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E304A" w14:textId="5868E6A2" w:rsidR="00FC5EB7" w:rsidRPr="00045782" w:rsidRDefault="00FC5EB7" w:rsidP="00987304">
      <w:pPr>
        <w:spacing w:before="40" w:after="40"/>
        <w:ind w:left="1440" w:hanging="1440"/>
        <w:jc w:val="center"/>
        <w:rPr>
          <w:rFonts w:ascii="Franklin Gothic Demi Cond" w:eastAsia="Adobe Heiti Std R" w:hAnsi="Franklin Gothic Demi Cond"/>
          <w:color w:val="A6A6A6" w:themeColor="background1" w:themeShade="A6"/>
          <w:sz w:val="96"/>
        </w:rPr>
      </w:pPr>
      <w:r w:rsidRPr="00045782">
        <w:rPr>
          <w:rFonts w:ascii="Franklin Gothic Demi Cond" w:eastAsia="Adobe Heiti Std R" w:hAnsi="Franklin Gothic Demi Cond"/>
          <w:noProof/>
          <w:color w:val="FFFFFF" w:themeColor="background1"/>
          <w:sz w:val="72"/>
          <w:lang w:val="en-CA" w:eastAsia="en-CA" w:bidi="ar-SA"/>
        </w:rPr>
        <w:drawing>
          <wp:inline distT="0" distB="0" distL="0" distR="0" wp14:anchorId="6B98E497" wp14:editId="63865EE1">
            <wp:extent cx="3125337" cy="540060"/>
            <wp:effectExtent l="0" t="0" r="0" b="0"/>
            <wp:docPr id="5" name="Picture 5" descr="U:\SEB-DGCE\LMID-DIMT\TA-MA\Common\CCDA Secretariat\Communications\Red Seal Logo\2013 Branding Logos H+K\RedSeal_LogoFormats\RedSeal_LogoFormats\RedSeal_Colour\RedSea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B-DGCE\LMID-DIMT\TA-MA\Common\CCDA Secretariat\Communications\Red Seal Logo\2013 Branding Logos H+K\RedSeal_LogoFormats\RedSeal_LogoFormats\RedSeal_Colour\RedSeal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7632" cy="542185"/>
                    </a:xfrm>
                    <a:prstGeom prst="rect">
                      <a:avLst/>
                    </a:prstGeom>
                    <a:noFill/>
                    <a:ln>
                      <a:noFill/>
                    </a:ln>
                  </pic:spPr>
                </pic:pic>
              </a:graphicData>
            </a:graphic>
          </wp:inline>
        </w:drawing>
      </w:r>
    </w:p>
    <w:p w14:paraId="099F5EDA" w14:textId="77777777" w:rsidR="00FC5EB7" w:rsidRPr="00045782" w:rsidRDefault="00FC5EB7" w:rsidP="00987304">
      <w:pPr>
        <w:spacing w:before="40" w:after="40"/>
        <w:jc w:val="center"/>
        <w:rPr>
          <w:rFonts w:ascii="Franklin Gothic Demi Cond" w:eastAsia="Adobe Heiti Std R" w:hAnsi="Franklin Gothic Demi Cond"/>
          <w:color w:val="808080" w:themeColor="background1" w:themeShade="80"/>
          <w:sz w:val="72"/>
        </w:rPr>
      </w:pPr>
    </w:p>
    <w:p w14:paraId="42068E1D" w14:textId="77777777" w:rsidR="00FC5EB7" w:rsidRPr="00FF4B50" w:rsidRDefault="00FC5EB7" w:rsidP="00987304">
      <w:pPr>
        <w:spacing w:before="40" w:after="40"/>
        <w:jc w:val="center"/>
        <w:rPr>
          <w:rFonts w:ascii="Franklin Gothic Demi Cond" w:eastAsia="Adobe Heiti Std R" w:hAnsi="Franklin Gothic Demi Cond"/>
          <w:color w:val="808080" w:themeColor="background1" w:themeShade="80"/>
          <w:sz w:val="72"/>
          <w:szCs w:val="72"/>
        </w:rPr>
      </w:pPr>
    </w:p>
    <w:p w14:paraId="1086BBDD" w14:textId="77777777" w:rsidR="00FC5EB7" w:rsidRPr="00C3688A" w:rsidRDefault="00FC5EB7" w:rsidP="00987304">
      <w:pPr>
        <w:spacing w:before="40" w:after="40"/>
        <w:jc w:val="center"/>
        <w:rPr>
          <w:rFonts w:ascii="Franklin Gothic Demi Cond" w:eastAsia="Adobe Heiti Std R" w:hAnsi="Franklin Gothic Demi Cond"/>
          <w:spacing w:val="-40"/>
          <w:sz w:val="96"/>
        </w:rPr>
      </w:pPr>
      <w:bookmarkStart w:id="0" w:name="lt_pId000"/>
      <w:r w:rsidRPr="00C3688A">
        <w:rPr>
          <w:rFonts w:ascii="Franklin Gothic Demi Cond" w:eastAsia="Adobe Heiti Std R" w:hAnsi="Franklin Gothic Demi Cond"/>
          <w:spacing w:val="-40"/>
          <w:sz w:val="96"/>
        </w:rPr>
        <w:t>NORME</w:t>
      </w:r>
    </w:p>
    <w:p w14:paraId="4147AC82" w14:textId="017CB541" w:rsidR="00FC5EB7" w:rsidRPr="00C3688A" w:rsidRDefault="00FC5EB7" w:rsidP="00987304">
      <w:pPr>
        <w:spacing w:before="40" w:after="40"/>
        <w:jc w:val="center"/>
        <w:rPr>
          <w:rFonts w:ascii="Franklin Gothic Demi Cond" w:eastAsia="Adobe Heiti Std R" w:hAnsi="Franklin Gothic Demi Cond"/>
          <w:spacing w:val="-40"/>
          <w:sz w:val="96"/>
        </w:rPr>
      </w:pPr>
      <w:r w:rsidRPr="00C3688A">
        <w:rPr>
          <w:rFonts w:ascii="Franklin Gothic Demi Cond" w:eastAsia="Adobe Heiti Std R" w:hAnsi="Franklin Gothic Demi Cond"/>
          <w:spacing w:val="-40"/>
          <w:sz w:val="96"/>
        </w:rPr>
        <w:t>PROFESSIONNELLE</w:t>
      </w:r>
      <w:r w:rsidR="00FF4B50">
        <w:rPr>
          <w:rFonts w:ascii="Franklin Gothic Demi Cond" w:eastAsia="Adobe Heiti Std R" w:hAnsi="Franklin Gothic Demi Cond"/>
          <w:spacing w:val="-40"/>
          <w:sz w:val="96"/>
        </w:rPr>
        <w:t xml:space="preserve"> </w:t>
      </w:r>
      <w:r w:rsidRPr="00C3688A">
        <w:rPr>
          <w:rFonts w:ascii="Franklin Gothic Demi Cond" w:eastAsia="Adobe Heiti Std R" w:hAnsi="Franklin Gothic Demi Cond"/>
          <w:spacing w:val="-40"/>
          <w:sz w:val="96"/>
        </w:rPr>
        <w:t>DU</w:t>
      </w:r>
    </w:p>
    <w:p w14:paraId="75B1D39C" w14:textId="77777777" w:rsidR="00FC5EB7" w:rsidRPr="00C3688A" w:rsidRDefault="00FC5EB7" w:rsidP="00987304">
      <w:pPr>
        <w:spacing w:before="40" w:after="40"/>
        <w:jc w:val="center"/>
        <w:rPr>
          <w:rFonts w:ascii="Franklin Gothic Demi Cond" w:eastAsia="Adobe Heiti Std R" w:hAnsi="Franklin Gothic Demi Cond"/>
          <w:spacing w:val="-40"/>
          <w:sz w:val="96"/>
        </w:rPr>
      </w:pPr>
      <w:bookmarkStart w:id="1" w:name="lt_pId001"/>
      <w:r w:rsidRPr="00242461">
        <w:rPr>
          <w:rFonts w:ascii="Franklin Gothic Demi Cond" w:eastAsia="Adobe Heiti Std R" w:hAnsi="Franklin Gothic Demi Cond"/>
          <w:spacing w:val="-40"/>
          <w:sz w:val="96"/>
        </w:rPr>
        <w:t>SCEA</w:t>
      </w:r>
      <w:bookmarkEnd w:id="1"/>
      <w:r w:rsidRPr="00242461">
        <w:rPr>
          <w:rFonts w:ascii="Franklin Gothic Demi Cond" w:eastAsia="Adobe Heiti Std R" w:hAnsi="Franklin Gothic Demi Cond"/>
          <w:spacing w:val="-40"/>
          <w:sz w:val="96"/>
        </w:rPr>
        <w:t xml:space="preserve">U </w:t>
      </w:r>
      <w:r w:rsidRPr="00C3688A">
        <w:rPr>
          <w:rFonts w:ascii="Franklin Gothic Demi Cond" w:eastAsia="Adobe Heiti Std R" w:hAnsi="Franklin Gothic Demi Cond"/>
          <w:spacing w:val="-40"/>
          <w:sz w:val="96"/>
        </w:rPr>
        <w:t>ROUGE</w:t>
      </w:r>
    </w:p>
    <w:bookmarkEnd w:id="0"/>
    <w:p w14:paraId="11263405" w14:textId="77777777" w:rsidR="00747042" w:rsidRPr="009A3C40" w:rsidRDefault="00FC5EB7" w:rsidP="00987304">
      <w:pPr>
        <w:spacing w:before="40" w:after="40"/>
        <w:jc w:val="center"/>
        <w:rPr>
          <w:rFonts w:ascii="Franklin Gothic Demi Cond" w:eastAsia="Adobe Heiti Std R" w:hAnsi="Franklin Gothic Demi Cond" w:cs="Open Sans Condensed"/>
          <w:color w:val="808080" w:themeColor="background1" w:themeShade="80"/>
          <w:sz w:val="72"/>
          <w:szCs w:val="72"/>
          <w:shd w:val="clear" w:color="auto" w:fill="FFFFFF" w:themeFill="background1"/>
          <w:lang w:eastAsia="en-US" w:bidi="ar-SA"/>
        </w:rPr>
      </w:pPr>
      <w:r w:rsidRPr="009A3C40">
        <w:rPr>
          <w:rFonts w:ascii="Franklin Gothic Demi Cond" w:eastAsia="Adobe Heiti Std R" w:hAnsi="Franklin Gothic Demi Cond" w:cs="Open Sans Condensed"/>
          <w:color w:val="808080" w:themeColor="background1" w:themeShade="80"/>
          <w:sz w:val="72"/>
          <w:szCs w:val="72"/>
          <w:shd w:val="clear" w:color="auto" w:fill="FFFFFF" w:themeFill="background1"/>
          <w:lang w:eastAsia="en-US" w:bidi="ar-SA"/>
        </w:rPr>
        <w:t>FERBLANTIER/</w:t>
      </w:r>
    </w:p>
    <w:p w14:paraId="7BD45080" w14:textId="01A66D07" w:rsidR="00FC5EB7" w:rsidRPr="00F106C0" w:rsidRDefault="00FC5EB7" w:rsidP="00987304">
      <w:pPr>
        <w:spacing w:before="40" w:after="40"/>
        <w:jc w:val="center"/>
        <w:rPr>
          <w:rFonts w:ascii="Franklin Gothic Demi Cond" w:eastAsia="Adobe Heiti Std R" w:hAnsi="Franklin Gothic Demi Cond" w:cs="Open Sans Condensed"/>
          <w:color w:val="808080" w:themeColor="background1" w:themeShade="80"/>
          <w:sz w:val="72"/>
          <w:szCs w:val="72"/>
          <w:shd w:val="clear" w:color="auto" w:fill="FFFFFF" w:themeFill="background1"/>
          <w:lang w:eastAsia="en-US" w:bidi="ar-SA"/>
        </w:rPr>
      </w:pPr>
      <w:r w:rsidRPr="00F106C0">
        <w:rPr>
          <w:rFonts w:ascii="Franklin Gothic Demi Cond" w:eastAsia="Adobe Heiti Std R" w:hAnsi="Franklin Gothic Demi Cond" w:cs="Open Sans Condensed"/>
          <w:color w:val="808080" w:themeColor="background1" w:themeShade="80"/>
          <w:sz w:val="72"/>
          <w:szCs w:val="72"/>
          <w:shd w:val="clear" w:color="auto" w:fill="FFFFFF" w:themeFill="background1"/>
          <w:lang w:eastAsia="en-US" w:bidi="ar-SA"/>
        </w:rPr>
        <w:t>FERBLANTIÈRE</w:t>
      </w:r>
    </w:p>
    <w:p w14:paraId="10153E91" w14:textId="77777777" w:rsidR="00FF4B50" w:rsidRDefault="00FF4B50" w:rsidP="00987304">
      <w:pPr>
        <w:spacing w:before="40" w:after="40"/>
        <w:jc w:val="center"/>
        <w:rPr>
          <w:rFonts w:ascii="Franklin Gothic Demi Cond" w:eastAsia="Adobe Heiti Std R" w:hAnsi="Franklin Gothic Demi Cond"/>
          <w:sz w:val="48"/>
        </w:rPr>
      </w:pPr>
    </w:p>
    <w:p w14:paraId="1A0DF7C0" w14:textId="77777777" w:rsidR="00FF4B50" w:rsidRDefault="00FF4B50" w:rsidP="00987304">
      <w:pPr>
        <w:spacing w:before="40" w:after="40"/>
        <w:jc w:val="center"/>
        <w:rPr>
          <w:rFonts w:ascii="Franklin Gothic Demi Cond" w:eastAsia="Adobe Heiti Std R" w:hAnsi="Franklin Gothic Demi Cond"/>
          <w:sz w:val="48"/>
        </w:rPr>
      </w:pPr>
    </w:p>
    <w:p w14:paraId="24E647A2" w14:textId="77777777" w:rsidR="00FF4B50" w:rsidRPr="00885647" w:rsidRDefault="00FF4B50" w:rsidP="00987304">
      <w:pPr>
        <w:spacing w:before="40" w:after="40"/>
        <w:jc w:val="center"/>
        <w:rPr>
          <w:rFonts w:ascii="Franklin Gothic Demi Cond" w:eastAsia="Adobe Heiti Std R" w:hAnsi="Franklin Gothic Demi Cond"/>
          <w:sz w:val="48"/>
        </w:rPr>
      </w:pPr>
    </w:p>
    <w:p w14:paraId="3156E53F" w14:textId="77777777" w:rsidR="00FF4B50" w:rsidRPr="00885647" w:rsidRDefault="00FF4B50" w:rsidP="00987304">
      <w:pPr>
        <w:spacing w:before="40" w:after="40"/>
        <w:jc w:val="center"/>
        <w:rPr>
          <w:rFonts w:ascii="Franklin Gothic Demi Cond" w:eastAsia="Adobe Heiti Std R" w:hAnsi="Franklin Gothic Demi Cond"/>
          <w:sz w:val="48"/>
        </w:rPr>
      </w:pPr>
    </w:p>
    <w:p w14:paraId="37E9B63A" w14:textId="77777777" w:rsidR="00F106C0" w:rsidRPr="00885647" w:rsidRDefault="00FC5EB7" w:rsidP="00987304">
      <w:pPr>
        <w:spacing w:before="40" w:after="40"/>
        <w:jc w:val="center"/>
        <w:rPr>
          <w:rFonts w:ascii="Franklin Gothic Demi Cond" w:eastAsia="Adobe Heiti Std R" w:hAnsi="Franklin Gothic Demi Cond"/>
          <w:sz w:val="48"/>
        </w:rPr>
      </w:pPr>
      <w:r w:rsidRPr="00045782">
        <w:rPr>
          <w:rFonts w:ascii="Franklin Gothic Demi Cond" w:eastAsia="Adobe Heiti Std R" w:hAnsi="Franklin Gothic Demi Cond"/>
          <w:noProof/>
          <w:sz w:val="48"/>
          <w:lang w:val="en-CA" w:eastAsia="en-CA" w:bidi="ar-SA"/>
        </w:rPr>
        <w:drawing>
          <wp:inline distT="0" distB="0" distL="0" distR="0" wp14:anchorId="34F2B87A" wp14:editId="5E9BF8E2">
            <wp:extent cx="1043749" cy="1047750"/>
            <wp:effectExtent l="0" t="0" r="4445" b="0"/>
            <wp:docPr id="4" name="Picture 4" descr="U:\SEB-DGCE\LMID-DIMT\TA-MA\Common\CCDA Secretariat\Communications\Red Seal Logo\01 Red Seal seal\Red-Seal_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B-DGCE\LMID-DIMT\TA-MA\Common\CCDA Secretariat\Communications\Red Seal Logo\01 Red Seal seal\Red-Seal_small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3836" cy="1047837"/>
                    </a:xfrm>
                    <a:prstGeom prst="rect">
                      <a:avLst/>
                    </a:prstGeom>
                    <a:noFill/>
                    <a:ln>
                      <a:noFill/>
                    </a:ln>
                  </pic:spPr>
                </pic:pic>
              </a:graphicData>
            </a:graphic>
          </wp:inline>
        </w:drawing>
      </w:r>
    </w:p>
    <w:p w14:paraId="1C008F49" w14:textId="77777777" w:rsidR="00F106C0" w:rsidRPr="00885647" w:rsidRDefault="00F106C0" w:rsidP="00987304">
      <w:pPr>
        <w:spacing w:before="40" w:after="40"/>
        <w:jc w:val="center"/>
        <w:rPr>
          <w:rFonts w:ascii="Franklin Gothic Demi Cond" w:eastAsia="Adobe Heiti Std R" w:hAnsi="Franklin Gothic Demi Cond"/>
          <w:sz w:val="48"/>
        </w:rPr>
        <w:sectPr w:rsidR="00F106C0" w:rsidRPr="00885647" w:rsidSect="003F63A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pgNumType w:start="0"/>
          <w:cols w:space="708"/>
          <w:titlePg/>
          <w:docGrid w:linePitch="360"/>
        </w:sectPr>
      </w:pPr>
    </w:p>
    <w:p w14:paraId="0FD2BA36" w14:textId="5FCF3390" w:rsidR="00F106C0" w:rsidRDefault="00F106C0" w:rsidP="00987304">
      <w:pPr>
        <w:spacing w:after="200" w:line="276" w:lineRule="auto"/>
        <w:rPr>
          <w:sz w:val="20"/>
        </w:rPr>
      </w:pPr>
    </w:p>
    <w:p w14:paraId="223E6ACF" w14:textId="77777777" w:rsidR="00F106C0" w:rsidRDefault="00F106C0" w:rsidP="00987304">
      <w:pPr>
        <w:spacing w:before="40" w:after="40"/>
        <w:rPr>
          <w:sz w:val="20"/>
        </w:rPr>
      </w:pPr>
    </w:p>
    <w:p w14:paraId="4F943BB9" w14:textId="77777777" w:rsidR="00F106C0" w:rsidRDefault="00F106C0" w:rsidP="00987304">
      <w:pPr>
        <w:spacing w:before="40" w:after="40"/>
        <w:rPr>
          <w:sz w:val="20"/>
        </w:rPr>
      </w:pPr>
    </w:p>
    <w:p w14:paraId="04C40EB6" w14:textId="77777777" w:rsidR="00F106C0" w:rsidRDefault="00F106C0" w:rsidP="00987304">
      <w:pPr>
        <w:spacing w:before="40" w:after="40"/>
        <w:jc w:val="center"/>
        <w:rPr>
          <w:sz w:val="20"/>
        </w:rPr>
      </w:pPr>
    </w:p>
    <w:p w14:paraId="7075222C" w14:textId="77777777" w:rsidR="00F106C0" w:rsidRDefault="00F106C0" w:rsidP="00987304">
      <w:pPr>
        <w:spacing w:before="40" w:after="40"/>
        <w:rPr>
          <w:sz w:val="20"/>
        </w:rPr>
      </w:pPr>
    </w:p>
    <w:p w14:paraId="58ACEBD1" w14:textId="77777777" w:rsidR="00F106C0" w:rsidRDefault="00F106C0" w:rsidP="00987304">
      <w:pPr>
        <w:spacing w:before="40" w:after="40"/>
        <w:rPr>
          <w:sz w:val="20"/>
        </w:rPr>
      </w:pPr>
    </w:p>
    <w:p w14:paraId="7CDF9819" w14:textId="77777777" w:rsidR="00F106C0" w:rsidRDefault="00F106C0" w:rsidP="00987304">
      <w:pPr>
        <w:spacing w:before="40" w:after="40"/>
        <w:rPr>
          <w:sz w:val="20"/>
        </w:rPr>
      </w:pPr>
    </w:p>
    <w:p w14:paraId="28DAFBDB" w14:textId="77777777" w:rsidR="00F106C0" w:rsidRDefault="00F106C0" w:rsidP="00987304">
      <w:pPr>
        <w:spacing w:before="40" w:after="40"/>
        <w:rPr>
          <w:sz w:val="20"/>
        </w:rPr>
      </w:pPr>
    </w:p>
    <w:p w14:paraId="73FCD54D" w14:textId="77777777" w:rsidR="00F106C0" w:rsidRDefault="00F106C0" w:rsidP="00987304">
      <w:pPr>
        <w:spacing w:before="40" w:after="40"/>
        <w:rPr>
          <w:sz w:val="20"/>
        </w:rPr>
      </w:pPr>
    </w:p>
    <w:p w14:paraId="458FD585" w14:textId="77777777" w:rsidR="00F106C0" w:rsidRDefault="00F106C0" w:rsidP="00987304">
      <w:pPr>
        <w:spacing w:before="40" w:after="40"/>
        <w:rPr>
          <w:sz w:val="20"/>
        </w:rPr>
      </w:pPr>
    </w:p>
    <w:p w14:paraId="39FF3465" w14:textId="77777777" w:rsidR="00F106C0" w:rsidRDefault="00F106C0" w:rsidP="00987304">
      <w:pPr>
        <w:spacing w:before="40" w:after="40"/>
        <w:rPr>
          <w:sz w:val="20"/>
        </w:rPr>
      </w:pPr>
    </w:p>
    <w:p w14:paraId="0E89E1CF" w14:textId="77777777" w:rsidR="00F106C0" w:rsidRDefault="00F106C0" w:rsidP="00987304">
      <w:pPr>
        <w:spacing w:before="40" w:after="40"/>
        <w:rPr>
          <w:sz w:val="20"/>
        </w:rPr>
      </w:pPr>
    </w:p>
    <w:p w14:paraId="5AA870E1" w14:textId="77777777" w:rsidR="00F106C0" w:rsidRDefault="00F106C0" w:rsidP="00987304">
      <w:pPr>
        <w:spacing w:before="40" w:after="40"/>
        <w:rPr>
          <w:sz w:val="20"/>
        </w:rPr>
      </w:pPr>
    </w:p>
    <w:p w14:paraId="0AFF47CD" w14:textId="77777777" w:rsidR="00F106C0" w:rsidRDefault="00F106C0" w:rsidP="00987304">
      <w:pPr>
        <w:spacing w:before="40" w:after="40"/>
        <w:rPr>
          <w:sz w:val="20"/>
        </w:rPr>
      </w:pPr>
    </w:p>
    <w:p w14:paraId="7E7231B3" w14:textId="77777777" w:rsidR="00F106C0" w:rsidRDefault="00F106C0" w:rsidP="00987304">
      <w:pPr>
        <w:spacing w:before="40" w:after="40"/>
        <w:rPr>
          <w:sz w:val="20"/>
        </w:rPr>
      </w:pPr>
    </w:p>
    <w:p w14:paraId="7DE9A300" w14:textId="77777777" w:rsidR="00F106C0" w:rsidRDefault="00F106C0" w:rsidP="00987304">
      <w:pPr>
        <w:spacing w:before="40" w:after="40"/>
        <w:rPr>
          <w:sz w:val="20"/>
        </w:rPr>
      </w:pPr>
    </w:p>
    <w:p w14:paraId="071F2453" w14:textId="77777777" w:rsidR="00F106C0" w:rsidRDefault="00F106C0" w:rsidP="00987304">
      <w:pPr>
        <w:spacing w:before="40" w:after="40"/>
        <w:rPr>
          <w:sz w:val="20"/>
        </w:rPr>
      </w:pPr>
    </w:p>
    <w:p w14:paraId="50C1383A" w14:textId="77777777" w:rsidR="00F106C0" w:rsidRDefault="00F106C0" w:rsidP="00987304">
      <w:pPr>
        <w:spacing w:before="40" w:after="40"/>
        <w:rPr>
          <w:sz w:val="20"/>
        </w:rPr>
      </w:pPr>
    </w:p>
    <w:p w14:paraId="1F96EC21" w14:textId="77777777" w:rsidR="00F106C0" w:rsidRDefault="00F106C0" w:rsidP="00987304">
      <w:pPr>
        <w:spacing w:before="40" w:after="40"/>
        <w:rPr>
          <w:sz w:val="20"/>
        </w:rPr>
      </w:pPr>
    </w:p>
    <w:p w14:paraId="7BED6668" w14:textId="77777777" w:rsidR="00F106C0" w:rsidRDefault="00F106C0" w:rsidP="00987304">
      <w:pPr>
        <w:spacing w:before="40" w:after="40"/>
        <w:rPr>
          <w:sz w:val="20"/>
        </w:rPr>
      </w:pPr>
    </w:p>
    <w:p w14:paraId="5D7E9B5E" w14:textId="77777777" w:rsidR="00F106C0" w:rsidRDefault="00F106C0" w:rsidP="00987304">
      <w:pPr>
        <w:spacing w:before="40" w:after="40"/>
        <w:rPr>
          <w:sz w:val="20"/>
        </w:rPr>
      </w:pPr>
    </w:p>
    <w:p w14:paraId="5D1B3B17" w14:textId="77777777" w:rsidR="00F106C0" w:rsidRDefault="00F106C0" w:rsidP="00987304">
      <w:pPr>
        <w:spacing w:before="40" w:after="40"/>
        <w:rPr>
          <w:sz w:val="20"/>
        </w:rPr>
      </w:pPr>
    </w:p>
    <w:p w14:paraId="78B6C84E" w14:textId="77777777" w:rsidR="00F106C0" w:rsidRDefault="00F106C0" w:rsidP="00987304">
      <w:pPr>
        <w:spacing w:before="40" w:after="40"/>
        <w:rPr>
          <w:sz w:val="20"/>
        </w:rPr>
      </w:pPr>
    </w:p>
    <w:p w14:paraId="172F4835" w14:textId="77777777" w:rsidR="00F106C0" w:rsidRDefault="00F106C0" w:rsidP="00987304">
      <w:pPr>
        <w:spacing w:before="40" w:after="40"/>
        <w:rPr>
          <w:sz w:val="20"/>
        </w:rPr>
      </w:pPr>
    </w:p>
    <w:p w14:paraId="0BF1D413" w14:textId="77777777" w:rsidR="00F106C0" w:rsidRDefault="00F106C0" w:rsidP="00987304">
      <w:pPr>
        <w:spacing w:before="40" w:after="40"/>
        <w:rPr>
          <w:sz w:val="20"/>
        </w:rPr>
      </w:pPr>
    </w:p>
    <w:p w14:paraId="5761A6EE" w14:textId="77777777" w:rsidR="00F106C0" w:rsidRDefault="00F106C0" w:rsidP="00987304">
      <w:pPr>
        <w:spacing w:before="40" w:after="40"/>
        <w:rPr>
          <w:sz w:val="20"/>
        </w:rPr>
      </w:pPr>
    </w:p>
    <w:p w14:paraId="584DE3FB" w14:textId="77777777" w:rsidR="00F106C0" w:rsidRDefault="00F106C0" w:rsidP="00987304">
      <w:pPr>
        <w:spacing w:before="40" w:after="40"/>
        <w:rPr>
          <w:sz w:val="20"/>
        </w:rPr>
      </w:pPr>
    </w:p>
    <w:p w14:paraId="3F300720" w14:textId="77777777" w:rsidR="00F106C0" w:rsidRDefault="00F106C0" w:rsidP="00987304">
      <w:pPr>
        <w:spacing w:before="40" w:after="40"/>
        <w:rPr>
          <w:sz w:val="20"/>
        </w:rPr>
      </w:pPr>
    </w:p>
    <w:p w14:paraId="308E2287" w14:textId="77777777" w:rsidR="00F106C0" w:rsidRDefault="00F106C0" w:rsidP="00987304">
      <w:pPr>
        <w:spacing w:before="40" w:after="40"/>
        <w:rPr>
          <w:sz w:val="20"/>
        </w:rPr>
      </w:pPr>
    </w:p>
    <w:p w14:paraId="57CF6EF5" w14:textId="77777777" w:rsidR="00F106C0" w:rsidRDefault="00F106C0" w:rsidP="00987304">
      <w:pPr>
        <w:spacing w:before="40" w:after="40"/>
        <w:rPr>
          <w:sz w:val="20"/>
        </w:rPr>
      </w:pPr>
    </w:p>
    <w:p w14:paraId="4BE085A5" w14:textId="77777777" w:rsidR="00F106C0" w:rsidRDefault="00F106C0" w:rsidP="00987304">
      <w:pPr>
        <w:spacing w:before="40" w:after="40"/>
        <w:rPr>
          <w:sz w:val="20"/>
        </w:rPr>
      </w:pPr>
    </w:p>
    <w:p w14:paraId="7F73E035" w14:textId="77777777" w:rsidR="00F106C0" w:rsidRDefault="00F106C0" w:rsidP="00987304">
      <w:pPr>
        <w:spacing w:before="40" w:after="40"/>
        <w:rPr>
          <w:sz w:val="20"/>
        </w:rPr>
      </w:pPr>
    </w:p>
    <w:p w14:paraId="1B6D4638" w14:textId="77777777" w:rsidR="00F106C0" w:rsidRDefault="00F106C0" w:rsidP="00987304">
      <w:pPr>
        <w:spacing w:before="40" w:after="40"/>
        <w:rPr>
          <w:sz w:val="20"/>
        </w:rPr>
      </w:pPr>
    </w:p>
    <w:p w14:paraId="4A2B9AA6" w14:textId="51EB78A7" w:rsidR="00F106C0" w:rsidRPr="000D25B3" w:rsidRDefault="00F106C0" w:rsidP="00987304">
      <w:pPr>
        <w:pStyle w:val="PlainText"/>
        <w:rPr>
          <w:rFonts w:ascii="Arial" w:hAnsi="Arial" w:cs="Arial"/>
          <w:sz w:val="18"/>
          <w:szCs w:val="18"/>
          <w:lang w:val="fr-CA"/>
        </w:rPr>
      </w:pPr>
      <w:r>
        <w:rPr>
          <w:rFonts w:ascii="Arial" w:hAnsi="Arial" w:cs="Arial"/>
          <w:sz w:val="18"/>
          <w:szCs w:val="18"/>
          <w:lang w:val="fr-CA"/>
        </w:rPr>
        <w:t xml:space="preserve">Titre : </w:t>
      </w:r>
      <w:r w:rsidR="00655544">
        <w:rPr>
          <w:rFonts w:ascii="Arial" w:hAnsi="Arial" w:cs="Arial"/>
          <w:sz w:val="18"/>
          <w:szCs w:val="18"/>
          <w:lang w:val="fr-CA"/>
        </w:rPr>
        <w:t>Ferblantier/Ferblantière</w:t>
      </w:r>
    </w:p>
    <w:p w14:paraId="05D8B703" w14:textId="77777777" w:rsidR="00F106C0" w:rsidRPr="000D25B3" w:rsidRDefault="00F106C0" w:rsidP="00987304">
      <w:pPr>
        <w:autoSpaceDE w:val="0"/>
        <w:autoSpaceDN w:val="0"/>
        <w:adjustRightInd w:val="0"/>
        <w:rPr>
          <w:rFonts w:cs="Arial"/>
          <w:sz w:val="18"/>
          <w:szCs w:val="18"/>
        </w:rPr>
      </w:pPr>
    </w:p>
    <w:p w14:paraId="65F1A65C" w14:textId="77777777" w:rsidR="00F106C0" w:rsidRPr="00E8340E" w:rsidRDefault="00F106C0" w:rsidP="00987304">
      <w:pPr>
        <w:rPr>
          <w:rFonts w:cs="Arial"/>
          <w:noProof/>
          <w:sz w:val="18"/>
          <w:szCs w:val="18"/>
        </w:rPr>
      </w:pPr>
      <w:r>
        <w:rPr>
          <w:rFonts w:cs="Arial"/>
          <w:noProof/>
          <w:sz w:val="18"/>
          <w:szCs w:val="18"/>
        </w:rPr>
        <w:t xml:space="preserve">Vous pouvez </w:t>
      </w:r>
      <w:r w:rsidRPr="00BB49E5">
        <w:rPr>
          <w:rFonts w:cs="Arial"/>
          <w:noProof/>
          <w:sz w:val="18"/>
          <w:szCs w:val="18"/>
        </w:rPr>
        <w:t>télécharger cette publicati</w:t>
      </w:r>
      <w:r>
        <w:rPr>
          <w:rFonts w:cs="Arial"/>
          <w:noProof/>
          <w:sz w:val="18"/>
          <w:szCs w:val="18"/>
        </w:rPr>
        <w:t>on en</w:t>
      </w:r>
      <w:r w:rsidRPr="00BB49E5">
        <w:rPr>
          <w:rFonts w:cs="Arial"/>
          <w:noProof/>
          <w:sz w:val="18"/>
          <w:szCs w:val="18"/>
        </w:rPr>
        <w:t xml:space="preserve"> lig</w:t>
      </w:r>
      <w:r w:rsidRPr="007D230F">
        <w:rPr>
          <w:rFonts w:cs="Arial"/>
          <w:noProof/>
          <w:sz w:val="18"/>
          <w:szCs w:val="18"/>
        </w:rPr>
        <w:t xml:space="preserve">ne </w:t>
      </w:r>
      <w:r>
        <w:rPr>
          <w:rFonts w:cs="Arial"/>
          <w:noProof/>
          <w:sz w:val="18"/>
          <w:szCs w:val="18"/>
        </w:rPr>
        <w:t xml:space="preserve">sur le site </w:t>
      </w:r>
      <w:hyperlink r:id="rId17" w:history="1">
        <w:r w:rsidRPr="009C7895">
          <w:rPr>
            <w:rStyle w:val="Hyperlink"/>
            <w:rFonts w:cs="Arial"/>
            <w:noProof/>
            <w:sz w:val="18"/>
            <w:szCs w:val="18"/>
          </w:rPr>
          <w:t>canada.ca/publicentre-EDSC</w:t>
        </w:r>
      </w:hyperlink>
      <w:r>
        <w:rPr>
          <w:rFonts w:cs="Arial"/>
          <w:noProof/>
          <w:sz w:val="18"/>
          <w:szCs w:val="18"/>
        </w:rPr>
        <w:t xml:space="preserve">. </w:t>
      </w:r>
      <w:r w:rsidRPr="00E8340E">
        <w:rPr>
          <w:rFonts w:cs="Arial"/>
          <w:sz w:val="18"/>
          <w:szCs w:val="18"/>
        </w:rPr>
        <w:t xml:space="preserve">Ce document est </w:t>
      </w:r>
      <w:r>
        <w:rPr>
          <w:rFonts w:cs="Arial"/>
          <w:sz w:val="18"/>
          <w:szCs w:val="18"/>
        </w:rPr>
        <w:t xml:space="preserve">aussi </w:t>
      </w:r>
      <w:r w:rsidRPr="00E8340E">
        <w:rPr>
          <w:rFonts w:cs="Arial"/>
          <w:sz w:val="18"/>
          <w:szCs w:val="18"/>
        </w:rPr>
        <w:t xml:space="preserve">offert sur demande en médias substituts (gros caractères, braille, </w:t>
      </w:r>
      <w:r>
        <w:rPr>
          <w:rFonts w:cs="Arial"/>
          <w:sz w:val="18"/>
          <w:szCs w:val="18"/>
        </w:rPr>
        <w:t>audio sur DC</w:t>
      </w:r>
      <w:r w:rsidRPr="00E8340E">
        <w:rPr>
          <w:rFonts w:cs="Arial"/>
          <w:sz w:val="18"/>
          <w:szCs w:val="18"/>
        </w:rPr>
        <w:t>, fichiers de texte sur DC ou DAISY) en composant le</w:t>
      </w:r>
      <w:r>
        <w:rPr>
          <w:rFonts w:cs="Arial"/>
          <w:sz w:val="18"/>
          <w:szCs w:val="18"/>
        </w:rPr>
        <w:t xml:space="preserve"> </w:t>
      </w:r>
      <w:r w:rsidRPr="00E8340E">
        <w:rPr>
          <w:rFonts w:cs="Arial"/>
          <w:sz w:val="18"/>
          <w:szCs w:val="18"/>
        </w:rPr>
        <w:t>1</w:t>
      </w:r>
      <w:r>
        <w:rPr>
          <w:rFonts w:cs="Arial"/>
          <w:sz w:val="18"/>
          <w:szCs w:val="18"/>
        </w:rPr>
        <w:t> </w:t>
      </w:r>
      <w:r w:rsidRPr="00E8340E">
        <w:rPr>
          <w:rFonts w:cs="Arial"/>
          <w:sz w:val="18"/>
          <w:szCs w:val="18"/>
        </w:rPr>
        <w:t>800</w:t>
      </w:r>
      <w:r>
        <w:rPr>
          <w:rFonts w:cs="Arial"/>
          <w:sz w:val="18"/>
          <w:szCs w:val="18"/>
        </w:rPr>
        <w:t> </w:t>
      </w:r>
      <w:r w:rsidRPr="00E8340E">
        <w:rPr>
          <w:rFonts w:cs="Arial"/>
          <w:sz w:val="18"/>
          <w:szCs w:val="18"/>
        </w:rPr>
        <w:t>O-Canada</w:t>
      </w:r>
      <w:r>
        <w:rPr>
          <w:rFonts w:cs="Arial"/>
          <w:sz w:val="18"/>
          <w:szCs w:val="18"/>
        </w:rPr>
        <w:t xml:space="preserve"> </w:t>
      </w:r>
      <w:r w:rsidRPr="00E8340E">
        <w:rPr>
          <w:rFonts w:cs="Arial"/>
          <w:sz w:val="18"/>
          <w:szCs w:val="18"/>
        </w:rPr>
        <w:t xml:space="preserve">(1-800-622-6232). </w:t>
      </w:r>
      <w:r>
        <w:rPr>
          <w:rFonts w:cs="Arial"/>
          <w:sz w:val="18"/>
          <w:szCs w:val="18"/>
        </w:rPr>
        <w:t>Si vous utilisez</w:t>
      </w:r>
      <w:r w:rsidRPr="00E8340E">
        <w:rPr>
          <w:rFonts w:cs="Arial"/>
          <w:sz w:val="18"/>
          <w:szCs w:val="18"/>
        </w:rPr>
        <w:t xml:space="preserve"> un téléscripteur (ATS)</w:t>
      </w:r>
      <w:r>
        <w:rPr>
          <w:rFonts w:cs="Arial"/>
          <w:sz w:val="18"/>
          <w:szCs w:val="18"/>
        </w:rPr>
        <w:t>,</w:t>
      </w:r>
      <w:r w:rsidRPr="00E8340E">
        <w:rPr>
          <w:rFonts w:cs="Arial"/>
          <w:sz w:val="18"/>
          <w:szCs w:val="18"/>
        </w:rPr>
        <w:t xml:space="preserve"> compose</w:t>
      </w:r>
      <w:r>
        <w:rPr>
          <w:rFonts w:cs="Arial"/>
          <w:sz w:val="18"/>
          <w:szCs w:val="18"/>
        </w:rPr>
        <w:t>z</w:t>
      </w:r>
      <w:r w:rsidRPr="00E8340E">
        <w:rPr>
          <w:rFonts w:cs="Arial"/>
          <w:sz w:val="18"/>
          <w:szCs w:val="18"/>
        </w:rPr>
        <w:t xml:space="preserve"> le 1-800-926-9105.</w:t>
      </w:r>
    </w:p>
    <w:p w14:paraId="02880113" w14:textId="77777777" w:rsidR="00F106C0" w:rsidRPr="00E8340E" w:rsidRDefault="00F106C0" w:rsidP="00987304">
      <w:pPr>
        <w:autoSpaceDE w:val="0"/>
        <w:autoSpaceDN w:val="0"/>
        <w:adjustRightInd w:val="0"/>
        <w:rPr>
          <w:rFonts w:cs="Arial"/>
          <w:sz w:val="18"/>
          <w:szCs w:val="18"/>
        </w:rPr>
      </w:pPr>
    </w:p>
    <w:p w14:paraId="369DEDBA" w14:textId="77777777" w:rsidR="00F106C0" w:rsidRPr="00E8340E" w:rsidRDefault="00F106C0" w:rsidP="00987304">
      <w:pPr>
        <w:autoSpaceDE w:val="0"/>
        <w:autoSpaceDN w:val="0"/>
        <w:adjustRightInd w:val="0"/>
        <w:rPr>
          <w:rFonts w:cs="Arial"/>
          <w:sz w:val="18"/>
          <w:szCs w:val="18"/>
        </w:rPr>
      </w:pPr>
      <w:r w:rsidRPr="00E8340E">
        <w:rPr>
          <w:rFonts w:cs="Arial"/>
          <w:sz w:val="18"/>
          <w:szCs w:val="18"/>
        </w:rPr>
        <w:t xml:space="preserve">© Sa Majesté la Reine du </w:t>
      </w:r>
      <w:r>
        <w:rPr>
          <w:rFonts w:cs="Arial"/>
          <w:sz w:val="18"/>
          <w:szCs w:val="18"/>
        </w:rPr>
        <w:t>C</w:t>
      </w:r>
      <w:r w:rsidRPr="00E8340E">
        <w:rPr>
          <w:rFonts w:cs="Arial"/>
          <w:sz w:val="18"/>
          <w:szCs w:val="18"/>
        </w:rPr>
        <w:t>hef du Canada, 201</w:t>
      </w:r>
      <w:r>
        <w:rPr>
          <w:rFonts w:cs="Arial"/>
          <w:sz w:val="18"/>
          <w:szCs w:val="18"/>
        </w:rPr>
        <w:t>8</w:t>
      </w:r>
    </w:p>
    <w:p w14:paraId="63B5B869" w14:textId="77777777" w:rsidR="00F106C0" w:rsidRPr="00E8340E" w:rsidRDefault="00F106C0" w:rsidP="00987304">
      <w:pPr>
        <w:autoSpaceDE w:val="0"/>
        <w:autoSpaceDN w:val="0"/>
        <w:adjustRightInd w:val="0"/>
        <w:rPr>
          <w:rFonts w:cs="Arial"/>
          <w:sz w:val="18"/>
          <w:szCs w:val="18"/>
        </w:rPr>
      </w:pPr>
    </w:p>
    <w:p w14:paraId="4D707BB2" w14:textId="77777777" w:rsidR="00F106C0" w:rsidRPr="00E8340E" w:rsidRDefault="00F106C0" w:rsidP="00987304">
      <w:pPr>
        <w:rPr>
          <w:rFonts w:eastAsia="Calibri" w:cs="Arial"/>
          <w:sz w:val="18"/>
          <w:szCs w:val="18"/>
        </w:rPr>
      </w:pPr>
      <w:r w:rsidRPr="00E8340E">
        <w:rPr>
          <w:rFonts w:cs="Arial"/>
          <w:sz w:val="18"/>
          <w:szCs w:val="18"/>
        </w:rPr>
        <w:t xml:space="preserve">Pour </w:t>
      </w:r>
      <w:r>
        <w:rPr>
          <w:rFonts w:cs="Arial"/>
          <w:sz w:val="18"/>
          <w:szCs w:val="18"/>
        </w:rPr>
        <w:t>des</w:t>
      </w:r>
      <w:r w:rsidRPr="00E8340E">
        <w:rPr>
          <w:rFonts w:cs="Arial"/>
          <w:sz w:val="18"/>
          <w:szCs w:val="18"/>
        </w:rPr>
        <w:t xml:space="preserve"> renseignements</w:t>
      </w:r>
      <w:r>
        <w:rPr>
          <w:rFonts w:cs="Arial"/>
          <w:sz w:val="18"/>
          <w:szCs w:val="18"/>
        </w:rPr>
        <w:t xml:space="preserve"> sur les droits de reproduction :</w:t>
      </w:r>
      <w:r w:rsidRPr="00E8340E">
        <w:rPr>
          <w:rFonts w:cs="Arial"/>
          <w:sz w:val="18"/>
          <w:szCs w:val="18"/>
        </w:rPr>
        <w:t xml:space="preserve"> </w:t>
      </w:r>
      <w:hyperlink r:id="rId18" w:history="1">
        <w:r w:rsidRPr="00080229">
          <w:rPr>
            <w:rStyle w:val="Hyperlink"/>
            <w:rFonts w:eastAsia="Calibri" w:cs="Arial"/>
            <w:sz w:val="18"/>
            <w:szCs w:val="18"/>
          </w:rPr>
          <w:t>droitdauteur.copyright@HRSDC-RHDCC.gc.ca</w:t>
        </w:r>
      </w:hyperlink>
    </w:p>
    <w:p w14:paraId="6F46368D" w14:textId="77777777" w:rsidR="00F106C0" w:rsidRDefault="00F106C0" w:rsidP="00987304">
      <w:pPr>
        <w:autoSpaceDE w:val="0"/>
        <w:autoSpaceDN w:val="0"/>
        <w:adjustRightInd w:val="0"/>
        <w:rPr>
          <w:rFonts w:cs="Arial"/>
          <w:sz w:val="18"/>
          <w:szCs w:val="18"/>
        </w:rPr>
      </w:pPr>
    </w:p>
    <w:p w14:paraId="73A7A5B9" w14:textId="77777777" w:rsidR="00F106C0" w:rsidRPr="00995B3E" w:rsidRDefault="00F106C0" w:rsidP="00987304">
      <w:pPr>
        <w:autoSpaceDE w:val="0"/>
        <w:autoSpaceDN w:val="0"/>
        <w:adjustRightInd w:val="0"/>
        <w:rPr>
          <w:rFonts w:cs="Arial"/>
          <w:b/>
          <w:sz w:val="18"/>
          <w:szCs w:val="18"/>
        </w:rPr>
      </w:pPr>
      <w:r w:rsidRPr="00995B3E">
        <w:rPr>
          <w:rFonts w:cs="Arial"/>
          <w:b/>
          <w:sz w:val="18"/>
          <w:szCs w:val="18"/>
        </w:rPr>
        <w:t>P</w:t>
      </w:r>
      <w:r>
        <w:rPr>
          <w:rFonts w:cs="Arial"/>
          <w:b/>
          <w:sz w:val="18"/>
          <w:szCs w:val="18"/>
        </w:rPr>
        <w:t>DF</w:t>
      </w:r>
    </w:p>
    <w:p w14:paraId="4EDD4D2A" w14:textId="77777777" w:rsidR="00F106C0" w:rsidRPr="007709E1" w:rsidRDefault="00F106C0" w:rsidP="00987304">
      <w:pPr>
        <w:pStyle w:val="PlainText"/>
        <w:rPr>
          <w:rFonts w:ascii="Arial" w:hAnsi="Arial" w:cs="Arial"/>
          <w:sz w:val="18"/>
          <w:szCs w:val="18"/>
          <w:lang w:val="fr-CA"/>
        </w:rPr>
      </w:pPr>
      <w:r w:rsidRPr="007709E1">
        <w:rPr>
          <w:rFonts w:ascii="Arial" w:hAnsi="Arial" w:cs="Arial"/>
          <w:sz w:val="18"/>
          <w:szCs w:val="18"/>
          <w:lang w:val="fr-CA"/>
        </w:rPr>
        <w:t>Nº de cat. : Em??-?/?-2017F-PDF</w:t>
      </w:r>
    </w:p>
    <w:p w14:paraId="2FD87209" w14:textId="1AE630D5" w:rsidR="00F106C0" w:rsidRPr="001F4D3C" w:rsidRDefault="00F106C0" w:rsidP="00987304">
      <w:pPr>
        <w:pStyle w:val="PlainText"/>
        <w:rPr>
          <w:rFonts w:ascii="Arial" w:hAnsi="Arial" w:cs="Arial"/>
          <w:sz w:val="18"/>
          <w:szCs w:val="18"/>
          <w:lang w:val="fr-CA"/>
        </w:rPr>
      </w:pPr>
      <w:r w:rsidRPr="007709E1">
        <w:rPr>
          <w:rFonts w:ascii="Arial" w:hAnsi="Arial" w:cs="Arial"/>
          <w:sz w:val="18"/>
          <w:szCs w:val="18"/>
          <w:lang w:val="fr-CA"/>
        </w:rPr>
        <w:t>ISBN : ???-?-???-?????-?</w:t>
      </w:r>
    </w:p>
    <w:p w14:paraId="1D9B8B0E" w14:textId="77777777" w:rsidR="00F106C0" w:rsidRPr="00143558" w:rsidRDefault="00F106C0" w:rsidP="00987304">
      <w:pPr>
        <w:pStyle w:val="PlainText"/>
        <w:rPr>
          <w:lang w:val="fr-CA"/>
        </w:rPr>
      </w:pPr>
    </w:p>
    <w:p w14:paraId="73325783" w14:textId="77777777" w:rsidR="00F106C0" w:rsidRPr="00995B3E" w:rsidRDefault="00F106C0" w:rsidP="00987304">
      <w:pPr>
        <w:autoSpaceDE w:val="0"/>
        <w:autoSpaceDN w:val="0"/>
        <w:adjustRightInd w:val="0"/>
        <w:rPr>
          <w:rFonts w:cs="Arial"/>
          <w:b/>
          <w:sz w:val="18"/>
          <w:szCs w:val="18"/>
        </w:rPr>
      </w:pPr>
      <w:r>
        <w:rPr>
          <w:rFonts w:cs="Arial"/>
          <w:b/>
          <w:sz w:val="18"/>
          <w:szCs w:val="18"/>
        </w:rPr>
        <w:t>EDSC</w:t>
      </w:r>
    </w:p>
    <w:p w14:paraId="6D54205B" w14:textId="5DF89872" w:rsidR="00F106C0" w:rsidRPr="001F4D3C" w:rsidRDefault="00F106C0" w:rsidP="00987304">
      <w:pPr>
        <w:autoSpaceDE w:val="0"/>
        <w:autoSpaceDN w:val="0"/>
        <w:adjustRightInd w:val="0"/>
        <w:rPr>
          <w:rFonts w:cs="Arial"/>
          <w:sz w:val="18"/>
          <w:szCs w:val="18"/>
        </w:rPr>
      </w:pPr>
      <w:r w:rsidRPr="007709E1">
        <w:rPr>
          <w:rFonts w:cs="Arial"/>
          <w:sz w:val="18"/>
          <w:szCs w:val="18"/>
        </w:rPr>
        <w:t>Nº de cat. : LM-</w:t>
      </w:r>
      <w:r>
        <w:rPr>
          <w:rFonts w:cs="Arial"/>
          <w:sz w:val="18"/>
          <w:szCs w:val="18"/>
        </w:rPr>
        <w:t>503</w:t>
      </w:r>
      <w:r w:rsidRPr="007709E1">
        <w:rPr>
          <w:rFonts w:cs="Arial"/>
          <w:sz w:val="18"/>
          <w:szCs w:val="18"/>
        </w:rPr>
        <w:t>-??-??F</w:t>
      </w:r>
      <w:r>
        <w:rPr>
          <w:rFonts w:ascii="Franklin Gothic Demi Cond" w:hAnsi="Franklin Gothic Demi Cond"/>
          <w:sz w:val="52"/>
          <w:lang w:val="pt-BR"/>
        </w:rPr>
        <w:br w:type="page"/>
      </w:r>
    </w:p>
    <w:p w14:paraId="68624C1E" w14:textId="067C1245" w:rsidR="00FC5EB7" w:rsidRPr="007C710F" w:rsidRDefault="00F106C0" w:rsidP="00987304">
      <w:pPr>
        <w:autoSpaceDE w:val="0"/>
        <w:autoSpaceDN w:val="0"/>
        <w:adjustRightInd w:val="0"/>
        <w:rPr>
          <w:rFonts w:ascii="Franklin Gothic Demi Cond" w:eastAsia="Adobe Heiti Std R" w:hAnsi="Franklin Gothic Demi Cond"/>
          <w:sz w:val="52"/>
        </w:rPr>
      </w:pPr>
      <w:r w:rsidRPr="007C710F">
        <w:rPr>
          <w:rFonts w:ascii="Franklin Gothic Demi Cond" w:eastAsia="Adobe Heiti Std R" w:hAnsi="Franklin Gothic Demi Cond" w:cs="Open Sans Condensed"/>
          <w:sz w:val="52"/>
        </w:rPr>
        <w:t xml:space="preserve"> </w:t>
      </w:r>
      <w:r w:rsidR="00FC5EB7" w:rsidRPr="007C710F">
        <w:rPr>
          <w:rFonts w:ascii="Franklin Gothic Demi Cond" w:eastAsia="Adobe Heiti Std R" w:hAnsi="Franklin Gothic Demi Cond" w:cs="Open Sans Condensed"/>
          <w:sz w:val="52"/>
        </w:rPr>
        <w:t>INTRODUCTION</w:t>
      </w:r>
    </w:p>
    <w:p w14:paraId="1E0F0274" w14:textId="77777777" w:rsidR="00FC5EB7" w:rsidRPr="007C710F" w:rsidRDefault="00FC5EB7" w:rsidP="00987304">
      <w:pPr>
        <w:spacing w:before="40" w:after="40"/>
        <w:ind w:left="-425"/>
        <w:rPr>
          <w:sz w:val="20"/>
        </w:rPr>
      </w:pPr>
    </w:p>
    <w:p w14:paraId="40DDD0AA" w14:textId="2E8F81F4" w:rsidR="00FC5EB7" w:rsidRPr="007C710F" w:rsidRDefault="00FC5EB7" w:rsidP="00987304">
      <w:pPr>
        <w:spacing w:before="40" w:after="40"/>
        <w:rPr>
          <w:b/>
          <w:i/>
          <w:sz w:val="20"/>
        </w:rPr>
      </w:pPr>
      <w:r w:rsidRPr="007C710F">
        <w:rPr>
          <w:b/>
          <w:i/>
          <w:sz w:val="20"/>
        </w:rPr>
        <w:t xml:space="preserve">Le Conseil canadien des directeurs de l’apprentissage (CCDA) reconnaît la présente </w:t>
      </w:r>
      <w:r>
        <w:rPr>
          <w:b/>
          <w:i/>
          <w:sz w:val="20"/>
        </w:rPr>
        <w:t>Norme</w:t>
      </w:r>
      <w:r w:rsidRPr="007C710F">
        <w:rPr>
          <w:b/>
          <w:i/>
          <w:sz w:val="20"/>
        </w:rPr>
        <w:t xml:space="preserve"> </w:t>
      </w:r>
      <w:r>
        <w:rPr>
          <w:b/>
          <w:i/>
          <w:sz w:val="20"/>
        </w:rPr>
        <w:t xml:space="preserve">professionnelle du Sceau rouge (NPSR) </w:t>
      </w:r>
      <w:r w:rsidRPr="007C710F">
        <w:rPr>
          <w:b/>
          <w:i/>
          <w:sz w:val="20"/>
        </w:rPr>
        <w:t xml:space="preserve">comme la norme </w:t>
      </w:r>
      <w:r>
        <w:rPr>
          <w:b/>
          <w:i/>
          <w:sz w:val="20"/>
        </w:rPr>
        <w:t>du Sceau rouge</w:t>
      </w:r>
      <w:r w:rsidRPr="007C710F">
        <w:rPr>
          <w:b/>
          <w:i/>
          <w:sz w:val="20"/>
        </w:rPr>
        <w:t xml:space="preserve"> pour l</w:t>
      </w:r>
      <w:r>
        <w:rPr>
          <w:b/>
          <w:i/>
          <w:sz w:val="20"/>
        </w:rPr>
        <w:t>e</w:t>
      </w:r>
      <w:r w:rsidRPr="007C710F">
        <w:rPr>
          <w:b/>
          <w:i/>
          <w:sz w:val="20"/>
        </w:rPr>
        <w:t xml:space="preserve"> </w:t>
      </w:r>
      <w:r>
        <w:rPr>
          <w:b/>
          <w:i/>
          <w:sz w:val="20"/>
        </w:rPr>
        <w:t>métier</w:t>
      </w:r>
      <w:r w:rsidRPr="007C710F">
        <w:rPr>
          <w:b/>
          <w:i/>
          <w:sz w:val="20"/>
        </w:rPr>
        <w:t xml:space="preserve"> de </w:t>
      </w:r>
      <w:r w:rsidR="001C492A">
        <w:rPr>
          <w:b/>
          <w:i/>
          <w:sz w:val="20"/>
        </w:rPr>
        <w:t>ferblantier ou de ferblantière</w:t>
      </w:r>
      <w:r w:rsidRPr="007C710F">
        <w:rPr>
          <w:b/>
          <w:i/>
          <w:sz w:val="20"/>
        </w:rPr>
        <w:t>.</w:t>
      </w:r>
    </w:p>
    <w:p w14:paraId="0B000067" w14:textId="77777777" w:rsidR="00FC5EB7" w:rsidRPr="007C710F" w:rsidRDefault="00FC5EB7" w:rsidP="00987304">
      <w:pPr>
        <w:spacing w:before="40" w:after="40"/>
        <w:ind w:left="-426"/>
        <w:rPr>
          <w:sz w:val="20"/>
        </w:rPr>
      </w:pPr>
    </w:p>
    <w:p w14:paraId="1A1C1C87" w14:textId="77777777" w:rsidR="00FC5EB7" w:rsidRPr="00747042" w:rsidRDefault="00FC5EB7" w:rsidP="00987304">
      <w:pPr>
        <w:spacing w:before="40" w:after="40"/>
        <w:rPr>
          <w:b/>
          <w:sz w:val="20"/>
          <w:u w:val="single"/>
        </w:rPr>
      </w:pPr>
      <w:r w:rsidRPr="00747042">
        <w:rPr>
          <w:b/>
          <w:sz w:val="20"/>
          <w:u w:val="single"/>
        </w:rPr>
        <w:t>Historique</w:t>
      </w:r>
    </w:p>
    <w:p w14:paraId="437F27DB" w14:textId="77777777" w:rsidR="00FC5EB7" w:rsidRPr="007C710F" w:rsidRDefault="00FC5EB7" w:rsidP="00987304">
      <w:pPr>
        <w:spacing w:before="40" w:after="40"/>
        <w:ind w:left="-426"/>
        <w:rPr>
          <w:sz w:val="20"/>
        </w:rPr>
      </w:pPr>
    </w:p>
    <w:p w14:paraId="0028DAF9" w14:textId="77777777" w:rsidR="00FC5EB7" w:rsidRPr="007C710F" w:rsidRDefault="00FC5EB7" w:rsidP="00987304">
      <w:pPr>
        <w:spacing w:before="40" w:after="40"/>
        <w:rPr>
          <w:sz w:val="20"/>
        </w:rPr>
      </w:pPr>
      <w:r w:rsidRPr="007C710F">
        <w:rPr>
          <w:sz w:val="20"/>
        </w:rPr>
        <w:t xml:space="preserve">Lors de la première Conférence nationale sur l’apprentissage professionnel et industriel qui s’est tenue à Ottawa en 1952, il a été recommandé de demander au gouvernement fédéral de collaborer avec les comités et les fonctionnaires provinciaux et territoriaux chargés de l’apprentissage pour rédiger des </w:t>
      </w:r>
      <w:r>
        <w:rPr>
          <w:sz w:val="20"/>
        </w:rPr>
        <w:t>normes</w:t>
      </w:r>
      <w:r w:rsidRPr="007C710F">
        <w:rPr>
          <w:sz w:val="20"/>
        </w:rPr>
        <w:t xml:space="preserve"> d’un certain nombre de </w:t>
      </w:r>
      <w:r>
        <w:rPr>
          <w:sz w:val="20"/>
        </w:rPr>
        <w:t>métiers</w:t>
      </w:r>
      <w:r w:rsidRPr="007C710F">
        <w:rPr>
          <w:sz w:val="20"/>
        </w:rPr>
        <w:t xml:space="preserve"> spécialisés. Emploi et Développement social Canada (EDSC) a approuvé un programme mis au point par le CCDA visant à établir une série </w:t>
      </w:r>
      <w:r>
        <w:rPr>
          <w:sz w:val="20"/>
        </w:rPr>
        <w:t>de normes professionnelles</w:t>
      </w:r>
      <w:r w:rsidRPr="007C710F">
        <w:rPr>
          <w:sz w:val="20"/>
        </w:rPr>
        <w:t>.</w:t>
      </w:r>
    </w:p>
    <w:p w14:paraId="3A6530D7" w14:textId="77777777" w:rsidR="00FC5EB7" w:rsidRPr="007C710F" w:rsidRDefault="00FC5EB7" w:rsidP="00987304">
      <w:pPr>
        <w:spacing w:before="40" w:after="40"/>
        <w:rPr>
          <w:sz w:val="20"/>
        </w:rPr>
      </w:pPr>
    </w:p>
    <w:p w14:paraId="570F6C4A" w14:textId="77777777" w:rsidR="00FC5EB7" w:rsidRPr="007C710F" w:rsidRDefault="00FC5EB7" w:rsidP="00987304">
      <w:pPr>
        <w:spacing w:before="40" w:after="40"/>
        <w:rPr>
          <w:sz w:val="20"/>
        </w:rPr>
      </w:pPr>
      <w:r w:rsidRPr="007C710F">
        <w:rPr>
          <w:sz w:val="20"/>
        </w:rPr>
        <w:t xml:space="preserve">Les objectifs des </w:t>
      </w:r>
      <w:r>
        <w:rPr>
          <w:sz w:val="20"/>
        </w:rPr>
        <w:t>normes professionnelles du Sceau rouge</w:t>
      </w:r>
      <w:r w:rsidRPr="007C710F">
        <w:rPr>
          <w:sz w:val="20"/>
        </w:rPr>
        <w:t xml:space="preserve"> sont les suivants :</w:t>
      </w:r>
    </w:p>
    <w:p w14:paraId="05BA465A" w14:textId="77777777" w:rsidR="00FC5EB7" w:rsidRPr="007C710F" w:rsidRDefault="00FC5EB7" w:rsidP="00987304">
      <w:pPr>
        <w:spacing w:before="40" w:after="40"/>
        <w:rPr>
          <w:sz w:val="20"/>
        </w:rPr>
      </w:pPr>
    </w:p>
    <w:p w14:paraId="56299AA6" w14:textId="77777777" w:rsidR="00FC5EB7" w:rsidRPr="007C710F" w:rsidRDefault="00FC5EB7" w:rsidP="00987304">
      <w:pPr>
        <w:spacing w:before="40" w:after="40"/>
        <w:ind w:left="709" w:hanging="425"/>
        <w:rPr>
          <w:sz w:val="20"/>
        </w:rPr>
      </w:pPr>
      <w:r w:rsidRPr="007C710F">
        <w:rPr>
          <w:sz w:val="20"/>
        </w:rPr>
        <w:t>•</w:t>
      </w:r>
      <w:r w:rsidRPr="007C710F">
        <w:rPr>
          <w:sz w:val="20"/>
        </w:rPr>
        <w:tab/>
        <w:t>définir et regrouper les tâches des travailleurs et des travailleuses qualifiés;</w:t>
      </w:r>
    </w:p>
    <w:p w14:paraId="151EB5BD" w14:textId="77777777" w:rsidR="00FC5EB7" w:rsidRPr="007C710F" w:rsidRDefault="00FC5EB7" w:rsidP="00987304">
      <w:pPr>
        <w:spacing w:before="40" w:after="40"/>
        <w:ind w:left="709" w:hanging="425"/>
        <w:rPr>
          <w:sz w:val="20"/>
        </w:rPr>
      </w:pPr>
    </w:p>
    <w:p w14:paraId="562EC88F" w14:textId="77777777" w:rsidR="00FC5EB7" w:rsidRPr="007C710F" w:rsidRDefault="00FC5EB7" w:rsidP="00987304">
      <w:pPr>
        <w:spacing w:before="40" w:after="40"/>
        <w:ind w:left="709" w:hanging="425"/>
        <w:rPr>
          <w:sz w:val="20"/>
        </w:rPr>
      </w:pPr>
      <w:r w:rsidRPr="007C710F">
        <w:rPr>
          <w:sz w:val="20"/>
        </w:rPr>
        <w:t>•</w:t>
      </w:r>
      <w:r w:rsidRPr="007C710F">
        <w:rPr>
          <w:sz w:val="20"/>
        </w:rPr>
        <w:tab/>
        <w:t>déterminer les tâches exécutées dans chaque province et dans chaque territoire;</w:t>
      </w:r>
    </w:p>
    <w:p w14:paraId="5BD0F8EE" w14:textId="77777777" w:rsidR="00FC5EB7" w:rsidRPr="007C710F" w:rsidRDefault="00FC5EB7" w:rsidP="00987304">
      <w:pPr>
        <w:spacing w:before="40" w:after="40"/>
        <w:ind w:left="709" w:hanging="425"/>
        <w:rPr>
          <w:sz w:val="20"/>
        </w:rPr>
      </w:pPr>
    </w:p>
    <w:p w14:paraId="7AEA9A46" w14:textId="77777777" w:rsidR="00FC5EB7" w:rsidRPr="007C710F" w:rsidRDefault="00FC5EB7" w:rsidP="00987304">
      <w:pPr>
        <w:spacing w:before="40" w:after="40"/>
        <w:ind w:left="709" w:hanging="425"/>
        <w:rPr>
          <w:sz w:val="20"/>
        </w:rPr>
      </w:pPr>
      <w:r w:rsidRPr="007C710F">
        <w:rPr>
          <w:sz w:val="20"/>
        </w:rPr>
        <w:t>•</w:t>
      </w:r>
      <w:r w:rsidRPr="007C710F">
        <w:rPr>
          <w:sz w:val="20"/>
        </w:rPr>
        <w:tab/>
        <w:t>élaborer des outils pour préparer l</w:t>
      </w:r>
      <w:r>
        <w:rPr>
          <w:sz w:val="20"/>
        </w:rPr>
        <w:t xml:space="preserve">es </w:t>
      </w:r>
      <w:r w:rsidRPr="007C710F">
        <w:rPr>
          <w:sz w:val="20"/>
        </w:rPr>
        <w:t>examen</w:t>
      </w:r>
      <w:r>
        <w:rPr>
          <w:sz w:val="20"/>
        </w:rPr>
        <w:t>s</w:t>
      </w:r>
      <w:r w:rsidRPr="007C710F">
        <w:rPr>
          <w:sz w:val="20"/>
        </w:rPr>
        <w:t xml:space="preserve"> </w:t>
      </w:r>
      <w:r>
        <w:rPr>
          <w:sz w:val="20"/>
        </w:rPr>
        <w:t>interprovinciaux du</w:t>
      </w:r>
      <w:r w:rsidRPr="007C710F">
        <w:rPr>
          <w:sz w:val="20"/>
        </w:rPr>
        <w:t xml:space="preserve"> Sceau rouge et les programmes de formation pour la reconnaissance professionnelle des travailleurs et des travailleuses qualifiés;</w:t>
      </w:r>
    </w:p>
    <w:p w14:paraId="152D6B24" w14:textId="77777777" w:rsidR="00FC5EB7" w:rsidRPr="007C710F" w:rsidRDefault="00FC5EB7" w:rsidP="00987304">
      <w:pPr>
        <w:spacing w:before="40" w:after="40"/>
        <w:ind w:left="709" w:hanging="425"/>
        <w:rPr>
          <w:sz w:val="20"/>
        </w:rPr>
      </w:pPr>
    </w:p>
    <w:p w14:paraId="0A73F35D" w14:textId="77777777" w:rsidR="00FC5EB7" w:rsidRPr="007C710F" w:rsidRDefault="00FC5EB7" w:rsidP="00987304">
      <w:pPr>
        <w:spacing w:before="40" w:after="40"/>
        <w:ind w:left="709" w:hanging="425"/>
        <w:rPr>
          <w:sz w:val="20"/>
        </w:rPr>
      </w:pPr>
      <w:r w:rsidRPr="007C710F">
        <w:rPr>
          <w:sz w:val="20"/>
        </w:rPr>
        <w:t>•</w:t>
      </w:r>
      <w:r w:rsidRPr="007C710F">
        <w:rPr>
          <w:sz w:val="20"/>
        </w:rPr>
        <w:tab/>
        <w:t xml:space="preserve">élaborer des outils pour préparer les programmes de formation pour </w:t>
      </w:r>
      <w:r>
        <w:rPr>
          <w:sz w:val="20"/>
        </w:rPr>
        <w:t>les apprentis et les apprenties au Canada</w:t>
      </w:r>
      <w:r w:rsidRPr="007C710F">
        <w:rPr>
          <w:sz w:val="20"/>
        </w:rPr>
        <w:t>;</w:t>
      </w:r>
    </w:p>
    <w:p w14:paraId="1D4BDB81" w14:textId="77777777" w:rsidR="00FC5EB7" w:rsidRPr="007C710F" w:rsidRDefault="00FC5EB7" w:rsidP="00987304">
      <w:pPr>
        <w:spacing w:before="40" w:after="40"/>
        <w:ind w:left="709" w:hanging="425"/>
        <w:rPr>
          <w:sz w:val="20"/>
        </w:rPr>
      </w:pPr>
    </w:p>
    <w:p w14:paraId="0230977E" w14:textId="77777777" w:rsidR="00FC5EB7" w:rsidRPr="007C710F" w:rsidRDefault="00FC5EB7" w:rsidP="00987304">
      <w:pPr>
        <w:spacing w:before="40" w:after="40"/>
        <w:ind w:left="709" w:hanging="425"/>
        <w:rPr>
          <w:sz w:val="20"/>
        </w:rPr>
      </w:pPr>
      <w:r w:rsidRPr="007C710F">
        <w:rPr>
          <w:sz w:val="20"/>
        </w:rPr>
        <w:t>•</w:t>
      </w:r>
      <w:r w:rsidRPr="007C710F">
        <w:rPr>
          <w:sz w:val="20"/>
        </w:rPr>
        <w:tab/>
        <w:t>faciliter la mobilité des apprentis et des apprenties ainsi que des travailleurs et des travailleuses qualifiés au Canada;</w:t>
      </w:r>
    </w:p>
    <w:p w14:paraId="1D307605" w14:textId="77777777" w:rsidR="00FC5EB7" w:rsidRPr="007C710F" w:rsidRDefault="00FC5EB7" w:rsidP="00987304">
      <w:pPr>
        <w:spacing w:before="40" w:after="40"/>
        <w:ind w:left="709" w:hanging="425"/>
        <w:rPr>
          <w:sz w:val="20"/>
        </w:rPr>
      </w:pPr>
    </w:p>
    <w:p w14:paraId="672C6EF7" w14:textId="77777777" w:rsidR="00FC5EB7" w:rsidRPr="007C710F" w:rsidRDefault="00FC5EB7" w:rsidP="00987304">
      <w:pPr>
        <w:spacing w:before="40" w:after="40"/>
        <w:ind w:left="709" w:hanging="425"/>
        <w:rPr>
          <w:sz w:val="20"/>
        </w:rPr>
      </w:pPr>
      <w:r w:rsidRPr="007C710F">
        <w:rPr>
          <w:sz w:val="20"/>
        </w:rPr>
        <w:t>•</w:t>
      </w:r>
      <w:r w:rsidRPr="007C710F">
        <w:rPr>
          <w:sz w:val="20"/>
        </w:rPr>
        <w:tab/>
        <w:t xml:space="preserve">fournir des analyses de </w:t>
      </w:r>
      <w:r>
        <w:rPr>
          <w:sz w:val="20"/>
        </w:rPr>
        <w:t>métiers</w:t>
      </w:r>
      <w:r w:rsidRPr="007C710F">
        <w:rPr>
          <w:sz w:val="20"/>
        </w:rPr>
        <w:t xml:space="preserve"> aux employeurs, aux employés et aux employées, aux associations, aux industries, aux établissements de formation et aux gouvernements.</w:t>
      </w:r>
    </w:p>
    <w:p w14:paraId="2EA9DFB6" w14:textId="77777777" w:rsidR="00FC5EB7" w:rsidRPr="007C710F" w:rsidRDefault="00FC5EB7" w:rsidP="00987304">
      <w:pPr>
        <w:spacing w:before="40" w:after="40"/>
        <w:rPr>
          <w:sz w:val="20"/>
        </w:rPr>
      </w:pPr>
    </w:p>
    <w:p w14:paraId="45F804C3" w14:textId="77777777" w:rsidR="00FC5EB7" w:rsidRDefault="00FC5EB7" w:rsidP="00987304">
      <w:pPr>
        <w:spacing w:before="40" w:after="40"/>
        <w:rPr>
          <w:sz w:val="20"/>
        </w:rPr>
      </w:pPr>
      <w:r w:rsidRPr="003D3029">
        <w:rPr>
          <w:sz w:val="20"/>
        </w:rPr>
        <w:t xml:space="preserve">Les commentaires ou les questions concernant les </w:t>
      </w:r>
      <w:r>
        <w:rPr>
          <w:sz w:val="20"/>
        </w:rPr>
        <w:t>normes professio</w:t>
      </w:r>
      <w:r w:rsidRPr="003D3029">
        <w:rPr>
          <w:sz w:val="20"/>
        </w:rPr>
        <w:t>n</w:t>
      </w:r>
      <w:r>
        <w:rPr>
          <w:sz w:val="20"/>
        </w:rPr>
        <w:t>n</w:t>
      </w:r>
      <w:r w:rsidRPr="003D3029">
        <w:rPr>
          <w:sz w:val="20"/>
        </w:rPr>
        <w:t xml:space="preserve">elles du Sceau </w:t>
      </w:r>
      <w:r>
        <w:rPr>
          <w:sz w:val="20"/>
        </w:rPr>
        <w:t>r</w:t>
      </w:r>
      <w:r w:rsidRPr="003D3029">
        <w:rPr>
          <w:sz w:val="20"/>
        </w:rPr>
        <w:t>ouge peuvent être envoyées à :</w:t>
      </w:r>
    </w:p>
    <w:p w14:paraId="3C692E4D" w14:textId="77777777" w:rsidR="00FC5EB7" w:rsidRPr="003D3029" w:rsidRDefault="00FC5EB7" w:rsidP="00987304">
      <w:pPr>
        <w:spacing w:before="40" w:after="40"/>
        <w:rPr>
          <w:sz w:val="20"/>
        </w:rPr>
      </w:pPr>
    </w:p>
    <w:p w14:paraId="2A2210AC" w14:textId="77777777" w:rsidR="00FC5EB7" w:rsidRPr="003D3029" w:rsidRDefault="00FC5EB7" w:rsidP="00987304">
      <w:pPr>
        <w:spacing w:before="40" w:after="40"/>
        <w:ind w:left="1134"/>
        <w:rPr>
          <w:sz w:val="20"/>
        </w:rPr>
      </w:pPr>
      <w:r w:rsidRPr="003D3029">
        <w:rPr>
          <w:sz w:val="20"/>
        </w:rPr>
        <w:t>Division des métiers et de l’apprentissage</w:t>
      </w:r>
    </w:p>
    <w:p w14:paraId="77E66202" w14:textId="4E97B083" w:rsidR="00FC5EB7" w:rsidRPr="003D3029" w:rsidRDefault="00FC5EB7" w:rsidP="00987304">
      <w:pPr>
        <w:spacing w:before="40" w:after="40"/>
        <w:ind w:left="1134"/>
        <w:rPr>
          <w:sz w:val="20"/>
        </w:rPr>
      </w:pPr>
      <w:r w:rsidRPr="003D3029">
        <w:rPr>
          <w:sz w:val="20"/>
        </w:rPr>
        <w:t>Di</w:t>
      </w:r>
      <w:r>
        <w:rPr>
          <w:sz w:val="20"/>
        </w:rPr>
        <w:t>rection de l’apprentissage et des professions réglementées</w:t>
      </w:r>
    </w:p>
    <w:p w14:paraId="5C4AEA86" w14:textId="7B347261" w:rsidR="00FC5EB7" w:rsidRPr="003D3029" w:rsidRDefault="00FC5EB7" w:rsidP="00987304">
      <w:pPr>
        <w:spacing w:before="40" w:after="40"/>
        <w:ind w:left="1134"/>
        <w:rPr>
          <w:sz w:val="20"/>
        </w:rPr>
      </w:pPr>
      <w:r w:rsidRPr="003D3029">
        <w:rPr>
          <w:sz w:val="20"/>
        </w:rPr>
        <w:t xml:space="preserve">Emploi </w:t>
      </w:r>
      <w:r w:rsidR="00747042">
        <w:rPr>
          <w:sz w:val="20"/>
        </w:rPr>
        <w:t>et Développement social Canada</w:t>
      </w:r>
    </w:p>
    <w:p w14:paraId="41140400" w14:textId="4D994593" w:rsidR="00FC5EB7" w:rsidRPr="003D3029" w:rsidRDefault="00FC5EB7" w:rsidP="00987304">
      <w:pPr>
        <w:spacing w:before="40" w:after="40"/>
        <w:ind w:left="1134"/>
        <w:rPr>
          <w:noProof/>
          <w:sz w:val="20"/>
        </w:rPr>
      </w:pPr>
      <w:r w:rsidRPr="003D3029">
        <w:rPr>
          <w:sz w:val="20"/>
        </w:rPr>
        <w:t>140, Promenade du Portage</w:t>
      </w:r>
      <w:r w:rsidRPr="006D2297">
        <w:rPr>
          <w:sz w:val="20"/>
        </w:rPr>
        <w:t>, Portage IV</w:t>
      </w:r>
      <w:r w:rsidRPr="002C22FD">
        <w:rPr>
          <w:sz w:val="20"/>
        </w:rPr>
        <w:t>,</w:t>
      </w:r>
      <w:r w:rsidRPr="003D3029">
        <w:rPr>
          <w:sz w:val="20"/>
        </w:rPr>
        <w:t xml:space="preserve"> </w:t>
      </w:r>
      <w:r>
        <w:rPr>
          <w:sz w:val="20"/>
        </w:rPr>
        <w:t>6</w:t>
      </w:r>
      <w:r w:rsidRPr="00D64E44">
        <w:rPr>
          <w:sz w:val="20"/>
          <w:vertAlign w:val="superscript"/>
        </w:rPr>
        <w:t>e</w:t>
      </w:r>
      <w:r w:rsidRPr="003D3029">
        <w:rPr>
          <w:sz w:val="20"/>
        </w:rPr>
        <w:t xml:space="preserve"> étage</w:t>
      </w:r>
    </w:p>
    <w:p w14:paraId="37EA4E5D" w14:textId="77777777" w:rsidR="00FC5EB7" w:rsidRPr="003D3029" w:rsidRDefault="00FC5EB7" w:rsidP="00987304">
      <w:pPr>
        <w:spacing w:before="40" w:after="40"/>
        <w:ind w:left="1134"/>
        <w:rPr>
          <w:sz w:val="20"/>
        </w:rPr>
      </w:pPr>
      <w:r w:rsidRPr="003D3029">
        <w:rPr>
          <w:sz w:val="20"/>
        </w:rPr>
        <w:t>Gatineau</w:t>
      </w:r>
      <w:r>
        <w:rPr>
          <w:sz w:val="20"/>
        </w:rPr>
        <w:t xml:space="preserve"> (Québec)</w:t>
      </w:r>
      <w:r w:rsidRPr="003D3029">
        <w:rPr>
          <w:sz w:val="20"/>
        </w:rPr>
        <w:t xml:space="preserve"> K1A 0J9</w:t>
      </w:r>
    </w:p>
    <w:p w14:paraId="32CD21E0" w14:textId="5B0FB63D" w:rsidR="00FC5EB7" w:rsidRPr="003D3029" w:rsidRDefault="00FC5EB7" w:rsidP="00987304">
      <w:pPr>
        <w:spacing w:before="40" w:after="40"/>
        <w:ind w:left="1134"/>
        <w:rPr>
          <w:sz w:val="20"/>
        </w:rPr>
      </w:pPr>
      <w:r w:rsidRPr="003D3029">
        <w:rPr>
          <w:sz w:val="20"/>
        </w:rPr>
        <w:t xml:space="preserve">Courriel : </w:t>
      </w:r>
      <w:hyperlink r:id="rId19" w:history="1">
        <w:r w:rsidR="005B75E4" w:rsidRPr="00B1045B">
          <w:rPr>
            <w:rStyle w:val="Hyperlink"/>
            <w:sz w:val="20"/>
          </w:rPr>
          <w:t>redseal-sceaurouge@hrsdc-rhdcc.gc.ca</w:t>
        </w:r>
      </w:hyperlink>
      <w:r w:rsidR="005B75E4">
        <w:rPr>
          <w:sz w:val="20"/>
        </w:rPr>
        <w:t xml:space="preserve"> </w:t>
      </w:r>
    </w:p>
    <w:p w14:paraId="14BC010D" w14:textId="77777777" w:rsidR="00606667" w:rsidRPr="00885647" w:rsidRDefault="00606667" w:rsidP="00987304">
      <w:pPr>
        <w:spacing w:after="200" w:line="276" w:lineRule="auto"/>
        <w:rPr>
          <w:rFonts w:ascii="Franklin Gothic Demi Cond" w:eastAsia="Adobe Heiti Std R" w:hAnsi="Franklin Gothic Demi Cond" w:cs="Open Sans Condensed"/>
          <w:sz w:val="52"/>
        </w:rPr>
      </w:pPr>
      <w:r w:rsidRPr="00885647">
        <w:br w:type="page"/>
      </w:r>
    </w:p>
    <w:p w14:paraId="12F66F3F" w14:textId="77777777" w:rsidR="005912BD" w:rsidRPr="00242461" w:rsidRDefault="005912BD" w:rsidP="00987304">
      <w:pPr>
        <w:spacing w:before="40" w:after="40"/>
        <w:ind w:left="-426"/>
        <w:rPr>
          <w:rFonts w:ascii="Franklin Gothic Demi Cond" w:eastAsia="Adobe Heiti Std R" w:hAnsi="Franklin Gothic Demi Cond"/>
          <w:sz w:val="52"/>
        </w:rPr>
      </w:pPr>
      <w:bookmarkStart w:id="2" w:name="lt_pId005"/>
      <w:r w:rsidRPr="00242461">
        <w:rPr>
          <w:rFonts w:ascii="Franklin Gothic Demi Cond" w:eastAsia="Adobe Heiti Std R" w:hAnsi="Franklin Gothic Demi Cond"/>
          <w:sz w:val="52"/>
        </w:rPr>
        <w:t>STRUCTURE DE LA NORME PROFESSIONNELLE</w:t>
      </w:r>
      <w:bookmarkEnd w:id="2"/>
    </w:p>
    <w:p w14:paraId="13168C58" w14:textId="77777777" w:rsidR="005912BD" w:rsidRPr="00242461" w:rsidRDefault="005912BD" w:rsidP="00987304">
      <w:pPr>
        <w:spacing w:before="40" w:after="40"/>
        <w:ind w:left="-425"/>
        <w:rPr>
          <w:sz w:val="20"/>
        </w:rPr>
      </w:pPr>
    </w:p>
    <w:p w14:paraId="6312D83E" w14:textId="77777777" w:rsidR="005912BD" w:rsidRPr="00045782" w:rsidRDefault="005912BD" w:rsidP="00987304">
      <w:pPr>
        <w:spacing w:before="40" w:after="40"/>
        <w:ind w:left="-425"/>
        <w:rPr>
          <w:sz w:val="20"/>
        </w:rPr>
      </w:pPr>
      <w:bookmarkStart w:id="3" w:name="lt_pId006"/>
      <w:r w:rsidRPr="00C3688A">
        <w:rPr>
          <w:sz w:val="20"/>
        </w:rPr>
        <w:t>Afin d</w:t>
      </w:r>
      <w:r>
        <w:rPr>
          <w:sz w:val="20"/>
        </w:rPr>
        <w:t>e</w:t>
      </w:r>
      <w:r w:rsidRPr="00C3688A">
        <w:rPr>
          <w:sz w:val="20"/>
        </w:rPr>
        <w:t xml:space="preserve"> faciliter la compréhension</w:t>
      </w:r>
      <w:r>
        <w:rPr>
          <w:sz w:val="20"/>
        </w:rPr>
        <w:t xml:space="preserve"> de ce métier</w:t>
      </w:r>
      <w:r w:rsidRPr="00C3688A">
        <w:rPr>
          <w:sz w:val="20"/>
        </w:rPr>
        <w:t>, la présente norme est co</w:t>
      </w:r>
      <w:r>
        <w:rPr>
          <w:sz w:val="20"/>
        </w:rPr>
        <w:t>mposée</w:t>
      </w:r>
      <w:r w:rsidRPr="00C3688A">
        <w:rPr>
          <w:sz w:val="20"/>
        </w:rPr>
        <w:t xml:space="preserve"> des </w:t>
      </w:r>
      <w:r w:rsidRPr="00180261">
        <w:rPr>
          <w:sz w:val="20"/>
        </w:rPr>
        <w:t>sections</w:t>
      </w:r>
      <w:r w:rsidRPr="00C3688A">
        <w:rPr>
          <w:sz w:val="20"/>
        </w:rPr>
        <w:t xml:space="preserve"> suivantes :</w:t>
      </w:r>
      <w:bookmarkEnd w:id="3"/>
      <w:r w:rsidRPr="00045782">
        <w:rPr>
          <w:sz w:val="20"/>
        </w:rPr>
        <w:t xml:space="preserve"> </w:t>
      </w:r>
    </w:p>
    <w:p w14:paraId="64FEBF47" w14:textId="77777777" w:rsidR="005912BD" w:rsidRPr="00045782" w:rsidRDefault="005912BD" w:rsidP="00987304">
      <w:pPr>
        <w:spacing w:before="40" w:after="40"/>
        <w:ind w:left="-425"/>
        <w:rPr>
          <w:sz w:val="20"/>
        </w:rPr>
      </w:pPr>
    </w:p>
    <w:p w14:paraId="1BFCF132" w14:textId="77777777" w:rsidR="005912BD" w:rsidRDefault="005912BD" w:rsidP="00987304">
      <w:pPr>
        <w:spacing w:before="40" w:after="40"/>
        <w:ind w:left="-425"/>
        <w:rPr>
          <w:sz w:val="20"/>
        </w:rPr>
      </w:pPr>
      <w:bookmarkStart w:id="4" w:name="lt_pId007"/>
      <w:r w:rsidRPr="00045782">
        <w:rPr>
          <w:b/>
          <w:sz w:val="20"/>
        </w:rPr>
        <w:t xml:space="preserve">Description </w:t>
      </w:r>
      <w:r>
        <w:rPr>
          <w:b/>
          <w:sz w:val="20"/>
        </w:rPr>
        <w:t>du</w:t>
      </w:r>
      <w:r w:rsidRPr="00045782">
        <w:rPr>
          <w:b/>
          <w:sz w:val="20"/>
        </w:rPr>
        <w:t xml:space="preserve"> </w:t>
      </w:r>
      <w:r>
        <w:rPr>
          <w:b/>
          <w:sz w:val="20"/>
        </w:rPr>
        <w:t xml:space="preserve">métier </w:t>
      </w:r>
      <w:r w:rsidRPr="007709E1">
        <w:rPr>
          <w:b/>
          <w:sz w:val="20"/>
        </w:rPr>
        <w:t>de ferblantier ou de ferblantière</w:t>
      </w:r>
      <w:r>
        <w:rPr>
          <w:sz w:val="20"/>
        </w:rPr>
        <w:t> :</w:t>
      </w:r>
      <w:r w:rsidRPr="00045782">
        <w:rPr>
          <w:sz w:val="20"/>
        </w:rPr>
        <w:t xml:space="preserve"> </w:t>
      </w:r>
      <w:r>
        <w:rPr>
          <w:sz w:val="20"/>
        </w:rPr>
        <w:t>vue d’ensemble des tâches du métier, de l’environnement de travail, des exigences liées aux tâches, des métiers semblables et de l’avancement professionnel</w:t>
      </w:r>
      <w:bookmarkEnd w:id="4"/>
      <w:r>
        <w:rPr>
          <w:sz w:val="20"/>
        </w:rPr>
        <w:t>.</w:t>
      </w:r>
    </w:p>
    <w:p w14:paraId="51BDBBF1" w14:textId="77777777" w:rsidR="005912BD" w:rsidRPr="00045782" w:rsidRDefault="005912BD" w:rsidP="00987304">
      <w:pPr>
        <w:spacing w:before="40" w:after="40"/>
        <w:ind w:left="-425"/>
        <w:rPr>
          <w:sz w:val="20"/>
        </w:rPr>
      </w:pPr>
    </w:p>
    <w:p w14:paraId="76DFEFE7" w14:textId="77777777" w:rsidR="005912BD" w:rsidRDefault="005912BD" w:rsidP="00987304">
      <w:pPr>
        <w:spacing w:before="40" w:after="40"/>
        <w:ind w:left="-425"/>
        <w:rPr>
          <w:sz w:val="20"/>
        </w:rPr>
      </w:pPr>
      <w:bookmarkStart w:id="5" w:name="lt_pId009"/>
      <w:r>
        <w:rPr>
          <w:b/>
          <w:sz w:val="20"/>
        </w:rPr>
        <w:t xml:space="preserve">Tendances dans le métier de </w:t>
      </w:r>
      <w:r w:rsidRPr="007709E1">
        <w:rPr>
          <w:b/>
          <w:sz w:val="20"/>
        </w:rPr>
        <w:t>ferblantier ou de ferblantière</w:t>
      </w:r>
      <w:r w:rsidRPr="003B720A">
        <w:rPr>
          <w:sz w:val="20"/>
        </w:rPr>
        <w:t>:</w:t>
      </w:r>
      <w:r w:rsidRPr="00045782">
        <w:rPr>
          <w:sz w:val="20"/>
        </w:rPr>
        <w:t xml:space="preserve"> </w:t>
      </w:r>
      <w:r>
        <w:rPr>
          <w:sz w:val="20"/>
        </w:rPr>
        <w:t>tendances que l’</w:t>
      </w:r>
      <w:r w:rsidRPr="00045782">
        <w:rPr>
          <w:sz w:val="20"/>
        </w:rPr>
        <w:t>industr</w:t>
      </w:r>
      <w:r>
        <w:rPr>
          <w:sz w:val="20"/>
        </w:rPr>
        <w:t>ie a déterminées comme étant les plus importantes pour les travailleurs dans ce métier</w:t>
      </w:r>
      <w:bookmarkEnd w:id="5"/>
      <w:r>
        <w:rPr>
          <w:sz w:val="20"/>
        </w:rPr>
        <w:t>.</w:t>
      </w:r>
    </w:p>
    <w:p w14:paraId="08036B94" w14:textId="77777777" w:rsidR="005912BD" w:rsidRPr="00045782" w:rsidRDefault="005912BD" w:rsidP="00987304">
      <w:pPr>
        <w:spacing w:before="40" w:after="40"/>
        <w:ind w:left="-425"/>
        <w:rPr>
          <w:sz w:val="20"/>
        </w:rPr>
      </w:pPr>
    </w:p>
    <w:p w14:paraId="0642CD95" w14:textId="77777777" w:rsidR="005912BD" w:rsidRPr="00045782" w:rsidRDefault="005912BD" w:rsidP="00987304">
      <w:pPr>
        <w:spacing w:before="40" w:after="40"/>
        <w:ind w:left="-425"/>
        <w:rPr>
          <w:sz w:val="20"/>
        </w:rPr>
      </w:pPr>
      <w:bookmarkStart w:id="6" w:name="lt_pId008"/>
      <w:r>
        <w:rPr>
          <w:b/>
          <w:sz w:val="20"/>
        </w:rPr>
        <w:t>Sommaire des compétences essentielles</w:t>
      </w:r>
      <w:r w:rsidRPr="003B720A">
        <w:rPr>
          <w:sz w:val="20"/>
        </w:rPr>
        <w:t> :</w:t>
      </w:r>
      <w:r w:rsidRPr="00045782">
        <w:rPr>
          <w:sz w:val="20"/>
        </w:rPr>
        <w:t xml:space="preserve"> </w:t>
      </w:r>
      <w:r>
        <w:rPr>
          <w:sz w:val="20"/>
        </w:rPr>
        <w:t>vue d’ensemble de la façon dont chacune des</w:t>
      </w:r>
      <w:r w:rsidRPr="00045782">
        <w:rPr>
          <w:sz w:val="20"/>
        </w:rPr>
        <w:t xml:space="preserve"> </w:t>
      </w:r>
      <w:r>
        <w:rPr>
          <w:sz w:val="20"/>
        </w:rPr>
        <w:t>neuf compétences essentielles est mise en pratique dans ce métier</w:t>
      </w:r>
      <w:bookmarkEnd w:id="6"/>
      <w:r>
        <w:rPr>
          <w:sz w:val="20"/>
        </w:rPr>
        <w:t>.</w:t>
      </w:r>
    </w:p>
    <w:p w14:paraId="4BD5852D" w14:textId="77777777" w:rsidR="005912BD" w:rsidRPr="00045782" w:rsidRDefault="005912BD" w:rsidP="00987304">
      <w:pPr>
        <w:spacing w:before="40" w:after="40"/>
        <w:ind w:left="-425"/>
        <w:rPr>
          <w:sz w:val="20"/>
        </w:rPr>
      </w:pPr>
    </w:p>
    <w:p w14:paraId="5962E417" w14:textId="77777777" w:rsidR="005912BD" w:rsidRDefault="005912BD" w:rsidP="00987304">
      <w:pPr>
        <w:spacing w:before="40" w:after="40"/>
        <w:ind w:left="-425"/>
        <w:rPr>
          <w:sz w:val="20"/>
        </w:rPr>
      </w:pPr>
      <w:r w:rsidRPr="00264546">
        <w:rPr>
          <w:b/>
          <w:sz w:val="20"/>
        </w:rPr>
        <w:t>Niveau de perfo</w:t>
      </w:r>
      <w:r>
        <w:rPr>
          <w:b/>
          <w:sz w:val="20"/>
        </w:rPr>
        <w:t>r</w:t>
      </w:r>
      <w:r w:rsidRPr="00264546">
        <w:rPr>
          <w:b/>
          <w:sz w:val="20"/>
        </w:rPr>
        <w:t>mance auquel s’attend l’industrie</w:t>
      </w:r>
      <w:r w:rsidRPr="00771F5B">
        <w:rPr>
          <w:b/>
          <w:sz w:val="20"/>
        </w:rPr>
        <w:t> </w:t>
      </w:r>
      <w:r w:rsidRPr="00771F5B">
        <w:rPr>
          <w:sz w:val="20"/>
        </w:rPr>
        <w:t xml:space="preserve">: description des attentes </w:t>
      </w:r>
      <w:r>
        <w:rPr>
          <w:sz w:val="20"/>
        </w:rPr>
        <w:t>relatives au</w:t>
      </w:r>
      <w:r w:rsidRPr="00771F5B">
        <w:rPr>
          <w:sz w:val="20"/>
        </w:rPr>
        <w:t xml:space="preserve"> niveau de performance </w:t>
      </w:r>
      <w:r>
        <w:rPr>
          <w:sz w:val="20"/>
        </w:rPr>
        <w:t>dans l’exécution des</w:t>
      </w:r>
      <w:r w:rsidRPr="00771F5B">
        <w:rPr>
          <w:sz w:val="20"/>
        </w:rPr>
        <w:t xml:space="preserve"> tâche</w:t>
      </w:r>
      <w:r>
        <w:rPr>
          <w:sz w:val="20"/>
        </w:rPr>
        <w:t>s</w:t>
      </w:r>
      <w:r w:rsidRPr="00771F5B">
        <w:rPr>
          <w:sz w:val="20"/>
        </w:rPr>
        <w:t xml:space="preserve">, y compris l’information relative à des </w:t>
      </w:r>
      <w:r>
        <w:rPr>
          <w:sz w:val="20"/>
        </w:rPr>
        <w:t xml:space="preserve">normes, à des </w:t>
      </w:r>
      <w:r w:rsidRPr="00771F5B">
        <w:rPr>
          <w:sz w:val="20"/>
        </w:rPr>
        <w:t>codes</w:t>
      </w:r>
      <w:r>
        <w:rPr>
          <w:sz w:val="20"/>
        </w:rPr>
        <w:t xml:space="preserve"> et à des </w:t>
      </w:r>
      <w:r w:rsidRPr="00771F5B">
        <w:rPr>
          <w:sz w:val="20"/>
        </w:rPr>
        <w:t>règlements particuliers qui doivent être observés</w:t>
      </w:r>
      <w:r>
        <w:rPr>
          <w:sz w:val="20"/>
        </w:rPr>
        <w:t>.</w:t>
      </w:r>
    </w:p>
    <w:p w14:paraId="41D530E7" w14:textId="77777777" w:rsidR="005912BD" w:rsidRDefault="005912BD" w:rsidP="00987304">
      <w:pPr>
        <w:spacing w:before="40" w:after="40"/>
        <w:ind w:left="-425"/>
        <w:rPr>
          <w:sz w:val="20"/>
        </w:rPr>
      </w:pPr>
    </w:p>
    <w:p w14:paraId="2AC1F2FF" w14:textId="77777777" w:rsidR="005912BD" w:rsidRDefault="005912BD" w:rsidP="00987304">
      <w:pPr>
        <w:spacing w:before="40" w:after="40"/>
        <w:ind w:left="-425"/>
        <w:rPr>
          <w:sz w:val="20"/>
        </w:rPr>
      </w:pPr>
      <w:r w:rsidRPr="00A24827">
        <w:rPr>
          <w:b/>
          <w:sz w:val="20"/>
        </w:rPr>
        <w:t>Exigences linguistiques</w:t>
      </w:r>
      <w:r>
        <w:rPr>
          <w:sz w:val="20"/>
        </w:rPr>
        <w:t> : description des exigences linguistiques pour travailler dans ce métier et apprendre ce métier au Canada.</w:t>
      </w:r>
    </w:p>
    <w:p w14:paraId="6D93FBBF" w14:textId="77777777" w:rsidR="005912BD" w:rsidRPr="00045782" w:rsidRDefault="005912BD" w:rsidP="00987304">
      <w:pPr>
        <w:spacing w:before="40" w:after="40"/>
        <w:ind w:left="-425"/>
        <w:rPr>
          <w:sz w:val="20"/>
        </w:rPr>
      </w:pPr>
    </w:p>
    <w:p w14:paraId="612DC9CB" w14:textId="77777777" w:rsidR="005912BD" w:rsidRPr="00771F5B" w:rsidRDefault="005912BD" w:rsidP="00987304">
      <w:pPr>
        <w:spacing w:before="40" w:after="40"/>
        <w:ind w:left="-425"/>
        <w:rPr>
          <w:sz w:val="20"/>
        </w:rPr>
      </w:pPr>
      <w:bookmarkStart w:id="7" w:name="lt_pId010"/>
      <w:r w:rsidRPr="00771F5B">
        <w:rPr>
          <w:b/>
          <w:sz w:val="20"/>
        </w:rPr>
        <w:t>Diagramme à secteurs</w:t>
      </w:r>
      <w:r w:rsidRPr="00771F5B">
        <w:rPr>
          <w:sz w:val="20"/>
        </w:rPr>
        <w:t> : graphique illustrant le pourcentage du nombre total de questions d’examen</w:t>
      </w:r>
      <w:r>
        <w:rPr>
          <w:sz w:val="20"/>
        </w:rPr>
        <w:t xml:space="preserve"> attribuées</w:t>
      </w:r>
      <w:r w:rsidRPr="00771F5B">
        <w:rPr>
          <w:sz w:val="20"/>
        </w:rPr>
        <w:t xml:space="preserve"> aux activités principales </w:t>
      </w:r>
      <w:bookmarkEnd w:id="7"/>
      <w:r>
        <w:rPr>
          <w:sz w:val="20"/>
        </w:rPr>
        <w:t>de ce métier</w:t>
      </w:r>
      <w:r w:rsidRPr="00771F5B">
        <w:rPr>
          <w:sz w:val="20"/>
        </w:rPr>
        <w:t>.</w:t>
      </w:r>
    </w:p>
    <w:p w14:paraId="34A350E1" w14:textId="77777777" w:rsidR="005912BD" w:rsidRPr="00771F5B" w:rsidRDefault="005912BD" w:rsidP="00987304">
      <w:pPr>
        <w:spacing w:before="40" w:after="40"/>
        <w:ind w:left="-425"/>
        <w:rPr>
          <w:sz w:val="20"/>
        </w:rPr>
      </w:pPr>
    </w:p>
    <w:p w14:paraId="7862A34C" w14:textId="24AF4B10" w:rsidR="005912BD" w:rsidRPr="00771F5B" w:rsidRDefault="005912BD" w:rsidP="00987304">
      <w:pPr>
        <w:spacing w:before="40" w:after="40"/>
        <w:ind w:left="-425"/>
        <w:rPr>
          <w:sz w:val="20"/>
        </w:rPr>
      </w:pPr>
      <w:bookmarkStart w:id="8" w:name="lt_pId011"/>
      <w:r>
        <w:rPr>
          <w:b/>
          <w:sz w:val="20"/>
        </w:rPr>
        <w:t>Tableau</w:t>
      </w:r>
      <w:r w:rsidRPr="00771F5B">
        <w:rPr>
          <w:b/>
          <w:sz w:val="20"/>
        </w:rPr>
        <w:t xml:space="preserve"> de</w:t>
      </w:r>
      <w:r>
        <w:rPr>
          <w:b/>
          <w:sz w:val="20"/>
        </w:rPr>
        <w:t>s</w:t>
      </w:r>
      <w:r w:rsidRPr="00771F5B">
        <w:rPr>
          <w:b/>
          <w:sz w:val="20"/>
        </w:rPr>
        <w:t xml:space="preserve"> tâche</w:t>
      </w:r>
      <w:r>
        <w:rPr>
          <w:b/>
          <w:sz w:val="20"/>
        </w:rPr>
        <w:t>s</w:t>
      </w:r>
      <w:r w:rsidR="00663EA2">
        <w:rPr>
          <w:b/>
          <w:sz w:val="20"/>
        </w:rPr>
        <w:t xml:space="preserve"> et</w:t>
      </w:r>
      <w:r w:rsidRPr="00771F5B">
        <w:rPr>
          <w:b/>
          <w:sz w:val="20"/>
        </w:rPr>
        <w:t xml:space="preserve"> pondération</w:t>
      </w:r>
      <w:r>
        <w:rPr>
          <w:b/>
          <w:sz w:val="20"/>
        </w:rPr>
        <w:t>s</w:t>
      </w:r>
      <w:r w:rsidRPr="00771F5B">
        <w:rPr>
          <w:b/>
          <w:sz w:val="20"/>
        </w:rPr>
        <w:t xml:space="preserve"> de</w:t>
      </w:r>
      <w:r>
        <w:rPr>
          <w:b/>
          <w:sz w:val="20"/>
        </w:rPr>
        <w:t>s</w:t>
      </w:r>
      <w:r w:rsidRPr="00771F5B">
        <w:rPr>
          <w:b/>
          <w:sz w:val="20"/>
        </w:rPr>
        <w:t xml:space="preserve"> examen</w:t>
      </w:r>
      <w:r>
        <w:rPr>
          <w:b/>
          <w:sz w:val="20"/>
        </w:rPr>
        <w:t>s</w:t>
      </w:r>
      <w:r w:rsidR="00663EA2">
        <w:rPr>
          <w:b/>
          <w:sz w:val="20"/>
        </w:rPr>
        <w:t> </w:t>
      </w:r>
      <w:r w:rsidRPr="00771F5B">
        <w:rPr>
          <w:sz w:val="20"/>
        </w:rPr>
        <w:t>: tableau qui décrit graphique</w:t>
      </w:r>
      <w:r>
        <w:rPr>
          <w:sz w:val="20"/>
        </w:rPr>
        <w:t>ment</w:t>
      </w:r>
      <w:r w:rsidRPr="00771F5B">
        <w:rPr>
          <w:sz w:val="20"/>
        </w:rPr>
        <w:t xml:space="preserve"> les </w:t>
      </w:r>
      <w:r>
        <w:rPr>
          <w:sz w:val="20"/>
        </w:rPr>
        <w:t>activités principales</w:t>
      </w:r>
      <w:r w:rsidRPr="00771F5B">
        <w:rPr>
          <w:sz w:val="20"/>
        </w:rPr>
        <w:t xml:space="preserve">, les tâches et les sous-tâches de </w:t>
      </w:r>
      <w:r>
        <w:rPr>
          <w:sz w:val="20"/>
        </w:rPr>
        <w:t>la présente</w:t>
      </w:r>
      <w:r w:rsidRPr="00771F5B">
        <w:rPr>
          <w:sz w:val="20"/>
        </w:rPr>
        <w:t xml:space="preserve"> </w:t>
      </w:r>
      <w:r>
        <w:rPr>
          <w:sz w:val="20"/>
        </w:rPr>
        <w:t>N</w:t>
      </w:r>
      <w:r w:rsidRPr="00771F5B">
        <w:rPr>
          <w:sz w:val="20"/>
        </w:rPr>
        <w:t>orme</w:t>
      </w:r>
      <w:r>
        <w:rPr>
          <w:sz w:val="20"/>
        </w:rPr>
        <w:t xml:space="preserve"> ainsi que</w:t>
      </w:r>
      <w:r w:rsidRPr="00771F5B">
        <w:rPr>
          <w:sz w:val="20"/>
        </w:rPr>
        <w:t xml:space="preserve"> leur</w:t>
      </w:r>
      <w:r>
        <w:rPr>
          <w:sz w:val="20"/>
        </w:rPr>
        <w:t>s</w:t>
      </w:r>
      <w:r w:rsidRPr="00771F5B">
        <w:rPr>
          <w:sz w:val="20"/>
        </w:rPr>
        <w:t xml:space="preserve"> pondération</w:t>
      </w:r>
      <w:r>
        <w:rPr>
          <w:sz w:val="20"/>
        </w:rPr>
        <w:t>s</w:t>
      </w:r>
      <w:r w:rsidRPr="00771F5B">
        <w:rPr>
          <w:sz w:val="20"/>
        </w:rPr>
        <w:t xml:space="preserve"> respective</w:t>
      </w:r>
      <w:r>
        <w:rPr>
          <w:sz w:val="20"/>
        </w:rPr>
        <w:t>s</w:t>
      </w:r>
      <w:r w:rsidRPr="00771F5B">
        <w:rPr>
          <w:sz w:val="20"/>
        </w:rPr>
        <w:t xml:space="preserve"> </w:t>
      </w:r>
      <w:r>
        <w:rPr>
          <w:sz w:val="20"/>
        </w:rPr>
        <w:t xml:space="preserve">pour les </w:t>
      </w:r>
      <w:r w:rsidRPr="00771F5B">
        <w:rPr>
          <w:sz w:val="20"/>
        </w:rPr>
        <w:t>examen</w:t>
      </w:r>
      <w:r>
        <w:rPr>
          <w:sz w:val="20"/>
        </w:rPr>
        <w:t>s</w:t>
      </w:r>
      <w:bookmarkEnd w:id="8"/>
      <w:r w:rsidRPr="00771F5B">
        <w:rPr>
          <w:sz w:val="20"/>
        </w:rPr>
        <w:t>.</w:t>
      </w:r>
    </w:p>
    <w:p w14:paraId="7B1F9976" w14:textId="77777777" w:rsidR="005912BD" w:rsidRPr="00771F5B" w:rsidRDefault="005912BD" w:rsidP="00987304">
      <w:pPr>
        <w:spacing w:before="40" w:after="40"/>
        <w:ind w:left="-425"/>
        <w:rPr>
          <w:sz w:val="20"/>
        </w:rPr>
      </w:pPr>
    </w:p>
    <w:p w14:paraId="064F31A4" w14:textId="77777777" w:rsidR="005912BD" w:rsidRPr="00771F5B" w:rsidRDefault="005912BD" w:rsidP="00987304">
      <w:pPr>
        <w:spacing w:before="40" w:after="40"/>
        <w:ind w:left="-425"/>
        <w:rPr>
          <w:sz w:val="20"/>
        </w:rPr>
      </w:pPr>
      <w:bookmarkStart w:id="9" w:name="lt_pId012"/>
      <w:r w:rsidRPr="00771F5B">
        <w:rPr>
          <w:b/>
          <w:sz w:val="20"/>
        </w:rPr>
        <w:t xml:space="preserve">Activité </w:t>
      </w:r>
      <w:r>
        <w:rPr>
          <w:b/>
          <w:sz w:val="20"/>
        </w:rPr>
        <w:t>principale</w:t>
      </w:r>
      <w:r w:rsidRPr="00771F5B">
        <w:rPr>
          <w:sz w:val="20"/>
        </w:rPr>
        <w:t xml:space="preserve"> : </w:t>
      </w:r>
      <w:r>
        <w:rPr>
          <w:sz w:val="20"/>
        </w:rPr>
        <w:t xml:space="preserve">plus grande </w:t>
      </w:r>
      <w:r w:rsidRPr="00771F5B">
        <w:rPr>
          <w:sz w:val="20"/>
        </w:rPr>
        <w:t>division d</w:t>
      </w:r>
      <w:r>
        <w:rPr>
          <w:sz w:val="20"/>
        </w:rPr>
        <w:t>ans</w:t>
      </w:r>
      <w:r w:rsidRPr="00771F5B">
        <w:rPr>
          <w:sz w:val="20"/>
        </w:rPr>
        <w:t xml:space="preserve"> la </w:t>
      </w:r>
      <w:r>
        <w:rPr>
          <w:sz w:val="20"/>
        </w:rPr>
        <w:t>n</w:t>
      </w:r>
      <w:r w:rsidRPr="00771F5B">
        <w:rPr>
          <w:sz w:val="20"/>
        </w:rPr>
        <w:t xml:space="preserve">orme </w:t>
      </w:r>
      <w:r>
        <w:rPr>
          <w:sz w:val="20"/>
        </w:rPr>
        <w:t>composée</w:t>
      </w:r>
      <w:r w:rsidRPr="00771F5B">
        <w:rPr>
          <w:sz w:val="20"/>
        </w:rPr>
        <w:t xml:space="preserve"> d’un ensemble </w:t>
      </w:r>
      <w:r>
        <w:rPr>
          <w:sz w:val="20"/>
        </w:rPr>
        <w:t xml:space="preserve">distinct </w:t>
      </w:r>
      <w:r w:rsidRPr="00771F5B">
        <w:rPr>
          <w:sz w:val="20"/>
        </w:rPr>
        <w:t xml:space="preserve">d’activités </w:t>
      </w:r>
      <w:bookmarkEnd w:id="9"/>
      <w:r>
        <w:rPr>
          <w:sz w:val="20"/>
        </w:rPr>
        <w:t>effectuées dans le métier</w:t>
      </w:r>
      <w:r w:rsidRPr="00771F5B">
        <w:rPr>
          <w:sz w:val="20"/>
        </w:rPr>
        <w:t>.</w:t>
      </w:r>
    </w:p>
    <w:p w14:paraId="2730181A" w14:textId="77777777" w:rsidR="005912BD" w:rsidRPr="00771F5B" w:rsidRDefault="005912BD" w:rsidP="00987304">
      <w:pPr>
        <w:spacing w:before="40" w:after="40"/>
        <w:ind w:left="-425"/>
        <w:rPr>
          <w:sz w:val="20"/>
        </w:rPr>
      </w:pPr>
    </w:p>
    <w:p w14:paraId="7B1967C5" w14:textId="77777777" w:rsidR="005912BD" w:rsidRPr="00771F5B" w:rsidRDefault="005912BD" w:rsidP="00987304">
      <w:pPr>
        <w:spacing w:before="40" w:after="40"/>
        <w:ind w:left="142"/>
        <w:rPr>
          <w:sz w:val="20"/>
        </w:rPr>
      </w:pPr>
      <w:bookmarkStart w:id="10" w:name="lt_pId013"/>
      <w:r w:rsidRPr="00771F5B">
        <w:rPr>
          <w:b/>
          <w:sz w:val="20"/>
        </w:rPr>
        <w:t>Tâche </w:t>
      </w:r>
      <w:r w:rsidRPr="00771F5B">
        <w:rPr>
          <w:sz w:val="20"/>
        </w:rPr>
        <w:t xml:space="preserve">: activité </w:t>
      </w:r>
      <w:r>
        <w:rPr>
          <w:sz w:val="20"/>
        </w:rPr>
        <w:t>distincte</w:t>
      </w:r>
      <w:r w:rsidRPr="00771F5B">
        <w:rPr>
          <w:sz w:val="20"/>
        </w:rPr>
        <w:t xml:space="preserve"> </w:t>
      </w:r>
      <w:r>
        <w:rPr>
          <w:sz w:val="20"/>
        </w:rPr>
        <w:t xml:space="preserve">décrivant les </w:t>
      </w:r>
      <w:r w:rsidRPr="00771F5B">
        <w:rPr>
          <w:sz w:val="20"/>
        </w:rPr>
        <w:t>activité</w:t>
      </w:r>
      <w:r>
        <w:rPr>
          <w:sz w:val="20"/>
        </w:rPr>
        <w:t>s</w:t>
      </w:r>
      <w:r w:rsidRPr="00771F5B">
        <w:rPr>
          <w:sz w:val="20"/>
        </w:rPr>
        <w:t xml:space="preserve"> </w:t>
      </w:r>
      <w:bookmarkEnd w:id="10"/>
      <w:r>
        <w:rPr>
          <w:sz w:val="20"/>
        </w:rPr>
        <w:t>comprises dans une activité principale</w:t>
      </w:r>
      <w:r w:rsidRPr="00771F5B">
        <w:rPr>
          <w:sz w:val="20"/>
        </w:rPr>
        <w:t>.</w:t>
      </w:r>
    </w:p>
    <w:p w14:paraId="18AEF7F7" w14:textId="77777777" w:rsidR="005912BD" w:rsidRPr="00771F5B" w:rsidRDefault="005912BD" w:rsidP="00987304">
      <w:pPr>
        <w:spacing w:before="40" w:after="40"/>
        <w:ind w:left="567"/>
        <w:rPr>
          <w:sz w:val="20"/>
        </w:rPr>
      </w:pPr>
    </w:p>
    <w:p w14:paraId="0B6B7AE7" w14:textId="77777777" w:rsidR="005912BD" w:rsidRPr="00771F5B" w:rsidRDefault="005912BD" w:rsidP="00987304">
      <w:pPr>
        <w:spacing w:before="40" w:after="40"/>
        <w:ind w:left="426"/>
        <w:rPr>
          <w:sz w:val="20"/>
        </w:rPr>
      </w:pPr>
      <w:bookmarkStart w:id="11" w:name="lt_pId014"/>
      <w:r w:rsidRPr="00771F5B">
        <w:rPr>
          <w:b/>
          <w:sz w:val="20"/>
        </w:rPr>
        <w:t>Description de la tâche </w:t>
      </w:r>
      <w:r w:rsidRPr="00771F5B">
        <w:rPr>
          <w:sz w:val="20"/>
        </w:rPr>
        <w:t xml:space="preserve">: description </w:t>
      </w:r>
      <w:bookmarkEnd w:id="11"/>
      <w:r w:rsidRPr="00771F5B">
        <w:rPr>
          <w:sz w:val="20"/>
        </w:rPr>
        <w:t>générale de la tâche.</w:t>
      </w:r>
    </w:p>
    <w:p w14:paraId="35569DED" w14:textId="77777777" w:rsidR="005912BD" w:rsidRPr="00771F5B" w:rsidRDefault="005912BD" w:rsidP="00987304">
      <w:pPr>
        <w:spacing w:before="40" w:after="40"/>
        <w:ind w:left="851"/>
        <w:rPr>
          <w:sz w:val="20"/>
        </w:rPr>
      </w:pPr>
    </w:p>
    <w:p w14:paraId="56F554CE" w14:textId="77777777" w:rsidR="005912BD" w:rsidRPr="00771F5B" w:rsidRDefault="005912BD" w:rsidP="00987304">
      <w:pPr>
        <w:spacing w:before="40" w:after="40"/>
        <w:ind w:left="851"/>
        <w:rPr>
          <w:sz w:val="20"/>
        </w:rPr>
      </w:pPr>
      <w:bookmarkStart w:id="12" w:name="lt_pId016"/>
      <w:r w:rsidRPr="00771F5B">
        <w:rPr>
          <w:b/>
          <w:sz w:val="20"/>
        </w:rPr>
        <w:t>Sous-tâche </w:t>
      </w:r>
      <w:r w:rsidRPr="00771F5B">
        <w:rPr>
          <w:sz w:val="20"/>
        </w:rPr>
        <w:t xml:space="preserve">: activité particulière </w:t>
      </w:r>
      <w:r>
        <w:rPr>
          <w:sz w:val="20"/>
        </w:rPr>
        <w:t>décrivant l</w:t>
      </w:r>
      <w:r w:rsidRPr="00771F5B">
        <w:rPr>
          <w:sz w:val="20"/>
        </w:rPr>
        <w:t xml:space="preserve">es activités </w:t>
      </w:r>
      <w:r>
        <w:rPr>
          <w:sz w:val="20"/>
        </w:rPr>
        <w:t xml:space="preserve">comprises </w:t>
      </w:r>
      <w:r w:rsidRPr="00771F5B">
        <w:rPr>
          <w:sz w:val="20"/>
        </w:rPr>
        <w:t>dans une tâche</w:t>
      </w:r>
      <w:bookmarkEnd w:id="12"/>
      <w:r w:rsidRPr="00771F5B">
        <w:rPr>
          <w:sz w:val="20"/>
        </w:rPr>
        <w:t>.</w:t>
      </w:r>
    </w:p>
    <w:p w14:paraId="1CC33629" w14:textId="77777777" w:rsidR="005912BD" w:rsidRPr="00771F5B" w:rsidRDefault="005912BD" w:rsidP="00987304">
      <w:pPr>
        <w:spacing w:before="40" w:after="40"/>
        <w:ind w:left="851"/>
        <w:rPr>
          <w:sz w:val="20"/>
        </w:rPr>
      </w:pPr>
    </w:p>
    <w:p w14:paraId="080175C6" w14:textId="77777777" w:rsidR="005912BD" w:rsidRDefault="005912BD" w:rsidP="00987304">
      <w:pPr>
        <w:spacing w:before="40" w:after="40"/>
        <w:ind w:left="1134"/>
        <w:rPr>
          <w:b/>
          <w:sz w:val="20"/>
        </w:rPr>
      </w:pPr>
      <w:bookmarkStart w:id="13" w:name="lt_pId017"/>
      <w:r w:rsidRPr="00771F5B">
        <w:rPr>
          <w:b/>
          <w:sz w:val="20"/>
        </w:rPr>
        <w:t>Compétences essentielles :</w:t>
      </w:r>
      <w:r w:rsidRPr="00771F5B">
        <w:rPr>
          <w:sz w:val="20"/>
        </w:rPr>
        <w:t xml:space="preserve"> </w:t>
      </w:r>
      <w:r>
        <w:rPr>
          <w:sz w:val="20"/>
        </w:rPr>
        <w:t>c</w:t>
      </w:r>
      <w:r w:rsidRPr="00771F5B">
        <w:rPr>
          <w:sz w:val="20"/>
        </w:rPr>
        <w:t>ompétences essentielles les plus pertinentes pour cette sous-tâche.</w:t>
      </w:r>
    </w:p>
    <w:p w14:paraId="3B0FED38" w14:textId="77777777" w:rsidR="005912BD" w:rsidRDefault="005912BD" w:rsidP="00987304">
      <w:pPr>
        <w:spacing w:before="40" w:after="40"/>
        <w:ind w:left="1134"/>
        <w:rPr>
          <w:b/>
          <w:sz w:val="20"/>
        </w:rPr>
      </w:pPr>
    </w:p>
    <w:p w14:paraId="6D0C5156" w14:textId="77777777" w:rsidR="005912BD" w:rsidRPr="00771F5B" w:rsidRDefault="005912BD" w:rsidP="00987304">
      <w:pPr>
        <w:spacing w:before="40" w:after="40"/>
        <w:ind w:left="1134"/>
        <w:rPr>
          <w:sz w:val="20"/>
        </w:rPr>
      </w:pPr>
      <w:bookmarkStart w:id="14" w:name="lt_pId023"/>
      <w:bookmarkEnd w:id="13"/>
      <w:r w:rsidRPr="00771F5B">
        <w:rPr>
          <w:b/>
          <w:sz w:val="20"/>
        </w:rPr>
        <w:t>Compétences </w:t>
      </w:r>
      <w:r w:rsidRPr="00771F5B">
        <w:rPr>
          <w:sz w:val="20"/>
        </w:rPr>
        <w:t>:</w:t>
      </w:r>
      <w:bookmarkEnd w:id="14"/>
    </w:p>
    <w:p w14:paraId="0C9941D6" w14:textId="77777777" w:rsidR="005912BD" w:rsidRPr="00771F5B" w:rsidRDefault="005912BD" w:rsidP="00987304">
      <w:pPr>
        <w:spacing w:before="40" w:after="40"/>
        <w:ind w:left="1418"/>
        <w:rPr>
          <w:sz w:val="20"/>
        </w:rPr>
      </w:pPr>
    </w:p>
    <w:p w14:paraId="6E7F704D" w14:textId="77777777" w:rsidR="005912BD" w:rsidRPr="00771F5B" w:rsidRDefault="005912BD" w:rsidP="00987304">
      <w:pPr>
        <w:spacing w:before="40" w:after="40"/>
        <w:ind w:left="1276"/>
        <w:rPr>
          <w:sz w:val="20"/>
        </w:rPr>
      </w:pPr>
      <w:bookmarkStart w:id="15" w:name="lt_pId024"/>
      <w:r w:rsidRPr="00771F5B">
        <w:rPr>
          <w:b/>
          <w:sz w:val="20"/>
        </w:rPr>
        <w:t>Critères de performance </w:t>
      </w:r>
      <w:r w:rsidRPr="00771F5B">
        <w:rPr>
          <w:sz w:val="20"/>
        </w:rPr>
        <w:t xml:space="preserve">: </w:t>
      </w:r>
      <w:r>
        <w:rPr>
          <w:sz w:val="20"/>
        </w:rPr>
        <w:t>d</w:t>
      </w:r>
      <w:r w:rsidRPr="00771F5B">
        <w:rPr>
          <w:sz w:val="20"/>
        </w:rPr>
        <w:t xml:space="preserve">escription des activités effectuées </w:t>
      </w:r>
      <w:r>
        <w:rPr>
          <w:sz w:val="20"/>
        </w:rPr>
        <w:t xml:space="preserve">lors de l’exécution de la </w:t>
      </w:r>
      <w:r w:rsidRPr="00771F5B">
        <w:rPr>
          <w:sz w:val="20"/>
        </w:rPr>
        <w:t>sous-tâche.</w:t>
      </w:r>
      <w:bookmarkEnd w:id="15"/>
    </w:p>
    <w:p w14:paraId="2A0437B4" w14:textId="77777777" w:rsidR="005912BD" w:rsidRPr="00771F5B" w:rsidRDefault="005912BD" w:rsidP="00987304">
      <w:pPr>
        <w:spacing w:before="40" w:after="40"/>
        <w:ind w:left="1276"/>
        <w:rPr>
          <w:b/>
          <w:sz w:val="20"/>
        </w:rPr>
      </w:pPr>
    </w:p>
    <w:p w14:paraId="7ED9C649" w14:textId="77777777" w:rsidR="005912BD" w:rsidRPr="00771F5B" w:rsidRDefault="005912BD" w:rsidP="00987304">
      <w:pPr>
        <w:spacing w:before="40" w:after="40"/>
        <w:ind w:left="1276"/>
        <w:rPr>
          <w:sz w:val="20"/>
        </w:rPr>
      </w:pPr>
      <w:bookmarkStart w:id="16" w:name="lt_pId025"/>
      <w:r w:rsidRPr="00771F5B">
        <w:rPr>
          <w:b/>
          <w:sz w:val="20"/>
        </w:rPr>
        <w:t>Élément</w:t>
      </w:r>
      <w:r>
        <w:rPr>
          <w:b/>
          <w:sz w:val="20"/>
        </w:rPr>
        <w:t>s</w:t>
      </w:r>
      <w:r w:rsidRPr="00771F5B">
        <w:rPr>
          <w:b/>
          <w:sz w:val="20"/>
        </w:rPr>
        <w:t xml:space="preserve"> observable</w:t>
      </w:r>
      <w:r>
        <w:rPr>
          <w:b/>
          <w:sz w:val="20"/>
        </w:rPr>
        <w:t>s</w:t>
      </w:r>
      <w:r w:rsidRPr="00771F5B">
        <w:rPr>
          <w:b/>
          <w:sz w:val="20"/>
        </w:rPr>
        <w:t> </w:t>
      </w:r>
      <w:r w:rsidRPr="00771F5B">
        <w:rPr>
          <w:sz w:val="20"/>
        </w:rPr>
        <w:t xml:space="preserve">: </w:t>
      </w:r>
      <w:r>
        <w:rPr>
          <w:sz w:val="20"/>
        </w:rPr>
        <w:t xml:space="preserve">confirmation que </w:t>
      </w:r>
      <w:r w:rsidRPr="00771F5B">
        <w:rPr>
          <w:sz w:val="20"/>
        </w:rPr>
        <w:t xml:space="preserve">les activités </w:t>
      </w:r>
      <w:r>
        <w:rPr>
          <w:sz w:val="20"/>
        </w:rPr>
        <w:t xml:space="preserve">comprises dans </w:t>
      </w:r>
      <w:r w:rsidRPr="00771F5B">
        <w:rPr>
          <w:sz w:val="20"/>
        </w:rPr>
        <w:t xml:space="preserve">la sous-tâche </w:t>
      </w:r>
      <w:r>
        <w:rPr>
          <w:sz w:val="20"/>
        </w:rPr>
        <w:t xml:space="preserve">respectent le niveau de </w:t>
      </w:r>
      <w:r w:rsidRPr="00771F5B">
        <w:rPr>
          <w:sz w:val="20"/>
        </w:rPr>
        <w:t>performance attendu d’une personne de métier qui a atteint le niveau de compagnon</w:t>
      </w:r>
      <w:bookmarkEnd w:id="16"/>
      <w:r w:rsidRPr="00771F5B">
        <w:rPr>
          <w:sz w:val="20"/>
        </w:rPr>
        <w:t>.</w:t>
      </w:r>
    </w:p>
    <w:p w14:paraId="0398CCD1" w14:textId="77777777" w:rsidR="005912BD" w:rsidRPr="00771F5B" w:rsidRDefault="005912BD" w:rsidP="00987304">
      <w:pPr>
        <w:spacing w:before="40" w:after="40"/>
        <w:ind w:left="1418"/>
        <w:rPr>
          <w:sz w:val="20"/>
        </w:rPr>
      </w:pPr>
    </w:p>
    <w:p w14:paraId="17F62FCA" w14:textId="77777777" w:rsidR="005912BD" w:rsidRPr="00771F5B" w:rsidRDefault="005912BD" w:rsidP="00987304">
      <w:pPr>
        <w:spacing w:before="40" w:after="40"/>
        <w:ind w:left="1134"/>
        <w:rPr>
          <w:b/>
          <w:sz w:val="20"/>
        </w:rPr>
      </w:pPr>
      <w:bookmarkStart w:id="17" w:name="lt_pId027"/>
      <w:r w:rsidRPr="00771F5B">
        <w:rPr>
          <w:b/>
          <w:sz w:val="20"/>
        </w:rPr>
        <w:t>Connaissances :</w:t>
      </w:r>
      <w:bookmarkEnd w:id="17"/>
    </w:p>
    <w:p w14:paraId="5A942542" w14:textId="77777777" w:rsidR="005912BD" w:rsidRPr="00771F5B" w:rsidRDefault="005912BD" w:rsidP="00987304">
      <w:pPr>
        <w:spacing w:before="40" w:after="40"/>
        <w:ind w:left="1418"/>
        <w:rPr>
          <w:sz w:val="20"/>
        </w:rPr>
      </w:pPr>
    </w:p>
    <w:p w14:paraId="00663CC2" w14:textId="77777777" w:rsidR="005912BD" w:rsidRPr="00771F5B" w:rsidRDefault="005912BD" w:rsidP="00987304">
      <w:pPr>
        <w:spacing w:before="40" w:after="40"/>
        <w:ind w:left="1276"/>
        <w:rPr>
          <w:sz w:val="20"/>
        </w:rPr>
      </w:pPr>
      <w:bookmarkStart w:id="18" w:name="lt_pId028"/>
      <w:r w:rsidRPr="00771F5B">
        <w:rPr>
          <w:b/>
          <w:sz w:val="20"/>
        </w:rPr>
        <w:t>Résultats d’apprentissage </w:t>
      </w:r>
      <w:r w:rsidRPr="00771F5B">
        <w:rPr>
          <w:sz w:val="20"/>
        </w:rPr>
        <w:t xml:space="preserve">: </w:t>
      </w:r>
      <w:r>
        <w:rPr>
          <w:sz w:val="20"/>
        </w:rPr>
        <w:t>description de</w:t>
      </w:r>
      <w:r w:rsidRPr="00771F5B">
        <w:rPr>
          <w:sz w:val="20"/>
        </w:rPr>
        <w:t xml:space="preserve"> ce qui devrait être appris </w:t>
      </w:r>
      <w:r>
        <w:rPr>
          <w:sz w:val="20"/>
        </w:rPr>
        <w:t xml:space="preserve">relativement à </w:t>
      </w:r>
      <w:r w:rsidRPr="00771F5B">
        <w:rPr>
          <w:sz w:val="20"/>
        </w:rPr>
        <w:t xml:space="preserve">une sous-tâche </w:t>
      </w:r>
      <w:r>
        <w:rPr>
          <w:sz w:val="20"/>
        </w:rPr>
        <w:t>durant la</w:t>
      </w:r>
      <w:r w:rsidRPr="00771F5B">
        <w:rPr>
          <w:sz w:val="20"/>
        </w:rPr>
        <w:t xml:space="preserve"> formation technique ou en classe</w:t>
      </w:r>
      <w:bookmarkEnd w:id="18"/>
      <w:r w:rsidRPr="00771F5B">
        <w:rPr>
          <w:sz w:val="20"/>
        </w:rPr>
        <w:t>.</w:t>
      </w:r>
    </w:p>
    <w:p w14:paraId="6D35818A" w14:textId="77777777" w:rsidR="005912BD" w:rsidRPr="00771F5B" w:rsidRDefault="005912BD" w:rsidP="00987304">
      <w:pPr>
        <w:spacing w:before="40" w:after="40"/>
        <w:ind w:left="1276"/>
        <w:rPr>
          <w:sz w:val="20"/>
        </w:rPr>
      </w:pPr>
    </w:p>
    <w:p w14:paraId="38B78BA3" w14:textId="77777777" w:rsidR="005912BD" w:rsidRDefault="005912BD" w:rsidP="00987304">
      <w:pPr>
        <w:spacing w:before="40" w:after="40"/>
        <w:ind w:left="1276"/>
        <w:rPr>
          <w:sz w:val="20"/>
        </w:rPr>
      </w:pPr>
      <w:bookmarkStart w:id="19" w:name="lt_pId029"/>
      <w:r w:rsidRPr="00771F5B">
        <w:rPr>
          <w:b/>
          <w:sz w:val="20"/>
        </w:rPr>
        <w:t>Objectifs d’apprentissage </w:t>
      </w:r>
      <w:r w:rsidRPr="00771F5B">
        <w:rPr>
          <w:sz w:val="20"/>
        </w:rPr>
        <w:t xml:space="preserve">: </w:t>
      </w:r>
      <w:r>
        <w:rPr>
          <w:sz w:val="20"/>
        </w:rPr>
        <w:t>s</w:t>
      </w:r>
      <w:r w:rsidRPr="00771F5B">
        <w:rPr>
          <w:sz w:val="20"/>
        </w:rPr>
        <w:t xml:space="preserve">ujets </w:t>
      </w:r>
      <w:r>
        <w:rPr>
          <w:sz w:val="20"/>
        </w:rPr>
        <w:t>qui doivent être couverts durant</w:t>
      </w:r>
      <w:r w:rsidRPr="00771F5B">
        <w:rPr>
          <w:sz w:val="20"/>
        </w:rPr>
        <w:t xml:space="preserve"> la formation technique ou en classe </w:t>
      </w:r>
      <w:r>
        <w:rPr>
          <w:sz w:val="20"/>
        </w:rPr>
        <w:t xml:space="preserve">pour atteindre les </w:t>
      </w:r>
      <w:r w:rsidRPr="00771F5B">
        <w:rPr>
          <w:sz w:val="20"/>
        </w:rPr>
        <w:t xml:space="preserve">résultats d’apprentissage </w:t>
      </w:r>
      <w:r>
        <w:rPr>
          <w:sz w:val="20"/>
        </w:rPr>
        <w:t>relatifs à</w:t>
      </w:r>
      <w:r w:rsidRPr="00771F5B">
        <w:rPr>
          <w:sz w:val="20"/>
        </w:rPr>
        <w:t xml:space="preserve"> la sous-tâche. </w:t>
      </w:r>
      <w:bookmarkEnd w:id="19"/>
    </w:p>
    <w:p w14:paraId="7474C1B5" w14:textId="77777777" w:rsidR="005912BD" w:rsidRPr="00771F5B" w:rsidRDefault="005912BD" w:rsidP="00987304">
      <w:pPr>
        <w:spacing w:before="40" w:after="40"/>
        <w:ind w:left="1276"/>
        <w:rPr>
          <w:b/>
          <w:sz w:val="20"/>
        </w:rPr>
      </w:pPr>
    </w:p>
    <w:p w14:paraId="3E382042" w14:textId="77777777" w:rsidR="005912BD" w:rsidRDefault="005912BD" w:rsidP="00987304">
      <w:pPr>
        <w:spacing w:before="40" w:after="40"/>
        <w:ind w:left="1134"/>
        <w:rPr>
          <w:sz w:val="20"/>
        </w:rPr>
      </w:pPr>
      <w:bookmarkStart w:id="20" w:name="lt_pId030"/>
      <w:r w:rsidRPr="00771F5B">
        <w:rPr>
          <w:b/>
          <w:sz w:val="20"/>
        </w:rPr>
        <w:t>Champ d’application</w:t>
      </w:r>
      <w:r w:rsidRPr="00A24827">
        <w:rPr>
          <w:sz w:val="20"/>
        </w:rPr>
        <w:t xml:space="preserve"> : éléments qui </w:t>
      </w:r>
      <w:r>
        <w:rPr>
          <w:sz w:val="20"/>
        </w:rPr>
        <w:t>apportent</w:t>
      </w:r>
      <w:r w:rsidRPr="00A24827">
        <w:rPr>
          <w:sz w:val="20"/>
        </w:rPr>
        <w:t xml:space="preserve"> une description plus </w:t>
      </w:r>
      <w:r>
        <w:rPr>
          <w:sz w:val="20"/>
        </w:rPr>
        <w:t>approfondie</w:t>
      </w:r>
      <w:r w:rsidRPr="00A24827">
        <w:rPr>
          <w:sz w:val="20"/>
        </w:rPr>
        <w:t xml:space="preserve"> d’un terme utilisé dans les</w:t>
      </w:r>
      <w:r>
        <w:rPr>
          <w:sz w:val="20"/>
        </w:rPr>
        <w:t xml:space="preserve"> sections</w:t>
      </w:r>
      <w:r w:rsidRPr="00A24827">
        <w:rPr>
          <w:sz w:val="20"/>
        </w:rPr>
        <w:t xml:space="preserve"> </w:t>
      </w:r>
      <w:r w:rsidRPr="00A24827">
        <w:rPr>
          <w:rFonts w:cs="Arial"/>
          <w:sz w:val="20"/>
        </w:rPr>
        <w:t>« </w:t>
      </w:r>
      <w:r>
        <w:rPr>
          <w:sz w:val="20"/>
        </w:rPr>
        <w:t>C</w:t>
      </w:r>
      <w:r w:rsidRPr="00A24827">
        <w:rPr>
          <w:sz w:val="20"/>
        </w:rPr>
        <w:t>ritères de performance</w:t>
      </w:r>
      <w:r w:rsidRPr="00A24827">
        <w:rPr>
          <w:rFonts w:cs="Arial"/>
          <w:sz w:val="20"/>
        </w:rPr>
        <w:t> »</w:t>
      </w:r>
      <w:r w:rsidRPr="00A24827">
        <w:rPr>
          <w:sz w:val="20"/>
        </w:rPr>
        <w:t xml:space="preserve">, </w:t>
      </w:r>
      <w:r w:rsidRPr="00704218">
        <w:rPr>
          <w:rFonts w:cs="Arial"/>
          <w:sz w:val="20"/>
        </w:rPr>
        <w:t>«</w:t>
      </w:r>
      <w:r w:rsidRPr="00A24827">
        <w:rPr>
          <w:rFonts w:cs="Arial"/>
          <w:sz w:val="20"/>
        </w:rPr>
        <w:t> </w:t>
      </w:r>
      <w:r>
        <w:rPr>
          <w:sz w:val="20"/>
        </w:rPr>
        <w:t>É</w:t>
      </w:r>
      <w:r w:rsidRPr="00A24827">
        <w:rPr>
          <w:sz w:val="20"/>
        </w:rPr>
        <w:t>léments observables</w:t>
      </w:r>
      <w:r w:rsidRPr="00A24827">
        <w:rPr>
          <w:rFonts w:cs="Arial"/>
          <w:sz w:val="20"/>
        </w:rPr>
        <w:t> </w:t>
      </w:r>
      <w:r w:rsidRPr="00704218">
        <w:rPr>
          <w:rFonts w:cs="Arial"/>
          <w:sz w:val="20"/>
        </w:rPr>
        <w:t>»</w:t>
      </w:r>
      <w:r w:rsidRPr="00A24827">
        <w:rPr>
          <w:sz w:val="20"/>
        </w:rPr>
        <w:t xml:space="preserve">, </w:t>
      </w:r>
      <w:r w:rsidRPr="00704218">
        <w:rPr>
          <w:rFonts w:cs="Arial"/>
          <w:sz w:val="20"/>
        </w:rPr>
        <w:t>«</w:t>
      </w:r>
      <w:r w:rsidRPr="00A24827">
        <w:rPr>
          <w:rFonts w:cs="Arial"/>
          <w:sz w:val="20"/>
        </w:rPr>
        <w:t> </w:t>
      </w:r>
      <w:r>
        <w:rPr>
          <w:sz w:val="20"/>
        </w:rPr>
        <w:t>R</w:t>
      </w:r>
      <w:r w:rsidRPr="00A24827">
        <w:rPr>
          <w:sz w:val="20"/>
        </w:rPr>
        <w:t>ésultats d’apprentissage</w:t>
      </w:r>
      <w:r w:rsidRPr="00A24827">
        <w:rPr>
          <w:rFonts w:cs="Arial"/>
          <w:sz w:val="20"/>
        </w:rPr>
        <w:t> </w:t>
      </w:r>
      <w:r w:rsidRPr="00704218">
        <w:rPr>
          <w:rFonts w:cs="Arial"/>
          <w:sz w:val="20"/>
        </w:rPr>
        <w:t>»</w:t>
      </w:r>
      <w:r w:rsidRPr="00A24827">
        <w:rPr>
          <w:sz w:val="20"/>
        </w:rPr>
        <w:t xml:space="preserve"> ou </w:t>
      </w:r>
      <w:r w:rsidRPr="00704218">
        <w:rPr>
          <w:rFonts w:cs="Arial"/>
          <w:sz w:val="20"/>
        </w:rPr>
        <w:t>«</w:t>
      </w:r>
      <w:r w:rsidRPr="00A24827">
        <w:rPr>
          <w:rFonts w:cs="Arial"/>
          <w:sz w:val="20"/>
        </w:rPr>
        <w:t> </w:t>
      </w:r>
      <w:r>
        <w:rPr>
          <w:sz w:val="20"/>
        </w:rPr>
        <w:t>O</w:t>
      </w:r>
      <w:r w:rsidRPr="00A24827">
        <w:rPr>
          <w:sz w:val="20"/>
        </w:rPr>
        <w:t>bjecti</w:t>
      </w:r>
      <w:bookmarkEnd w:id="20"/>
      <w:r w:rsidRPr="00A24827">
        <w:rPr>
          <w:sz w:val="20"/>
        </w:rPr>
        <w:t>fs d’apprentissage</w:t>
      </w:r>
      <w:r w:rsidRPr="00A24827">
        <w:rPr>
          <w:rFonts w:cs="Arial"/>
          <w:sz w:val="20"/>
        </w:rPr>
        <w:t> </w:t>
      </w:r>
      <w:r w:rsidRPr="00704218">
        <w:rPr>
          <w:rFonts w:cs="Arial"/>
          <w:sz w:val="20"/>
        </w:rPr>
        <w:t>»</w:t>
      </w:r>
      <w:r w:rsidRPr="00A24827">
        <w:rPr>
          <w:sz w:val="20"/>
        </w:rPr>
        <w:t>.</w:t>
      </w:r>
    </w:p>
    <w:p w14:paraId="0A3A6636" w14:textId="77777777" w:rsidR="005912BD" w:rsidRDefault="005912BD" w:rsidP="00987304">
      <w:pPr>
        <w:spacing w:before="40" w:after="40"/>
        <w:ind w:left="1134"/>
        <w:rPr>
          <w:sz w:val="20"/>
        </w:rPr>
      </w:pPr>
    </w:p>
    <w:p w14:paraId="7D6FDE1C" w14:textId="77777777" w:rsidR="005912BD" w:rsidRPr="00335935" w:rsidRDefault="005912BD" w:rsidP="00987304">
      <w:pPr>
        <w:spacing w:before="40" w:after="40"/>
        <w:rPr>
          <w:rFonts w:cs="Arial"/>
          <w:sz w:val="20"/>
        </w:rPr>
      </w:pPr>
      <w:r w:rsidRPr="00335935">
        <w:rPr>
          <w:rFonts w:cs="Arial"/>
          <w:b/>
          <w:sz w:val="20"/>
        </w:rPr>
        <w:t>Appendice A – Acronymes :</w:t>
      </w:r>
      <w:r w:rsidRPr="00335935">
        <w:rPr>
          <w:rFonts w:cs="Arial"/>
          <w:sz w:val="20"/>
        </w:rPr>
        <w:t xml:space="preserve"> liste des acro</w:t>
      </w:r>
      <w:r w:rsidRPr="00BE4F02">
        <w:rPr>
          <w:rFonts w:cs="Arial"/>
          <w:sz w:val="20"/>
        </w:rPr>
        <w:t xml:space="preserve">nymes utilisés dans la présente </w:t>
      </w:r>
      <w:r w:rsidRPr="006E46C5">
        <w:rPr>
          <w:rFonts w:cs="Arial"/>
          <w:sz w:val="20"/>
        </w:rPr>
        <w:t>N</w:t>
      </w:r>
      <w:r w:rsidRPr="00335935">
        <w:rPr>
          <w:rFonts w:cs="Arial"/>
          <w:sz w:val="20"/>
        </w:rPr>
        <w:t>orme et leur nom complet.</w:t>
      </w:r>
    </w:p>
    <w:p w14:paraId="47A8D6BA" w14:textId="77777777" w:rsidR="005912BD" w:rsidRPr="00335935" w:rsidRDefault="005912BD" w:rsidP="00987304">
      <w:pPr>
        <w:spacing w:before="40" w:after="40"/>
        <w:rPr>
          <w:rFonts w:cs="Arial"/>
          <w:b/>
          <w:sz w:val="20"/>
        </w:rPr>
      </w:pPr>
    </w:p>
    <w:p w14:paraId="33426F78" w14:textId="77777777" w:rsidR="005912BD" w:rsidRPr="00335935" w:rsidRDefault="005912BD" w:rsidP="00987304">
      <w:pPr>
        <w:spacing w:before="40" w:after="40"/>
        <w:rPr>
          <w:rFonts w:cs="Arial"/>
          <w:sz w:val="20"/>
        </w:rPr>
      </w:pPr>
      <w:r w:rsidRPr="00335935">
        <w:rPr>
          <w:rFonts w:cs="Arial"/>
          <w:b/>
          <w:sz w:val="20"/>
        </w:rPr>
        <w:t>Appendice B – Outils et équipement :</w:t>
      </w:r>
      <w:r w:rsidRPr="00335935">
        <w:rPr>
          <w:rFonts w:cs="Arial"/>
          <w:sz w:val="20"/>
        </w:rPr>
        <w:t xml:space="preserve"> liste partielle des outils et de l’équipement utilisés dans le métier.</w:t>
      </w:r>
    </w:p>
    <w:p w14:paraId="16BB1687" w14:textId="77777777" w:rsidR="005912BD" w:rsidRPr="00335935" w:rsidRDefault="005912BD" w:rsidP="00987304">
      <w:pPr>
        <w:spacing w:before="40" w:after="40"/>
        <w:rPr>
          <w:rFonts w:cs="Arial"/>
          <w:b/>
          <w:sz w:val="20"/>
        </w:rPr>
      </w:pPr>
    </w:p>
    <w:p w14:paraId="225BFAE8" w14:textId="77777777" w:rsidR="005912BD" w:rsidRPr="002A6446" w:rsidRDefault="005912BD" w:rsidP="00987304">
      <w:pPr>
        <w:spacing w:before="40" w:after="40"/>
        <w:ind w:left="2534" w:hanging="2534"/>
        <w:rPr>
          <w:rFonts w:cs="Arial"/>
          <w:sz w:val="20"/>
        </w:rPr>
      </w:pPr>
      <w:r w:rsidRPr="00335935">
        <w:rPr>
          <w:rFonts w:cs="Arial"/>
          <w:b/>
          <w:sz w:val="20"/>
        </w:rPr>
        <w:t>Appendice C – Glossaire :</w:t>
      </w:r>
      <w:r w:rsidRPr="00335935">
        <w:rPr>
          <w:rFonts w:cs="Arial"/>
          <w:sz w:val="20"/>
        </w:rPr>
        <w:t xml:space="preserve"> définition ou explication de certains termes techniques utilisés dans la présente Norme.</w:t>
      </w:r>
    </w:p>
    <w:p w14:paraId="3DB56328" w14:textId="77777777" w:rsidR="005912BD" w:rsidRDefault="005912BD" w:rsidP="00987304">
      <w:pPr>
        <w:spacing w:after="200" w:line="276" w:lineRule="auto"/>
        <w:rPr>
          <w:rFonts w:ascii="Franklin Gothic Demi Cond" w:hAnsi="Franklin Gothic Demi Cond"/>
          <w:sz w:val="52"/>
        </w:rPr>
      </w:pPr>
      <w:r>
        <w:rPr>
          <w:rFonts w:ascii="Franklin Gothic Demi Cond" w:hAnsi="Franklin Gothic Demi Cond"/>
          <w:sz w:val="52"/>
        </w:rPr>
        <w:br w:type="page"/>
      </w:r>
    </w:p>
    <w:p w14:paraId="5FAF993E" w14:textId="0B80FD0F" w:rsidR="00F32A59" w:rsidRPr="004B1AD3" w:rsidRDefault="00F32A59" w:rsidP="00987304">
      <w:pPr>
        <w:tabs>
          <w:tab w:val="left" w:pos="514"/>
        </w:tabs>
        <w:spacing w:before="40" w:after="40"/>
        <w:rPr>
          <w:rFonts w:ascii="Franklin Gothic Demi Cond" w:eastAsia="Adobe Heiti Std R" w:hAnsi="Franklin Gothic Demi Cond" w:cs="Open Sans Condensed"/>
          <w:sz w:val="52"/>
        </w:rPr>
      </w:pPr>
      <w:r w:rsidRPr="004B1AD3">
        <w:rPr>
          <w:rFonts w:ascii="Franklin Gothic Demi Cond" w:hAnsi="Franklin Gothic Demi Cond"/>
          <w:sz w:val="52"/>
        </w:rPr>
        <w:t>REMERCIEMENTS</w:t>
      </w:r>
    </w:p>
    <w:p w14:paraId="6E96C37A" w14:textId="77777777" w:rsidR="00F32A59" w:rsidRPr="00BF35C2" w:rsidRDefault="00F32A59" w:rsidP="00987304">
      <w:pPr>
        <w:tabs>
          <w:tab w:val="left" w:pos="514"/>
        </w:tabs>
        <w:spacing w:before="40" w:after="40"/>
        <w:rPr>
          <w:rFonts w:eastAsia="Calibri" w:cs="Arial"/>
          <w:sz w:val="20"/>
        </w:rPr>
      </w:pPr>
    </w:p>
    <w:p w14:paraId="28D60500" w14:textId="77777777" w:rsidR="00F32A59" w:rsidRPr="004B1AD3" w:rsidRDefault="00F32A59" w:rsidP="00987304">
      <w:pPr>
        <w:spacing w:before="40" w:after="40"/>
        <w:rPr>
          <w:sz w:val="20"/>
        </w:rPr>
      </w:pPr>
      <w:r w:rsidRPr="004B1AD3">
        <w:rPr>
          <w:sz w:val="20"/>
        </w:rPr>
        <w:t>Le CCDA et EDSC tiennent à exprimer leur gratitude aux gens du métier, aux entreprises, aux associations professionnelles, aux syndicats, aux ministères et organismes gouvernementaux des provinces et des territoires ainsi qu</w:t>
      </w:r>
      <w:r>
        <w:rPr>
          <w:sz w:val="20"/>
        </w:rPr>
        <w:t>’</w:t>
      </w:r>
      <w:r w:rsidRPr="004B1AD3">
        <w:rPr>
          <w:sz w:val="20"/>
        </w:rPr>
        <w:t>à toute autre personne ayant participé à la production de la présente publication.</w:t>
      </w:r>
    </w:p>
    <w:p w14:paraId="358A9735" w14:textId="77777777" w:rsidR="00F32A59" w:rsidRPr="00BF35C2" w:rsidRDefault="00F32A59" w:rsidP="00987304">
      <w:pPr>
        <w:spacing w:before="40" w:after="40"/>
        <w:rPr>
          <w:rFonts w:eastAsia="Calibri" w:cs="Times New Roman"/>
          <w:sz w:val="20"/>
        </w:rPr>
      </w:pPr>
    </w:p>
    <w:p w14:paraId="20D7ADAA" w14:textId="77777777" w:rsidR="00F32A59" w:rsidRPr="004B1AD3" w:rsidRDefault="00F32A59" w:rsidP="00987304">
      <w:pPr>
        <w:spacing w:before="40" w:after="40"/>
        <w:rPr>
          <w:sz w:val="20"/>
        </w:rPr>
      </w:pPr>
      <w:r w:rsidRPr="004B1AD3">
        <w:rPr>
          <w:sz w:val="20"/>
        </w:rPr>
        <w:t>Des remerciements particuliers sont adressés aux représentants ci-dessous, qui ont grandement contribué à la première ébauche de la norme et qui ont offert des conseils d</w:t>
      </w:r>
      <w:r>
        <w:rPr>
          <w:sz w:val="20"/>
        </w:rPr>
        <w:t>’</w:t>
      </w:r>
      <w:r w:rsidRPr="004B1AD3">
        <w:rPr>
          <w:sz w:val="20"/>
        </w:rPr>
        <w:t xml:space="preserve">experts durant son élaboration : </w:t>
      </w:r>
    </w:p>
    <w:p w14:paraId="0D2E0B55" w14:textId="77777777" w:rsidR="00F32A59" w:rsidRPr="00BF35C2" w:rsidRDefault="00F32A59" w:rsidP="00987304">
      <w:pPr>
        <w:spacing w:before="40" w:after="40"/>
        <w:rPr>
          <w:rFonts w:eastAsia="Calibri"/>
          <w:sz w:val="20"/>
        </w:rPr>
      </w:pPr>
    </w:p>
    <w:tbl>
      <w:tblPr>
        <w:tblW w:w="8221" w:type="dxa"/>
        <w:tblInd w:w="959" w:type="dxa"/>
        <w:tblLayout w:type="fixed"/>
        <w:tblLook w:val="0000" w:firstRow="0" w:lastRow="0" w:firstColumn="0" w:lastColumn="0" w:noHBand="0" w:noVBand="0"/>
      </w:tblPr>
      <w:tblGrid>
        <w:gridCol w:w="2835"/>
        <w:gridCol w:w="5386"/>
      </w:tblGrid>
      <w:tr w:rsidR="00F32A59" w:rsidRPr="00BF35C2" w14:paraId="60AB888F" w14:textId="77777777" w:rsidTr="0016508E">
        <w:tc>
          <w:tcPr>
            <w:tcW w:w="2835" w:type="dxa"/>
          </w:tcPr>
          <w:p w14:paraId="3A7574AD" w14:textId="77777777" w:rsidR="00F32A59" w:rsidRPr="00BF35C2" w:rsidRDefault="00F32A59" w:rsidP="00987304">
            <w:pPr>
              <w:spacing w:before="40" w:after="40"/>
              <w:rPr>
                <w:rFonts w:eastAsia="Calibri"/>
                <w:sz w:val="20"/>
              </w:rPr>
            </w:pPr>
            <w:r w:rsidRPr="004B1AD3">
              <w:rPr>
                <w:sz w:val="20"/>
              </w:rPr>
              <w:t>Philippe Bastien</w:t>
            </w:r>
          </w:p>
        </w:tc>
        <w:tc>
          <w:tcPr>
            <w:tcW w:w="5386" w:type="dxa"/>
          </w:tcPr>
          <w:p w14:paraId="4709DE8C" w14:textId="77777777" w:rsidR="00F32A59" w:rsidRPr="00BF35C2" w:rsidRDefault="00F32A59" w:rsidP="00987304">
            <w:pPr>
              <w:spacing w:before="40" w:after="40"/>
              <w:rPr>
                <w:rFonts w:eastAsia="Calibri"/>
                <w:vanish/>
                <w:sz w:val="20"/>
              </w:rPr>
            </w:pPr>
            <w:r w:rsidRPr="004B1AD3">
              <w:rPr>
                <w:sz w:val="20"/>
              </w:rPr>
              <w:t>Québec</w:t>
            </w:r>
          </w:p>
        </w:tc>
      </w:tr>
      <w:tr w:rsidR="00F32A59" w:rsidRPr="00BF35C2" w14:paraId="19116E9C" w14:textId="77777777" w:rsidTr="0016508E">
        <w:tc>
          <w:tcPr>
            <w:tcW w:w="2835" w:type="dxa"/>
          </w:tcPr>
          <w:p w14:paraId="2FA2BEC6" w14:textId="77777777" w:rsidR="00F32A59" w:rsidRPr="00BF35C2" w:rsidRDefault="00F32A59" w:rsidP="00987304">
            <w:pPr>
              <w:spacing w:before="40" w:after="40"/>
              <w:rPr>
                <w:rFonts w:eastAsia="Calibri"/>
                <w:sz w:val="20"/>
              </w:rPr>
            </w:pPr>
            <w:r w:rsidRPr="004B1AD3">
              <w:rPr>
                <w:sz w:val="20"/>
              </w:rPr>
              <w:t>Jason Cormier</w:t>
            </w:r>
          </w:p>
        </w:tc>
        <w:tc>
          <w:tcPr>
            <w:tcW w:w="5386" w:type="dxa"/>
          </w:tcPr>
          <w:p w14:paraId="117D9031" w14:textId="77777777" w:rsidR="00F32A59" w:rsidRPr="00BF35C2" w:rsidRDefault="00F32A59" w:rsidP="00987304">
            <w:pPr>
              <w:spacing w:before="40" w:after="40"/>
              <w:rPr>
                <w:rFonts w:eastAsia="Calibri"/>
                <w:vanish/>
                <w:sz w:val="20"/>
              </w:rPr>
            </w:pPr>
            <w:r w:rsidRPr="004B1AD3">
              <w:rPr>
                <w:sz w:val="20"/>
              </w:rPr>
              <w:t>Nouveau-Brunswick</w:t>
            </w:r>
          </w:p>
        </w:tc>
      </w:tr>
      <w:tr w:rsidR="00F32A59" w:rsidRPr="00BF35C2" w14:paraId="4541504D" w14:textId="77777777" w:rsidTr="0016508E">
        <w:tc>
          <w:tcPr>
            <w:tcW w:w="2835" w:type="dxa"/>
          </w:tcPr>
          <w:p w14:paraId="4CCD2319" w14:textId="77777777" w:rsidR="00F32A59" w:rsidRPr="00BF35C2" w:rsidRDefault="00F32A59" w:rsidP="00987304">
            <w:pPr>
              <w:spacing w:before="40" w:after="40"/>
              <w:rPr>
                <w:rFonts w:eastAsia="Calibri"/>
                <w:sz w:val="20"/>
              </w:rPr>
            </w:pPr>
            <w:r w:rsidRPr="004B1AD3">
              <w:rPr>
                <w:sz w:val="20"/>
              </w:rPr>
              <w:t>Dwight Davis</w:t>
            </w:r>
          </w:p>
        </w:tc>
        <w:tc>
          <w:tcPr>
            <w:tcW w:w="5386" w:type="dxa"/>
          </w:tcPr>
          <w:p w14:paraId="74C85A68" w14:textId="77777777" w:rsidR="00F32A59" w:rsidRPr="00BF35C2" w:rsidRDefault="00F32A59" w:rsidP="00987304">
            <w:pPr>
              <w:spacing w:before="40" w:after="40"/>
              <w:rPr>
                <w:rFonts w:eastAsia="Calibri"/>
                <w:vanish/>
                <w:sz w:val="20"/>
              </w:rPr>
            </w:pPr>
            <w:r w:rsidRPr="004B1AD3">
              <w:rPr>
                <w:sz w:val="20"/>
              </w:rPr>
              <w:t>Saskatchewan</w:t>
            </w:r>
          </w:p>
        </w:tc>
      </w:tr>
      <w:tr w:rsidR="00F32A59" w:rsidRPr="00BF35C2" w14:paraId="437B4A07" w14:textId="77777777" w:rsidTr="0016508E">
        <w:trPr>
          <w:trHeight w:val="52"/>
        </w:trPr>
        <w:tc>
          <w:tcPr>
            <w:tcW w:w="2835" w:type="dxa"/>
          </w:tcPr>
          <w:p w14:paraId="75B271DC" w14:textId="77777777" w:rsidR="00F32A59" w:rsidRPr="00BF35C2" w:rsidRDefault="00F32A59" w:rsidP="00987304">
            <w:pPr>
              <w:spacing w:before="40" w:after="40"/>
              <w:rPr>
                <w:rFonts w:eastAsia="Calibri"/>
                <w:sz w:val="20"/>
              </w:rPr>
            </w:pPr>
            <w:r w:rsidRPr="004B1AD3">
              <w:rPr>
                <w:sz w:val="20"/>
              </w:rPr>
              <w:t>Richard Deveau</w:t>
            </w:r>
          </w:p>
        </w:tc>
        <w:tc>
          <w:tcPr>
            <w:tcW w:w="5386" w:type="dxa"/>
          </w:tcPr>
          <w:p w14:paraId="59C70798" w14:textId="77777777" w:rsidR="00F32A59" w:rsidRPr="00BF35C2" w:rsidRDefault="00F32A59" w:rsidP="00987304">
            <w:pPr>
              <w:spacing w:before="40" w:after="40"/>
              <w:rPr>
                <w:rFonts w:eastAsia="Calibri"/>
                <w:vanish/>
                <w:sz w:val="20"/>
              </w:rPr>
            </w:pPr>
            <w:r w:rsidRPr="004B1AD3">
              <w:rPr>
                <w:sz w:val="20"/>
              </w:rPr>
              <w:t>Alberta</w:t>
            </w:r>
          </w:p>
        </w:tc>
      </w:tr>
      <w:tr w:rsidR="00F32A59" w:rsidRPr="00BF35C2" w14:paraId="0D9B2114" w14:textId="77777777" w:rsidTr="0016508E">
        <w:tc>
          <w:tcPr>
            <w:tcW w:w="2835" w:type="dxa"/>
          </w:tcPr>
          <w:p w14:paraId="6BD3D963" w14:textId="77777777" w:rsidR="00F32A59" w:rsidRPr="00BF35C2" w:rsidRDefault="00F32A59" w:rsidP="00987304">
            <w:pPr>
              <w:spacing w:before="40" w:after="40"/>
              <w:rPr>
                <w:rFonts w:eastAsia="Calibri"/>
                <w:sz w:val="20"/>
              </w:rPr>
            </w:pPr>
            <w:r w:rsidRPr="004B1AD3">
              <w:rPr>
                <w:sz w:val="20"/>
              </w:rPr>
              <w:t>Craig Hard</w:t>
            </w:r>
          </w:p>
        </w:tc>
        <w:tc>
          <w:tcPr>
            <w:tcW w:w="5386" w:type="dxa"/>
          </w:tcPr>
          <w:p w14:paraId="3947ABEB" w14:textId="77777777" w:rsidR="00F32A59" w:rsidRPr="00BF35C2" w:rsidRDefault="00F32A59" w:rsidP="00987304">
            <w:pPr>
              <w:spacing w:before="40" w:after="40"/>
              <w:rPr>
                <w:rFonts w:eastAsia="Calibri"/>
                <w:vanish/>
                <w:sz w:val="20"/>
              </w:rPr>
            </w:pPr>
            <w:r w:rsidRPr="004B1AD3">
              <w:rPr>
                <w:sz w:val="20"/>
              </w:rPr>
              <w:t>Nouvelle-Écosse</w:t>
            </w:r>
          </w:p>
        </w:tc>
      </w:tr>
      <w:tr w:rsidR="00F32A59" w:rsidRPr="00BF35C2" w14:paraId="022A13B3" w14:textId="77777777" w:rsidTr="0016508E">
        <w:tc>
          <w:tcPr>
            <w:tcW w:w="2835" w:type="dxa"/>
          </w:tcPr>
          <w:p w14:paraId="1350B36A" w14:textId="77777777" w:rsidR="00F32A59" w:rsidRPr="00BF35C2" w:rsidRDefault="00F32A59" w:rsidP="00987304">
            <w:pPr>
              <w:spacing w:before="40" w:after="40"/>
              <w:rPr>
                <w:rFonts w:eastAsia="Calibri"/>
                <w:sz w:val="20"/>
              </w:rPr>
            </w:pPr>
            <w:r w:rsidRPr="004B1AD3">
              <w:rPr>
                <w:sz w:val="20"/>
              </w:rPr>
              <w:t>Antonio Henriques</w:t>
            </w:r>
          </w:p>
        </w:tc>
        <w:tc>
          <w:tcPr>
            <w:tcW w:w="5386" w:type="dxa"/>
          </w:tcPr>
          <w:p w14:paraId="19FFB75C" w14:textId="77777777" w:rsidR="00F32A59" w:rsidRPr="00BF35C2" w:rsidRDefault="00F32A59" w:rsidP="00987304">
            <w:pPr>
              <w:spacing w:before="40" w:after="40"/>
              <w:rPr>
                <w:rFonts w:eastAsia="Calibri"/>
                <w:vanish/>
                <w:sz w:val="20"/>
              </w:rPr>
            </w:pPr>
            <w:r w:rsidRPr="004B1AD3">
              <w:rPr>
                <w:sz w:val="20"/>
              </w:rPr>
              <w:t>Colombie</w:t>
            </w:r>
            <w:r>
              <w:rPr>
                <w:sz w:val="20"/>
              </w:rPr>
              <w:t>-</w:t>
            </w:r>
            <w:r w:rsidRPr="004B1AD3">
              <w:rPr>
                <w:sz w:val="20"/>
              </w:rPr>
              <w:t>Britannique</w:t>
            </w:r>
          </w:p>
        </w:tc>
      </w:tr>
      <w:tr w:rsidR="00F32A59" w:rsidRPr="00BF35C2" w14:paraId="0CD51553" w14:textId="77777777" w:rsidTr="0016508E">
        <w:tc>
          <w:tcPr>
            <w:tcW w:w="2835" w:type="dxa"/>
          </w:tcPr>
          <w:p w14:paraId="23427440" w14:textId="77777777" w:rsidR="00F32A59" w:rsidRPr="00BF35C2" w:rsidRDefault="00F32A59" w:rsidP="00987304">
            <w:pPr>
              <w:spacing w:before="40" w:after="40"/>
              <w:rPr>
                <w:rFonts w:eastAsia="Calibri"/>
                <w:sz w:val="20"/>
              </w:rPr>
            </w:pPr>
            <w:r w:rsidRPr="004B1AD3">
              <w:rPr>
                <w:sz w:val="20"/>
              </w:rPr>
              <w:t>TJ King</w:t>
            </w:r>
          </w:p>
        </w:tc>
        <w:tc>
          <w:tcPr>
            <w:tcW w:w="5386" w:type="dxa"/>
          </w:tcPr>
          <w:p w14:paraId="477273E6" w14:textId="77777777" w:rsidR="00F32A59" w:rsidRPr="00BF35C2" w:rsidRDefault="00F32A59" w:rsidP="00987304">
            <w:pPr>
              <w:spacing w:before="40" w:after="40"/>
              <w:rPr>
                <w:rFonts w:eastAsia="Calibri"/>
                <w:vanish/>
                <w:sz w:val="20"/>
              </w:rPr>
            </w:pPr>
            <w:r w:rsidRPr="004B1AD3">
              <w:rPr>
                <w:sz w:val="20"/>
              </w:rPr>
              <w:t>Saskatchewan</w:t>
            </w:r>
          </w:p>
        </w:tc>
      </w:tr>
      <w:tr w:rsidR="00F32A59" w:rsidRPr="00BF35C2" w14:paraId="616BC542" w14:textId="77777777" w:rsidTr="0016508E">
        <w:tc>
          <w:tcPr>
            <w:tcW w:w="2835" w:type="dxa"/>
          </w:tcPr>
          <w:p w14:paraId="659FD1AA" w14:textId="77777777" w:rsidR="00F32A59" w:rsidRPr="00BF35C2" w:rsidRDefault="00F32A59" w:rsidP="00987304">
            <w:pPr>
              <w:spacing w:before="40" w:after="40"/>
              <w:rPr>
                <w:rFonts w:eastAsia="Calibri"/>
                <w:sz w:val="20"/>
              </w:rPr>
            </w:pPr>
            <w:r w:rsidRPr="004B1AD3">
              <w:rPr>
                <w:sz w:val="20"/>
              </w:rPr>
              <w:t>Philip Laurie</w:t>
            </w:r>
          </w:p>
        </w:tc>
        <w:tc>
          <w:tcPr>
            <w:tcW w:w="5386" w:type="dxa"/>
          </w:tcPr>
          <w:p w14:paraId="3F3B4FA8" w14:textId="77777777" w:rsidR="00F32A59" w:rsidRPr="00BF35C2" w:rsidRDefault="00F32A59" w:rsidP="00987304">
            <w:pPr>
              <w:spacing w:before="40" w:after="40"/>
              <w:rPr>
                <w:rFonts w:eastAsia="Calibri"/>
                <w:vanish/>
                <w:sz w:val="20"/>
              </w:rPr>
            </w:pPr>
            <w:r w:rsidRPr="004B1AD3">
              <w:rPr>
                <w:sz w:val="20"/>
              </w:rPr>
              <w:t>Alberta</w:t>
            </w:r>
          </w:p>
        </w:tc>
      </w:tr>
      <w:tr w:rsidR="00F32A59" w:rsidRPr="00BF35C2" w14:paraId="029AB3DB" w14:textId="77777777" w:rsidTr="0016508E">
        <w:tc>
          <w:tcPr>
            <w:tcW w:w="2835" w:type="dxa"/>
          </w:tcPr>
          <w:p w14:paraId="7E7B5E06" w14:textId="77777777" w:rsidR="00F32A59" w:rsidRPr="00BF35C2" w:rsidRDefault="00F32A59" w:rsidP="00987304">
            <w:pPr>
              <w:spacing w:before="40" w:after="40"/>
              <w:rPr>
                <w:rFonts w:eastAsia="Calibri"/>
                <w:sz w:val="20"/>
              </w:rPr>
            </w:pPr>
            <w:r w:rsidRPr="004B1AD3">
              <w:rPr>
                <w:sz w:val="20"/>
              </w:rPr>
              <w:t>Paul Lavigne</w:t>
            </w:r>
          </w:p>
        </w:tc>
        <w:tc>
          <w:tcPr>
            <w:tcW w:w="5386" w:type="dxa"/>
          </w:tcPr>
          <w:p w14:paraId="5DD2FF58" w14:textId="77777777" w:rsidR="00F32A59" w:rsidRPr="00BF35C2" w:rsidRDefault="00F32A59" w:rsidP="00987304">
            <w:pPr>
              <w:spacing w:before="40" w:after="40"/>
              <w:rPr>
                <w:rFonts w:eastAsia="Calibri"/>
                <w:vanish/>
                <w:sz w:val="20"/>
              </w:rPr>
            </w:pPr>
            <w:r w:rsidRPr="004B1AD3">
              <w:rPr>
                <w:sz w:val="20"/>
              </w:rPr>
              <w:t>Nouveau-Brunswick</w:t>
            </w:r>
          </w:p>
        </w:tc>
      </w:tr>
      <w:tr w:rsidR="00F32A59" w:rsidRPr="00BF35C2" w14:paraId="12D6DDB4" w14:textId="77777777" w:rsidTr="0016508E">
        <w:tc>
          <w:tcPr>
            <w:tcW w:w="2835" w:type="dxa"/>
          </w:tcPr>
          <w:p w14:paraId="03F286B8" w14:textId="77777777" w:rsidR="00F32A59" w:rsidRPr="00BF35C2" w:rsidRDefault="00F32A59" w:rsidP="00987304">
            <w:pPr>
              <w:spacing w:before="40" w:after="40"/>
              <w:rPr>
                <w:rFonts w:eastAsia="Calibri"/>
                <w:sz w:val="20"/>
              </w:rPr>
            </w:pPr>
            <w:r w:rsidRPr="004B1AD3">
              <w:rPr>
                <w:sz w:val="20"/>
              </w:rPr>
              <w:t>Gabriel LeBlanc</w:t>
            </w:r>
          </w:p>
        </w:tc>
        <w:tc>
          <w:tcPr>
            <w:tcW w:w="5386" w:type="dxa"/>
          </w:tcPr>
          <w:p w14:paraId="0A26F021" w14:textId="77777777" w:rsidR="00F32A59" w:rsidRPr="00BF35C2" w:rsidRDefault="00F32A59" w:rsidP="00987304">
            <w:pPr>
              <w:spacing w:before="40" w:after="40"/>
              <w:rPr>
                <w:rFonts w:eastAsia="Calibri"/>
                <w:vanish/>
                <w:sz w:val="20"/>
              </w:rPr>
            </w:pPr>
            <w:r w:rsidRPr="004B1AD3">
              <w:rPr>
                <w:sz w:val="20"/>
              </w:rPr>
              <w:t>Nouveau-Brunswick</w:t>
            </w:r>
          </w:p>
        </w:tc>
      </w:tr>
      <w:tr w:rsidR="00F32A59" w:rsidRPr="00BF35C2" w14:paraId="19B376D1" w14:textId="77777777" w:rsidTr="0016508E">
        <w:tc>
          <w:tcPr>
            <w:tcW w:w="2835" w:type="dxa"/>
          </w:tcPr>
          <w:p w14:paraId="58040BB0" w14:textId="77777777" w:rsidR="00F32A59" w:rsidRPr="00BF35C2" w:rsidRDefault="00F32A59" w:rsidP="00987304">
            <w:pPr>
              <w:spacing w:before="40" w:after="40"/>
              <w:rPr>
                <w:rFonts w:eastAsia="Calibri"/>
                <w:sz w:val="20"/>
              </w:rPr>
            </w:pPr>
            <w:r w:rsidRPr="004B1AD3">
              <w:rPr>
                <w:sz w:val="20"/>
              </w:rPr>
              <w:t>Derek MacLachlan</w:t>
            </w:r>
          </w:p>
        </w:tc>
        <w:tc>
          <w:tcPr>
            <w:tcW w:w="5386" w:type="dxa"/>
          </w:tcPr>
          <w:p w14:paraId="2E4149A8" w14:textId="77777777" w:rsidR="00F32A59" w:rsidRPr="00BF35C2" w:rsidRDefault="00F32A59" w:rsidP="00987304">
            <w:pPr>
              <w:spacing w:before="40" w:after="40"/>
              <w:rPr>
                <w:rFonts w:eastAsia="Calibri"/>
                <w:vanish/>
                <w:sz w:val="20"/>
              </w:rPr>
            </w:pPr>
            <w:r w:rsidRPr="004B1AD3">
              <w:rPr>
                <w:sz w:val="20"/>
              </w:rPr>
              <w:t>Ontario</w:t>
            </w:r>
          </w:p>
        </w:tc>
      </w:tr>
      <w:tr w:rsidR="00F32A59" w:rsidRPr="00BF35C2" w14:paraId="39FE25FB" w14:textId="77777777" w:rsidTr="0016508E">
        <w:trPr>
          <w:trHeight w:val="52"/>
        </w:trPr>
        <w:tc>
          <w:tcPr>
            <w:tcW w:w="2835" w:type="dxa"/>
          </w:tcPr>
          <w:p w14:paraId="14E20007" w14:textId="77777777" w:rsidR="00F32A59" w:rsidRPr="00BF35C2" w:rsidRDefault="00F32A59" w:rsidP="00987304">
            <w:pPr>
              <w:spacing w:before="40" w:after="40"/>
              <w:rPr>
                <w:rFonts w:eastAsia="Calibri"/>
                <w:sz w:val="20"/>
              </w:rPr>
            </w:pPr>
            <w:r w:rsidRPr="004B1AD3">
              <w:rPr>
                <w:sz w:val="20"/>
              </w:rPr>
              <w:t>Bradley Martin</w:t>
            </w:r>
          </w:p>
        </w:tc>
        <w:tc>
          <w:tcPr>
            <w:tcW w:w="5386" w:type="dxa"/>
          </w:tcPr>
          <w:p w14:paraId="3D27C6B0" w14:textId="77777777" w:rsidR="00F32A59" w:rsidRPr="00BF35C2" w:rsidRDefault="00F32A59" w:rsidP="00987304">
            <w:pPr>
              <w:spacing w:before="40" w:after="40"/>
              <w:rPr>
                <w:rFonts w:eastAsia="Calibri"/>
                <w:vanish/>
                <w:sz w:val="20"/>
              </w:rPr>
            </w:pPr>
            <w:r w:rsidRPr="004B1AD3">
              <w:rPr>
                <w:sz w:val="20"/>
              </w:rPr>
              <w:t>Ontario</w:t>
            </w:r>
          </w:p>
        </w:tc>
      </w:tr>
      <w:tr w:rsidR="00F32A59" w:rsidRPr="00BF35C2" w14:paraId="5514F59F" w14:textId="77777777" w:rsidTr="0016508E">
        <w:tc>
          <w:tcPr>
            <w:tcW w:w="2835" w:type="dxa"/>
          </w:tcPr>
          <w:p w14:paraId="6603D211" w14:textId="77777777" w:rsidR="00F32A59" w:rsidRPr="00BF35C2" w:rsidRDefault="00F32A59" w:rsidP="00987304">
            <w:pPr>
              <w:spacing w:before="40" w:after="40"/>
              <w:rPr>
                <w:rFonts w:eastAsia="Calibri"/>
                <w:sz w:val="20"/>
              </w:rPr>
            </w:pPr>
            <w:r w:rsidRPr="004B1AD3">
              <w:rPr>
                <w:sz w:val="20"/>
              </w:rPr>
              <w:t>Cory Maye</w:t>
            </w:r>
          </w:p>
        </w:tc>
        <w:tc>
          <w:tcPr>
            <w:tcW w:w="5386" w:type="dxa"/>
          </w:tcPr>
          <w:p w14:paraId="3B9EC5BF" w14:textId="77777777" w:rsidR="00F32A59" w:rsidRPr="00BF35C2" w:rsidRDefault="00F32A59" w:rsidP="00987304">
            <w:pPr>
              <w:spacing w:before="40" w:after="40"/>
              <w:rPr>
                <w:rFonts w:eastAsia="Calibri"/>
                <w:vanish/>
                <w:sz w:val="20"/>
              </w:rPr>
            </w:pPr>
            <w:r w:rsidRPr="004B1AD3">
              <w:rPr>
                <w:sz w:val="20"/>
              </w:rPr>
              <w:t>Île-du-Prince-Édouard</w:t>
            </w:r>
          </w:p>
        </w:tc>
      </w:tr>
      <w:tr w:rsidR="00F32A59" w:rsidRPr="00BF35C2" w14:paraId="0A6796FA" w14:textId="77777777" w:rsidTr="0016508E">
        <w:tc>
          <w:tcPr>
            <w:tcW w:w="2835" w:type="dxa"/>
          </w:tcPr>
          <w:p w14:paraId="201FA84F" w14:textId="77777777" w:rsidR="00F32A59" w:rsidRPr="00BF35C2" w:rsidRDefault="00F32A59" w:rsidP="00987304">
            <w:pPr>
              <w:spacing w:before="40" w:after="40"/>
              <w:rPr>
                <w:rFonts w:eastAsia="Calibri"/>
                <w:sz w:val="20"/>
              </w:rPr>
            </w:pPr>
            <w:r w:rsidRPr="004B1AD3">
              <w:rPr>
                <w:sz w:val="20"/>
              </w:rPr>
              <w:t>Greg McDonald</w:t>
            </w:r>
          </w:p>
        </w:tc>
        <w:tc>
          <w:tcPr>
            <w:tcW w:w="5386" w:type="dxa"/>
          </w:tcPr>
          <w:p w14:paraId="7988A67A" w14:textId="77777777" w:rsidR="00F32A59" w:rsidRPr="00BF35C2" w:rsidRDefault="00F32A59" w:rsidP="00987304">
            <w:pPr>
              <w:spacing w:before="40" w:after="40"/>
              <w:rPr>
                <w:rFonts w:eastAsia="Calibri"/>
                <w:vanish/>
                <w:sz w:val="20"/>
              </w:rPr>
            </w:pPr>
            <w:r w:rsidRPr="004B1AD3">
              <w:rPr>
                <w:sz w:val="20"/>
              </w:rPr>
              <w:t>Colombie</w:t>
            </w:r>
            <w:r>
              <w:rPr>
                <w:sz w:val="20"/>
              </w:rPr>
              <w:t>-</w:t>
            </w:r>
            <w:r w:rsidRPr="004B1AD3">
              <w:rPr>
                <w:sz w:val="20"/>
              </w:rPr>
              <w:t>Britannique</w:t>
            </w:r>
          </w:p>
        </w:tc>
      </w:tr>
      <w:tr w:rsidR="00F32A59" w:rsidRPr="00BF35C2" w14:paraId="524E2753" w14:textId="77777777" w:rsidTr="0016508E">
        <w:tc>
          <w:tcPr>
            <w:tcW w:w="2835" w:type="dxa"/>
          </w:tcPr>
          <w:p w14:paraId="4317A3A7" w14:textId="77777777" w:rsidR="00F32A59" w:rsidRPr="00BF35C2" w:rsidRDefault="00F32A59" w:rsidP="00987304">
            <w:pPr>
              <w:spacing w:before="40" w:after="40"/>
              <w:rPr>
                <w:rFonts w:eastAsia="Calibri"/>
                <w:sz w:val="20"/>
              </w:rPr>
            </w:pPr>
            <w:r w:rsidRPr="004B1AD3">
              <w:rPr>
                <w:sz w:val="20"/>
              </w:rPr>
              <w:t>Justin Morrow</w:t>
            </w:r>
          </w:p>
        </w:tc>
        <w:tc>
          <w:tcPr>
            <w:tcW w:w="5386" w:type="dxa"/>
          </w:tcPr>
          <w:p w14:paraId="7CEE054C" w14:textId="77777777" w:rsidR="00F32A59" w:rsidRPr="00BF35C2" w:rsidRDefault="00F32A59" w:rsidP="00987304">
            <w:pPr>
              <w:spacing w:before="40" w:after="40"/>
              <w:rPr>
                <w:rFonts w:eastAsia="Calibri"/>
                <w:vanish/>
                <w:sz w:val="20"/>
              </w:rPr>
            </w:pPr>
            <w:r w:rsidRPr="004B1AD3">
              <w:rPr>
                <w:sz w:val="20"/>
              </w:rPr>
              <w:t>Alberta</w:t>
            </w:r>
          </w:p>
        </w:tc>
      </w:tr>
      <w:tr w:rsidR="00F32A59" w:rsidRPr="00BF35C2" w14:paraId="6F04C90E" w14:textId="77777777" w:rsidTr="0016508E">
        <w:tc>
          <w:tcPr>
            <w:tcW w:w="2835" w:type="dxa"/>
          </w:tcPr>
          <w:p w14:paraId="1B477897" w14:textId="77777777" w:rsidR="00F32A59" w:rsidRPr="00BF35C2" w:rsidRDefault="00F32A59" w:rsidP="00987304">
            <w:pPr>
              <w:spacing w:before="40" w:after="40"/>
              <w:rPr>
                <w:rFonts w:eastAsia="Calibri"/>
                <w:sz w:val="20"/>
              </w:rPr>
            </w:pPr>
            <w:r w:rsidRPr="004B1AD3">
              <w:rPr>
                <w:sz w:val="20"/>
              </w:rPr>
              <w:t>Doug Munro</w:t>
            </w:r>
          </w:p>
        </w:tc>
        <w:tc>
          <w:tcPr>
            <w:tcW w:w="5386" w:type="dxa"/>
          </w:tcPr>
          <w:p w14:paraId="1FE9FFBD" w14:textId="77777777" w:rsidR="00F32A59" w:rsidRPr="00BF35C2" w:rsidRDefault="00F32A59" w:rsidP="00987304">
            <w:pPr>
              <w:spacing w:before="40" w:after="40"/>
              <w:rPr>
                <w:rFonts w:eastAsia="Calibri"/>
                <w:vanish/>
                <w:sz w:val="20"/>
              </w:rPr>
            </w:pPr>
            <w:r w:rsidRPr="004B1AD3">
              <w:rPr>
                <w:sz w:val="20"/>
              </w:rPr>
              <w:t>Manitoba</w:t>
            </w:r>
          </w:p>
        </w:tc>
      </w:tr>
      <w:tr w:rsidR="00F32A59" w:rsidRPr="00BF35C2" w14:paraId="2E3E57AA" w14:textId="77777777" w:rsidTr="0016508E">
        <w:tc>
          <w:tcPr>
            <w:tcW w:w="2835" w:type="dxa"/>
          </w:tcPr>
          <w:p w14:paraId="25A1FE4C" w14:textId="77777777" w:rsidR="00F32A59" w:rsidRPr="00BF35C2" w:rsidRDefault="00F32A59" w:rsidP="00987304">
            <w:pPr>
              <w:spacing w:before="40" w:after="40"/>
              <w:rPr>
                <w:rFonts w:eastAsia="Calibri"/>
                <w:sz w:val="20"/>
              </w:rPr>
            </w:pPr>
            <w:r w:rsidRPr="004B1AD3">
              <w:rPr>
                <w:sz w:val="20"/>
              </w:rPr>
              <w:t>Darren Norman</w:t>
            </w:r>
          </w:p>
        </w:tc>
        <w:tc>
          <w:tcPr>
            <w:tcW w:w="5386" w:type="dxa"/>
          </w:tcPr>
          <w:p w14:paraId="52A565C7" w14:textId="77777777" w:rsidR="00F32A59" w:rsidRPr="00BF35C2" w:rsidRDefault="00F32A59" w:rsidP="00987304">
            <w:pPr>
              <w:spacing w:before="40" w:after="40"/>
              <w:rPr>
                <w:rFonts w:eastAsia="Calibri"/>
                <w:vanish/>
                <w:sz w:val="20"/>
              </w:rPr>
            </w:pPr>
            <w:r w:rsidRPr="004B1AD3">
              <w:rPr>
                <w:sz w:val="20"/>
              </w:rPr>
              <w:t>Terre-Neuve-et-Labrador</w:t>
            </w:r>
          </w:p>
        </w:tc>
      </w:tr>
      <w:tr w:rsidR="00F32A59" w:rsidRPr="00BF35C2" w14:paraId="606ABE76" w14:textId="77777777" w:rsidTr="0016508E">
        <w:trPr>
          <w:trHeight w:val="60"/>
        </w:trPr>
        <w:tc>
          <w:tcPr>
            <w:tcW w:w="2835" w:type="dxa"/>
          </w:tcPr>
          <w:p w14:paraId="28B5DC77" w14:textId="77777777" w:rsidR="00F32A59" w:rsidRPr="00BF35C2" w:rsidRDefault="00F32A59" w:rsidP="00987304">
            <w:pPr>
              <w:spacing w:before="40" w:after="40"/>
              <w:rPr>
                <w:rFonts w:eastAsia="Calibri"/>
                <w:sz w:val="20"/>
              </w:rPr>
            </w:pPr>
            <w:r w:rsidRPr="004B1AD3">
              <w:rPr>
                <w:sz w:val="20"/>
              </w:rPr>
              <w:t>Doug Savory</w:t>
            </w:r>
          </w:p>
        </w:tc>
        <w:tc>
          <w:tcPr>
            <w:tcW w:w="5386" w:type="dxa"/>
          </w:tcPr>
          <w:p w14:paraId="63D7948D" w14:textId="77777777" w:rsidR="00F32A59" w:rsidRPr="00BF35C2" w:rsidRDefault="00F32A59" w:rsidP="00987304">
            <w:pPr>
              <w:spacing w:before="40" w:after="40"/>
              <w:rPr>
                <w:rFonts w:eastAsia="Calibri"/>
                <w:vanish/>
                <w:sz w:val="20"/>
              </w:rPr>
            </w:pPr>
            <w:r w:rsidRPr="004B1AD3">
              <w:rPr>
                <w:sz w:val="20"/>
              </w:rPr>
              <w:t>Colombie</w:t>
            </w:r>
            <w:r>
              <w:rPr>
                <w:sz w:val="20"/>
              </w:rPr>
              <w:t>-</w:t>
            </w:r>
            <w:r w:rsidRPr="004B1AD3">
              <w:rPr>
                <w:sz w:val="20"/>
              </w:rPr>
              <w:t>Britannique</w:t>
            </w:r>
          </w:p>
        </w:tc>
      </w:tr>
      <w:tr w:rsidR="00F32A59" w:rsidRPr="00BF35C2" w14:paraId="3D54F55E" w14:textId="77777777" w:rsidTr="0016508E">
        <w:tc>
          <w:tcPr>
            <w:tcW w:w="2835" w:type="dxa"/>
          </w:tcPr>
          <w:p w14:paraId="7A199B84" w14:textId="77777777" w:rsidR="00F32A59" w:rsidRPr="00BF35C2" w:rsidRDefault="00F32A59" w:rsidP="00987304">
            <w:pPr>
              <w:spacing w:before="40" w:after="40"/>
              <w:rPr>
                <w:rFonts w:eastAsia="Calibri"/>
                <w:sz w:val="20"/>
              </w:rPr>
            </w:pPr>
            <w:r w:rsidRPr="004B1AD3">
              <w:rPr>
                <w:sz w:val="20"/>
              </w:rPr>
              <w:t>Colin Smith</w:t>
            </w:r>
          </w:p>
        </w:tc>
        <w:tc>
          <w:tcPr>
            <w:tcW w:w="5386" w:type="dxa"/>
          </w:tcPr>
          <w:p w14:paraId="43701150" w14:textId="77777777" w:rsidR="00F32A59" w:rsidRPr="00BF35C2" w:rsidRDefault="00F32A59" w:rsidP="00987304">
            <w:pPr>
              <w:spacing w:before="40" w:after="40"/>
              <w:rPr>
                <w:rFonts w:eastAsia="Calibri"/>
                <w:vanish/>
                <w:sz w:val="20"/>
              </w:rPr>
            </w:pPr>
            <w:r w:rsidRPr="004B1AD3">
              <w:rPr>
                <w:sz w:val="20"/>
              </w:rPr>
              <w:t>Nouvelle-Écosse</w:t>
            </w:r>
          </w:p>
        </w:tc>
      </w:tr>
      <w:tr w:rsidR="00F32A59" w:rsidRPr="00BF35C2" w14:paraId="7F72FFD9" w14:textId="77777777" w:rsidTr="0016508E">
        <w:tc>
          <w:tcPr>
            <w:tcW w:w="2835" w:type="dxa"/>
          </w:tcPr>
          <w:p w14:paraId="7F55DFAD" w14:textId="77777777" w:rsidR="00F32A59" w:rsidRPr="00BF35C2" w:rsidRDefault="00F32A59" w:rsidP="00987304">
            <w:pPr>
              <w:spacing w:before="40" w:after="40"/>
              <w:rPr>
                <w:rFonts w:eastAsia="Calibri"/>
                <w:sz w:val="20"/>
              </w:rPr>
            </w:pPr>
            <w:r w:rsidRPr="004B1AD3">
              <w:rPr>
                <w:sz w:val="20"/>
              </w:rPr>
              <w:t>Henry Vertolli</w:t>
            </w:r>
          </w:p>
        </w:tc>
        <w:tc>
          <w:tcPr>
            <w:tcW w:w="5386" w:type="dxa"/>
          </w:tcPr>
          <w:p w14:paraId="1C72E975" w14:textId="77777777" w:rsidR="00F32A59" w:rsidRPr="00BF35C2" w:rsidRDefault="00F32A59" w:rsidP="00987304">
            <w:pPr>
              <w:spacing w:before="40" w:after="40"/>
              <w:rPr>
                <w:rFonts w:eastAsia="Calibri"/>
                <w:vanish/>
                <w:sz w:val="20"/>
              </w:rPr>
            </w:pPr>
            <w:r w:rsidRPr="004B1AD3">
              <w:rPr>
                <w:sz w:val="20"/>
              </w:rPr>
              <w:t>Ontario</w:t>
            </w:r>
          </w:p>
        </w:tc>
      </w:tr>
      <w:tr w:rsidR="00F32A59" w:rsidRPr="004B1AD3" w14:paraId="14E1CC1F" w14:textId="77777777" w:rsidTr="0016508E">
        <w:tc>
          <w:tcPr>
            <w:tcW w:w="2835" w:type="dxa"/>
          </w:tcPr>
          <w:p w14:paraId="79CE1992" w14:textId="77777777" w:rsidR="00F32A59" w:rsidRPr="00BF35C2" w:rsidRDefault="00F32A59" w:rsidP="00987304">
            <w:pPr>
              <w:spacing w:before="40" w:after="40"/>
              <w:rPr>
                <w:rFonts w:eastAsia="Calibri"/>
                <w:sz w:val="20"/>
              </w:rPr>
            </w:pPr>
            <w:r w:rsidRPr="004B1AD3">
              <w:rPr>
                <w:sz w:val="20"/>
              </w:rPr>
              <w:t>Giuseppe (Joe) Zuccarini</w:t>
            </w:r>
          </w:p>
        </w:tc>
        <w:tc>
          <w:tcPr>
            <w:tcW w:w="5386" w:type="dxa"/>
          </w:tcPr>
          <w:p w14:paraId="72B7EBE6" w14:textId="77777777" w:rsidR="00F32A59" w:rsidRPr="004B1AD3" w:rsidRDefault="00F32A59" w:rsidP="00987304">
            <w:pPr>
              <w:spacing w:before="40" w:after="40"/>
              <w:rPr>
                <w:rFonts w:eastAsia="Calibri"/>
                <w:sz w:val="20"/>
              </w:rPr>
            </w:pPr>
            <w:r w:rsidRPr="004B1AD3">
              <w:rPr>
                <w:sz w:val="20"/>
              </w:rPr>
              <w:t>Yukon</w:t>
            </w:r>
          </w:p>
        </w:tc>
      </w:tr>
    </w:tbl>
    <w:p w14:paraId="50658897" w14:textId="77777777" w:rsidR="00F32A59" w:rsidRPr="00BF35C2" w:rsidRDefault="00F32A59" w:rsidP="00987304">
      <w:pPr>
        <w:widowControl w:val="0"/>
        <w:spacing w:before="40" w:after="40"/>
        <w:jc w:val="both"/>
        <w:rPr>
          <w:rFonts w:eastAsia="Calibri"/>
          <w:sz w:val="20"/>
        </w:rPr>
      </w:pPr>
    </w:p>
    <w:p w14:paraId="6235EA7C" w14:textId="77777777" w:rsidR="00F32A59" w:rsidRPr="004B1AD3" w:rsidRDefault="00F32A59" w:rsidP="00987304">
      <w:pPr>
        <w:spacing w:before="40" w:after="40"/>
        <w:rPr>
          <w:sz w:val="20"/>
        </w:rPr>
      </w:pPr>
      <w:r w:rsidRPr="004B1AD3">
        <w:rPr>
          <w:sz w:val="20"/>
        </w:rPr>
        <w:t xml:space="preserve">La présente NPSR a été préparée par le personnel de la </w:t>
      </w:r>
      <w:r w:rsidRPr="004B1AD3">
        <w:rPr>
          <w:rFonts w:eastAsiaTheme="minorEastAsia"/>
          <w:noProof/>
          <w:sz w:val="20"/>
        </w:rPr>
        <w:t>Direction de l</w:t>
      </w:r>
      <w:r>
        <w:rPr>
          <w:rFonts w:eastAsiaTheme="minorEastAsia"/>
          <w:noProof/>
          <w:sz w:val="20"/>
        </w:rPr>
        <w:t>’</w:t>
      </w:r>
      <w:r w:rsidRPr="004B1AD3">
        <w:rPr>
          <w:rFonts w:eastAsiaTheme="minorEastAsia"/>
          <w:noProof/>
          <w:sz w:val="20"/>
        </w:rPr>
        <w:t>apprentissage et des professions réglementées</w:t>
      </w:r>
      <w:r w:rsidRPr="004B1AD3">
        <w:rPr>
          <w:sz w:val="20"/>
        </w:rPr>
        <w:t xml:space="preserve"> d</w:t>
      </w:r>
      <w:r>
        <w:rPr>
          <w:sz w:val="20"/>
        </w:rPr>
        <w:t>’</w:t>
      </w:r>
      <w:r w:rsidRPr="004B1AD3">
        <w:rPr>
          <w:sz w:val="20"/>
        </w:rPr>
        <w:t>EDSC. La coordination, la facilitation et la production de la présente NPSR ont été effectuées par l</w:t>
      </w:r>
      <w:r>
        <w:rPr>
          <w:sz w:val="20"/>
        </w:rPr>
        <w:t>’</w:t>
      </w:r>
      <w:r w:rsidRPr="004B1AD3">
        <w:rPr>
          <w:sz w:val="20"/>
        </w:rPr>
        <w:t>équipe d</w:t>
      </w:r>
      <w:r>
        <w:rPr>
          <w:sz w:val="20"/>
        </w:rPr>
        <w:t>’</w:t>
      </w:r>
      <w:r w:rsidRPr="004B1AD3">
        <w:rPr>
          <w:sz w:val="20"/>
        </w:rPr>
        <w:t>élaboration des NPSR de la Division des métiers et de l</w:t>
      </w:r>
      <w:r>
        <w:rPr>
          <w:sz w:val="20"/>
        </w:rPr>
        <w:t>’</w:t>
      </w:r>
      <w:r w:rsidRPr="004B1AD3">
        <w:rPr>
          <w:sz w:val="20"/>
        </w:rPr>
        <w:t xml:space="preserve">apprentissage. </w:t>
      </w:r>
      <w:r>
        <w:rPr>
          <w:sz w:val="20"/>
        </w:rPr>
        <w:t>L’</w:t>
      </w:r>
      <w:r w:rsidRPr="004B1AD3">
        <w:rPr>
          <w:sz w:val="20"/>
        </w:rPr>
        <w:t>Ontario, la province hôte, a aussi pris part à l</w:t>
      </w:r>
      <w:r>
        <w:rPr>
          <w:sz w:val="20"/>
        </w:rPr>
        <w:t>’</w:t>
      </w:r>
      <w:r w:rsidRPr="004B1AD3">
        <w:rPr>
          <w:sz w:val="20"/>
        </w:rPr>
        <w:t xml:space="preserve">élaboration de la présente NPSR. </w:t>
      </w:r>
    </w:p>
    <w:p w14:paraId="49718AE3" w14:textId="77777777" w:rsidR="00F32A59" w:rsidRPr="00BF35C2" w:rsidRDefault="00F32A59" w:rsidP="00987304">
      <w:pPr>
        <w:spacing w:after="200" w:line="276" w:lineRule="auto"/>
        <w:rPr>
          <w:rFonts w:ascii="Franklin Gothic Demi Cond" w:eastAsia="Adobe Heiti Std R" w:hAnsi="Franklin Gothic Demi Cond" w:cs="Open Sans Condensed"/>
          <w:sz w:val="56"/>
        </w:rPr>
      </w:pPr>
      <w:r>
        <w:br w:type="page"/>
      </w:r>
    </w:p>
    <w:p w14:paraId="4DE900D6" w14:textId="77777777" w:rsidR="008C35BE" w:rsidRPr="00BF35C2" w:rsidRDefault="008C35BE" w:rsidP="00987304">
      <w:pPr>
        <w:widowControl w:val="0"/>
        <w:spacing w:before="40" w:after="40"/>
        <w:rPr>
          <w:rFonts w:ascii="Franklin Gothic Demi Cond" w:eastAsia="Adobe Heiti Std R" w:hAnsi="Franklin Gothic Demi Cond" w:cs="Open Sans Condensed"/>
          <w:sz w:val="52"/>
        </w:rPr>
      </w:pPr>
      <w:r w:rsidRPr="004B1AD3">
        <w:rPr>
          <w:rFonts w:ascii="Franklin Gothic Demi Cond" w:hAnsi="Franklin Gothic Demi Cond"/>
          <w:sz w:val="52"/>
        </w:rPr>
        <w:t>DESCRIPTION DU MÉTIER</w:t>
      </w:r>
    </w:p>
    <w:p w14:paraId="7ED1FFF6" w14:textId="77777777" w:rsidR="00767120" w:rsidRPr="004B1AD3" w:rsidRDefault="008C35BE" w:rsidP="00987304">
      <w:pPr>
        <w:widowControl w:val="0"/>
        <w:spacing w:before="40" w:after="40"/>
        <w:rPr>
          <w:rFonts w:ascii="Franklin Gothic Demi Cond" w:eastAsia="Adobe Heiti Std R" w:hAnsi="Franklin Gothic Demi Cond" w:cs="Open Sans Condensed"/>
          <w:sz w:val="52"/>
        </w:rPr>
      </w:pPr>
      <w:r w:rsidRPr="004B1AD3">
        <w:rPr>
          <w:rFonts w:ascii="Franklin Gothic Demi Cond" w:hAnsi="Franklin Gothic Demi Cond"/>
          <w:color w:val="808080" w:themeColor="background1" w:themeShade="80"/>
          <w:sz w:val="52"/>
          <w:shd w:val="clear" w:color="auto" w:fill="FFFFFF" w:themeFill="background1"/>
        </w:rPr>
        <w:t>FERBLANTIER/FERBLANTIÈRE</w:t>
      </w:r>
    </w:p>
    <w:p w14:paraId="595578A0" w14:textId="77777777" w:rsidR="00767120" w:rsidRPr="00BF35C2" w:rsidRDefault="00767120" w:rsidP="00987304">
      <w:pPr>
        <w:spacing w:before="40" w:after="40"/>
        <w:rPr>
          <w:rFonts w:cs="Arial"/>
          <w:sz w:val="20"/>
        </w:rPr>
      </w:pPr>
    </w:p>
    <w:p w14:paraId="3F01807F" w14:textId="6E4F8706" w:rsidR="00330307" w:rsidRPr="004B1AD3" w:rsidRDefault="0045602E" w:rsidP="00987304">
      <w:pPr>
        <w:widowControl w:val="0"/>
        <w:rPr>
          <w:rFonts w:cs="Arial"/>
          <w:sz w:val="20"/>
        </w:rPr>
      </w:pPr>
      <w:r w:rsidRPr="00A24827">
        <w:rPr>
          <w:rFonts w:cs="Arial"/>
          <w:sz w:val="20"/>
        </w:rPr>
        <w:t>« </w:t>
      </w:r>
      <w:r w:rsidR="00767120" w:rsidRPr="004B1AD3">
        <w:rPr>
          <w:sz w:val="20"/>
        </w:rPr>
        <w:t>Ferblantier/ferblantière</w:t>
      </w:r>
      <w:r w:rsidRPr="00A24827">
        <w:rPr>
          <w:rFonts w:cs="Arial"/>
          <w:sz w:val="20"/>
        </w:rPr>
        <w:t> »</w:t>
      </w:r>
      <w:r w:rsidR="00767120" w:rsidRPr="004B1AD3">
        <w:rPr>
          <w:sz w:val="20"/>
        </w:rPr>
        <w:t xml:space="preserve"> est le titre officiel Sceau rouge de ce métier tel qu</w:t>
      </w:r>
      <w:r w:rsidR="00AB7A8C">
        <w:rPr>
          <w:sz w:val="20"/>
        </w:rPr>
        <w:t>’</w:t>
      </w:r>
      <w:r w:rsidR="00767120" w:rsidRPr="004B1AD3">
        <w:rPr>
          <w:sz w:val="20"/>
        </w:rPr>
        <w:t>il a été approuvé par le CCDA. La présente NPSR couvre les tâches exécutées par les ferblantier</w:t>
      </w:r>
      <w:r w:rsidR="00A64B7B">
        <w:rPr>
          <w:sz w:val="20"/>
        </w:rPr>
        <w:t xml:space="preserve">s et les </w:t>
      </w:r>
      <w:r w:rsidR="00767120" w:rsidRPr="004B1AD3">
        <w:rPr>
          <w:sz w:val="20"/>
        </w:rPr>
        <w:t>ferblantière</w:t>
      </w:r>
      <w:r w:rsidR="00A64B7B">
        <w:rPr>
          <w:sz w:val="20"/>
        </w:rPr>
        <w:t>s</w:t>
      </w:r>
      <w:r w:rsidR="00767120" w:rsidRPr="004B1AD3">
        <w:rPr>
          <w:sz w:val="20"/>
        </w:rPr>
        <w:t xml:space="preserve"> dont le titre professionnel est reconnu dans certaines provinces et dans certains territoires sous les noms suivants :</w:t>
      </w:r>
    </w:p>
    <w:p w14:paraId="37AB50F8" w14:textId="77777777" w:rsidR="00767120" w:rsidRPr="004B1AD3" w:rsidRDefault="00767120" w:rsidP="00987304">
      <w:pPr>
        <w:spacing w:before="40" w:after="40"/>
        <w:rPr>
          <w:rFonts w:cs="Arial"/>
          <w:sz w:val="20"/>
          <w:szCs w:val="20"/>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27"/>
        <w:gridCol w:w="512"/>
        <w:gridCol w:w="512"/>
        <w:gridCol w:w="513"/>
        <w:gridCol w:w="512"/>
        <w:gridCol w:w="513"/>
        <w:gridCol w:w="512"/>
        <w:gridCol w:w="513"/>
        <w:gridCol w:w="512"/>
        <w:gridCol w:w="513"/>
        <w:gridCol w:w="512"/>
        <w:gridCol w:w="513"/>
        <w:gridCol w:w="512"/>
        <w:gridCol w:w="513"/>
      </w:tblGrid>
      <w:tr w:rsidR="00767120" w:rsidRPr="00BF35C2" w14:paraId="47A45E2F" w14:textId="77777777" w:rsidTr="0033405E">
        <w:tc>
          <w:tcPr>
            <w:tcW w:w="3227" w:type="dxa"/>
            <w:tcBorders>
              <w:bottom w:val="single" w:sz="12" w:space="0" w:color="auto"/>
            </w:tcBorders>
          </w:tcPr>
          <w:p w14:paraId="424E02D9" w14:textId="77777777" w:rsidR="00767120" w:rsidRPr="00BF35C2" w:rsidRDefault="00767120" w:rsidP="00987304">
            <w:pPr>
              <w:spacing w:before="40" w:after="40"/>
              <w:jc w:val="center"/>
              <w:rPr>
                <w:rFonts w:cs="Arial"/>
                <w:sz w:val="18"/>
                <w:szCs w:val="20"/>
              </w:rPr>
            </w:pPr>
          </w:p>
        </w:tc>
        <w:tc>
          <w:tcPr>
            <w:tcW w:w="512" w:type="dxa"/>
            <w:tcBorders>
              <w:bottom w:val="single" w:sz="12" w:space="0" w:color="auto"/>
            </w:tcBorders>
            <w:shd w:val="clear" w:color="auto" w:fill="DDDDDD"/>
          </w:tcPr>
          <w:p w14:paraId="45D026FB" w14:textId="376CD89F" w:rsidR="00767120" w:rsidRPr="00BF35C2" w:rsidRDefault="00767120" w:rsidP="00987304">
            <w:pPr>
              <w:spacing w:before="40" w:after="40"/>
              <w:jc w:val="center"/>
              <w:rPr>
                <w:rFonts w:cs="Arial"/>
                <w:sz w:val="18"/>
                <w:szCs w:val="20"/>
              </w:rPr>
            </w:pPr>
            <w:r w:rsidRPr="004B1AD3">
              <w:rPr>
                <w:sz w:val="18"/>
              </w:rPr>
              <w:t>NL</w:t>
            </w:r>
          </w:p>
        </w:tc>
        <w:tc>
          <w:tcPr>
            <w:tcW w:w="512" w:type="dxa"/>
            <w:tcBorders>
              <w:bottom w:val="single" w:sz="12" w:space="0" w:color="auto"/>
            </w:tcBorders>
          </w:tcPr>
          <w:p w14:paraId="5D745774" w14:textId="6DBF7CE5" w:rsidR="00767120" w:rsidRPr="00BF35C2" w:rsidRDefault="00747042" w:rsidP="00987304">
            <w:pPr>
              <w:spacing w:before="40" w:after="40"/>
              <w:jc w:val="center"/>
              <w:rPr>
                <w:rFonts w:cs="Arial"/>
                <w:sz w:val="18"/>
                <w:szCs w:val="20"/>
              </w:rPr>
            </w:pPr>
            <w:r>
              <w:rPr>
                <w:sz w:val="18"/>
              </w:rPr>
              <w:t>NS</w:t>
            </w:r>
          </w:p>
        </w:tc>
        <w:tc>
          <w:tcPr>
            <w:tcW w:w="513" w:type="dxa"/>
            <w:tcBorders>
              <w:bottom w:val="single" w:sz="12" w:space="0" w:color="auto"/>
            </w:tcBorders>
            <w:shd w:val="clear" w:color="auto" w:fill="DDDDDD"/>
          </w:tcPr>
          <w:p w14:paraId="534BE909" w14:textId="0DFA8BAB" w:rsidR="00767120" w:rsidRPr="00BF35C2" w:rsidRDefault="00747042" w:rsidP="00987304">
            <w:pPr>
              <w:spacing w:before="40" w:after="40"/>
              <w:jc w:val="center"/>
              <w:rPr>
                <w:rFonts w:cs="Arial"/>
                <w:sz w:val="18"/>
                <w:szCs w:val="20"/>
              </w:rPr>
            </w:pPr>
            <w:r>
              <w:rPr>
                <w:sz w:val="18"/>
              </w:rPr>
              <w:t>PE</w:t>
            </w:r>
          </w:p>
        </w:tc>
        <w:tc>
          <w:tcPr>
            <w:tcW w:w="512" w:type="dxa"/>
            <w:tcBorders>
              <w:bottom w:val="single" w:sz="12" w:space="0" w:color="auto"/>
            </w:tcBorders>
          </w:tcPr>
          <w:p w14:paraId="2237EDB1" w14:textId="4FA3EA29" w:rsidR="00767120" w:rsidRPr="00BF35C2" w:rsidRDefault="00747042" w:rsidP="00987304">
            <w:pPr>
              <w:spacing w:before="40" w:after="40"/>
              <w:jc w:val="center"/>
              <w:rPr>
                <w:rFonts w:cs="Arial"/>
                <w:sz w:val="18"/>
                <w:szCs w:val="20"/>
              </w:rPr>
            </w:pPr>
            <w:r>
              <w:rPr>
                <w:sz w:val="18"/>
              </w:rPr>
              <w:t>NB</w:t>
            </w:r>
          </w:p>
        </w:tc>
        <w:tc>
          <w:tcPr>
            <w:tcW w:w="513" w:type="dxa"/>
            <w:tcBorders>
              <w:bottom w:val="single" w:sz="12" w:space="0" w:color="auto"/>
            </w:tcBorders>
            <w:shd w:val="clear" w:color="auto" w:fill="DDDDDD"/>
          </w:tcPr>
          <w:p w14:paraId="56A65699" w14:textId="77777777" w:rsidR="00767120" w:rsidRPr="00BF35C2" w:rsidRDefault="00767120" w:rsidP="00987304">
            <w:pPr>
              <w:spacing w:before="40" w:after="40"/>
              <w:jc w:val="center"/>
              <w:rPr>
                <w:rFonts w:cs="Arial"/>
                <w:sz w:val="18"/>
                <w:szCs w:val="20"/>
              </w:rPr>
            </w:pPr>
            <w:r w:rsidRPr="004B1AD3">
              <w:rPr>
                <w:sz w:val="18"/>
              </w:rPr>
              <w:t>QC</w:t>
            </w:r>
          </w:p>
        </w:tc>
        <w:tc>
          <w:tcPr>
            <w:tcW w:w="512" w:type="dxa"/>
            <w:tcBorders>
              <w:bottom w:val="single" w:sz="12" w:space="0" w:color="auto"/>
            </w:tcBorders>
          </w:tcPr>
          <w:p w14:paraId="4655075E" w14:textId="62B9AF2B" w:rsidR="00767120" w:rsidRPr="00BF35C2" w:rsidRDefault="00747042" w:rsidP="00987304">
            <w:pPr>
              <w:spacing w:before="40" w:after="40"/>
              <w:jc w:val="center"/>
              <w:rPr>
                <w:rFonts w:cs="Arial"/>
                <w:sz w:val="18"/>
                <w:szCs w:val="20"/>
              </w:rPr>
            </w:pPr>
            <w:r>
              <w:rPr>
                <w:sz w:val="18"/>
              </w:rPr>
              <w:t>ON</w:t>
            </w:r>
          </w:p>
        </w:tc>
        <w:tc>
          <w:tcPr>
            <w:tcW w:w="513" w:type="dxa"/>
            <w:tcBorders>
              <w:bottom w:val="single" w:sz="12" w:space="0" w:color="auto"/>
            </w:tcBorders>
            <w:shd w:val="clear" w:color="auto" w:fill="DDDDDD"/>
          </w:tcPr>
          <w:p w14:paraId="47088E8B" w14:textId="7AD5744D" w:rsidR="00767120" w:rsidRPr="00BF35C2" w:rsidRDefault="00747042" w:rsidP="00987304">
            <w:pPr>
              <w:spacing w:before="40" w:after="40"/>
              <w:jc w:val="center"/>
              <w:rPr>
                <w:rFonts w:cs="Arial"/>
                <w:sz w:val="18"/>
                <w:szCs w:val="20"/>
              </w:rPr>
            </w:pPr>
            <w:r>
              <w:rPr>
                <w:sz w:val="18"/>
              </w:rPr>
              <w:t>MB</w:t>
            </w:r>
          </w:p>
        </w:tc>
        <w:tc>
          <w:tcPr>
            <w:tcW w:w="512" w:type="dxa"/>
            <w:tcBorders>
              <w:bottom w:val="single" w:sz="12" w:space="0" w:color="auto"/>
            </w:tcBorders>
          </w:tcPr>
          <w:p w14:paraId="2E514BD4" w14:textId="2ACCF07F" w:rsidR="00767120" w:rsidRPr="00BF35C2" w:rsidRDefault="00747042" w:rsidP="00987304">
            <w:pPr>
              <w:spacing w:before="40" w:after="40"/>
              <w:jc w:val="center"/>
              <w:rPr>
                <w:rFonts w:cs="Arial"/>
                <w:sz w:val="18"/>
                <w:szCs w:val="20"/>
              </w:rPr>
            </w:pPr>
            <w:r>
              <w:rPr>
                <w:sz w:val="18"/>
              </w:rPr>
              <w:t>SK</w:t>
            </w:r>
          </w:p>
        </w:tc>
        <w:tc>
          <w:tcPr>
            <w:tcW w:w="513" w:type="dxa"/>
            <w:tcBorders>
              <w:bottom w:val="single" w:sz="12" w:space="0" w:color="auto"/>
            </w:tcBorders>
            <w:shd w:val="clear" w:color="auto" w:fill="DDDDDD"/>
          </w:tcPr>
          <w:p w14:paraId="7FD6DBFA" w14:textId="277C6A0F" w:rsidR="00767120" w:rsidRPr="00BF35C2" w:rsidRDefault="00747042" w:rsidP="00987304">
            <w:pPr>
              <w:spacing w:before="40" w:after="40"/>
              <w:jc w:val="center"/>
              <w:rPr>
                <w:rFonts w:cs="Arial"/>
                <w:sz w:val="18"/>
                <w:szCs w:val="20"/>
              </w:rPr>
            </w:pPr>
            <w:r>
              <w:rPr>
                <w:sz w:val="18"/>
              </w:rPr>
              <w:t>AB</w:t>
            </w:r>
          </w:p>
        </w:tc>
        <w:tc>
          <w:tcPr>
            <w:tcW w:w="512" w:type="dxa"/>
            <w:tcBorders>
              <w:bottom w:val="single" w:sz="12" w:space="0" w:color="auto"/>
            </w:tcBorders>
          </w:tcPr>
          <w:p w14:paraId="70C20F76" w14:textId="18E0153F" w:rsidR="00767120" w:rsidRPr="00BF35C2" w:rsidRDefault="00747042" w:rsidP="00987304">
            <w:pPr>
              <w:spacing w:before="40" w:after="40"/>
              <w:jc w:val="center"/>
              <w:rPr>
                <w:rFonts w:cs="Arial"/>
                <w:sz w:val="18"/>
                <w:szCs w:val="20"/>
              </w:rPr>
            </w:pPr>
            <w:r>
              <w:rPr>
                <w:sz w:val="18"/>
              </w:rPr>
              <w:t>BC</w:t>
            </w:r>
          </w:p>
        </w:tc>
        <w:tc>
          <w:tcPr>
            <w:tcW w:w="513" w:type="dxa"/>
            <w:tcBorders>
              <w:bottom w:val="single" w:sz="12" w:space="0" w:color="auto"/>
            </w:tcBorders>
            <w:shd w:val="clear" w:color="auto" w:fill="DDDDDD"/>
          </w:tcPr>
          <w:p w14:paraId="5FD815A1" w14:textId="5F428332" w:rsidR="00767120" w:rsidRPr="00BF35C2" w:rsidRDefault="00747042" w:rsidP="00987304">
            <w:pPr>
              <w:spacing w:before="40" w:after="40"/>
              <w:jc w:val="center"/>
              <w:rPr>
                <w:rFonts w:cs="Arial"/>
                <w:sz w:val="18"/>
                <w:szCs w:val="20"/>
              </w:rPr>
            </w:pPr>
            <w:r>
              <w:rPr>
                <w:sz w:val="18"/>
              </w:rPr>
              <w:t>NT</w:t>
            </w:r>
          </w:p>
        </w:tc>
        <w:tc>
          <w:tcPr>
            <w:tcW w:w="512" w:type="dxa"/>
            <w:tcBorders>
              <w:bottom w:val="single" w:sz="12" w:space="0" w:color="auto"/>
            </w:tcBorders>
          </w:tcPr>
          <w:p w14:paraId="7FC2B3C0" w14:textId="1B3CB658" w:rsidR="00767120" w:rsidRPr="00BF35C2" w:rsidRDefault="00747042" w:rsidP="00987304">
            <w:pPr>
              <w:spacing w:before="40" w:after="40"/>
              <w:jc w:val="center"/>
              <w:rPr>
                <w:rFonts w:cs="Arial"/>
                <w:sz w:val="18"/>
                <w:szCs w:val="20"/>
              </w:rPr>
            </w:pPr>
            <w:r>
              <w:rPr>
                <w:sz w:val="18"/>
              </w:rPr>
              <w:t>YT</w:t>
            </w:r>
          </w:p>
        </w:tc>
        <w:tc>
          <w:tcPr>
            <w:tcW w:w="513" w:type="dxa"/>
            <w:tcBorders>
              <w:bottom w:val="single" w:sz="12" w:space="0" w:color="auto"/>
            </w:tcBorders>
            <w:shd w:val="clear" w:color="auto" w:fill="DDDDDD"/>
          </w:tcPr>
          <w:p w14:paraId="6B76CD06" w14:textId="4EDACF10" w:rsidR="00767120" w:rsidRPr="004B1AD3" w:rsidRDefault="00747042" w:rsidP="00987304">
            <w:pPr>
              <w:spacing w:before="40" w:after="40"/>
              <w:jc w:val="center"/>
              <w:rPr>
                <w:rFonts w:cs="Arial"/>
                <w:sz w:val="18"/>
                <w:szCs w:val="20"/>
              </w:rPr>
            </w:pPr>
            <w:r>
              <w:rPr>
                <w:sz w:val="18"/>
              </w:rPr>
              <w:t>NU</w:t>
            </w:r>
          </w:p>
        </w:tc>
      </w:tr>
      <w:tr w:rsidR="00767120" w:rsidRPr="00BF35C2" w14:paraId="350BD7C6" w14:textId="77777777" w:rsidTr="0033405E">
        <w:tc>
          <w:tcPr>
            <w:tcW w:w="3227" w:type="dxa"/>
            <w:tcBorders>
              <w:top w:val="single" w:sz="12" w:space="0" w:color="auto"/>
              <w:bottom w:val="single" w:sz="12" w:space="0" w:color="auto"/>
            </w:tcBorders>
            <w:vAlign w:val="center"/>
          </w:tcPr>
          <w:p w14:paraId="07BE066C" w14:textId="77777777" w:rsidR="00767120" w:rsidRPr="00BF35C2" w:rsidRDefault="00330307" w:rsidP="00987304">
            <w:pPr>
              <w:spacing w:before="40" w:after="40"/>
              <w:rPr>
                <w:rFonts w:cs="Arial"/>
                <w:sz w:val="20"/>
                <w:szCs w:val="20"/>
              </w:rPr>
            </w:pPr>
            <w:r w:rsidRPr="004B1AD3">
              <w:rPr>
                <w:sz w:val="20"/>
              </w:rPr>
              <w:t>Ferblantier/ferblantière</w:t>
            </w:r>
          </w:p>
        </w:tc>
        <w:tc>
          <w:tcPr>
            <w:tcW w:w="512" w:type="dxa"/>
            <w:tcBorders>
              <w:top w:val="single" w:sz="12" w:space="0" w:color="auto"/>
              <w:bottom w:val="single" w:sz="12" w:space="0" w:color="auto"/>
            </w:tcBorders>
            <w:shd w:val="clear" w:color="auto" w:fill="DDDDDD"/>
          </w:tcPr>
          <w:p w14:paraId="20090C71" w14:textId="5B2FBFCC" w:rsidR="00767120" w:rsidRPr="00BF35C2" w:rsidRDefault="003F63A4" w:rsidP="00987304">
            <w:pPr>
              <w:spacing w:before="40" w:after="40"/>
              <w:jc w:val="center"/>
              <w:rPr>
                <w:rFonts w:cs="Arial"/>
                <w:sz w:val="20"/>
                <w:szCs w:val="20"/>
              </w:rPr>
            </w:pPr>
            <w:r w:rsidRPr="00CC36CB">
              <w:rPr>
                <w:rFonts w:cs="Arial"/>
                <w:bCs/>
                <w:sz w:val="20"/>
              </w:rPr>
              <w:sym w:font="Wingdings" w:char="F06E"/>
            </w:r>
          </w:p>
        </w:tc>
        <w:tc>
          <w:tcPr>
            <w:tcW w:w="512" w:type="dxa"/>
            <w:tcBorders>
              <w:top w:val="single" w:sz="12" w:space="0" w:color="auto"/>
              <w:bottom w:val="single" w:sz="12" w:space="0" w:color="auto"/>
            </w:tcBorders>
          </w:tcPr>
          <w:p w14:paraId="162F0F2A" w14:textId="488C4D17" w:rsidR="00767120" w:rsidRPr="00BF35C2" w:rsidRDefault="003F63A4" w:rsidP="00987304">
            <w:pPr>
              <w:spacing w:before="40" w:after="40"/>
              <w:jc w:val="center"/>
              <w:rPr>
                <w:rFonts w:cs="Arial"/>
                <w:sz w:val="20"/>
                <w:szCs w:val="20"/>
              </w:rPr>
            </w:pPr>
            <w:r w:rsidRPr="00CC36CB">
              <w:rPr>
                <w:rFonts w:cs="Arial"/>
                <w:bCs/>
                <w:sz w:val="20"/>
              </w:rPr>
              <w:sym w:font="Wingdings" w:char="F06E"/>
            </w:r>
          </w:p>
        </w:tc>
        <w:tc>
          <w:tcPr>
            <w:tcW w:w="513" w:type="dxa"/>
            <w:tcBorders>
              <w:top w:val="single" w:sz="12" w:space="0" w:color="auto"/>
              <w:bottom w:val="single" w:sz="12" w:space="0" w:color="auto"/>
            </w:tcBorders>
            <w:shd w:val="clear" w:color="auto" w:fill="DDDDDD"/>
          </w:tcPr>
          <w:p w14:paraId="26657602" w14:textId="5B6E6822" w:rsidR="00767120" w:rsidRPr="00BF35C2" w:rsidRDefault="003F63A4" w:rsidP="00987304">
            <w:pPr>
              <w:spacing w:before="40" w:after="40"/>
              <w:jc w:val="center"/>
              <w:rPr>
                <w:rFonts w:cs="Arial"/>
                <w:sz w:val="20"/>
                <w:szCs w:val="20"/>
              </w:rPr>
            </w:pPr>
            <w:r w:rsidRPr="00CC36CB">
              <w:rPr>
                <w:rFonts w:cs="Arial"/>
                <w:bCs/>
                <w:sz w:val="20"/>
              </w:rPr>
              <w:sym w:font="Wingdings" w:char="F06E"/>
            </w:r>
          </w:p>
        </w:tc>
        <w:tc>
          <w:tcPr>
            <w:tcW w:w="512" w:type="dxa"/>
            <w:tcBorders>
              <w:top w:val="single" w:sz="12" w:space="0" w:color="auto"/>
              <w:bottom w:val="single" w:sz="12" w:space="0" w:color="auto"/>
            </w:tcBorders>
          </w:tcPr>
          <w:p w14:paraId="1D6CE399" w14:textId="10FA9A00" w:rsidR="00767120" w:rsidRPr="00BF35C2" w:rsidRDefault="003F63A4" w:rsidP="00987304">
            <w:pPr>
              <w:spacing w:before="40" w:after="40"/>
              <w:jc w:val="center"/>
              <w:rPr>
                <w:rFonts w:cs="Arial"/>
                <w:sz w:val="20"/>
                <w:szCs w:val="20"/>
              </w:rPr>
            </w:pPr>
            <w:r w:rsidRPr="00CC36CB">
              <w:rPr>
                <w:rFonts w:cs="Arial"/>
                <w:bCs/>
                <w:sz w:val="20"/>
              </w:rPr>
              <w:sym w:font="Wingdings" w:char="F06E"/>
            </w:r>
          </w:p>
        </w:tc>
        <w:tc>
          <w:tcPr>
            <w:tcW w:w="513" w:type="dxa"/>
            <w:tcBorders>
              <w:top w:val="single" w:sz="12" w:space="0" w:color="auto"/>
              <w:bottom w:val="single" w:sz="12" w:space="0" w:color="auto"/>
            </w:tcBorders>
            <w:shd w:val="clear" w:color="auto" w:fill="DDDDDD"/>
          </w:tcPr>
          <w:p w14:paraId="75643940" w14:textId="77777777" w:rsidR="00767120" w:rsidRPr="00BF35C2" w:rsidRDefault="00767120" w:rsidP="00987304">
            <w:pPr>
              <w:spacing w:before="40" w:after="40"/>
              <w:jc w:val="center"/>
              <w:rPr>
                <w:rFonts w:cs="Arial"/>
                <w:sz w:val="20"/>
                <w:szCs w:val="20"/>
              </w:rPr>
            </w:pPr>
            <w:r w:rsidRPr="004B1AD3">
              <w:rPr>
                <w:sz w:val="20"/>
              </w:rPr>
              <w:t xml:space="preserve"> </w:t>
            </w:r>
          </w:p>
        </w:tc>
        <w:tc>
          <w:tcPr>
            <w:tcW w:w="512" w:type="dxa"/>
            <w:tcBorders>
              <w:top w:val="single" w:sz="12" w:space="0" w:color="auto"/>
              <w:bottom w:val="single" w:sz="12" w:space="0" w:color="auto"/>
            </w:tcBorders>
          </w:tcPr>
          <w:p w14:paraId="20F52FD5" w14:textId="100DDEA3" w:rsidR="00767120" w:rsidRPr="00BF35C2" w:rsidRDefault="003F63A4" w:rsidP="00987304">
            <w:pPr>
              <w:spacing w:before="40" w:after="40"/>
              <w:jc w:val="center"/>
              <w:rPr>
                <w:rFonts w:cs="Arial"/>
                <w:sz w:val="20"/>
                <w:szCs w:val="20"/>
              </w:rPr>
            </w:pPr>
            <w:r w:rsidRPr="00CC36CB">
              <w:rPr>
                <w:rFonts w:cs="Arial"/>
                <w:bCs/>
                <w:sz w:val="20"/>
              </w:rPr>
              <w:sym w:font="Wingdings" w:char="F06E"/>
            </w:r>
            <w:r w:rsidR="00330307" w:rsidRPr="004B1AD3">
              <w:rPr>
                <w:sz w:val="20"/>
              </w:rPr>
              <w:t xml:space="preserve"> </w:t>
            </w:r>
          </w:p>
        </w:tc>
        <w:tc>
          <w:tcPr>
            <w:tcW w:w="513" w:type="dxa"/>
            <w:tcBorders>
              <w:top w:val="single" w:sz="12" w:space="0" w:color="auto"/>
              <w:bottom w:val="single" w:sz="12" w:space="0" w:color="auto"/>
            </w:tcBorders>
            <w:shd w:val="clear" w:color="auto" w:fill="DDDDDD"/>
          </w:tcPr>
          <w:p w14:paraId="7938C149" w14:textId="73F3C88E" w:rsidR="00767120" w:rsidRPr="00BF35C2" w:rsidRDefault="003F63A4" w:rsidP="00987304">
            <w:pPr>
              <w:spacing w:before="40" w:after="40"/>
              <w:jc w:val="center"/>
              <w:rPr>
                <w:rFonts w:cs="Arial"/>
                <w:sz w:val="20"/>
                <w:szCs w:val="20"/>
              </w:rPr>
            </w:pPr>
            <w:r w:rsidRPr="00CC36CB">
              <w:rPr>
                <w:rFonts w:cs="Arial"/>
                <w:bCs/>
                <w:sz w:val="20"/>
              </w:rPr>
              <w:sym w:font="Wingdings" w:char="F06E"/>
            </w:r>
          </w:p>
        </w:tc>
        <w:tc>
          <w:tcPr>
            <w:tcW w:w="512" w:type="dxa"/>
            <w:tcBorders>
              <w:top w:val="single" w:sz="12" w:space="0" w:color="auto"/>
              <w:bottom w:val="single" w:sz="12" w:space="0" w:color="auto"/>
            </w:tcBorders>
          </w:tcPr>
          <w:p w14:paraId="115C1598" w14:textId="4B022114" w:rsidR="00767120" w:rsidRPr="00BF35C2" w:rsidRDefault="003F63A4" w:rsidP="00987304">
            <w:pPr>
              <w:spacing w:before="40" w:after="40"/>
              <w:jc w:val="center"/>
              <w:rPr>
                <w:rFonts w:cs="Arial"/>
                <w:sz w:val="20"/>
                <w:szCs w:val="20"/>
              </w:rPr>
            </w:pPr>
            <w:r w:rsidRPr="00CC36CB">
              <w:rPr>
                <w:rFonts w:cs="Arial"/>
                <w:bCs/>
                <w:sz w:val="20"/>
              </w:rPr>
              <w:sym w:font="Wingdings" w:char="F06E"/>
            </w:r>
          </w:p>
        </w:tc>
        <w:tc>
          <w:tcPr>
            <w:tcW w:w="513" w:type="dxa"/>
            <w:tcBorders>
              <w:top w:val="single" w:sz="12" w:space="0" w:color="auto"/>
              <w:bottom w:val="single" w:sz="12" w:space="0" w:color="auto"/>
            </w:tcBorders>
            <w:shd w:val="clear" w:color="auto" w:fill="DDDDDD"/>
          </w:tcPr>
          <w:p w14:paraId="14B5164D" w14:textId="5E0F12A1" w:rsidR="00767120" w:rsidRPr="00BF35C2" w:rsidRDefault="003F63A4" w:rsidP="00987304">
            <w:pPr>
              <w:spacing w:before="40" w:after="40"/>
              <w:jc w:val="center"/>
              <w:rPr>
                <w:rFonts w:cs="Arial"/>
                <w:sz w:val="20"/>
                <w:szCs w:val="20"/>
              </w:rPr>
            </w:pPr>
            <w:r w:rsidRPr="00CC36CB">
              <w:rPr>
                <w:rFonts w:cs="Arial"/>
                <w:bCs/>
                <w:sz w:val="20"/>
              </w:rPr>
              <w:sym w:font="Wingdings" w:char="F06E"/>
            </w:r>
          </w:p>
        </w:tc>
        <w:tc>
          <w:tcPr>
            <w:tcW w:w="512" w:type="dxa"/>
            <w:tcBorders>
              <w:top w:val="single" w:sz="12" w:space="0" w:color="auto"/>
              <w:bottom w:val="single" w:sz="12" w:space="0" w:color="auto"/>
            </w:tcBorders>
          </w:tcPr>
          <w:p w14:paraId="022556A7" w14:textId="5E026DD5" w:rsidR="00767120" w:rsidRPr="00BF35C2" w:rsidRDefault="003F63A4" w:rsidP="00987304">
            <w:pPr>
              <w:spacing w:before="40" w:after="40"/>
              <w:jc w:val="center"/>
              <w:rPr>
                <w:rFonts w:cs="Arial"/>
                <w:sz w:val="20"/>
                <w:szCs w:val="20"/>
              </w:rPr>
            </w:pPr>
            <w:r w:rsidRPr="00CC36CB">
              <w:rPr>
                <w:rFonts w:cs="Arial"/>
                <w:bCs/>
                <w:sz w:val="20"/>
              </w:rPr>
              <w:sym w:font="Wingdings" w:char="F06E"/>
            </w:r>
          </w:p>
        </w:tc>
        <w:tc>
          <w:tcPr>
            <w:tcW w:w="513" w:type="dxa"/>
            <w:tcBorders>
              <w:top w:val="single" w:sz="12" w:space="0" w:color="auto"/>
              <w:bottom w:val="single" w:sz="12" w:space="0" w:color="auto"/>
            </w:tcBorders>
            <w:shd w:val="clear" w:color="auto" w:fill="DDDDDD"/>
          </w:tcPr>
          <w:p w14:paraId="6D79ED80" w14:textId="0D564EC1" w:rsidR="00767120" w:rsidRPr="00BF35C2" w:rsidRDefault="003F63A4" w:rsidP="00987304">
            <w:pPr>
              <w:spacing w:before="40" w:after="40"/>
              <w:jc w:val="center"/>
              <w:rPr>
                <w:rFonts w:cs="Arial"/>
                <w:sz w:val="20"/>
                <w:szCs w:val="20"/>
              </w:rPr>
            </w:pPr>
            <w:r w:rsidRPr="00CC36CB">
              <w:rPr>
                <w:rFonts w:cs="Arial"/>
                <w:bCs/>
                <w:sz w:val="20"/>
              </w:rPr>
              <w:sym w:font="Wingdings" w:char="F06E"/>
            </w:r>
          </w:p>
        </w:tc>
        <w:tc>
          <w:tcPr>
            <w:tcW w:w="512" w:type="dxa"/>
            <w:tcBorders>
              <w:top w:val="single" w:sz="12" w:space="0" w:color="auto"/>
              <w:bottom w:val="single" w:sz="12" w:space="0" w:color="auto"/>
            </w:tcBorders>
          </w:tcPr>
          <w:p w14:paraId="7999477A" w14:textId="0A6625D3" w:rsidR="00767120" w:rsidRPr="00BF35C2" w:rsidRDefault="003F63A4" w:rsidP="00987304">
            <w:pPr>
              <w:spacing w:before="40" w:after="40"/>
              <w:jc w:val="center"/>
              <w:rPr>
                <w:rFonts w:cs="Arial"/>
                <w:sz w:val="20"/>
                <w:szCs w:val="20"/>
              </w:rPr>
            </w:pPr>
            <w:r w:rsidRPr="00CC36CB">
              <w:rPr>
                <w:rFonts w:cs="Arial"/>
                <w:bCs/>
                <w:sz w:val="20"/>
              </w:rPr>
              <w:sym w:font="Wingdings" w:char="F06E"/>
            </w:r>
            <w:r w:rsidR="00330307" w:rsidRPr="004B1AD3">
              <w:rPr>
                <w:sz w:val="20"/>
              </w:rPr>
              <w:t xml:space="preserve"> </w:t>
            </w:r>
          </w:p>
        </w:tc>
        <w:tc>
          <w:tcPr>
            <w:tcW w:w="513" w:type="dxa"/>
            <w:tcBorders>
              <w:top w:val="single" w:sz="12" w:space="0" w:color="auto"/>
              <w:bottom w:val="single" w:sz="12" w:space="0" w:color="auto"/>
            </w:tcBorders>
            <w:shd w:val="clear" w:color="auto" w:fill="DDDDDD"/>
          </w:tcPr>
          <w:p w14:paraId="08580D88" w14:textId="3A91350B" w:rsidR="00767120" w:rsidRPr="00BF35C2" w:rsidRDefault="003F63A4" w:rsidP="00987304">
            <w:pPr>
              <w:spacing w:before="40" w:after="40"/>
              <w:jc w:val="center"/>
              <w:rPr>
                <w:rFonts w:cs="Arial"/>
                <w:vanish/>
                <w:sz w:val="20"/>
                <w:szCs w:val="20"/>
              </w:rPr>
            </w:pPr>
            <w:r w:rsidRPr="00CC36CB">
              <w:rPr>
                <w:rFonts w:cs="Arial"/>
                <w:bCs/>
                <w:sz w:val="20"/>
              </w:rPr>
              <w:sym w:font="Wingdings" w:char="F06E"/>
            </w:r>
          </w:p>
        </w:tc>
      </w:tr>
      <w:tr w:rsidR="00767120" w:rsidRPr="004B1AD3" w14:paraId="011264B8" w14:textId="77777777" w:rsidTr="0033405E">
        <w:trPr>
          <w:trHeight w:val="76"/>
        </w:trPr>
        <w:tc>
          <w:tcPr>
            <w:tcW w:w="3227" w:type="dxa"/>
            <w:tcBorders>
              <w:top w:val="single" w:sz="12" w:space="0" w:color="auto"/>
              <w:bottom w:val="single" w:sz="12" w:space="0" w:color="auto"/>
            </w:tcBorders>
            <w:vAlign w:val="center"/>
          </w:tcPr>
          <w:p w14:paraId="226197B4" w14:textId="77777777" w:rsidR="00767120" w:rsidRPr="00BF35C2" w:rsidRDefault="00B538E7" w:rsidP="00987304">
            <w:pPr>
              <w:spacing w:before="40" w:after="40"/>
              <w:rPr>
                <w:rFonts w:cs="Arial"/>
                <w:sz w:val="20"/>
                <w:szCs w:val="20"/>
              </w:rPr>
            </w:pPr>
            <w:r w:rsidRPr="004B1AD3">
              <w:rPr>
                <w:sz w:val="20"/>
              </w:rPr>
              <w:t>Ferblantier</w:t>
            </w:r>
          </w:p>
        </w:tc>
        <w:tc>
          <w:tcPr>
            <w:tcW w:w="512" w:type="dxa"/>
            <w:tcBorders>
              <w:top w:val="single" w:sz="12" w:space="0" w:color="auto"/>
              <w:bottom w:val="single" w:sz="12" w:space="0" w:color="auto"/>
            </w:tcBorders>
            <w:shd w:val="clear" w:color="auto" w:fill="DDDDDD"/>
          </w:tcPr>
          <w:p w14:paraId="1505A6E4" w14:textId="77777777" w:rsidR="00767120" w:rsidRPr="00BF35C2" w:rsidRDefault="00767120" w:rsidP="00987304">
            <w:pPr>
              <w:spacing w:before="40" w:after="40"/>
              <w:jc w:val="center"/>
              <w:rPr>
                <w:rFonts w:cs="Arial"/>
                <w:sz w:val="20"/>
                <w:szCs w:val="20"/>
              </w:rPr>
            </w:pPr>
          </w:p>
        </w:tc>
        <w:tc>
          <w:tcPr>
            <w:tcW w:w="512" w:type="dxa"/>
            <w:tcBorders>
              <w:top w:val="single" w:sz="12" w:space="0" w:color="auto"/>
              <w:bottom w:val="single" w:sz="12" w:space="0" w:color="auto"/>
            </w:tcBorders>
          </w:tcPr>
          <w:p w14:paraId="14E02BC8" w14:textId="77777777" w:rsidR="00767120" w:rsidRPr="00BF35C2" w:rsidRDefault="00767120" w:rsidP="00987304">
            <w:pPr>
              <w:spacing w:before="40" w:after="40"/>
              <w:jc w:val="center"/>
              <w:rPr>
                <w:rFonts w:cs="Arial"/>
                <w:sz w:val="20"/>
                <w:szCs w:val="20"/>
              </w:rPr>
            </w:pPr>
          </w:p>
        </w:tc>
        <w:tc>
          <w:tcPr>
            <w:tcW w:w="513" w:type="dxa"/>
            <w:tcBorders>
              <w:top w:val="single" w:sz="12" w:space="0" w:color="auto"/>
              <w:bottom w:val="single" w:sz="12" w:space="0" w:color="auto"/>
            </w:tcBorders>
            <w:shd w:val="clear" w:color="auto" w:fill="DDDDDD"/>
          </w:tcPr>
          <w:p w14:paraId="76FC5EE9" w14:textId="77777777" w:rsidR="00767120" w:rsidRPr="00BF35C2" w:rsidRDefault="00767120" w:rsidP="00987304">
            <w:pPr>
              <w:spacing w:before="40" w:after="40"/>
              <w:jc w:val="center"/>
              <w:rPr>
                <w:rFonts w:cs="Arial"/>
                <w:sz w:val="20"/>
                <w:szCs w:val="20"/>
              </w:rPr>
            </w:pPr>
          </w:p>
        </w:tc>
        <w:tc>
          <w:tcPr>
            <w:tcW w:w="512" w:type="dxa"/>
            <w:tcBorders>
              <w:top w:val="single" w:sz="12" w:space="0" w:color="auto"/>
              <w:bottom w:val="single" w:sz="12" w:space="0" w:color="auto"/>
            </w:tcBorders>
          </w:tcPr>
          <w:p w14:paraId="4AD206E2" w14:textId="77777777" w:rsidR="00767120" w:rsidRPr="00BF35C2" w:rsidRDefault="00767120" w:rsidP="00987304">
            <w:pPr>
              <w:spacing w:before="40" w:after="40"/>
              <w:jc w:val="center"/>
              <w:rPr>
                <w:rFonts w:cs="Arial"/>
                <w:sz w:val="20"/>
                <w:szCs w:val="20"/>
              </w:rPr>
            </w:pPr>
          </w:p>
        </w:tc>
        <w:tc>
          <w:tcPr>
            <w:tcW w:w="513" w:type="dxa"/>
            <w:tcBorders>
              <w:top w:val="single" w:sz="12" w:space="0" w:color="auto"/>
              <w:bottom w:val="single" w:sz="12" w:space="0" w:color="auto"/>
            </w:tcBorders>
            <w:shd w:val="clear" w:color="auto" w:fill="DDDDDD"/>
          </w:tcPr>
          <w:p w14:paraId="765ED7DA" w14:textId="50DEE9E1" w:rsidR="00767120" w:rsidRPr="00BF35C2" w:rsidRDefault="003F63A4" w:rsidP="00987304">
            <w:pPr>
              <w:spacing w:before="40" w:after="40"/>
              <w:jc w:val="center"/>
              <w:rPr>
                <w:rFonts w:cs="Arial"/>
                <w:sz w:val="20"/>
                <w:szCs w:val="20"/>
              </w:rPr>
            </w:pPr>
            <w:r w:rsidRPr="00CC36CB">
              <w:rPr>
                <w:rFonts w:cs="Arial"/>
                <w:bCs/>
                <w:sz w:val="20"/>
              </w:rPr>
              <w:sym w:font="Wingdings" w:char="F06E"/>
            </w:r>
          </w:p>
        </w:tc>
        <w:tc>
          <w:tcPr>
            <w:tcW w:w="512" w:type="dxa"/>
            <w:tcBorders>
              <w:top w:val="single" w:sz="12" w:space="0" w:color="auto"/>
              <w:bottom w:val="single" w:sz="12" w:space="0" w:color="auto"/>
            </w:tcBorders>
          </w:tcPr>
          <w:p w14:paraId="2F8BB88A" w14:textId="77777777" w:rsidR="00767120" w:rsidRPr="00BF35C2" w:rsidRDefault="00767120" w:rsidP="00987304">
            <w:pPr>
              <w:spacing w:before="40" w:after="40"/>
              <w:jc w:val="center"/>
              <w:rPr>
                <w:rFonts w:cs="Arial"/>
                <w:sz w:val="20"/>
                <w:szCs w:val="20"/>
              </w:rPr>
            </w:pPr>
          </w:p>
        </w:tc>
        <w:tc>
          <w:tcPr>
            <w:tcW w:w="513" w:type="dxa"/>
            <w:tcBorders>
              <w:top w:val="single" w:sz="12" w:space="0" w:color="auto"/>
              <w:bottom w:val="single" w:sz="12" w:space="0" w:color="auto"/>
            </w:tcBorders>
            <w:shd w:val="clear" w:color="auto" w:fill="DDDDDD"/>
          </w:tcPr>
          <w:p w14:paraId="1E3340CE" w14:textId="77777777" w:rsidR="00767120" w:rsidRPr="00BF35C2" w:rsidRDefault="00767120" w:rsidP="00987304">
            <w:pPr>
              <w:spacing w:before="40" w:after="40"/>
              <w:jc w:val="center"/>
              <w:rPr>
                <w:rFonts w:cs="Arial"/>
                <w:sz w:val="20"/>
                <w:szCs w:val="20"/>
              </w:rPr>
            </w:pPr>
          </w:p>
        </w:tc>
        <w:tc>
          <w:tcPr>
            <w:tcW w:w="512" w:type="dxa"/>
            <w:tcBorders>
              <w:top w:val="single" w:sz="12" w:space="0" w:color="auto"/>
              <w:bottom w:val="single" w:sz="12" w:space="0" w:color="auto"/>
            </w:tcBorders>
          </w:tcPr>
          <w:p w14:paraId="2F49DAEE" w14:textId="77777777" w:rsidR="00767120" w:rsidRPr="00BF35C2" w:rsidRDefault="00767120" w:rsidP="00987304">
            <w:pPr>
              <w:spacing w:before="40" w:after="40"/>
              <w:jc w:val="center"/>
              <w:rPr>
                <w:rFonts w:cs="Arial"/>
                <w:sz w:val="20"/>
                <w:szCs w:val="20"/>
              </w:rPr>
            </w:pPr>
          </w:p>
        </w:tc>
        <w:tc>
          <w:tcPr>
            <w:tcW w:w="513" w:type="dxa"/>
            <w:tcBorders>
              <w:top w:val="single" w:sz="12" w:space="0" w:color="auto"/>
              <w:bottom w:val="single" w:sz="12" w:space="0" w:color="auto"/>
            </w:tcBorders>
            <w:shd w:val="clear" w:color="auto" w:fill="DDDDDD"/>
          </w:tcPr>
          <w:p w14:paraId="3F60A9DD" w14:textId="77777777" w:rsidR="00767120" w:rsidRPr="00BF35C2" w:rsidRDefault="00767120" w:rsidP="00987304">
            <w:pPr>
              <w:spacing w:before="40" w:after="40"/>
              <w:jc w:val="center"/>
              <w:rPr>
                <w:rFonts w:cs="Arial"/>
                <w:sz w:val="20"/>
                <w:szCs w:val="20"/>
              </w:rPr>
            </w:pPr>
          </w:p>
        </w:tc>
        <w:tc>
          <w:tcPr>
            <w:tcW w:w="512" w:type="dxa"/>
            <w:tcBorders>
              <w:top w:val="single" w:sz="12" w:space="0" w:color="auto"/>
              <w:bottom w:val="single" w:sz="12" w:space="0" w:color="auto"/>
            </w:tcBorders>
          </w:tcPr>
          <w:p w14:paraId="7A614F1C" w14:textId="77777777" w:rsidR="00767120" w:rsidRPr="00BF35C2" w:rsidRDefault="00767120" w:rsidP="00987304">
            <w:pPr>
              <w:spacing w:before="40" w:after="40"/>
              <w:jc w:val="center"/>
              <w:rPr>
                <w:rFonts w:cs="Arial"/>
                <w:sz w:val="20"/>
                <w:szCs w:val="20"/>
              </w:rPr>
            </w:pPr>
          </w:p>
        </w:tc>
        <w:tc>
          <w:tcPr>
            <w:tcW w:w="513" w:type="dxa"/>
            <w:tcBorders>
              <w:top w:val="single" w:sz="12" w:space="0" w:color="auto"/>
              <w:bottom w:val="single" w:sz="12" w:space="0" w:color="auto"/>
            </w:tcBorders>
            <w:shd w:val="clear" w:color="auto" w:fill="DDDDDD"/>
          </w:tcPr>
          <w:p w14:paraId="0224DE7C" w14:textId="77777777" w:rsidR="00767120" w:rsidRPr="00BF35C2" w:rsidRDefault="00767120" w:rsidP="00987304">
            <w:pPr>
              <w:spacing w:before="40" w:after="40"/>
              <w:jc w:val="center"/>
              <w:rPr>
                <w:rFonts w:cs="Arial"/>
                <w:sz w:val="20"/>
                <w:szCs w:val="20"/>
              </w:rPr>
            </w:pPr>
          </w:p>
        </w:tc>
        <w:tc>
          <w:tcPr>
            <w:tcW w:w="512" w:type="dxa"/>
            <w:tcBorders>
              <w:top w:val="single" w:sz="12" w:space="0" w:color="auto"/>
              <w:bottom w:val="single" w:sz="12" w:space="0" w:color="auto"/>
            </w:tcBorders>
          </w:tcPr>
          <w:p w14:paraId="5B77F185" w14:textId="77777777" w:rsidR="00767120" w:rsidRPr="00BF35C2" w:rsidRDefault="00767120" w:rsidP="00987304">
            <w:pPr>
              <w:spacing w:before="40" w:after="40"/>
              <w:jc w:val="center"/>
              <w:rPr>
                <w:rFonts w:cs="Arial"/>
                <w:sz w:val="20"/>
                <w:szCs w:val="20"/>
              </w:rPr>
            </w:pPr>
          </w:p>
        </w:tc>
        <w:tc>
          <w:tcPr>
            <w:tcW w:w="513" w:type="dxa"/>
            <w:tcBorders>
              <w:top w:val="single" w:sz="12" w:space="0" w:color="auto"/>
              <w:bottom w:val="single" w:sz="12" w:space="0" w:color="auto"/>
            </w:tcBorders>
            <w:shd w:val="clear" w:color="auto" w:fill="DDDDDD"/>
          </w:tcPr>
          <w:p w14:paraId="2379572F" w14:textId="77777777" w:rsidR="00767120" w:rsidRPr="004B1AD3" w:rsidRDefault="00767120" w:rsidP="00987304">
            <w:pPr>
              <w:spacing w:before="40" w:after="40"/>
              <w:jc w:val="center"/>
              <w:rPr>
                <w:rFonts w:cs="Arial"/>
                <w:sz w:val="20"/>
                <w:szCs w:val="20"/>
              </w:rPr>
            </w:pPr>
          </w:p>
        </w:tc>
      </w:tr>
    </w:tbl>
    <w:p w14:paraId="39AE94A0" w14:textId="77777777" w:rsidR="00767120" w:rsidRPr="00BF35C2" w:rsidRDefault="00767120" w:rsidP="00987304">
      <w:pPr>
        <w:spacing w:before="40" w:after="40"/>
        <w:rPr>
          <w:rFonts w:cs="Arial"/>
          <w:sz w:val="20"/>
          <w:szCs w:val="20"/>
        </w:rPr>
      </w:pPr>
    </w:p>
    <w:p w14:paraId="7988974A" w14:textId="2C46A093" w:rsidR="00767120" w:rsidRPr="009D4EF6" w:rsidRDefault="00767120" w:rsidP="00987304">
      <w:pPr>
        <w:spacing w:before="40" w:after="40"/>
        <w:rPr>
          <w:rFonts w:cs="Arial"/>
          <w:sz w:val="20"/>
          <w:szCs w:val="20"/>
        </w:rPr>
      </w:pPr>
      <w:r w:rsidRPr="009D4EF6">
        <w:rPr>
          <w:sz w:val="20"/>
        </w:rPr>
        <w:t>Les ferblantiers et les ferblantières font la conception, la fabrication, l</w:t>
      </w:r>
      <w:r w:rsidR="00AB7A8C" w:rsidRPr="009D4EF6">
        <w:rPr>
          <w:sz w:val="20"/>
        </w:rPr>
        <w:t>’</w:t>
      </w:r>
      <w:r w:rsidRPr="009D4EF6">
        <w:rPr>
          <w:sz w:val="20"/>
        </w:rPr>
        <w:t>assemblage, l</w:t>
      </w:r>
      <w:r w:rsidR="00AB7A8C" w:rsidRPr="009D4EF6">
        <w:rPr>
          <w:sz w:val="20"/>
        </w:rPr>
        <w:t>’</w:t>
      </w:r>
      <w:r w:rsidRPr="009D4EF6">
        <w:rPr>
          <w:sz w:val="20"/>
        </w:rPr>
        <w:t xml:space="preserve">installation et la réparation de produits et de systèmes en tôle. Lors de la fabrication, les ferblantiers et les ferblantières tracent et mesurent les pièces </w:t>
      </w:r>
      <w:r w:rsidR="00E340A3">
        <w:rPr>
          <w:sz w:val="20"/>
        </w:rPr>
        <w:t>conformément aux</w:t>
      </w:r>
      <w:r w:rsidRPr="009D4EF6">
        <w:rPr>
          <w:sz w:val="20"/>
        </w:rPr>
        <w:t xml:space="preserve"> spécifications. Ils utilisent des outils comme les outils </w:t>
      </w:r>
      <w:r w:rsidR="00A37E46">
        <w:rPr>
          <w:sz w:val="20"/>
        </w:rPr>
        <w:t>à main</w:t>
      </w:r>
      <w:r w:rsidRPr="009D4EF6">
        <w:rPr>
          <w:sz w:val="20"/>
        </w:rPr>
        <w:t xml:space="preserve">, les </w:t>
      </w:r>
      <w:r w:rsidR="00154F5D" w:rsidRPr="009D4EF6">
        <w:rPr>
          <w:sz w:val="20"/>
        </w:rPr>
        <w:t>outils mécaniques</w:t>
      </w:r>
      <w:r w:rsidRPr="009D4EF6">
        <w:rPr>
          <w:sz w:val="20"/>
        </w:rPr>
        <w:t xml:space="preserve"> portatifs et l</w:t>
      </w:r>
      <w:r w:rsidR="00AB7A8C" w:rsidRPr="009D4EF6">
        <w:rPr>
          <w:sz w:val="20"/>
        </w:rPr>
        <w:t>’</w:t>
      </w:r>
      <w:r w:rsidRPr="009D4EF6">
        <w:rPr>
          <w:sz w:val="20"/>
        </w:rPr>
        <w:t>équipement d</w:t>
      </w:r>
      <w:r w:rsidR="00AB7A8C" w:rsidRPr="009D4EF6">
        <w:rPr>
          <w:sz w:val="20"/>
        </w:rPr>
        <w:t>’</w:t>
      </w:r>
      <w:r w:rsidRPr="009D4EF6">
        <w:rPr>
          <w:sz w:val="20"/>
        </w:rPr>
        <w:t>atelier pour découper et façonner le</w:t>
      </w:r>
      <w:r w:rsidR="002C3334">
        <w:rPr>
          <w:sz w:val="20"/>
        </w:rPr>
        <w:t>s matériaux</w:t>
      </w:r>
      <w:r w:rsidRPr="009D4EF6">
        <w:rPr>
          <w:sz w:val="20"/>
        </w:rPr>
        <w:t xml:space="preserve">. Ils assemblent et raccordent </w:t>
      </w:r>
      <w:r w:rsidR="002C3334">
        <w:rPr>
          <w:sz w:val="20"/>
        </w:rPr>
        <w:t>l</w:t>
      </w:r>
      <w:r w:rsidRPr="009D4EF6">
        <w:rPr>
          <w:sz w:val="20"/>
        </w:rPr>
        <w:t>es pièces à l</w:t>
      </w:r>
      <w:r w:rsidR="00AB7A8C" w:rsidRPr="009D4EF6">
        <w:rPr>
          <w:sz w:val="20"/>
        </w:rPr>
        <w:t>’</w:t>
      </w:r>
      <w:r w:rsidRPr="009D4EF6">
        <w:rPr>
          <w:sz w:val="20"/>
        </w:rPr>
        <w:t>aide de différentes techniques comme le soudage et l</w:t>
      </w:r>
      <w:r w:rsidR="00AB7A8C" w:rsidRPr="009D4EF6">
        <w:rPr>
          <w:sz w:val="20"/>
        </w:rPr>
        <w:t>’</w:t>
      </w:r>
      <w:r w:rsidRPr="009D4EF6">
        <w:rPr>
          <w:sz w:val="20"/>
        </w:rPr>
        <w:t>utilisation de fixations mécaniques.</w:t>
      </w:r>
    </w:p>
    <w:p w14:paraId="0820DD09" w14:textId="77777777" w:rsidR="00767120" w:rsidRPr="009D4EF6" w:rsidRDefault="00767120" w:rsidP="00987304">
      <w:pPr>
        <w:spacing w:before="40" w:after="40"/>
        <w:rPr>
          <w:rFonts w:cs="Arial"/>
          <w:sz w:val="20"/>
          <w:szCs w:val="20"/>
        </w:rPr>
      </w:pPr>
    </w:p>
    <w:p w14:paraId="6FCC4C27" w14:textId="5E72B3BB" w:rsidR="00767120" w:rsidRPr="009D4EF6" w:rsidRDefault="00767120" w:rsidP="00987304">
      <w:pPr>
        <w:spacing w:before="40" w:after="40"/>
        <w:rPr>
          <w:rFonts w:cs="Arial"/>
          <w:sz w:val="20"/>
          <w:szCs w:val="20"/>
        </w:rPr>
      </w:pPr>
      <w:r w:rsidRPr="009D4EF6">
        <w:rPr>
          <w:sz w:val="20"/>
        </w:rPr>
        <w:t xml:space="preserve">Ils travaillent avec </w:t>
      </w:r>
      <w:r w:rsidR="002C3334">
        <w:rPr>
          <w:sz w:val="20"/>
        </w:rPr>
        <w:t>le</w:t>
      </w:r>
      <w:r w:rsidR="002C3334" w:rsidRPr="009D4EF6">
        <w:rPr>
          <w:sz w:val="20"/>
        </w:rPr>
        <w:t xml:space="preserve"> </w:t>
      </w:r>
      <w:r w:rsidRPr="009D4EF6">
        <w:rPr>
          <w:sz w:val="20"/>
        </w:rPr>
        <w:t>fer noir, l</w:t>
      </w:r>
      <w:r w:rsidR="00AB7A8C" w:rsidRPr="009D4EF6">
        <w:rPr>
          <w:sz w:val="20"/>
        </w:rPr>
        <w:t>’</w:t>
      </w:r>
      <w:r w:rsidRPr="009D4EF6">
        <w:rPr>
          <w:sz w:val="20"/>
        </w:rPr>
        <w:t>acier galvanisé, l</w:t>
      </w:r>
      <w:r w:rsidR="00AB7A8C" w:rsidRPr="009D4EF6">
        <w:rPr>
          <w:sz w:val="20"/>
        </w:rPr>
        <w:t>’</w:t>
      </w:r>
      <w:r w:rsidRPr="009D4EF6">
        <w:rPr>
          <w:sz w:val="20"/>
        </w:rPr>
        <w:t>acier satiné, l</w:t>
      </w:r>
      <w:r w:rsidR="00AB7A8C" w:rsidRPr="009D4EF6">
        <w:rPr>
          <w:sz w:val="20"/>
        </w:rPr>
        <w:t>’</w:t>
      </w:r>
      <w:r w:rsidRPr="009D4EF6">
        <w:rPr>
          <w:sz w:val="20"/>
        </w:rPr>
        <w:t>acier inoxydable, l</w:t>
      </w:r>
      <w:r w:rsidR="00AB7A8C" w:rsidRPr="009D4EF6">
        <w:rPr>
          <w:sz w:val="20"/>
        </w:rPr>
        <w:t>’</w:t>
      </w:r>
      <w:r w:rsidRPr="009D4EF6">
        <w:rPr>
          <w:sz w:val="20"/>
        </w:rPr>
        <w:t xml:space="preserve">aluminium, </w:t>
      </w:r>
      <w:r w:rsidR="002C3334">
        <w:rPr>
          <w:sz w:val="20"/>
        </w:rPr>
        <w:t>le</w:t>
      </w:r>
      <w:r w:rsidR="002C3334" w:rsidRPr="009D4EF6">
        <w:rPr>
          <w:sz w:val="20"/>
        </w:rPr>
        <w:t xml:space="preserve"> </w:t>
      </w:r>
      <w:r w:rsidRPr="009D4EF6">
        <w:rPr>
          <w:sz w:val="20"/>
        </w:rPr>
        <w:t xml:space="preserve">cuivre, </w:t>
      </w:r>
      <w:r w:rsidR="002C3334">
        <w:rPr>
          <w:sz w:val="20"/>
        </w:rPr>
        <w:t>le</w:t>
      </w:r>
      <w:r w:rsidR="002C3334" w:rsidRPr="009D4EF6">
        <w:rPr>
          <w:sz w:val="20"/>
        </w:rPr>
        <w:t xml:space="preserve"> </w:t>
      </w:r>
      <w:r w:rsidRPr="009D4EF6">
        <w:rPr>
          <w:sz w:val="20"/>
        </w:rPr>
        <w:t xml:space="preserve">laiton, </w:t>
      </w:r>
      <w:r w:rsidR="002C3334">
        <w:rPr>
          <w:sz w:val="20"/>
        </w:rPr>
        <w:t>le</w:t>
      </w:r>
      <w:r w:rsidR="002C3334" w:rsidRPr="009D4EF6">
        <w:rPr>
          <w:sz w:val="20"/>
        </w:rPr>
        <w:t xml:space="preserve"> </w:t>
      </w:r>
      <w:r w:rsidRPr="009D4EF6">
        <w:rPr>
          <w:sz w:val="20"/>
        </w:rPr>
        <w:t xml:space="preserve">nickel, </w:t>
      </w:r>
      <w:r w:rsidR="002C3334">
        <w:rPr>
          <w:sz w:val="20"/>
        </w:rPr>
        <w:t>le</w:t>
      </w:r>
      <w:r w:rsidR="002C3334" w:rsidRPr="009D4EF6">
        <w:rPr>
          <w:sz w:val="20"/>
        </w:rPr>
        <w:t xml:space="preserve"> </w:t>
      </w:r>
      <w:r w:rsidRPr="009D4EF6">
        <w:rPr>
          <w:sz w:val="20"/>
        </w:rPr>
        <w:t>fer blanc et d</w:t>
      </w:r>
      <w:r w:rsidR="00AB7A8C" w:rsidRPr="009D4EF6">
        <w:rPr>
          <w:sz w:val="20"/>
        </w:rPr>
        <w:t>’</w:t>
      </w:r>
      <w:r w:rsidRPr="009D4EF6">
        <w:rPr>
          <w:sz w:val="20"/>
        </w:rPr>
        <w:t xml:space="preserve">autres alliages. Certains ferblantiers et certaines ferblantières peuvent aussi travailler avec des </w:t>
      </w:r>
      <w:r w:rsidR="006608CA" w:rsidRPr="009D4EF6">
        <w:rPr>
          <w:sz w:val="20"/>
        </w:rPr>
        <w:t xml:space="preserve">matériaux </w:t>
      </w:r>
      <w:r w:rsidRPr="009D4EF6">
        <w:rPr>
          <w:sz w:val="20"/>
        </w:rPr>
        <w:t xml:space="preserve">composites, de la fibre de verre, de la céramique et du plastique. </w:t>
      </w:r>
    </w:p>
    <w:p w14:paraId="0B92629E" w14:textId="77777777" w:rsidR="00767120" w:rsidRPr="009D4EF6" w:rsidRDefault="00767120" w:rsidP="00987304">
      <w:pPr>
        <w:spacing w:before="40" w:after="40"/>
        <w:rPr>
          <w:rFonts w:cs="Arial"/>
          <w:sz w:val="20"/>
          <w:szCs w:val="20"/>
        </w:rPr>
      </w:pPr>
    </w:p>
    <w:p w14:paraId="09DDF0FD" w14:textId="1D5C52C7" w:rsidR="00767120" w:rsidRPr="009D4EF6" w:rsidRDefault="00767120" w:rsidP="00987304">
      <w:pPr>
        <w:spacing w:before="40" w:after="40"/>
        <w:rPr>
          <w:rFonts w:cs="Arial"/>
          <w:sz w:val="20"/>
          <w:szCs w:val="20"/>
        </w:rPr>
      </w:pPr>
      <w:r w:rsidRPr="009D4EF6">
        <w:rPr>
          <w:sz w:val="20"/>
        </w:rPr>
        <w:t>Le traçage et la coupe des pièces peuvent être faits en atelier, et l</w:t>
      </w:r>
      <w:r w:rsidR="00AB7A8C" w:rsidRPr="009D4EF6">
        <w:rPr>
          <w:sz w:val="20"/>
        </w:rPr>
        <w:t>’</w:t>
      </w:r>
      <w:r w:rsidRPr="009D4EF6">
        <w:rPr>
          <w:sz w:val="20"/>
        </w:rPr>
        <w:t>assemblage peut se faire sur les chantiers de construction ou en industrie. Les ferblantiers et les ferblantières peuvent se spécialiser dans les installations sur place, les systèmes de chauffage, de ventilation et de conditionnement d</w:t>
      </w:r>
      <w:r w:rsidR="00AB7A8C" w:rsidRPr="009D4EF6">
        <w:rPr>
          <w:sz w:val="20"/>
        </w:rPr>
        <w:t>’</w:t>
      </w:r>
      <w:r w:rsidRPr="009D4EF6">
        <w:rPr>
          <w:sz w:val="20"/>
        </w:rPr>
        <w:t>air (CVC</w:t>
      </w:r>
      <w:r w:rsidR="00ED28E8">
        <w:rPr>
          <w:sz w:val="20"/>
        </w:rPr>
        <w:t>A</w:t>
      </w:r>
      <w:r w:rsidRPr="009D4EF6">
        <w:rPr>
          <w:sz w:val="20"/>
        </w:rPr>
        <w:t xml:space="preserve">) et dans la conception de systèmes de </w:t>
      </w:r>
      <w:r w:rsidR="003C50BA">
        <w:rPr>
          <w:sz w:val="20"/>
        </w:rPr>
        <w:t>manipulation</w:t>
      </w:r>
      <w:r w:rsidR="003C50BA" w:rsidRPr="009D4EF6">
        <w:rPr>
          <w:sz w:val="20"/>
        </w:rPr>
        <w:t xml:space="preserve"> </w:t>
      </w:r>
      <w:r w:rsidRPr="009D4EF6">
        <w:rPr>
          <w:sz w:val="20"/>
        </w:rPr>
        <w:t xml:space="preserve">des matériaux, dans la fabrication en atelier ainsi que dans </w:t>
      </w:r>
      <w:r w:rsidR="00633D8F" w:rsidRPr="009D4EF6">
        <w:rPr>
          <w:sz w:val="20"/>
        </w:rPr>
        <w:t xml:space="preserve">la maintenance </w:t>
      </w:r>
      <w:r w:rsidRPr="009D4EF6">
        <w:rPr>
          <w:sz w:val="20"/>
        </w:rPr>
        <w:t xml:space="preserve">et </w:t>
      </w:r>
      <w:r w:rsidR="00633D8F" w:rsidRPr="009D4EF6">
        <w:rPr>
          <w:sz w:val="20"/>
        </w:rPr>
        <w:t xml:space="preserve">l’entretien </w:t>
      </w:r>
      <w:r w:rsidRPr="009D4EF6">
        <w:rPr>
          <w:sz w:val="20"/>
        </w:rPr>
        <w:t>d</w:t>
      </w:r>
      <w:r w:rsidR="00AB7A8C" w:rsidRPr="009D4EF6">
        <w:rPr>
          <w:sz w:val="20"/>
        </w:rPr>
        <w:t>’</w:t>
      </w:r>
      <w:r w:rsidRPr="009D4EF6">
        <w:rPr>
          <w:sz w:val="20"/>
        </w:rPr>
        <w:t>équipement et de systèmes déjà installés. Ceux qui travaillent avec l</w:t>
      </w:r>
      <w:r w:rsidR="00633D8F">
        <w:rPr>
          <w:sz w:val="20"/>
        </w:rPr>
        <w:t>’</w:t>
      </w:r>
      <w:r w:rsidRPr="009D4EF6">
        <w:rPr>
          <w:sz w:val="20"/>
        </w:rPr>
        <w:t>installation peuvent se spécialiser dans les systèmes de CVC</w:t>
      </w:r>
      <w:r w:rsidR="00ED28E8">
        <w:rPr>
          <w:sz w:val="20"/>
        </w:rPr>
        <w:t>A</w:t>
      </w:r>
      <w:r w:rsidRPr="009D4EF6">
        <w:rPr>
          <w:sz w:val="20"/>
        </w:rPr>
        <w:t>, les revêtements calorifuges des chaudières à vapeur et le placage des appareils sous pression, les produits pour toiture, les éléments métalliques architecturaux, les produits de métal faits sur mesure, les produits de service alimentaire, les réseaux secondaires pour les projets liés à l</w:t>
      </w:r>
      <w:r w:rsidR="00AB7A8C" w:rsidRPr="009D4EF6">
        <w:rPr>
          <w:sz w:val="20"/>
        </w:rPr>
        <w:t>’</w:t>
      </w:r>
      <w:r w:rsidRPr="009D4EF6">
        <w:rPr>
          <w:sz w:val="20"/>
        </w:rPr>
        <w:t xml:space="preserve">environnement, la manutention pneumatique ou la signalisation. </w:t>
      </w:r>
    </w:p>
    <w:p w14:paraId="2272C61F" w14:textId="77777777" w:rsidR="00767120" w:rsidRPr="009D4EF6" w:rsidRDefault="00767120" w:rsidP="00987304">
      <w:pPr>
        <w:spacing w:before="40" w:after="40"/>
        <w:rPr>
          <w:rFonts w:cs="Arial"/>
          <w:sz w:val="20"/>
          <w:szCs w:val="20"/>
        </w:rPr>
      </w:pPr>
    </w:p>
    <w:p w14:paraId="28274D2F" w14:textId="4C2CCFA5" w:rsidR="00767120" w:rsidRPr="009D4EF6" w:rsidRDefault="00767120" w:rsidP="00987304">
      <w:pPr>
        <w:spacing w:before="40" w:after="40"/>
        <w:rPr>
          <w:rFonts w:cs="Arial"/>
          <w:sz w:val="20"/>
          <w:szCs w:val="20"/>
        </w:rPr>
      </w:pPr>
      <w:r w:rsidRPr="009D4EF6">
        <w:rPr>
          <w:sz w:val="20"/>
        </w:rPr>
        <w:t>Les ferblantiers et les ferblantières</w:t>
      </w:r>
      <w:r w:rsidR="00633D8F">
        <w:rPr>
          <w:sz w:val="20"/>
        </w:rPr>
        <w:t xml:space="preserve"> peuvent</w:t>
      </w:r>
      <w:r w:rsidRPr="009D4EF6">
        <w:rPr>
          <w:sz w:val="20"/>
        </w:rPr>
        <w:t xml:space="preserve"> travaillent pour le compte d</w:t>
      </w:r>
      <w:r w:rsidR="00AB7A8C" w:rsidRPr="009D4EF6">
        <w:rPr>
          <w:sz w:val="20"/>
        </w:rPr>
        <w:t>’</w:t>
      </w:r>
      <w:r w:rsidRPr="009D4EF6">
        <w:rPr>
          <w:sz w:val="20"/>
        </w:rPr>
        <w:t>un atelier de ferblanterie, d</w:t>
      </w:r>
      <w:r w:rsidR="00AB7A8C" w:rsidRPr="009D4EF6">
        <w:rPr>
          <w:sz w:val="20"/>
        </w:rPr>
        <w:t>’</w:t>
      </w:r>
      <w:r w:rsidRPr="009D4EF6">
        <w:rPr>
          <w:sz w:val="20"/>
        </w:rPr>
        <w:t>une entreprise spécialisée dans la fabrication d</w:t>
      </w:r>
      <w:r w:rsidR="00AB7A8C" w:rsidRPr="009D4EF6">
        <w:rPr>
          <w:sz w:val="20"/>
        </w:rPr>
        <w:t>’</w:t>
      </w:r>
      <w:r w:rsidRPr="009D4EF6">
        <w:rPr>
          <w:sz w:val="20"/>
        </w:rPr>
        <w:t>articles de tôle, d</w:t>
      </w:r>
      <w:r w:rsidR="00AB7A8C" w:rsidRPr="009D4EF6">
        <w:rPr>
          <w:sz w:val="20"/>
        </w:rPr>
        <w:t>’</w:t>
      </w:r>
      <w:r w:rsidRPr="009D4EF6">
        <w:rPr>
          <w:sz w:val="20"/>
        </w:rPr>
        <w:t>une entreprise d</w:t>
      </w:r>
      <w:r w:rsidR="00AB7A8C" w:rsidRPr="009D4EF6">
        <w:rPr>
          <w:sz w:val="20"/>
        </w:rPr>
        <w:t>’</w:t>
      </w:r>
      <w:r w:rsidRPr="009D4EF6">
        <w:rPr>
          <w:sz w:val="20"/>
        </w:rPr>
        <w:t>installation d</w:t>
      </w:r>
      <w:r w:rsidR="00AB7A8C" w:rsidRPr="009D4EF6">
        <w:rPr>
          <w:sz w:val="20"/>
        </w:rPr>
        <w:t>’</w:t>
      </w:r>
      <w:r w:rsidRPr="009D4EF6">
        <w:rPr>
          <w:sz w:val="20"/>
        </w:rPr>
        <w:t>ouvrages en métaux</w:t>
      </w:r>
      <w:r w:rsidR="00950B6F">
        <w:rPr>
          <w:sz w:val="20"/>
        </w:rPr>
        <w:t>,</w:t>
      </w:r>
      <w:r w:rsidRPr="009D4EF6">
        <w:rPr>
          <w:sz w:val="20"/>
        </w:rPr>
        <w:t xml:space="preserve"> d</w:t>
      </w:r>
      <w:r w:rsidR="00AB7A8C" w:rsidRPr="009D4EF6">
        <w:rPr>
          <w:sz w:val="20"/>
        </w:rPr>
        <w:t>’</w:t>
      </w:r>
      <w:r w:rsidRPr="009D4EF6">
        <w:rPr>
          <w:sz w:val="20"/>
        </w:rPr>
        <w:t>une entreprise de CVC</w:t>
      </w:r>
      <w:r w:rsidR="00ED28E8">
        <w:rPr>
          <w:sz w:val="20"/>
        </w:rPr>
        <w:t>A</w:t>
      </w:r>
      <w:r w:rsidR="00950B6F">
        <w:rPr>
          <w:sz w:val="20"/>
        </w:rPr>
        <w:t xml:space="preserve"> </w:t>
      </w:r>
      <w:r w:rsidR="00633D8F">
        <w:rPr>
          <w:sz w:val="20"/>
        </w:rPr>
        <w:t>ou</w:t>
      </w:r>
      <w:r w:rsidR="00950B6F">
        <w:rPr>
          <w:sz w:val="20"/>
        </w:rPr>
        <w:t xml:space="preserve"> d’une entreprise</w:t>
      </w:r>
      <w:r w:rsidR="00D8137F">
        <w:rPr>
          <w:sz w:val="20"/>
        </w:rPr>
        <w:t xml:space="preserve"> de tôles architecturales. </w:t>
      </w:r>
      <w:r w:rsidRPr="009D4EF6">
        <w:rPr>
          <w:sz w:val="20"/>
        </w:rPr>
        <w:t>Les ferblantiers et les ferblantières peuvent intervenir dans les domaines résidentiel, commercial, institutionnel et dans le secteur de la construction.</w:t>
      </w:r>
    </w:p>
    <w:p w14:paraId="06C8C737" w14:textId="77777777" w:rsidR="00767120" w:rsidRPr="009D4EF6" w:rsidRDefault="00767120" w:rsidP="00987304">
      <w:pPr>
        <w:spacing w:before="40" w:after="40"/>
        <w:rPr>
          <w:rFonts w:cs="Arial"/>
          <w:sz w:val="20"/>
          <w:szCs w:val="20"/>
        </w:rPr>
      </w:pPr>
    </w:p>
    <w:p w14:paraId="5F8F32DD" w14:textId="77777777" w:rsidR="00767120" w:rsidRPr="009D4EF6" w:rsidRDefault="00767120" w:rsidP="00987304">
      <w:pPr>
        <w:spacing w:before="40" w:after="40"/>
        <w:rPr>
          <w:rFonts w:cs="Arial"/>
          <w:sz w:val="20"/>
          <w:szCs w:val="20"/>
        </w:rPr>
      </w:pPr>
      <w:r w:rsidRPr="009D4EF6">
        <w:rPr>
          <w:sz w:val="20"/>
        </w:rPr>
        <w:t xml:space="preserve">Des habiletés mathématiques et mécaniques, la coordination œil-main, la perception spatiale et la dextérité manuelle sont des aptitudes importantes pour les gens de ce métier. Le travail requiert souvent de se tenir debout pendant de longues périodes, de grimper, de se mettre sur les genoux ainsi que de lever et de transporter des charges. </w:t>
      </w:r>
    </w:p>
    <w:p w14:paraId="139F36BC" w14:textId="77777777" w:rsidR="00767120" w:rsidRPr="009D4EF6" w:rsidRDefault="00767120" w:rsidP="00987304">
      <w:pPr>
        <w:spacing w:before="40" w:after="40"/>
        <w:rPr>
          <w:rFonts w:cs="Arial"/>
          <w:sz w:val="20"/>
          <w:szCs w:val="20"/>
        </w:rPr>
      </w:pPr>
    </w:p>
    <w:p w14:paraId="5E0373BB" w14:textId="6E26D6AA" w:rsidR="00767120" w:rsidRPr="009D4EF6" w:rsidRDefault="00767120" w:rsidP="00987304">
      <w:pPr>
        <w:spacing w:before="40" w:after="40"/>
        <w:rPr>
          <w:rFonts w:cs="Arial"/>
          <w:sz w:val="20"/>
          <w:szCs w:val="20"/>
        </w:rPr>
      </w:pPr>
      <w:r w:rsidRPr="009D4EF6">
        <w:rPr>
          <w:sz w:val="20"/>
        </w:rPr>
        <w:t>L</w:t>
      </w:r>
      <w:r w:rsidR="0050493C">
        <w:rPr>
          <w:sz w:val="20"/>
        </w:rPr>
        <w:t>e métier comporte certains risques, dont le travail avec d</w:t>
      </w:r>
      <w:r w:rsidRPr="009D4EF6">
        <w:rPr>
          <w:sz w:val="20"/>
        </w:rPr>
        <w:t>es pièces métalliques coupantes, le travail en hauteur, la présence de vibrations ou de bruits excessifs ainsi que l</w:t>
      </w:r>
      <w:r w:rsidR="00AB7A8C" w:rsidRPr="009D4EF6">
        <w:rPr>
          <w:sz w:val="20"/>
        </w:rPr>
        <w:t>’</w:t>
      </w:r>
      <w:r w:rsidRPr="009D4EF6">
        <w:rPr>
          <w:sz w:val="20"/>
        </w:rPr>
        <w:t xml:space="preserve">exposition à la chaleur et aux émanations. Les ferblantiers et les ferblantières doivent souvent travailler par mauvais temps et dans des conditions environnementales défavorables. </w:t>
      </w:r>
    </w:p>
    <w:p w14:paraId="457BB7EE" w14:textId="77777777" w:rsidR="00767120" w:rsidRPr="009D4EF6" w:rsidRDefault="00767120" w:rsidP="00987304">
      <w:pPr>
        <w:spacing w:before="40" w:after="40"/>
        <w:rPr>
          <w:rFonts w:cs="Arial"/>
          <w:sz w:val="20"/>
          <w:szCs w:val="20"/>
        </w:rPr>
      </w:pPr>
    </w:p>
    <w:p w14:paraId="364C0DFD" w14:textId="675A4646" w:rsidR="00767120" w:rsidRPr="009D4EF6" w:rsidRDefault="00767120" w:rsidP="00987304">
      <w:pPr>
        <w:spacing w:before="40" w:after="40"/>
        <w:rPr>
          <w:rFonts w:cs="Arial"/>
          <w:sz w:val="20"/>
          <w:szCs w:val="20"/>
        </w:rPr>
      </w:pPr>
      <w:r w:rsidRPr="009D4EF6">
        <w:rPr>
          <w:sz w:val="20"/>
        </w:rPr>
        <w:t>La présente norme reconnaît l</w:t>
      </w:r>
      <w:r w:rsidR="00AB7A8C" w:rsidRPr="009D4EF6">
        <w:rPr>
          <w:sz w:val="20"/>
        </w:rPr>
        <w:t>’</w:t>
      </w:r>
      <w:r w:rsidRPr="009D4EF6">
        <w:rPr>
          <w:sz w:val="20"/>
        </w:rPr>
        <w:t>existence de similitudes ou de compétences transférables entre les ferblantiers et les ferblantières et d</w:t>
      </w:r>
      <w:r w:rsidR="00AB7A8C" w:rsidRPr="009D4EF6">
        <w:rPr>
          <w:sz w:val="20"/>
        </w:rPr>
        <w:t>’</w:t>
      </w:r>
      <w:r w:rsidRPr="009D4EF6">
        <w:rPr>
          <w:sz w:val="20"/>
        </w:rPr>
        <w:t>autres gens de métier comme les monteurs et les monteuses de charpentes en acier, les chaudronniers et les chaudronnières, les mécaniciens et les mécaniciennes de réfrigération et d</w:t>
      </w:r>
      <w:r w:rsidR="00AB7A8C" w:rsidRPr="009D4EF6">
        <w:rPr>
          <w:sz w:val="20"/>
        </w:rPr>
        <w:t>’</w:t>
      </w:r>
      <w:r w:rsidRPr="009D4EF6">
        <w:rPr>
          <w:sz w:val="20"/>
        </w:rPr>
        <w:t>air climatisé, les plombiers et les plombières, les calorifugeurs et les calorifugeuses</w:t>
      </w:r>
      <w:r w:rsidR="00DA70D6">
        <w:rPr>
          <w:sz w:val="20"/>
        </w:rPr>
        <w:t xml:space="preserve"> (chaleur et froid)</w:t>
      </w:r>
      <w:r w:rsidRPr="009D4EF6">
        <w:rPr>
          <w:sz w:val="20"/>
        </w:rPr>
        <w:t>, les monteurs et les monteuses d</w:t>
      </w:r>
      <w:r w:rsidR="00AB7A8C" w:rsidRPr="009D4EF6">
        <w:rPr>
          <w:sz w:val="20"/>
        </w:rPr>
        <w:t>’</w:t>
      </w:r>
      <w:r w:rsidRPr="009D4EF6">
        <w:rPr>
          <w:sz w:val="20"/>
        </w:rPr>
        <w:t xml:space="preserve">installations au gaz, les techniciens et les techniciennes de brûleurs à mazout, les électriciens et les électriciennes, les couvreurs et les couvreuses, </w:t>
      </w:r>
      <w:r w:rsidR="00C11618" w:rsidRPr="009D4EF6">
        <w:rPr>
          <w:sz w:val="20"/>
        </w:rPr>
        <w:t xml:space="preserve">les charpentiers et les charpentières, </w:t>
      </w:r>
      <w:r w:rsidRPr="009D4EF6">
        <w:rPr>
          <w:sz w:val="20"/>
        </w:rPr>
        <w:t>et les soudeurs et les soudeuses.</w:t>
      </w:r>
    </w:p>
    <w:p w14:paraId="1EC1654D" w14:textId="77777777" w:rsidR="00767120" w:rsidRPr="009D4EF6" w:rsidRDefault="00767120" w:rsidP="00987304">
      <w:pPr>
        <w:spacing w:before="40" w:after="40"/>
        <w:rPr>
          <w:rFonts w:cs="Arial"/>
          <w:sz w:val="20"/>
          <w:szCs w:val="20"/>
        </w:rPr>
      </w:pPr>
    </w:p>
    <w:p w14:paraId="1EA5B91F" w14:textId="7692224D" w:rsidR="003F63A4" w:rsidRPr="00885647" w:rsidRDefault="00767120" w:rsidP="00987304">
      <w:pPr>
        <w:widowControl w:val="0"/>
        <w:rPr>
          <w:sz w:val="20"/>
        </w:rPr>
      </w:pPr>
      <w:r w:rsidRPr="009D4EF6">
        <w:rPr>
          <w:sz w:val="20"/>
        </w:rPr>
        <w:t>En acquérant de l</w:t>
      </w:r>
      <w:r w:rsidR="00AB7A8C" w:rsidRPr="009D4EF6">
        <w:rPr>
          <w:sz w:val="20"/>
        </w:rPr>
        <w:t>’</w:t>
      </w:r>
      <w:r w:rsidRPr="009D4EF6">
        <w:rPr>
          <w:sz w:val="20"/>
        </w:rPr>
        <w:t>expérience, les ferblantiers et les ferblantières agissent à titre de mentors et de formateurs auprès d</w:t>
      </w:r>
      <w:r w:rsidR="00AB7A8C" w:rsidRPr="009D4EF6">
        <w:rPr>
          <w:sz w:val="20"/>
        </w:rPr>
        <w:t>’</w:t>
      </w:r>
      <w:r w:rsidRPr="009D4EF6">
        <w:rPr>
          <w:sz w:val="20"/>
        </w:rPr>
        <w:t>apprentis dans leur métier. Ils peuvent en outre devenir des spécialistes en conception et en traçage et accéder à des postes d</w:t>
      </w:r>
      <w:r w:rsidR="00AB7A8C" w:rsidRPr="009D4EF6">
        <w:rPr>
          <w:sz w:val="20"/>
        </w:rPr>
        <w:t>’</w:t>
      </w:r>
      <w:r w:rsidRPr="009D4EF6">
        <w:rPr>
          <w:sz w:val="20"/>
        </w:rPr>
        <w:t>estimateurs, de superviseurs ou de propriétaires d</w:t>
      </w:r>
      <w:r w:rsidR="00AB7A8C" w:rsidRPr="009D4EF6">
        <w:rPr>
          <w:sz w:val="20"/>
        </w:rPr>
        <w:t>’</w:t>
      </w:r>
      <w:r w:rsidRPr="009D4EF6">
        <w:rPr>
          <w:sz w:val="20"/>
        </w:rPr>
        <w:t>entreprise.</w:t>
      </w:r>
      <w:r w:rsidR="003F63A4" w:rsidRPr="003F63A4">
        <w:rPr>
          <w:sz w:val="20"/>
        </w:rPr>
        <w:t xml:space="preserve"> </w:t>
      </w:r>
    </w:p>
    <w:p w14:paraId="56BB9D65" w14:textId="77777777" w:rsidR="003F63A4" w:rsidRPr="00885647" w:rsidRDefault="003F63A4" w:rsidP="00987304">
      <w:pPr>
        <w:spacing w:after="200" w:line="276" w:lineRule="auto"/>
      </w:pPr>
      <w:r w:rsidRPr="00885647">
        <w:br w:type="page"/>
      </w:r>
    </w:p>
    <w:p w14:paraId="2E07157F" w14:textId="77777777" w:rsidR="003F63A4" w:rsidRPr="004B1AD3" w:rsidRDefault="003F63A4" w:rsidP="00987304">
      <w:pPr>
        <w:spacing w:before="40" w:after="40"/>
        <w:rPr>
          <w:rFonts w:ascii="Franklin Gothic Demi Cond" w:eastAsia="Adobe Heiti Std R" w:hAnsi="Franklin Gothic Demi Cond" w:cs="Open Sans Condensed"/>
          <w:sz w:val="52"/>
        </w:rPr>
      </w:pPr>
      <w:r w:rsidRPr="004B1AD3">
        <w:rPr>
          <w:rFonts w:ascii="Franklin Gothic Demi Cond" w:hAnsi="Franklin Gothic Demi Cond"/>
          <w:sz w:val="52"/>
        </w:rPr>
        <w:t>SOMMAIRE DES</w:t>
      </w:r>
      <w:r w:rsidRPr="004B1AD3">
        <w:rPr>
          <w:rFonts w:ascii="Franklin Gothic Demi Cond" w:hAnsi="Franklin Gothic Demi Cond"/>
          <w:color w:val="808080" w:themeColor="background1" w:themeShade="80"/>
          <w:sz w:val="52"/>
        </w:rPr>
        <w:t xml:space="preserve"> COMPÉTENCES ESSENTIELLES</w:t>
      </w:r>
    </w:p>
    <w:p w14:paraId="60D0849F" w14:textId="77777777" w:rsidR="003F63A4" w:rsidRDefault="003F63A4" w:rsidP="00987304">
      <w:pPr>
        <w:pStyle w:val="RegulattextPalatinoLinotype11"/>
        <w:spacing w:before="40" w:after="40"/>
        <w:rPr>
          <w:rFonts w:ascii="Arial" w:hAnsi="Arial"/>
          <w:sz w:val="20"/>
        </w:rPr>
      </w:pPr>
    </w:p>
    <w:p w14:paraId="3A7CBFA6" w14:textId="77777777" w:rsidR="003F63A4" w:rsidRPr="004B1AD3" w:rsidRDefault="003F63A4" w:rsidP="00987304">
      <w:pPr>
        <w:pStyle w:val="RegulattextPalatinoLinotype11"/>
        <w:spacing w:before="40" w:after="40"/>
        <w:rPr>
          <w:rFonts w:ascii="Arial" w:hAnsi="Arial" w:cs="Arial"/>
          <w:sz w:val="20"/>
          <w:szCs w:val="20"/>
        </w:rPr>
      </w:pPr>
      <w:r w:rsidRPr="004B1AD3">
        <w:rPr>
          <w:rFonts w:ascii="Arial" w:hAnsi="Arial"/>
          <w:sz w:val="20"/>
        </w:rPr>
        <w:t>Les compétences essentielles sont les compétences nécessaires pour vivre, pour apprendre et pour travailler. Elles sont à la base de l</w:t>
      </w:r>
      <w:r>
        <w:rPr>
          <w:rFonts w:ascii="Arial" w:hAnsi="Arial"/>
          <w:sz w:val="20"/>
        </w:rPr>
        <w:t>’</w:t>
      </w:r>
      <w:r w:rsidRPr="004B1AD3">
        <w:rPr>
          <w:rFonts w:ascii="Arial" w:hAnsi="Arial"/>
          <w:sz w:val="20"/>
        </w:rPr>
        <w:t>apprentissage de toutes les autres compétences et permettent aux gens d</w:t>
      </w:r>
      <w:r>
        <w:rPr>
          <w:rFonts w:ascii="Arial" w:hAnsi="Arial"/>
          <w:sz w:val="20"/>
        </w:rPr>
        <w:t>’</w:t>
      </w:r>
      <w:r w:rsidRPr="004B1AD3">
        <w:rPr>
          <w:rFonts w:ascii="Arial" w:hAnsi="Arial"/>
          <w:sz w:val="20"/>
        </w:rPr>
        <w:t>évoluer avec leur emploi et de s</w:t>
      </w:r>
      <w:r>
        <w:rPr>
          <w:rFonts w:ascii="Arial" w:hAnsi="Arial"/>
          <w:sz w:val="20"/>
        </w:rPr>
        <w:t>’</w:t>
      </w:r>
      <w:r w:rsidRPr="004B1AD3">
        <w:rPr>
          <w:rFonts w:ascii="Arial" w:hAnsi="Arial"/>
          <w:sz w:val="20"/>
        </w:rPr>
        <w:t>adapter aux changements du milieu du travail.</w:t>
      </w:r>
    </w:p>
    <w:p w14:paraId="5ED10EC2" w14:textId="77777777" w:rsidR="003F63A4" w:rsidRPr="003B2DF5" w:rsidRDefault="003F63A4" w:rsidP="00987304">
      <w:pPr>
        <w:spacing w:before="40" w:after="40"/>
        <w:rPr>
          <w:rFonts w:cs="Arial"/>
          <w:sz w:val="20"/>
        </w:rPr>
      </w:pPr>
    </w:p>
    <w:p w14:paraId="152FFEF2" w14:textId="77777777" w:rsidR="003F63A4" w:rsidRPr="004B1AD3" w:rsidRDefault="003F63A4" w:rsidP="00987304">
      <w:pPr>
        <w:pStyle w:val="RegulattextPalatinoLinotype11"/>
        <w:spacing w:before="40" w:after="40"/>
        <w:rPr>
          <w:rFonts w:ascii="Arial" w:hAnsi="Arial" w:cs="Arial"/>
          <w:sz w:val="20"/>
          <w:szCs w:val="20"/>
        </w:rPr>
      </w:pPr>
      <w:r w:rsidRPr="004B1AD3">
        <w:rPr>
          <w:rFonts w:ascii="Arial" w:hAnsi="Arial"/>
          <w:sz w:val="20"/>
        </w:rPr>
        <w:t>Grâce à des recherches approfondies, le gouvernement du Canada et d</w:t>
      </w:r>
      <w:r>
        <w:rPr>
          <w:rFonts w:ascii="Arial" w:hAnsi="Arial"/>
          <w:sz w:val="20"/>
        </w:rPr>
        <w:t>’</w:t>
      </w:r>
      <w:r w:rsidRPr="004B1AD3">
        <w:rPr>
          <w:rFonts w:ascii="Arial" w:hAnsi="Arial"/>
          <w:sz w:val="20"/>
        </w:rPr>
        <w:t>autres organismes nationaux et internationaux ont déterminé et validé neuf compétences essentielles. Ces compétences sont mises en application dans presque tous les métiers et dans la vie quotidienne sous diverses formes.</w:t>
      </w:r>
    </w:p>
    <w:p w14:paraId="6D5454EA" w14:textId="77777777" w:rsidR="003F63A4" w:rsidRPr="003B2DF5" w:rsidRDefault="003F63A4" w:rsidP="00987304">
      <w:pPr>
        <w:pStyle w:val="RegulattextPalatinoLinotype11"/>
        <w:spacing w:before="40" w:after="40"/>
        <w:rPr>
          <w:rFonts w:ascii="Arial" w:hAnsi="Arial" w:cs="Arial"/>
          <w:sz w:val="20"/>
          <w:szCs w:val="20"/>
        </w:rPr>
      </w:pPr>
    </w:p>
    <w:p w14:paraId="574A8E64" w14:textId="77777777" w:rsidR="003F63A4" w:rsidRDefault="003F63A4" w:rsidP="00987304">
      <w:pPr>
        <w:pStyle w:val="RegulattextPalatinoLinotype11"/>
        <w:spacing w:before="40" w:after="40"/>
        <w:rPr>
          <w:rFonts w:ascii="Arial" w:hAnsi="Arial"/>
          <w:sz w:val="20"/>
        </w:rPr>
      </w:pPr>
      <w:r w:rsidRPr="004B1AD3">
        <w:rPr>
          <w:rFonts w:ascii="Arial" w:hAnsi="Arial"/>
          <w:sz w:val="20"/>
        </w:rPr>
        <w:t>Une série d</w:t>
      </w:r>
      <w:r>
        <w:rPr>
          <w:rFonts w:ascii="Arial" w:hAnsi="Arial"/>
          <w:sz w:val="20"/>
        </w:rPr>
        <w:t>’</w:t>
      </w:r>
      <w:r w:rsidRPr="004B1AD3">
        <w:rPr>
          <w:rFonts w:ascii="Arial" w:hAnsi="Arial"/>
          <w:sz w:val="20"/>
        </w:rPr>
        <w:t xml:space="preserve">outils </w:t>
      </w:r>
      <w:r>
        <w:rPr>
          <w:rFonts w:ascii="Arial" w:hAnsi="Arial"/>
          <w:sz w:val="20"/>
        </w:rPr>
        <w:t xml:space="preserve">sur les compétences essentielles </w:t>
      </w:r>
      <w:r w:rsidRPr="004B1AD3">
        <w:rPr>
          <w:rFonts w:ascii="Arial" w:hAnsi="Arial"/>
          <w:sz w:val="20"/>
        </w:rPr>
        <w:t>approuvé</w:t>
      </w:r>
      <w:r>
        <w:rPr>
          <w:rFonts w:ascii="Arial" w:hAnsi="Arial"/>
          <w:sz w:val="20"/>
        </w:rPr>
        <w:t>e</w:t>
      </w:r>
      <w:r w:rsidRPr="004B1AD3">
        <w:rPr>
          <w:rFonts w:ascii="Arial" w:hAnsi="Arial"/>
          <w:sz w:val="20"/>
        </w:rPr>
        <w:t xml:space="preserve"> par le CCDA a été élaborée pour aider les apprentis à suivre leur formation et à être mieux préparés pour leur carrière dans les métiers. Les outils peuvent être utilisés avec ou sans l</w:t>
      </w:r>
      <w:r>
        <w:rPr>
          <w:rFonts w:ascii="Arial" w:hAnsi="Arial"/>
          <w:sz w:val="20"/>
        </w:rPr>
        <w:t>’</w:t>
      </w:r>
      <w:r w:rsidRPr="004B1AD3">
        <w:rPr>
          <w:rFonts w:ascii="Arial" w:hAnsi="Arial"/>
          <w:sz w:val="20"/>
        </w:rPr>
        <w:t>assistance d</w:t>
      </w:r>
      <w:r>
        <w:rPr>
          <w:rFonts w:ascii="Arial" w:hAnsi="Arial"/>
          <w:sz w:val="20"/>
        </w:rPr>
        <w:t>’</w:t>
      </w:r>
      <w:r w:rsidRPr="004B1AD3">
        <w:rPr>
          <w:rFonts w:ascii="Arial" w:hAnsi="Arial"/>
          <w:sz w:val="20"/>
        </w:rPr>
        <w:t>une personne de métier, d</w:t>
      </w:r>
      <w:r>
        <w:rPr>
          <w:rFonts w:ascii="Arial" w:hAnsi="Arial"/>
          <w:sz w:val="20"/>
        </w:rPr>
        <w:t>’</w:t>
      </w:r>
      <w:r w:rsidRPr="004B1AD3">
        <w:rPr>
          <w:rFonts w:ascii="Arial" w:hAnsi="Arial"/>
          <w:sz w:val="20"/>
        </w:rPr>
        <w:t>un formateur, d</w:t>
      </w:r>
      <w:r>
        <w:rPr>
          <w:rFonts w:ascii="Arial" w:hAnsi="Arial"/>
          <w:sz w:val="20"/>
        </w:rPr>
        <w:t>’</w:t>
      </w:r>
      <w:r w:rsidRPr="004B1AD3">
        <w:rPr>
          <w:rFonts w:ascii="Arial" w:hAnsi="Arial"/>
          <w:sz w:val="20"/>
        </w:rPr>
        <w:t>un employeur, d</w:t>
      </w:r>
      <w:r>
        <w:rPr>
          <w:rFonts w:ascii="Arial" w:hAnsi="Arial"/>
          <w:sz w:val="20"/>
        </w:rPr>
        <w:t>’</w:t>
      </w:r>
      <w:r w:rsidRPr="004B1AD3">
        <w:rPr>
          <w:rFonts w:ascii="Arial" w:hAnsi="Arial"/>
          <w:sz w:val="20"/>
        </w:rPr>
        <w:t>un enseignant ou d</w:t>
      </w:r>
      <w:r>
        <w:rPr>
          <w:rFonts w:ascii="Arial" w:hAnsi="Arial"/>
          <w:sz w:val="20"/>
        </w:rPr>
        <w:t>’</w:t>
      </w:r>
      <w:r w:rsidRPr="004B1AD3">
        <w:rPr>
          <w:rFonts w:ascii="Arial" w:hAnsi="Arial"/>
          <w:sz w:val="20"/>
        </w:rPr>
        <w:t>un moniteur pour :</w:t>
      </w:r>
    </w:p>
    <w:p w14:paraId="6245760E" w14:textId="77777777" w:rsidR="003F63A4" w:rsidRPr="004B1AD3" w:rsidRDefault="003F63A4" w:rsidP="00987304">
      <w:pPr>
        <w:pStyle w:val="RegulattextPalatinoLinotype11"/>
        <w:spacing w:before="40" w:after="40"/>
        <w:rPr>
          <w:rFonts w:ascii="Arial" w:hAnsi="Arial" w:cs="Arial"/>
          <w:sz w:val="20"/>
          <w:szCs w:val="20"/>
        </w:rPr>
      </w:pPr>
    </w:p>
    <w:p w14:paraId="1DCEEE39" w14:textId="77777777" w:rsidR="003F63A4" w:rsidRPr="003B2DF5" w:rsidRDefault="003F63A4" w:rsidP="00987304">
      <w:pPr>
        <w:numPr>
          <w:ilvl w:val="0"/>
          <w:numId w:val="2"/>
        </w:numPr>
        <w:spacing w:before="40" w:after="40"/>
        <w:rPr>
          <w:rFonts w:cs="Arial"/>
          <w:sz w:val="20"/>
        </w:rPr>
      </w:pPr>
      <w:r w:rsidRPr="004B1AD3">
        <w:rPr>
          <w:sz w:val="20"/>
        </w:rPr>
        <w:t xml:space="preserve">comprendre comment les compétences essentielles sont utilisées dans un métier; </w:t>
      </w:r>
    </w:p>
    <w:p w14:paraId="2695D334" w14:textId="77777777" w:rsidR="003F63A4" w:rsidRPr="003B2DF5" w:rsidRDefault="003F63A4" w:rsidP="00987304">
      <w:pPr>
        <w:numPr>
          <w:ilvl w:val="0"/>
          <w:numId w:val="2"/>
        </w:numPr>
        <w:spacing w:before="40" w:after="40"/>
        <w:rPr>
          <w:rFonts w:cs="Arial"/>
          <w:sz w:val="20"/>
        </w:rPr>
      </w:pPr>
      <w:r w:rsidRPr="004B1AD3">
        <w:rPr>
          <w:sz w:val="20"/>
        </w:rPr>
        <w:t>déterminer les forces en matière de compétences essentielles et les aspects à améliorer;</w:t>
      </w:r>
    </w:p>
    <w:p w14:paraId="5CD44B34" w14:textId="77777777" w:rsidR="003F63A4" w:rsidRPr="004B1AD3" w:rsidRDefault="003F63A4" w:rsidP="00987304">
      <w:pPr>
        <w:numPr>
          <w:ilvl w:val="0"/>
          <w:numId w:val="2"/>
        </w:numPr>
        <w:spacing w:before="40" w:after="40"/>
        <w:rPr>
          <w:rFonts w:cs="Arial"/>
          <w:sz w:val="20"/>
        </w:rPr>
      </w:pPr>
      <w:r w:rsidRPr="004B1AD3">
        <w:rPr>
          <w:sz w:val="20"/>
        </w:rPr>
        <w:t>améliorer les compétences essentielles et les chances de réussir un programme d</w:t>
      </w:r>
      <w:r>
        <w:rPr>
          <w:sz w:val="20"/>
        </w:rPr>
        <w:t>’</w:t>
      </w:r>
      <w:r w:rsidRPr="004B1AD3">
        <w:rPr>
          <w:sz w:val="20"/>
        </w:rPr>
        <w:t>apprentissage.</w:t>
      </w:r>
    </w:p>
    <w:p w14:paraId="5755F782" w14:textId="77777777" w:rsidR="003F63A4" w:rsidRPr="003B2DF5" w:rsidRDefault="003F63A4" w:rsidP="00987304">
      <w:pPr>
        <w:spacing w:before="40" w:after="40"/>
        <w:ind w:left="1260"/>
        <w:rPr>
          <w:rFonts w:cs="Arial"/>
          <w:sz w:val="20"/>
        </w:rPr>
      </w:pPr>
    </w:p>
    <w:p w14:paraId="18052C77" w14:textId="77777777" w:rsidR="003F63A4" w:rsidRPr="008E64C5" w:rsidRDefault="003F63A4" w:rsidP="00987304">
      <w:pPr>
        <w:spacing w:before="40" w:after="40"/>
        <w:rPr>
          <w:rFonts w:cs="Arial"/>
          <w:sz w:val="16"/>
        </w:rPr>
      </w:pPr>
      <w:r w:rsidRPr="004B1AD3">
        <w:rPr>
          <w:sz w:val="20"/>
        </w:rPr>
        <w:t>Il est possible de commander les outils ou d</w:t>
      </w:r>
      <w:r>
        <w:rPr>
          <w:sz w:val="20"/>
        </w:rPr>
        <w:t>’</w:t>
      </w:r>
      <w:r w:rsidRPr="004B1AD3">
        <w:rPr>
          <w:sz w:val="20"/>
        </w:rPr>
        <w:t xml:space="preserve">y accéder en ligne au </w:t>
      </w:r>
      <w:hyperlink r:id="rId20">
        <w:r>
          <w:rPr>
            <w:rStyle w:val="Hyperlink"/>
            <w:sz w:val="20"/>
          </w:rPr>
          <w:t>https://www.canada.ca/fr/emploi-developpement-social/programmes/competences-essentielles/outils.html</w:t>
        </w:r>
      </w:hyperlink>
      <w:r w:rsidRPr="008E64C5">
        <w:rPr>
          <w:rStyle w:val="Hyperlink"/>
          <w:color w:val="auto"/>
          <w:sz w:val="20"/>
          <w:u w:val="none"/>
        </w:rPr>
        <w:t>.</w:t>
      </w:r>
    </w:p>
    <w:p w14:paraId="19879CD6" w14:textId="77777777" w:rsidR="003F63A4" w:rsidRPr="003B2DF5" w:rsidRDefault="003F63A4" w:rsidP="00987304">
      <w:pPr>
        <w:spacing w:before="40" w:after="40"/>
        <w:rPr>
          <w:rFonts w:cs="Arial"/>
          <w:sz w:val="20"/>
        </w:rPr>
      </w:pPr>
    </w:p>
    <w:p w14:paraId="02987BC9" w14:textId="77777777" w:rsidR="003F63A4" w:rsidRPr="007019BB" w:rsidRDefault="003F63A4" w:rsidP="00987304">
      <w:pPr>
        <w:spacing w:before="40" w:after="40"/>
        <w:rPr>
          <w:sz w:val="20"/>
        </w:rPr>
      </w:pPr>
      <w:r w:rsidRPr="009D4EF6">
        <w:rPr>
          <w:sz w:val="20"/>
        </w:rPr>
        <w:t xml:space="preserve">Le présent document peut renfermer une description de la mise en pratique de ces compétences à l’intérieur des énoncés de compétences et de connaissances servant à appuyer chaque sous-tâche du métier. Il distingue en outre parmi les plus importantes compétences celles qui sont essentielles à la réalisation de chaque sous-tâche. Un aperçu des exigences pour chaque compétence essentielle tiré des profils des compétences essentielles suit. Le lien vers la version intégrale se retrouve au </w:t>
      </w:r>
    </w:p>
    <w:p w14:paraId="38AC1C6E" w14:textId="51E4010F" w:rsidR="003F63A4" w:rsidRDefault="00987304" w:rsidP="00987304">
      <w:pPr>
        <w:spacing w:before="40" w:after="40"/>
        <w:rPr>
          <w:sz w:val="20"/>
        </w:rPr>
      </w:pPr>
      <w:hyperlink r:id="rId21">
        <w:r w:rsidR="003F63A4" w:rsidRPr="00885647">
          <w:rPr>
            <w:rStyle w:val="Hyperlink"/>
            <w:sz w:val="20"/>
          </w:rPr>
          <w:t>www.sceau-rouge.ca</w:t>
        </w:r>
      </w:hyperlink>
      <w:r w:rsidR="003F63A4" w:rsidRPr="00BF6461">
        <w:rPr>
          <w:sz w:val="20"/>
        </w:rPr>
        <w:t>.</w:t>
      </w:r>
    </w:p>
    <w:p w14:paraId="33098619" w14:textId="77777777" w:rsidR="003F63A4" w:rsidRPr="001647D6" w:rsidRDefault="003F63A4" w:rsidP="00987304">
      <w:pPr>
        <w:spacing w:before="40" w:after="40"/>
        <w:rPr>
          <w:rFonts w:cs="Arial"/>
          <w:sz w:val="20"/>
        </w:rPr>
      </w:pPr>
    </w:p>
    <w:p w14:paraId="3DCB754A" w14:textId="77777777" w:rsidR="003F63A4" w:rsidRPr="001647D6" w:rsidRDefault="003F63A4" w:rsidP="00987304">
      <w:pPr>
        <w:pBdr>
          <w:top w:val="single" w:sz="4" w:space="1" w:color="auto"/>
        </w:pBdr>
        <w:spacing w:before="40" w:after="40"/>
        <w:rPr>
          <w:rFonts w:cs="Arial"/>
          <w:b/>
          <w:i/>
          <w:sz w:val="14"/>
        </w:rPr>
      </w:pPr>
      <w:r w:rsidRPr="001647D6">
        <w:rPr>
          <w:rFonts w:ascii="Franklin Gothic Demi Cond" w:eastAsia="Adobe Heiti Std R" w:hAnsi="Franklin Gothic Demi Cond" w:cs="Open Sans Condensed"/>
          <w:sz w:val="32"/>
        </w:rPr>
        <w:t>LECTURE</w:t>
      </w:r>
    </w:p>
    <w:p w14:paraId="415F5CBE" w14:textId="77777777" w:rsidR="003F63A4" w:rsidRPr="007019BB" w:rsidRDefault="003F63A4" w:rsidP="00987304">
      <w:pPr>
        <w:spacing w:before="40" w:after="40"/>
        <w:rPr>
          <w:rFonts w:cs="Arial"/>
          <w:sz w:val="20"/>
        </w:rPr>
      </w:pPr>
      <w:r w:rsidRPr="009D4EF6">
        <w:rPr>
          <w:sz w:val="20"/>
        </w:rPr>
        <w:t xml:space="preserve">Les ferblantiers et les ferblantières doivent savoir lire pour assimiler l’information inscrite sur les formulaires et sur les étiquettes ainsi que pour comprendre des textes complexes comme les manuels de l’équipement, </w:t>
      </w:r>
      <w:r>
        <w:rPr>
          <w:sz w:val="20"/>
        </w:rPr>
        <w:t>d</w:t>
      </w:r>
      <w:r w:rsidRPr="009D4EF6">
        <w:rPr>
          <w:sz w:val="20"/>
        </w:rPr>
        <w:t xml:space="preserve">es politiques et </w:t>
      </w:r>
      <w:r>
        <w:rPr>
          <w:sz w:val="20"/>
        </w:rPr>
        <w:t>d</w:t>
      </w:r>
      <w:r w:rsidRPr="009D4EF6">
        <w:rPr>
          <w:sz w:val="20"/>
        </w:rPr>
        <w:t>es procédures, les spécifications, les codes et les normes. Ils ont également à lire pour consulter les spécifications dans le cadre d’un projet et les bons de travail lorsqu’ils planifient leurs tâches.</w:t>
      </w:r>
    </w:p>
    <w:p w14:paraId="0275BC18" w14:textId="77777777" w:rsidR="003F63A4" w:rsidRPr="001647D6" w:rsidRDefault="003F63A4" w:rsidP="00987304">
      <w:pPr>
        <w:spacing w:before="40" w:after="40"/>
        <w:rPr>
          <w:rFonts w:cs="Arial"/>
          <w:sz w:val="20"/>
        </w:rPr>
      </w:pPr>
    </w:p>
    <w:p w14:paraId="79BD9ABD" w14:textId="77777777" w:rsidR="003F63A4" w:rsidRDefault="003F63A4" w:rsidP="00987304">
      <w:pPr>
        <w:pBdr>
          <w:top w:val="single" w:sz="4" w:space="1" w:color="auto"/>
        </w:pBdr>
        <w:spacing w:before="40" w:after="40"/>
        <w:rPr>
          <w:rFonts w:ascii="Franklin Gothic Demi Cond" w:hAnsi="Franklin Gothic Demi Cond"/>
          <w:sz w:val="32"/>
        </w:rPr>
      </w:pPr>
      <w:r w:rsidRPr="001647D6">
        <w:rPr>
          <w:rFonts w:ascii="Franklin Gothic Demi Cond" w:hAnsi="Franklin Gothic Demi Cond"/>
          <w:sz w:val="32"/>
        </w:rPr>
        <w:t>UTILISATION DE DOCUMENTS</w:t>
      </w:r>
    </w:p>
    <w:p w14:paraId="79E64370" w14:textId="77777777" w:rsidR="003F63A4" w:rsidRPr="005E61C0" w:rsidRDefault="003F63A4" w:rsidP="00987304">
      <w:pPr>
        <w:pBdr>
          <w:top w:val="single" w:sz="4" w:space="1" w:color="auto"/>
        </w:pBdr>
        <w:spacing w:before="40" w:after="40"/>
        <w:rPr>
          <w:rFonts w:ascii="Franklin Gothic Demi Cond" w:hAnsi="Franklin Gothic Demi Cond"/>
          <w:sz w:val="32"/>
        </w:rPr>
      </w:pPr>
      <w:r>
        <w:rPr>
          <w:sz w:val="20"/>
        </w:rPr>
        <w:t>L’</w:t>
      </w:r>
      <w:r w:rsidRPr="009D4EF6">
        <w:rPr>
          <w:sz w:val="20"/>
        </w:rPr>
        <w:t>utilisation de documents est une compétence essentielle pour ce métier. Les ferblantiers et les ferblantières doivent être en mesure de trouver et d’interpréter l’information dans plusieurs types de documents comme les étiquettes, les panneaux, les formulaires, les listes, les tableaux, les dessins techniques et les schémas. Ils doivent également créer des documents comme les projections orthographiques, les croquis et les formulaires de travaux.</w:t>
      </w:r>
    </w:p>
    <w:p w14:paraId="11B61D58" w14:textId="77777777" w:rsidR="003F63A4" w:rsidRPr="001647D6" w:rsidRDefault="003F63A4" w:rsidP="00987304">
      <w:pPr>
        <w:spacing w:before="40" w:after="40"/>
        <w:rPr>
          <w:rFonts w:cs="Arial"/>
          <w:sz w:val="20"/>
        </w:rPr>
      </w:pPr>
    </w:p>
    <w:p w14:paraId="129083FA" w14:textId="77777777" w:rsidR="003F63A4" w:rsidRPr="001647D6" w:rsidRDefault="003F63A4" w:rsidP="00987304">
      <w:pPr>
        <w:pBdr>
          <w:top w:val="single" w:sz="4" w:space="1" w:color="auto"/>
        </w:pBdr>
        <w:spacing w:before="40" w:after="40"/>
        <w:rPr>
          <w:rFonts w:cs="Arial"/>
          <w:b/>
          <w:i/>
          <w:sz w:val="20"/>
        </w:rPr>
      </w:pPr>
      <w:r w:rsidRPr="001647D6">
        <w:rPr>
          <w:rFonts w:ascii="Franklin Gothic Demi Cond" w:hAnsi="Franklin Gothic Demi Cond"/>
          <w:sz w:val="32"/>
        </w:rPr>
        <w:t>RÉDACTION</w:t>
      </w:r>
    </w:p>
    <w:p w14:paraId="4D23BA7A" w14:textId="77777777" w:rsidR="003F63A4" w:rsidRPr="007019BB" w:rsidRDefault="003F63A4" w:rsidP="00987304">
      <w:pPr>
        <w:spacing w:before="40" w:after="40"/>
        <w:rPr>
          <w:rFonts w:cs="Arial"/>
          <w:sz w:val="20"/>
        </w:rPr>
      </w:pPr>
      <w:r w:rsidRPr="009D4EF6">
        <w:rPr>
          <w:sz w:val="20"/>
        </w:rPr>
        <w:t xml:space="preserve">Les compétences en rédaction sont utilisées par les ferblantiers et les ferblantières pour rédiger de courts textes, habituellement </w:t>
      </w:r>
      <w:r>
        <w:rPr>
          <w:sz w:val="20"/>
        </w:rPr>
        <w:t xml:space="preserve">de </w:t>
      </w:r>
      <w:r w:rsidRPr="009D4EF6">
        <w:rPr>
          <w:sz w:val="20"/>
        </w:rPr>
        <w:t>moins d’un paragraphe. L</w:t>
      </w:r>
      <w:r>
        <w:rPr>
          <w:sz w:val="20"/>
        </w:rPr>
        <w:t>es</w:t>
      </w:r>
      <w:r w:rsidRPr="009D4EF6">
        <w:rPr>
          <w:sz w:val="20"/>
        </w:rPr>
        <w:t xml:space="preserve"> document</w:t>
      </w:r>
      <w:r>
        <w:rPr>
          <w:sz w:val="20"/>
        </w:rPr>
        <w:t>s</w:t>
      </w:r>
      <w:r w:rsidRPr="009D4EF6">
        <w:rPr>
          <w:sz w:val="20"/>
        </w:rPr>
        <w:t xml:space="preserve"> sur la sécurité, les entrées dans le journal de bord, les factures, les listes d’inventaire, les annulations, les soumissions, les formulaires et les résumés de projets de travaux comptent parmi les exemples de travaux écrits.</w:t>
      </w:r>
    </w:p>
    <w:p w14:paraId="6EB5BE0C" w14:textId="77777777" w:rsidR="003F63A4" w:rsidRPr="001647D6" w:rsidRDefault="003F63A4" w:rsidP="00987304">
      <w:pPr>
        <w:rPr>
          <w:rFonts w:cs="Arial"/>
          <w:sz w:val="20"/>
          <w:szCs w:val="20"/>
        </w:rPr>
      </w:pPr>
    </w:p>
    <w:p w14:paraId="4D48C97F" w14:textId="77777777" w:rsidR="003F63A4" w:rsidRDefault="003F63A4" w:rsidP="00987304">
      <w:pPr>
        <w:pBdr>
          <w:top w:val="single" w:sz="4" w:space="0" w:color="auto"/>
        </w:pBdr>
        <w:spacing w:before="40" w:after="40"/>
        <w:rPr>
          <w:rFonts w:ascii="Franklin Gothic Demi Cond" w:hAnsi="Franklin Gothic Demi Cond"/>
          <w:sz w:val="32"/>
        </w:rPr>
      </w:pPr>
      <w:r w:rsidRPr="001647D6">
        <w:rPr>
          <w:rFonts w:ascii="Franklin Gothic Demi Cond" w:hAnsi="Franklin Gothic Demi Cond"/>
          <w:sz w:val="32"/>
        </w:rPr>
        <w:t>COMMUNICATION ORALE</w:t>
      </w:r>
    </w:p>
    <w:p w14:paraId="7C66DFA1" w14:textId="77777777" w:rsidR="003F63A4" w:rsidRPr="007019BB" w:rsidRDefault="003F63A4" w:rsidP="00987304">
      <w:pPr>
        <w:pBdr>
          <w:top w:val="single" w:sz="4" w:space="0" w:color="auto"/>
        </w:pBdr>
        <w:spacing w:before="40" w:after="40"/>
        <w:rPr>
          <w:rFonts w:cs="Arial"/>
          <w:sz w:val="20"/>
          <w:szCs w:val="20"/>
        </w:rPr>
      </w:pPr>
      <w:r w:rsidRPr="009D4EF6">
        <w:rPr>
          <w:sz w:val="20"/>
        </w:rPr>
        <w:t>Certaines des tâches effectuées par les ferblantiers et par les ferblantières nécessitent des aptitudes en communication orale, entre autres pour discuter des exigences du projet avec les fournisseurs, pour discuter des spécifications et des plans avec les collègues, les superviseurs et les entrepreneurs généraux et pour superviser et diriger le travail des apprentis. Ils peuvent également avoir à expliquer les procédures de fabrication, de construction, d’installation et de réparation aux clients.</w:t>
      </w:r>
    </w:p>
    <w:p w14:paraId="119E232B" w14:textId="77777777" w:rsidR="003F63A4" w:rsidRPr="001647D6" w:rsidRDefault="003F63A4" w:rsidP="00987304">
      <w:pPr>
        <w:rPr>
          <w:rFonts w:cs="Arial"/>
          <w:sz w:val="20"/>
          <w:szCs w:val="20"/>
        </w:rPr>
      </w:pPr>
    </w:p>
    <w:p w14:paraId="7AB7EFE0" w14:textId="77777777" w:rsidR="003F63A4" w:rsidRPr="001647D6" w:rsidRDefault="003F63A4" w:rsidP="00987304">
      <w:pPr>
        <w:pBdr>
          <w:top w:val="single" w:sz="4" w:space="0" w:color="auto"/>
        </w:pBdr>
        <w:spacing w:before="40" w:after="40"/>
        <w:rPr>
          <w:rFonts w:ascii="Franklin Gothic Demi Cond" w:eastAsia="Adobe Heiti Std R" w:hAnsi="Franklin Gothic Demi Cond" w:cs="Open Sans Condensed"/>
          <w:sz w:val="32"/>
        </w:rPr>
      </w:pPr>
      <w:r w:rsidRPr="001647D6">
        <w:rPr>
          <w:rFonts w:ascii="Franklin Gothic Demi Cond" w:hAnsi="Franklin Gothic Demi Cond"/>
          <w:sz w:val="32"/>
        </w:rPr>
        <w:t>CALCUL</w:t>
      </w:r>
    </w:p>
    <w:p w14:paraId="7D7A5A9C" w14:textId="77777777" w:rsidR="003F63A4" w:rsidRPr="007019BB" w:rsidRDefault="003F63A4" w:rsidP="00987304">
      <w:pPr>
        <w:spacing w:before="40" w:after="40"/>
        <w:rPr>
          <w:rFonts w:cs="Arial"/>
          <w:sz w:val="20"/>
        </w:rPr>
      </w:pPr>
      <w:r w:rsidRPr="009D4EF6">
        <w:rPr>
          <w:sz w:val="20"/>
        </w:rPr>
        <w:t xml:space="preserve">Les compétences en calcul sont très importantes dans le travail quotidien des ferblantiers et des ferblantières. Des compétences substantielles en mathématiques sont utilisées pour la prise de mesures, le traçage de matériaux, l’utilisation de formules et les calculs commerciaux comme le calcul de la perte </w:t>
      </w:r>
      <w:r>
        <w:rPr>
          <w:sz w:val="20"/>
        </w:rPr>
        <w:t>ou</w:t>
      </w:r>
      <w:r w:rsidRPr="009D4EF6">
        <w:rPr>
          <w:sz w:val="20"/>
        </w:rPr>
        <w:t xml:space="preserve"> du gain de chaleur, du débit d’air, des capacités et de la pression d’air. Le calcul compte pour beaucoup dans la conception des systèmes. Les ferblantiers et les ferblantières peuvent avoir à créer des calendriers d’exécution, en calculant le temps nécessaire pour les diverses tâches du projet, à calculer les quantités de matériel, les estimations et les coûts totaux.</w:t>
      </w:r>
    </w:p>
    <w:p w14:paraId="59F304A3" w14:textId="77777777" w:rsidR="003F63A4" w:rsidRPr="001647D6" w:rsidRDefault="003F63A4" w:rsidP="00987304">
      <w:pPr>
        <w:spacing w:before="40" w:after="40"/>
        <w:rPr>
          <w:rFonts w:cs="Arial"/>
          <w:sz w:val="20"/>
        </w:rPr>
      </w:pPr>
    </w:p>
    <w:p w14:paraId="5B05C5B1" w14:textId="77777777" w:rsidR="003F63A4" w:rsidRPr="001647D6" w:rsidRDefault="003F63A4" w:rsidP="00987304">
      <w:pPr>
        <w:pBdr>
          <w:top w:val="single" w:sz="4" w:space="1" w:color="auto"/>
        </w:pBdr>
        <w:spacing w:before="40" w:after="40"/>
        <w:rPr>
          <w:rFonts w:ascii="Franklin Gothic Demi Cond" w:eastAsia="Adobe Heiti Std R" w:hAnsi="Franklin Gothic Demi Cond" w:cs="Open Sans Condensed"/>
          <w:sz w:val="32"/>
        </w:rPr>
      </w:pPr>
      <w:r w:rsidRPr="001647D6">
        <w:rPr>
          <w:rFonts w:ascii="Franklin Gothic Demi Cond" w:hAnsi="Franklin Gothic Demi Cond"/>
          <w:sz w:val="32"/>
        </w:rPr>
        <w:t>CAPACITÉ DE RAISONNEMENT</w:t>
      </w:r>
    </w:p>
    <w:p w14:paraId="077E0766" w14:textId="77777777" w:rsidR="003F63A4" w:rsidRPr="007019BB" w:rsidRDefault="003F63A4" w:rsidP="00987304">
      <w:pPr>
        <w:spacing w:before="40" w:after="40"/>
        <w:rPr>
          <w:rFonts w:cs="Arial"/>
          <w:sz w:val="20"/>
        </w:rPr>
      </w:pPr>
      <w:r w:rsidRPr="009D4EF6">
        <w:rPr>
          <w:sz w:val="20"/>
        </w:rPr>
        <w:t>Les ferblantiers et les ferblantières résolvent les problèmes dans les situations où les travaux risquent d’être retardés en raison de bris de l’équipement, de manques de matériaux et des travaux d’autres corps de métiers. Ils peuvent devoir effectuer des modifications à la conception du projet pour corriger les anomalies. Ils doivent avoir la capacité de penser de façon spatiale et de visualiser en trois dimensions. La résolution de problèmes et le raisonnement séquentiel représentent d’importantes compétences pour les activités de fabrication et d’installation. Les ferblantiers et les ferblantières doivent être capables de planifier leurs travaux et d’organiser les tâches et les matériaux.</w:t>
      </w:r>
    </w:p>
    <w:p w14:paraId="08EE7D58" w14:textId="77777777" w:rsidR="003F63A4" w:rsidRPr="001647D6" w:rsidRDefault="003F63A4" w:rsidP="00987304">
      <w:pPr>
        <w:spacing w:before="40" w:after="40"/>
        <w:rPr>
          <w:rFonts w:cs="Arial"/>
          <w:sz w:val="20"/>
        </w:rPr>
      </w:pPr>
    </w:p>
    <w:p w14:paraId="404B4FAB" w14:textId="77777777" w:rsidR="003F63A4" w:rsidRDefault="003F63A4" w:rsidP="00987304">
      <w:pPr>
        <w:pBdr>
          <w:top w:val="single" w:sz="4" w:space="1" w:color="auto"/>
        </w:pBdr>
        <w:spacing w:before="40" w:after="40"/>
        <w:rPr>
          <w:rFonts w:ascii="Franklin Gothic Demi Cond" w:hAnsi="Franklin Gothic Demi Cond"/>
          <w:sz w:val="32"/>
        </w:rPr>
      </w:pPr>
      <w:r w:rsidRPr="001647D6">
        <w:rPr>
          <w:rFonts w:ascii="Franklin Gothic Demi Cond" w:hAnsi="Franklin Gothic Demi Cond"/>
          <w:sz w:val="32"/>
        </w:rPr>
        <w:t>TRAVAIL D’ÉQUIPE</w:t>
      </w:r>
    </w:p>
    <w:p w14:paraId="243C1D87" w14:textId="77777777" w:rsidR="003F63A4" w:rsidRPr="007019BB" w:rsidRDefault="003F63A4" w:rsidP="00987304">
      <w:pPr>
        <w:pBdr>
          <w:top w:val="single" w:sz="4" w:space="1" w:color="auto"/>
        </w:pBdr>
        <w:spacing w:before="40" w:after="40"/>
        <w:rPr>
          <w:rFonts w:cs="Arial"/>
          <w:sz w:val="20"/>
        </w:rPr>
      </w:pPr>
      <w:r w:rsidRPr="009D4EF6">
        <w:rPr>
          <w:sz w:val="20"/>
        </w:rPr>
        <w:t>Les ferblantiers et les ferblantières coordonnent les tâches et partagent les outils, le lieu de travail et l’équipement avec des groupes de collègues. Ceux qui travaillent en ateliers de fabrication peuvent travailler seuls sur de petits projets ainsi qu</w:t>
      </w:r>
      <w:r>
        <w:rPr>
          <w:sz w:val="20"/>
        </w:rPr>
        <w:t>’</w:t>
      </w:r>
      <w:r w:rsidRPr="009D4EF6">
        <w:rPr>
          <w:sz w:val="20"/>
        </w:rPr>
        <w:t>en tant que membres d’une équipe sur de plus gros projets. Durant l’installation, les tâches doivent être coordonnées avec les autres gens de métier comme les grutiers et les grutières, les charpentiers et les charpentières, les jointoyeurs et les jointoyeuses, les plâtriers et les plâtrières, les briqueteurs-maçons et les briqueteuses-maçonnes, les plombiers et les plombières, et les électriciens et les électriciennes.</w:t>
      </w:r>
    </w:p>
    <w:p w14:paraId="314585AE" w14:textId="77777777" w:rsidR="003F63A4" w:rsidRPr="001647D6" w:rsidRDefault="003F63A4" w:rsidP="00987304">
      <w:pPr>
        <w:spacing w:before="40" w:after="40"/>
        <w:rPr>
          <w:rFonts w:cs="Arial"/>
          <w:b/>
          <w:i/>
          <w:sz w:val="20"/>
        </w:rPr>
      </w:pPr>
    </w:p>
    <w:p w14:paraId="5326428B" w14:textId="77777777" w:rsidR="003F63A4" w:rsidRPr="001647D6" w:rsidRDefault="003F63A4" w:rsidP="00987304">
      <w:pPr>
        <w:pBdr>
          <w:top w:val="single" w:sz="4" w:space="1" w:color="auto"/>
        </w:pBdr>
        <w:spacing w:before="40" w:after="40"/>
        <w:rPr>
          <w:rFonts w:ascii="Franklin Gothic Demi Cond" w:eastAsia="Adobe Heiti Std R" w:hAnsi="Franklin Gothic Demi Cond" w:cs="Open Sans Condensed"/>
          <w:sz w:val="32"/>
        </w:rPr>
      </w:pPr>
      <w:r w:rsidRPr="001647D6">
        <w:rPr>
          <w:rFonts w:ascii="Franklin Gothic Demi Cond" w:hAnsi="Franklin Gothic Demi Cond"/>
          <w:sz w:val="32"/>
        </w:rPr>
        <w:t>TECHNOLOGIE NUMÉRIQUE</w:t>
      </w:r>
    </w:p>
    <w:p w14:paraId="7DD3C2A2" w14:textId="77777777" w:rsidR="003F63A4" w:rsidRDefault="003F63A4" w:rsidP="00987304">
      <w:pPr>
        <w:spacing w:before="40" w:after="40"/>
        <w:rPr>
          <w:rFonts w:cs="Arial"/>
          <w:sz w:val="20"/>
        </w:rPr>
      </w:pPr>
      <w:r w:rsidRPr="009D4EF6">
        <w:rPr>
          <w:sz w:val="20"/>
        </w:rPr>
        <w:t>Les ferblantiers et les ferblantières peuvent avoir à utiliser des ordinateurs et des logiciels de conception assistée par ordinateur (CAO) et de modélisation des données du bâtiment (MDB) dans le cadre de leur travail. Ils peuvent aussi utiliser des ordinateurs pour effectuer des tâches de traitement de texte et des dispositifs de communication électronique pour communiquer avec d’autres personnes, consigner la modification des tâches et les activités quotidiennes, suivre la progression des travaux, passer des commandes de matériaux et faire de la recherche sur Internet. De plus en plus, les ferblantiers et les ferblantières doivent avoir des compétences numériques pour effectuer les tâches quotidiennes pouvant exiger d’utiliser des machines à commande numérique et des outils électroniques</w:t>
      </w:r>
      <w:r>
        <w:rPr>
          <w:rFonts w:cs="Arial"/>
          <w:sz w:val="20"/>
        </w:rPr>
        <w:t>.</w:t>
      </w:r>
    </w:p>
    <w:p w14:paraId="3FDEAF85" w14:textId="77777777" w:rsidR="003F63A4" w:rsidRPr="001647D6" w:rsidRDefault="003F63A4" w:rsidP="00987304">
      <w:pPr>
        <w:widowControl w:val="0"/>
        <w:spacing w:before="40" w:after="40"/>
        <w:rPr>
          <w:rFonts w:cs="Arial"/>
          <w:sz w:val="20"/>
        </w:rPr>
      </w:pPr>
    </w:p>
    <w:p w14:paraId="5D006618" w14:textId="77777777" w:rsidR="003F63A4" w:rsidRDefault="003F63A4" w:rsidP="00987304">
      <w:pPr>
        <w:widowControl w:val="0"/>
        <w:pBdr>
          <w:top w:val="single" w:sz="4" w:space="1" w:color="auto"/>
        </w:pBdr>
        <w:spacing w:before="40" w:after="40"/>
        <w:rPr>
          <w:rFonts w:ascii="Franklin Gothic Demi Cond" w:hAnsi="Franklin Gothic Demi Cond"/>
          <w:sz w:val="32"/>
        </w:rPr>
      </w:pPr>
      <w:r w:rsidRPr="001647D6">
        <w:rPr>
          <w:rFonts w:ascii="Franklin Gothic Demi Cond" w:hAnsi="Franklin Gothic Demi Cond"/>
          <w:sz w:val="32"/>
        </w:rPr>
        <w:t>FORMATION CONTINUE</w:t>
      </w:r>
    </w:p>
    <w:p w14:paraId="66B54B6B" w14:textId="5D86F15F" w:rsidR="00AE556E" w:rsidRPr="00885647" w:rsidRDefault="003F63A4" w:rsidP="00987304">
      <w:pPr>
        <w:rPr>
          <w:sz w:val="20"/>
        </w:rPr>
      </w:pPr>
      <w:r w:rsidRPr="009D4EF6">
        <w:rPr>
          <w:sz w:val="20"/>
        </w:rPr>
        <w:t xml:space="preserve">Les ferblantiers et les ferblantières doivent se tenir au courant des plus récents développements en matière de technologie, de tendances et de produits, ainsi que des changements dans les procédés de fabrication, d’installation et de production. Ils doivent également se tenir à jour </w:t>
      </w:r>
      <w:r>
        <w:rPr>
          <w:sz w:val="20"/>
        </w:rPr>
        <w:t>en ce qui a trait aux</w:t>
      </w:r>
      <w:r w:rsidRPr="009D4EF6">
        <w:rPr>
          <w:sz w:val="20"/>
        </w:rPr>
        <w:t xml:space="preserve"> normes et </w:t>
      </w:r>
      <w:r>
        <w:rPr>
          <w:sz w:val="20"/>
        </w:rPr>
        <w:t>aux</w:t>
      </w:r>
      <w:r w:rsidRPr="009D4EF6">
        <w:rPr>
          <w:sz w:val="20"/>
        </w:rPr>
        <w:t xml:space="preserve"> codes de leur métier.</w:t>
      </w:r>
    </w:p>
    <w:p w14:paraId="541B326B" w14:textId="77777777" w:rsidR="00AE556E" w:rsidRPr="00885647" w:rsidRDefault="00AE556E" w:rsidP="00987304">
      <w:pPr>
        <w:rPr>
          <w:sz w:val="20"/>
        </w:rPr>
      </w:pPr>
    </w:p>
    <w:p w14:paraId="326A17F3" w14:textId="77777777" w:rsidR="00AE556E" w:rsidRPr="00885647" w:rsidRDefault="00AE556E" w:rsidP="00987304">
      <w:pPr>
        <w:rPr>
          <w:sz w:val="20"/>
        </w:rPr>
        <w:sectPr w:rsidR="00AE556E" w:rsidRPr="00885647" w:rsidSect="003B2308">
          <w:pgSz w:w="12240" w:h="15840"/>
          <w:pgMar w:top="1440" w:right="1440" w:bottom="1440" w:left="1440" w:header="708" w:footer="720" w:gutter="0"/>
          <w:cols w:space="708"/>
          <w:titlePg/>
          <w:docGrid w:linePitch="360"/>
        </w:sectPr>
      </w:pPr>
    </w:p>
    <w:p w14:paraId="4B462A62" w14:textId="5F3AD26A" w:rsidR="005B75E4" w:rsidRPr="004B1AD3" w:rsidRDefault="005B75E4" w:rsidP="00987304">
      <w:pPr>
        <w:spacing w:before="40" w:after="40"/>
        <w:rPr>
          <w:rFonts w:ascii="Franklin Gothic Demi Cond" w:eastAsia="Adobe Heiti Std R" w:hAnsi="Franklin Gothic Demi Cond" w:cs="Open Sans Condensed"/>
          <w:color w:val="000000" w:themeColor="text1"/>
          <w:sz w:val="20"/>
          <w:szCs w:val="20"/>
        </w:rPr>
      </w:pPr>
      <w:r w:rsidRPr="004B1AD3">
        <w:rPr>
          <w:rFonts w:ascii="Franklin Gothic Demi Cond" w:hAnsi="Franklin Gothic Demi Cond"/>
          <w:color w:val="000000" w:themeColor="text1"/>
          <w:sz w:val="52"/>
        </w:rPr>
        <w:t>TENDANCES DANS LE MÉTIER DE</w:t>
      </w:r>
      <w:r w:rsidRPr="004B1AD3">
        <w:rPr>
          <w:rFonts w:ascii="Franklin Gothic Demi Cond" w:hAnsi="Franklin Gothic Demi Cond"/>
          <w:color w:val="808080" w:themeColor="background1" w:themeShade="80"/>
          <w:sz w:val="52"/>
          <w:shd w:val="clear" w:color="auto" w:fill="FFFFFF" w:themeFill="background1"/>
        </w:rPr>
        <w:t xml:space="preserve"> FERBLANTIER/FERBLANTIÈRE</w:t>
      </w:r>
    </w:p>
    <w:p w14:paraId="5DD4D2B5" w14:textId="77777777" w:rsidR="005B75E4" w:rsidRPr="003B2DF5" w:rsidRDefault="005B75E4" w:rsidP="00987304">
      <w:pPr>
        <w:spacing w:before="40" w:after="40"/>
        <w:rPr>
          <w:rFonts w:cs="Arial"/>
          <w:sz w:val="20"/>
        </w:rPr>
      </w:pPr>
    </w:p>
    <w:p w14:paraId="48A4532E" w14:textId="77777777" w:rsidR="005B75E4" w:rsidRPr="005E61C0" w:rsidRDefault="005B75E4" w:rsidP="00987304">
      <w:pPr>
        <w:widowControl w:val="0"/>
        <w:spacing w:before="40" w:after="40"/>
        <w:rPr>
          <w:rFonts w:eastAsia="Adobe Heiti Std R" w:cs="Arial"/>
          <w:b/>
          <w:sz w:val="20"/>
          <w:szCs w:val="20"/>
          <w:u w:val="single"/>
        </w:rPr>
      </w:pPr>
      <w:r w:rsidRPr="005E61C0">
        <w:rPr>
          <w:rFonts w:cs="Arial"/>
          <w:b/>
          <w:sz w:val="20"/>
          <w:szCs w:val="20"/>
          <w:u w:val="single"/>
        </w:rPr>
        <w:t>TECHNOLOGIE</w:t>
      </w:r>
    </w:p>
    <w:p w14:paraId="6317D4FD" w14:textId="29DC4454" w:rsidR="005B75E4" w:rsidRPr="007019BB" w:rsidRDefault="005B75E4" w:rsidP="00987304">
      <w:pPr>
        <w:spacing w:before="40" w:after="40"/>
        <w:rPr>
          <w:rFonts w:cs="Arial"/>
          <w:sz w:val="20"/>
        </w:rPr>
      </w:pPr>
      <w:r w:rsidRPr="009D4EF6">
        <w:rPr>
          <w:sz w:val="20"/>
        </w:rPr>
        <w:t>En général, l’équipement utilisé par les ferblantiers et les ferblantières est demeuré le même. Cependant, une partie de cet équipement est désormais commandée par ordinateur et motorisée pour améliorer l’efficacité. Les ferblantiers et les ferblantières utilisent aujourd’hui plus de logiciels et de matériel informatiques dans la conception</w:t>
      </w:r>
      <w:r>
        <w:rPr>
          <w:sz w:val="20"/>
        </w:rPr>
        <w:t>,</w:t>
      </w:r>
      <w:r w:rsidRPr="009D4EF6">
        <w:rPr>
          <w:sz w:val="20"/>
        </w:rPr>
        <w:t xml:space="preserve"> le traçage </w:t>
      </w:r>
      <w:r>
        <w:rPr>
          <w:sz w:val="20"/>
        </w:rPr>
        <w:t>et la fabrication de produits</w:t>
      </w:r>
      <w:r w:rsidRPr="009D4EF6">
        <w:rPr>
          <w:sz w:val="20"/>
        </w:rPr>
        <w:t xml:space="preserve"> </w:t>
      </w:r>
      <w:r>
        <w:rPr>
          <w:sz w:val="20"/>
        </w:rPr>
        <w:t>de ferblanterie</w:t>
      </w:r>
      <w:r w:rsidRPr="009D4EF6">
        <w:rPr>
          <w:sz w:val="20"/>
        </w:rPr>
        <w:t>.</w:t>
      </w:r>
    </w:p>
    <w:p w14:paraId="2452E07A" w14:textId="77777777" w:rsidR="005B75E4" w:rsidRPr="001647D6" w:rsidRDefault="005B75E4" w:rsidP="00987304">
      <w:pPr>
        <w:spacing w:before="40" w:after="40"/>
        <w:rPr>
          <w:rFonts w:cs="Arial"/>
          <w:sz w:val="20"/>
        </w:rPr>
      </w:pPr>
    </w:p>
    <w:p w14:paraId="1A7A77BF" w14:textId="77777777" w:rsidR="005B75E4" w:rsidRPr="005E61C0" w:rsidRDefault="005B75E4" w:rsidP="00987304">
      <w:pPr>
        <w:widowControl w:val="0"/>
        <w:spacing w:before="40" w:after="40"/>
        <w:rPr>
          <w:rFonts w:cs="Arial"/>
          <w:b/>
          <w:sz w:val="20"/>
          <w:szCs w:val="20"/>
          <w:u w:val="single"/>
        </w:rPr>
      </w:pPr>
      <w:r w:rsidRPr="005E61C0">
        <w:rPr>
          <w:rFonts w:cs="Arial"/>
          <w:b/>
          <w:sz w:val="20"/>
          <w:szCs w:val="20"/>
          <w:u w:val="single"/>
        </w:rPr>
        <w:t>SÉCURITÉ</w:t>
      </w:r>
    </w:p>
    <w:p w14:paraId="6750A28A" w14:textId="02361287" w:rsidR="005B75E4" w:rsidRPr="007019BB" w:rsidRDefault="005B75E4" w:rsidP="00987304">
      <w:pPr>
        <w:spacing w:before="40" w:after="40"/>
        <w:rPr>
          <w:rFonts w:cs="Arial"/>
          <w:sz w:val="20"/>
        </w:rPr>
      </w:pPr>
      <w:r w:rsidRPr="009D4EF6">
        <w:rPr>
          <w:sz w:val="20"/>
        </w:rPr>
        <w:t xml:space="preserve">Les lieux de travail sont devenus </w:t>
      </w:r>
      <w:r>
        <w:rPr>
          <w:sz w:val="20"/>
        </w:rPr>
        <w:t>plus</w:t>
      </w:r>
      <w:r w:rsidRPr="009D4EF6">
        <w:rPr>
          <w:sz w:val="20"/>
        </w:rPr>
        <w:t xml:space="preserve"> sécuritaires en raison d’une augmentation de la formation et des pratiques et des procédures en matière de sécurité imposées par la loi. Les gens sont plus sensibilisés à l’importance de la sécurité au travail qu’auparavant. Par exemple, les pratiques comme la distribution de</w:t>
      </w:r>
      <w:r>
        <w:rPr>
          <w:sz w:val="20"/>
        </w:rPr>
        <w:t>s</w:t>
      </w:r>
      <w:r w:rsidRPr="009D4EF6">
        <w:rPr>
          <w:sz w:val="20"/>
        </w:rPr>
        <w:t xml:space="preserve"> </w:t>
      </w:r>
      <w:r>
        <w:rPr>
          <w:sz w:val="20"/>
        </w:rPr>
        <w:t xml:space="preserve">documents </w:t>
      </w:r>
      <w:r w:rsidRPr="009D4EF6">
        <w:rPr>
          <w:sz w:val="20"/>
        </w:rPr>
        <w:t>sur la sécurité, la formation de comités de sécurité et l’organisation de réunions hebdomadaires sur la sécurité sont bien établies.</w:t>
      </w:r>
    </w:p>
    <w:p w14:paraId="1B788544" w14:textId="77777777" w:rsidR="005B75E4" w:rsidRDefault="005B75E4" w:rsidP="00987304">
      <w:pPr>
        <w:spacing w:before="40" w:after="40"/>
        <w:rPr>
          <w:rFonts w:cs="Arial"/>
          <w:sz w:val="20"/>
        </w:rPr>
      </w:pPr>
    </w:p>
    <w:p w14:paraId="210220E2" w14:textId="77777777" w:rsidR="005B75E4" w:rsidRPr="005E61C0" w:rsidRDefault="005B75E4" w:rsidP="00987304">
      <w:pPr>
        <w:widowControl w:val="0"/>
        <w:spacing w:before="40" w:after="40"/>
        <w:rPr>
          <w:rFonts w:cs="Arial"/>
          <w:b/>
          <w:sz w:val="20"/>
          <w:szCs w:val="20"/>
          <w:u w:val="single"/>
        </w:rPr>
      </w:pPr>
      <w:r w:rsidRPr="005E61C0">
        <w:rPr>
          <w:rFonts w:cs="Arial"/>
          <w:b/>
          <w:sz w:val="20"/>
          <w:szCs w:val="20"/>
          <w:u w:val="single"/>
        </w:rPr>
        <w:t>ENVIRONNEMENT</w:t>
      </w:r>
    </w:p>
    <w:p w14:paraId="69B43CF7" w14:textId="57B1901F" w:rsidR="005B75E4" w:rsidRPr="009D4EF6" w:rsidRDefault="005B75E4" w:rsidP="00987304">
      <w:pPr>
        <w:rPr>
          <w:rFonts w:cs="Arial"/>
          <w:sz w:val="20"/>
        </w:rPr>
      </w:pPr>
      <w:r w:rsidRPr="009D4EF6">
        <w:rPr>
          <w:sz w:val="20"/>
        </w:rPr>
        <w:t>Les clients et les clientes sont plus enclins à encourager l’utilisation des produits et des procédés respectant l’environnement dans leurs bâtiments. Les considérations environnementales transforment les procédés de construction dans le but de réduire l’énergie utilisée, de mettre en œuvre des systèmes de gestion intégrée des bâtiments, d’améliorer la qualité de l’air intérieur et de tirer profit des sources d’énergie de remplacement. Par exemple, les « toits verts » sont de plus en plus populaires. Les plastiques et les nouveaux alliages sont utilisés pour la ventilation et deviendront de plus en plus présents grâce aux efforts continus pour améliorer le rendement du carburant dans tous les appareils à gaz.</w:t>
      </w:r>
    </w:p>
    <w:p w14:paraId="4293B8C8" w14:textId="77777777" w:rsidR="005B75E4" w:rsidRPr="009D4EF6" w:rsidRDefault="005B75E4" w:rsidP="00987304">
      <w:pPr>
        <w:rPr>
          <w:rFonts w:cs="Arial"/>
          <w:sz w:val="20"/>
        </w:rPr>
      </w:pPr>
    </w:p>
    <w:p w14:paraId="38249D75" w14:textId="77777777" w:rsidR="005B75E4" w:rsidRPr="009D4EF6" w:rsidRDefault="005B75E4" w:rsidP="00987304">
      <w:pPr>
        <w:rPr>
          <w:rFonts w:cs="Arial"/>
          <w:sz w:val="20"/>
        </w:rPr>
      </w:pPr>
      <w:r w:rsidRPr="009D4EF6">
        <w:rPr>
          <w:sz w:val="20"/>
        </w:rPr>
        <w:t xml:space="preserve">Les projets </w:t>
      </w:r>
      <w:r w:rsidRPr="005E61C0">
        <w:rPr>
          <w:i/>
          <w:sz w:val="20"/>
        </w:rPr>
        <w:t>Leadership in Energy and Environmental Design</w:t>
      </w:r>
      <w:r w:rsidRPr="009D4EF6">
        <w:rPr>
          <w:sz w:val="20"/>
        </w:rPr>
        <w:t xml:space="preserve"> (LEED) prennent de l’importance dans ce métier, ce qui mène à l’utilisation de différents produits comme les panneaux ou murs solaires et les surfaces réfléchissantes, ainsi que différentes méthodes de construction. Par exemple, ces normes ont des répercussions sur l’enlèvement et le recyclage des matériaux de construction, sur la collecte et sur le contrôle de la poussière ainsi que sur l’utilisation des solvants et d’autres produits chimiques. De plus, la réhabilitation de l’environnement et l’entretien des systèmes sont de nouvelles tendances dans le métier.</w:t>
      </w:r>
    </w:p>
    <w:p w14:paraId="6FB9724F" w14:textId="77777777" w:rsidR="005B75E4" w:rsidRPr="009D4EF6" w:rsidRDefault="005B75E4" w:rsidP="00987304">
      <w:pPr>
        <w:rPr>
          <w:rFonts w:cs="Arial"/>
          <w:sz w:val="20"/>
        </w:rPr>
      </w:pPr>
    </w:p>
    <w:p w14:paraId="3863349D" w14:textId="77777777" w:rsidR="005B75E4" w:rsidRPr="00BF35C2" w:rsidRDefault="005B75E4" w:rsidP="00987304">
      <w:pPr>
        <w:rPr>
          <w:rFonts w:ascii="Franklin Gothic Demi Cond" w:eastAsia="Adobe Heiti Std R" w:hAnsi="Franklin Gothic Demi Cond" w:cs="Open Sans Condensed"/>
          <w:sz w:val="56"/>
        </w:rPr>
      </w:pPr>
      <w:r w:rsidRPr="009D4EF6">
        <w:rPr>
          <w:sz w:val="20"/>
        </w:rPr>
        <w:t>Les nouvelles versions de codes du bâtiment sont en cours de révision avec le principe de consommation énergétique « net zéro » à l’esprit. Cela signifie qu’il existe un besoin de systèmes plus complexes qui économisent, réutilisent et produisent de l’énergie.</w:t>
      </w:r>
      <w:r>
        <w:br w:type="page"/>
      </w:r>
    </w:p>
    <w:p w14:paraId="2333302D" w14:textId="707D4778" w:rsidR="005827D3" w:rsidRPr="004B1AD3" w:rsidRDefault="005827D3" w:rsidP="00987304">
      <w:pPr>
        <w:spacing w:before="40" w:after="40"/>
        <w:rPr>
          <w:rFonts w:ascii="Franklin Gothic Demi Cond" w:eastAsia="Adobe Heiti Std R" w:hAnsi="Franklin Gothic Demi Cond" w:cs="Open Sans Condensed"/>
          <w:color w:val="000000" w:themeColor="text1"/>
          <w:sz w:val="52"/>
        </w:rPr>
      </w:pPr>
      <w:r w:rsidRPr="004B1AD3">
        <w:rPr>
          <w:rFonts w:ascii="Franklin Gothic Demi Cond" w:hAnsi="Franklin Gothic Demi Cond"/>
          <w:color w:val="000000" w:themeColor="text1"/>
          <w:sz w:val="52"/>
        </w:rPr>
        <w:t>NIVEAU DE PERFORMANCE AUQUEL S</w:t>
      </w:r>
      <w:r w:rsidR="00AB7A8C">
        <w:rPr>
          <w:rFonts w:ascii="Franklin Gothic Demi Cond" w:hAnsi="Franklin Gothic Demi Cond"/>
          <w:color w:val="000000" w:themeColor="text1"/>
          <w:sz w:val="52"/>
        </w:rPr>
        <w:t>’</w:t>
      </w:r>
      <w:r w:rsidRPr="004B1AD3">
        <w:rPr>
          <w:rFonts w:ascii="Franklin Gothic Demi Cond" w:hAnsi="Franklin Gothic Demi Cond"/>
          <w:color w:val="000000" w:themeColor="text1"/>
          <w:sz w:val="52"/>
        </w:rPr>
        <w:t>ATTEND L</w:t>
      </w:r>
      <w:r w:rsidR="00AB7A8C">
        <w:rPr>
          <w:rFonts w:ascii="Franklin Gothic Demi Cond" w:hAnsi="Franklin Gothic Demi Cond"/>
          <w:color w:val="000000" w:themeColor="text1"/>
          <w:sz w:val="52"/>
        </w:rPr>
        <w:t>’</w:t>
      </w:r>
      <w:r w:rsidRPr="004B1AD3">
        <w:rPr>
          <w:rFonts w:ascii="Franklin Gothic Demi Cond" w:hAnsi="Franklin Gothic Demi Cond"/>
          <w:color w:val="000000" w:themeColor="text1"/>
          <w:sz w:val="52"/>
        </w:rPr>
        <w:t>INDUSTRIE</w:t>
      </w:r>
    </w:p>
    <w:p w14:paraId="7DCBF381" w14:textId="77777777" w:rsidR="00A611B2" w:rsidRPr="003B2DF5" w:rsidRDefault="00A611B2" w:rsidP="00987304">
      <w:pPr>
        <w:spacing w:before="40" w:after="40"/>
        <w:rPr>
          <w:sz w:val="20"/>
        </w:rPr>
      </w:pPr>
    </w:p>
    <w:p w14:paraId="14498ECE" w14:textId="5F69004D" w:rsidR="00A611B2" w:rsidRPr="00BF35C2" w:rsidRDefault="00A611B2" w:rsidP="00987304">
      <w:pPr>
        <w:spacing w:before="40" w:after="40"/>
        <w:rPr>
          <w:sz w:val="20"/>
        </w:rPr>
      </w:pPr>
      <w:r w:rsidRPr="009D4EF6">
        <w:rPr>
          <w:sz w:val="20"/>
        </w:rPr>
        <w:t xml:space="preserve">Toutes les tâches doivent être exécutées </w:t>
      </w:r>
      <w:r w:rsidR="00E340A3">
        <w:rPr>
          <w:sz w:val="20"/>
        </w:rPr>
        <w:t>conformément aux</w:t>
      </w:r>
      <w:r w:rsidRPr="009D4EF6">
        <w:rPr>
          <w:sz w:val="20"/>
        </w:rPr>
        <w:t xml:space="preserve"> codes et </w:t>
      </w:r>
      <w:r w:rsidR="00E340A3">
        <w:rPr>
          <w:sz w:val="20"/>
        </w:rPr>
        <w:t xml:space="preserve">aux </w:t>
      </w:r>
      <w:r w:rsidRPr="009D4EF6">
        <w:rPr>
          <w:sz w:val="20"/>
        </w:rPr>
        <w:t xml:space="preserve">normes en vigueur dans les provinces et dans les territoires. Toutes les pratiques, procédures et normes en matière de santé et de sécurité doivent être respectées et observées. Les travaux doivent être </w:t>
      </w:r>
      <w:r w:rsidR="00454CF4" w:rsidRPr="009D4EF6">
        <w:rPr>
          <w:sz w:val="20"/>
        </w:rPr>
        <w:t xml:space="preserve">de qualité et </w:t>
      </w:r>
      <w:r w:rsidRPr="009D4EF6">
        <w:rPr>
          <w:sz w:val="20"/>
        </w:rPr>
        <w:t>effectués de manière efficace en réduisant au minimum les déchets ou les dommages à l</w:t>
      </w:r>
      <w:r w:rsidR="00AB7A8C" w:rsidRPr="009D4EF6">
        <w:rPr>
          <w:sz w:val="20"/>
        </w:rPr>
        <w:t>’</w:t>
      </w:r>
      <w:r w:rsidRPr="009D4EF6">
        <w:rPr>
          <w:sz w:val="20"/>
        </w:rPr>
        <w:t xml:space="preserve">environnement. Toutes les exigences des fabricants, les </w:t>
      </w:r>
      <w:r w:rsidR="00670798" w:rsidRPr="009D4EF6">
        <w:rPr>
          <w:sz w:val="20"/>
        </w:rPr>
        <w:t>spécifications de la tâche</w:t>
      </w:r>
      <w:r w:rsidRPr="009D4EF6">
        <w:rPr>
          <w:sz w:val="20"/>
        </w:rPr>
        <w:t xml:space="preserve"> des clients, le </w:t>
      </w:r>
      <w:r w:rsidRPr="005E61C0">
        <w:rPr>
          <w:sz w:val="20"/>
        </w:rPr>
        <w:t>Code national du bâtiment</w:t>
      </w:r>
      <w:r w:rsidRPr="009D4EF6">
        <w:rPr>
          <w:sz w:val="20"/>
        </w:rPr>
        <w:t xml:space="preserve"> (CNB), les normes de l</w:t>
      </w:r>
      <w:r w:rsidR="00AB7A8C" w:rsidRPr="009D4EF6">
        <w:rPr>
          <w:sz w:val="20"/>
        </w:rPr>
        <w:t>’</w:t>
      </w:r>
      <w:r w:rsidRPr="009D4EF6">
        <w:rPr>
          <w:sz w:val="20"/>
        </w:rPr>
        <w:t>autorité compétente et les normes du métier (</w:t>
      </w:r>
      <w:r w:rsidR="00E65D34">
        <w:rPr>
          <w:sz w:val="20"/>
        </w:rPr>
        <w:t xml:space="preserve">comme la </w:t>
      </w:r>
      <w:r w:rsidRPr="005E61C0">
        <w:rPr>
          <w:i/>
          <w:sz w:val="20"/>
        </w:rPr>
        <w:t>Sheet Metal and Air Conditioning National Association</w:t>
      </w:r>
      <w:r w:rsidRPr="009D4EF6">
        <w:rPr>
          <w:sz w:val="20"/>
        </w:rPr>
        <w:t> </w:t>
      </w:r>
      <w:r w:rsidR="00E65D34">
        <w:rPr>
          <w:rFonts w:eastAsia="Calibri" w:cs="Arial"/>
          <w:sz w:val="20"/>
        </w:rPr>
        <w:t>[</w:t>
      </w:r>
      <w:r w:rsidRPr="009D4EF6">
        <w:rPr>
          <w:sz w:val="20"/>
        </w:rPr>
        <w:t>SMACNA</w:t>
      </w:r>
      <w:r w:rsidR="00E65D34" w:rsidRPr="00E65D34">
        <w:rPr>
          <w:sz w:val="20"/>
        </w:rPr>
        <w:t>]</w:t>
      </w:r>
      <w:r w:rsidRPr="009D4EF6">
        <w:rPr>
          <w:sz w:val="20"/>
        </w:rPr>
        <w:t xml:space="preserve">, </w:t>
      </w:r>
      <w:r w:rsidR="00E65D34">
        <w:rPr>
          <w:sz w:val="20"/>
        </w:rPr>
        <w:t>l’</w:t>
      </w:r>
      <w:r w:rsidRPr="005E61C0">
        <w:rPr>
          <w:i/>
          <w:sz w:val="20"/>
        </w:rPr>
        <w:t>American Society of Heating, Refrigeration and Air Conditioning Engineers</w:t>
      </w:r>
      <w:r w:rsidR="00E65D34" w:rsidRPr="005E61C0">
        <w:rPr>
          <w:i/>
          <w:sz w:val="20"/>
        </w:rPr>
        <w:t> </w:t>
      </w:r>
      <w:r w:rsidR="00E65D34">
        <w:rPr>
          <w:rFonts w:eastAsia="Calibri" w:cs="Arial"/>
          <w:sz w:val="20"/>
        </w:rPr>
        <w:t>[</w:t>
      </w:r>
      <w:r w:rsidRPr="009D4EF6">
        <w:rPr>
          <w:sz w:val="20"/>
        </w:rPr>
        <w:t>ASHRAE</w:t>
      </w:r>
      <w:r w:rsidR="00E65D34" w:rsidRPr="005E61C0">
        <w:rPr>
          <w:sz w:val="20"/>
        </w:rPr>
        <w:t>]</w:t>
      </w:r>
      <w:r w:rsidRPr="009D4EF6">
        <w:rPr>
          <w:sz w:val="20"/>
        </w:rPr>
        <w:t xml:space="preserve">, </w:t>
      </w:r>
      <w:r w:rsidR="00E65D34">
        <w:rPr>
          <w:sz w:val="20"/>
        </w:rPr>
        <w:t>l’</w:t>
      </w:r>
      <w:r w:rsidRPr="005E61C0">
        <w:rPr>
          <w:i/>
          <w:sz w:val="20"/>
        </w:rPr>
        <w:t>American National Standards Institute </w:t>
      </w:r>
      <w:r w:rsidR="00E65D34">
        <w:rPr>
          <w:rFonts w:eastAsia="Calibri" w:cs="Arial"/>
          <w:sz w:val="20"/>
        </w:rPr>
        <w:t>[</w:t>
      </w:r>
      <w:r w:rsidRPr="009D4EF6">
        <w:rPr>
          <w:sz w:val="20"/>
        </w:rPr>
        <w:t>ANSI</w:t>
      </w:r>
      <w:r w:rsidR="00E65D34" w:rsidRPr="005E61C0">
        <w:rPr>
          <w:sz w:val="20"/>
        </w:rPr>
        <w:t>]</w:t>
      </w:r>
      <w:r w:rsidRPr="009D4EF6">
        <w:rPr>
          <w:sz w:val="20"/>
        </w:rPr>
        <w:t xml:space="preserve">, </w:t>
      </w:r>
      <w:r w:rsidR="00E65D34">
        <w:rPr>
          <w:sz w:val="20"/>
        </w:rPr>
        <w:t>l’</w:t>
      </w:r>
      <w:r w:rsidRPr="009D4EF6">
        <w:rPr>
          <w:sz w:val="20"/>
        </w:rPr>
        <w:t>Association canadienne de normalisation </w:t>
      </w:r>
      <w:r w:rsidR="00E65D34">
        <w:rPr>
          <w:rFonts w:eastAsia="Calibri" w:cs="Arial"/>
          <w:sz w:val="20"/>
        </w:rPr>
        <w:t>[</w:t>
      </w:r>
      <w:r w:rsidRPr="009D4EF6">
        <w:rPr>
          <w:sz w:val="20"/>
        </w:rPr>
        <w:t>CSA</w:t>
      </w:r>
      <w:r w:rsidR="00E65D34" w:rsidRPr="005E61C0">
        <w:rPr>
          <w:sz w:val="20"/>
        </w:rPr>
        <w:t>]</w:t>
      </w:r>
      <w:r w:rsidRPr="009D4EF6">
        <w:rPr>
          <w:sz w:val="20"/>
        </w:rPr>
        <w:t xml:space="preserve"> et </w:t>
      </w:r>
      <w:r w:rsidR="00E65D34">
        <w:rPr>
          <w:sz w:val="20"/>
        </w:rPr>
        <w:t xml:space="preserve">la </w:t>
      </w:r>
      <w:r w:rsidRPr="005E61C0">
        <w:rPr>
          <w:i/>
          <w:sz w:val="20"/>
        </w:rPr>
        <w:t>National Fire Protection Association</w:t>
      </w:r>
      <w:r w:rsidRPr="009D4EF6">
        <w:rPr>
          <w:sz w:val="20"/>
        </w:rPr>
        <w:t> </w:t>
      </w:r>
      <w:r w:rsidR="00E65D34">
        <w:rPr>
          <w:rFonts w:eastAsia="Calibri" w:cs="Arial"/>
          <w:sz w:val="20"/>
        </w:rPr>
        <w:t>[</w:t>
      </w:r>
      <w:r w:rsidRPr="009D4EF6">
        <w:rPr>
          <w:sz w:val="20"/>
        </w:rPr>
        <w:t>NFPA</w:t>
      </w:r>
      <w:r w:rsidR="00E65D34" w:rsidRPr="005E61C0">
        <w:rPr>
          <w:sz w:val="20"/>
        </w:rPr>
        <w:t>]</w:t>
      </w:r>
      <w:r w:rsidRPr="009D4EF6">
        <w:rPr>
          <w:sz w:val="20"/>
        </w:rPr>
        <w:t>) doivent être respectés. Les compagnons doivent pouvoir exécuter les tâches avec un minimum d</w:t>
      </w:r>
      <w:r w:rsidR="00AB7A8C" w:rsidRPr="009D4EF6">
        <w:rPr>
          <w:sz w:val="20"/>
        </w:rPr>
        <w:t>’</w:t>
      </w:r>
      <w:r w:rsidRPr="009D4EF6">
        <w:rPr>
          <w:sz w:val="20"/>
        </w:rPr>
        <w:t>orientation et de supervision. Au fur et à mesure que les compagnons évoluent dans leur carrière, on s</w:t>
      </w:r>
      <w:r w:rsidR="00AB7A8C" w:rsidRPr="009D4EF6">
        <w:rPr>
          <w:sz w:val="20"/>
        </w:rPr>
        <w:t>’</w:t>
      </w:r>
      <w:r w:rsidRPr="009D4EF6">
        <w:rPr>
          <w:sz w:val="20"/>
        </w:rPr>
        <w:t>attend à ce qu</w:t>
      </w:r>
      <w:r w:rsidR="00AB7A8C" w:rsidRPr="009D4EF6">
        <w:rPr>
          <w:sz w:val="20"/>
        </w:rPr>
        <w:t>’</w:t>
      </w:r>
      <w:r w:rsidRPr="009D4EF6">
        <w:rPr>
          <w:sz w:val="20"/>
        </w:rPr>
        <w:t>ils continuent de mettre à niveau leurs compétences et leurs connaissances afin de suivre le rythme de l</w:t>
      </w:r>
      <w:r w:rsidR="00AB7A8C" w:rsidRPr="009D4EF6">
        <w:rPr>
          <w:sz w:val="20"/>
        </w:rPr>
        <w:t>’</w:t>
      </w:r>
      <w:r w:rsidRPr="009D4EF6">
        <w:rPr>
          <w:sz w:val="20"/>
        </w:rPr>
        <w:t>industrie et à ce qu</w:t>
      </w:r>
      <w:r w:rsidR="00AB7A8C" w:rsidRPr="009D4EF6">
        <w:rPr>
          <w:sz w:val="20"/>
        </w:rPr>
        <w:t>’</w:t>
      </w:r>
      <w:r w:rsidRPr="009D4EF6">
        <w:rPr>
          <w:sz w:val="20"/>
        </w:rPr>
        <w:t>ils encouragent l</w:t>
      </w:r>
      <w:r w:rsidR="00AB7A8C" w:rsidRPr="009D4EF6">
        <w:rPr>
          <w:sz w:val="20"/>
        </w:rPr>
        <w:t>’</w:t>
      </w:r>
      <w:r w:rsidRPr="009D4EF6">
        <w:rPr>
          <w:sz w:val="20"/>
        </w:rPr>
        <w:t>apprentissage continu dans leur métier en encadrant les apprentis.</w:t>
      </w:r>
    </w:p>
    <w:p w14:paraId="64F840E3" w14:textId="43E4E3E2" w:rsidR="00A611B2" w:rsidRPr="00BF35C2" w:rsidRDefault="00BF35C2" w:rsidP="00987304">
      <w:r>
        <w:br w:type="page"/>
      </w:r>
    </w:p>
    <w:p w14:paraId="22DE2C51" w14:textId="77777777" w:rsidR="005827D3" w:rsidRPr="004B1AD3" w:rsidRDefault="005827D3" w:rsidP="00987304">
      <w:pPr>
        <w:pageBreakBefore/>
        <w:spacing w:before="40" w:after="40"/>
        <w:rPr>
          <w:rFonts w:ascii="Franklin Gothic Demi Cond" w:eastAsia="Adobe Heiti Std R" w:hAnsi="Franklin Gothic Demi Cond"/>
          <w:color w:val="000000"/>
          <w:sz w:val="52"/>
        </w:rPr>
      </w:pPr>
      <w:r w:rsidRPr="004B1AD3">
        <w:rPr>
          <w:rFonts w:ascii="Franklin Gothic Demi Cond" w:hAnsi="Franklin Gothic Demi Cond"/>
          <w:color w:val="000000"/>
          <w:sz w:val="52"/>
        </w:rPr>
        <w:t>EXIGENCES LINGUISTIQUES</w:t>
      </w:r>
    </w:p>
    <w:p w14:paraId="4056EFD3" w14:textId="77777777" w:rsidR="00A611B2" w:rsidRPr="003B2DF5" w:rsidRDefault="00A611B2" w:rsidP="00987304">
      <w:pPr>
        <w:spacing w:before="40" w:after="40"/>
        <w:ind w:left="-425"/>
        <w:rPr>
          <w:sz w:val="20"/>
        </w:rPr>
      </w:pPr>
    </w:p>
    <w:p w14:paraId="0338BD31" w14:textId="592AF890" w:rsidR="00AE556E" w:rsidRPr="00885647" w:rsidRDefault="005827D3" w:rsidP="00987304">
      <w:pPr>
        <w:spacing w:after="200" w:line="276" w:lineRule="auto"/>
        <w:rPr>
          <w:sz w:val="20"/>
        </w:rPr>
      </w:pPr>
      <w:r w:rsidRPr="004B1AD3">
        <w:rPr>
          <w:sz w:val="20"/>
        </w:rPr>
        <w:t>Il est attendu que les compagnons peuvent comprendre l</w:t>
      </w:r>
      <w:r w:rsidR="00AB7A8C">
        <w:rPr>
          <w:sz w:val="20"/>
        </w:rPr>
        <w:t>’</w:t>
      </w:r>
      <w:r w:rsidRPr="004B1AD3">
        <w:rPr>
          <w:sz w:val="20"/>
        </w:rPr>
        <w:t>anglais ou le français, qui sont les deux langues officielles du Canada, et qu</w:t>
      </w:r>
      <w:r w:rsidR="00AB7A8C">
        <w:rPr>
          <w:sz w:val="20"/>
        </w:rPr>
        <w:t>’</w:t>
      </w:r>
      <w:r w:rsidRPr="004B1AD3">
        <w:rPr>
          <w:sz w:val="20"/>
        </w:rPr>
        <w:t>ils peuvent communiquer dans une ou l</w:t>
      </w:r>
      <w:r w:rsidR="00AB7A8C">
        <w:rPr>
          <w:sz w:val="20"/>
        </w:rPr>
        <w:t>’</w:t>
      </w:r>
      <w:r w:rsidRPr="004B1AD3">
        <w:rPr>
          <w:sz w:val="20"/>
        </w:rPr>
        <w:t>autre de ces langues. L</w:t>
      </w:r>
      <w:r w:rsidR="00AB7A8C">
        <w:rPr>
          <w:sz w:val="20"/>
        </w:rPr>
        <w:t>’</w:t>
      </w:r>
      <w:r w:rsidRPr="004B1AD3">
        <w:rPr>
          <w:sz w:val="20"/>
        </w:rPr>
        <w:t>anglais et le français sont les langues communes des affaires et de l</w:t>
      </w:r>
      <w:r w:rsidR="00AB7A8C">
        <w:rPr>
          <w:sz w:val="20"/>
        </w:rPr>
        <w:t>’</w:t>
      </w:r>
      <w:r w:rsidRPr="004B1AD3">
        <w:rPr>
          <w:sz w:val="20"/>
        </w:rPr>
        <w:t>enseignement des programmes d</w:t>
      </w:r>
      <w:r w:rsidR="00AB7A8C">
        <w:rPr>
          <w:sz w:val="20"/>
        </w:rPr>
        <w:t>’</w:t>
      </w:r>
      <w:r w:rsidRPr="004B1AD3">
        <w:rPr>
          <w:sz w:val="20"/>
        </w:rPr>
        <w:t>apprentissage.</w:t>
      </w:r>
      <w:r w:rsidR="00AE556E" w:rsidRPr="00AE556E">
        <w:rPr>
          <w:sz w:val="20"/>
        </w:rPr>
        <w:t xml:space="preserve"> </w:t>
      </w:r>
    </w:p>
    <w:p w14:paraId="32BEB4CD" w14:textId="77777777" w:rsidR="00AE556E" w:rsidRPr="00885647" w:rsidRDefault="00AE556E" w:rsidP="00987304">
      <w:pPr>
        <w:spacing w:after="200" w:line="276" w:lineRule="auto"/>
      </w:pPr>
      <w:r w:rsidRPr="00885647">
        <w:br w:type="page"/>
      </w:r>
    </w:p>
    <w:p w14:paraId="33350F65" w14:textId="77777777" w:rsidR="00AE556E" w:rsidRPr="00D5041C" w:rsidRDefault="00AE556E" w:rsidP="00987304">
      <w:pPr>
        <w:spacing w:after="200" w:line="276" w:lineRule="auto"/>
        <w:rPr>
          <w:rFonts w:ascii="Franklin Gothic Demi Cond" w:eastAsia="Adobe Heiti Std R" w:hAnsi="Franklin Gothic Demi Cond"/>
          <w:sz w:val="52"/>
          <w:lang w:eastAsia="en-US" w:bidi="ar-SA"/>
        </w:rPr>
      </w:pPr>
      <w:r w:rsidRPr="00885647">
        <w:rPr>
          <w:rFonts w:ascii="Franklin Gothic Demi Cond" w:eastAsia="Adobe Heiti Std R" w:hAnsi="Franklin Gothic Demi Cond"/>
          <w:sz w:val="52"/>
          <w:lang w:eastAsia="en-US" w:bidi="ar-SA"/>
        </w:rPr>
        <w:t xml:space="preserve">DIAGRAMME À SECTEURS </w:t>
      </w:r>
      <w:r w:rsidRPr="00885647">
        <w:rPr>
          <w:rFonts w:ascii="Franklin Gothic Demi Cond" w:eastAsia="Adobe Heiti Std R" w:hAnsi="Franklin Gothic Demi Cond"/>
          <w:sz w:val="52"/>
          <w:lang w:eastAsia="en-US" w:bidi="ar-SA"/>
        </w:rPr>
        <w:br/>
      </w:r>
      <w:r w:rsidRPr="00D5041C">
        <w:rPr>
          <w:rFonts w:ascii="Franklin Gothic Demi Cond" w:eastAsia="Adobe Heiti Std R" w:hAnsi="Franklin Gothic Demi Cond"/>
          <w:sz w:val="52"/>
          <w:lang w:eastAsia="en-US" w:bidi="ar-SA"/>
        </w:rPr>
        <w:t xml:space="preserve">ET PONDÉRATIONS </w:t>
      </w:r>
      <w:r w:rsidRPr="00F90F9B">
        <w:rPr>
          <w:rFonts w:ascii="Franklin Gothic Demi Cond" w:eastAsia="Adobe Heiti Std R" w:hAnsi="Franklin Gothic Demi Cond" w:cs="Times New Roman"/>
          <w:color w:val="808080"/>
          <w:sz w:val="52"/>
          <w:szCs w:val="20"/>
          <w:lang w:bidi="ar-SA"/>
        </w:rPr>
        <w:t xml:space="preserve">DES EXAMENS </w:t>
      </w:r>
      <w:r w:rsidRPr="00F90F9B">
        <w:rPr>
          <w:rFonts w:ascii="Franklin Gothic Demi Cond" w:eastAsia="Adobe Heiti Std R" w:hAnsi="Franklin Gothic Demi Cond" w:cs="Times New Roman"/>
          <w:color w:val="808080"/>
          <w:sz w:val="52"/>
          <w:szCs w:val="20"/>
          <w:lang w:bidi="ar-SA"/>
        </w:rPr>
        <w:br/>
        <w:t xml:space="preserve">DU SCEAU ROUGE </w:t>
      </w:r>
    </w:p>
    <w:p w14:paraId="179BCEB2" w14:textId="77777777" w:rsidR="00527504" w:rsidRDefault="00527504" w:rsidP="00987304">
      <w:pPr>
        <w:spacing w:before="40" w:after="40"/>
        <w:rPr>
          <w:rFonts w:ascii="Franklin Gothic Demi Cond" w:hAnsi="Franklin Gothic Demi Cond"/>
          <w:color w:val="808080" w:themeColor="background1" w:themeShade="80"/>
          <w:sz w:val="52"/>
        </w:rPr>
      </w:pPr>
    </w:p>
    <w:p w14:paraId="3AF60C6D" w14:textId="77777777" w:rsidR="00441AE6" w:rsidRDefault="00441AE6" w:rsidP="00987304">
      <w:pPr>
        <w:spacing w:before="40" w:after="40"/>
        <w:rPr>
          <w:sz w:val="20"/>
        </w:rPr>
      </w:pPr>
      <w:r w:rsidRPr="004B1AD3">
        <w:rPr>
          <w:noProof/>
          <w:sz w:val="20"/>
          <w:lang w:val="en-CA" w:eastAsia="en-CA" w:bidi="ar-SA"/>
        </w:rPr>
        <w:drawing>
          <wp:inline distT="0" distB="0" distL="0" distR="0" wp14:anchorId="45CF6F7F" wp14:editId="48ED8637">
            <wp:extent cx="5610758" cy="3108960"/>
            <wp:effectExtent l="38100" t="0" r="2857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FC0192F" w14:textId="77777777" w:rsidR="004229C2" w:rsidRDefault="004229C2" w:rsidP="00987304">
      <w:pPr>
        <w:spacing w:before="40" w:after="40"/>
        <w:rPr>
          <w:sz w:val="20"/>
        </w:rPr>
      </w:pPr>
    </w:p>
    <w:p w14:paraId="179310B2" w14:textId="77777777" w:rsidR="004229C2" w:rsidRPr="00BF35C2" w:rsidRDefault="004229C2" w:rsidP="00987304">
      <w:pPr>
        <w:spacing w:before="40" w:after="40"/>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378"/>
        <w:gridCol w:w="963"/>
      </w:tblGrid>
      <w:tr w:rsidR="00441AE6" w:rsidRPr="00BF35C2" w14:paraId="200544F5" w14:textId="77777777" w:rsidTr="00363D49">
        <w:tc>
          <w:tcPr>
            <w:tcW w:w="2235" w:type="dxa"/>
          </w:tcPr>
          <w:p w14:paraId="0C477FAD" w14:textId="77777777" w:rsidR="00441AE6" w:rsidRPr="00527504" w:rsidRDefault="005827D3" w:rsidP="00987304">
            <w:pPr>
              <w:spacing w:before="40" w:after="40"/>
              <w:rPr>
                <w:sz w:val="20"/>
              </w:rPr>
            </w:pPr>
            <w:r w:rsidRPr="00527504">
              <w:rPr>
                <w:sz w:val="20"/>
              </w:rPr>
              <w:t>Activité principale A</w:t>
            </w:r>
          </w:p>
        </w:tc>
        <w:tc>
          <w:tcPr>
            <w:tcW w:w="6378" w:type="dxa"/>
            <w:vAlign w:val="center"/>
          </w:tcPr>
          <w:p w14:paraId="2DF9CDAA" w14:textId="77777777" w:rsidR="00441AE6" w:rsidRPr="00527504" w:rsidRDefault="00363D49" w:rsidP="00987304">
            <w:pPr>
              <w:spacing w:before="40" w:after="40"/>
              <w:rPr>
                <w:sz w:val="20"/>
                <w:highlight w:val="yellow"/>
              </w:rPr>
            </w:pPr>
            <w:r w:rsidRPr="00527504">
              <w:rPr>
                <w:sz w:val="20"/>
              </w:rPr>
              <w:t>Mettre en pratique les compétences professionnelles communes</w:t>
            </w:r>
          </w:p>
        </w:tc>
        <w:tc>
          <w:tcPr>
            <w:tcW w:w="963" w:type="dxa"/>
            <w:vAlign w:val="center"/>
          </w:tcPr>
          <w:p w14:paraId="6353C6FA" w14:textId="40399758" w:rsidR="00441AE6" w:rsidRPr="004229C2" w:rsidRDefault="004229C2" w:rsidP="00987304">
            <w:pPr>
              <w:spacing w:before="40" w:after="40"/>
              <w:rPr>
                <w:vanish/>
                <w:sz w:val="20"/>
              </w:rPr>
            </w:pPr>
            <w:r w:rsidRPr="004229C2">
              <w:rPr>
                <w:vanish/>
                <w:sz w:val="20"/>
              </w:rPr>
              <w:t>20 %</w:t>
            </w:r>
          </w:p>
        </w:tc>
      </w:tr>
      <w:tr w:rsidR="00441AE6" w:rsidRPr="00BF35C2" w14:paraId="0F3920AB" w14:textId="77777777" w:rsidTr="00363D49">
        <w:tc>
          <w:tcPr>
            <w:tcW w:w="2235" w:type="dxa"/>
          </w:tcPr>
          <w:p w14:paraId="05332035" w14:textId="77777777" w:rsidR="00441AE6" w:rsidRPr="00527504" w:rsidRDefault="005827D3" w:rsidP="00987304">
            <w:pPr>
              <w:spacing w:before="40" w:after="40"/>
              <w:rPr>
                <w:sz w:val="20"/>
              </w:rPr>
            </w:pPr>
            <w:r w:rsidRPr="00527504">
              <w:rPr>
                <w:sz w:val="20"/>
              </w:rPr>
              <w:t>Activité principale B</w:t>
            </w:r>
          </w:p>
        </w:tc>
        <w:tc>
          <w:tcPr>
            <w:tcW w:w="6378" w:type="dxa"/>
            <w:vAlign w:val="center"/>
          </w:tcPr>
          <w:p w14:paraId="15674362" w14:textId="042E13CD" w:rsidR="00441AE6" w:rsidRPr="00527504" w:rsidRDefault="00C562A4" w:rsidP="00987304">
            <w:pPr>
              <w:spacing w:before="40" w:after="40"/>
              <w:rPr>
                <w:sz w:val="20"/>
                <w:highlight w:val="yellow"/>
              </w:rPr>
            </w:pPr>
            <w:r>
              <w:rPr>
                <w:sz w:val="20"/>
              </w:rPr>
              <w:t>F</w:t>
            </w:r>
            <w:r w:rsidR="00FD5AC9" w:rsidRPr="00527504">
              <w:rPr>
                <w:sz w:val="20"/>
              </w:rPr>
              <w:t>abri</w:t>
            </w:r>
            <w:r>
              <w:rPr>
                <w:sz w:val="20"/>
              </w:rPr>
              <w:t>quer</w:t>
            </w:r>
          </w:p>
        </w:tc>
        <w:tc>
          <w:tcPr>
            <w:tcW w:w="963" w:type="dxa"/>
            <w:vAlign w:val="center"/>
          </w:tcPr>
          <w:p w14:paraId="3590CDEF" w14:textId="7C6FE63A" w:rsidR="00441AE6" w:rsidRPr="004229C2" w:rsidRDefault="004229C2" w:rsidP="00987304">
            <w:pPr>
              <w:spacing w:before="40" w:after="40"/>
              <w:rPr>
                <w:vanish/>
                <w:sz w:val="20"/>
              </w:rPr>
            </w:pPr>
            <w:r w:rsidRPr="004229C2">
              <w:rPr>
                <w:vanish/>
                <w:sz w:val="20"/>
              </w:rPr>
              <w:t>31 %</w:t>
            </w:r>
          </w:p>
        </w:tc>
      </w:tr>
      <w:tr w:rsidR="00441AE6" w:rsidRPr="00BF35C2" w14:paraId="3C722BBA" w14:textId="77777777" w:rsidTr="00363D49">
        <w:tc>
          <w:tcPr>
            <w:tcW w:w="2235" w:type="dxa"/>
          </w:tcPr>
          <w:p w14:paraId="1DA7079B" w14:textId="77777777" w:rsidR="00441AE6" w:rsidRPr="00527504" w:rsidRDefault="005827D3" w:rsidP="00987304">
            <w:pPr>
              <w:spacing w:before="40" w:after="40"/>
              <w:rPr>
                <w:sz w:val="20"/>
              </w:rPr>
            </w:pPr>
            <w:r w:rsidRPr="00527504">
              <w:rPr>
                <w:sz w:val="20"/>
              </w:rPr>
              <w:t>Activité principale C</w:t>
            </w:r>
          </w:p>
        </w:tc>
        <w:tc>
          <w:tcPr>
            <w:tcW w:w="6378" w:type="dxa"/>
            <w:vAlign w:val="center"/>
          </w:tcPr>
          <w:p w14:paraId="2BDB83BA" w14:textId="5A3D781E" w:rsidR="00441AE6" w:rsidRPr="00527504" w:rsidRDefault="00FD5AC9" w:rsidP="00987304">
            <w:pPr>
              <w:spacing w:before="40" w:after="40"/>
              <w:rPr>
                <w:sz w:val="20"/>
                <w:highlight w:val="yellow"/>
              </w:rPr>
            </w:pPr>
            <w:r w:rsidRPr="00527504">
              <w:rPr>
                <w:sz w:val="20"/>
              </w:rPr>
              <w:t xml:space="preserve">Installer les systèmes de </w:t>
            </w:r>
            <w:r w:rsidR="00E32FE3">
              <w:rPr>
                <w:sz w:val="20"/>
              </w:rPr>
              <w:t>traitement de l’air</w:t>
            </w:r>
            <w:r w:rsidRPr="00527504">
              <w:rPr>
                <w:sz w:val="20"/>
              </w:rPr>
              <w:t xml:space="preserve"> et les systèmes de </w:t>
            </w:r>
            <w:r w:rsidR="003C50BA">
              <w:rPr>
                <w:sz w:val="20"/>
              </w:rPr>
              <w:t>manipulation des matériaux</w:t>
            </w:r>
          </w:p>
        </w:tc>
        <w:tc>
          <w:tcPr>
            <w:tcW w:w="963" w:type="dxa"/>
            <w:vAlign w:val="center"/>
          </w:tcPr>
          <w:p w14:paraId="1F5935D0" w14:textId="6BE04869" w:rsidR="00441AE6" w:rsidRPr="004229C2" w:rsidRDefault="004229C2" w:rsidP="00987304">
            <w:pPr>
              <w:spacing w:before="40" w:after="40"/>
              <w:rPr>
                <w:vanish/>
                <w:sz w:val="20"/>
              </w:rPr>
            </w:pPr>
            <w:r w:rsidRPr="004229C2">
              <w:rPr>
                <w:vanish/>
                <w:sz w:val="20"/>
              </w:rPr>
              <w:t>35 %</w:t>
            </w:r>
          </w:p>
        </w:tc>
      </w:tr>
      <w:tr w:rsidR="00441AE6" w:rsidRPr="00BF35C2" w14:paraId="64A7D16D" w14:textId="77777777" w:rsidTr="00363D49">
        <w:tc>
          <w:tcPr>
            <w:tcW w:w="2235" w:type="dxa"/>
          </w:tcPr>
          <w:p w14:paraId="03045D22" w14:textId="77777777" w:rsidR="00441AE6" w:rsidRPr="00527504" w:rsidRDefault="005827D3" w:rsidP="00987304">
            <w:pPr>
              <w:spacing w:before="40" w:after="40"/>
              <w:rPr>
                <w:sz w:val="20"/>
              </w:rPr>
            </w:pPr>
            <w:r w:rsidRPr="00527504">
              <w:rPr>
                <w:sz w:val="20"/>
              </w:rPr>
              <w:t>Activité principale D</w:t>
            </w:r>
          </w:p>
        </w:tc>
        <w:tc>
          <w:tcPr>
            <w:tcW w:w="6378" w:type="dxa"/>
            <w:vAlign w:val="center"/>
          </w:tcPr>
          <w:p w14:paraId="59759DAB" w14:textId="77777777" w:rsidR="00441AE6" w:rsidRPr="00527504" w:rsidRDefault="00FD5AC9" w:rsidP="00987304">
            <w:pPr>
              <w:spacing w:before="40" w:after="40"/>
              <w:rPr>
                <w:sz w:val="20"/>
              </w:rPr>
            </w:pPr>
            <w:r w:rsidRPr="00527504">
              <w:rPr>
                <w:sz w:val="20"/>
              </w:rPr>
              <w:t xml:space="preserve">Installer les couvertures et les produits spécialisés </w:t>
            </w:r>
          </w:p>
        </w:tc>
        <w:tc>
          <w:tcPr>
            <w:tcW w:w="963" w:type="dxa"/>
            <w:vAlign w:val="center"/>
          </w:tcPr>
          <w:p w14:paraId="102E8B6F" w14:textId="1646E267" w:rsidR="00441AE6" w:rsidRPr="004229C2" w:rsidRDefault="004229C2" w:rsidP="00987304">
            <w:pPr>
              <w:spacing w:before="40" w:after="40"/>
              <w:rPr>
                <w:vanish/>
                <w:sz w:val="20"/>
              </w:rPr>
            </w:pPr>
            <w:r w:rsidRPr="004229C2">
              <w:rPr>
                <w:vanish/>
                <w:sz w:val="20"/>
              </w:rPr>
              <w:t>8 %</w:t>
            </w:r>
          </w:p>
        </w:tc>
      </w:tr>
      <w:tr w:rsidR="00441AE6" w:rsidRPr="004B1AD3" w14:paraId="61D1A974" w14:textId="77777777" w:rsidTr="00363D49">
        <w:tc>
          <w:tcPr>
            <w:tcW w:w="2235" w:type="dxa"/>
          </w:tcPr>
          <w:p w14:paraId="151A33F8" w14:textId="77777777" w:rsidR="00441AE6" w:rsidRPr="00527504" w:rsidRDefault="005827D3" w:rsidP="00987304">
            <w:pPr>
              <w:spacing w:before="40" w:after="40"/>
              <w:rPr>
                <w:sz w:val="20"/>
              </w:rPr>
            </w:pPr>
            <w:r w:rsidRPr="00527504">
              <w:rPr>
                <w:sz w:val="20"/>
              </w:rPr>
              <w:t>Activité principale E</w:t>
            </w:r>
          </w:p>
        </w:tc>
        <w:tc>
          <w:tcPr>
            <w:tcW w:w="6378" w:type="dxa"/>
            <w:vAlign w:val="center"/>
          </w:tcPr>
          <w:p w14:paraId="29485DC1" w14:textId="65DF8F82" w:rsidR="00441AE6" w:rsidRPr="00527504" w:rsidRDefault="004B1DA1" w:rsidP="00987304">
            <w:pPr>
              <w:spacing w:before="40" w:after="40"/>
              <w:rPr>
                <w:sz w:val="20"/>
                <w:highlight w:val="yellow"/>
              </w:rPr>
            </w:pPr>
            <w:r>
              <w:rPr>
                <w:sz w:val="20"/>
              </w:rPr>
              <w:t>E</w:t>
            </w:r>
            <w:r w:rsidR="00363D49" w:rsidRPr="00527504">
              <w:rPr>
                <w:sz w:val="20"/>
              </w:rPr>
              <w:t>ntreten</w:t>
            </w:r>
            <w:r>
              <w:rPr>
                <w:sz w:val="20"/>
              </w:rPr>
              <w:t>ir</w:t>
            </w:r>
            <w:r w:rsidR="00363D49" w:rsidRPr="00527504">
              <w:rPr>
                <w:sz w:val="20"/>
              </w:rPr>
              <w:t xml:space="preserve"> et réparer </w:t>
            </w:r>
          </w:p>
        </w:tc>
        <w:tc>
          <w:tcPr>
            <w:tcW w:w="963" w:type="dxa"/>
            <w:vAlign w:val="center"/>
          </w:tcPr>
          <w:p w14:paraId="5841727A" w14:textId="38683F71" w:rsidR="00441AE6" w:rsidRPr="004229C2" w:rsidRDefault="004229C2" w:rsidP="00987304">
            <w:pPr>
              <w:spacing w:before="40" w:after="40"/>
              <w:rPr>
                <w:sz w:val="20"/>
              </w:rPr>
            </w:pPr>
            <w:r w:rsidRPr="004229C2">
              <w:rPr>
                <w:sz w:val="20"/>
              </w:rPr>
              <w:t>6 %</w:t>
            </w:r>
          </w:p>
        </w:tc>
      </w:tr>
    </w:tbl>
    <w:p w14:paraId="435EC000" w14:textId="77777777" w:rsidR="00441AE6" w:rsidRPr="00BF35C2" w:rsidRDefault="00441AE6" w:rsidP="00987304">
      <w:pPr>
        <w:spacing w:before="40" w:after="40"/>
        <w:rPr>
          <w:sz w:val="20"/>
        </w:rPr>
      </w:pPr>
    </w:p>
    <w:p w14:paraId="701E7FAE" w14:textId="2AAC65E5" w:rsidR="00441AE6" w:rsidRPr="004B1AD3" w:rsidRDefault="005827D3" w:rsidP="00987304">
      <w:pPr>
        <w:spacing w:before="40" w:after="40"/>
        <w:rPr>
          <w:sz w:val="20"/>
        </w:rPr>
      </w:pPr>
      <w:bookmarkStart w:id="21" w:name="lt_pId175"/>
      <w:r w:rsidRPr="004B1AD3">
        <w:rPr>
          <w:sz w:val="20"/>
        </w:rPr>
        <w:t>Ce diagramme à secteurs représente la structure de chaque examen interprovincial du Sceau rouge.</w:t>
      </w:r>
      <w:bookmarkEnd w:id="21"/>
      <w:r w:rsidRPr="004B1AD3">
        <w:rPr>
          <w:sz w:val="20"/>
        </w:rPr>
        <w:t xml:space="preserve"> </w:t>
      </w:r>
      <w:bookmarkStart w:id="22" w:name="lt_pId176"/>
      <w:r w:rsidRPr="004B1AD3">
        <w:rPr>
          <w:sz w:val="20"/>
        </w:rPr>
        <w:t>Les pourcentages sont fondés sur les commentaires des gens du métier de partout au Canada.</w:t>
      </w:r>
      <w:bookmarkEnd w:id="22"/>
      <w:r w:rsidRPr="004B1AD3">
        <w:rPr>
          <w:sz w:val="20"/>
        </w:rPr>
        <w:t xml:space="preserve"> </w:t>
      </w:r>
      <w:bookmarkStart w:id="23" w:name="lt_pId177"/>
      <w:r w:rsidRPr="004B1AD3">
        <w:rPr>
          <w:sz w:val="20"/>
        </w:rPr>
        <w:t>Le tableau des tâches présenté dans les prochaines pages indique la distribution des tâches et des sous-tâches dans chaque principale activité et la distribution des questions attribuées aux tâches.</w:t>
      </w:r>
      <w:bookmarkEnd w:id="23"/>
      <w:r w:rsidRPr="004B1AD3">
        <w:rPr>
          <w:sz w:val="20"/>
        </w:rPr>
        <w:t xml:space="preserve"> L</w:t>
      </w:r>
      <w:r w:rsidR="00ED52B2">
        <w:rPr>
          <w:sz w:val="20"/>
        </w:rPr>
        <w:t xml:space="preserve">es </w:t>
      </w:r>
      <w:r w:rsidRPr="004B1AD3">
        <w:rPr>
          <w:sz w:val="20"/>
        </w:rPr>
        <w:t>examen</w:t>
      </w:r>
      <w:r w:rsidR="00ED52B2">
        <w:rPr>
          <w:sz w:val="20"/>
        </w:rPr>
        <w:t>s</w:t>
      </w:r>
      <w:r w:rsidRPr="004B1AD3">
        <w:rPr>
          <w:sz w:val="20"/>
        </w:rPr>
        <w:t xml:space="preserve"> </w:t>
      </w:r>
      <w:r w:rsidR="00ED52B2" w:rsidRPr="004B1AD3">
        <w:rPr>
          <w:sz w:val="20"/>
        </w:rPr>
        <w:t>interprovincia</w:t>
      </w:r>
      <w:r w:rsidR="00ED52B2">
        <w:rPr>
          <w:sz w:val="20"/>
        </w:rPr>
        <w:t>ux</w:t>
      </w:r>
      <w:r w:rsidR="00ED52B2" w:rsidRPr="004B1AD3">
        <w:rPr>
          <w:sz w:val="20"/>
        </w:rPr>
        <w:t xml:space="preserve"> </w:t>
      </w:r>
      <w:r w:rsidRPr="004B1AD3">
        <w:rPr>
          <w:sz w:val="20"/>
        </w:rPr>
        <w:t>pour ce métier comporte</w:t>
      </w:r>
      <w:r w:rsidR="00ED52B2">
        <w:rPr>
          <w:sz w:val="20"/>
        </w:rPr>
        <w:t>nt</w:t>
      </w:r>
      <w:r w:rsidR="00AE556E">
        <w:rPr>
          <w:sz w:val="20"/>
        </w:rPr>
        <w:t xml:space="preserve"> 120 questions.</w:t>
      </w:r>
    </w:p>
    <w:p w14:paraId="5D152C72" w14:textId="09A54C48" w:rsidR="00441AE6" w:rsidRPr="003B2DF5" w:rsidRDefault="00BF35C2" w:rsidP="00987304">
      <w:pPr>
        <w:spacing w:after="200" w:line="276" w:lineRule="auto"/>
        <w:rPr>
          <w:sz w:val="20"/>
        </w:rPr>
      </w:pPr>
      <w:r>
        <w:br w:type="page"/>
      </w:r>
    </w:p>
    <w:p w14:paraId="5120207A" w14:textId="588AD6B0" w:rsidR="005B0542" w:rsidRPr="00885647" w:rsidRDefault="005B0542" w:rsidP="00987304">
      <w:pPr>
        <w:spacing w:before="40" w:after="40"/>
        <w:ind w:left="-425"/>
        <w:rPr>
          <w:rFonts w:ascii="Franklin Gothic Demi Cond" w:eastAsia="Adobe Heiti Std R" w:hAnsi="Franklin Gothic Demi Cond"/>
          <w:sz w:val="52"/>
        </w:rPr>
      </w:pPr>
      <w:r w:rsidRPr="00885647">
        <w:rPr>
          <w:rFonts w:ascii="Franklin Gothic Demi Cond" w:hAnsi="Franklin Gothic Demi Cond"/>
          <w:sz w:val="52"/>
        </w:rPr>
        <w:t xml:space="preserve">TABLEAU DES TÂCHES DU MÉTIER </w:t>
      </w:r>
      <w:r>
        <w:rPr>
          <w:rFonts w:ascii="Franklin Gothic Demi Cond" w:hAnsi="Franklin Gothic Demi Cond"/>
          <w:sz w:val="52"/>
        </w:rPr>
        <w:t>DE</w:t>
      </w:r>
    </w:p>
    <w:p w14:paraId="10570388" w14:textId="77777777" w:rsidR="00270498" w:rsidRPr="003B2DF5" w:rsidRDefault="00270498" w:rsidP="00987304">
      <w:pPr>
        <w:spacing w:before="40" w:after="40"/>
        <w:ind w:left="-426"/>
        <w:rPr>
          <w:rFonts w:ascii="Franklin Gothic Demi Cond" w:eastAsia="Adobe Heiti Std R" w:hAnsi="Franklin Gothic Demi Cond"/>
          <w:color w:val="808080" w:themeColor="background1" w:themeShade="80"/>
          <w:sz w:val="52"/>
        </w:rPr>
      </w:pPr>
      <w:r w:rsidRPr="004B1AD3">
        <w:rPr>
          <w:rFonts w:ascii="Franklin Gothic Demi Cond" w:hAnsi="Franklin Gothic Demi Cond"/>
          <w:color w:val="808080" w:themeColor="background1" w:themeShade="80"/>
          <w:sz w:val="52"/>
        </w:rPr>
        <w:t>FERBLANTIER/FERBLANTIÈRE</w:t>
      </w:r>
    </w:p>
    <w:p w14:paraId="315F447C" w14:textId="77777777" w:rsidR="00441AE6" w:rsidRPr="003B2DF5" w:rsidRDefault="00441AE6" w:rsidP="00987304">
      <w:pPr>
        <w:spacing w:before="40" w:after="40"/>
        <w:rPr>
          <w:sz w:val="20"/>
        </w:rPr>
      </w:pPr>
    </w:p>
    <w:tbl>
      <w:tblPr>
        <w:tblW w:w="10378" w:type="dxa"/>
        <w:tblInd w:w="-347" w:type="dxa"/>
        <w:tblBorders>
          <w:top w:val="single" w:sz="18" w:space="0" w:color="auto"/>
        </w:tblBorders>
        <w:tblLayout w:type="fixed"/>
        <w:tblLook w:val="01E0" w:firstRow="1" w:lastRow="1" w:firstColumn="1" w:lastColumn="1" w:noHBand="0" w:noVBand="0"/>
      </w:tblPr>
      <w:tblGrid>
        <w:gridCol w:w="9180"/>
        <w:gridCol w:w="1198"/>
      </w:tblGrid>
      <w:tr w:rsidR="00441AE6" w:rsidRPr="004B1AD3" w14:paraId="497893C2" w14:textId="77777777" w:rsidTr="00C42038">
        <w:trPr>
          <w:cantSplit/>
          <w:trHeight w:hRule="exact" w:val="507"/>
        </w:trPr>
        <w:tc>
          <w:tcPr>
            <w:tcW w:w="9180" w:type="dxa"/>
            <w:tcBorders>
              <w:top w:val="single" w:sz="18" w:space="0" w:color="auto"/>
              <w:right w:val="single" w:sz="12" w:space="0" w:color="auto"/>
            </w:tcBorders>
          </w:tcPr>
          <w:p w14:paraId="2ED31DA4" w14:textId="77777777" w:rsidR="00441AE6" w:rsidRPr="003B2DF5" w:rsidRDefault="00441AE6" w:rsidP="00987304">
            <w:pPr>
              <w:pStyle w:val="TTPBlockTitle"/>
              <w:spacing w:before="40" w:after="40"/>
              <w:ind w:left="0"/>
              <w:rPr>
                <w:rFonts w:ascii="Open Sans Condensed" w:eastAsia="Adobe Heiti Std R" w:hAnsi="Open Sans Condensed"/>
                <w:b w:val="0"/>
                <w:sz w:val="36"/>
                <w:szCs w:val="32"/>
              </w:rPr>
            </w:pPr>
            <w:r w:rsidRPr="004B1AD3">
              <w:rPr>
                <w:rFonts w:ascii="Franklin Gothic Demi Cond" w:hAnsi="Franklin Gothic Demi Cond"/>
                <w:b w:val="0"/>
                <w:sz w:val="36"/>
              </w:rPr>
              <w:t>A – Mettre en pratique les compétences professionnelles communes</w:t>
            </w:r>
          </w:p>
        </w:tc>
        <w:tc>
          <w:tcPr>
            <w:tcW w:w="1198" w:type="dxa"/>
            <w:tcBorders>
              <w:top w:val="single" w:sz="18" w:space="0" w:color="auto"/>
              <w:left w:val="single" w:sz="12" w:space="0" w:color="auto"/>
              <w:bottom w:val="single" w:sz="12" w:space="0" w:color="auto"/>
              <w:right w:val="single" w:sz="12" w:space="0" w:color="auto"/>
            </w:tcBorders>
            <w:shd w:val="clear" w:color="auto" w:fill="000000" w:themeFill="text1"/>
          </w:tcPr>
          <w:p w14:paraId="7424F930" w14:textId="7FF4305C" w:rsidR="00441AE6" w:rsidRPr="004B1AD3" w:rsidRDefault="004229C2" w:rsidP="00987304">
            <w:pPr>
              <w:pStyle w:val="TTPBlockTitle"/>
              <w:spacing w:before="40" w:after="40"/>
              <w:ind w:left="0"/>
              <w:jc w:val="center"/>
              <w:rPr>
                <w:rFonts w:ascii="Franklin Gothic Demi Cond" w:eastAsia="Adobe Heiti Std R" w:hAnsi="Franklin Gothic Demi Cond"/>
                <w:b w:val="0"/>
                <w:sz w:val="32"/>
                <w:szCs w:val="32"/>
              </w:rPr>
            </w:pPr>
            <w:r>
              <w:rPr>
                <w:rFonts w:ascii="Franklin Gothic Demi Cond" w:eastAsia="Adobe Heiti Std R" w:hAnsi="Franklin Gothic Demi Cond"/>
                <w:b w:val="0"/>
                <w:sz w:val="32"/>
                <w:szCs w:val="32"/>
              </w:rPr>
              <w:t>20 %</w:t>
            </w:r>
          </w:p>
        </w:tc>
      </w:tr>
    </w:tbl>
    <w:p w14:paraId="31C953EB" w14:textId="77777777" w:rsidR="00441AE6" w:rsidRPr="003B2DF5" w:rsidRDefault="00441AE6" w:rsidP="00987304">
      <w:pPr>
        <w:spacing w:before="40" w:after="40"/>
        <w:rPr>
          <w:sz w:val="20"/>
        </w:rPr>
      </w:pPr>
    </w:p>
    <w:tbl>
      <w:tblPr>
        <w:tblW w:w="10465" w:type="dxa"/>
        <w:tblCellSpacing w:w="5" w:type="dxa"/>
        <w:tblInd w:w="-347" w:type="dxa"/>
        <w:tblLayout w:type="fixed"/>
        <w:tblLook w:val="01E0" w:firstRow="1" w:lastRow="1" w:firstColumn="1" w:lastColumn="1" w:noHBand="0" w:noVBand="0"/>
      </w:tblPr>
      <w:tblGrid>
        <w:gridCol w:w="3048"/>
        <w:gridCol w:w="282"/>
        <w:gridCol w:w="2425"/>
        <w:gridCol w:w="2372"/>
        <w:gridCol w:w="2338"/>
      </w:tblGrid>
      <w:tr w:rsidR="00441AE6" w:rsidRPr="00BF35C2" w14:paraId="49E8FC64" w14:textId="77777777" w:rsidTr="005B0542">
        <w:trPr>
          <w:cantSplit/>
          <w:trHeight w:val="1134"/>
          <w:tblCellSpacing w:w="5" w:type="dxa"/>
        </w:trPr>
        <w:tc>
          <w:tcPr>
            <w:tcW w:w="3033" w:type="dxa"/>
            <w:tcBorders>
              <w:top w:val="single" w:sz="18" w:space="0" w:color="auto"/>
              <w:left w:val="single" w:sz="18" w:space="0" w:color="auto"/>
              <w:bottom w:val="single" w:sz="18" w:space="0" w:color="auto"/>
              <w:right w:val="single" w:sz="18" w:space="0" w:color="auto"/>
            </w:tcBorders>
          </w:tcPr>
          <w:p w14:paraId="03221CC9" w14:textId="54E2C9E1" w:rsidR="00441AE6" w:rsidRDefault="001E086C" w:rsidP="00987304">
            <w:pPr>
              <w:pStyle w:val="TTPTasktitles"/>
              <w:spacing w:before="40" w:after="40"/>
              <w:rPr>
                <w:rFonts w:ascii="Franklin Gothic Demi Cond" w:hAnsi="Franklin Gothic Demi Cond"/>
                <w:sz w:val="18"/>
              </w:rPr>
            </w:pPr>
            <w:r w:rsidRPr="001E086C">
              <w:rPr>
                <w:rFonts w:ascii="Franklin Gothic Demi Cond" w:hAnsi="Franklin Gothic Demi Cond"/>
                <w:sz w:val="18"/>
              </w:rPr>
              <w:t>Tâche</w:t>
            </w:r>
            <w:r>
              <w:rPr>
                <w:rFonts w:ascii="Franklin Gothic Demi Cond" w:hAnsi="Franklin Gothic Demi Cond"/>
                <w:sz w:val="18"/>
              </w:rPr>
              <w:t xml:space="preserve"> </w:t>
            </w:r>
            <w:r w:rsidR="00441AE6" w:rsidRPr="004B1AD3">
              <w:rPr>
                <w:rFonts w:ascii="Franklin Gothic Demi Cond" w:hAnsi="Franklin Gothic Demi Cond"/>
                <w:sz w:val="18"/>
              </w:rPr>
              <w:t xml:space="preserve">A-1 </w:t>
            </w:r>
            <w:r w:rsidR="005A13EB">
              <w:rPr>
                <w:rFonts w:ascii="Franklin Gothic Demi Cond" w:hAnsi="Franklin Gothic Demi Cond"/>
                <w:sz w:val="18"/>
              </w:rPr>
              <w:br/>
            </w:r>
            <w:r w:rsidR="00441AE6" w:rsidRPr="004B1AD3">
              <w:rPr>
                <w:rFonts w:ascii="Franklin Gothic Demi Cond" w:hAnsi="Franklin Gothic Demi Cond"/>
                <w:sz w:val="18"/>
              </w:rPr>
              <w:t xml:space="preserve">Effectuer </w:t>
            </w:r>
            <w:r w:rsidR="00C22A1F">
              <w:rPr>
                <w:rFonts w:ascii="Franklin Gothic Demi Cond" w:hAnsi="Franklin Gothic Demi Cond"/>
                <w:sz w:val="18"/>
              </w:rPr>
              <w:t>l</w:t>
            </w:r>
            <w:r w:rsidR="00441AE6" w:rsidRPr="004B1AD3">
              <w:rPr>
                <w:rFonts w:ascii="Franklin Gothic Demi Cond" w:hAnsi="Franklin Gothic Demi Cond"/>
                <w:sz w:val="18"/>
              </w:rPr>
              <w:t>es tâches liées à la sécurité</w:t>
            </w:r>
          </w:p>
          <w:p w14:paraId="13A51B11" w14:textId="5EBE0F41" w:rsidR="004229C2" w:rsidRPr="003B2DF5" w:rsidRDefault="004229C2" w:rsidP="00987304">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 xml:space="preserve">22 </w:t>
            </w:r>
            <w:r w:rsidRPr="00122898">
              <w:rPr>
                <w:rFonts w:ascii="Franklin Gothic Demi Cond" w:eastAsia="Adobe Heiti Std R" w:hAnsi="Franklin Gothic Demi Cond"/>
                <w:sz w:val="18"/>
                <w:shd w:val="clear" w:color="auto" w:fill="000000" w:themeFill="text1"/>
              </w:rPr>
              <w:t>%</w:t>
            </w:r>
          </w:p>
        </w:tc>
        <w:tc>
          <w:tcPr>
            <w:tcW w:w="272" w:type="dxa"/>
          </w:tcPr>
          <w:p w14:paraId="400C1399" w14:textId="77777777" w:rsidR="00441AE6" w:rsidRPr="003B2DF5" w:rsidRDefault="00441AE6" w:rsidP="00987304">
            <w:pPr>
              <w:pStyle w:val="TTPTasktitles"/>
              <w:spacing w:before="40" w:after="40"/>
              <w:rPr>
                <w:rFonts w:ascii="Adobe Heiti Std R" w:eastAsia="Adobe Heiti Std R" w:hAnsi="Adobe Heiti Std R"/>
                <w:sz w:val="18"/>
              </w:rPr>
            </w:pPr>
          </w:p>
        </w:tc>
        <w:tc>
          <w:tcPr>
            <w:tcW w:w="2415" w:type="dxa"/>
            <w:tcBorders>
              <w:top w:val="single" w:sz="8" w:space="0" w:color="auto"/>
              <w:left w:val="single" w:sz="8" w:space="0" w:color="auto"/>
              <w:bottom w:val="single" w:sz="8" w:space="0" w:color="auto"/>
              <w:right w:val="single" w:sz="8" w:space="0" w:color="auto"/>
            </w:tcBorders>
          </w:tcPr>
          <w:p w14:paraId="2A58A5CE" w14:textId="14E2BC95" w:rsidR="00441AE6" w:rsidRPr="003B2DF5" w:rsidRDefault="00441AE6" w:rsidP="00987304">
            <w:pPr>
              <w:pStyle w:val="TTPSub-TaskTitles"/>
              <w:spacing w:before="40" w:after="40"/>
              <w:rPr>
                <w:rFonts w:ascii="Adobe Heiti Std R" w:eastAsia="Adobe Heiti Std R" w:hAnsi="Adobe Heiti Std R"/>
                <w:sz w:val="18"/>
              </w:rPr>
            </w:pPr>
            <w:r w:rsidRPr="004B1AD3">
              <w:rPr>
                <w:rFonts w:ascii="Franklin Gothic Demi Cond" w:hAnsi="Franklin Gothic Demi Cond"/>
                <w:sz w:val="18"/>
              </w:rPr>
              <w:t>A-1.01 Utiliser l</w:t>
            </w:r>
            <w:r w:rsidR="00AB7A8C">
              <w:rPr>
                <w:rFonts w:ascii="Franklin Gothic Demi Cond" w:hAnsi="Franklin Gothic Demi Cond"/>
                <w:sz w:val="18"/>
              </w:rPr>
              <w:t>’</w:t>
            </w:r>
            <w:r w:rsidRPr="004B1AD3">
              <w:rPr>
                <w:rFonts w:ascii="Franklin Gothic Demi Cond" w:hAnsi="Franklin Gothic Demi Cond"/>
                <w:sz w:val="18"/>
              </w:rPr>
              <w:t>équipement de sécurité et l</w:t>
            </w:r>
            <w:r w:rsidR="00AB7A8C">
              <w:rPr>
                <w:rFonts w:ascii="Franklin Gothic Demi Cond" w:hAnsi="Franklin Gothic Demi Cond"/>
                <w:sz w:val="18"/>
              </w:rPr>
              <w:t>’</w:t>
            </w:r>
            <w:r w:rsidRPr="004B1AD3">
              <w:rPr>
                <w:rFonts w:ascii="Franklin Gothic Demi Cond" w:hAnsi="Franklin Gothic Demi Cond"/>
                <w:sz w:val="18"/>
              </w:rPr>
              <w:t>équipement de protection individuelle (EPI)</w:t>
            </w:r>
          </w:p>
        </w:tc>
        <w:tc>
          <w:tcPr>
            <w:tcW w:w="2362" w:type="dxa"/>
            <w:tcBorders>
              <w:top w:val="single" w:sz="8" w:space="0" w:color="auto"/>
              <w:left w:val="single" w:sz="8" w:space="0" w:color="auto"/>
              <w:bottom w:val="single" w:sz="8" w:space="0" w:color="auto"/>
              <w:right w:val="single" w:sz="8" w:space="0" w:color="auto"/>
            </w:tcBorders>
          </w:tcPr>
          <w:p w14:paraId="25DDA5C8" w14:textId="77777777" w:rsidR="00441AE6" w:rsidRPr="003B2DF5" w:rsidRDefault="00441AE6" w:rsidP="00987304">
            <w:pPr>
              <w:pStyle w:val="TTPSub-TaskTitles"/>
              <w:spacing w:before="40" w:after="40"/>
              <w:rPr>
                <w:rFonts w:ascii="Adobe Heiti Std R" w:eastAsia="Adobe Heiti Std R" w:hAnsi="Adobe Heiti Std R"/>
                <w:sz w:val="18"/>
              </w:rPr>
            </w:pPr>
            <w:r w:rsidRPr="004B1AD3">
              <w:rPr>
                <w:rFonts w:ascii="Franklin Gothic Demi Cond" w:hAnsi="Franklin Gothic Demi Cond"/>
                <w:sz w:val="18"/>
              </w:rPr>
              <w:t>A-1.02 Maintenir un environnement de travail sécuritaire</w:t>
            </w:r>
          </w:p>
        </w:tc>
        <w:tc>
          <w:tcPr>
            <w:tcW w:w="2323" w:type="dxa"/>
            <w:tcBorders>
              <w:top w:val="single" w:sz="8" w:space="0" w:color="auto"/>
              <w:left w:val="single" w:sz="8" w:space="0" w:color="auto"/>
              <w:bottom w:val="single" w:sz="8" w:space="0" w:color="auto"/>
              <w:right w:val="single" w:sz="8" w:space="0" w:color="auto"/>
            </w:tcBorders>
          </w:tcPr>
          <w:p w14:paraId="432DAA3F" w14:textId="3976EA72" w:rsidR="00441AE6" w:rsidRPr="00BF35C2" w:rsidRDefault="00441AE6" w:rsidP="00987304">
            <w:pPr>
              <w:pStyle w:val="TTPSub-TaskTitles"/>
              <w:spacing w:before="40" w:after="40"/>
              <w:rPr>
                <w:rFonts w:ascii="Franklin Gothic Demi Cond" w:eastAsia="Adobe Heiti Std R" w:hAnsi="Franklin Gothic Demi Cond"/>
                <w:sz w:val="18"/>
              </w:rPr>
            </w:pPr>
            <w:r>
              <w:rPr>
                <w:rFonts w:ascii="Franklin Gothic Demi Cond" w:hAnsi="Franklin Gothic Demi Cond"/>
                <w:sz w:val="18"/>
              </w:rPr>
              <w:t>A-1.</w:t>
            </w:r>
            <w:r w:rsidRPr="001E086C">
              <w:rPr>
                <w:rFonts w:ascii="Franklin Gothic Demi Cond" w:hAnsi="Franklin Gothic Demi Cond"/>
                <w:sz w:val="18"/>
              </w:rPr>
              <w:t xml:space="preserve">03 </w:t>
            </w:r>
            <w:r w:rsidRPr="009D4EF6">
              <w:rPr>
                <w:rFonts w:ascii="Franklin Gothic Demi Cond" w:hAnsi="Franklin Gothic Demi Cond"/>
                <w:sz w:val="18"/>
              </w:rPr>
              <w:t>Exécuter les procédures de cadenassage et d</w:t>
            </w:r>
            <w:r w:rsidR="00AB7A8C" w:rsidRPr="009D4EF6">
              <w:rPr>
                <w:rFonts w:ascii="Franklin Gothic Demi Cond" w:hAnsi="Franklin Gothic Demi Cond"/>
                <w:sz w:val="18"/>
              </w:rPr>
              <w:t>’</w:t>
            </w:r>
            <w:r w:rsidRPr="009D4EF6">
              <w:rPr>
                <w:rFonts w:ascii="Franklin Gothic Demi Cond" w:hAnsi="Franklin Gothic Demi Cond"/>
                <w:sz w:val="18"/>
              </w:rPr>
              <w:t>étiquetage</w:t>
            </w:r>
          </w:p>
        </w:tc>
      </w:tr>
      <w:tr w:rsidR="00441AE6" w:rsidRPr="004B1AD3" w14:paraId="42E2C4BD" w14:textId="77777777" w:rsidTr="005B0542">
        <w:trPr>
          <w:cantSplit/>
          <w:trHeight w:val="1134"/>
          <w:tblCellSpacing w:w="5" w:type="dxa"/>
        </w:trPr>
        <w:tc>
          <w:tcPr>
            <w:tcW w:w="3033" w:type="dxa"/>
            <w:tcBorders>
              <w:top w:val="single" w:sz="18" w:space="0" w:color="auto"/>
              <w:left w:val="single" w:sz="18" w:space="0" w:color="auto"/>
              <w:bottom w:val="single" w:sz="18" w:space="0" w:color="auto"/>
              <w:right w:val="single" w:sz="18" w:space="0" w:color="auto"/>
            </w:tcBorders>
          </w:tcPr>
          <w:p w14:paraId="3C5C2A99" w14:textId="43942E0F" w:rsidR="00441AE6" w:rsidRDefault="001E086C" w:rsidP="00987304">
            <w:pPr>
              <w:pStyle w:val="TTPTasktitles"/>
              <w:spacing w:before="40" w:after="40"/>
              <w:rPr>
                <w:rFonts w:ascii="Franklin Gothic Demi Cond" w:hAnsi="Franklin Gothic Demi Cond"/>
                <w:sz w:val="18"/>
              </w:rPr>
            </w:pPr>
            <w:r w:rsidRPr="001E086C">
              <w:rPr>
                <w:rFonts w:ascii="Franklin Gothic Demi Cond" w:hAnsi="Franklin Gothic Demi Cond"/>
                <w:sz w:val="18"/>
              </w:rPr>
              <w:t>Tâche</w:t>
            </w:r>
            <w:r>
              <w:rPr>
                <w:rFonts w:ascii="Franklin Gothic Demi Cond" w:hAnsi="Franklin Gothic Demi Cond"/>
                <w:sz w:val="18"/>
              </w:rPr>
              <w:t xml:space="preserve"> </w:t>
            </w:r>
            <w:r w:rsidR="00441AE6" w:rsidRPr="004B1AD3">
              <w:rPr>
                <w:rFonts w:ascii="Franklin Gothic Demi Cond" w:hAnsi="Franklin Gothic Demi Cond"/>
                <w:sz w:val="18"/>
              </w:rPr>
              <w:t xml:space="preserve">A-2 </w:t>
            </w:r>
            <w:r w:rsidR="005A13EB">
              <w:rPr>
                <w:rFonts w:ascii="Franklin Gothic Demi Cond" w:hAnsi="Franklin Gothic Demi Cond"/>
                <w:sz w:val="18"/>
              </w:rPr>
              <w:br/>
            </w:r>
            <w:r w:rsidR="00441AE6" w:rsidRPr="004B1AD3">
              <w:rPr>
                <w:rFonts w:ascii="Franklin Gothic Demi Cond" w:hAnsi="Franklin Gothic Demi Cond"/>
                <w:sz w:val="18"/>
              </w:rPr>
              <w:t>Utiliser les outils et l</w:t>
            </w:r>
            <w:r w:rsidR="00AB7A8C">
              <w:rPr>
                <w:rFonts w:ascii="Franklin Gothic Demi Cond" w:hAnsi="Franklin Gothic Demi Cond"/>
                <w:sz w:val="18"/>
              </w:rPr>
              <w:t>’</w:t>
            </w:r>
            <w:r w:rsidR="00441AE6" w:rsidRPr="004B1AD3">
              <w:rPr>
                <w:rFonts w:ascii="Franklin Gothic Demi Cond" w:hAnsi="Franklin Gothic Demi Cond"/>
                <w:sz w:val="18"/>
              </w:rPr>
              <w:t>équipement et l</w:t>
            </w:r>
            <w:r w:rsidR="004B1DA1">
              <w:rPr>
                <w:rFonts w:ascii="Franklin Gothic Demi Cond" w:hAnsi="Franklin Gothic Demi Cond"/>
                <w:sz w:val="18"/>
              </w:rPr>
              <w:t xml:space="preserve">es </w:t>
            </w:r>
            <w:r w:rsidR="00441AE6" w:rsidRPr="004B1AD3">
              <w:rPr>
                <w:rFonts w:ascii="Franklin Gothic Demi Cond" w:hAnsi="Franklin Gothic Demi Cond"/>
                <w:sz w:val="18"/>
              </w:rPr>
              <w:t>entreten</w:t>
            </w:r>
            <w:r w:rsidR="004B1DA1">
              <w:rPr>
                <w:rFonts w:ascii="Franklin Gothic Demi Cond" w:hAnsi="Franklin Gothic Demi Cond"/>
                <w:sz w:val="18"/>
              </w:rPr>
              <w:t>ir</w:t>
            </w:r>
          </w:p>
          <w:p w14:paraId="0A276970" w14:textId="3874F143" w:rsidR="004229C2" w:rsidRPr="003B2DF5" w:rsidRDefault="004229C2" w:rsidP="00987304">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 xml:space="preserve">39 </w:t>
            </w:r>
            <w:r w:rsidRPr="00122898">
              <w:rPr>
                <w:rFonts w:ascii="Franklin Gothic Demi Cond" w:eastAsia="Adobe Heiti Std R" w:hAnsi="Franklin Gothic Demi Cond"/>
                <w:sz w:val="18"/>
                <w:shd w:val="clear" w:color="auto" w:fill="000000" w:themeFill="text1"/>
              </w:rPr>
              <w:t>%</w:t>
            </w:r>
          </w:p>
        </w:tc>
        <w:tc>
          <w:tcPr>
            <w:tcW w:w="272" w:type="dxa"/>
          </w:tcPr>
          <w:p w14:paraId="2504B0C0" w14:textId="77777777" w:rsidR="00441AE6" w:rsidRPr="003B2DF5" w:rsidRDefault="00441AE6" w:rsidP="00987304">
            <w:pPr>
              <w:spacing w:before="40" w:after="40"/>
              <w:ind w:left="211"/>
              <w:rPr>
                <w:rFonts w:ascii="Adobe Heiti Std R" w:eastAsia="Adobe Heiti Std R" w:hAnsi="Adobe Heiti Std R"/>
                <w:sz w:val="18"/>
                <w:szCs w:val="14"/>
              </w:rPr>
            </w:pPr>
          </w:p>
        </w:tc>
        <w:tc>
          <w:tcPr>
            <w:tcW w:w="2415" w:type="dxa"/>
            <w:tcBorders>
              <w:top w:val="single" w:sz="8" w:space="0" w:color="auto"/>
              <w:left w:val="single" w:sz="8" w:space="0" w:color="auto"/>
              <w:bottom w:val="single" w:sz="8" w:space="0" w:color="auto"/>
              <w:right w:val="single" w:sz="8" w:space="0" w:color="auto"/>
            </w:tcBorders>
          </w:tcPr>
          <w:p w14:paraId="3FFD7F08" w14:textId="35F749BC" w:rsidR="00441AE6" w:rsidRPr="003B2DF5" w:rsidRDefault="00441AE6" w:rsidP="00987304">
            <w:pPr>
              <w:pStyle w:val="TTPSub-TaskTitles"/>
              <w:spacing w:before="40" w:after="40"/>
              <w:rPr>
                <w:rFonts w:ascii="Adobe Heiti Std R" w:eastAsia="Adobe Heiti Std R" w:hAnsi="Adobe Heiti Std R"/>
                <w:sz w:val="18"/>
              </w:rPr>
            </w:pPr>
            <w:r w:rsidRPr="004B1AD3">
              <w:rPr>
                <w:rFonts w:ascii="Franklin Gothic Demi Cond" w:hAnsi="Franklin Gothic Demi Cond"/>
                <w:sz w:val="18"/>
              </w:rPr>
              <w:t xml:space="preserve">A-2.01 Utiliser les outils à main et </w:t>
            </w:r>
            <w:r w:rsidR="00A27747">
              <w:rPr>
                <w:rFonts w:ascii="Franklin Gothic Demi Cond" w:hAnsi="Franklin Gothic Demi Cond"/>
                <w:sz w:val="18"/>
              </w:rPr>
              <w:t>l</w:t>
            </w:r>
            <w:r w:rsidR="00A27747" w:rsidRPr="004B1AD3">
              <w:rPr>
                <w:rFonts w:ascii="Franklin Gothic Demi Cond" w:hAnsi="Franklin Gothic Demi Cond"/>
                <w:sz w:val="18"/>
              </w:rPr>
              <w:t xml:space="preserve">es </w:t>
            </w:r>
            <w:r w:rsidRPr="004B1AD3">
              <w:rPr>
                <w:rFonts w:ascii="Franklin Gothic Demi Cond" w:hAnsi="Franklin Gothic Demi Cond"/>
                <w:sz w:val="18"/>
              </w:rPr>
              <w:t>outils mécaniques portatifs</w:t>
            </w:r>
          </w:p>
        </w:tc>
        <w:tc>
          <w:tcPr>
            <w:tcW w:w="2362" w:type="dxa"/>
            <w:tcBorders>
              <w:top w:val="single" w:sz="8" w:space="0" w:color="auto"/>
              <w:left w:val="single" w:sz="8" w:space="0" w:color="auto"/>
              <w:bottom w:val="single" w:sz="8" w:space="0" w:color="auto"/>
              <w:right w:val="single" w:sz="8" w:space="0" w:color="auto"/>
            </w:tcBorders>
          </w:tcPr>
          <w:p w14:paraId="7AFF221B" w14:textId="6AD4873D" w:rsidR="00441AE6" w:rsidRPr="003B2DF5" w:rsidRDefault="00441AE6" w:rsidP="00987304">
            <w:pPr>
              <w:pStyle w:val="TTPSub-TaskTitles"/>
              <w:spacing w:before="40" w:after="40"/>
              <w:rPr>
                <w:rFonts w:ascii="Adobe Heiti Std R" w:eastAsia="Adobe Heiti Std R" w:hAnsi="Adobe Heiti Std R"/>
                <w:sz w:val="18"/>
              </w:rPr>
            </w:pPr>
            <w:r w:rsidRPr="004B1AD3">
              <w:rPr>
                <w:rFonts w:ascii="Franklin Gothic Demi Cond" w:hAnsi="Franklin Gothic Demi Cond"/>
                <w:sz w:val="18"/>
              </w:rPr>
              <w:t>A-2.02 Utiliser les outils et l</w:t>
            </w:r>
            <w:r w:rsidR="00AB7A8C">
              <w:rPr>
                <w:rFonts w:ascii="Franklin Gothic Demi Cond" w:hAnsi="Franklin Gothic Demi Cond"/>
                <w:sz w:val="18"/>
              </w:rPr>
              <w:t>’</w:t>
            </w:r>
            <w:r w:rsidRPr="004B1AD3">
              <w:rPr>
                <w:rFonts w:ascii="Franklin Gothic Demi Cond" w:hAnsi="Franklin Gothic Demi Cond"/>
                <w:sz w:val="18"/>
              </w:rPr>
              <w:t>équipement d</w:t>
            </w:r>
            <w:r w:rsidR="00AB7A8C">
              <w:rPr>
                <w:rFonts w:ascii="Franklin Gothic Demi Cond" w:hAnsi="Franklin Gothic Demi Cond"/>
                <w:sz w:val="18"/>
              </w:rPr>
              <w:t>’</w:t>
            </w:r>
            <w:r w:rsidRPr="004B1AD3">
              <w:rPr>
                <w:rFonts w:ascii="Franklin Gothic Demi Cond" w:hAnsi="Franklin Gothic Demi Cond"/>
                <w:sz w:val="18"/>
              </w:rPr>
              <w:t>atelier</w:t>
            </w:r>
          </w:p>
        </w:tc>
        <w:tc>
          <w:tcPr>
            <w:tcW w:w="2323" w:type="dxa"/>
            <w:tcBorders>
              <w:top w:val="single" w:sz="8" w:space="0" w:color="auto"/>
              <w:left w:val="single" w:sz="8" w:space="0" w:color="auto"/>
              <w:bottom w:val="single" w:sz="8" w:space="0" w:color="auto"/>
              <w:right w:val="single" w:sz="8" w:space="0" w:color="auto"/>
            </w:tcBorders>
          </w:tcPr>
          <w:p w14:paraId="28CC5B99" w14:textId="26B7C087" w:rsidR="00441AE6" w:rsidRPr="003B2DF5" w:rsidRDefault="00441AE6" w:rsidP="00987304">
            <w:pPr>
              <w:pStyle w:val="TTPSub-TaskTitles"/>
              <w:spacing w:before="40" w:after="40"/>
              <w:rPr>
                <w:rFonts w:ascii="Franklin Gothic Demi Cond" w:eastAsia="Adobe Heiti Std R" w:hAnsi="Franklin Gothic Demi Cond"/>
                <w:vanish/>
                <w:sz w:val="18"/>
              </w:rPr>
            </w:pPr>
            <w:r w:rsidRPr="004B1AD3">
              <w:rPr>
                <w:rFonts w:ascii="Franklin Gothic Demi Cond" w:hAnsi="Franklin Gothic Demi Cond"/>
                <w:sz w:val="18"/>
              </w:rPr>
              <w:t xml:space="preserve">A-2.03 </w:t>
            </w:r>
            <w:r w:rsidR="00A27747" w:rsidRPr="00A27747">
              <w:rPr>
                <w:rFonts w:ascii="Franklin Gothic Demi Cond" w:hAnsi="Franklin Gothic Demi Cond"/>
                <w:sz w:val="18"/>
              </w:rPr>
              <w:t>Utiliser l’équipement de soudage à l’arc sous gaz avec fil plein (procédé GMAW)</w:t>
            </w:r>
          </w:p>
        </w:tc>
      </w:tr>
      <w:tr w:rsidR="00441AE6" w:rsidRPr="004B1AD3" w14:paraId="012C9458" w14:textId="77777777" w:rsidTr="005B0542">
        <w:trPr>
          <w:cantSplit/>
          <w:trHeight w:val="1134"/>
          <w:tblCellSpacing w:w="5" w:type="dxa"/>
        </w:trPr>
        <w:tc>
          <w:tcPr>
            <w:tcW w:w="3033" w:type="dxa"/>
          </w:tcPr>
          <w:p w14:paraId="10A25D6E" w14:textId="77777777" w:rsidR="00441AE6" w:rsidRPr="001E086C" w:rsidRDefault="00441AE6" w:rsidP="00987304">
            <w:pPr>
              <w:pStyle w:val="TTPTasktitles"/>
              <w:spacing w:before="40" w:after="40"/>
              <w:rPr>
                <w:rFonts w:ascii="Franklin Gothic Demi Cond" w:eastAsia="Adobe Heiti Std R" w:hAnsi="Franklin Gothic Demi Cond"/>
                <w:sz w:val="18"/>
              </w:rPr>
            </w:pPr>
          </w:p>
        </w:tc>
        <w:tc>
          <w:tcPr>
            <w:tcW w:w="272" w:type="dxa"/>
          </w:tcPr>
          <w:p w14:paraId="3FE70579" w14:textId="77777777" w:rsidR="00441AE6" w:rsidRPr="001647D6" w:rsidRDefault="00441AE6" w:rsidP="00987304">
            <w:pPr>
              <w:spacing w:before="40" w:after="40"/>
              <w:ind w:left="211"/>
              <w:rPr>
                <w:rFonts w:ascii="Adobe Heiti Std R" w:eastAsia="Adobe Heiti Std R" w:hAnsi="Adobe Heiti Std R"/>
                <w:sz w:val="18"/>
                <w:szCs w:val="14"/>
              </w:rPr>
            </w:pPr>
          </w:p>
        </w:tc>
        <w:tc>
          <w:tcPr>
            <w:tcW w:w="2415" w:type="dxa"/>
            <w:tcBorders>
              <w:top w:val="single" w:sz="8" w:space="0" w:color="auto"/>
              <w:left w:val="single" w:sz="8" w:space="0" w:color="auto"/>
              <w:bottom w:val="single" w:sz="8" w:space="0" w:color="auto"/>
              <w:right w:val="single" w:sz="8" w:space="0" w:color="auto"/>
            </w:tcBorders>
          </w:tcPr>
          <w:p w14:paraId="1CC9DBDC" w14:textId="7261D507" w:rsidR="00441AE6" w:rsidRPr="001E086C" w:rsidRDefault="00441AE6" w:rsidP="00987304">
            <w:pPr>
              <w:pStyle w:val="TTPSub-TaskTitles"/>
              <w:spacing w:before="40" w:after="40"/>
              <w:rPr>
                <w:rFonts w:ascii="Franklin Gothic Demi Cond" w:eastAsia="Adobe Heiti Std R" w:hAnsi="Franklin Gothic Demi Cond"/>
                <w:sz w:val="18"/>
              </w:rPr>
            </w:pPr>
            <w:r w:rsidRPr="001647D6">
              <w:rPr>
                <w:rFonts w:ascii="Franklin Gothic Demi Cond" w:hAnsi="Franklin Gothic Demi Cond"/>
                <w:sz w:val="18"/>
              </w:rPr>
              <w:t xml:space="preserve">A-2.04 </w:t>
            </w:r>
            <w:r w:rsidR="00A9706D" w:rsidRPr="001647D6">
              <w:rPr>
                <w:rFonts w:ascii="Franklin Gothic Demi Cond" w:hAnsi="Franklin Gothic Demi Cond"/>
                <w:sz w:val="18"/>
              </w:rPr>
              <w:t>Utiliser l’équipement de soudage par résistance par points</w:t>
            </w:r>
            <w:r w:rsidR="00A9706D" w:rsidRPr="009D4EF6" w:rsidDel="00A27747">
              <w:rPr>
                <w:rFonts w:ascii="Franklin Gothic Demi Cond" w:hAnsi="Franklin Gothic Demi Cond"/>
                <w:sz w:val="18"/>
              </w:rPr>
              <w:t xml:space="preserve"> </w:t>
            </w:r>
          </w:p>
        </w:tc>
        <w:tc>
          <w:tcPr>
            <w:tcW w:w="2362" w:type="dxa"/>
            <w:tcBorders>
              <w:top w:val="single" w:sz="8" w:space="0" w:color="auto"/>
              <w:left w:val="single" w:sz="8" w:space="0" w:color="auto"/>
              <w:bottom w:val="single" w:sz="8" w:space="0" w:color="auto"/>
              <w:right w:val="single" w:sz="8" w:space="0" w:color="auto"/>
            </w:tcBorders>
          </w:tcPr>
          <w:p w14:paraId="070445CA" w14:textId="2E367384" w:rsidR="00441AE6" w:rsidRPr="003B2DF5" w:rsidRDefault="00441AE6" w:rsidP="00987304">
            <w:pPr>
              <w:pStyle w:val="TTPSub-TaskTitles"/>
              <w:spacing w:before="40" w:after="40"/>
              <w:rPr>
                <w:rFonts w:ascii="Franklin Gothic Demi Cond" w:eastAsia="Adobe Heiti Std R" w:hAnsi="Franklin Gothic Demi Cond"/>
                <w:sz w:val="18"/>
              </w:rPr>
            </w:pPr>
            <w:r w:rsidRPr="004B1AD3">
              <w:rPr>
                <w:rFonts w:ascii="Franklin Gothic Demi Cond" w:hAnsi="Franklin Gothic Demi Cond"/>
                <w:sz w:val="18"/>
              </w:rPr>
              <w:t xml:space="preserve">A-2.05 </w:t>
            </w:r>
            <w:r w:rsidR="00A9706D" w:rsidRPr="00A9706D">
              <w:rPr>
                <w:rFonts w:ascii="Franklin Gothic Demi Cond" w:hAnsi="Franklin Gothic Demi Cond"/>
                <w:sz w:val="18"/>
              </w:rPr>
              <w:t>Utiliser l’équipement de soudage à l'arc sous gaz avec électrode de tungstène (procédé GTAW)</w:t>
            </w:r>
          </w:p>
        </w:tc>
        <w:tc>
          <w:tcPr>
            <w:tcW w:w="2323" w:type="dxa"/>
            <w:tcBorders>
              <w:top w:val="single" w:sz="8" w:space="0" w:color="auto"/>
              <w:left w:val="single" w:sz="8" w:space="0" w:color="auto"/>
              <w:bottom w:val="single" w:sz="8" w:space="0" w:color="auto"/>
              <w:right w:val="single" w:sz="8" w:space="0" w:color="auto"/>
            </w:tcBorders>
          </w:tcPr>
          <w:p w14:paraId="49F61912" w14:textId="79FA6019" w:rsidR="00441AE6" w:rsidRPr="003B2DF5" w:rsidRDefault="00441AE6" w:rsidP="00987304">
            <w:pPr>
              <w:pStyle w:val="TTPSub-TaskTitles"/>
              <w:spacing w:before="40" w:after="40"/>
              <w:rPr>
                <w:rFonts w:ascii="Franklin Gothic Demi Cond" w:eastAsia="Adobe Heiti Std R" w:hAnsi="Franklin Gothic Demi Cond"/>
                <w:vanish/>
                <w:sz w:val="18"/>
              </w:rPr>
            </w:pPr>
            <w:r w:rsidRPr="004B1AD3">
              <w:rPr>
                <w:rFonts w:ascii="Franklin Gothic Demi Cond" w:hAnsi="Franklin Gothic Demi Cond"/>
                <w:sz w:val="18"/>
              </w:rPr>
              <w:t xml:space="preserve">A-2.06 </w:t>
            </w:r>
            <w:r w:rsidR="00A9706D" w:rsidRPr="00A9706D">
              <w:rPr>
                <w:rFonts w:ascii="Franklin Gothic Demi Cond" w:hAnsi="Franklin Gothic Demi Cond"/>
                <w:sz w:val="18"/>
              </w:rPr>
              <w:t>Utiliser l’équipement de soudage à l'arc avec électrode enrobée (procédé SMAW)</w:t>
            </w:r>
          </w:p>
        </w:tc>
      </w:tr>
      <w:tr w:rsidR="00441AE6" w:rsidRPr="001E086C" w14:paraId="41DA1701" w14:textId="77777777" w:rsidTr="005B0542">
        <w:trPr>
          <w:cantSplit/>
          <w:trHeight w:val="1134"/>
          <w:tblCellSpacing w:w="5" w:type="dxa"/>
        </w:trPr>
        <w:tc>
          <w:tcPr>
            <w:tcW w:w="3033" w:type="dxa"/>
          </w:tcPr>
          <w:p w14:paraId="2643AE6A" w14:textId="77777777" w:rsidR="00441AE6" w:rsidRPr="003B2DF5" w:rsidRDefault="00441AE6" w:rsidP="00987304">
            <w:pPr>
              <w:pStyle w:val="TTPTasktitles"/>
              <w:spacing w:before="40" w:after="40"/>
              <w:rPr>
                <w:rFonts w:ascii="Franklin Gothic Demi Cond" w:eastAsia="Adobe Heiti Std R" w:hAnsi="Franklin Gothic Demi Cond"/>
                <w:sz w:val="18"/>
              </w:rPr>
            </w:pPr>
          </w:p>
        </w:tc>
        <w:tc>
          <w:tcPr>
            <w:tcW w:w="272" w:type="dxa"/>
          </w:tcPr>
          <w:p w14:paraId="0D86E610" w14:textId="77777777" w:rsidR="00441AE6" w:rsidRPr="003B2DF5" w:rsidRDefault="00441AE6" w:rsidP="00987304">
            <w:pPr>
              <w:spacing w:before="40" w:after="40"/>
              <w:ind w:left="211"/>
              <w:rPr>
                <w:rFonts w:ascii="Adobe Heiti Std R" w:eastAsia="Adobe Heiti Std R" w:hAnsi="Adobe Heiti Std R"/>
                <w:sz w:val="18"/>
                <w:szCs w:val="14"/>
              </w:rPr>
            </w:pPr>
          </w:p>
        </w:tc>
        <w:tc>
          <w:tcPr>
            <w:tcW w:w="2415" w:type="dxa"/>
            <w:tcBorders>
              <w:top w:val="single" w:sz="8" w:space="0" w:color="auto"/>
              <w:left w:val="single" w:sz="8" w:space="0" w:color="auto"/>
              <w:bottom w:val="single" w:sz="8" w:space="0" w:color="auto"/>
              <w:right w:val="single" w:sz="8" w:space="0" w:color="auto"/>
            </w:tcBorders>
          </w:tcPr>
          <w:p w14:paraId="0B34B2B8" w14:textId="1545946C" w:rsidR="00441AE6" w:rsidRPr="001E086C" w:rsidRDefault="00441AE6" w:rsidP="00987304">
            <w:pPr>
              <w:pStyle w:val="TTPSub-TaskTitles"/>
              <w:spacing w:before="40" w:after="40"/>
              <w:rPr>
                <w:rFonts w:ascii="Franklin Gothic Demi Cond" w:eastAsia="Adobe Heiti Std R" w:hAnsi="Franklin Gothic Demi Cond"/>
                <w:sz w:val="18"/>
              </w:rPr>
            </w:pPr>
            <w:r w:rsidRPr="001E086C">
              <w:rPr>
                <w:rFonts w:ascii="Franklin Gothic Demi Cond" w:hAnsi="Franklin Gothic Demi Cond"/>
                <w:sz w:val="18"/>
              </w:rPr>
              <w:t xml:space="preserve">A-2.07 </w:t>
            </w:r>
            <w:r w:rsidR="00A9706D" w:rsidRPr="001E086C">
              <w:rPr>
                <w:rFonts w:ascii="Franklin Gothic Demi Cond" w:hAnsi="Franklin Gothic Demi Cond"/>
                <w:sz w:val="18"/>
              </w:rPr>
              <w:t>Utiliser l’équipement d'oxycoupage au gaz et de coupage à l'arc plasma</w:t>
            </w:r>
          </w:p>
        </w:tc>
        <w:tc>
          <w:tcPr>
            <w:tcW w:w="2362" w:type="dxa"/>
            <w:tcBorders>
              <w:top w:val="single" w:sz="8" w:space="0" w:color="auto"/>
              <w:left w:val="single" w:sz="8" w:space="0" w:color="auto"/>
              <w:bottom w:val="single" w:sz="8" w:space="0" w:color="auto"/>
              <w:right w:val="single" w:sz="8" w:space="0" w:color="auto"/>
            </w:tcBorders>
          </w:tcPr>
          <w:p w14:paraId="7FB8EFD4" w14:textId="7DF0328D" w:rsidR="00441AE6" w:rsidRPr="001E086C" w:rsidRDefault="00441AE6" w:rsidP="00987304">
            <w:pPr>
              <w:pStyle w:val="TTPSub-TaskTitles"/>
              <w:spacing w:before="40" w:after="40"/>
              <w:rPr>
                <w:rFonts w:ascii="Franklin Gothic Demi Cond" w:eastAsia="Adobe Heiti Std R" w:hAnsi="Franklin Gothic Demi Cond"/>
                <w:sz w:val="18"/>
              </w:rPr>
            </w:pPr>
            <w:r w:rsidRPr="001E086C">
              <w:rPr>
                <w:rFonts w:ascii="Franklin Gothic Demi Cond" w:hAnsi="Franklin Gothic Demi Cond"/>
                <w:sz w:val="18"/>
              </w:rPr>
              <w:t xml:space="preserve">A-2.08 </w:t>
            </w:r>
            <w:r w:rsidR="00A9706D" w:rsidRPr="001E086C">
              <w:rPr>
                <w:rFonts w:ascii="Franklin Gothic Demi Cond" w:hAnsi="Franklin Gothic Demi Cond"/>
                <w:sz w:val="18"/>
              </w:rPr>
              <w:t>Utiliser l’équipement de brasage tendre et de brasage fort</w:t>
            </w:r>
          </w:p>
        </w:tc>
        <w:tc>
          <w:tcPr>
            <w:tcW w:w="2323" w:type="dxa"/>
            <w:tcBorders>
              <w:top w:val="single" w:sz="8" w:space="0" w:color="auto"/>
              <w:left w:val="single" w:sz="8" w:space="0" w:color="auto"/>
              <w:bottom w:val="single" w:sz="8" w:space="0" w:color="auto"/>
              <w:right w:val="single" w:sz="8" w:space="0" w:color="auto"/>
            </w:tcBorders>
          </w:tcPr>
          <w:p w14:paraId="74D59C4C" w14:textId="35B64B16" w:rsidR="00441AE6" w:rsidRPr="001E086C" w:rsidRDefault="00441AE6" w:rsidP="00987304">
            <w:pPr>
              <w:pStyle w:val="TTPSub-TaskTitles"/>
              <w:spacing w:before="40" w:after="40"/>
              <w:rPr>
                <w:rFonts w:ascii="Franklin Gothic Demi Cond" w:eastAsia="Adobe Heiti Std R" w:hAnsi="Franklin Gothic Demi Cond"/>
                <w:vanish/>
                <w:sz w:val="18"/>
              </w:rPr>
            </w:pPr>
            <w:r w:rsidRPr="001E086C">
              <w:rPr>
                <w:rFonts w:ascii="Franklin Gothic Demi Cond" w:hAnsi="Franklin Gothic Demi Cond"/>
                <w:sz w:val="18"/>
              </w:rPr>
              <w:t>A-2.09 Utiliser l</w:t>
            </w:r>
            <w:r w:rsidR="00AB7A8C" w:rsidRPr="001E086C">
              <w:rPr>
                <w:rFonts w:ascii="Franklin Gothic Demi Cond" w:hAnsi="Franklin Gothic Demi Cond"/>
                <w:sz w:val="18"/>
              </w:rPr>
              <w:t>’</w:t>
            </w:r>
            <w:r w:rsidRPr="001E086C">
              <w:rPr>
                <w:rFonts w:ascii="Franklin Gothic Demi Cond" w:hAnsi="Franklin Gothic Demi Cond"/>
                <w:sz w:val="18"/>
              </w:rPr>
              <w:t>équipement de mesure et de traçage</w:t>
            </w:r>
          </w:p>
        </w:tc>
      </w:tr>
      <w:tr w:rsidR="00441AE6" w:rsidRPr="001E086C" w14:paraId="2E35E54C" w14:textId="77777777" w:rsidTr="005B0542">
        <w:trPr>
          <w:cantSplit/>
          <w:trHeight w:val="1134"/>
          <w:tblCellSpacing w:w="5" w:type="dxa"/>
        </w:trPr>
        <w:tc>
          <w:tcPr>
            <w:tcW w:w="3033" w:type="dxa"/>
          </w:tcPr>
          <w:p w14:paraId="66B163E4" w14:textId="77777777" w:rsidR="00441AE6" w:rsidRPr="001E086C" w:rsidRDefault="00441AE6" w:rsidP="00987304">
            <w:pPr>
              <w:pStyle w:val="TTPTasktitles"/>
              <w:spacing w:before="40" w:after="40"/>
              <w:rPr>
                <w:rFonts w:ascii="Franklin Gothic Demi Cond" w:eastAsia="Adobe Heiti Std R" w:hAnsi="Franklin Gothic Demi Cond"/>
                <w:sz w:val="18"/>
              </w:rPr>
            </w:pPr>
          </w:p>
        </w:tc>
        <w:tc>
          <w:tcPr>
            <w:tcW w:w="272" w:type="dxa"/>
          </w:tcPr>
          <w:p w14:paraId="3E521C90" w14:textId="77777777" w:rsidR="00441AE6" w:rsidRPr="001E086C" w:rsidRDefault="00441AE6" w:rsidP="00987304">
            <w:pPr>
              <w:spacing w:before="40" w:after="40"/>
              <w:ind w:left="211"/>
              <w:rPr>
                <w:rFonts w:ascii="Adobe Heiti Std R" w:eastAsia="Adobe Heiti Std R" w:hAnsi="Adobe Heiti Std R"/>
                <w:sz w:val="18"/>
                <w:szCs w:val="14"/>
              </w:rPr>
            </w:pPr>
          </w:p>
        </w:tc>
        <w:tc>
          <w:tcPr>
            <w:tcW w:w="2415" w:type="dxa"/>
            <w:tcBorders>
              <w:top w:val="single" w:sz="8" w:space="0" w:color="auto"/>
              <w:left w:val="single" w:sz="8" w:space="0" w:color="auto"/>
              <w:bottom w:val="single" w:sz="8" w:space="0" w:color="auto"/>
              <w:right w:val="single" w:sz="8" w:space="0" w:color="auto"/>
            </w:tcBorders>
          </w:tcPr>
          <w:p w14:paraId="6F1E8804" w14:textId="0BA37595" w:rsidR="00441AE6" w:rsidRPr="001E086C" w:rsidRDefault="00441AE6" w:rsidP="00987304">
            <w:pPr>
              <w:pStyle w:val="TTPSub-TaskTitles"/>
              <w:spacing w:before="40" w:after="40"/>
              <w:rPr>
                <w:rFonts w:ascii="Franklin Gothic Demi Cond" w:eastAsia="Adobe Heiti Std R" w:hAnsi="Franklin Gothic Demi Cond"/>
                <w:sz w:val="18"/>
              </w:rPr>
            </w:pPr>
            <w:r w:rsidRPr="001E086C">
              <w:rPr>
                <w:rFonts w:ascii="Franklin Gothic Demi Cond" w:hAnsi="Franklin Gothic Demi Cond"/>
                <w:sz w:val="18"/>
              </w:rPr>
              <w:t>A-2.10 Utiliser les dispositifs d</w:t>
            </w:r>
            <w:r w:rsidR="00AB7A8C" w:rsidRPr="001E086C">
              <w:rPr>
                <w:rFonts w:ascii="Franklin Gothic Demi Cond" w:hAnsi="Franklin Gothic Demi Cond"/>
                <w:sz w:val="18"/>
              </w:rPr>
              <w:t>’</w:t>
            </w:r>
            <w:r w:rsidRPr="001E086C">
              <w:rPr>
                <w:rFonts w:ascii="Franklin Gothic Demi Cond" w:hAnsi="Franklin Gothic Demi Cond"/>
                <w:sz w:val="18"/>
              </w:rPr>
              <w:t>essai et de contrôle</w:t>
            </w:r>
          </w:p>
        </w:tc>
        <w:tc>
          <w:tcPr>
            <w:tcW w:w="2362" w:type="dxa"/>
            <w:tcBorders>
              <w:top w:val="single" w:sz="8" w:space="0" w:color="auto"/>
              <w:left w:val="single" w:sz="8" w:space="0" w:color="auto"/>
              <w:bottom w:val="single" w:sz="8" w:space="0" w:color="auto"/>
              <w:right w:val="single" w:sz="8" w:space="0" w:color="auto"/>
            </w:tcBorders>
          </w:tcPr>
          <w:p w14:paraId="0154FB24" w14:textId="02D047E8" w:rsidR="00441AE6" w:rsidRPr="001E086C" w:rsidRDefault="00441AE6" w:rsidP="00987304">
            <w:pPr>
              <w:pStyle w:val="TTPSub-TaskTitles"/>
              <w:spacing w:before="40" w:after="40"/>
              <w:rPr>
                <w:rFonts w:ascii="Franklin Gothic Demi Cond" w:eastAsia="Adobe Heiti Std R" w:hAnsi="Franklin Gothic Demi Cond"/>
                <w:sz w:val="18"/>
              </w:rPr>
            </w:pPr>
            <w:r w:rsidRPr="001E086C">
              <w:rPr>
                <w:rFonts w:ascii="Franklin Gothic Demi Cond" w:hAnsi="Franklin Gothic Demi Cond"/>
                <w:sz w:val="18"/>
              </w:rPr>
              <w:t xml:space="preserve">A-2.11 Utiliser </w:t>
            </w:r>
            <w:r w:rsidR="00580405" w:rsidRPr="001E086C">
              <w:rPr>
                <w:rFonts w:ascii="Franklin Gothic Demi Cond" w:hAnsi="Franklin Gothic Demi Cond"/>
                <w:sz w:val="18"/>
              </w:rPr>
              <w:t xml:space="preserve">les </w:t>
            </w:r>
            <w:r w:rsidRPr="001E086C">
              <w:rPr>
                <w:rFonts w:ascii="Franklin Gothic Demi Cond" w:hAnsi="Franklin Gothic Demi Cond"/>
                <w:sz w:val="18"/>
              </w:rPr>
              <w:t>plateformes de travail stationnaires et mobiles</w:t>
            </w:r>
          </w:p>
        </w:tc>
        <w:tc>
          <w:tcPr>
            <w:tcW w:w="2323" w:type="dxa"/>
            <w:tcBorders>
              <w:top w:val="single" w:sz="8" w:space="0" w:color="auto"/>
              <w:left w:val="single" w:sz="8" w:space="0" w:color="auto"/>
              <w:bottom w:val="single" w:sz="8" w:space="0" w:color="auto"/>
              <w:right w:val="single" w:sz="8" w:space="0" w:color="auto"/>
            </w:tcBorders>
          </w:tcPr>
          <w:p w14:paraId="343346F5" w14:textId="442CA4AA" w:rsidR="00441AE6" w:rsidRPr="001E086C" w:rsidRDefault="00441AE6" w:rsidP="00987304">
            <w:pPr>
              <w:pStyle w:val="TTPSub-TaskTitles"/>
              <w:spacing w:before="40" w:after="40"/>
              <w:rPr>
                <w:rFonts w:ascii="Franklin Gothic Demi Cond" w:eastAsia="Adobe Heiti Std R" w:hAnsi="Franklin Gothic Demi Cond"/>
                <w:sz w:val="18"/>
              </w:rPr>
            </w:pPr>
            <w:r w:rsidRPr="001E086C">
              <w:rPr>
                <w:rFonts w:ascii="Franklin Gothic Demi Cond" w:hAnsi="Franklin Gothic Demi Cond"/>
                <w:sz w:val="18"/>
              </w:rPr>
              <w:t>A-2.12 Utiliser l</w:t>
            </w:r>
            <w:r w:rsidR="00AB7A8C" w:rsidRPr="001E086C">
              <w:rPr>
                <w:rFonts w:ascii="Franklin Gothic Demi Cond" w:hAnsi="Franklin Gothic Demi Cond"/>
                <w:sz w:val="18"/>
              </w:rPr>
              <w:t>’</w:t>
            </w:r>
            <w:r w:rsidRPr="001E086C">
              <w:rPr>
                <w:rFonts w:ascii="Franklin Gothic Demi Cond" w:hAnsi="Franklin Gothic Demi Cond"/>
                <w:sz w:val="18"/>
              </w:rPr>
              <w:t>équipement de hissage, de gréage et de positionnement</w:t>
            </w:r>
          </w:p>
        </w:tc>
      </w:tr>
      <w:tr w:rsidR="00441AE6" w:rsidRPr="004B1AD3" w14:paraId="49676CB5" w14:textId="77777777" w:rsidTr="005B0542">
        <w:trPr>
          <w:cantSplit/>
          <w:trHeight w:val="1134"/>
          <w:tblCellSpacing w:w="5" w:type="dxa"/>
        </w:trPr>
        <w:tc>
          <w:tcPr>
            <w:tcW w:w="3033" w:type="dxa"/>
            <w:tcBorders>
              <w:top w:val="single" w:sz="18" w:space="0" w:color="auto"/>
              <w:left w:val="single" w:sz="18" w:space="0" w:color="auto"/>
              <w:bottom w:val="single" w:sz="18" w:space="0" w:color="auto"/>
              <w:right w:val="single" w:sz="18" w:space="0" w:color="auto"/>
            </w:tcBorders>
          </w:tcPr>
          <w:p w14:paraId="79585B4C" w14:textId="7BF531CC" w:rsidR="00441AE6" w:rsidRDefault="007321A1" w:rsidP="00987304">
            <w:pPr>
              <w:pStyle w:val="TTPTasktitles"/>
              <w:spacing w:before="40" w:after="40"/>
              <w:rPr>
                <w:rFonts w:ascii="Franklin Gothic Demi Cond" w:hAnsi="Franklin Gothic Demi Cond"/>
                <w:sz w:val="18"/>
              </w:rPr>
            </w:pPr>
            <w:r w:rsidRPr="001E086C">
              <w:rPr>
                <w:rFonts w:ascii="Franklin Gothic Demi Cond" w:hAnsi="Franklin Gothic Demi Cond"/>
                <w:sz w:val="18"/>
              </w:rPr>
              <w:t>Tâche</w:t>
            </w:r>
            <w:r w:rsidR="00441AE6" w:rsidRPr="001E086C">
              <w:rPr>
                <w:rFonts w:ascii="Franklin Gothic Demi Cond" w:hAnsi="Franklin Gothic Demi Cond"/>
                <w:sz w:val="18"/>
              </w:rPr>
              <w:t xml:space="preserve"> A-3 </w:t>
            </w:r>
            <w:r w:rsidR="005A13EB">
              <w:rPr>
                <w:rFonts w:ascii="Franklin Gothic Demi Cond" w:hAnsi="Franklin Gothic Demi Cond"/>
                <w:sz w:val="18"/>
              </w:rPr>
              <w:br/>
            </w:r>
            <w:r w:rsidR="00441AE6" w:rsidRPr="001E086C">
              <w:rPr>
                <w:rFonts w:ascii="Franklin Gothic Demi Cond" w:hAnsi="Franklin Gothic Demi Cond"/>
                <w:sz w:val="18"/>
              </w:rPr>
              <w:t>Organiser le travail</w:t>
            </w:r>
          </w:p>
          <w:p w14:paraId="64AA4DBE" w14:textId="2DFA33FC" w:rsidR="004229C2" w:rsidRPr="001E086C" w:rsidRDefault="004229C2" w:rsidP="00987304">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 xml:space="preserve">26 </w:t>
            </w:r>
            <w:r w:rsidRPr="00122898">
              <w:rPr>
                <w:rFonts w:ascii="Franklin Gothic Demi Cond" w:eastAsia="Adobe Heiti Std R" w:hAnsi="Franklin Gothic Demi Cond"/>
                <w:sz w:val="18"/>
                <w:shd w:val="clear" w:color="auto" w:fill="000000" w:themeFill="text1"/>
              </w:rPr>
              <w:t>%</w:t>
            </w:r>
          </w:p>
        </w:tc>
        <w:tc>
          <w:tcPr>
            <w:tcW w:w="272" w:type="dxa"/>
          </w:tcPr>
          <w:p w14:paraId="74754BE6" w14:textId="77777777" w:rsidR="00441AE6" w:rsidRPr="001E086C" w:rsidRDefault="00441AE6" w:rsidP="00987304">
            <w:pPr>
              <w:spacing w:before="40" w:after="40"/>
              <w:ind w:left="211"/>
              <w:rPr>
                <w:rFonts w:ascii="Adobe Heiti Std R" w:eastAsia="Adobe Heiti Std R" w:hAnsi="Adobe Heiti Std R"/>
                <w:sz w:val="18"/>
                <w:szCs w:val="14"/>
              </w:rPr>
            </w:pPr>
          </w:p>
        </w:tc>
        <w:tc>
          <w:tcPr>
            <w:tcW w:w="2415" w:type="dxa"/>
            <w:tcBorders>
              <w:top w:val="single" w:sz="8" w:space="0" w:color="auto"/>
              <w:left w:val="single" w:sz="8" w:space="0" w:color="auto"/>
              <w:bottom w:val="single" w:sz="8" w:space="0" w:color="auto"/>
              <w:right w:val="single" w:sz="8" w:space="0" w:color="auto"/>
            </w:tcBorders>
          </w:tcPr>
          <w:p w14:paraId="52ED9EDB" w14:textId="3EAC880B" w:rsidR="00441AE6" w:rsidRPr="001E086C" w:rsidRDefault="00441AE6" w:rsidP="00987304">
            <w:pPr>
              <w:pStyle w:val="TTPSub-TaskTitles"/>
              <w:spacing w:before="40" w:after="40"/>
              <w:rPr>
                <w:rFonts w:ascii="Adobe Heiti Std R" w:eastAsia="Adobe Heiti Std R" w:hAnsi="Adobe Heiti Std R"/>
                <w:sz w:val="18"/>
              </w:rPr>
            </w:pPr>
            <w:r w:rsidRPr="001E086C">
              <w:rPr>
                <w:rFonts w:ascii="Franklin Gothic Demi Cond" w:hAnsi="Franklin Gothic Demi Cond"/>
                <w:sz w:val="18"/>
              </w:rPr>
              <w:t>A-3.01 Utiliser l</w:t>
            </w:r>
            <w:r w:rsidR="008F2092">
              <w:rPr>
                <w:rFonts w:ascii="Franklin Gothic Demi Cond" w:hAnsi="Franklin Gothic Demi Cond"/>
                <w:sz w:val="18"/>
              </w:rPr>
              <w:t>es</w:t>
            </w:r>
            <w:r w:rsidRPr="001E086C">
              <w:rPr>
                <w:rFonts w:ascii="Franklin Gothic Demi Cond" w:hAnsi="Franklin Gothic Demi Cond"/>
                <w:sz w:val="18"/>
              </w:rPr>
              <w:t xml:space="preserve"> </w:t>
            </w:r>
            <w:r w:rsidR="008F2092" w:rsidRPr="001E086C">
              <w:rPr>
                <w:rFonts w:ascii="Franklin Gothic Demi Cond" w:hAnsi="Franklin Gothic Demi Cond"/>
                <w:sz w:val="18"/>
              </w:rPr>
              <w:t>document</w:t>
            </w:r>
            <w:r w:rsidR="008F2092">
              <w:rPr>
                <w:rFonts w:ascii="Franklin Gothic Demi Cond" w:hAnsi="Franklin Gothic Demi Cond"/>
                <w:sz w:val="18"/>
              </w:rPr>
              <w:t>s</w:t>
            </w:r>
            <w:r w:rsidR="008F2092" w:rsidRPr="001E086C">
              <w:rPr>
                <w:rFonts w:ascii="Franklin Gothic Demi Cond" w:hAnsi="Franklin Gothic Demi Cond"/>
                <w:sz w:val="18"/>
              </w:rPr>
              <w:t xml:space="preserve"> </w:t>
            </w:r>
            <w:r w:rsidRPr="001E086C">
              <w:rPr>
                <w:rFonts w:ascii="Franklin Gothic Demi Cond" w:hAnsi="Franklin Gothic Demi Cond"/>
                <w:sz w:val="18"/>
              </w:rPr>
              <w:t>en lien avec le métier</w:t>
            </w:r>
          </w:p>
        </w:tc>
        <w:tc>
          <w:tcPr>
            <w:tcW w:w="2362" w:type="dxa"/>
            <w:tcBorders>
              <w:top w:val="single" w:sz="8" w:space="0" w:color="auto"/>
              <w:left w:val="single" w:sz="8" w:space="0" w:color="auto"/>
              <w:bottom w:val="single" w:sz="8" w:space="0" w:color="auto"/>
              <w:right w:val="single" w:sz="8" w:space="0" w:color="auto"/>
            </w:tcBorders>
          </w:tcPr>
          <w:p w14:paraId="00F40B68" w14:textId="77777777" w:rsidR="00441AE6" w:rsidRPr="001E086C" w:rsidRDefault="00441AE6" w:rsidP="00987304">
            <w:pPr>
              <w:pStyle w:val="TTPSub-TaskTitles"/>
              <w:spacing w:before="40" w:after="40"/>
              <w:rPr>
                <w:rFonts w:ascii="Adobe Heiti Std R" w:eastAsia="Adobe Heiti Std R" w:hAnsi="Adobe Heiti Std R"/>
                <w:sz w:val="18"/>
              </w:rPr>
            </w:pPr>
            <w:r w:rsidRPr="001E086C">
              <w:rPr>
                <w:rFonts w:ascii="Franklin Gothic Demi Cond" w:hAnsi="Franklin Gothic Demi Cond"/>
                <w:sz w:val="18"/>
              </w:rPr>
              <w:t>A-3.02 Interpréter les dessins</w:t>
            </w:r>
          </w:p>
        </w:tc>
        <w:tc>
          <w:tcPr>
            <w:tcW w:w="2323" w:type="dxa"/>
            <w:tcBorders>
              <w:top w:val="single" w:sz="8" w:space="0" w:color="auto"/>
              <w:left w:val="single" w:sz="8" w:space="0" w:color="auto"/>
              <w:bottom w:val="single" w:sz="8" w:space="0" w:color="auto"/>
              <w:right w:val="single" w:sz="8" w:space="0" w:color="auto"/>
            </w:tcBorders>
          </w:tcPr>
          <w:p w14:paraId="2D665213" w14:textId="7F9F9478" w:rsidR="00441AE6" w:rsidRPr="003B2DF5" w:rsidRDefault="00441AE6" w:rsidP="00987304">
            <w:pPr>
              <w:pStyle w:val="TTPSub-TaskTitles"/>
              <w:spacing w:before="40" w:after="40"/>
              <w:rPr>
                <w:rFonts w:ascii="Franklin Gothic Demi Cond" w:eastAsia="Adobe Heiti Std R" w:hAnsi="Franklin Gothic Demi Cond"/>
                <w:vanish/>
                <w:sz w:val="18"/>
              </w:rPr>
            </w:pPr>
            <w:r w:rsidRPr="001E086C">
              <w:rPr>
                <w:rFonts w:ascii="Franklin Gothic Demi Cond" w:hAnsi="Franklin Gothic Demi Cond"/>
                <w:sz w:val="18"/>
              </w:rPr>
              <w:t>A-3.03 Organiser les matériaux et l</w:t>
            </w:r>
            <w:r w:rsidR="00AB7A8C" w:rsidRPr="001E086C">
              <w:rPr>
                <w:rFonts w:ascii="Franklin Gothic Demi Cond" w:hAnsi="Franklin Gothic Demi Cond"/>
                <w:sz w:val="18"/>
              </w:rPr>
              <w:t>’</w:t>
            </w:r>
            <w:r w:rsidRPr="001E086C">
              <w:rPr>
                <w:rFonts w:ascii="Franklin Gothic Demi Cond" w:hAnsi="Franklin Gothic Demi Cond"/>
                <w:sz w:val="18"/>
              </w:rPr>
              <w:t>équipement pour un projet</w:t>
            </w:r>
          </w:p>
        </w:tc>
      </w:tr>
      <w:tr w:rsidR="00441AE6" w:rsidRPr="004B1AD3" w14:paraId="13ED1218" w14:textId="77777777" w:rsidTr="005B0542">
        <w:trPr>
          <w:cantSplit/>
          <w:trHeight w:val="1134"/>
          <w:tblCellSpacing w:w="5" w:type="dxa"/>
        </w:trPr>
        <w:tc>
          <w:tcPr>
            <w:tcW w:w="3033" w:type="dxa"/>
          </w:tcPr>
          <w:p w14:paraId="1FC23DE0" w14:textId="77777777" w:rsidR="00441AE6" w:rsidRPr="003B2DF5" w:rsidRDefault="00441AE6" w:rsidP="00987304">
            <w:pPr>
              <w:pStyle w:val="TTPTasktitles"/>
              <w:spacing w:before="40" w:after="40"/>
              <w:rPr>
                <w:rFonts w:ascii="Franklin Gothic Demi Cond" w:eastAsia="Adobe Heiti Std R" w:hAnsi="Franklin Gothic Demi Cond"/>
                <w:sz w:val="18"/>
              </w:rPr>
            </w:pPr>
          </w:p>
        </w:tc>
        <w:tc>
          <w:tcPr>
            <w:tcW w:w="272" w:type="dxa"/>
          </w:tcPr>
          <w:p w14:paraId="79CC7B8F" w14:textId="77777777" w:rsidR="00441AE6" w:rsidRPr="003B2DF5" w:rsidRDefault="00441AE6" w:rsidP="00987304">
            <w:pPr>
              <w:spacing w:before="40" w:after="40"/>
              <w:ind w:left="211"/>
              <w:rPr>
                <w:rFonts w:ascii="Adobe Heiti Std R" w:eastAsia="Adobe Heiti Std R" w:hAnsi="Adobe Heiti Std R"/>
                <w:sz w:val="18"/>
                <w:szCs w:val="14"/>
              </w:rPr>
            </w:pPr>
          </w:p>
        </w:tc>
        <w:tc>
          <w:tcPr>
            <w:tcW w:w="2415" w:type="dxa"/>
            <w:tcBorders>
              <w:top w:val="single" w:sz="8" w:space="0" w:color="auto"/>
              <w:left w:val="single" w:sz="8" w:space="0" w:color="auto"/>
              <w:bottom w:val="single" w:sz="8" w:space="0" w:color="auto"/>
              <w:right w:val="single" w:sz="8" w:space="0" w:color="auto"/>
            </w:tcBorders>
          </w:tcPr>
          <w:p w14:paraId="34AD1E34" w14:textId="77777777" w:rsidR="00441AE6" w:rsidRPr="003B2DF5" w:rsidRDefault="00441AE6" w:rsidP="00987304">
            <w:pPr>
              <w:pStyle w:val="TTPSub-TaskTitles"/>
              <w:spacing w:before="40" w:after="40"/>
              <w:rPr>
                <w:rFonts w:ascii="Franklin Gothic Demi Cond" w:eastAsia="Adobe Heiti Std R" w:hAnsi="Franklin Gothic Demi Cond"/>
                <w:sz w:val="18"/>
              </w:rPr>
            </w:pPr>
            <w:r w:rsidRPr="004B1AD3">
              <w:rPr>
                <w:rFonts w:ascii="Franklin Gothic Demi Cond" w:hAnsi="Franklin Gothic Demi Cond"/>
                <w:sz w:val="18"/>
              </w:rPr>
              <w:t>A-3.04 Créer le modèle de base et effectuer les modifications sur place</w:t>
            </w:r>
          </w:p>
        </w:tc>
        <w:tc>
          <w:tcPr>
            <w:tcW w:w="2362" w:type="dxa"/>
          </w:tcPr>
          <w:p w14:paraId="706C711A" w14:textId="77777777" w:rsidR="00441AE6" w:rsidRPr="003B2DF5" w:rsidRDefault="00441AE6" w:rsidP="00987304">
            <w:pPr>
              <w:pStyle w:val="TTPSub-TaskTitles"/>
              <w:spacing w:before="40" w:after="40"/>
              <w:rPr>
                <w:rFonts w:ascii="Franklin Gothic Demi Cond" w:eastAsia="Adobe Heiti Std R" w:hAnsi="Franklin Gothic Demi Cond"/>
                <w:sz w:val="18"/>
              </w:rPr>
            </w:pPr>
          </w:p>
        </w:tc>
        <w:tc>
          <w:tcPr>
            <w:tcW w:w="2323" w:type="dxa"/>
          </w:tcPr>
          <w:p w14:paraId="0B3BE5D7" w14:textId="77777777" w:rsidR="00441AE6" w:rsidRPr="003B2DF5" w:rsidRDefault="00441AE6" w:rsidP="00987304">
            <w:pPr>
              <w:pStyle w:val="TTPSub-TaskTitles"/>
              <w:spacing w:before="40" w:after="40"/>
              <w:rPr>
                <w:rFonts w:ascii="Franklin Gothic Demi Cond" w:eastAsia="Adobe Heiti Std R" w:hAnsi="Franklin Gothic Demi Cond"/>
                <w:vanish/>
                <w:sz w:val="18"/>
              </w:rPr>
            </w:pPr>
          </w:p>
        </w:tc>
      </w:tr>
      <w:tr w:rsidR="00441AE6" w:rsidRPr="004B1AD3" w14:paraId="0B43CD2D" w14:textId="77777777" w:rsidTr="005B0542">
        <w:trPr>
          <w:cantSplit/>
          <w:trHeight w:val="1134"/>
          <w:tblCellSpacing w:w="5" w:type="dxa"/>
        </w:trPr>
        <w:tc>
          <w:tcPr>
            <w:tcW w:w="3033" w:type="dxa"/>
            <w:tcBorders>
              <w:top w:val="single" w:sz="18" w:space="0" w:color="auto"/>
              <w:left w:val="single" w:sz="18" w:space="0" w:color="auto"/>
              <w:bottom w:val="single" w:sz="18" w:space="0" w:color="auto"/>
              <w:right w:val="single" w:sz="18" w:space="0" w:color="auto"/>
            </w:tcBorders>
          </w:tcPr>
          <w:p w14:paraId="72A92881" w14:textId="08844DA2" w:rsidR="00441AE6" w:rsidRDefault="00441AE6" w:rsidP="00987304">
            <w:pPr>
              <w:pStyle w:val="TTPTasktitles"/>
              <w:spacing w:before="40" w:after="40"/>
              <w:rPr>
                <w:rFonts w:ascii="Franklin Gothic Demi Cond" w:hAnsi="Franklin Gothic Demi Cond"/>
                <w:sz w:val="18"/>
              </w:rPr>
            </w:pPr>
            <w:r w:rsidRPr="001E086C">
              <w:rPr>
                <w:rFonts w:ascii="Franklin Gothic Demi Cond" w:hAnsi="Franklin Gothic Demi Cond"/>
                <w:sz w:val="18"/>
              </w:rPr>
              <w:t xml:space="preserve">Tâche A-4 </w:t>
            </w:r>
            <w:r w:rsidR="005A13EB">
              <w:rPr>
                <w:rFonts w:ascii="Franklin Gothic Demi Cond" w:hAnsi="Franklin Gothic Demi Cond"/>
                <w:sz w:val="18"/>
              </w:rPr>
              <w:br/>
            </w:r>
            <w:r w:rsidRPr="001E086C">
              <w:rPr>
                <w:rFonts w:ascii="Franklin Gothic Demi Cond" w:hAnsi="Franklin Gothic Demi Cond"/>
                <w:sz w:val="18"/>
              </w:rPr>
              <w:t>Utiliser les techniques de communicatio</w:t>
            </w:r>
            <w:r w:rsidR="00F41034" w:rsidRPr="001E086C">
              <w:rPr>
                <w:rFonts w:ascii="Franklin Gothic Demi Cond" w:hAnsi="Franklin Gothic Demi Cond"/>
                <w:sz w:val="18"/>
              </w:rPr>
              <w:t>n</w:t>
            </w:r>
            <w:r w:rsidRPr="001E086C">
              <w:rPr>
                <w:rFonts w:ascii="Franklin Gothic Demi Cond" w:hAnsi="Franklin Gothic Demi Cond"/>
                <w:sz w:val="18"/>
              </w:rPr>
              <w:t xml:space="preserve"> et de mentorat</w:t>
            </w:r>
          </w:p>
          <w:p w14:paraId="08DBE3E9" w14:textId="2A3A1FB8" w:rsidR="004229C2" w:rsidRPr="001E086C" w:rsidRDefault="004229C2" w:rsidP="00987304">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 xml:space="preserve">13 </w:t>
            </w:r>
            <w:r w:rsidRPr="00122898">
              <w:rPr>
                <w:rFonts w:ascii="Franklin Gothic Demi Cond" w:eastAsia="Adobe Heiti Std R" w:hAnsi="Franklin Gothic Demi Cond"/>
                <w:sz w:val="18"/>
                <w:shd w:val="clear" w:color="auto" w:fill="000000" w:themeFill="text1"/>
              </w:rPr>
              <w:t>%</w:t>
            </w:r>
          </w:p>
        </w:tc>
        <w:tc>
          <w:tcPr>
            <w:tcW w:w="272" w:type="dxa"/>
          </w:tcPr>
          <w:p w14:paraId="76C3162B" w14:textId="77777777" w:rsidR="00441AE6" w:rsidRPr="001E086C" w:rsidRDefault="00441AE6" w:rsidP="00987304">
            <w:pPr>
              <w:spacing w:before="40" w:after="40"/>
              <w:ind w:left="211"/>
              <w:rPr>
                <w:rFonts w:ascii="Adobe Heiti Std R" w:eastAsia="Adobe Heiti Std R" w:hAnsi="Adobe Heiti Std R"/>
                <w:sz w:val="20"/>
              </w:rPr>
            </w:pPr>
          </w:p>
        </w:tc>
        <w:tc>
          <w:tcPr>
            <w:tcW w:w="2415" w:type="dxa"/>
            <w:tcBorders>
              <w:top w:val="single" w:sz="8" w:space="0" w:color="auto"/>
              <w:left w:val="single" w:sz="8" w:space="0" w:color="auto"/>
              <w:bottom w:val="single" w:sz="8" w:space="0" w:color="auto"/>
              <w:right w:val="single" w:sz="8" w:space="0" w:color="auto"/>
            </w:tcBorders>
          </w:tcPr>
          <w:p w14:paraId="35365620" w14:textId="77777777" w:rsidR="00441AE6" w:rsidRPr="001E086C" w:rsidRDefault="00441AE6" w:rsidP="00987304">
            <w:pPr>
              <w:pStyle w:val="TTPSub-TaskTitles"/>
              <w:spacing w:before="40" w:after="40"/>
              <w:rPr>
                <w:rFonts w:ascii="Adobe Heiti Std R" w:eastAsia="Adobe Heiti Std R" w:hAnsi="Adobe Heiti Std R"/>
                <w:sz w:val="18"/>
              </w:rPr>
            </w:pPr>
            <w:r w:rsidRPr="001E086C">
              <w:rPr>
                <w:rFonts w:ascii="Franklin Gothic Demi Cond" w:hAnsi="Franklin Gothic Demi Cond"/>
                <w:sz w:val="18"/>
              </w:rPr>
              <w:t>A-4.01 Utiliser les techniques de communication</w:t>
            </w:r>
          </w:p>
        </w:tc>
        <w:tc>
          <w:tcPr>
            <w:tcW w:w="2362" w:type="dxa"/>
            <w:tcBorders>
              <w:top w:val="single" w:sz="8" w:space="0" w:color="auto"/>
              <w:left w:val="single" w:sz="8" w:space="0" w:color="auto"/>
              <w:bottom w:val="single" w:sz="8" w:space="0" w:color="auto"/>
              <w:right w:val="single" w:sz="8" w:space="0" w:color="auto"/>
            </w:tcBorders>
          </w:tcPr>
          <w:p w14:paraId="0092CFB0" w14:textId="77777777" w:rsidR="00441AE6" w:rsidRPr="00BF35C2" w:rsidRDefault="00441AE6" w:rsidP="00987304">
            <w:pPr>
              <w:pStyle w:val="TTPSub-TaskTitles"/>
              <w:spacing w:before="40" w:after="40"/>
              <w:rPr>
                <w:rFonts w:ascii="Adobe Heiti Std R" w:eastAsia="Adobe Heiti Std R" w:hAnsi="Adobe Heiti Std R"/>
                <w:sz w:val="18"/>
              </w:rPr>
            </w:pPr>
            <w:r w:rsidRPr="001E086C">
              <w:rPr>
                <w:rFonts w:ascii="Franklin Gothic Demi Cond" w:hAnsi="Franklin Gothic Demi Cond"/>
                <w:sz w:val="18"/>
              </w:rPr>
              <w:t>A-4.02 Utiliser les techniques de mentorat</w:t>
            </w:r>
          </w:p>
        </w:tc>
        <w:tc>
          <w:tcPr>
            <w:tcW w:w="2323" w:type="dxa"/>
          </w:tcPr>
          <w:p w14:paraId="1B36400C" w14:textId="77777777" w:rsidR="00441AE6" w:rsidRPr="004B1AD3" w:rsidRDefault="00441AE6" w:rsidP="00987304">
            <w:pPr>
              <w:spacing w:before="40" w:after="40"/>
              <w:rPr>
                <w:rFonts w:ascii="Franklin Gothic Demi Cond" w:eastAsia="Adobe Heiti Std R" w:hAnsi="Franklin Gothic Demi Cond" w:cs="Times New Roman"/>
                <w:sz w:val="18"/>
                <w:szCs w:val="14"/>
              </w:rPr>
            </w:pPr>
          </w:p>
        </w:tc>
      </w:tr>
    </w:tbl>
    <w:p w14:paraId="3E121439" w14:textId="288A1BE4" w:rsidR="008965B8" w:rsidRDefault="008965B8" w:rsidP="00987304"/>
    <w:p w14:paraId="1F9815D4" w14:textId="555CC44E" w:rsidR="008965B8" w:rsidRDefault="008965B8" w:rsidP="00987304"/>
    <w:tbl>
      <w:tblPr>
        <w:tblW w:w="10378" w:type="dxa"/>
        <w:tblInd w:w="-347" w:type="dxa"/>
        <w:tblBorders>
          <w:top w:val="single" w:sz="18" w:space="0" w:color="auto"/>
        </w:tblBorders>
        <w:tblLayout w:type="fixed"/>
        <w:tblLook w:val="01E0" w:firstRow="1" w:lastRow="1" w:firstColumn="1" w:lastColumn="1" w:noHBand="0" w:noVBand="0"/>
      </w:tblPr>
      <w:tblGrid>
        <w:gridCol w:w="9180"/>
        <w:gridCol w:w="1198"/>
      </w:tblGrid>
      <w:tr w:rsidR="00441AE6" w:rsidRPr="004B1AD3" w14:paraId="4D18938E" w14:textId="77777777" w:rsidTr="008965B8">
        <w:trPr>
          <w:cantSplit/>
          <w:trHeight w:hRule="exact" w:val="624"/>
        </w:trPr>
        <w:tc>
          <w:tcPr>
            <w:tcW w:w="9180" w:type="dxa"/>
            <w:tcBorders>
              <w:top w:val="single" w:sz="18" w:space="0" w:color="auto"/>
              <w:right w:val="single" w:sz="12" w:space="0" w:color="auto"/>
            </w:tcBorders>
          </w:tcPr>
          <w:p w14:paraId="0C096D21" w14:textId="62C54FA0" w:rsidR="00441AE6" w:rsidRPr="00BF35C2" w:rsidRDefault="00441AE6" w:rsidP="00987304">
            <w:pPr>
              <w:pStyle w:val="TTPBlockTitle"/>
              <w:spacing w:before="40" w:after="40"/>
              <w:ind w:left="0"/>
              <w:rPr>
                <w:rFonts w:ascii="Open Sans Condensed" w:eastAsia="Adobe Heiti Std R" w:hAnsi="Open Sans Condensed"/>
                <w:b w:val="0"/>
                <w:sz w:val="36"/>
                <w:szCs w:val="32"/>
              </w:rPr>
            </w:pPr>
            <w:r w:rsidRPr="004B1AD3">
              <w:rPr>
                <w:rFonts w:ascii="Franklin Gothic Demi Cond" w:hAnsi="Franklin Gothic Demi Cond"/>
                <w:b w:val="0"/>
                <w:sz w:val="36"/>
              </w:rPr>
              <w:t>B –</w:t>
            </w:r>
            <w:r w:rsidR="008766A9">
              <w:rPr>
                <w:rFonts w:ascii="Franklin Gothic Demi Cond" w:hAnsi="Franklin Gothic Demi Cond"/>
                <w:b w:val="0"/>
                <w:sz w:val="36"/>
              </w:rPr>
              <w:t xml:space="preserve"> </w:t>
            </w:r>
            <w:r w:rsidR="00F41034">
              <w:rPr>
                <w:rFonts w:ascii="Franklin Gothic Demi Cond" w:hAnsi="Franklin Gothic Demi Cond"/>
                <w:b w:val="0"/>
                <w:sz w:val="36"/>
              </w:rPr>
              <w:t>F</w:t>
            </w:r>
            <w:r w:rsidRPr="004B1AD3">
              <w:rPr>
                <w:rFonts w:ascii="Franklin Gothic Demi Cond" w:hAnsi="Franklin Gothic Demi Cond"/>
                <w:b w:val="0"/>
                <w:sz w:val="36"/>
              </w:rPr>
              <w:t>abri</w:t>
            </w:r>
            <w:r w:rsidR="00F41034">
              <w:rPr>
                <w:rFonts w:ascii="Franklin Gothic Demi Cond" w:hAnsi="Franklin Gothic Demi Cond"/>
                <w:b w:val="0"/>
                <w:sz w:val="36"/>
              </w:rPr>
              <w:t>quer</w:t>
            </w:r>
          </w:p>
        </w:tc>
        <w:tc>
          <w:tcPr>
            <w:tcW w:w="1198" w:type="dxa"/>
            <w:tcBorders>
              <w:top w:val="single" w:sz="18" w:space="0" w:color="auto"/>
              <w:left w:val="single" w:sz="12" w:space="0" w:color="auto"/>
              <w:bottom w:val="single" w:sz="12" w:space="0" w:color="auto"/>
              <w:right w:val="single" w:sz="12" w:space="0" w:color="auto"/>
            </w:tcBorders>
            <w:shd w:val="clear" w:color="auto" w:fill="000000" w:themeFill="text1"/>
          </w:tcPr>
          <w:p w14:paraId="60AC4D26" w14:textId="12DF9E14" w:rsidR="00441AE6" w:rsidRPr="004B1AD3" w:rsidRDefault="004229C2" w:rsidP="00987304">
            <w:pPr>
              <w:pStyle w:val="TTPBlockTitle"/>
              <w:spacing w:before="40" w:after="40"/>
              <w:ind w:left="0"/>
              <w:jc w:val="center"/>
              <w:rPr>
                <w:rFonts w:ascii="Franklin Gothic Demi Cond" w:eastAsia="Adobe Heiti Std R" w:hAnsi="Franklin Gothic Demi Cond"/>
                <w:b w:val="0"/>
                <w:sz w:val="32"/>
                <w:szCs w:val="32"/>
              </w:rPr>
            </w:pPr>
            <w:r>
              <w:rPr>
                <w:rFonts w:ascii="Franklin Gothic Demi Cond" w:eastAsia="Adobe Heiti Std R" w:hAnsi="Franklin Gothic Demi Cond"/>
                <w:b w:val="0"/>
                <w:sz w:val="32"/>
                <w:szCs w:val="32"/>
              </w:rPr>
              <w:t>31 %</w:t>
            </w:r>
          </w:p>
        </w:tc>
      </w:tr>
    </w:tbl>
    <w:p w14:paraId="42E185E1" w14:textId="77777777" w:rsidR="00441AE6" w:rsidRPr="00BF35C2" w:rsidRDefault="00441AE6" w:rsidP="00987304">
      <w:pPr>
        <w:spacing w:before="40" w:after="40"/>
        <w:rPr>
          <w:sz w:val="20"/>
        </w:rPr>
      </w:pPr>
    </w:p>
    <w:tbl>
      <w:tblPr>
        <w:tblW w:w="10418" w:type="dxa"/>
        <w:tblCellSpacing w:w="5" w:type="dxa"/>
        <w:tblInd w:w="-347" w:type="dxa"/>
        <w:tblLayout w:type="fixed"/>
        <w:tblLook w:val="01E0" w:firstRow="1" w:lastRow="1" w:firstColumn="1" w:lastColumn="1" w:noHBand="0" w:noVBand="0"/>
      </w:tblPr>
      <w:tblGrid>
        <w:gridCol w:w="3058"/>
        <w:gridCol w:w="283"/>
        <w:gridCol w:w="2346"/>
        <w:gridCol w:w="2380"/>
        <w:gridCol w:w="2351"/>
      </w:tblGrid>
      <w:tr w:rsidR="00441AE6" w:rsidRPr="004B1AD3" w14:paraId="56944582" w14:textId="77777777" w:rsidTr="004229C2">
        <w:trPr>
          <w:cantSplit/>
          <w:trHeight w:val="1134"/>
          <w:tblCellSpacing w:w="5" w:type="dxa"/>
        </w:trPr>
        <w:tc>
          <w:tcPr>
            <w:tcW w:w="3043" w:type="dxa"/>
            <w:tcBorders>
              <w:top w:val="single" w:sz="18" w:space="0" w:color="auto"/>
              <w:left w:val="single" w:sz="18" w:space="0" w:color="auto"/>
              <w:bottom w:val="single" w:sz="18" w:space="0" w:color="auto"/>
              <w:right w:val="single" w:sz="18" w:space="0" w:color="auto"/>
            </w:tcBorders>
          </w:tcPr>
          <w:p w14:paraId="6FFBC25E" w14:textId="56A2F054" w:rsidR="00441AE6" w:rsidRDefault="001E086C" w:rsidP="00987304">
            <w:pPr>
              <w:pStyle w:val="TTPTasktitles"/>
              <w:spacing w:before="40" w:after="40"/>
              <w:rPr>
                <w:rFonts w:ascii="Franklin Gothic Demi Cond" w:hAnsi="Franklin Gothic Demi Cond"/>
                <w:sz w:val="18"/>
              </w:rPr>
            </w:pPr>
            <w:r w:rsidRPr="001E086C">
              <w:rPr>
                <w:rFonts w:ascii="Franklin Gothic Demi Cond" w:hAnsi="Franklin Gothic Demi Cond"/>
                <w:sz w:val="18"/>
              </w:rPr>
              <w:t>Tâche</w:t>
            </w:r>
            <w:r>
              <w:rPr>
                <w:rFonts w:ascii="Franklin Gothic Demi Cond" w:hAnsi="Franklin Gothic Demi Cond"/>
                <w:sz w:val="18"/>
              </w:rPr>
              <w:t xml:space="preserve"> </w:t>
            </w:r>
            <w:r w:rsidR="00441AE6" w:rsidRPr="004B1AD3">
              <w:rPr>
                <w:rFonts w:ascii="Franklin Gothic Demi Cond" w:hAnsi="Franklin Gothic Demi Cond"/>
                <w:sz w:val="18"/>
              </w:rPr>
              <w:t xml:space="preserve">B-5 </w:t>
            </w:r>
            <w:r w:rsidR="005A13EB">
              <w:rPr>
                <w:rFonts w:ascii="Franklin Gothic Demi Cond" w:hAnsi="Franklin Gothic Demi Cond"/>
                <w:sz w:val="18"/>
              </w:rPr>
              <w:br/>
            </w:r>
            <w:r w:rsidR="00441AE6" w:rsidRPr="004B1AD3">
              <w:rPr>
                <w:rFonts w:ascii="Franklin Gothic Demi Cond" w:hAnsi="Franklin Gothic Demi Cond"/>
                <w:sz w:val="18"/>
              </w:rPr>
              <w:t>Fabriquer les modèles</w:t>
            </w:r>
          </w:p>
          <w:p w14:paraId="60D9D3AA" w14:textId="7083F6FE" w:rsidR="004229C2" w:rsidRPr="00BF35C2" w:rsidRDefault="004229C2" w:rsidP="00987304">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 xml:space="preserve">33 </w:t>
            </w:r>
            <w:r w:rsidRPr="00122898">
              <w:rPr>
                <w:rFonts w:ascii="Franklin Gothic Demi Cond" w:eastAsia="Adobe Heiti Std R" w:hAnsi="Franklin Gothic Demi Cond"/>
                <w:sz w:val="18"/>
                <w:shd w:val="clear" w:color="auto" w:fill="000000" w:themeFill="text1"/>
              </w:rPr>
              <w:t>%</w:t>
            </w:r>
          </w:p>
        </w:tc>
        <w:tc>
          <w:tcPr>
            <w:tcW w:w="273" w:type="dxa"/>
          </w:tcPr>
          <w:p w14:paraId="1F9A132D" w14:textId="77777777" w:rsidR="00441AE6" w:rsidRPr="00BF35C2" w:rsidRDefault="00441AE6" w:rsidP="00987304">
            <w:pPr>
              <w:pStyle w:val="TTPTasktitles"/>
              <w:spacing w:before="40" w:after="40"/>
              <w:rPr>
                <w:rFonts w:ascii="Adobe Heiti Std R" w:eastAsia="Adobe Heiti Std R" w:hAnsi="Adobe Heiti Std R"/>
                <w:sz w:val="18"/>
              </w:rPr>
            </w:pPr>
          </w:p>
        </w:tc>
        <w:tc>
          <w:tcPr>
            <w:tcW w:w="2336" w:type="dxa"/>
            <w:tcBorders>
              <w:top w:val="single" w:sz="8" w:space="0" w:color="auto"/>
              <w:left w:val="single" w:sz="8" w:space="0" w:color="auto"/>
              <w:bottom w:val="single" w:sz="8" w:space="0" w:color="auto"/>
              <w:right w:val="single" w:sz="8" w:space="0" w:color="auto"/>
            </w:tcBorders>
          </w:tcPr>
          <w:p w14:paraId="74DE66D5" w14:textId="7C3B6983" w:rsidR="00441AE6" w:rsidRPr="00BF35C2" w:rsidRDefault="00441AE6" w:rsidP="00987304">
            <w:pPr>
              <w:pStyle w:val="TTPSub-TaskTitles"/>
              <w:spacing w:before="40" w:after="40"/>
              <w:rPr>
                <w:rFonts w:ascii="Adobe Heiti Std R" w:eastAsia="Adobe Heiti Std R" w:hAnsi="Adobe Heiti Std R"/>
                <w:sz w:val="18"/>
              </w:rPr>
            </w:pPr>
            <w:r w:rsidRPr="004B1AD3">
              <w:rPr>
                <w:rFonts w:ascii="Franklin Gothic Demi Cond" w:hAnsi="Franklin Gothic Demi Cond"/>
                <w:sz w:val="18"/>
              </w:rPr>
              <w:t>B-5.01 Fabriquer les modèles à l</w:t>
            </w:r>
            <w:r w:rsidR="00AB7A8C">
              <w:rPr>
                <w:rFonts w:ascii="Franklin Gothic Demi Cond" w:hAnsi="Franklin Gothic Demi Cond"/>
                <w:sz w:val="18"/>
              </w:rPr>
              <w:t>’</w:t>
            </w:r>
            <w:r w:rsidRPr="004B1AD3">
              <w:rPr>
                <w:rFonts w:ascii="Franklin Gothic Demi Cond" w:hAnsi="Franklin Gothic Demi Cond"/>
                <w:sz w:val="18"/>
              </w:rPr>
              <w:t>aide du traçage simple ou de lignes droites</w:t>
            </w:r>
          </w:p>
        </w:tc>
        <w:tc>
          <w:tcPr>
            <w:tcW w:w="2370" w:type="dxa"/>
            <w:tcBorders>
              <w:top w:val="single" w:sz="8" w:space="0" w:color="auto"/>
              <w:left w:val="single" w:sz="8" w:space="0" w:color="auto"/>
              <w:bottom w:val="single" w:sz="8" w:space="0" w:color="auto"/>
              <w:right w:val="single" w:sz="8" w:space="0" w:color="auto"/>
            </w:tcBorders>
          </w:tcPr>
          <w:p w14:paraId="131BF025" w14:textId="0FF91FDC" w:rsidR="00441AE6" w:rsidRPr="00BF35C2" w:rsidRDefault="00441AE6" w:rsidP="00987304">
            <w:pPr>
              <w:pStyle w:val="TTPSub-TaskTitles"/>
              <w:spacing w:before="40" w:after="40"/>
              <w:rPr>
                <w:rFonts w:ascii="Adobe Heiti Std R" w:eastAsia="Adobe Heiti Std R" w:hAnsi="Adobe Heiti Std R"/>
                <w:sz w:val="18"/>
              </w:rPr>
            </w:pPr>
            <w:r w:rsidRPr="004B1AD3">
              <w:rPr>
                <w:rFonts w:ascii="Franklin Gothic Demi Cond" w:hAnsi="Franklin Gothic Demi Cond"/>
                <w:sz w:val="18"/>
              </w:rPr>
              <w:t>B-5.02 Fabriquer les modèles en utilisant la méthode à lignes parallèles</w:t>
            </w:r>
          </w:p>
        </w:tc>
        <w:tc>
          <w:tcPr>
            <w:tcW w:w="2336" w:type="dxa"/>
            <w:tcBorders>
              <w:top w:val="single" w:sz="8" w:space="0" w:color="auto"/>
              <w:left w:val="single" w:sz="8" w:space="0" w:color="auto"/>
              <w:bottom w:val="single" w:sz="8" w:space="0" w:color="auto"/>
              <w:right w:val="single" w:sz="8" w:space="0" w:color="auto"/>
            </w:tcBorders>
          </w:tcPr>
          <w:p w14:paraId="31D86B2C" w14:textId="77777777" w:rsidR="00441AE6" w:rsidRPr="00BF35C2" w:rsidRDefault="00441AE6" w:rsidP="00987304">
            <w:pPr>
              <w:pStyle w:val="TTPSub-TaskTitles"/>
              <w:spacing w:before="40" w:after="40"/>
              <w:rPr>
                <w:rFonts w:ascii="Franklin Gothic Demi Cond" w:eastAsia="Adobe Heiti Std R" w:hAnsi="Franklin Gothic Demi Cond"/>
                <w:vanish/>
                <w:sz w:val="18"/>
              </w:rPr>
            </w:pPr>
            <w:r w:rsidRPr="004B1AD3">
              <w:rPr>
                <w:rFonts w:ascii="Franklin Gothic Demi Cond" w:hAnsi="Franklin Gothic Demi Cond"/>
                <w:sz w:val="18"/>
              </w:rPr>
              <w:t>B-5.03 Fabriquer les modèles en utilisant la méthode à lignes radiales</w:t>
            </w:r>
          </w:p>
        </w:tc>
      </w:tr>
      <w:tr w:rsidR="00441AE6" w:rsidRPr="00BF35C2" w14:paraId="2A5C0588" w14:textId="77777777" w:rsidTr="004229C2">
        <w:trPr>
          <w:cantSplit/>
          <w:trHeight w:val="1134"/>
          <w:tblCellSpacing w:w="5" w:type="dxa"/>
        </w:trPr>
        <w:tc>
          <w:tcPr>
            <w:tcW w:w="3043" w:type="dxa"/>
          </w:tcPr>
          <w:p w14:paraId="113B73DB" w14:textId="77777777" w:rsidR="00441AE6" w:rsidRPr="00BF35C2" w:rsidRDefault="00441AE6" w:rsidP="00987304">
            <w:pPr>
              <w:pStyle w:val="TTPTasktitles"/>
              <w:spacing w:before="40" w:after="40"/>
              <w:rPr>
                <w:rFonts w:ascii="Franklin Gothic Demi Cond" w:eastAsia="Adobe Heiti Std R" w:hAnsi="Franklin Gothic Demi Cond"/>
                <w:sz w:val="18"/>
              </w:rPr>
            </w:pPr>
          </w:p>
        </w:tc>
        <w:tc>
          <w:tcPr>
            <w:tcW w:w="273" w:type="dxa"/>
          </w:tcPr>
          <w:p w14:paraId="30D8540E" w14:textId="77777777" w:rsidR="00441AE6" w:rsidRPr="00BF35C2" w:rsidRDefault="00441AE6" w:rsidP="00987304">
            <w:pPr>
              <w:pStyle w:val="TTPTasktitles"/>
              <w:spacing w:before="40" w:after="40"/>
              <w:rPr>
                <w:rFonts w:ascii="Adobe Heiti Std R" w:eastAsia="Adobe Heiti Std R" w:hAnsi="Adobe Heiti Std R"/>
                <w:sz w:val="18"/>
              </w:rPr>
            </w:pPr>
          </w:p>
        </w:tc>
        <w:tc>
          <w:tcPr>
            <w:tcW w:w="2336" w:type="dxa"/>
            <w:tcBorders>
              <w:top w:val="single" w:sz="8" w:space="0" w:color="auto"/>
              <w:left w:val="single" w:sz="8" w:space="0" w:color="auto"/>
              <w:bottom w:val="single" w:sz="8" w:space="0" w:color="auto"/>
              <w:right w:val="single" w:sz="8" w:space="0" w:color="auto"/>
            </w:tcBorders>
          </w:tcPr>
          <w:p w14:paraId="761D591A" w14:textId="60BDCE3F" w:rsidR="00441AE6" w:rsidRPr="00BF35C2" w:rsidRDefault="00441AE6" w:rsidP="00987304">
            <w:pPr>
              <w:pStyle w:val="TTPSub-TaskTitles"/>
              <w:spacing w:before="40" w:after="40"/>
              <w:rPr>
                <w:rFonts w:ascii="Franklin Gothic Demi Cond" w:eastAsia="Adobe Heiti Std R" w:hAnsi="Franklin Gothic Demi Cond"/>
                <w:sz w:val="18"/>
              </w:rPr>
            </w:pPr>
            <w:r w:rsidRPr="004B1AD3">
              <w:rPr>
                <w:rFonts w:ascii="Franklin Gothic Demi Cond" w:hAnsi="Franklin Gothic Demi Cond"/>
                <w:sz w:val="18"/>
              </w:rPr>
              <w:t xml:space="preserve">B-5.04 </w:t>
            </w:r>
            <w:r w:rsidR="00F41034" w:rsidRPr="00F41034">
              <w:rPr>
                <w:rFonts w:ascii="Franklin Gothic Demi Cond" w:hAnsi="Franklin Gothic Demi Cond"/>
                <w:sz w:val="18"/>
              </w:rPr>
              <w:t>Fabriquer les modèles en utilisant le développement par triangulation</w:t>
            </w:r>
          </w:p>
        </w:tc>
        <w:tc>
          <w:tcPr>
            <w:tcW w:w="2370" w:type="dxa"/>
            <w:tcBorders>
              <w:top w:val="single" w:sz="8" w:space="0" w:color="auto"/>
              <w:left w:val="single" w:sz="8" w:space="0" w:color="auto"/>
              <w:bottom w:val="single" w:sz="8" w:space="0" w:color="auto"/>
              <w:right w:val="single" w:sz="8" w:space="0" w:color="auto"/>
            </w:tcBorders>
          </w:tcPr>
          <w:p w14:paraId="5EF0273D" w14:textId="0BD9CE4A" w:rsidR="00441AE6" w:rsidRPr="00BF35C2" w:rsidRDefault="00441AE6" w:rsidP="00987304">
            <w:pPr>
              <w:pStyle w:val="TTPSub-TaskTitles"/>
              <w:spacing w:before="40" w:after="40"/>
              <w:rPr>
                <w:rFonts w:ascii="Franklin Gothic Demi Cond" w:eastAsia="Adobe Heiti Std R" w:hAnsi="Franklin Gothic Demi Cond"/>
                <w:sz w:val="18"/>
              </w:rPr>
            </w:pPr>
            <w:r w:rsidRPr="004B1AD3">
              <w:rPr>
                <w:rFonts w:ascii="Franklin Gothic Demi Cond" w:hAnsi="Franklin Gothic Demi Cond"/>
                <w:sz w:val="18"/>
              </w:rPr>
              <w:t>B-5.05 Fabriquer les modèles à l</w:t>
            </w:r>
            <w:r w:rsidR="00AB7A8C">
              <w:rPr>
                <w:rFonts w:ascii="Franklin Gothic Demi Cond" w:hAnsi="Franklin Gothic Demi Cond"/>
                <w:sz w:val="18"/>
              </w:rPr>
              <w:t>’</w:t>
            </w:r>
            <w:r w:rsidRPr="004B1AD3">
              <w:rPr>
                <w:rFonts w:ascii="Franklin Gothic Demi Cond" w:hAnsi="Franklin Gothic Demi Cond"/>
                <w:sz w:val="18"/>
              </w:rPr>
              <w:t>aide de la technologie informatique</w:t>
            </w:r>
          </w:p>
        </w:tc>
        <w:tc>
          <w:tcPr>
            <w:tcW w:w="2336" w:type="dxa"/>
          </w:tcPr>
          <w:p w14:paraId="3E1E4579" w14:textId="77777777" w:rsidR="00441AE6" w:rsidRPr="00BF35C2" w:rsidRDefault="00441AE6" w:rsidP="00987304">
            <w:pPr>
              <w:pStyle w:val="TTPSub-TaskTitles"/>
              <w:spacing w:before="40" w:after="40"/>
              <w:rPr>
                <w:rFonts w:ascii="Franklin Gothic Demi Cond" w:eastAsia="Adobe Heiti Std R" w:hAnsi="Franklin Gothic Demi Cond"/>
                <w:vanish/>
                <w:sz w:val="18"/>
              </w:rPr>
            </w:pPr>
          </w:p>
        </w:tc>
      </w:tr>
      <w:tr w:rsidR="00441AE6" w:rsidRPr="004B1AD3" w14:paraId="2C5AF8EE" w14:textId="77777777" w:rsidTr="004229C2">
        <w:trPr>
          <w:cantSplit/>
          <w:trHeight w:val="1134"/>
          <w:tblCellSpacing w:w="5" w:type="dxa"/>
        </w:trPr>
        <w:tc>
          <w:tcPr>
            <w:tcW w:w="3043" w:type="dxa"/>
            <w:tcBorders>
              <w:top w:val="single" w:sz="18" w:space="0" w:color="auto"/>
              <w:left w:val="single" w:sz="18" w:space="0" w:color="auto"/>
              <w:bottom w:val="single" w:sz="18" w:space="0" w:color="auto"/>
              <w:right w:val="single" w:sz="18" w:space="0" w:color="auto"/>
            </w:tcBorders>
          </w:tcPr>
          <w:p w14:paraId="11A75FCB" w14:textId="7A7C2226" w:rsidR="00441AE6" w:rsidRDefault="001E086C" w:rsidP="00987304">
            <w:pPr>
              <w:pStyle w:val="TTPTasktitles"/>
              <w:spacing w:before="40" w:after="40"/>
              <w:rPr>
                <w:rFonts w:ascii="Franklin Gothic Demi Cond" w:hAnsi="Franklin Gothic Demi Cond"/>
                <w:sz w:val="18"/>
              </w:rPr>
            </w:pPr>
            <w:r w:rsidRPr="001E086C">
              <w:rPr>
                <w:rFonts w:ascii="Franklin Gothic Demi Cond" w:hAnsi="Franklin Gothic Demi Cond"/>
                <w:sz w:val="18"/>
              </w:rPr>
              <w:t>Tâche</w:t>
            </w:r>
            <w:r>
              <w:rPr>
                <w:rFonts w:ascii="Franklin Gothic Demi Cond" w:hAnsi="Franklin Gothic Demi Cond"/>
                <w:sz w:val="18"/>
              </w:rPr>
              <w:t xml:space="preserve"> </w:t>
            </w:r>
            <w:r w:rsidR="00441AE6" w:rsidRPr="004B1AD3">
              <w:rPr>
                <w:rFonts w:ascii="Franklin Gothic Demi Cond" w:hAnsi="Franklin Gothic Demi Cond"/>
                <w:sz w:val="18"/>
              </w:rPr>
              <w:t xml:space="preserve">B-6 </w:t>
            </w:r>
            <w:r w:rsidR="005A13EB">
              <w:rPr>
                <w:rFonts w:ascii="Franklin Gothic Demi Cond" w:hAnsi="Franklin Gothic Demi Cond"/>
                <w:sz w:val="18"/>
              </w:rPr>
              <w:br/>
            </w:r>
            <w:r w:rsidR="00441AE6" w:rsidRPr="004B1AD3">
              <w:rPr>
                <w:rFonts w:ascii="Franklin Gothic Demi Cond" w:hAnsi="Franklin Gothic Demi Cond"/>
                <w:sz w:val="18"/>
              </w:rPr>
              <w:t xml:space="preserve">Fabriquer les composants en tôle pour les systèmes de </w:t>
            </w:r>
            <w:r w:rsidR="00E32FE3">
              <w:rPr>
                <w:rFonts w:ascii="Franklin Gothic Demi Cond" w:hAnsi="Franklin Gothic Demi Cond"/>
                <w:sz w:val="18"/>
              </w:rPr>
              <w:t>traitement de l’air</w:t>
            </w:r>
            <w:r w:rsidR="00441AE6" w:rsidRPr="004B1AD3">
              <w:rPr>
                <w:rFonts w:ascii="Franklin Gothic Demi Cond" w:hAnsi="Franklin Gothic Demi Cond"/>
                <w:sz w:val="18"/>
              </w:rPr>
              <w:t xml:space="preserve"> et les systèmes de </w:t>
            </w:r>
            <w:r w:rsidR="003C50BA">
              <w:rPr>
                <w:rFonts w:ascii="Franklin Gothic Demi Cond" w:hAnsi="Franklin Gothic Demi Cond"/>
                <w:sz w:val="18"/>
              </w:rPr>
              <w:t>manipulation</w:t>
            </w:r>
            <w:r w:rsidR="003C50BA" w:rsidRPr="004B1AD3">
              <w:rPr>
                <w:rFonts w:ascii="Franklin Gothic Demi Cond" w:hAnsi="Franklin Gothic Demi Cond"/>
                <w:sz w:val="18"/>
              </w:rPr>
              <w:t xml:space="preserve"> </w:t>
            </w:r>
            <w:r w:rsidR="00441AE6" w:rsidRPr="004B1AD3">
              <w:rPr>
                <w:rFonts w:ascii="Franklin Gothic Demi Cond" w:hAnsi="Franklin Gothic Demi Cond"/>
                <w:sz w:val="18"/>
              </w:rPr>
              <w:t xml:space="preserve">des </w:t>
            </w:r>
            <w:r w:rsidR="003C50BA">
              <w:rPr>
                <w:rFonts w:ascii="Franklin Gothic Demi Cond" w:hAnsi="Franklin Gothic Demi Cond"/>
                <w:sz w:val="18"/>
              </w:rPr>
              <w:t>matériaux</w:t>
            </w:r>
          </w:p>
          <w:p w14:paraId="274CEC54" w14:textId="53C071A8" w:rsidR="004229C2" w:rsidRPr="00BF35C2" w:rsidRDefault="004229C2" w:rsidP="00987304">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 xml:space="preserve">42 </w:t>
            </w:r>
            <w:r w:rsidRPr="00122898">
              <w:rPr>
                <w:rFonts w:ascii="Franklin Gothic Demi Cond" w:eastAsia="Adobe Heiti Std R" w:hAnsi="Franklin Gothic Demi Cond"/>
                <w:sz w:val="18"/>
                <w:shd w:val="clear" w:color="auto" w:fill="000000" w:themeFill="text1"/>
              </w:rPr>
              <w:t>%</w:t>
            </w:r>
          </w:p>
        </w:tc>
        <w:tc>
          <w:tcPr>
            <w:tcW w:w="273" w:type="dxa"/>
          </w:tcPr>
          <w:p w14:paraId="4D1315A7" w14:textId="77777777" w:rsidR="00441AE6" w:rsidRPr="00BF35C2" w:rsidRDefault="00441AE6" w:rsidP="00987304">
            <w:pPr>
              <w:spacing w:before="40" w:after="40"/>
              <w:ind w:left="211"/>
              <w:rPr>
                <w:rFonts w:ascii="Adobe Heiti Std R" w:eastAsia="Adobe Heiti Std R" w:hAnsi="Adobe Heiti Std R"/>
                <w:sz w:val="18"/>
                <w:szCs w:val="14"/>
              </w:rPr>
            </w:pPr>
          </w:p>
        </w:tc>
        <w:tc>
          <w:tcPr>
            <w:tcW w:w="2336" w:type="dxa"/>
            <w:tcBorders>
              <w:top w:val="single" w:sz="8" w:space="0" w:color="auto"/>
              <w:left w:val="single" w:sz="8" w:space="0" w:color="auto"/>
              <w:bottom w:val="single" w:sz="8" w:space="0" w:color="auto"/>
              <w:right w:val="single" w:sz="8" w:space="0" w:color="auto"/>
            </w:tcBorders>
          </w:tcPr>
          <w:p w14:paraId="703277EA" w14:textId="77777777" w:rsidR="00441AE6" w:rsidRPr="00BF35C2" w:rsidRDefault="00441AE6" w:rsidP="00987304">
            <w:pPr>
              <w:pStyle w:val="TTPSub-TaskTitles"/>
              <w:spacing w:before="40" w:after="40"/>
              <w:rPr>
                <w:rFonts w:ascii="Adobe Heiti Std R" w:eastAsia="Adobe Heiti Std R" w:hAnsi="Adobe Heiti Std R"/>
                <w:sz w:val="18"/>
              </w:rPr>
            </w:pPr>
            <w:r w:rsidRPr="004B1AD3">
              <w:rPr>
                <w:rFonts w:ascii="Franklin Gothic Demi Cond" w:hAnsi="Franklin Gothic Demi Cond"/>
                <w:sz w:val="18"/>
              </w:rPr>
              <w:t>B-6.01 Couper les réseaux de conduits, les raccords et les composants</w:t>
            </w:r>
          </w:p>
        </w:tc>
        <w:tc>
          <w:tcPr>
            <w:tcW w:w="2370" w:type="dxa"/>
            <w:tcBorders>
              <w:top w:val="single" w:sz="8" w:space="0" w:color="auto"/>
              <w:left w:val="single" w:sz="8" w:space="0" w:color="auto"/>
              <w:bottom w:val="single" w:sz="8" w:space="0" w:color="auto"/>
              <w:right w:val="single" w:sz="8" w:space="0" w:color="auto"/>
            </w:tcBorders>
          </w:tcPr>
          <w:p w14:paraId="5B2F3A73" w14:textId="4D84CEA3" w:rsidR="00441AE6" w:rsidRPr="00BF35C2" w:rsidRDefault="00441AE6" w:rsidP="00987304">
            <w:pPr>
              <w:pStyle w:val="TTPSub-TaskTitles"/>
              <w:spacing w:before="40" w:after="40"/>
              <w:rPr>
                <w:rFonts w:ascii="Adobe Heiti Std R" w:eastAsia="Adobe Heiti Std R" w:hAnsi="Adobe Heiti Std R"/>
                <w:sz w:val="18"/>
              </w:rPr>
            </w:pPr>
            <w:r w:rsidRPr="004B1AD3">
              <w:rPr>
                <w:rFonts w:ascii="Franklin Gothic Demi Cond" w:hAnsi="Franklin Gothic Demi Cond"/>
                <w:sz w:val="18"/>
              </w:rPr>
              <w:t>B-6.02 Forme</w:t>
            </w:r>
            <w:r w:rsidR="00D65EB7">
              <w:rPr>
                <w:rFonts w:ascii="Franklin Gothic Demi Cond" w:hAnsi="Franklin Gothic Demi Cond"/>
                <w:sz w:val="18"/>
              </w:rPr>
              <w:t>r</w:t>
            </w:r>
            <w:r w:rsidRPr="004B1AD3">
              <w:rPr>
                <w:rFonts w:ascii="Franklin Gothic Demi Cond" w:hAnsi="Franklin Gothic Demi Cond"/>
                <w:sz w:val="18"/>
              </w:rPr>
              <w:t xml:space="preserve"> les réseaux de conduits, les raccords et les composants</w:t>
            </w:r>
          </w:p>
        </w:tc>
        <w:tc>
          <w:tcPr>
            <w:tcW w:w="2336" w:type="dxa"/>
            <w:tcBorders>
              <w:top w:val="single" w:sz="8" w:space="0" w:color="auto"/>
              <w:left w:val="single" w:sz="8" w:space="0" w:color="auto"/>
              <w:bottom w:val="single" w:sz="8" w:space="0" w:color="auto"/>
              <w:right w:val="single" w:sz="8" w:space="0" w:color="auto"/>
            </w:tcBorders>
          </w:tcPr>
          <w:p w14:paraId="3DE24417" w14:textId="77777777" w:rsidR="00441AE6" w:rsidRPr="00BF35C2" w:rsidRDefault="00441AE6" w:rsidP="00987304">
            <w:pPr>
              <w:pStyle w:val="TTPSub-TaskTitles"/>
              <w:spacing w:before="40" w:after="40"/>
              <w:rPr>
                <w:rFonts w:ascii="Franklin Gothic Demi Cond" w:eastAsia="Adobe Heiti Std R" w:hAnsi="Franklin Gothic Demi Cond"/>
                <w:vanish/>
                <w:sz w:val="18"/>
              </w:rPr>
            </w:pPr>
            <w:r w:rsidRPr="004B1AD3">
              <w:rPr>
                <w:rFonts w:ascii="Franklin Gothic Demi Cond" w:hAnsi="Franklin Gothic Demi Cond"/>
                <w:sz w:val="18"/>
              </w:rPr>
              <w:t>B-6.03 Isoler les réseaux de conduits, les raccords et les composants</w:t>
            </w:r>
          </w:p>
        </w:tc>
      </w:tr>
      <w:tr w:rsidR="00441AE6" w:rsidRPr="00BF35C2" w14:paraId="3FFBDE25" w14:textId="77777777" w:rsidTr="004229C2">
        <w:trPr>
          <w:cantSplit/>
          <w:trHeight w:val="1134"/>
          <w:tblCellSpacing w:w="5" w:type="dxa"/>
        </w:trPr>
        <w:tc>
          <w:tcPr>
            <w:tcW w:w="3043" w:type="dxa"/>
          </w:tcPr>
          <w:p w14:paraId="390C7C62" w14:textId="77777777" w:rsidR="00441AE6" w:rsidRPr="00BF35C2" w:rsidRDefault="00441AE6" w:rsidP="00987304">
            <w:pPr>
              <w:pStyle w:val="TTPTasktitles"/>
              <w:spacing w:before="40" w:after="40"/>
              <w:rPr>
                <w:rFonts w:ascii="Franklin Gothic Demi Cond" w:eastAsia="Adobe Heiti Std R" w:hAnsi="Franklin Gothic Demi Cond"/>
                <w:sz w:val="18"/>
              </w:rPr>
            </w:pPr>
          </w:p>
        </w:tc>
        <w:tc>
          <w:tcPr>
            <w:tcW w:w="273" w:type="dxa"/>
          </w:tcPr>
          <w:p w14:paraId="2F0C7EBD" w14:textId="77777777" w:rsidR="00441AE6" w:rsidRPr="00BF35C2" w:rsidRDefault="00441AE6" w:rsidP="00987304">
            <w:pPr>
              <w:spacing w:before="40" w:after="40"/>
              <w:ind w:left="211"/>
              <w:rPr>
                <w:rFonts w:ascii="Adobe Heiti Std R" w:eastAsia="Adobe Heiti Std R" w:hAnsi="Adobe Heiti Std R"/>
                <w:sz w:val="18"/>
                <w:szCs w:val="14"/>
              </w:rPr>
            </w:pPr>
          </w:p>
        </w:tc>
        <w:tc>
          <w:tcPr>
            <w:tcW w:w="2336" w:type="dxa"/>
            <w:tcBorders>
              <w:top w:val="single" w:sz="8" w:space="0" w:color="auto"/>
              <w:left w:val="single" w:sz="8" w:space="0" w:color="auto"/>
              <w:bottom w:val="single" w:sz="8" w:space="0" w:color="auto"/>
              <w:right w:val="single" w:sz="8" w:space="0" w:color="auto"/>
            </w:tcBorders>
          </w:tcPr>
          <w:p w14:paraId="0D66E8E9" w14:textId="77777777" w:rsidR="00441AE6" w:rsidRPr="00BF35C2" w:rsidRDefault="00441AE6" w:rsidP="00987304">
            <w:pPr>
              <w:pStyle w:val="TTPSub-TaskTitles"/>
              <w:spacing w:before="40" w:after="40"/>
              <w:rPr>
                <w:rFonts w:ascii="Franklin Gothic Demi Cond" w:eastAsia="Adobe Heiti Std R" w:hAnsi="Franklin Gothic Demi Cond"/>
                <w:sz w:val="18"/>
              </w:rPr>
            </w:pPr>
            <w:r w:rsidRPr="004B1AD3">
              <w:rPr>
                <w:rFonts w:ascii="Franklin Gothic Demi Cond" w:hAnsi="Franklin Gothic Demi Cond"/>
                <w:sz w:val="18"/>
              </w:rPr>
              <w:t>B-6.04 Assembler les réseaux de conduits, les raccords et les composants</w:t>
            </w:r>
          </w:p>
        </w:tc>
        <w:tc>
          <w:tcPr>
            <w:tcW w:w="2370" w:type="dxa"/>
            <w:tcBorders>
              <w:top w:val="single" w:sz="8" w:space="0" w:color="auto"/>
              <w:left w:val="single" w:sz="8" w:space="0" w:color="auto"/>
              <w:bottom w:val="single" w:sz="8" w:space="0" w:color="auto"/>
              <w:right w:val="single" w:sz="8" w:space="0" w:color="auto"/>
            </w:tcBorders>
          </w:tcPr>
          <w:p w14:paraId="4001FABA" w14:textId="07370FFB" w:rsidR="00441AE6" w:rsidRPr="00BF35C2" w:rsidRDefault="00441AE6" w:rsidP="00987304">
            <w:pPr>
              <w:pStyle w:val="TTPSub-TaskTitles"/>
              <w:spacing w:before="40" w:after="40"/>
              <w:rPr>
                <w:rFonts w:ascii="Franklin Gothic Demi Cond" w:eastAsia="Adobe Heiti Std R" w:hAnsi="Franklin Gothic Demi Cond"/>
                <w:sz w:val="18"/>
              </w:rPr>
            </w:pPr>
            <w:r w:rsidRPr="004B1AD3">
              <w:rPr>
                <w:rFonts w:ascii="Franklin Gothic Demi Cond" w:hAnsi="Franklin Gothic Demi Cond"/>
                <w:sz w:val="18"/>
              </w:rPr>
              <w:t xml:space="preserve">B-6.05 Fabriquer les </w:t>
            </w:r>
            <w:r w:rsidR="00784DCE">
              <w:rPr>
                <w:rFonts w:ascii="Franklin Gothic Demi Cond" w:hAnsi="Franklin Gothic Demi Cond"/>
                <w:sz w:val="18"/>
              </w:rPr>
              <w:t>volets</w:t>
            </w:r>
          </w:p>
        </w:tc>
        <w:tc>
          <w:tcPr>
            <w:tcW w:w="2336" w:type="dxa"/>
            <w:tcBorders>
              <w:top w:val="single" w:sz="8" w:space="0" w:color="auto"/>
              <w:left w:val="single" w:sz="8" w:space="0" w:color="auto"/>
              <w:bottom w:val="single" w:sz="8" w:space="0" w:color="auto"/>
              <w:right w:val="single" w:sz="8" w:space="0" w:color="auto"/>
            </w:tcBorders>
          </w:tcPr>
          <w:p w14:paraId="26FC815F" w14:textId="666CD38B" w:rsidR="00441AE6" w:rsidRPr="00BF35C2" w:rsidRDefault="00441AE6" w:rsidP="00987304">
            <w:pPr>
              <w:pStyle w:val="TTPSub-TaskTitles"/>
              <w:spacing w:before="40" w:after="40"/>
              <w:rPr>
                <w:rFonts w:ascii="Franklin Gothic Demi Cond" w:eastAsia="Adobe Heiti Std R" w:hAnsi="Franklin Gothic Demi Cond"/>
                <w:vanish/>
                <w:sz w:val="18"/>
              </w:rPr>
            </w:pPr>
            <w:r w:rsidRPr="004B1AD3">
              <w:rPr>
                <w:rFonts w:ascii="Franklin Gothic Demi Cond" w:hAnsi="Franklin Gothic Demi Cond"/>
                <w:sz w:val="18"/>
              </w:rPr>
              <w:t xml:space="preserve">B-6.06 Fabriquer les systèmes de </w:t>
            </w:r>
            <w:r w:rsidR="00D51290">
              <w:rPr>
                <w:rFonts w:ascii="Franklin Gothic Demi Cond" w:hAnsi="Franklin Gothic Demi Cond"/>
                <w:sz w:val="18"/>
              </w:rPr>
              <w:t>suspension</w:t>
            </w:r>
            <w:r w:rsidRPr="004B1AD3">
              <w:rPr>
                <w:rFonts w:ascii="Franklin Gothic Demi Cond" w:hAnsi="Franklin Gothic Demi Cond"/>
                <w:sz w:val="18"/>
              </w:rPr>
              <w:t>, les supports et les bases</w:t>
            </w:r>
          </w:p>
        </w:tc>
      </w:tr>
      <w:tr w:rsidR="00441AE6" w:rsidRPr="00BF35C2" w14:paraId="253EEA37" w14:textId="77777777" w:rsidTr="004229C2">
        <w:trPr>
          <w:cantSplit/>
          <w:trHeight w:val="1134"/>
          <w:tblCellSpacing w:w="5" w:type="dxa"/>
        </w:trPr>
        <w:tc>
          <w:tcPr>
            <w:tcW w:w="3043" w:type="dxa"/>
            <w:tcBorders>
              <w:top w:val="single" w:sz="18" w:space="0" w:color="auto"/>
              <w:left w:val="single" w:sz="18" w:space="0" w:color="auto"/>
              <w:bottom w:val="single" w:sz="18" w:space="0" w:color="auto"/>
              <w:right w:val="single" w:sz="18" w:space="0" w:color="auto"/>
            </w:tcBorders>
          </w:tcPr>
          <w:p w14:paraId="18D516CC" w14:textId="1E161234" w:rsidR="00441AE6" w:rsidRDefault="001E086C" w:rsidP="00987304">
            <w:pPr>
              <w:pStyle w:val="TTPTasktitles"/>
              <w:spacing w:before="40" w:after="40"/>
              <w:rPr>
                <w:rFonts w:ascii="Franklin Gothic Demi Cond" w:hAnsi="Franklin Gothic Demi Cond"/>
                <w:sz w:val="18"/>
              </w:rPr>
            </w:pPr>
            <w:r w:rsidRPr="001E086C">
              <w:rPr>
                <w:rFonts w:ascii="Franklin Gothic Demi Cond" w:hAnsi="Franklin Gothic Demi Cond"/>
                <w:sz w:val="18"/>
              </w:rPr>
              <w:t>Tâche</w:t>
            </w:r>
            <w:r>
              <w:rPr>
                <w:rFonts w:ascii="Franklin Gothic Demi Cond" w:hAnsi="Franklin Gothic Demi Cond"/>
                <w:sz w:val="18"/>
              </w:rPr>
              <w:t xml:space="preserve"> </w:t>
            </w:r>
            <w:r w:rsidR="00441AE6" w:rsidRPr="004B1AD3">
              <w:rPr>
                <w:rFonts w:ascii="Franklin Gothic Demi Cond" w:hAnsi="Franklin Gothic Demi Cond"/>
                <w:sz w:val="18"/>
              </w:rPr>
              <w:t xml:space="preserve">B-7 </w:t>
            </w:r>
            <w:r w:rsidR="005A13EB">
              <w:rPr>
                <w:rFonts w:ascii="Franklin Gothic Demi Cond" w:hAnsi="Franklin Gothic Demi Cond"/>
                <w:sz w:val="18"/>
              </w:rPr>
              <w:br/>
            </w:r>
            <w:r w:rsidR="00441AE6" w:rsidRPr="004B1AD3">
              <w:rPr>
                <w:rFonts w:ascii="Franklin Gothic Demi Cond" w:hAnsi="Franklin Gothic Demi Cond"/>
                <w:sz w:val="18"/>
              </w:rPr>
              <w:t>Fabriquer les solins, les couvertures, le revêtement primaire et le placage</w:t>
            </w:r>
          </w:p>
          <w:p w14:paraId="3C8619F8" w14:textId="7D5D4FCD" w:rsidR="004229C2" w:rsidRPr="00BF35C2" w:rsidRDefault="004229C2" w:rsidP="00987304">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 xml:space="preserve">9 </w:t>
            </w:r>
            <w:r w:rsidRPr="00122898">
              <w:rPr>
                <w:rFonts w:ascii="Franklin Gothic Demi Cond" w:eastAsia="Adobe Heiti Std R" w:hAnsi="Franklin Gothic Demi Cond"/>
                <w:sz w:val="18"/>
                <w:shd w:val="clear" w:color="auto" w:fill="000000" w:themeFill="text1"/>
              </w:rPr>
              <w:t>%</w:t>
            </w:r>
          </w:p>
        </w:tc>
        <w:tc>
          <w:tcPr>
            <w:tcW w:w="273" w:type="dxa"/>
          </w:tcPr>
          <w:p w14:paraId="7F9F017A" w14:textId="77777777" w:rsidR="00441AE6" w:rsidRPr="00BF35C2" w:rsidRDefault="00441AE6" w:rsidP="00987304">
            <w:pPr>
              <w:spacing w:before="40" w:after="40"/>
              <w:ind w:left="211"/>
              <w:rPr>
                <w:rFonts w:ascii="Adobe Heiti Std R" w:eastAsia="Adobe Heiti Std R" w:hAnsi="Adobe Heiti Std R"/>
                <w:sz w:val="18"/>
                <w:szCs w:val="14"/>
              </w:rPr>
            </w:pPr>
          </w:p>
        </w:tc>
        <w:tc>
          <w:tcPr>
            <w:tcW w:w="2336" w:type="dxa"/>
            <w:tcBorders>
              <w:top w:val="single" w:sz="8" w:space="0" w:color="auto"/>
              <w:left w:val="single" w:sz="8" w:space="0" w:color="auto"/>
              <w:bottom w:val="single" w:sz="8" w:space="0" w:color="auto"/>
              <w:right w:val="single" w:sz="8" w:space="0" w:color="auto"/>
            </w:tcBorders>
          </w:tcPr>
          <w:p w14:paraId="1208A2FA" w14:textId="77777777" w:rsidR="00441AE6" w:rsidRPr="00BF35C2" w:rsidRDefault="00441AE6" w:rsidP="00987304">
            <w:pPr>
              <w:pStyle w:val="TTPSub-TaskTitles"/>
              <w:spacing w:before="40" w:after="40"/>
              <w:rPr>
                <w:rFonts w:ascii="Franklin Gothic Demi Cond" w:eastAsia="Adobe Heiti Std R" w:hAnsi="Franklin Gothic Demi Cond"/>
                <w:sz w:val="18"/>
              </w:rPr>
            </w:pPr>
            <w:r w:rsidRPr="004B1AD3">
              <w:rPr>
                <w:rFonts w:ascii="Franklin Gothic Demi Cond" w:hAnsi="Franklin Gothic Demi Cond"/>
                <w:sz w:val="18"/>
              </w:rPr>
              <w:t>B-7.01 Couper le métal pour les solins, les couvertures, le revêtement primaire et le placage</w:t>
            </w:r>
          </w:p>
        </w:tc>
        <w:tc>
          <w:tcPr>
            <w:tcW w:w="2370" w:type="dxa"/>
            <w:tcBorders>
              <w:top w:val="single" w:sz="8" w:space="0" w:color="auto"/>
              <w:left w:val="single" w:sz="8" w:space="0" w:color="auto"/>
              <w:bottom w:val="single" w:sz="8" w:space="0" w:color="auto"/>
              <w:right w:val="single" w:sz="8" w:space="0" w:color="auto"/>
            </w:tcBorders>
          </w:tcPr>
          <w:p w14:paraId="70611BD2" w14:textId="77777777" w:rsidR="00441AE6" w:rsidRPr="00BF35C2" w:rsidRDefault="00441AE6" w:rsidP="00987304">
            <w:pPr>
              <w:pStyle w:val="TTPSub-TaskTitles"/>
              <w:spacing w:before="40" w:after="40"/>
              <w:rPr>
                <w:rFonts w:ascii="Franklin Gothic Demi Cond" w:eastAsia="Adobe Heiti Std R" w:hAnsi="Franklin Gothic Demi Cond"/>
                <w:sz w:val="18"/>
              </w:rPr>
            </w:pPr>
            <w:r w:rsidRPr="004B1AD3">
              <w:rPr>
                <w:rFonts w:ascii="Franklin Gothic Demi Cond" w:hAnsi="Franklin Gothic Demi Cond"/>
                <w:sz w:val="18"/>
              </w:rPr>
              <w:t>B-7.02 Former les solins, les couvertures, le revêtement primaire et le placage</w:t>
            </w:r>
          </w:p>
        </w:tc>
        <w:tc>
          <w:tcPr>
            <w:tcW w:w="2336" w:type="dxa"/>
          </w:tcPr>
          <w:p w14:paraId="587540AC" w14:textId="77777777" w:rsidR="00441AE6" w:rsidRPr="00BF35C2" w:rsidRDefault="00441AE6" w:rsidP="00987304">
            <w:pPr>
              <w:pStyle w:val="TTPSub-TaskTitles"/>
              <w:spacing w:before="40" w:after="40"/>
              <w:rPr>
                <w:rFonts w:ascii="Franklin Gothic Demi Cond" w:eastAsia="Adobe Heiti Std R" w:hAnsi="Franklin Gothic Demi Cond"/>
                <w:vanish/>
                <w:sz w:val="18"/>
              </w:rPr>
            </w:pPr>
          </w:p>
        </w:tc>
      </w:tr>
      <w:tr w:rsidR="00441AE6" w:rsidRPr="004B1AD3" w14:paraId="0E58C4F2" w14:textId="77777777" w:rsidTr="004229C2">
        <w:trPr>
          <w:cantSplit/>
          <w:trHeight w:val="1134"/>
          <w:tblCellSpacing w:w="5" w:type="dxa"/>
        </w:trPr>
        <w:tc>
          <w:tcPr>
            <w:tcW w:w="3043" w:type="dxa"/>
            <w:tcBorders>
              <w:top w:val="single" w:sz="18" w:space="0" w:color="auto"/>
              <w:left w:val="single" w:sz="18" w:space="0" w:color="auto"/>
              <w:bottom w:val="single" w:sz="18" w:space="0" w:color="auto"/>
              <w:right w:val="single" w:sz="18" w:space="0" w:color="auto"/>
            </w:tcBorders>
          </w:tcPr>
          <w:p w14:paraId="7FCB6F1E" w14:textId="4FC51421" w:rsidR="00441AE6" w:rsidRDefault="001E086C" w:rsidP="00987304">
            <w:pPr>
              <w:pStyle w:val="TTPTasktitles"/>
              <w:spacing w:before="40" w:after="40"/>
              <w:rPr>
                <w:rFonts w:ascii="Franklin Gothic Demi Cond" w:hAnsi="Franklin Gothic Demi Cond"/>
                <w:sz w:val="18"/>
              </w:rPr>
            </w:pPr>
            <w:r w:rsidRPr="001E086C">
              <w:rPr>
                <w:rFonts w:ascii="Franklin Gothic Demi Cond" w:hAnsi="Franklin Gothic Demi Cond"/>
                <w:sz w:val="18"/>
              </w:rPr>
              <w:t>Tâche</w:t>
            </w:r>
            <w:r>
              <w:rPr>
                <w:rFonts w:ascii="Franklin Gothic Demi Cond" w:hAnsi="Franklin Gothic Demi Cond"/>
                <w:sz w:val="18"/>
              </w:rPr>
              <w:t xml:space="preserve"> </w:t>
            </w:r>
            <w:r w:rsidR="00441AE6" w:rsidRPr="004B1AD3">
              <w:rPr>
                <w:rFonts w:ascii="Franklin Gothic Demi Cond" w:hAnsi="Franklin Gothic Demi Cond"/>
                <w:sz w:val="18"/>
              </w:rPr>
              <w:t xml:space="preserve">B-8 </w:t>
            </w:r>
            <w:r w:rsidR="005A13EB">
              <w:rPr>
                <w:rFonts w:ascii="Franklin Gothic Demi Cond" w:hAnsi="Franklin Gothic Demi Cond"/>
                <w:sz w:val="18"/>
              </w:rPr>
              <w:br/>
            </w:r>
            <w:r w:rsidR="00441AE6" w:rsidRPr="004B1AD3">
              <w:rPr>
                <w:rFonts w:ascii="Franklin Gothic Demi Cond" w:hAnsi="Franklin Gothic Demi Cond"/>
                <w:sz w:val="18"/>
              </w:rPr>
              <w:t>Fabriquer les produits spécialisés</w:t>
            </w:r>
          </w:p>
          <w:p w14:paraId="79AC10C0" w14:textId="74533F00" w:rsidR="004229C2" w:rsidRPr="00BF35C2" w:rsidRDefault="004229C2" w:rsidP="00987304">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 xml:space="preserve">16 </w:t>
            </w:r>
            <w:r w:rsidRPr="00122898">
              <w:rPr>
                <w:rFonts w:ascii="Franklin Gothic Demi Cond" w:eastAsia="Adobe Heiti Std R" w:hAnsi="Franklin Gothic Demi Cond"/>
                <w:sz w:val="18"/>
                <w:shd w:val="clear" w:color="auto" w:fill="000000" w:themeFill="text1"/>
              </w:rPr>
              <w:t>%</w:t>
            </w:r>
          </w:p>
        </w:tc>
        <w:tc>
          <w:tcPr>
            <w:tcW w:w="273" w:type="dxa"/>
          </w:tcPr>
          <w:p w14:paraId="590B8E9C" w14:textId="77777777" w:rsidR="00441AE6" w:rsidRPr="00BF35C2" w:rsidRDefault="00441AE6" w:rsidP="00987304">
            <w:pPr>
              <w:spacing w:before="40" w:after="40"/>
              <w:ind w:left="211"/>
              <w:rPr>
                <w:rFonts w:ascii="Adobe Heiti Std R" w:eastAsia="Adobe Heiti Std R" w:hAnsi="Adobe Heiti Std R"/>
                <w:sz w:val="18"/>
                <w:szCs w:val="14"/>
              </w:rPr>
            </w:pPr>
          </w:p>
        </w:tc>
        <w:tc>
          <w:tcPr>
            <w:tcW w:w="2336" w:type="dxa"/>
            <w:tcBorders>
              <w:top w:val="single" w:sz="8" w:space="0" w:color="auto"/>
              <w:left w:val="single" w:sz="8" w:space="0" w:color="auto"/>
              <w:bottom w:val="single" w:sz="8" w:space="0" w:color="auto"/>
              <w:right w:val="single" w:sz="8" w:space="0" w:color="auto"/>
            </w:tcBorders>
          </w:tcPr>
          <w:p w14:paraId="2B6AD010" w14:textId="77777777" w:rsidR="00441AE6" w:rsidRPr="00BF35C2" w:rsidRDefault="00441AE6" w:rsidP="00987304">
            <w:pPr>
              <w:pStyle w:val="TTPSub-TaskTitles"/>
              <w:spacing w:before="40" w:after="40"/>
              <w:rPr>
                <w:rFonts w:ascii="Franklin Gothic Demi Cond" w:eastAsia="Adobe Heiti Std R" w:hAnsi="Franklin Gothic Demi Cond"/>
                <w:sz w:val="18"/>
              </w:rPr>
            </w:pPr>
            <w:r w:rsidRPr="004B1AD3">
              <w:rPr>
                <w:rFonts w:ascii="Franklin Gothic Demi Cond" w:hAnsi="Franklin Gothic Demi Cond"/>
                <w:sz w:val="18"/>
              </w:rPr>
              <w:t>B-8.01 Couper les matériaux pour les produits spécialisés</w:t>
            </w:r>
          </w:p>
        </w:tc>
        <w:tc>
          <w:tcPr>
            <w:tcW w:w="2370" w:type="dxa"/>
            <w:tcBorders>
              <w:top w:val="single" w:sz="8" w:space="0" w:color="auto"/>
              <w:left w:val="single" w:sz="8" w:space="0" w:color="auto"/>
              <w:bottom w:val="single" w:sz="8" w:space="0" w:color="auto"/>
              <w:right w:val="single" w:sz="8" w:space="0" w:color="auto"/>
            </w:tcBorders>
          </w:tcPr>
          <w:p w14:paraId="3BBCC40A" w14:textId="77777777" w:rsidR="00441AE6" w:rsidRPr="00BF35C2" w:rsidRDefault="00441AE6" w:rsidP="00987304">
            <w:pPr>
              <w:pStyle w:val="TTPSub-TaskTitles"/>
              <w:spacing w:before="40" w:after="40"/>
              <w:rPr>
                <w:rFonts w:ascii="Franklin Gothic Demi Cond" w:eastAsia="Adobe Heiti Std R" w:hAnsi="Franklin Gothic Demi Cond"/>
                <w:sz w:val="18"/>
              </w:rPr>
            </w:pPr>
            <w:r w:rsidRPr="004B1AD3">
              <w:rPr>
                <w:rFonts w:ascii="Franklin Gothic Demi Cond" w:hAnsi="Franklin Gothic Demi Cond"/>
                <w:sz w:val="18"/>
              </w:rPr>
              <w:t>B-8.02 Former les produits spécialisés</w:t>
            </w:r>
          </w:p>
        </w:tc>
        <w:tc>
          <w:tcPr>
            <w:tcW w:w="2336" w:type="dxa"/>
            <w:tcBorders>
              <w:top w:val="single" w:sz="8" w:space="0" w:color="auto"/>
              <w:left w:val="single" w:sz="8" w:space="0" w:color="auto"/>
              <w:bottom w:val="single" w:sz="8" w:space="0" w:color="auto"/>
              <w:right w:val="single" w:sz="8" w:space="0" w:color="auto"/>
            </w:tcBorders>
          </w:tcPr>
          <w:p w14:paraId="53B97F62" w14:textId="77777777" w:rsidR="00441AE6" w:rsidRPr="00BF35C2" w:rsidRDefault="00441AE6" w:rsidP="00987304">
            <w:pPr>
              <w:pStyle w:val="TTPSub-TaskTitles"/>
              <w:spacing w:before="40" w:after="40"/>
              <w:rPr>
                <w:rFonts w:ascii="Franklin Gothic Demi Cond" w:eastAsia="Adobe Heiti Std R" w:hAnsi="Franklin Gothic Demi Cond"/>
                <w:vanish/>
                <w:sz w:val="18"/>
              </w:rPr>
            </w:pPr>
            <w:r w:rsidRPr="004B1AD3">
              <w:rPr>
                <w:rFonts w:ascii="Franklin Gothic Demi Cond" w:hAnsi="Franklin Gothic Demi Cond"/>
                <w:sz w:val="18"/>
              </w:rPr>
              <w:t>B-8.03 Assembler les produits spécialisés</w:t>
            </w:r>
          </w:p>
        </w:tc>
      </w:tr>
      <w:tr w:rsidR="00441AE6" w:rsidRPr="004B1AD3" w14:paraId="78CE21C9" w14:textId="77777777" w:rsidTr="004229C2">
        <w:trPr>
          <w:cantSplit/>
          <w:trHeight w:val="1134"/>
          <w:tblCellSpacing w:w="5" w:type="dxa"/>
        </w:trPr>
        <w:tc>
          <w:tcPr>
            <w:tcW w:w="3043" w:type="dxa"/>
          </w:tcPr>
          <w:p w14:paraId="7E88326E" w14:textId="77777777" w:rsidR="00441AE6" w:rsidRPr="00BF35C2" w:rsidRDefault="00441AE6" w:rsidP="00987304">
            <w:pPr>
              <w:pStyle w:val="TTPTasktitles"/>
              <w:spacing w:before="40" w:after="40"/>
              <w:rPr>
                <w:rFonts w:ascii="Franklin Gothic Demi Cond" w:eastAsia="Adobe Heiti Std R" w:hAnsi="Franklin Gothic Demi Cond"/>
                <w:sz w:val="18"/>
              </w:rPr>
            </w:pPr>
          </w:p>
        </w:tc>
        <w:tc>
          <w:tcPr>
            <w:tcW w:w="273" w:type="dxa"/>
          </w:tcPr>
          <w:p w14:paraId="4A03A0D8" w14:textId="77777777" w:rsidR="00441AE6" w:rsidRPr="00BF35C2" w:rsidRDefault="00441AE6" w:rsidP="00987304">
            <w:pPr>
              <w:spacing w:before="40" w:after="40"/>
              <w:ind w:left="211"/>
              <w:rPr>
                <w:rFonts w:ascii="Adobe Heiti Std R" w:eastAsia="Adobe Heiti Std R" w:hAnsi="Adobe Heiti Std R"/>
                <w:sz w:val="18"/>
                <w:szCs w:val="14"/>
              </w:rPr>
            </w:pPr>
          </w:p>
        </w:tc>
        <w:tc>
          <w:tcPr>
            <w:tcW w:w="2336" w:type="dxa"/>
            <w:tcBorders>
              <w:top w:val="single" w:sz="8" w:space="0" w:color="auto"/>
              <w:left w:val="single" w:sz="8" w:space="0" w:color="auto"/>
              <w:bottom w:val="single" w:sz="8" w:space="0" w:color="auto"/>
              <w:right w:val="single" w:sz="8" w:space="0" w:color="auto"/>
            </w:tcBorders>
          </w:tcPr>
          <w:p w14:paraId="083E541E" w14:textId="3AA680F7" w:rsidR="00441AE6" w:rsidRPr="00BF35C2" w:rsidRDefault="00441AE6" w:rsidP="00987304">
            <w:pPr>
              <w:pStyle w:val="TTPSub-TaskTitles"/>
              <w:spacing w:before="40" w:after="40"/>
              <w:rPr>
                <w:rFonts w:ascii="Franklin Gothic Demi Cond" w:eastAsia="Adobe Heiti Std R" w:hAnsi="Franklin Gothic Demi Cond"/>
                <w:sz w:val="18"/>
              </w:rPr>
            </w:pPr>
            <w:r w:rsidRPr="004B1AD3">
              <w:rPr>
                <w:rFonts w:ascii="Franklin Gothic Demi Cond" w:hAnsi="Franklin Gothic Demi Cond"/>
                <w:sz w:val="18"/>
              </w:rPr>
              <w:t>B-8.04 Fini</w:t>
            </w:r>
            <w:r w:rsidR="00DF7511">
              <w:rPr>
                <w:rFonts w:ascii="Franklin Gothic Demi Cond" w:hAnsi="Franklin Gothic Demi Cond"/>
                <w:sz w:val="18"/>
              </w:rPr>
              <w:t>r</w:t>
            </w:r>
            <w:r w:rsidRPr="004B1AD3">
              <w:rPr>
                <w:rFonts w:ascii="Franklin Gothic Demi Cond" w:hAnsi="Franklin Gothic Demi Cond"/>
                <w:sz w:val="18"/>
              </w:rPr>
              <w:t xml:space="preserve"> </w:t>
            </w:r>
            <w:r w:rsidR="00DF7511">
              <w:rPr>
                <w:rFonts w:ascii="Franklin Gothic Demi Cond" w:hAnsi="Franklin Gothic Demi Cond"/>
                <w:sz w:val="18"/>
              </w:rPr>
              <w:t>l</w:t>
            </w:r>
            <w:r w:rsidRPr="004B1AD3">
              <w:rPr>
                <w:rFonts w:ascii="Franklin Gothic Demi Cond" w:hAnsi="Franklin Gothic Demi Cond"/>
                <w:sz w:val="18"/>
              </w:rPr>
              <w:t>es produits spécialisés</w:t>
            </w:r>
          </w:p>
        </w:tc>
        <w:tc>
          <w:tcPr>
            <w:tcW w:w="2370" w:type="dxa"/>
          </w:tcPr>
          <w:p w14:paraId="5A2DA79D" w14:textId="77777777" w:rsidR="00441AE6" w:rsidRPr="00BF35C2" w:rsidRDefault="00441AE6" w:rsidP="00987304">
            <w:pPr>
              <w:pStyle w:val="TTPSub-TaskTitles"/>
              <w:spacing w:before="40" w:after="40"/>
              <w:rPr>
                <w:rFonts w:ascii="Franklin Gothic Demi Cond" w:eastAsia="Adobe Heiti Std R" w:hAnsi="Franklin Gothic Demi Cond"/>
                <w:sz w:val="18"/>
              </w:rPr>
            </w:pPr>
          </w:p>
        </w:tc>
        <w:tc>
          <w:tcPr>
            <w:tcW w:w="2336" w:type="dxa"/>
          </w:tcPr>
          <w:p w14:paraId="24840C07" w14:textId="77777777" w:rsidR="00441AE6" w:rsidRPr="004B1AD3" w:rsidRDefault="00441AE6" w:rsidP="00987304">
            <w:pPr>
              <w:pStyle w:val="TTPSub-TaskTitles"/>
              <w:spacing w:before="40" w:after="40"/>
              <w:rPr>
                <w:rFonts w:ascii="Franklin Gothic Demi Cond" w:eastAsia="Adobe Heiti Std R" w:hAnsi="Franklin Gothic Demi Cond"/>
                <w:sz w:val="18"/>
              </w:rPr>
            </w:pPr>
          </w:p>
        </w:tc>
      </w:tr>
    </w:tbl>
    <w:p w14:paraId="09D6D351" w14:textId="6C5DF51B" w:rsidR="00FA6AFC" w:rsidRDefault="00FA6AFC" w:rsidP="00987304">
      <w:pPr>
        <w:spacing w:after="200" w:line="276" w:lineRule="auto"/>
        <w:rPr>
          <w:szCs w:val="24"/>
        </w:rPr>
      </w:pPr>
      <w:r>
        <w:rPr>
          <w:szCs w:val="24"/>
        </w:rPr>
        <w:br w:type="page"/>
      </w:r>
    </w:p>
    <w:tbl>
      <w:tblPr>
        <w:tblW w:w="10378" w:type="dxa"/>
        <w:tblInd w:w="-347" w:type="dxa"/>
        <w:tblBorders>
          <w:top w:val="single" w:sz="18" w:space="0" w:color="auto"/>
        </w:tblBorders>
        <w:tblLayout w:type="fixed"/>
        <w:tblLook w:val="01E0" w:firstRow="1" w:lastRow="1" w:firstColumn="1" w:lastColumn="1" w:noHBand="0" w:noVBand="0"/>
      </w:tblPr>
      <w:tblGrid>
        <w:gridCol w:w="9180"/>
        <w:gridCol w:w="1198"/>
      </w:tblGrid>
      <w:tr w:rsidR="00441AE6" w:rsidRPr="00BF35C2" w14:paraId="2B3401A2" w14:textId="77777777" w:rsidTr="000C1310">
        <w:trPr>
          <w:cantSplit/>
          <w:trHeight w:hRule="exact" w:val="991"/>
        </w:trPr>
        <w:tc>
          <w:tcPr>
            <w:tcW w:w="9180" w:type="dxa"/>
            <w:tcBorders>
              <w:top w:val="single" w:sz="18" w:space="0" w:color="auto"/>
              <w:right w:val="single" w:sz="12" w:space="0" w:color="auto"/>
            </w:tcBorders>
          </w:tcPr>
          <w:p w14:paraId="0A2DAF2F" w14:textId="58910684" w:rsidR="00441AE6" w:rsidRPr="00BF35C2" w:rsidRDefault="00441AE6" w:rsidP="00987304">
            <w:pPr>
              <w:pStyle w:val="TTPBlockTitle"/>
              <w:tabs>
                <w:tab w:val="left" w:pos="6749"/>
              </w:tabs>
              <w:spacing w:before="40" w:after="40"/>
              <w:ind w:left="0"/>
              <w:rPr>
                <w:rFonts w:ascii="Open Sans Condensed" w:eastAsia="Adobe Heiti Std R" w:hAnsi="Open Sans Condensed"/>
                <w:b w:val="0"/>
                <w:sz w:val="36"/>
                <w:szCs w:val="32"/>
              </w:rPr>
            </w:pPr>
            <w:r w:rsidRPr="004B1AD3">
              <w:rPr>
                <w:rFonts w:ascii="Franklin Gothic Demi Cond" w:hAnsi="Franklin Gothic Demi Cond"/>
                <w:b w:val="0"/>
                <w:sz w:val="36"/>
              </w:rPr>
              <w:t xml:space="preserve">C – Installer les systèmes de </w:t>
            </w:r>
            <w:r w:rsidR="00E32FE3">
              <w:rPr>
                <w:rFonts w:ascii="Franklin Gothic Demi Cond" w:hAnsi="Franklin Gothic Demi Cond"/>
                <w:b w:val="0"/>
                <w:sz w:val="36"/>
              </w:rPr>
              <w:t>traitement de l’air</w:t>
            </w:r>
            <w:r w:rsidRPr="004B1AD3">
              <w:rPr>
                <w:rFonts w:ascii="Franklin Gothic Demi Cond" w:hAnsi="Franklin Gothic Demi Cond"/>
                <w:b w:val="0"/>
                <w:sz w:val="36"/>
              </w:rPr>
              <w:t xml:space="preserve"> et les systèmes de </w:t>
            </w:r>
            <w:r w:rsidR="003C50BA">
              <w:rPr>
                <w:rFonts w:ascii="Franklin Gothic Demi Cond" w:hAnsi="Franklin Gothic Demi Cond"/>
                <w:b w:val="0"/>
                <w:sz w:val="36"/>
              </w:rPr>
              <w:t>manipulation</w:t>
            </w:r>
            <w:r w:rsidR="003C50BA" w:rsidRPr="004B1AD3">
              <w:rPr>
                <w:rFonts w:ascii="Franklin Gothic Demi Cond" w:hAnsi="Franklin Gothic Demi Cond"/>
                <w:b w:val="0"/>
                <w:sz w:val="36"/>
              </w:rPr>
              <w:t xml:space="preserve"> </w:t>
            </w:r>
            <w:r w:rsidRPr="004B1AD3">
              <w:rPr>
                <w:rFonts w:ascii="Franklin Gothic Demi Cond" w:hAnsi="Franklin Gothic Demi Cond"/>
                <w:b w:val="0"/>
                <w:sz w:val="36"/>
              </w:rPr>
              <w:t>de</w:t>
            </w:r>
            <w:r w:rsidR="003C50BA">
              <w:rPr>
                <w:rFonts w:ascii="Franklin Gothic Demi Cond" w:hAnsi="Franklin Gothic Demi Cond"/>
                <w:b w:val="0"/>
                <w:sz w:val="36"/>
              </w:rPr>
              <w:t>s</w:t>
            </w:r>
            <w:r w:rsidRPr="004B1AD3">
              <w:rPr>
                <w:rFonts w:ascii="Franklin Gothic Demi Cond" w:hAnsi="Franklin Gothic Demi Cond"/>
                <w:b w:val="0"/>
                <w:sz w:val="36"/>
              </w:rPr>
              <w:t xml:space="preserve"> </w:t>
            </w:r>
            <w:r w:rsidR="003C50BA" w:rsidRPr="004B1AD3">
              <w:rPr>
                <w:rFonts w:ascii="Franklin Gothic Demi Cond" w:hAnsi="Franklin Gothic Demi Cond"/>
                <w:b w:val="0"/>
                <w:sz w:val="36"/>
              </w:rPr>
              <w:t>ma</w:t>
            </w:r>
            <w:r w:rsidR="003C50BA">
              <w:rPr>
                <w:rFonts w:ascii="Franklin Gothic Demi Cond" w:hAnsi="Franklin Gothic Demi Cond"/>
                <w:b w:val="0"/>
                <w:sz w:val="36"/>
              </w:rPr>
              <w:t>tériaux</w:t>
            </w:r>
          </w:p>
        </w:tc>
        <w:tc>
          <w:tcPr>
            <w:tcW w:w="1198" w:type="dxa"/>
            <w:tcBorders>
              <w:top w:val="single" w:sz="18" w:space="0" w:color="auto"/>
              <w:left w:val="single" w:sz="12" w:space="0" w:color="auto"/>
              <w:bottom w:val="single" w:sz="12" w:space="0" w:color="auto"/>
              <w:right w:val="single" w:sz="12" w:space="0" w:color="auto"/>
            </w:tcBorders>
            <w:shd w:val="clear" w:color="auto" w:fill="000000" w:themeFill="text1"/>
          </w:tcPr>
          <w:p w14:paraId="15A66316" w14:textId="27CFBD86" w:rsidR="00441AE6" w:rsidRPr="00BF35C2" w:rsidRDefault="004229C2" w:rsidP="00987304">
            <w:pPr>
              <w:pStyle w:val="TTPBlockTitle"/>
              <w:spacing w:before="40" w:after="40"/>
              <w:ind w:left="0"/>
              <w:jc w:val="center"/>
              <w:rPr>
                <w:rFonts w:ascii="Franklin Gothic Demi Cond" w:eastAsia="Adobe Heiti Std R" w:hAnsi="Franklin Gothic Demi Cond"/>
                <w:b w:val="0"/>
                <w:vanish/>
                <w:sz w:val="32"/>
                <w:szCs w:val="32"/>
              </w:rPr>
            </w:pPr>
            <w:r>
              <w:rPr>
                <w:rFonts w:ascii="Franklin Gothic Demi Cond" w:eastAsia="Adobe Heiti Std R" w:hAnsi="Franklin Gothic Demi Cond"/>
                <w:b w:val="0"/>
                <w:vanish/>
                <w:sz w:val="32"/>
                <w:szCs w:val="32"/>
              </w:rPr>
              <w:t>35 %</w:t>
            </w:r>
          </w:p>
        </w:tc>
      </w:tr>
    </w:tbl>
    <w:p w14:paraId="6E5C43B1" w14:textId="77777777" w:rsidR="000C1310" w:rsidRDefault="000C1310" w:rsidP="00987304"/>
    <w:tbl>
      <w:tblPr>
        <w:tblW w:w="10418" w:type="dxa"/>
        <w:tblCellSpacing w:w="5" w:type="dxa"/>
        <w:tblInd w:w="-347" w:type="dxa"/>
        <w:tblBorders>
          <w:top w:val="single" w:sz="18" w:space="0" w:color="auto"/>
        </w:tblBorders>
        <w:tblLayout w:type="fixed"/>
        <w:tblLook w:val="01E0" w:firstRow="1" w:lastRow="1" w:firstColumn="1" w:lastColumn="1" w:noHBand="0" w:noVBand="0"/>
      </w:tblPr>
      <w:tblGrid>
        <w:gridCol w:w="3058"/>
        <w:gridCol w:w="272"/>
        <w:gridCol w:w="2357"/>
        <w:gridCol w:w="2380"/>
        <w:gridCol w:w="2351"/>
      </w:tblGrid>
      <w:tr w:rsidR="00441AE6" w:rsidRPr="001E086C" w14:paraId="6B93710D" w14:textId="77777777" w:rsidTr="0030378A">
        <w:trPr>
          <w:cantSplit/>
          <w:trHeight w:val="1134"/>
          <w:tblCellSpacing w:w="5" w:type="dxa"/>
        </w:trPr>
        <w:tc>
          <w:tcPr>
            <w:tcW w:w="3043" w:type="dxa"/>
            <w:tcBorders>
              <w:top w:val="single" w:sz="18" w:space="0" w:color="auto"/>
              <w:left w:val="single" w:sz="18" w:space="0" w:color="auto"/>
              <w:bottom w:val="single" w:sz="18" w:space="0" w:color="auto"/>
              <w:right w:val="single" w:sz="18" w:space="0" w:color="auto"/>
            </w:tcBorders>
          </w:tcPr>
          <w:p w14:paraId="67A67B1E" w14:textId="4EB3E4B2" w:rsidR="00441AE6" w:rsidRDefault="001E086C" w:rsidP="00987304">
            <w:pPr>
              <w:pStyle w:val="TTPTasktitles"/>
              <w:spacing w:before="40" w:after="40"/>
              <w:rPr>
                <w:rFonts w:ascii="Franklin Gothic Demi Cond" w:hAnsi="Franklin Gothic Demi Cond"/>
                <w:sz w:val="18"/>
              </w:rPr>
            </w:pPr>
            <w:r w:rsidRPr="001E086C">
              <w:rPr>
                <w:rFonts w:ascii="Franklin Gothic Demi Cond" w:hAnsi="Franklin Gothic Demi Cond"/>
                <w:sz w:val="18"/>
              </w:rPr>
              <w:t xml:space="preserve">Tâche </w:t>
            </w:r>
            <w:r w:rsidR="00441AE6" w:rsidRPr="001E086C">
              <w:rPr>
                <w:rFonts w:ascii="Franklin Gothic Demi Cond" w:hAnsi="Franklin Gothic Demi Cond"/>
                <w:sz w:val="18"/>
              </w:rPr>
              <w:t xml:space="preserve">C-9 </w:t>
            </w:r>
            <w:r w:rsidR="005A13EB">
              <w:rPr>
                <w:rFonts w:ascii="Franklin Gothic Demi Cond" w:hAnsi="Franklin Gothic Demi Cond"/>
                <w:sz w:val="18"/>
              </w:rPr>
              <w:br/>
            </w:r>
            <w:r w:rsidR="00441AE6" w:rsidRPr="001E086C">
              <w:rPr>
                <w:rFonts w:ascii="Franklin Gothic Demi Cond" w:hAnsi="Franklin Gothic Demi Cond"/>
                <w:sz w:val="18"/>
              </w:rPr>
              <w:t xml:space="preserve">Préparer le </w:t>
            </w:r>
            <w:r w:rsidR="00A91E06">
              <w:rPr>
                <w:rFonts w:ascii="Franklin Gothic Demi Cond" w:hAnsi="Franklin Gothic Demi Cond"/>
                <w:sz w:val="18"/>
              </w:rPr>
              <w:t>chantier</w:t>
            </w:r>
            <w:r w:rsidR="00A91E06" w:rsidRPr="001E086C">
              <w:rPr>
                <w:rFonts w:ascii="Franklin Gothic Demi Cond" w:hAnsi="Franklin Gothic Demi Cond"/>
                <w:sz w:val="18"/>
              </w:rPr>
              <w:t xml:space="preserve"> </w:t>
            </w:r>
            <w:r w:rsidR="00441AE6" w:rsidRPr="001E086C">
              <w:rPr>
                <w:rFonts w:ascii="Franklin Gothic Demi Cond" w:hAnsi="Franklin Gothic Demi Cond"/>
                <w:sz w:val="18"/>
              </w:rPr>
              <w:t>à l</w:t>
            </w:r>
            <w:r w:rsidR="00AB7A8C" w:rsidRPr="001E086C">
              <w:rPr>
                <w:rFonts w:ascii="Franklin Gothic Demi Cond" w:hAnsi="Franklin Gothic Demi Cond"/>
                <w:sz w:val="18"/>
              </w:rPr>
              <w:t>’</w:t>
            </w:r>
            <w:r w:rsidR="00441AE6" w:rsidRPr="001E086C">
              <w:rPr>
                <w:rFonts w:ascii="Franklin Gothic Demi Cond" w:hAnsi="Franklin Gothic Demi Cond"/>
                <w:sz w:val="18"/>
              </w:rPr>
              <w:t>installation</w:t>
            </w:r>
          </w:p>
          <w:p w14:paraId="052F7800" w14:textId="3BDCD998" w:rsidR="004229C2" w:rsidRPr="001E086C" w:rsidRDefault="004229C2" w:rsidP="00987304">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 xml:space="preserve">17 </w:t>
            </w:r>
            <w:r w:rsidRPr="00122898">
              <w:rPr>
                <w:rFonts w:ascii="Franklin Gothic Demi Cond" w:eastAsia="Adobe Heiti Std R" w:hAnsi="Franklin Gothic Demi Cond"/>
                <w:sz w:val="18"/>
                <w:shd w:val="clear" w:color="auto" w:fill="000000" w:themeFill="text1"/>
              </w:rPr>
              <w:t>%</w:t>
            </w:r>
          </w:p>
        </w:tc>
        <w:tc>
          <w:tcPr>
            <w:tcW w:w="262" w:type="dxa"/>
          </w:tcPr>
          <w:p w14:paraId="091B4ACE" w14:textId="77777777" w:rsidR="00441AE6" w:rsidRPr="001E086C" w:rsidRDefault="00441AE6" w:rsidP="00987304">
            <w:pPr>
              <w:pStyle w:val="TTPTasktitles"/>
              <w:spacing w:before="40" w:after="40"/>
              <w:rPr>
                <w:rFonts w:ascii="Adobe Heiti Std R" w:eastAsia="Adobe Heiti Std R" w:hAnsi="Adobe Heiti Std R"/>
                <w:sz w:val="18"/>
              </w:rPr>
            </w:pPr>
          </w:p>
        </w:tc>
        <w:tc>
          <w:tcPr>
            <w:tcW w:w="2347" w:type="dxa"/>
            <w:tcBorders>
              <w:top w:val="single" w:sz="8" w:space="0" w:color="auto"/>
              <w:left w:val="single" w:sz="8" w:space="0" w:color="auto"/>
              <w:bottom w:val="single" w:sz="8" w:space="0" w:color="auto"/>
              <w:right w:val="single" w:sz="8" w:space="0" w:color="auto"/>
            </w:tcBorders>
          </w:tcPr>
          <w:p w14:paraId="77117A27" w14:textId="77777777" w:rsidR="00441AE6" w:rsidRPr="001E086C" w:rsidRDefault="00441AE6" w:rsidP="00987304">
            <w:pPr>
              <w:pStyle w:val="TTPSub-TaskTitles"/>
              <w:spacing w:before="40" w:after="40"/>
              <w:rPr>
                <w:rFonts w:ascii="Adobe Heiti Std R" w:eastAsia="Adobe Heiti Std R" w:hAnsi="Adobe Heiti Std R"/>
                <w:sz w:val="18"/>
              </w:rPr>
            </w:pPr>
            <w:r w:rsidRPr="001E086C">
              <w:rPr>
                <w:rFonts w:ascii="Franklin Gothic Demi Cond" w:hAnsi="Franklin Gothic Demi Cond"/>
                <w:sz w:val="18"/>
              </w:rPr>
              <w:t>C-9.01 Prendre les mesures sur place</w:t>
            </w:r>
          </w:p>
        </w:tc>
        <w:tc>
          <w:tcPr>
            <w:tcW w:w="2370" w:type="dxa"/>
            <w:tcBorders>
              <w:top w:val="single" w:sz="8" w:space="0" w:color="auto"/>
              <w:left w:val="single" w:sz="8" w:space="0" w:color="auto"/>
              <w:bottom w:val="single" w:sz="8" w:space="0" w:color="auto"/>
              <w:right w:val="single" w:sz="8" w:space="0" w:color="auto"/>
            </w:tcBorders>
          </w:tcPr>
          <w:p w14:paraId="748828A5" w14:textId="77777777" w:rsidR="00441AE6" w:rsidRPr="0030378A" w:rsidRDefault="00441AE6" w:rsidP="00987304">
            <w:pPr>
              <w:pStyle w:val="TTPSub-TaskTitles"/>
              <w:spacing w:before="40" w:after="40"/>
              <w:rPr>
                <w:rFonts w:ascii="Franklin Gothic Demi Cond" w:hAnsi="Franklin Gothic Demi Cond"/>
                <w:sz w:val="18"/>
              </w:rPr>
            </w:pPr>
            <w:r w:rsidRPr="001E086C">
              <w:rPr>
                <w:rFonts w:ascii="Franklin Gothic Demi Cond" w:hAnsi="Franklin Gothic Demi Cond"/>
                <w:sz w:val="18"/>
              </w:rPr>
              <w:t>C-9.02 Démolir en vue de rénover</w:t>
            </w:r>
          </w:p>
        </w:tc>
        <w:tc>
          <w:tcPr>
            <w:tcW w:w="2336" w:type="dxa"/>
            <w:tcBorders>
              <w:top w:val="single" w:sz="8" w:space="0" w:color="auto"/>
              <w:left w:val="single" w:sz="8" w:space="0" w:color="auto"/>
              <w:bottom w:val="single" w:sz="8" w:space="0" w:color="auto"/>
              <w:right w:val="single" w:sz="8" w:space="0" w:color="auto"/>
            </w:tcBorders>
          </w:tcPr>
          <w:p w14:paraId="268C3329" w14:textId="77777777" w:rsidR="00441AE6" w:rsidRPr="001E086C" w:rsidRDefault="00441AE6" w:rsidP="00987304">
            <w:pPr>
              <w:pStyle w:val="TTPSub-TaskTitles"/>
              <w:spacing w:before="40" w:after="40"/>
              <w:rPr>
                <w:rFonts w:ascii="Franklin Gothic Demi Cond" w:eastAsia="Adobe Heiti Std R" w:hAnsi="Franklin Gothic Demi Cond"/>
                <w:sz w:val="18"/>
              </w:rPr>
            </w:pPr>
            <w:r w:rsidRPr="001E086C">
              <w:rPr>
                <w:rFonts w:ascii="Franklin Gothic Demi Cond" w:hAnsi="Franklin Gothic Demi Cond"/>
                <w:sz w:val="18"/>
              </w:rPr>
              <w:t>C-9.03 Installer les pénétrations et les manchons</w:t>
            </w:r>
          </w:p>
        </w:tc>
      </w:tr>
      <w:tr w:rsidR="00441AE6" w:rsidRPr="001E086C" w14:paraId="2F725BB7" w14:textId="77777777" w:rsidTr="000C1310">
        <w:tblPrEx>
          <w:tblBorders>
            <w:top w:val="none" w:sz="0" w:space="0" w:color="auto"/>
          </w:tblBorders>
        </w:tblPrEx>
        <w:trPr>
          <w:cantSplit/>
          <w:trHeight w:val="1134"/>
          <w:tblCellSpacing w:w="5" w:type="dxa"/>
        </w:trPr>
        <w:tc>
          <w:tcPr>
            <w:tcW w:w="3043" w:type="dxa"/>
          </w:tcPr>
          <w:p w14:paraId="1264F2AA" w14:textId="77777777" w:rsidR="00441AE6" w:rsidRPr="001E086C" w:rsidRDefault="00441AE6" w:rsidP="00987304">
            <w:pPr>
              <w:pStyle w:val="TTPTasktitles"/>
              <w:spacing w:before="40" w:after="40"/>
              <w:rPr>
                <w:rFonts w:ascii="Franklin Gothic Demi Cond" w:eastAsia="Adobe Heiti Std R" w:hAnsi="Franklin Gothic Demi Cond"/>
                <w:sz w:val="18"/>
              </w:rPr>
            </w:pPr>
          </w:p>
        </w:tc>
        <w:tc>
          <w:tcPr>
            <w:tcW w:w="262" w:type="dxa"/>
          </w:tcPr>
          <w:p w14:paraId="45BE2FCF" w14:textId="77777777" w:rsidR="00441AE6" w:rsidRPr="001E086C" w:rsidRDefault="00441AE6" w:rsidP="00987304">
            <w:pPr>
              <w:pStyle w:val="TTPTasktitles"/>
              <w:spacing w:before="40" w:after="40"/>
              <w:rPr>
                <w:rFonts w:ascii="Adobe Heiti Std R" w:eastAsia="Adobe Heiti Std R" w:hAnsi="Adobe Heiti Std R"/>
                <w:sz w:val="18"/>
              </w:rPr>
            </w:pPr>
          </w:p>
        </w:tc>
        <w:tc>
          <w:tcPr>
            <w:tcW w:w="2347" w:type="dxa"/>
            <w:tcBorders>
              <w:top w:val="single" w:sz="8" w:space="0" w:color="auto"/>
              <w:left w:val="single" w:sz="8" w:space="0" w:color="auto"/>
              <w:bottom w:val="single" w:sz="8" w:space="0" w:color="auto"/>
              <w:right w:val="single" w:sz="8" w:space="0" w:color="auto"/>
            </w:tcBorders>
          </w:tcPr>
          <w:p w14:paraId="2C3D000D" w14:textId="77777777" w:rsidR="00441AE6" w:rsidRPr="001E086C" w:rsidRDefault="00441AE6" w:rsidP="00987304">
            <w:pPr>
              <w:pStyle w:val="TTPSub-TaskTitles"/>
              <w:spacing w:before="40" w:after="40"/>
              <w:rPr>
                <w:rFonts w:ascii="Franklin Gothic Demi Cond" w:eastAsia="Adobe Heiti Std R" w:hAnsi="Franklin Gothic Demi Cond"/>
                <w:sz w:val="18"/>
              </w:rPr>
            </w:pPr>
            <w:r w:rsidRPr="001E086C">
              <w:rPr>
                <w:rFonts w:ascii="Franklin Gothic Demi Cond" w:hAnsi="Franklin Gothic Demi Cond"/>
                <w:sz w:val="18"/>
              </w:rPr>
              <w:t>C-9.04 Installer les bases et les supports</w:t>
            </w:r>
          </w:p>
        </w:tc>
        <w:tc>
          <w:tcPr>
            <w:tcW w:w="2370" w:type="dxa"/>
            <w:tcBorders>
              <w:top w:val="single" w:sz="8" w:space="0" w:color="auto"/>
              <w:left w:val="single" w:sz="8" w:space="0" w:color="auto"/>
              <w:bottom w:val="single" w:sz="8" w:space="0" w:color="auto"/>
              <w:right w:val="single" w:sz="8" w:space="0" w:color="auto"/>
            </w:tcBorders>
          </w:tcPr>
          <w:p w14:paraId="3B37C31F" w14:textId="66596C56" w:rsidR="00441AE6" w:rsidRPr="001E086C" w:rsidRDefault="00441AE6" w:rsidP="00987304">
            <w:pPr>
              <w:pStyle w:val="TTPSub-TaskTitles"/>
              <w:spacing w:before="40" w:after="40"/>
              <w:rPr>
                <w:rFonts w:ascii="Franklin Gothic Demi Cond" w:eastAsia="Adobe Heiti Std R" w:hAnsi="Franklin Gothic Demi Cond"/>
                <w:sz w:val="18"/>
              </w:rPr>
            </w:pPr>
            <w:r w:rsidRPr="001E086C">
              <w:rPr>
                <w:rFonts w:ascii="Franklin Gothic Demi Cond" w:hAnsi="Franklin Gothic Demi Cond"/>
                <w:sz w:val="18"/>
              </w:rPr>
              <w:t>C-9.05 Installer les suspension</w:t>
            </w:r>
            <w:r w:rsidR="00D51290">
              <w:rPr>
                <w:rFonts w:ascii="Franklin Gothic Demi Cond" w:hAnsi="Franklin Gothic Demi Cond"/>
                <w:sz w:val="18"/>
              </w:rPr>
              <w:t>s</w:t>
            </w:r>
            <w:r w:rsidRPr="001E086C">
              <w:rPr>
                <w:rFonts w:ascii="Franklin Gothic Demi Cond" w:hAnsi="Franklin Gothic Demi Cond"/>
                <w:sz w:val="18"/>
              </w:rPr>
              <w:t>, les câbles, les entretoises et les étriers</w:t>
            </w:r>
          </w:p>
        </w:tc>
        <w:tc>
          <w:tcPr>
            <w:tcW w:w="2336" w:type="dxa"/>
          </w:tcPr>
          <w:p w14:paraId="65455247" w14:textId="77777777" w:rsidR="00441AE6" w:rsidRPr="001E086C" w:rsidRDefault="00441AE6" w:rsidP="00987304">
            <w:pPr>
              <w:pStyle w:val="TTPSub-TaskTitles"/>
              <w:spacing w:before="40" w:after="40"/>
              <w:rPr>
                <w:rFonts w:ascii="Franklin Gothic Demi Cond" w:eastAsia="Adobe Heiti Std R" w:hAnsi="Franklin Gothic Demi Cond"/>
                <w:vanish/>
                <w:sz w:val="18"/>
              </w:rPr>
            </w:pPr>
          </w:p>
        </w:tc>
      </w:tr>
      <w:tr w:rsidR="00441AE6" w:rsidRPr="001E086C" w14:paraId="548548C2" w14:textId="77777777" w:rsidTr="000C1310">
        <w:tblPrEx>
          <w:tblBorders>
            <w:top w:val="none" w:sz="0" w:space="0" w:color="auto"/>
          </w:tblBorders>
        </w:tblPrEx>
        <w:trPr>
          <w:cantSplit/>
          <w:trHeight w:val="1134"/>
          <w:tblCellSpacing w:w="5" w:type="dxa"/>
        </w:trPr>
        <w:tc>
          <w:tcPr>
            <w:tcW w:w="3043" w:type="dxa"/>
            <w:tcBorders>
              <w:top w:val="single" w:sz="18" w:space="0" w:color="auto"/>
              <w:left w:val="single" w:sz="18" w:space="0" w:color="auto"/>
              <w:bottom w:val="single" w:sz="18" w:space="0" w:color="auto"/>
              <w:right w:val="single" w:sz="18" w:space="0" w:color="auto"/>
            </w:tcBorders>
          </w:tcPr>
          <w:p w14:paraId="229469B2" w14:textId="24067584" w:rsidR="00441AE6" w:rsidRDefault="001E086C" w:rsidP="00987304">
            <w:pPr>
              <w:pStyle w:val="TTPTasktitles"/>
              <w:spacing w:before="40" w:after="40"/>
              <w:rPr>
                <w:rFonts w:ascii="Franklin Gothic Demi Cond" w:hAnsi="Franklin Gothic Demi Cond"/>
                <w:sz w:val="18"/>
              </w:rPr>
            </w:pPr>
            <w:r w:rsidRPr="001E086C">
              <w:rPr>
                <w:rFonts w:ascii="Franklin Gothic Demi Cond" w:hAnsi="Franklin Gothic Demi Cond"/>
                <w:sz w:val="18"/>
              </w:rPr>
              <w:t xml:space="preserve">Tâche </w:t>
            </w:r>
            <w:r w:rsidR="00441AE6" w:rsidRPr="001E086C">
              <w:rPr>
                <w:rFonts w:ascii="Franklin Gothic Demi Cond" w:hAnsi="Franklin Gothic Demi Cond"/>
                <w:sz w:val="18"/>
              </w:rPr>
              <w:t xml:space="preserve">C-10 </w:t>
            </w:r>
            <w:r w:rsidR="005A13EB">
              <w:rPr>
                <w:rFonts w:ascii="Franklin Gothic Demi Cond" w:hAnsi="Franklin Gothic Demi Cond"/>
                <w:sz w:val="18"/>
              </w:rPr>
              <w:br/>
            </w:r>
            <w:r w:rsidR="000727C8" w:rsidRPr="001E086C">
              <w:rPr>
                <w:rFonts w:ascii="Franklin Gothic Demi Cond" w:hAnsi="Franklin Gothic Demi Cond"/>
                <w:sz w:val="18"/>
              </w:rPr>
              <w:t>Installer et raccorder les cheminées, les collecteurs de fumée et les réseaux d’évacuation aux systèmes d’évacuation et à l’équipement</w:t>
            </w:r>
          </w:p>
          <w:p w14:paraId="513540DD" w14:textId="4AC92554" w:rsidR="004229C2" w:rsidRPr="001E086C" w:rsidRDefault="004229C2" w:rsidP="00987304">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 xml:space="preserve">15 </w:t>
            </w:r>
            <w:r w:rsidRPr="00122898">
              <w:rPr>
                <w:rFonts w:ascii="Franklin Gothic Demi Cond" w:eastAsia="Adobe Heiti Std R" w:hAnsi="Franklin Gothic Demi Cond"/>
                <w:sz w:val="18"/>
                <w:shd w:val="clear" w:color="auto" w:fill="000000" w:themeFill="text1"/>
              </w:rPr>
              <w:t>%</w:t>
            </w:r>
          </w:p>
        </w:tc>
        <w:tc>
          <w:tcPr>
            <w:tcW w:w="262" w:type="dxa"/>
          </w:tcPr>
          <w:p w14:paraId="03063FC5" w14:textId="77777777" w:rsidR="00441AE6" w:rsidRPr="001E086C" w:rsidRDefault="00441AE6" w:rsidP="00987304">
            <w:pPr>
              <w:spacing w:before="40" w:after="40"/>
              <w:ind w:left="211"/>
              <w:rPr>
                <w:rFonts w:ascii="Adobe Heiti Std R" w:eastAsia="Adobe Heiti Std R" w:hAnsi="Adobe Heiti Std R"/>
                <w:sz w:val="18"/>
                <w:szCs w:val="14"/>
              </w:rPr>
            </w:pPr>
          </w:p>
        </w:tc>
        <w:tc>
          <w:tcPr>
            <w:tcW w:w="2347" w:type="dxa"/>
            <w:tcBorders>
              <w:top w:val="single" w:sz="8" w:space="0" w:color="auto"/>
              <w:left w:val="single" w:sz="8" w:space="0" w:color="auto"/>
              <w:bottom w:val="single" w:sz="8" w:space="0" w:color="auto"/>
              <w:right w:val="single" w:sz="8" w:space="0" w:color="auto"/>
            </w:tcBorders>
          </w:tcPr>
          <w:p w14:paraId="21C9281C" w14:textId="0F9DF9C2" w:rsidR="00441AE6" w:rsidRPr="001E086C" w:rsidRDefault="00441AE6" w:rsidP="00987304">
            <w:pPr>
              <w:pStyle w:val="TTPSub-TaskTitles"/>
              <w:spacing w:before="40" w:after="40"/>
              <w:rPr>
                <w:rFonts w:ascii="Adobe Heiti Std R" w:eastAsia="Adobe Heiti Std R" w:hAnsi="Adobe Heiti Std R"/>
                <w:sz w:val="18"/>
              </w:rPr>
            </w:pPr>
            <w:r w:rsidRPr="001E086C">
              <w:rPr>
                <w:rFonts w:ascii="Franklin Gothic Demi Cond" w:hAnsi="Franklin Gothic Demi Cond"/>
                <w:sz w:val="18"/>
              </w:rPr>
              <w:t xml:space="preserve">C-10.01 Installer </w:t>
            </w:r>
            <w:r w:rsidR="00DB50D8">
              <w:rPr>
                <w:rFonts w:ascii="Franklin Gothic Demi Cond" w:hAnsi="Franklin Gothic Demi Cond"/>
                <w:sz w:val="18"/>
              </w:rPr>
              <w:t>l</w:t>
            </w:r>
            <w:r w:rsidRPr="001E086C">
              <w:rPr>
                <w:rFonts w:ascii="Franklin Gothic Demi Cond" w:hAnsi="Franklin Gothic Demi Cond"/>
                <w:sz w:val="18"/>
              </w:rPr>
              <w:t>es cheminées</w:t>
            </w:r>
          </w:p>
        </w:tc>
        <w:tc>
          <w:tcPr>
            <w:tcW w:w="2370" w:type="dxa"/>
            <w:tcBorders>
              <w:top w:val="single" w:sz="8" w:space="0" w:color="auto"/>
              <w:left w:val="single" w:sz="8" w:space="0" w:color="auto"/>
              <w:bottom w:val="single" w:sz="8" w:space="0" w:color="auto"/>
              <w:right w:val="single" w:sz="8" w:space="0" w:color="auto"/>
            </w:tcBorders>
          </w:tcPr>
          <w:p w14:paraId="3D146ED9" w14:textId="1FE9F69A" w:rsidR="00441AE6" w:rsidRPr="001E086C" w:rsidRDefault="00441AE6" w:rsidP="00987304">
            <w:pPr>
              <w:pStyle w:val="TTPSub-TaskTitles"/>
              <w:spacing w:before="40" w:after="40"/>
              <w:rPr>
                <w:rFonts w:ascii="Adobe Heiti Std R" w:eastAsia="Adobe Heiti Std R" w:hAnsi="Adobe Heiti Std R"/>
                <w:sz w:val="18"/>
              </w:rPr>
            </w:pPr>
            <w:r w:rsidRPr="001E086C">
              <w:rPr>
                <w:rFonts w:ascii="Franklin Gothic Demi Cond" w:hAnsi="Franklin Gothic Demi Cond"/>
                <w:sz w:val="18"/>
              </w:rPr>
              <w:t>C-10</w:t>
            </w:r>
            <w:r w:rsidR="0095701B">
              <w:rPr>
                <w:rFonts w:ascii="Franklin Gothic Demi Cond" w:hAnsi="Franklin Gothic Demi Cond"/>
                <w:sz w:val="18"/>
              </w:rPr>
              <w:t>.</w:t>
            </w:r>
            <w:r w:rsidRPr="001E086C">
              <w:rPr>
                <w:rFonts w:ascii="Franklin Gothic Demi Cond" w:hAnsi="Franklin Gothic Demi Cond"/>
                <w:sz w:val="18"/>
              </w:rPr>
              <w:t xml:space="preserve">02 </w:t>
            </w:r>
            <w:r w:rsidR="00523DD2" w:rsidRPr="001E086C">
              <w:rPr>
                <w:rFonts w:ascii="Franklin Gothic Demi Cond" w:hAnsi="Franklin Gothic Demi Cond"/>
                <w:sz w:val="18"/>
              </w:rPr>
              <w:t>Raccorder les appareils ou l’équipement mécanique aux cheminées et aux collecteurs de fumée</w:t>
            </w:r>
          </w:p>
        </w:tc>
        <w:tc>
          <w:tcPr>
            <w:tcW w:w="2336" w:type="dxa"/>
            <w:tcBorders>
              <w:top w:val="single" w:sz="8" w:space="0" w:color="auto"/>
              <w:left w:val="single" w:sz="8" w:space="0" w:color="auto"/>
              <w:bottom w:val="single" w:sz="8" w:space="0" w:color="auto"/>
              <w:right w:val="single" w:sz="8" w:space="0" w:color="auto"/>
            </w:tcBorders>
          </w:tcPr>
          <w:p w14:paraId="53ED5FE9" w14:textId="1EE0865E" w:rsidR="00441AE6" w:rsidRPr="001E086C" w:rsidRDefault="00441AE6" w:rsidP="00987304">
            <w:pPr>
              <w:pStyle w:val="TTPSub-TaskTitles"/>
              <w:spacing w:before="40" w:after="40"/>
              <w:rPr>
                <w:rFonts w:ascii="Franklin Gothic Demi Cond" w:eastAsia="Adobe Heiti Std R" w:hAnsi="Franklin Gothic Demi Cond"/>
                <w:vanish/>
                <w:sz w:val="18"/>
              </w:rPr>
            </w:pPr>
            <w:r w:rsidRPr="001E086C">
              <w:rPr>
                <w:rFonts w:ascii="Franklin Gothic Demi Cond" w:hAnsi="Franklin Gothic Demi Cond"/>
                <w:sz w:val="18"/>
              </w:rPr>
              <w:t>C-10.03 Installer l</w:t>
            </w:r>
            <w:r w:rsidR="00AB7A8C" w:rsidRPr="001E086C">
              <w:rPr>
                <w:rFonts w:ascii="Franklin Gothic Demi Cond" w:hAnsi="Franklin Gothic Demi Cond"/>
                <w:sz w:val="18"/>
              </w:rPr>
              <w:t>’</w:t>
            </w:r>
            <w:r w:rsidRPr="001E086C">
              <w:rPr>
                <w:rFonts w:ascii="Franklin Gothic Demi Cond" w:hAnsi="Franklin Gothic Demi Cond"/>
                <w:sz w:val="18"/>
              </w:rPr>
              <w:t>équipement mécanique et les électroménagers à haut rendement énergétique</w:t>
            </w:r>
          </w:p>
        </w:tc>
      </w:tr>
      <w:tr w:rsidR="00441AE6" w:rsidRPr="004B1AD3" w14:paraId="56B8860E" w14:textId="77777777" w:rsidTr="000C1310">
        <w:tblPrEx>
          <w:tblBorders>
            <w:top w:val="none" w:sz="0" w:space="0" w:color="auto"/>
          </w:tblBorders>
        </w:tblPrEx>
        <w:trPr>
          <w:cantSplit/>
          <w:trHeight w:val="1134"/>
          <w:tblCellSpacing w:w="5" w:type="dxa"/>
        </w:trPr>
        <w:tc>
          <w:tcPr>
            <w:tcW w:w="3043" w:type="dxa"/>
            <w:tcBorders>
              <w:top w:val="single" w:sz="18" w:space="0" w:color="auto"/>
              <w:left w:val="single" w:sz="18" w:space="0" w:color="auto"/>
              <w:bottom w:val="single" w:sz="18" w:space="0" w:color="auto"/>
              <w:right w:val="single" w:sz="18" w:space="0" w:color="auto"/>
            </w:tcBorders>
          </w:tcPr>
          <w:p w14:paraId="21A9E63B" w14:textId="00135E23" w:rsidR="00441AE6" w:rsidRDefault="001E086C" w:rsidP="00987304">
            <w:pPr>
              <w:pStyle w:val="TTPTasktitles"/>
              <w:spacing w:before="40" w:after="40"/>
              <w:rPr>
                <w:rFonts w:ascii="Franklin Gothic Demi Cond" w:hAnsi="Franklin Gothic Demi Cond"/>
                <w:sz w:val="18"/>
              </w:rPr>
            </w:pPr>
            <w:r w:rsidRPr="001E086C">
              <w:rPr>
                <w:rFonts w:ascii="Franklin Gothic Demi Cond" w:hAnsi="Franklin Gothic Demi Cond"/>
                <w:sz w:val="18"/>
              </w:rPr>
              <w:t xml:space="preserve">Tâche </w:t>
            </w:r>
            <w:r w:rsidR="008E64C5">
              <w:rPr>
                <w:rFonts w:ascii="Franklin Gothic Demi Cond" w:hAnsi="Franklin Gothic Demi Cond"/>
                <w:sz w:val="18"/>
              </w:rPr>
              <w:t>C-11</w:t>
            </w:r>
            <w:r w:rsidR="008E64C5">
              <w:rPr>
                <w:rFonts w:ascii="Franklin Gothic Demi Cond" w:hAnsi="Franklin Gothic Demi Cond"/>
                <w:sz w:val="18"/>
              </w:rPr>
              <w:br/>
            </w:r>
            <w:r w:rsidR="00441AE6" w:rsidRPr="001E086C">
              <w:rPr>
                <w:rFonts w:ascii="Franklin Gothic Demi Cond" w:hAnsi="Franklin Gothic Demi Cond"/>
                <w:sz w:val="18"/>
              </w:rPr>
              <w:t xml:space="preserve">Installer les composants du système de </w:t>
            </w:r>
            <w:r w:rsidR="00E32FE3" w:rsidRPr="001E086C">
              <w:rPr>
                <w:rFonts w:ascii="Franklin Gothic Demi Cond" w:hAnsi="Franklin Gothic Demi Cond"/>
                <w:sz w:val="18"/>
              </w:rPr>
              <w:t>traitement de l’air</w:t>
            </w:r>
          </w:p>
          <w:p w14:paraId="18450F86" w14:textId="64D3AD73" w:rsidR="004229C2" w:rsidRPr="001E086C" w:rsidRDefault="004229C2" w:rsidP="00987304">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 xml:space="preserve">39 </w:t>
            </w:r>
            <w:r w:rsidRPr="00122898">
              <w:rPr>
                <w:rFonts w:ascii="Franklin Gothic Demi Cond" w:eastAsia="Adobe Heiti Std R" w:hAnsi="Franklin Gothic Demi Cond"/>
                <w:sz w:val="18"/>
                <w:shd w:val="clear" w:color="auto" w:fill="000000" w:themeFill="text1"/>
              </w:rPr>
              <w:t>%</w:t>
            </w:r>
          </w:p>
        </w:tc>
        <w:tc>
          <w:tcPr>
            <w:tcW w:w="262" w:type="dxa"/>
          </w:tcPr>
          <w:p w14:paraId="2C714160" w14:textId="77777777" w:rsidR="00441AE6" w:rsidRPr="001E086C" w:rsidRDefault="00441AE6" w:rsidP="00987304">
            <w:pPr>
              <w:spacing w:before="40" w:after="40"/>
              <w:ind w:left="211"/>
              <w:rPr>
                <w:rFonts w:ascii="Adobe Heiti Std R" w:eastAsia="Adobe Heiti Std R" w:hAnsi="Adobe Heiti Std R"/>
                <w:sz w:val="18"/>
                <w:szCs w:val="14"/>
              </w:rPr>
            </w:pPr>
          </w:p>
        </w:tc>
        <w:tc>
          <w:tcPr>
            <w:tcW w:w="2347" w:type="dxa"/>
            <w:tcBorders>
              <w:top w:val="single" w:sz="8" w:space="0" w:color="auto"/>
              <w:left w:val="single" w:sz="8" w:space="0" w:color="auto"/>
              <w:bottom w:val="single" w:sz="8" w:space="0" w:color="auto"/>
              <w:right w:val="single" w:sz="8" w:space="0" w:color="auto"/>
            </w:tcBorders>
          </w:tcPr>
          <w:p w14:paraId="0FE5D479" w14:textId="30E7F2B6" w:rsidR="00441AE6" w:rsidRPr="001E086C" w:rsidRDefault="00441AE6" w:rsidP="00987304">
            <w:pPr>
              <w:pStyle w:val="TTPSub-TaskTitles"/>
              <w:spacing w:before="40" w:after="40"/>
              <w:rPr>
                <w:rFonts w:ascii="Adobe Heiti Std R" w:eastAsia="Adobe Heiti Std R" w:hAnsi="Adobe Heiti Std R"/>
                <w:sz w:val="18"/>
              </w:rPr>
            </w:pPr>
            <w:r w:rsidRPr="001E086C">
              <w:rPr>
                <w:rFonts w:ascii="Franklin Gothic Demi Cond" w:hAnsi="Franklin Gothic Demi Cond"/>
                <w:sz w:val="18"/>
              </w:rPr>
              <w:t>C-11.01</w:t>
            </w:r>
            <w:r w:rsidR="00950764">
              <w:rPr>
                <w:rFonts w:ascii="Franklin Gothic Demi Cond" w:hAnsi="Franklin Gothic Demi Cond"/>
                <w:sz w:val="18"/>
              </w:rPr>
              <w:t xml:space="preserve"> </w:t>
            </w:r>
            <w:r w:rsidRPr="001E086C">
              <w:rPr>
                <w:rFonts w:ascii="Franklin Gothic Demi Cond" w:hAnsi="Franklin Gothic Demi Cond"/>
                <w:sz w:val="18"/>
              </w:rPr>
              <w:t>Installer l</w:t>
            </w:r>
            <w:r w:rsidR="00AB7A8C" w:rsidRPr="001E086C">
              <w:rPr>
                <w:rFonts w:ascii="Franklin Gothic Demi Cond" w:hAnsi="Franklin Gothic Demi Cond"/>
                <w:sz w:val="18"/>
              </w:rPr>
              <w:t>’</w:t>
            </w:r>
            <w:r w:rsidRPr="001E086C">
              <w:rPr>
                <w:rFonts w:ascii="Franklin Gothic Demi Cond" w:hAnsi="Franklin Gothic Demi Cond"/>
                <w:sz w:val="18"/>
              </w:rPr>
              <w:t>équipement de traitement de l</w:t>
            </w:r>
            <w:r w:rsidR="00AB7A8C" w:rsidRPr="001E086C">
              <w:rPr>
                <w:rFonts w:ascii="Franklin Gothic Demi Cond" w:hAnsi="Franklin Gothic Demi Cond"/>
                <w:sz w:val="18"/>
              </w:rPr>
              <w:t>’</w:t>
            </w:r>
            <w:r w:rsidRPr="001E086C">
              <w:rPr>
                <w:rFonts w:ascii="Franklin Gothic Demi Cond" w:hAnsi="Franklin Gothic Demi Cond"/>
                <w:sz w:val="18"/>
              </w:rPr>
              <w:t>air</w:t>
            </w:r>
          </w:p>
        </w:tc>
        <w:tc>
          <w:tcPr>
            <w:tcW w:w="2370" w:type="dxa"/>
            <w:tcBorders>
              <w:top w:val="single" w:sz="8" w:space="0" w:color="auto"/>
              <w:left w:val="single" w:sz="8" w:space="0" w:color="auto"/>
              <w:bottom w:val="single" w:sz="8" w:space="0" w:color="auto"/>
              <w:right w:val="single" w:sz="8" w:space="0" w:color="auto"/>
            </w:tcBorders>
          </w:tcPr>
          <w:p w14:paraId="7F14DC34" w14:textId="77777777" w:rsidR="00441AE6" w:rsidRPr="001E086C" w:rsidRDefault="00441AE6" w:rsidP="00987304">
            <w:pPr>
              <w:pStyle w:val="TTPSub-TaskTitles"/>
              <w:spacing w:before="40" w:after="40"/>
              <w:rPr>
                <w:rFonts w:ascii="Adobe Heiti Std R" w:eastAsia="Adobe Heiti Std R" w:hAnsi="Adobe Heiti Std R"/>
                <w:sz w:val="18"/>
              </w:rPr>
            </w:pPr>
            <w:r w:rsidRPr="001E086C">
              <w:rPr>
                <w:rFonts w:ascii="Franklin Gothic Demi Cond" w:hAnsi="Franklin Gothic Demi Cond"/>
                <w:sz w:val="18"/>
              </w:rPr>
              <w:t>C-11.02 Installer les réseaux de conduits et les raccords en tôle</w:t>
            </w:r>
          </w:p>
        </w:tc>
        <w:tc>
          <w:tcPr>
            <w:tcW w:w="2336" w:type="dxa"/>
            <w:tcBorders>
              <w:top w:val="single" w:sz="8" w:space="0" w:color="auto"/>
              <w:left w:val="single" w:sz="8" w:space="0" w:color="auto"/>
              <w:bottom w:val="single" w:sz="8" w:space="0" w:color="auto"/>
              <w:right w:val="single" w:sz="8" w:space="0" w:color="auto"/>
            </w:tcBorders>
          </w:tcPr>
          <w:p w14:paraId="5E50A436" w14:textId="3A834B23" w:rsidR="00441AE6" w:rsidRPr="00BF35C2" w:rsidRDefault="00441AE6" w:rsidP="00987304">
            <w:pPr>
              <w:pStyle w:val="TTPSub-TaskTitles"/>
              <w:spacing w:before="40" w:after="40"/>
              <w:rPr>
                <w:rFonts w:ascii="Franklin Gothic Demi Cond" w:eastAsia="Adobe Heiti Std R" w:hAnsi="Franklin Gothic Demi Cond"/>
                <w:vanish/>
                <w:sz w:val="18"/>
              </w:rPr>
            </w:pPr>
            <w:r w:rsidRPr="001E086C">
              <w:rPr>
                <w:rFonts w:ascii="Franklin Gothic Demi Cond" w:hAnsi="Franklin Gothic Demi Cond"/>
                <w:sz w:val="18"/>
              </w:rPr>
              <w:t xml:space="preserve">C-11.03 Installer les </w:t>
            </w:r>
            <w:r w:rsidR="00784DCE">
              <w:rPr>
                <w:rFonts w:ascii="Franklin Gothic Demi Cond" w:hAnsi="Franklin Gothic Demi Cond"/>
                <w:sz w:val="18"/>
              </w:rPr>
              <w:t>volets</w:t>
            </w:r>
          </w:p>
        </w:tc>
      </w:tr>
      <w:tr w:rsidR="00441AE6" w:rsidRPr="001E086C" w14:paraId="6C48DC00" w14:textId="77777777" w:rsidTr="000C1310">
        <w:tblPrEx>
          <w:tblBorders>
            <w:top w:val="none" w:sz="0" w:space="0" w:color="auto"/>
          </w:tblBorders>
        </w:tblPrEx>
        <w:trPr>
          <w:cantSplit/>
          <w:trHeight w:val="1134"/>
          <w:tblCellSpacing w:w="5" w:type="dxa"/>
        </w:trPr>
        <w:tc>
          <w:tcPr>
            <w:tcW w:w="3043" w:type="dxa"/>
          </w:tcPr>
          <w:p w14:paraId="7FFBAA23" w14:textId="77777777" w:rsidR="00441AE6" w:rsidRPr="00BF35C2" w:rsidRDefault="00441AE6" w:rsidP="00987304">
            <w:pPr>
              <w:pStyle w:val="TTPTasktitles"/>
              <w:spacing w:before="40" w:after="40"/>
              <w:rPr>
                <w:rFonts w:ascii="Franklin Gothic Demi Cond" w:eastAsia="Adobe Heiti Std R" w:hAnsi="Franklin Gothic Demi Cond"/>
                <w:sz w:val="18"/>
              </w:rPr>
            </w:pPr>
          </w:p>
        </w:tc>
        <w:tc>
          <w:tcPr>
            <w:tcW w:w="262" w:type="dxa"/>
          </w:tcPr>
          <w:p w14:paraId="74BB05DC" w14:textId="77777777" w:rsidR="00441AE6" w:rsidRPr="00BF35C2" w:rsidRDefault="00441AE6" w:rsidP="00987304">
            <w:pPr>
              <w:spacing w:before="40" w:after="40"/>
              <w:ind w:left="211"/>
              <w:rPr>
                <w:rFonts w:ascii="Adobe Heiti Std R" w:eastAsia="Adobe Heiti Std R" w:hAnsi="Adobe Heiti Std R"/>
                <w:sz w:val="18"/>
                <w:szCs w:val="14"/>
              </w:rPr>
            </w:pPr>
          </w:p>
        </w:tc>
        <w:tc>
          <w:tcPr>
            <w:tcW w:w="2347" w:type="dxa"/>
            <w:tcBorders>
              <w:top w:val="single" w:sz="8" w:space="0" w:color="auto"/>
              <w:left w:val="single" w:sz="8" w:space="0" w:color="auto"/>
              <w:bottom w:val="single" w:sz="8" w:space="0" w:color="auto"/>
              <w:right w:val="single" w:sz="8" w:space="0" w:color="auto"/>
            </w:tcBorders>
          </w:tcPr>
          <w:p w14:paraId="45DCC095" w14:textId="74D952D5" w:rsidR="00441AE6" w:rsidRPr="001E086C" w:rsidRDefault="00441AE6" w:rsidP="00987304">
            <w:pPr>
              <w:pStyle w:val="TTPSub-TaskTitles"/>
              <w:spacing w:before="40" w:after="40"/>
              <w:rPr>
                <w:rFonts w:ascii="Franklin Gothic Demi Cond" w:eastAsia="Adobe Heiti Std R" w:hAnsi="Franklin Gothic Demi Cond"/>
                <w:sz w:val="18"/>
              </w:rPr>
            </w:pPr>
            <w:r w:rsidRPr="001E086C">
              <w:rPr>
                <w:rFonts w:ascii="Franklin Gothic Demi Cond" w:hAnsi="Franklin Gothic Demi Cond"/>
                <w:sz w:val="18"/>
              </w:rPr>
              <w:t>C-11.04 Installer les coupe-feu</w:t>
            </w:r>
            <w:r w:rsidR="00615FE3">
              <w:rPr>
                <w:rFonts w:ascii="Franklin Gothic Demi Cond" w:hAnsi="Franklin Gothic Demi Cond"/>
                <w:sz w:val="18"/>
              </w:rPr>
              <w:t>x</w:t>
            </w:r>
            <w:r w:rsidRPr="001E086C">
              <w:rPr>
                <w:rFonts w:ascii="Franklin Gothic Demi Cond" w:hAnsi="Franklin Gothic Demi Cond"/>
                <w:sz w:val="18"/>
              </w:rPr>
              <w:t xml:space="preserve"> et les </w:t>
            </w:r>
            <w:r w:rsidR="00784DCE">
              <w:rPr>
                <w:rFonts w:ascii="Franklin Gothic Demi Cond" w:hAnsi="Franklin Gothic Demi Cond"/>
                <w:sz w:val="18"/>
              </w:rPr>
              <w:t>volets</w:t>
            </w:r>
            <w:r w:rsidR="00784DCE" w:rsidRPr="001E086C">
              <w:rPr>
                <w:rFonts w:ascii="Franklin Gothic Demi Cond" w:hAnsi="Franklin Gothic Demi Cond"/>
                <w:sz w:val="18"/>
              </w:rPr>
              <w:t xml:space="preserve"> </w:t>
            </w:r>
            <w:r w:rsidRPr="001E086C">
              <w:rPr>
                <w:rFonts w:ascii="Franklin Gothic Demi Cond" w:hAnsi="Franklin Gothic Demi Cond"/>
                <w:sz w:val="18"/>
              </w:rPr>
              <w:t>de contrôle des fumées</w:t>
            </w:r>
          </w:p>
        </w:tc>
        <w:tc>
          <w:tcPr>
            <w:tcW w:w="2370" w:type="dxa"/>
            <w:tcBorders>
              <w:top w:val="single" w:sz="8" w:space="0" w:color="auto"/>
              <w:left w:val="single" w:sz="8" w:space="0" w:color="auto"/>
              <w:bottom w:val="single" w:sz="8" w:space="0" w:color="auto"/>
              <w:right w:val="single" w:sz="8" w:space="0" w:color="auto"/>
            </w:tcBorders>
          </w:tcPr>
          <w:p w14:paraId="40D4F11D" w14:textId="6CD02B70" w:rsidR="00441AE6" w:rsidRPr="001E086C" w:rsidRDefault="00441AE6" w:rsidP="00987304">
            <w:pPr>
              <w:pStyle w:val="TTPSub-TaskTitles"/>
              <w:spacing w:before="40" w:after="40"/>
              <w:rPr>
                <w:rFonts w:ascii="Franklin Gothic Demi Cond" w:eastAsia="Adobe Heiti Std R" w:hAnsi="Franklin Gothic Demi Cond"/>
                <w:sz w:val="18"/>
              </w:rPr>
            </w:pPr>
            <w:r w:rsidRPr="001E086C">
              <w:rPr>
                <w:rFonts w:ascii="Franklin Gothic Demi Cond" w:hAnsi="Franklin Gothic Demi Cond"/>
                <w:sz w:val="18"/>
              </w:rPr>
              <w:t xml:space="preserve">C-11.05 Installer les </w:t>
            </w:r>
            <w:r w:rsidR="003B39B5" w:rsidRPr="001E086C">
              <w:rPr>
                <w:rFonts w:ascii="Franklin Gothic Demi Cond" w:hAnsi="Franklin Gothic Demi Cond"/>
                <w:sz w:val="18"/>
              </w:rPr>
              <w:t>registres</w:t>
            </w:r>
            <w:r w:rsidRPr="001E086C">
              <w:rPr>
                <w:rFonts w:ascii="Franklin Gothic Demi Cond" w:hAnsi="Franklin Gothic Demi Cond"/>
                <w:sz w:val="18"/>
              </w:rPr>
              <w:t xml:space="preserve">, les grilles, les </w:t>
            </w:r>
            <w:r w:rsidR="00FA4E5E">
              <w:rPr>
                <w:rFonts w:ascii="Franklin Gothic Demi Cond" w:hAnsi="Franklin Gothic Demi Cond"/>
                <w:sz w:val="18"/>
              </w:rPr>
              <w:t>diffuseurs</w:t>
            </w:r>
            <w:r w:rsidR="0025163F">
              <w:rPr>
                <w:rFonts w:ascii="Franklin Gothic Demi Cond" w:hAnsi="Franklin Gothic Demi Cond"/>
                <w:sz w:val="18"/>
              </w:rPr>
              <w:t xml:space="preserve"> </w:t>
            </w:r>
            <w:r w:rsidRPr="001E086C">
              <w:rPr>
                <w:rFonts w:ascii="Franklin Gothic Demi Cond" w:hAnsi="Franklin Gothic Demi Cond"/>
                <w:sz w:val="18"/>
              </w:rPr>
              <w:t xml:space="preserve">et les </w:t>
            </w:r>
            <w:r w:rsidR="00784DCE">
              <w:rPr>
                <w:rFonts w:ascii="Franklin Gothic Demi Cond" w:hAnsi="Franklin Gothic Demi Cond"/>
                <w:sz w:val="18"/>
              </w:rPr>
              <w:t>volets</w:t>
            </w:r>
            <w:r w:rsidR="00784DCE" w:rsidRPr="001E086C">
              <w:rPr>
                <w:rFonts w:ascii="Franklin Gothic Demi Cond" w:hAnsi="Franklin Gothic Demi Cond"/>
                <w:sz w:val="18"/>
              </w:rPr>
              <w:t xml:space="preserve"> </w:t>
            </w:r>
            <w:r w:rsidRPr="001E086C">
              <w:rPr>
                <w:rFonts w:ascii="Franklin Gothic Demi Cond" w:hAnsi="Franklin Gothic Demi Cond"/>
                <w:sz w:val="18"/>
              </w:rPr>
              <w:t>à persiennes</w:t>
            </w:r>
          </w:p>
        </w:tc>
        <w:tc>
          <w:tcPr>
            <w:tcW w:w="2336" w:type="dxa"/>
            <w:tcBorders>
              <w:top w:val="single" w:sz="8" w:space="0" w:color="auto"/>
              <w:left w:val="single" w:sz="8" w:space="0" w:color="auto"/>
              <w:bottom w:val="single" w:sz="8" w:space="0" w:color="auto"/>
              <w:right w:val="single" w:sz="8" w:space="0" w:color="auto"/>
            </w:tcBorders>
          </w:tcPr>
          <w:p w14:paraId="4432CF55" w14:textId="77777777" w:rsidR="00441AE6" w:rsidRPr="001E086C" w:rsidRDefault="00441AE6" w:rsidP="00987304">
            <w:pPr>
              <w:pStyle w:val="TTPSub-TaskTitles"/>
              <w:spacing w:before="40" w:after="40"/>
              <w:rPr>
                <w:rFonts w:ascii="Franklin Gothic Demi Cond" w:eastAsia="Adobe Heiti Std R" w:hAnsi="Franklin Gothic Demi Cond"/>
                <w:vanish/>
                <w:sz w:val="18"/>
              </w:rPr>
            </w:pPr>
            <w:r w:rsidRPr="001E086C">
              <w:rPr>
                <w:rFonts w:ascii="Franklin Gothic Demi Cond" w:hAnsi="Franklin Gothic Demi Cond"/>
                <w:sz w:val="18"/>
              </w:rPr>
              <w:t>C-11.06 Installer les boîtes de jonction</w:t>
            </w:r>
          </w:p>
        </w:tc>
      </w:tr>
      <w:tr w:rsidR="00441AE6" w:rsidRPr="001E086C" w14:paraId="2C750FA4" w14:textId="77777777" w:rsidTr="000C1310">
        <w:tblPrEx>
          <w:tblBorders>
            <w:top w:val="none" w:sz="0" w:space="0" w:color="auto"/>
          </w:tblBorders>
        </w:tblPrEx>
        <w:trPr>
          <w:cantSplit/>
          <w:trHeight w:val="1134"/>
          <w:tblCellSpacing w:w="5" w:type="dxa"/>
        </w:trPr>
        <w:tc>
          <w:tcPr>
            <w:tcW w:w="3043" w:type="dxa"/>
          </w:tcPr>
          <w:p w14:paraId="422CC9F6" w14:textId="77777777" w:rsidR="00441AE6" w:rsidRPr="001E086C" w:rsidRDefault="00441AE6" w:rsidP="00987304">
            <w:pPr>
              <w:pStyle w:val="TTPTasktitles"/>
              <w:spacing w:before="40" w:after="40"/>
              <w:rPr>
                <w:rFonts w:ascii="Franklin Gothic Demi Cond" w:eastAsia="Adobe Heiti Std R" w:hAnsi="Franklin Gothic Demi Cond"/>
                <w:sz w:val="18"/>
              </w:rPr>
            </w:pPr>
          </w:p>
        </w:tc>
        <w:tc>
          <w:tcPr>
            <w:tcW w:w="262" w:type="dxa"/>
          </w:tcPr>
          <w:p w14:paraId="4B4CB3D0" w14:textId="77777777" w:rsidR="00441AE6" w:rsidRPr="001E086C" w:rsidRDefault="00441AE6" w:rsidP="00987304">
            <w:pPr>
              <w:spacing w:before="40" w:after="40"/>
              <w:ind w:left="211"/>
              <w:rPr>
                <w:rFonts w:ascii="Adobe Heiti Std R" w:eastAsia="Adobe Heiti Std R" w:hAnsi="Adobe Heiti Std R"/>
                <w:sz w:val="18"/>
                <w:szCs w:val="14"/>
              </w:rPr>
            </w:pPr>
          </w:p>
        </w:tc>
        <w:tc>
          <w:tcPr>
            <w:tcW w:w="2347" w:type="dxa"/>
            <w:tcBorders>
              <w:top w:val="single" w:sz="8" w:space="0" w:color="auto"/>
              <w:left w:val="single" w:sz="8" w:space="0" w:color="auto"/>
              <w:bottom w:val="single" w:sz="8" w:space="0" w:color="auto"/>
              <w:right w:val="single" w:sz="8" w:space="0" w:color="auto"/>
            </w:tcBorders>
          </w:tcPr>
          <w:p w14:paraId="589B1D69" w14:textId="77777777" w:rsidR="00441AE6" w:rsidRPr="001E086C" w:rsidRDefault="00441AE6" w:rsidP="00987304">
            <w:pPr>
              <w:pStyle w:val="TTPSub-TaskTitles"/>
              <w:spacing w:before="40" w:after="40"/>
              <w:rPr>
                <w:rFonts w:ascii="Franklin Gothic Demi Cond" w:eastAsia="Adobe Heiti Std R" w:hAnsi="Franklin Gothic Demi Cond"/>
                <w:sz w:val="18"/>
              </w:rPr>
            </w:pPr>
            <w:r w:rsidRPr="001E086C">
              <w:rPr>
                <w:rFonts w:ascii="Franklin Gothic Demi Cond" w:hAnsi="Franklin Gothic Demi Cond"/>
                <w:sz w:val="18"/>
              </w:rPr>
              <w:t>C-11.07 Installer les serpentins</w:t>
            </w:r>
          </w:p>
        </w:tc>
        <w:tc>
          <w:tcPr>
            <w:tcW w:w="2370" w:type="dxa"/>
            <w:tcBorders>
              <w:top w:val="single" w:sz="8" w:space="0" w:color="auto"/>
              <w:left w:val="single" w:sz="8" w:space="0" w:color="auto"/>
              <w:bottom w:val="single" w:sz="8" w:space="0" w:color="auto"/>
              <w:right w:val="single" w:sz="8" w:space="0" w:color="auto"/>
            </w:tcBorders>
          </w:tcPr>
          <w:p w14:paraId="51C41FBB" w14:textId="77777777" w:rsidR="00441AE6" w:rsidRPr="001E086C" w:rsidRDefault="00441AE6" w:rsidP="00987304">
            <w:pPr>
              <w:pStyle w:val="TTPSub-TaskTitles"/>
              <w:spacing w:before="40" w:after="40"/>
              <w:rPr>
                <w:rFonts w:ascii="Franklin Gothic Demi Cond" w:eastAsia="Adobe Heiti Std R" w:hAnsi="Franklin Gothic Demi Cond"/>
                <w:sz w:val="18"/>
              </w:rPr>
            </w:pPr>
            <w:r w:rsidRPr="001E086C">
              <w:rPr>
                <w:rFonts w:ascii="Franklin Gothic Demi Cond" w:hAnsi="Franklin Gothic Demi Cond"/>
                <w:sz w:val="18"/>
              </w:rPr>
              <w:t>C-11.08 Installer les accessoires des composants du système</w:t>
            </w:r>
          </w:p>
        </w:tc>
        <w:tc>
          <w:tcPr>
            <w:tcW w:w="2336" w:type="dxa"/>
            <w:tcBorders>
              <w:top w:val="single" w:sz="8" w:space="0" w:color="auto"/>
              <w:left w:val="single" w:sz="8" w:space="0" w:color="auto"/>
              <w:bottom w:val="single" w:sz="8" w:space="0" w:color="auto"/>
              <w:right w:val="single" w:sz="8" w:space="0" w:color="auto"/>
            </w:tcBorders>
          </w:tcPr>
          <w:p w14:paraId="6C0239EC" w14:textId="53E04C91" w:rsidR="00441AE6" w:rsidRPr="001E086C" w:rsidRDefault="00441AE6" w:rsidP="00987304">
            <w:pPr>
              <w:pStyle w:val="TTPSub-TaskTitles"/>
              <w:spacing w:before="40" w:after="40"/>
              <w:rPr>
                <w:rFonts w:ascii="Franklin Gothic Demi Cond" w:eastAsia="Adobe Heiti Std R" w:hAnsi="Franklin Gothic Demi Cond"/>
                <w:sz w:val="18"/>
              </w:rPr>
            </w:pPr>
            <w:r w:rsidRPr="001E086C">
              <w:rPr>
                <w:rFonts w:ascii="Franklin Gothic Demi Cond" w:hAnsi="Franklin Gothic Demi Cond"/>
                <w:sz w:val="18"/>
              </w:rPr>
              <w:t>C-11.09 Installer les pl</w:t>
            </w:r>
            <w:r w:rsidR="00D4107F">
              <w:rPr>
                <w:rFonts w:ascii="Franklin Gothic Demi Cond" w:hAnsi="Franklin Gothic Demi Cond"/>
                <w:sz w:val="18"/>
              </w:rPr>
              <w:t>é</w:t>
            </w:r>
            <w:r w:rsidRPr="001E086C">
              <w:rPr>
                <w:rFonts w:ascii="Franklin Gothic Demi Cond" w:hAnsi="Franklin Gothic Demi Cond"/>
                <w:sz w:val="18"/>
              </w:rPr>
              <w:t>nums</w:t>
            </w:r>
          </w:p>
        </w:tc>
      </w:tr>
      <w:tr w:rsidR="00BF0169" w:rsidRPr="00BF35C2" w14:paraId="5A2A1DCB" w14:textId="77777777" w:rsidTr="000C1310">
        <w:tblPrEx>
          <w:tblBorders>
            <w:top w:val="none" w:sz="0" w:space="0" w:color="auto"/>
          </w:tblBorders>
        </w:tblPrEx>
        <w:trPr>
          <w:gridAfter w:val="1"/>
          <w:wAfter w:w="2336" w:type="dxa"/>
          <w:cantSplit/>
          <w:trHeight w:val="1134"/>
          <w:tblCellSpacing w:w="5" w:type="dxa"/>
        </w:trPr>
        <w:tc>
          <w:tcPr>
            <w:tcW w:w="3043" w:type="dxa"/>
            <w:tcBorders>
              <w:top w:val="single" w:sz="18" w:space="0" w:color="auto"/>
              <w:left w:val="single" w:sz="18" w:space="0" w:color="auto"/>
              <w:bottom w:val="single" w:sz="18" w:space="0" w:color="auto"/>
              <w:right w:val="single" w:sz="18" w:space="0" w:color="auto"/>
            </w:tcBorders>
          </w:tcPr>
          <w:p w14:paraId="27B20073" w14:textId="10F8E694" w:rsidR="00BF0169" w:rsidRDefault="00BF0169" w:rsidP="00987304">
            <w:pPr>
              <w:pStyle w:val="TTPTasktitles"/>
              <w:spacing w:before="40" w:after="40"/>
              <w:rPr>
                <w:rFonts w:ascii="Franklin Gothic Demi Cond" w:hAnsi="Franklin Gothic Demi Cond"/>
                <w:sz w:val="18"/>
              </w:rPr>
            </w:pPr>
            <w:r w:rsidRPr="001E086C">
              <w:rPr>
                <w:rFonts w:ascii="Franklin Gothic Demi Cond" w:hAnsi="Franklin Gothic Demi Cond"/>
                <w:sz w:val="18"/>
              </w:rPr>
              <w:t xml:space="preserve">Tâche C-12 </w:t>
            </w:r>
            <w:r w:rsidR="005A13EB">
              <w:rPr>
                <w:rFonts w:ascii="Franklin Gothic Demi Cond" w:hAnsi="Franklin Gothic Demi Cond"/>
                <w:sz w:val="18"/>
              </w:rPr>
              <w:br/>
            </w:r>
            <w:r w:rsidRPr="001E086C">
              <w:rPr>
                <w:rFonts w:ascii="Franklin Gothic Demi Cond" w:hAnsi="Franklin Gothic Demi Cond"/>
                <w:sz w:val="18"/>
              </w:rPr>
              <w:t xml:space="preserve">Installer les composants des systèmes de </w:t>
            </w:r>
            <w:r w:rsidR="005F07E5">
              <w:rPr>
                <w:rFonts w:ascii="Franklin Gothic Demi Cond" w:hAnsi="Franklin Gothic Demi Cond"/>
                <w:sz w:val="18"/>
              </w:rPr>
              <w:t>manipulation</w:t>
            </w:r>
            <w:r w:rsidR="005F07E5" w:rsidRPr="001E086C">
              <w:rPr>
                <w:rFonts w:ascii="Franklin Gothic Demi Cond" w:hAnsi="Franklin Gothic Demi Cond"/>
                <w:sz w:val="18"/>
              </w:rPr>
              <w:t xml:space="preserve"> </w:t>
            </w:r>
            <w:r w:rsidRPr="001E086C">
              <w:rPr>
                <w:rFonts w:ascii="Franklin Gothic Demi Cond" w:hAnsi="Franklin Gothic Demi Cond"/>
                <w:sz w:val="18"/>
              </w:rPr>
              <w:t>des ma</w:t>
            </w:r>
            <w:r w:rsidR="005F07E5">
              <w:rPr>
                <w:rFonts w:ascii="Franklin Gothic Demi Cond" w:hAnsi="Franklin Gothic Demi Cond"/>
                <w:sz w:val="18"/>
              </w:rPr>
              <w:t>tériaux</w:t>
            </w:r>
          </w:p>
          <w:p w14:paraId="21E5D8A0" w14:textId="3BE4C962" w:rsidR="004229C2" w:rsidRPr="001E086C" w:rsidRDefault="004229C2" w:rsidP="00987304">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 xml:space="preserve">12 </w:t>
            </w:r>
            <w:r w:rsidRPr="00122898">
              <w:rPr>
                <w:rFonts w:ascii="Franklin Gothic Demi Cond" w:eastAsia="Adobe Heiti Std R" w:hAnsi="Franklin Gothic Demi Cond"/>
                <w:sz w:val="18"/>
                <w:shd w:val="clear" w:color="auto" w:fill="000000" w:themeFill="text1"/>
              </w:rPr>
              <w:t>%</w:t>
            </w:r>
          </w:p>
        </w:tc>
        <w:tc>
          <w:tcPr>
            <w:tcW w:w="262" w:type="dxa"/>
          </w:tcPr>
          <w:p w14:paraId="09B447FF" w14:textId="77777777" w:rsidR="00BF0169" w:rsidRPr="001E086C" w:rsidRDefault="00BF0169" w:rsidP="00987304">
            <w:pPr>
              <w:spacing w:before="40" w:after="40"/>
              <w:ind w:left="211"/>
              <w:rPr>
                <w:rFonts w:ascii="Adobe Heiti Std R" w:eastAsia="Adobe Heiti Std R" w:hAnsi="Adobe Heiti Std R"/>
                <w:sz w:val="18"/>
                <w:szCs w:val="14"/>
              </w:rPr>
            </w:pPr>
          </w:p>
        </w:tc>
        <w:tc>
          <w:tcPr>
            <w:tcW w:w="2347" w:type="dxa"/>
            <w:tcBorders>
              <w:top w:val="single" w:sz="8" w:space="0" w:color="auto"/>
              <w:left w:val="single" w:sz="8" w:space="0" w:color="auto"/>
              <w:bottom w:val="single" w:sz="8" w:space="0" w:color="auto"/>
              <w:right w:val="single" w:sz="8" w:space="0" w:color="auto"/>
            </w:tcBorders>
          </w:tcPr>
          <w:p w14:paraId="643ABB41" w14:textId="5387CD83" w:rsidR="00BF0169" w:rsidRPr="001E086C" w:rsidRDefault="00BF0169" w:rsidP="00987304">
            <w:pPr>
              <w:pStyle w:val="TTPSub-TaskTitles"/>
              <w:spacing w:before="40" w:after="40"/>
              <w:rPr>
                <w:rFonts w:ascii="Franklin Gothic Demi Cond" w:eastAsia="Adobe Heiti Std R" w:hAnsi="Franklin Gothic Demi Cond"/>
                <w:sz w:val="18"/>
              </w:rPr>
            </w:pPr>
            <w:r w:rsidRPr="001E086C">
              <w:rPr>
                <w:rFonts w:ascii="Franklin Gothic Demi Cond" w:hAnsi="Franklin Gothic Demi Cond"/>
                <w:sz w:val="18"/>
              </w:rPr>
              <w:t xml:space="preserve">C-12.01 Installer les composants des systèmes </w:t>
            </w:r>
            <w:r w:rsidR="005F07E5" w:rsidRPr="001E086C">
              <w:rPr>
                <w:rFonts w:ascii="Franklin Gothic Demi Cond" w:hAnsi="Franklin Gothic Demi Cond"/>
                <w:sz w:val="18"/>
              </w:rPr>
              <w:t xml:space="preserve">pneumatiques et à gravité </w:t>
            </w:r>
            <w:r w:rsidRPr="001E086C">
              <w:rPr>
                <w:rFonts w:ascii="Franklin Gothic Demi Cond" w:hAnsi="Franklin Gothic Demi Cond"/>
                <w:sz w:val="18"/>
              </w:rPr>
              <w:t xml:space="preserve">de </w:t>
            </w:r>
            <w:r w:rsidR="005F07E5">
              <w:rPr>
                <w:rFonts w:ascii="Franklin Gothic Demi Cond" w:hAnsi="Franklin Gothic Demi Cond"/>
                <w:sz w:val="18"/>
              </w:rPr>
              <w:t>manipulation</w:t>
            </w:r>
            <w:r w:rsidR="005F07E5" w:rsidRPr="001E086C">
              <w:rPr>
                <w:rFonts w:ascii="Franklin Gothic Demi Cond" w:hAnsi="Franklin Gothic Demi Cond"/>
                <w:sz w:val="18"/>
              </w:rPr>
              <w:t xml:space="preserve"> des ma</w:t>
            </w:r>
            <w:r w:rsidR="005F07E5">
              <w:rPr>
                <w:rFonts w:ascii="Franklin Gothic Demi Cond" w:hAnsi="Franklin Gothic Demi Cond"/>
                <w:sz w:val="18"/>
              </w:rPr>
              <w:t xml:space="preserve">tériaux </w:t>
            </w:r>
          </w:p>
        </w:tc>
        <w:tc>
          <w:tcPr>
            <w:tcW w:w="2370" w:type="dxa"/>
            <w:tcBorders>
              <w:top w:val="single" w:sz="8" w:space="0" w:color="auto"/>
              <w:left w:val="single" w:sz="8" w:space="0" w:color="auto"/>
              <w:bottom w:val="single" w:sz="8" w:space="0" w:color="auto"/>
              <w:right w:val="single" w:sz="8" w:space="0" w:color="auto"/>
            </w:tcBorders>
          </w:tcPr>
          <w:p w14:paraId="3C2EA09A" w14:textId="168BEA73" w:rsidR="00BF0169" w:rsidRPr="00BF35C2" w:rsidRDefault="00BF0169" w:rsidP="00987304">
            <w:pPr>
              <w:pStyle w:val="TTPSub-TaskTitles"/>
              <w:spacing w:before="40" w:after="40"/>
              <w:rPr>
                <w:rFonts w:ascii="Franklin Gothic Demi Cond" w:eastAsia="Adobe Heiti Std R" w:hAnsi="Franklin Gothic Demi Cond"/>
                <w:sz w:val="18"/>
              </w:rPr>
            </w:pPr>
            <w:r w:rsidRPr="001E086C">
              <w:rPr>
                <w:rFonts w:ascii="Franklin Gothic Demi Cond" w:hAnsi="Franklin Gothic Demi Cond"/>
                <w:sz w:val="18"/>
              </w:rPr>
              <w:t xml:space="preserve">C-12.02 Installer les composants des systèmes </w:t>
            </w:r>
            <w:r w:rsidR="005F07E5" w:rsidRPr="001E086C">
              <w:rPr>
                <w:rFonts w:ascii="Franklin Gothic Demi Cond" w:hAnsi="Franklin Gothic Demi Cond"/>
                <w:sz w:val="18"/>
              </w:rPr>
              <w:t xml:space="preserve">mécaniques </w:t>
            </w:r>
            <w:r w:rsidRPr="001E086C">
              <w:rPr>
                <w:rFonts w:ascii="Franklin Gothic Demi Cond" w:hAnsi="Franklin Gothic Demi Cond"/>
                <w:sz w:val="18"/>
              </w:rPr>
              <w:t xml:space="preserve">de </w:t>
            </w:r>
            <w:r w:rsidR="005F07E5">
              <w:rPr>
                <w:rFonts w:ascii="Franklin Gothic Demi Cond" w:hAnsi="Franklin Gothic Demi Cond"/>
                <w:sz w:val="18"/>
              </w:rPr>
              <w:t>manipulation des matériaux</w:t>
            </w:r>
            <w:r w:rsidR="005F07E5" w:rsidRPr="001E086C">
              <w:rPr>
                <w:rFonts w:ascii="Franklin Gothic Demi Cond" w:hAnsi="Franklin Gothic Demi Cond"/>
                <w:sz w:val="18"/>
              </w:rPr>
              <w:t xml:space="preserve"> </w:t>
            </w:r>
          </w:p>
        </w:tc>
      </w:tr>
      <w:tr w:rsidR="00441AE6" w:rsidRPr="00BF35C2" w14:paraId="77FEE4DB" w14:textId="77777777" w:rsidTr="000C1310">
        <w:tblPrEx>
          <w:tblBorders>
            <w:top w:val="none" w:sz="0" w:space="0" w:color="auto"/>
          </w:tblBorders>
        </w:tblPrEx>
        <w:trPr>
          <w:cantSplit/>
          <w:trHeight w:val="1134"/>
          <w:tblCellSpacing w:w="5" w:type="dxa"/>
        </w:trPr>
        <w:tc>
          <w:tcPr>
            <w:tcW w:w="3043" w:type="dxa"/>
            <w:tcBorders>
              <w:top w:val="single" w:sz="18" w:space="0" w:color="auto"/>
              <w:left w:val="single" w:sz="18" w:space="0" w:color="auto"/>
              <w:bottom w:val="single" w:sz="18" w:space="0" w:color="auto"/>
              <w:right w:val="single" w:sz="18" w:space="0" w:color="auto"/>
            </w:tcBorders>
          </w:tcPr>
          <w:p w14:paraId="530E8E5D" w14:textId="21F20A60" w:rsidR="00441AE6" w:rsidRDefault="001E086C" w:rsidP="00987304">
            <w:pPr>
              <w:pStyle w:val="TTPTasktitles"/>
              <w:spacing w:before="40" w:after="40"/>
              <w:rPr>
                <w:rFonts w:ascii="Franklin Gothic Demi Cond" w:hAnsi="Franklin Gothic Demi Cond"/>
                <w:sz w:val="18"/>
              </w:rPr>
            </w:pPr>
            <w:r w:rsidRPr="001E086C">
              <w:rPr>
                <w:rFonts w:ascii="Franklin Gothic Demi Cond" w:hAnsi="Franklin Gothic Demi Cond"/>
                <w:sz w:val="18"/>
              </w:rPr>
              <w:t>Tâche</w:t>
            </w:r>
            <w:r>
              <w:rPr>
                <w:rFonts w:ascii="Franklin Gothic Demi Cond" w:hAnsi="Franklin Gothic Demi Cond"/>
                <w:sz w:val="18"/>
              </w:rPr>
              <w:t xml:space="preserve"> </w:t>
            </w:r>
            <w:r w:rsidR="00441AE6" w:rsidRPr="004B1AD3">
              <w:rPr>
                <w:rFonts w:ascii="Franklin Gothic Demi Cond" w:hAnsi="Franklin Gothic Demi Cond"/>
                <w:sz w:val="18"/>
              </w:rPr>
              <w:t xml:space="preserve">C-13 </w:t>
            </w:r>
            <w:r w:rsidR="005A13EB">
              <w:rPr>
                <w:rFonts w:ascii="Franklin Gothic Demi Cond" w:hAnsi="Franklin Gothic Demi Cond"/>
                <w:sz w:val="18"/>
              </w:rPr>
              <w:br/>
            </w:r>
            <w:r w:rsidR="00441AE6" w:rsidRPr="004B1AD3">
              <w:rPr>
                <w:rFonts w:ascii="Franklin Gothic Demi Cond" w:hAnsi="Franklin Gothic Demi Cond"/>
                <w:sz w:val="18"/>
              </w:rPr>
              <w:t>Appliquer l</w:t>
            </w:r>
            <w:r w:rsidR="00AB7A8C">
              <w:rPr>
                <w:rFonts w:ascii="Franklin Gothic Demi Cond" w:hAnsi="Franklin Gothic Demi Cond"/>
                <w:sz w:val="18"/>
              </w:rPr>
              <w:t>’</w:t>
            </w:r>
            <w:r w:rsidR="00441AE6" w:rsidRPr="004B1AD3">
              <w:rPr>
                <w:rFonts w:ascii="Franklin Gothic Demi Cond" w:hAnsi="Franklin Gothic Demi Cond"/>
                <w:sz w:val="18"/>
              </w:rPr>
              <w:t>isolant thermique, le revêtement calorifuge, le placage et les solins</w:t>
            </w:r>
          </w:p>
          <w:p w14:paraId="1CC5D2A2" w14:textId="2BD88CB7" w:rsidR="004229C2" w:rsidRPr="003B2DF5" w:rsidRDefault="004229C2" w:rsidP="00987304">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 xml:space="preserve">8 </w:t>
            </w:r>
            <w:r w:rsidRPr="00122898">
              <w:rPr>
                <w:rFonts w:ascii="Franklin Gothic Demi Cond" w:eastAsia="Adobe Heiti Std R" w:hAnsi="Franklin Gothic Demi Cond"/>
                <w:sz w:val="18"/>
                <w:shd w:val="clear" w:color="auto" w:fill="000000" w:themeFill="text1"/>
              </w:rPr>
              <w:t>%</w:t>
            </w:r>
          </w:p>
        </w:tc>
        <w:tc>
          <w:tcPr>
            <w:tcW w:w="262" w:type="dxa"/>
          </w:tcPr>
          <w:p w14:paraId="6C2E5B2E" w14:textId="77777777" w:rsidR="00441AE6" w:rsidRPr="003B2DF5" w:rsidRDefault="00441AE6" w:rsidP="00987304">
            <w:pPr>
              <w:spacing w:before="40" w:after="40"/>
              <w:ind w:left="211"/>
              <w:rPr>
                <w:rFonts w:ascii="Adobe Heiti Std R" w:eastAsia="Adobe Heiti Std R" w:hAnsi="Adobe Heiti Std R"/>
                <w:sz w:val="18"/>
                <w:szCs w:val="14"/>
              </w:rPr>
            </w:pPr>
          </w:p>
        </w:tc>
        <w:tc>
          <w:tcPr>
            <w:tcW w:w="2347" w:type="dxa"/>
            <w:tcBorders>
              <w:top w:val="single" w:sz="8" w:space="0" w:color="auto"/>
              <w:left w:val="single" w:sz="8" w:space="0" w:color="auto"/>
              <w:bottom w:val="single" w:sz="8" w:space="0" w:color="auto"/>
              <w:right w:val="single" w:sz="8" w:space="0" w:color="auto"/>
            </w:tcBorders>
          </w:tcPr>
          <w:p w14:paraId="496CD4BE" w14:textId="084D4B76" w:rsidR="00441AE6" w:rsidRPr="003B2DF5" w:rsidRDefault="00441AE6" w:rsidP="00987304">
            <w:pPr>
              <w:pStyle w:val="TTPSub-TaskTitles"/>
              <w:spacing w:before="40" w:after="40"/>
              <w:rPr>
                <w:rFonts w:ascii="Franklin Gothic Demi Cond" w:eastAsia="Adobe Heiti Std R" w:hAnsi="Franklin Gothic Demi Cond"/>
                <w:sz w:val="18"/>
              </w:rPr>
            </w:pPr>
            <w:r w:rsidRPr="004B1AD3">
              <w:rPr>
                <w:rFonts w:ascii="Franklin Gothic Demi Cond" w:hAnsi="Franklin Gothic Demi Cond"/>
                <w:sz w:val="18"/>
              </w:rPr>
              <w:t>C-13.01 Poser l</w:t>
            </w:r>
            <w:r w:rsidR="00AB7A8C">
              <w:rPr>
                <w:rFonts w:ascii="Franklin Gothic Demi Cond" w:hAnsi="Franklin Gothic Demi Cond"/>
                <w:sz w:val="18"/>
              </w:rPr>
              <w:t>’</w:t>
            </w:r>
            <w:r w:rsidRPr="004B1AD3">
              <w:rPr>
                <w:rFonts w:ascii="Franklin Gothic Demi Cond" w:hAnsi="Franklin Gothic Demi Cond"/>
                <w:sz w:val="18"/>
              </w:rPr>
              <w:t>isolant thermique sur les composants</w:t>
            </w:r>
          </w:p>
        </w:tc>
        <w:tc>
          <w:tcPr>
            <w:tcW w:w="2370" w:type="dxa"/>
            <w:tcBorders>
              <w:top w:val="single" w:sz="8" w:space="0" w:color="auto"/>
              <w:left w:val="single" w:sz="8" w:space="0" w:color="auto"/>
              <w:bottom w:val="single" w:sz="8" w:space="0" w:color="auto"/>
              <w:right w:val="single" w:sz="8" w:space="0" w:color="auto"/>
            </w:tcBorders>
          </w:tcPr>
          <w:p w14:paraId="6F2A5F8D" w14:textId="10AE021D" w:rsidR="00441AE6" w:rsidRPr="003B2DF5" w:rsidRDefault="00441AE6" w:rsidP="00987304">
            <w:pPr>
              <w:pStyle w:val="TTPSub-TaskTitles"/>
              <w:spacing w:before="40" w:after="40"/>
              <w:rPr>
                <w:rFonts w:ascii="Franklin Gothic Demi Cond" w:eastAsia="Adobe Heiti Std R" w:hAnsi="Franklin Gothic Demi Cond"/>
                <w:sz w:val="18"/>
              </w:rPr>
            </w:pPr>
            <w:r w:rsidRPr="004B1AD3">
              <w:rPr>
                <w:rFonts w:ascii="Franklin Gothic Demi Cond" w:hAnsi="Franklin Gothic Demi Cond"/>
                <w:sz w:val="18"/>
              </w:rPr>
              <w:t xml:space="preserve">C-13.02 Poser revêtement calorifuge </w:t>
            </w:r>
            <w:r w:rsidR="00A64028">
              <w:rPr>
                <w:rFonts w:ascii="Franklin Gothic Demi Cond" w:hAnsi="Franklin Gothic Demi Cond"/>
                <w:sz w:val="18"/>
              </w:rPr>
              <w:t>et le</w:t>
            </w:r>
            <w:r w:rsidR="00B60F28" w:rsidRPr="004B1AD3">
              <w:rPr>
                <w:rFonts w:ascii="Franklin Gothic Demi Cond" w:hAnsi="Franklin Gothic Demi Cond"/>
                <w:sz w:val="18"/>
              </w:rPr>
              <w:t xml:space="preserve"> placage </w:t>
            </w:r>
            <w:r w:rsidRPr="004B1AD3">
              <w:rPr>
                <w:rFonts w:ascii="Franklin Gothic Demi Cond" w:hAnsi="Franklin Gothic Demi Cond"/>
                <w:sz w:val="18"/>
              </w:rPr>
              <w:t>sur les composants</w:t>
            </w:r>
          </w:p>
        </w:tc>
        <w:tc>
          <w:tcPr>
            <w:tcW w:w="2336" w:type="dxa"/>
            <w:tcBorders>
              <w:top w:val="single" w:sz="8" w:space="0" w:color="auto"/>
              <w:left w:val="single" w:sz="8" w:space="0" w:color="auto"/>
              <w:bottom w:val="single" w:sz="8" w:space="0" w:color="auto"/>
              <w:right w:val="single" w:sz="8" w:space="0" w:color="auto"/>
            </w:tcBorders>
          </w:tcPr>
          <w:p w14:paraId="47A09EF4" w14:textId="77777777" w:rsidR="00441AE6" w:rsidRPr="003B2DF5" w:rsidRDefault="00441AE6" w:rsidP="00987304">
            <w:pPr>
              <w:pStyle w:val="TTPSub-TaskTitles"/>
              <w:spacing w:before="40" w:after="40"/>
              <w:rPr>
                <w:rFonts w:ascii="Franklin Gothic Demi Cond" w:eastAsia="Adobe Heiti Std R" w:hAnsi="Franklin Gothic Demi Cond"/>
                <w:vanish/>
                <w:sz w:val="18"/>
              </w:rPr>
            </w:pPr>
            <w:r w:rsidRPr="004B1AD3">
              <w:rPr>
                <w:rFonts w:ascii="Franklin Gothic Demi Cond" w:hAnsi="Franklin Gothic Demi Cond"/>
                <w:sz w:val="18"/>
              </w:rPr>
              <w:t>C-13.03 Poser les solins sur les composants</w:t>
            </w:r>
          </w:p>
        </w:tc>
      </w:tr>
      <w:tr w:rsidR="00441AE6" w:rsidRPr="004B1AD3" w14:paraId="144E2D03" w14:textId="77777777" w:rsidTr="000C1310">
        <w:tblPrEx>
          <w:tblBorders>
            <w:top w:val="none" w:sz="0" w:space="0" w:color="auto"/>
          </w:tblBorders>
        </w:tblPrEx>
        <w:trPr>
          <w:cantSplit/>
          <w:trHeight w:val="1134"/>
          <w:tblCellSpacing w:w="5" w:type="dxa"/>
        </w:trPr>
        <w:tc>
          <w:tcPr>
            <w:tcW w:w="3043" w:type="dxa"/>
            <w:tcBorders>
              <w:top w:val="single" w:sz="18" w:space="0" w:color="auto"/>
              <w:left w:val="single" w:sz="18" w:space="0" w:color="auto"/>
              <w:bottom w:val="single" w:sz="18" w:space="0" w:color="auto"/>
              <w:right w:val="single" w:sz="18" w:space="0" w:color="auto"/>
            </w:tcBorders>
          </w:tcPr>
          <w:p w14:paraId="2D9B0121" w14:textId="58B3377E" w:rsidR="00441AE6" w:rsidRDefault="001E086C" w:rsidP="00987304">
            <w:pPr>
              <w:pStyle w:val="TTPTasktitles"/>
              <w:spacing w:before="40" w:after="40"/>
              <w:rPr>
                <w:rFonts w:ascii="Franklin Gothic Demi Cond" w:hAnsi="Franklin Gothic Demi Cond"/>
                <w:sz w:val="18"/>
              </w:rPr>
            </w:pPr>
            <w:r w:rsidRPr="001E086C">
              <w:rPr>
                <w:rFonts w:ascii="Franklin Gothic Demi Cond" w:hAnsi="Franklin Gothic Demi Cond"/>
                <w:sz w:val="18"/>
              </w:rPr>
              <w:t>Tâche</w:t>
            </w:r>
            <w:r>
              <w:rPr>
                <w:rFonts w:ascii="Franklin Gothic Demi Cond" w:hAnsi="Franklin Gothic Demi Cond"/>
                <w:sz w:val="18"/>
              </w:rPr>
              <w:t xml:space="preserve"> </w:t>
            </w:r>
            <w:r w:rsidR="00441AE6" w:rsidRPr="004B1AD3">
              <w:rPr>
                <w:rFonts w:ascii="Franklin Gothic Demi Cond" w:hAnsi="Franklin Gothic Demi Cond"/>
                <w:sz w:val="18"/>
              </w:rPr>
              <w:t xml:space="preserve">C-14 </w:t>
            </w:r>
            <w:r w:rsidR="005A13EB">
              <w:rPr>
                <w:rFonts w:ascii="Franklin Gothic Demi Cond" w:hAnsi="Franklin Gothic Demi Cond"/>
                <w:sz w:val="18"/>
              </w:rPr>
              <w:br/>
            </w:r>
            <w:r w:rsidR="00441AE6" w:rsidRPr="004B1AD3">
              <w:rPr>
                <w:rFonts w:ascii="Franklin Gothic Demi Cond" w:hAnsi="Franklin Gothic Demi Cond"/>
                <w:sz w:val="18"/>
              </w:rPr>
              <w:t xml:space="preserve">Effectuer </w:t>
            </w:r>
            <w:r w:rsidR="007D11C7">
              <w:rPr>
                <w:rFonts w:ascii="Franklin Gothic Demi Cond" w:hAnsi="Franklin Gothic Demi Cond"/>
                <w:sz w:val="18"/>
              </w:rPr>
              <w:t>l</w:t>
            </w:r>
            <w:r w:rsidR="00441AE6" w:rsidRPr="004B1AD3">
              <w:rPr>
                <w:rFonts w:ascii="Franklin Gothic Demi Cond" w:hAnsi="Franklin Gothic Demi Cond"/>
                <w:sz w:val="18"/>
              </w:rPr>
              <w:t>es essais d</w:t>
            </w:r>
            <w:r w:rsidR="00AB7A8C">
              <w:rPr>
                <w:rFonts w:ascii="Franklin Gothic Demi Cond" w:hAnsi="Franklin Gothic Demi Cond"/>
                <w:sz w:val="18"/>
              </w:rPr>
              <w:t>’</w:t>
            </w:r>
            <w:r w:rsidR="00441AE6" w:rsidRPr="004B1AD3">
              <w:rPr>
                <w:rFonts w:ascii="Franklin Gothic Demi Cond" w:hAnsi="Franklin Gothic Demi Cond"/>
                <w:sz w:val="18"/>
              </w:rPr>
              <w:t xml:space="preserve">étanchéité, </w:t>
            </w:r>
            <w:r w:rsidR="007D11C7">
              <w:rPr>
                <w:rFonts w:ascii="Franklin Gothic Demi Cond" w:hAnsi="Franklin Gothic Demi Cond"/>
                <w:sz w:val="18"/>
              </w:rPr>
              <w:t>l</w:t>
            </w:r>
            <w:r w:rsidR="00441AE6" w:rsidRPr="004B1AD3">
              <w:rPr>
                <w:rFonts w:ascii="Franklin Gothic Demi Cond" w:hAnsi="Franklin Gothic Demi Cond"/>
                <w:sz w:val="18"/>
              </w:rPr>
              <w:t>es équilibrages de l</w:t>
            </w:r>
            <w:r w:rsidR="00AB7A8C">
              <w:rPr>
                <w:rFonts w:ascii="Franklin Gothic Demi Cond" w:hAnsi="Franklin Gothic Demi Cond"/>
                <w:sz w:val="18"/>
              </w:rPr>
              <w:t>’</w:t>
            </w:r>
            <w:r w:rsidR="00441AE6" w:rsidRPr="004B1AD3">
              <w:rPr>
                <w:rFonts w:ascii="Franklin Gothic Demi Cond" w:hAnsi="Franklin Gothic Demi Cond"/>
                <w:sz w:val="18"/>
              </w:rPr>
              <w:t xml:space="preserve">air et </w:t>
            </w:r>
            <w:r w:rsidR="007D11C7">
              <w:rPr>
                <w:rFonts w:ascii="Franklin Gothic Demi Cond" w:hAnsi="Franklin Gothic Demi Cond"/>
                <w:sz w:val="18"/>
              </w:rPr>
              <w:t>l</w:t>
            </w:r>
            <w:r w:rsidR="00441AE6" w:rsidRPr="004B1AD3">
              <w:rPr>
                <w:rFonts w:ascii="Franklin Gothic Demi Cond" w:hAnsi="Franklin Gothic Demi Cond"/>
                <w:sz w:val="18"/>
              </w:rPr>
              <w:t>es mises en service</w:t>
            </w:r>
          </w:p>
          <w:p w14:paraId="089EAD2F" w14:textId="5FF52B5D" w:rsidR="004229C2" w:rsidRPr="003B2DF5" w:rsidRDefault="004229C2" w:rsidP="00987304">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 xml:space="preserve">9 </w:t>
            </w:r>
            <w:r w:rsidRPr="00122898">
              <w:rPr>
                <w:rFonts w:ascii="Franklin Gothic Demi Cond" w:eastAsia="Adobe Heiti Std R" w:hAnsi="Franklin Gothic Demi Cond"/>
                <w:sz w:val="18"/>
                <w:shd w:val="clear" w:color="auto" w:fill="000000" w:themeFill="text1"/>
              </w:rPr>
              <w:t>%</w:t>
            </w:r>
          </w:p>
        </w:tc>
        <w:tc>
          <w:tcPr>
            <w:tcW w:w="262" w:type="dxa"/>
          </w:tcPr>
          <w:p w14:paraId="4A668EDC" w14:textId="77777777" w:rsidR="00441AE6" w:rsidRPr="003B2DF5" w:rsidRDefault="00441AE6" w:rsidP="00987304">
            <w:pPr>
              <w:spacing w:before="40" w:after="40"/>
              <w:ind w:left="211"/>
              <w:rPr>
                <w:rFonts w:ascii="Adobe Heiti Std R" w:eastAsia="Adobe Heiti Std R" w:hAnsi="Adobe Heiti Std R"/>
                <w:sz w:val="18"/>
                <w:szCs w:val="14"/>
              </w:rPr>
            </w:pPr>
          </w:p>
        </w:tc>
        <w:tc>
          <w:tcPr>
            <w:tcW w:w="2347" w:type="dxa"/>
            <w:tcBorders>
              <w:top w:val="single" w:sz="8" w:space="0" w:color="auto"/>
              <w:left w:val="single" w:sz="8" w:space="0" w:color="auto"/>
              <w:bottom w:val="single" w:sz="8" w:space="0" w:color="auto"/>
              <w:right w:val="single" w:sz="8" w:space="0" w:color="auto"/>
            </w:tcBorders>
          </w:tcPr>
          <w:p w14:paraId="5B835CE5" w14:textId="0D79B8A6" w:rsidR="00441AE6" w:rsidRPr="003B2DF5" w:rsidRDefault="00441AE6" w:rsidP="00987304">
            <w:pPr>
              <w:pStyle w:val="TTPSub-TaskTitles"/>
              <w:spacing w:before="40" w:after="40"/>
              <w:rPr>
                <w:rFonts w:ascii="Franklin Gothic Demi Cond" w:eastAsia="Adobe Heiti Std R" w:hAnsi="Franklin Gothic Demi Cond"/>
                <w:sz w:val="18"/>
              </w:rPr>
            </w:pPr>
            <w:r w:rsidRPr="004B1AD3">
              <w:rPr>
                <w:rFonts w:ascii="Franklin Gothic Demi Cond" w:hAnsi="Franklin Gothic Demi Cond"/>
                <w:sz w:val="18"/>
              </w:rPr>
              <w:t>C-14.01 Effectuer les essais d</w:t>
            </w:r>
            <w:r w:rsidR="00AB7A8C">
              <w:rPr>
                <w:rFonts w:ascii="Franklin Gothic Demi Cond" w:hAnsi="Franklin Gothic Demi Cond"/>
                <w:sz w:val="18"/>
              </w:rPr>
              <w:t>’</w:t>
            </w:r>
            <w:r w:rsidRPr="004B1AD3">
              <w:rPr>
                <w:rFonts w:ascii="Franklin Gothic Demi Cond" w:hAnsi="Franklin Gothic Demi Cond"/>
                <w:sz w:val="18"/>
              </w:rPr>
              <w:t>étanchéité</w:t>
            </w:r>
          </w:p>
        </w:tc>
        <w:tc>
          <w:tcPr>
            <w:tcW w:w="2370" w:type="dxa"/>
            <w:tcBorders>
              <w:top w:val="single" w:sz="8" w:space="0" w:color="auto"/>
              <w:left w:val="single" w:sz="8" w:space="0" w:color="auto"/>
              <w:bottom w:val="single" w:sz="8" w:space="0" w:color="auto"/>
              <w:right w:val="single" w:sz="8" w:space="0" w:color="auto"/>
            </w:tcBorders>
          </w:tcPr>
          <w:p w14:paraId="598FA843" w14:textId="45A2229A" w:rsidR="00441AE6" w:rsidRPr="003B2DF5" w:rsidRDefault="00441AE6" w:rsidP="00987304">
            <w:pPr>
              <w:pStyle w:val="TTPSub-TaskTitles"/>
              <w:spacing w:before="40" w:after="40"/>
              <w:rPr>
                <w:rFonts w:ascii="Franklin Gothic Demi Cond" w:eastAsia="Adobe Heiti Std R" w:hAnsi="Franklin Gothic Demi Cond"/>
                <w:sz w:val="18"/>
              </w:rPr>
            </w:pPr>
            <w:r w:rsidRPr="004B1AD3">
              <w:rPr>
                <w:rFonts w:ascii="Franklin Gothic Demi Cond" w:hAnsi="Franklin Gothic Demi Cond"/>
                <w:sz w:val="18"/>
              </w:rPr>
              <w:t>C-14.02 Effectuer les essais, les réglages et l</w:t>
            </w:r>
            <w:r w:rsidR="00AB7A8C">
              <w:rPr>
                <w:rFonts w:ascii="Franklin Gothic Demi Cond" w:hAnsi="Franklin Gothic Demi Cond"/>
                <w:sz w:val="18"/>
              </w:rPr>
              <w:t>’</w:t>
            </w:r>
            <w:r w:rsidRPr="004B1AD3">
              <w:rPr>
                <w:rFonts w:ascii="Franklin Gothic Demi Cond" w:hAnsi="Franklin Gothic Demi Cond"/>
                <w:sz w:val="18"/>
              </w:rPr>
              <w:t>équilibrage</w:t>
            </w:r>
          </w:p>
        </w:tc>
        <w:tc>
          <w:tcPr>
            <w:tcW w:w="2336" w:type="dxa"/>
            <w:tcBorders>
              <w:top w:val="single" w:sz="8" w:space="0" w:color="auto"/>
              <w:left w:val="single" w:sz="8" w:space="0" w:color="auto"/>
              <w:bottom w:val="single" w:sz="8" w:space="0" w:color="auto"/>
              <w:right w:val="single" w:sz="8" w:space="0" w:color="auto"/>
            </w:tcBorders>
          </w:tcPr>
          <w:p w14:paraId="773701D5" w14:textId="289ED822" w:rsidR="00441AE6" w:rsidRPr="00BF35C2" w:rsidRDefault="00441AE6" w:rsidP="00987304">
            <w:pPr>
              <w:pStyle w:val="TTPSub-TaskTitles"/>
              <w:spacing w:before="40" w:after="40"/>
              <w:rPr>
                <w:rFonts w:ascii="Franklin Gothic Demi Cond" w:eastAsia="Adobe Heiti Std R" w:hAnsi="Franklin Gothic Demi Cond"/>
                <w:sz w:val="18"/>
              </w:rPr>
            </w:pPr>
            <w:r>
              <w:rPr>
                <w:rFonts w:ascii="Franklin Gothic Demi Cond" w:hAnsi="Franklin Gothic Demi Cond"/>
                <w:sz w:val="18"/>
              </w:rPr>
              <w:t xml:space="preserve">C-14.03 </w:t>
            </w:r>
            <w:r w:rsidR="009B3332" w:rsidRPr="009B3332">
              <w:rPr>
                <w:rFonts w:ascii="Franklin Gothic Demi Cond" w:hAnsi="Franklin Gothic Demi Cond"/>
                <w:sz w:val="18"/>
              </w:rPr>
              <w:t>Participer à la mise en service des systèmes de traitement de l’air et</w:t>
            </w:r>
            <w:r w:rsidR="005F07E5">
              <w:rPr>
                <w:rFonts w:ascii="Franklin Gothic Demi Cond" w:hAnsi="Franklin Gothic Demi Cond"/>
                <w:sz w:val="18"/>
              </w:rPr>
              <w:t xml:space="preserve"> des systèmes</w:t>
            </w:r>
            <w:r w:rsidR="009B3332" w:rsidRPr="009B3332">
              <w:rPr>
                <w:rFonts w:ascii="Franklin Gothic Demi Cond" w:hAnsi="Franklin Gothic Demi Cond"/>
                <w:sz w:val="18"/>
              </w:rPr>
              <w:t xml:space="preserve"> de </w:t>
            </w:r>
            <w:r w:rsidR="005F07E5" w:rsidRPr="005F07E5">
              <w:rPr>
                <w:rFonts w:ascii="Franklin Gothic Demi Cond" w:hAnsi="Franklin Gothic Demi Cond"/>
                <w:sz w:val="18"/>
              </w:rPr>
              <w:t>manipulation des matériaux</w:t>
            </w:r>
          </w:p>
        </w:tc>
      </w:tr>
    </w:tbl>
    <w:p w14:paraId="16217D78" w14:textId="77777777" w:rsidR="00441AE6" w:rsidRDefault="00441AE6" w:rsidP="00987304">
      <w:pPr>
        <w:spacing w:before="40" w:after="40"/>
        <w:rPr>
          <w:szCs w:val="24"/>
        </w:rPr>
      </w:pPr>
    </w:p>
    <w:tbl>
      <w:tblPr>
        <w:tblW w:w="10378" w:type="dxa"/>
        <w:tblInd w:w="-347" w:type="dxa"/>
        <w:tblBorders>
          <w:top w:val="single" w:sz="18" w:space="0" w:color="auto"/>
        </w:tblBorders>
        <w:tblLayout w:type="fixed"/>
        <w:tblLook w:val="01E0" w:firstRow="1" w:lastRow="1" w:firstColumn="1" w:lastColumn="1" w:noHBand="0" w:noVBand="0"/>
      </w:tblPr>
      <w:tblGrid>
        <w:gridCol w:w="9180"/>
        <w:gridCol w:w="1198"/>
      </w:tblGrid>
      <w:tr w:rsidR="00441AE6" w:rsidRPr="004B1AD3" w14:paraId="04A83BC2" w14:textId="77777777" w:rsidTr="00C42038">
        <w:trPr>
          <w:cantSplit/>
          <w:trHeight w:hRule="exact" w:val="507"/>
        </w:trPr>
        <w:tc>
          <w:tcPr>
            <w:tcW w:w="9180" w:type="dxa"/>
            <w:tcBorders>
              <w:top w:val="single" w:sz="18" w:space="0" w:color="auto"/>
              <w:right w:val="single" w:sz="12" w:space="0" w:color="auto"/>
            </w:tcBorders>
          </w:tcPr>
          <w:p w14:paraId="1DD732F9" w14:textId="77777777" w:rsidR="00441AE6" w:rsidRPr="003B2DF5" w:rsidRDefault="00441AE6" w:rsidP="00987304">
            <w:pPr>
              <w:pStyle w:val="TTPBlockTitle"/>
              <w:spacing w:before="40" w:after="40"/>
              <w:ind w:left="0"/>
              <w:rPr>
                <w:rFonts w:ascii="Open Sans Condensed" w:eastAsia="Adobe Heiti Std R" w:hAnsi="Open Sans Condensed"/>
                <w:b w:val="0"/>
                <w:sz w:val="36"/>
                <w:szCs w:val="32"/>
              </w:rPr>
            </w:pPr>
            <w:r w:rsidRPr="004B1AD3">
              <w:rPr>
                <w:rFonts w:ascii="Franklin Gothic Demi Cond" w:hAnsi="Franklin Gothic Demi Cond"/>
                <w:b w:val="0"/>
                <w:sz w:val="36"/>
              </w:rPr>
              <w:t>D – Installer les couvertures et les produits spécialisés</w:t>
            </w:r>
          </w:p>
        </w:tc>
        <w:tc>
          <w:tcPr>
            <w:tcW w:w="1198" w:type="dxa"/>
            <w:tcBorders>
              <w:top w:val="single" w:sz="18" w:space="0" w:color="auto"/>
              <w:left w:val="single" w:sz="12" w:space="0" w:color="auto"/>
              <w:bottom w:val="single" w:sz="12" w:space="0" w:color="auto"/>
              <w:right w:val="single" w:sz="12" w:space="0" w:color="auto"/>
            </w:tcBorders>
            <w:shd w:val="clear" w:color="auto" w:fill="000000" w:themeFill="text1"/>
          </w:tcPr>
          <w:p w14:paraId="63CB2DC8" w14:textId="024E061F" w:rsidR="00441AE6" w:rsidRPr="004B1AD3" w:rsidRDefault="00977E35" w:rsidP="00987304">
            <w:pPr>
              <w:pStyle w:val="TTPBlockTitle"/>
              <w:spacing w:before="40" w:after="40"/>
              <w:ind w:left="0"/>
              <w:jc w:val="center"/>
              <w:rPr>
                <w:rFonts w:ascii="Franklin Gothic Demi Cond" w:eastAsia="Adobe Heiti Std R" w:hAnsi="Franklin Gothic Demi Cond"/>
                <w:b w:val="0"/>
                <w:sz w:val="32"/>
                <w:szCs w:val="32"/>
              </w:rPr>
            </w:pPr>
            <w:r>
              <w:rPr>
                <w:rFonts w:ascii="Franklin Gothic Demi Cond" w:eastAsia="Adobe Heiti Std R" w:hAnsi="Franklin Gothic Demi Cond"/>
                <w:b w:val="0"/>
                <w:sz w:val="32"/>
                <w:szCs w:val="32"/>
              </w:rPr>
              <w:t>8 %</w:t>
            </w:r>
          </w:p>
        </w:tc>
      </w:tr>
    </w:tbl>
    <w:p w14:paraId="45093CBF" w14:textId="77777777" w:rsidR="00441AE6" w:rsidRPr="003B2DF5" w:rsidRDefault="00441AE6" w:rsidP="00987304">
      <w:pPr>
        <w:spacing w:before="40" w:after="40"/>
        <w:rPr>
          <w:sz w:val="20"/>
        </w:rPr>
      </w:pPr>
    </w:p>
    <w:tbl>
      <w:tblPr>
        <w:tblW w:w="10418" w:type="dxa"/>
        <w:tblCellSpacing w:w="5" w:type="dxa"/>
        <w:tblInd w:w="-347" w:type="dxa"/>
        <w:tblLayout w:type="fixed"/>
        <w:tblLook w:val="01E0" w:firstRow="1" w:lastRow="1" w:firstColumn="1" w:lastColumn="1" w:noHBand="0" w:noVBand="0"/>
      </w:tblPr>
      <w:tblGrid>
        <w:gridCol w:w="3058"/>
        <w:gridCol w:w="283"/>
        <w:gridCol w:w="2346"/>
        <w:gridCol w:w="2380"/>
        <w:gridCol w:w="2351"/>
      </w:tblGrid>
      <w:tr w:rsidR="00441AE6" w:rsidRPr="00BF35C2" w14:paraId="57F18423" w14:textId="77777777" w:rsidTr="00BF0169">
        <w:trPr>
          <w:cantSplit/>
          <w:trHeight w:val="1134"/>
          <w:tblCellSpacing w:w="5" w:type="dxa"/>
        </w:trPr>
        <w:tc>
          <w:tcPr>
            <w:tcW w:w="3043" w:type="dxa"/>
            <w:tcBorders>
              <w:top w:val="single" w:sz="18" w:space="0" w:color="auto"/>
              <w:left w:val="single" w:sz="18" w:space="0" w:color="auto"/>
              <w:bottom w:val="single" w:sz="18" w:space="0" w:color="auto"/>
              <w:right w:val="single" w:sz="18" w:space="0" w:color="auto"/>
            </w:tcBorders>
          </w:tcPr>
          <w:p w14:paraId="064D8AA3" w14:textId="496D11AD" w:rsidR="00441AE6" w:rsidRDefault="00441AE6" w:rsidP="00987304">
            <w:pPr>
              <w:pStyle w:val="TTPTasktitles"/>
              <w:spacing w:before="40" w:after="40"/>
              <w:rPr>
                <w:rFonts w:ascii="Franklin Gothic Demi Cond" w:hAnsi="Franklin Gothic Demi Cond"/>
                <w:sz w:val="18"/>
              </w:rPr>
            </w:pPr>
            <w:r w:rsidRPr="001E086C">
              <w:rPr>
                <w:rFonts w:ascii="Franklin Gothic Demi Cond" w:hAnsi="Franklin Gothic Demi Cond"/>
                <w:sz w:val="18"/>
              </w:rPr>
              <w:t xml:space="preserve">Tâche D-15 </w:t>
            </w:r>
            <w:r w:rsidR="005A13EB">
              <w:rPr>
                <w:rFonts w:ascii="Franklin Gothic Demi Cond" w:hAnsi="Franklin Gothic Demi Cond"/>
                <w:sz w:val="18"/>
              </w:rPr>
              <w:br/>
            </w:r>
            <w:r w:rsidR="009B3332" w:rsidRPr="001E086C">
              <w:rPr>
                <w:rFonts w:ascii="Franklin Gothic Demi Cond" w:hAnsi="Franklin Gothic Demi Cond"/>
                <w:sz w:val="18"/>
              </w:rPr>
              <w:t>Installer les couvertures métalliques et les systèmes de placage ou de parement</w:t>
            </w:r>
          </w:p>
          <w:p w14:paraId="0E6C38DE" w14:textId="752D2506" w:rsidR="00977E35" w:rsidRPr="001E086C" w:rsidRDefault="00977E35" w:rsidP="00987304">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 xml:space="preserve">27 </w:t>
            </w:r>
            <w:r w:rsidRPr="00122898">
              <w:rPr>
                <w:rFonts w:ascii="Franklin Gothic Demi Cond" w:eastAsia="Adobe Heiti Std R" w:hAnsi="Franklin Gothic Demi Cond"/>
                <w:sz w:val="18"/>
                <w:shd w:val="clear" w:color="auto" w:fill="000000" w:themeFill="text1"/>
              </w:rPr>
              <w:t>%</w:t>
            </w:r>
          </w:p>
        </w:tc>
        <w:tc>
          <w:tcPr>
            <w:tcW w:w="273" w:type="dxa"/>
          </w:tcPr>
          <w:p w14:paraId="68CE4914" w14:textId="77777777" w:rsidR="00441AE6" w:rsidRPr="001E086C" w:rsidRDefault="00441AE6" w:rsidP="00987304">
            <w:pPr>
              <w:pStyle w:val="TTPTasktitles"/>
              <w:spacing w:before="40" w:after="40"/>
              <w:rPr>
                <w:rFonts w:ascii="Adobe Heiti Std R" w:eastAsia="Adobe Heiti Std R" w:hAnsi="Adobe Heiti Std R"/>
                <w:sz w:val="18"/>
              </w:rPr>
            </w:pPr>
          </w:p>
        </w:tc>
        <w:tc>
          <w:tcPr>
            <w:tcW w:w="2336" w:type="dxa"/>
            <w:tcBorders>
              <w:top w:val="single" w:sz="8" w:space="0" w:color="auto"/>
              <w:left w:val="single" w:sz="8" w:space="0" w:color="auto"/>
              <w:bottom w:val="single" w:sz="8" w:space="0" w:color="auto"/>
              <w:right w:val="single" w:sz="8" w:space="0" w:color="auto"/>
            </w:tcBorders>
          </w:tcPr>
          <w:p w14:paraId="4CD67974" w14:textId="67F1E24E" w:rsidR="00441AE6" w:rsidRPr="001E086C" w:rsidRDefault="00441AE6" w:rsidP="00987304">
            <w:pPr>
              <w:pStyle w:val="TTPSub-TaskTitles"/>
              <w:spacing w:before="40" w:after="40"/>
              <w:rPr>
                <w:rFonts w:ascii="Adobe Heiti Std R" w:eastAsia="Adobe Heiti Std R" w:hAnsi="Adobe Heiti Std R"/>
                <w:sz w:val="18"/>
              </w:rPr>
            </w:pPr>
            <w:r w:rsidRPr="001E086C">
              <w:rPr>
                <w:rFonts w:ascii="Franklin Gothic Demi Cond" w:hAnsi="Franklin Gothic Demi Cond"/>
                <w:sz w:val="18"/>
              </w:rPr>
              <w:t xml:space="preserve">D-15.01 </w:t>
            </w:r>
            <w:r w:rsidR="00AD2E65">
              <w:rPr>
                <w:rFonts w:ascii="Franklin Gothic Demi Cond" w:hAnsi="Franklin Gothic Demi Cond"/>
                <w:sz w:val="18"/>
              </w:rPr>
              <w:t>Disposer</w:t>
            </w:r>
            <w:r w:rsidR="00AD2E65" w:rsidRPr="001E086C">
              <w:rPr>
                <w:rFonts w:ascii="Franklin Gothic Demi Cond" w:hAnsi="Franklin Gothic Demi Cond"/>
                <w:sz w:val="18"/>
              </w:rPr>
              <w:t xml:space="preserve"> </w:t>
            </w:r>
            <w:r w:rsidR="001A0C25" w:rsidRPr="001E086C">
              <w:rPr>
                <w:rFonts w:ascii="Franklin Gothic Demi Cond" w:hAnsi="Franklin Gothic Demi Cond"/>
                <w:sz w:val="18"/>
              </w:rPr>
              <w:t>la toiture et les murs</w:t>
            </w:r>
          </w:p>
        </w:tc>
        <w:tc>
          <w:tcPr>
            <w:tcW w:w="2370" w:type="dxa"/>
            <w:tcBorders>
              <w:top w:val="single" w:sz="8" w:space="0" w:color="auto"/>
              <w:left w:val="single" w:sz="8" w:space="0" w:color="auto"/>
              <w:bottom w:val="single" w:sz="8" w:space="0" w:color="auto"/>
              <w:right w:val="single" w:sz="8" w:space="0" w:color="auto"/>
            </w:tcBorders>
          </w:tcPr>
          <w:p w14:paraId="5AFE3446" w14:textId="224D31EB" w:rsidR="00441AE6" w:rsidRPr="001E086C" w:rsidRDefault="00441AE6" w:rsidP="00987304">
            <w:pPr>
              <w:pStyle w:val="TTPSub-TaskTitles"/>
              <w:spacing w:before="40" w:after="40"/>
              <w:rPr>
                <w:rFonts w:ascii="Adobe Heiti Std R" w:eastAsia="Adobe Heiti Std R" w:hAnsi="Adobe Heiti Std R"/>
                <w:sz w:val="18"/>
              </w:rPr>
            </w:pPr>
            <w:r w:rsidRPr="001E086C">
              <w:rPr>
                <w:rFonts w:ascii="Franklin Gothic Demi Cond" w:hAnsi="Franklin Gothic Demi Cond"/>
                <w:sz w:val="18"/>
              </w:rPr>
              <w:t xml:space="preserve">D-15.02 </w:t>
            </w:r>
            <w:r w:rsidR="001A0C25" w:rsidRPr="001E086C">
              <w:rPr>
                <w:rFonts w:ascii="Franklin Gothic Demi Cond" w:hAnsi="Franklin Gothic Demi Cond"/>
                <w:sz w:val="18"/>
              </w:rPr>
              <w:t>Installer le revêtement isolant, les matériaux isolants et les composants de l’enveloppe de bâtiment</w:t>
            </w:r>
          </w:p>
        </w:tc>
        <w:tc>
          <w:tcPr>
            <w:tcW w:w="2336" w:type="dxa"/>
            <w:tcBorders>
              <w:top w:val="single" w:sz="8" w:space="0" w:color="auto"/>
              <w:left w:val="single" w:sz="8" w:space="0" w:color="auto"/>
              <w:bottom w:val="single" w:sz="8" w:space="0" w:color="auto"/>
              <w:right w:val="single" w:sz="8" w:space="0" w:color="auto"/>
            </w:tcBorders>
          </w:tcPr>
          <w:p w14:paraId="6528592A" w14:textId="0680D8BF" w:rsidR="00441AE6" w:rsidRPr="00BF35C2" w:rsidRDefault="00441AE6" w:rsidP="00987304">
            <w:pPr>
              <w:pStyle w:val="TTPSub-TaskTitles"/>
              <w:spacing w:before="40" w:after="40"/>
              <w:rPr>
                <w:rFonts w:ascii="Franklin Gothic Demi Cond" w:eastAsia="Adobe Heiti Std R" w:hAnsi="Franklin Gothic Demi Cond"/>
                <w:sz w:val="18"/>
              </w:rPr>
            </w:pPr>
            <w:r w:rsidRPr="001E086C">
              <w:rPr>
                <w:rFonts w:ascii="Franklin Gothic Demi Cond" w:hAnsi="Franklin Gothic Demi Cond"/>
                <w:sz w:val="18"/>
              </w:rPr>
              <w:t xml:space="preserve">D-15.03 </w:t>
            </w:r>
            <w:r w:rsidR="00FF0CF4" w:rsidRPr="001E086C">
              <w:rPr>
                <w:rFonts w:ascii="Franklin Gothic Demi Cond" w:hAnsi="Franklin Gothic Demi Cond"/>
                <w:sz w:val="18"/>
              </w:rPr>
              <w:t>Installer les composants des systèmes de toiture et de placage ou parement</w:t>
            </w:r>
          </w:p>
        </w:tc>
      </w:tr>
      <w:tr w:rsidR="00441AE6" w:rsidRPr="00BF35C2" w14:paraId="1A02AD2B" w14:textId="77777777" w:rsidTr="00BF0169">
        <w:trPr>
          <w:cantSplit/>
          <w:trHeight w:val="1134"/>
          <w:tblCellSpacing w:w="5" w:type="dxa"/>
        </w:trPr>
        <w:tc>
          <w:tcPr>
            <w:tcW w:w="3043" w:type="dxa"/>
          </w:tcPr>
          <w:p w14:paraId="6767116C" w14:textId="77777777" w:rsidR="00441AE6" w:rsidRPr="00BF35C2" w:rsidRDefault="00441AE6" w:rsidP="00987304">
            <w:pPr>
              <w:pStyle w:val="TTPTasktitles"/>
              <w:spacing w:before="40" w:after="40"/>
              <w:rPr>
                <w:rFonts w:ascii="Franklin Gothic Demi Cond" w:eastAsia="Adobe Heiti Std R" w:hAnsi="Franklin Gothic Demi Cond"/>
                <w:sz w:val="18"/>
              </w:rPr>
            </w:pPr>
          </w:p>
        </w:tc>
        <w:tc>
          <w:tcPr>
            <w:tcW w:w="273" w:type="dxa"/>
          </w:tcPr>
          <w:p w14:paraId="78144CD9" w14:textId="77777777" w:rsidR="00441AE6" w:rsidRPr="00BF35C2" w:rsidRDefault="00441AE6" w:rsidP="00987304">
            <w:pPr>
              <w:pStyle w:val="TTPTasktitles"/>
              <w:spacing w:before="40" w:after="40"/>
              <w:rPr>
                <w:rFonts w:ascii="Adobe Heiti Std R" w:eastAsia="Adobe Heiti Std R" w:hAnsi="Adobe Heiti Std R"/>
                <w:sz w:val="18"/>
              </w:rPr>
            </w:pPr>
          </w:p>
        </w:tc>
        <w:tc>
          <w:tcPr>
            <w:tcW w:w="2336" w:type="dxa"/>
            <w:tcBorders>
              <w:top w:val="single" w:sz="8" w:space="0" w:color="auto"/>
              <w:left w:val="single" w:sz="8" w:space="0" w:color="auto"/>
              <w:bottom w:val="single" w:sz="8" w:space="0" w:color="auto"/>
              <w:right w:val="single" w:sz="8" w:space="0" w:color="auto"/>
            </w:tcBorders>
          </w:tcPr>
          <w:p w14:paraId="3DD52142" w14:textId="77777777" w:rsidR="00441AE6" w:rsidRPr="003B2DF5" w:rsidRDefault="00441AE6" w:rsidP="00987304">
            <w:pPr>
              <w:pStyle w:val="TTPSub-TaskTitles"/>
              <w:spacing w:before="40" w:after="40"/>
              <w:rPr>
                <w:rFonts w:ascii="Franklin Gothic Demi Cond" w:eastAsia="Adobe Heiti Std R" w:hAnsi="Franklin Gothic Demi Cond"/>
                <w:sz w:val="18"/>
              </w:rPr>
            </w:pPr>
            <w:r w:rsidRPr="004B1AD3">
              <w:rPr>
                <w:rFonts w:ascii="Franklin Gothic Demi Cond" w:hAnsi="Franklin Gothic Demi Cond"/>
                <w:sz w:val="18"/>
              </w:rPr>
              <w:t>D-15.04 Sceller les joints à découvert</w:t>
            </w:r>
          </w:p>
        </w:tc>
        <w:tc>
          <w:tcPr>
            <w:tcW w:w="2370" w:type="dxa"/>
            <w:tcBorders>
              <w:top w:val="single" w:sz="8" w:space="0" w:color="auto"/>
              <w:left w:val="single" w:sz="8" w:space="0" w:color="auto"/>
              <w:bottom w:val="single" w:sz="8" w:space="0" w:color="auto"/>
              <w:right w:val="single" w:sz="8" w:space="0" w:color="auto"/>
            </w:tcBorders>
          </w:tcPr>
          <w:p w14:paraId="3469C7B4" w14:textId="77777777" w:rsidR="00441AE6" w:rsidRPr="00BF35C2" w:rsidRDefault="00441AE6" w:rsidP="00987304">
            <w:pPr>
              <w:pStyle w:val="TTPSub-TaskTitles"/>
              <w:spacing w:before="40" w:after="40"/>
              <w:rPr>
                <w:rFonts w:ascii="Franklin Gothic Demi Cond" w:eastAsia="Adobe Heiti Std R" w:hAnsi="Franklin Gothic Demi Cond"/>
                <w:sz w:val="18"/>
              </w:rPr>
            </w:pPr>
            <w:r w:rsidRPr="004B1AD3">
              <w:rPr>
                <w:rFonts w:ascii="Franklin Gothic Demi Cond" w:hAnsi="Franklin Gothic Demi Cond"/>
                <w:sz w:val="18"/>
              </w:rPr>
              <w:t>D-15.05 Installer le platelage</w:t>
            </w:r>
          </w:p>
        </w:tc>
        <w:tc>
          <w:tcPr>
            <w:tcW w:w="2336" w:type="dxa"/>
          </w:tcPr>
          <w:p w14:paraId="591F1F5A" w14:textId="77777777" w:rsidR="00441AE6" w:rsidRPr="004B1AD3" w:rsidRDefault="00441AE6" w:rsidP="00987304">
            <w:pPr>
              <w:pStyle w:val="TTPSub-TaskTitles"/>
              <w:spacing w:before="40" w:after="40"/>
              <w:rPr>
                <w:rFonts w:ascii="Franklin Gothic Demi Cond" w:eastAsia="Adobe Heiti Std R" w:hAnsi="Franklin Gothic Demi Cond"/>
                <w:sz w:val="18"/>
              </w:rPr>
            </w:pPr>
          </w:p>
        </w:tc>
      </w:tr>
      <w:tr w:rsidR="00441AE6" w:rsidRPr="00BF35C2" w14:paraId="3D894F5F" w14:textId="77777777" w:rsidTr="00BF0169">
        <w:trPr>
          <w:cantSplit/>
          <w:trHeight w:val="1134"/>
          <w:tblCellSpacing w:w="5" w:type="dxa"/>
        </w:trPr>
        <w:tc>
          <w:tcPr>
            <w:tcW w:w="3043" w:type="dxa"/>
            <w:tcBorders>
              <w:top w:val="single" w:sz="18" w:space="0" w:color="auto"/>
              <w:left w:val="single" w:sz="18" w:space="0" w:color="auto"/>
              <w:bottom w:val="single" w:sz="18" w:space="0" w:color="auto"/>
              <w:right w:val="single" w:sz="18" w:space="0" w:color="auto"/>
            </w:tcBorders>
          </w:tcPr>
          <w:p w14:paraId="5FF24A7E" w14:textId="784BEC0A" w:rsidR="00441AE6" w:rsidRDefault="001E086C" w:rsidP="00987304">
            <w:pPr>
              <w:pStyle w:val="TTPTasktitles"/>
              <w:spacing w:before="40" w:after="40"/>
              <w:rPr>
                <w:rFonts w:ascii="Franklin Gothic Demi Cond" w:hAnsi="Franklin Gothic Demi Cond"/>
                <w:sz w:val="18"/>
              </w:rPr>
            </w:pPr>
            <w:r w:rsidRPr="001E086C">
              <w:rPr>
                <w:rFonts w:ascii="Franklin Gothic Demi Cond" w:hAnsi="Franklin Gothic Demi Cond"/>
                <w:sz w:val="18"/>
              </w:rPr>
              <w:t>Tâche</w:t>
            </w:r>
            <w:r>
              <w:rPr>
                <w:rFonts w:ascii="Franklin Gothic Demi Cond" w:hAnsi="Franklin Gothic Demi Cond"/>
                <w:sz w:val="18"/>
              </w:rPr>
              <w:t xml:space="preserve"> </w:t>
            </w:r>
            <w:r w:rsidR="00441AE6" w:rsidRPr="004B1AD3">
              <w:rPr>
                <w:rFonts w:ascii="Franklin Gothic Demi Cond" w:hAnsi="Franklin Gothic Demi Cond"/>
                <w:sz w:val="18"/>
              </w:rPr>
              <w:t xml:space="preserve">D-16 </w:t>
            </w:r>
            <w:r w:rsidR="005A13EB">
              <w:rPr>
                <w:rFonts w:ascii="Franklin Gothic Demi Cond" w:hAnsi="Franklin Gothic Demi Cond"/>
                <w:sz w:val="18"/>
              </w:rPr>
              <w:br/>
            </w:r>
            <w:r w:rsidR="00441AE6" w:rsidRPr="004B1AD3">
              <w:rPr>
                <w:rFonts w:ascii="Franklin Gothic Demi Cond" w:hAnsi="Franklin Gothic Demi Cond"/>
                <w:sz w:val="18"/>
              </w:rPr>
              <w:t>Installer les composants extérieurs</w:t>
            </w:r>
          </w:p>
          <w:p w14:paraId="73BA0C8E" w14:textId="52D1B071" w:rsidR="00977E35" w:rsidRPr="003B2DF5" w:rsidRDefault="00977E35" w:rsidP="00987304">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 xml:space="preserve">21 </w:t>
            </w:r>
            <w:r w:rsidRPr="00122898">
              <w:rPr>
                <w:rFonts w:ascii="Franklin Gothic Demi Cond" w:eastAsia="Adobe Heiti Std R" w:hAnsi="Franklin Gothic Demi Cond"/>
                <w:sz w:val="18"/>
                <w:shd w:val="clear" w:color="auto" w:fill="000000" w:themeFill="text1"/>
              </w:rPr>
              <w:t>%</w:t>
            </w:r>
          </w:p>
        </w:tc>
        <w:tc>
          <w:tcPr>
            <w:tcW w:w="273" w:type="dxa"/>
          </w:tcPr>
          <w:p w14:paraId="43809DCB" w14:textId="77777777" w:rsidR="00441AE6" w:rsidRPr="003B2DF5" w:rsidRDefault="00441AE6" w:rsidP="00987304">
            <w:pPr>
              <w:spacing w:before="40" w:after="40"/>
              <w:ind w:left="211"/>
              <w:rPr>
                <w:rFonts w:ascii="Adobe Heiti Std R" w:eastAsia="Adobe Heiti Std R" w:hAnsi="Adobe Heiti Std R"/>
                <w:sz w:val="18"/>
                <w:szCs w:val="14"/>
              </w:rPr>
            </w:pPr>
          </w:p>
        </w:tc>
        <w:tc>
          <w:tcPr>
            <w:tcW w:w="2336" w:type="dxa"/>
            <w:tcBorders>
              <w:top w:val="single" w:sz="8" w:space="0" w:color="auto"/>
              <w:left w:val="single" w:sz="8" w:space="0" w:color="auto"/>
              <w:bottom w:val="single" w:sz="8" w:space="0" w:color="auto"/>
              <w:right w:val="single" w:sz="8" w:space="0" w:color="auto"/>
            </w:tcBorders>
          </w:tcPr>
          <w:p w14:paraId="3832587A" w14:textId="77777777" w:rsidR="00441AE6" w:rsidRPr="00BF35C2" w:rsidRDefault="00441AE6" w:rsidP="00987304">
            <w:pPr>
              <w:pStyle w:val="TTPSub-TaskTitles"/>
              <w:spacing w:before="40" w:after="40"/>
              <w:rPr>
                <w:rFonts w:ascii="Adobe Heiti Std R" w:eastAsia="Adobe Heiti Std R" w:hAnsi="Adobe Heiti Std R"/>
                <w:sz w:val="18"/>
              </w:rPr>
            </w:pPr>
            <w:r w:rsidRPr="004B1AD3">
              <w:rPr>
                <w:rFonts w:ascii="Franklin Gothic Demi Cond" w:hAnsi="Franklin Gothic Demi Cond"/>
                <w:sz w:val="18"/>
              </w:rPr>
              <w:t>D-16.01 Préparer la surface</w:t>
            </w:r>
          </w:p>
        </w:tc>
        <w:tc>
          <w:tcPr>
            <w:tcW w:w="2370" w:type="dxa"/>
            <w:tcBorders>
              <w:top w:val="single" w:sz="8" w:space="0" w:color="auto"/>
              <w:left w:val="single" w:sz="8" w:space="0" w:color="auto"/>
              <w:bottom w:val="single" w:sz="8" w:space="0" w:color="auto"/>
              <w:right w:val="single" w:sz="8" w:space="0" w:color="auto"/>
            </w:tcBorders>
          </w:tcPr>
          <w:p w14:paraId="7E791117" w14:textId="77777777" w:rsidR="00441AE6" w:rsidRPr="003B2DF5" w:rsidRDefault="00441AE6" w:rsidP="00987304">
            <w:pPr>
              <w:pStyle w:val="TTPSub-TaskTitles"/>
              <w:spacing w:before="40" w:after="40"/>
              <w:rPr>
                <w:rFonts w:ascii="Adobe Heiti Std R" w:eastAsia="Adobe Heiti Std R" w:hAnsi="Adobe Heiti Std R"/>
                <w:sz w:val="18"/>
              </w:rPr>
            </w:pPr>
            <w:r w:rsidRPr="004B1AD3">
              <w:rPr>
                <w:rFonts w:ascii="Franklin Gothic Demi Cond" w:hAnsi="Franklin Gothic Demi Cond"/>
                <w:sz w:val="18"/>
              </w:rPr>
              <w:t>D-16.02 Fixer les composants extérieurs</w:t>
            </w:r>
          </w:p>
        </w:tc>
        <w:tc>
          <w:tcPr>
            <w:tcW w:w="2336" w:type="dxa"/>
          </w:tcPr>
          <w:p w14:paraId="05919838" w14:textId="77777777" w:rsidR="00441AE6" w:rsidRPr="003B2DF5" w:rsidRDefault="00441AE6" w:rsidP="00987304">
            <w:pPr>
              <w:pStyle w:val="TTPSub-TaskTitles"/>
              <w:spacing w:before="40" w:after="40"/>
              <w:rPr>
                <w:rFonts w:ascii="Franklin Gothic Demi Cond" w:eastAsia="Adobe Heiti Std R" w:hAnsi="Franklin Gothic Demi Cond"/>
                <w:vanish/>
                <w:sz w:val="18"/>
              </w:rPr>
            </w:pPr>
          </w:p>
        </w:tc>
      </w:tr>
      <w:tr w:rsidR="00441AE6" w:rsidRPr="004B1AD3" w14:paraId="2CB3F2D4" w14:textId="77777777" w:rsidTr="00BF0169">
        <w:trPr>
          <w:cantSplit/>
          <w:trHeight w:val="1134"/>
          <w:tblCellSpacing w:w="5" w:type="dxa"/>
        </w:trPr>
        <w:tc>
          <w:tcPr>
            <w:tcW w:w="3043" w:type="dxa"/>
            <w:tcBorders>
              <w:top w:val="single" w:sz="18" w:space="0" w:color="auto"/>
              <w:left w:val="single" w:sz="18" w:space="0" w:color="auto"/>
              <w:bottom w:val="single" w:sz="18" w:space="0" w:color="auto"/>
              <w:right w:val="single" w:sz="18" w:space="0" w:color="auto"/>
            </w:tcBorders>
          </w:tcPr>
          <w:p w14:paraId="516AB631" w14:textId="13AB45CE" w:rsidR="00441AE6" w:rsidRDefault="001E086C" w:rsidP="00987304">
            <w:pPr>
              <w:pStyle w:val="TTPTasktitles"/>
              <w:spacing w:before="40" w:after="40"/>
              <w:rPr>
                <w:rFonts w:ascii="Franklin Gothic Demi Cond" w:hAnsi="Franklin Gothic Demi Cond"/>
                <w:sz w:val="18"/>
              </w:rPr>
            </w:pPr>
            <w:r w:rsidRPr="001E086C">
              <w:rPr>
                <w:rFonts w:ascii="Franklin Gothic Demi Cond" w:hAnsi="Franklin Gothic Demi Cond"/>
                <w:sz w:val="18"/>
              </w:rPr>
              <w:t xml:space="preserve">Tâche </w:t>
            </w:r>
            <w:r w:rsidR="00441AE6" w:rsidRPr="001E086C">
              <w:rPr>
                <w:rFonts w:ascii="Franklin Gothic Demi Cond" w:hAnsi="Franklin Gothic Demi Cond"/>
                <w:sz w:val="18"/>
              </w:rPr>
              <w:t xml:space="preserve">D-17 </w:t>
            </w:r>
            <w:r w:rsidR="005A13EB">
              <w:rPr>
                <w:rFonts w:ascii="Franklin Gothic Demi Cond" w:hAnsi="Franklin Gothic Demi Cond"/>
                <w:sz w:val="18"/>
              </w:rPr>
              <w:br/>
            </w:r>
            <w:r w:rsidR="00FF0CF4" w:rsidRPr="001E086C">
              <w:rPr>
                <w:rFonts w:ascii="Franklin Gothic Demi Cond" w:hAnsi="Franklin Gothic Demi Cond"/>
                <w:sz w:val="18"/>
              </w:rPr>
              <w:t>Installer les produits spécialisés</w:t>
            </w:r>
          </w:p>
          <w:p w14:paraId="57B6BDBC" w14:textId="7D872786" w:rsidR="00977E35" w:rsidRPr="001E086C" w:rsidRDefault="00977E35" w:rsidP="00987304">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 xml:space="preserve">52 </w:t>
            </w:r>
            <w:r w:rsidRPr="00122898">
              <w:rPr>
                <w:rFonts w:ascii="Franklin Gothic Demi Cond" w:eastAsia="Adobe Heiti Std R" w:hAnsi="Franklin Gothic Demi Cond"/>
                <w:sz w:val="18"/>
                <w:shd w:val="clear" w:color="auto" w:fill="000000" w:themeFill="text1"/>
              </w:rPr>
              <w:t>%</w:t>
            </w:r>
          </w:p>
        </w:tc>
        <w:tc>
          <w:tcPr>
            <w:tcW w:w="273" w:type="dxa"/>
          </w:tcPr>
          <w:p w14:paraId="1899C76A" w14:textId="77777777" w:rsidR="00441AE6" w:rsidRPr="001E086C" w:rsidRDefault="00441AE6" w:rsidP="00987304">
            <w:pPr>
              <w:spacing w:before="40" w:after="40"/>
              <w:ind w:left="211"/>
              <w:rPr>
                <w:rFonts w:ascii="Adobe Heiti Std R" w:eastAsia="Adobe Heiti Std R" w:hAnsi="Adobe Heiti Std R"/>
                <w:sz w:val="18"/>
                <w:szCs w:val="14"/>
              </w:rPr>
            </w:pPr>
          </w:p>
        </w:tc>
        <w:tc>
          <w:tcPr>
            <w:tcW w:w="2336" w:type="dxa"/>
            <w:tcBorders>
              <w:top w:val="single" w:sz="8" w:space="0" w:color="auto"/>
              <w:left w:val="single" w:sz="8" w:space="0" w:color="auto"/>
              <w:bottom w:val="single" w:sz="8" w:space="0" w:color="auto"/>
              <w:right w:val="single" w:sz="8" w:space="0" w:color="auto"/>
            </w:tcBorders>
          </w:tcPr>
          <w:p w14:paraId="5E83F97C" w14:textId="77777777" w:rsidR="00441AE6" w:rsidRPr="001E086C" w:rsidRDefault="00441AE6" w:rsidP="00987304">
            <w:pPr>
              <w:pStyle w:val="TTPSub-TaskTitles"/>
              <w:spacing w:before="40" w:after="40"/>
              <w:rPr>
                <w:rFonts w:ascii="Franklin Gothic Demi Cond" w:eastAsia="Adobe Heiti Std R" w:hAnsi="Franklin Gothic Demi Cond"/>
                <w:sz w:val="18"/>
              </w:rPr>
            </w:pPr>
            <w:r w:rsidRPr="001E086C">
              <w:rPr>
                <w:rFonts w:ascii="Franklin Gothic Demi Cond" w:hAnsi="Franklin Gothic Demi Cond"/>
                <w:sz w:val="18"/>
              </w:rPr>
              <w:t>D-17.01 Installer les produits spécialisés en acier inoxydable</w:t>
            </w:r>
          </w:p>
        </w:tc>
        <w:tc>
          <w:tcPr>
            <w:tcW w:w="2370" w:type="dxa"/>
            <w:tcBorders>
              <w:top w:val="single" w:sz="8" w:space="0" w:color="auto"/>
              <w:left w:val="single" w:sz="8" w:space="0" w:color="auto"/>
              <w:bottom w:val="single" w:sz="8" w:space="0" w:color="auto"/>
              <w:right w:val="single" w:sz="8" w:space="0" w:color="auto"/>
            </w:tcBorders>
          </w:tcPr>
          <w:p w14:paraId="0806EAEF" w14:textId="56D408EC" w:rsidR="00441AE6" w:rsidRPr="001E086C" w:rsidRDefault="00441AE6" w:rsidP="00987304">
            <w:pPr>
              <w:pStyle w:val="TTPSub-TaskTitles"/>
              <w:spacing w:before="40" w:after="40"/>
              <w:rPr>
                <w:rFonts w:ascii="Franklin Gothic Demi Cond" w:eastAsia="Adobe Heiti Std R" w:hAnsi="Franklin Gothic Demi Cond"/>
                <w:sz w:val="18"/>
              </w:rPr>
            </w:pPr>
            <w:r w:rsidRPr="001E086C">
              <w:rPr>
                <w:rFonts w:ascii="Franklin Gothic Demi Cond" w:hAnsi="Franklin Gothic Demi Cond"/>
                <w:sz w:val="18"/>
              </w:rPr>
              <w:t xml:space="preserve">D-17.02 </w:t>
            </w:r>
            <w:r w:rsidR="002F6BBF" w:rsidRPr="001E086C">
              <w:rPr>
                <w:rFonts w:ascii="Franklin Gothic Demi Cond" w:hAnsi="Franklin Gothic Demi Cond"/>
                <w:sz w:val="18"/>
              </w:rPr>
              <w:t>Installer les produits spécialisés autres qu’en acier inoxydable</w:t>
            </w:r>
          </w:p>
        </w:tc>
        <w:tc>
          <w:tcPr>
            <w:tcW w:w="2336" w:type="dxa"/>
            <w:tcBorders>
              <w:top w:val="single" w:sz="8" w:space="0" w:color="auto"/>
              <w:left w:val="single" w:sz="8" w:space="0" w:color="auto"/>
              <w:bottom w:val="single" w:sz="8" w:space="0" w:color="auto"/>
              <w:right w:val="single" w:sz="8" w:space="0" w:color="auto"/>
            </w:tcBorders>
          </w:tcPr>
          <w:p w14:paraId="0C6F80FC" w14:textId="4A1DF592" w:rsidR="00441AE6" w:rsidRPr="00BF35C2" w:rsidRDefault="00441AE6" w:rsidP="00987304">
            <w:pPr>
              <w:pStyle w:val="TTPSub-TaskTitles"/>
              <w:spacing w:before="40" w:after="40"/>
              <w:rPr>
                <w:rFonts w:ascii="Franklin Gothic Demi Cond" w:eastAsia="Adobe Heiti Std R" w:hAnsi="Franklin Gothic Demi Cond"/>
                <w:sz w:val="18"/>
              </w:rPr>
            </w:pPr>
            <w:r w:rsidRPr="001E086C">
              <w:rPr>
                <w:rFonts w:ascii="Franklin Gothic Demi Cond" w:hAnsi="Franklin Gothic Demi Cond"/>
                <w:sz w:val="18"/>
              </w:rPr>
              <w:t>D-17.03 Installer les produits marins</w:t>
            </w:r>
            <w:r w:rsidR="009A3C40">
              <w:rPr>
                <w:rFonts w:ascii="Franklin Gothic Demi Cond" w:hAnsi="Franklin Gothic Demi Cond"/>
                <w:sz w:val="18"/>
              </w:rPr>
              <w:t xml:space="preserve"> (</w:t>
            </w:r>
            <w:r w:rsidR="009A3C40" w:rsidRPr="009A3C40">
              <w:rPr>
                <w:rFonts w:ascii="Franklin Gothic Demi Cond" w:hAnsi="Franklin Gothic Demi Cond"/>
                <w:sz w:val="18"/>
              </w:rPr>
              <w:t>Pas commun</w:t>
            </w:r>
            <w:r w:rsidR="002D06CC">
              <w:rPr>
                <w:rFonts w:ascii="Franklin Gothic Demi Cond" w:hAnsi="Franklin Gothic Demi Cond"/>
                <w:sz w:val="18"/>
              </w:rPr>
              <w:t>e</w:t>
            </w:r>
            <w:r w:rsidR="009A3C40" w:rsidRPr="009A3C40">
              <w:rPr>
                <w:rFonts w:ascii="Franklin Gothic Demi Cond" w:hAnsi="Franklin Gothic Demi Cond"/>
                <w:sz w:val="18"/>
              </w:rPr>
              <w:t>)</w:t>
            </w:r>
          </w:p>
        </w:tc>
      </w:tr>
    </w:tbl>
    <w:p w14:paraId="0E777A19" w14:textId="77777777" w:rsidR="00441AE6" w:rsidRPr="00BF35C2" w:rsidRDefault="00441AE6" w:rsidP="00987304"/>
    <w:p w14:paraId="1893C4B6" w14:textId="77777777" w:rsidR="00441AE6" w:rsidRPr="00BF35C2" w:rsidRDefault="00441AE6" w:rsidP="00987304"/>
    <w:tbl>
      <w:tblPr>
        <w:tblW w:w="10378" w:type="dxa"/>
        <w:tblInd w:w="-347" w:type="dxa"/>
        <w:tblBorders>
          <w:top w:val="single" w:sz="18" w:space="0" w:color="auto"/>
        </w:tblBorders>
        <w:tblLayout w:type="fixed"/>
        <w:tblLook w:val="01E0" w:firstRow="1" w:lastRow="1" w:firstColumn="1" w:lastColumn="1" w:noHBand="0" w:noVBand="0"/>
      </w:tblPr>
      <w:tblGrid>
        <w:gridCol w:w="9180"/>
        <w:gridCol w:w="1198"/>
      </w:tblGrid>
      <w:tr w:rsidR="00441AE6" w:rsidRPr="004B1AD3" w14:paraId="7F156ADF" w14:textId="77777777" w:rsidTr="00C42038">
        <w:trPr>
          <w:cantSplit/>
          <w:trHeight w:hRule="exact" w:val="507"/>
        </w:trPr>
        <w:tc>
          <w:tcPr>
            <w:tcW w:w="9180" w:type="dxa"/>
            <w:tcBorders>
              <w:top w:val="single" w:sz="18" w:space="0" w:color="auto"/>
              <w:right w:val="single" w:sz="12" w:space="0" w:color="auto"/>
            </w:tcBorders>
          </w:tcPr>
          <w:p w14:paraId="77EE335C" w14:textId="7EC77009" w:rsidR="00441AE6" w:rsidRPr="00BF35C2" w:rsidRDefault="00441AE6" w:rsidP="00987304">
            <w:pPr>
              <w:pStyle w:val="TTPBlockTitle"/>
              <w:spacing w:before="40" w:after="40"/>
              <w:ind w:left="0"/>
              <w:rPr>
                <w:rFonts w:ascii="Open Sans Condensed" w:eastAsia="Adobe Heiti Std R" w:hAnsi="Open Sans Condensed"/>
                <w:b w:val="0"/>
                <w:sz w:val="36"/>
                <w:szCs w:val="32"/>
              </w:rPr>
            </w:pPr>
            <w:r w:rsidRPr="004B1AD3">
              <w:rPr>
                <w:rFonts w:ascii="Franklin Gothic Demi Cond" w:hAnsi="Franklin Gothic Demi Cond"/>
                <w:b w:val="0"/>
                <w:sz w:val="36"/>
              </w:rPr>
              <w:t xml:space="preserve">E – </w:t>
            </w:r>
            <w:r w:rsidR="004B1DA1">
              <w:rPr>
                <w:rFonts w:ascii="Franklin Gothic Demi Cond" w:hAnsi="Franklin Gothic Demi Cond"/>
                <w:b w:val="0"/>
                <w:sz w:val="36"/>
              </w:rPr>
              <w:t>E</w:t>
            </w:r>
            <w:r w:rsidRPr="004B1AD3">
              <w:rPr>
                <w:rFonts w:ascii="Franklin Gothic Demi Cond" w:hAnsi="Franklin Gothic Demi Cond"/>
                <w:b w:val="0"/>
                <w:sz w:val="36"/>
              </w:rPr>
              <w:t>ntreten</w:t>
            </w:r>
            <w:r w:rsidR="004B1DA1">
              <w:rPr>
                <w:rFonts w:ascii="Franklin Gothic Demi Cond" w:hAnsi="Franklin Gothic Demi Cond"/>
                <w:b w:val="0"/>
                <w:sz w:val="36"/>
              </w:rPr>
              <w:t>ir</w:t>
            </w:r>
            <w:r w:rsidRPr="004B1AD3">
              <w:rPr>
                <w:rFonts w:ascii="Franklin Gothic Demi Cond" w:hAnsi="Franklin Gothic Demi Cond"/>
                <w:b w:val="0"/>
                <w:sz w:val="36"/>
              </w:rPr>
              <w:t xml:space="preserve"> et réparer</w:t>
            </w:r>
          </w:p>
        </w:tc>
        <w:tc>
          <w:tcPr>
            <w:tcW w:w="1198" w:type="dxa"/>
            <w:tcBorders>
              <w:top w:val="single" w:sz="18" w:space="0" w:color="auto"/>
              <w:left w:val="single" w:sz="12" w:space="0" w:color="auto"/>
              <w:bottom w:val="single" w:sz="12" w:space="0" w:color="auto"/>
              <w:right w:val="single" w:sz="12" w:space="0" w:color="auto"/>
            </w:tcBorders>
            <w:shd w:val="clear" w:color="auto" w:fill="000000" w:themeFill="text1"/>
          </w:tcPr>
          <w:p w14:paraId="083547F0" w14:textId="6F2663E4" w:rsidR="00441AE6" w:rsidRPr="004B1AD3" w:rsidRDefault="007130D1" w:rsidP="00987304">
            <w:pPr>
              <w:pStyle w:val="TTPBlockTitle"/>
              <w:spacing w:before="40" w:after="40"/>
              <w:ind w:left="0"/>
              <w:jc w:val="center"/>
              <w:rPr>
                <w:rFonts w:ascii="Franklin Gothic Demi Cond" w:eastAsia="Adobe Heiti Std R" w:hAnsi="Franklin Gothic Demi Cond"/>
                <w:b w:val="0"/>
                <w:sz w:val="32"/>
                <w:szCs w:val="32"/>
              </w:rPr>
            </w:pPr>
            <w:r>
              <w:rPr>
                <w:rFonts w:ascii="Franklin Gothic Demi Cond" w:eastAsia="Adobe Heiti Std R" w:hAnsi="Franklin Gothic Demi Cond"/>
                <w:b w:val="0"/>
                <w:sz w:val="32"/>
                <w:szCs w:val="32"/>
              </w:rPr>
              <w:t>6 %</w:t>
            </w:r>
          </w:p>
        </w:tc>
      </w:tr>
    </w:tbl>
    <w:p w14:paraId="73B1DF0D" w14:textId="77777777" w:rsidR="00441AE6" w:rsidRPr="00BF35C2" w:rsidRDefault="00441AE6" w:rsidP="00987304">
      <w:pPr>
        <w:spacing w:before="40" w:after="40"/>
        <w:rPr>
          <w:sz w:val="20"/>
        </w:rPr>
      </w:pPr>
    </w:p>
    <w:tbl>
      <w:tblPr>
        <w:tblW w:w="10418" w:type="dxa"/>
        <w:tblCellSpacing w:w="5" w:type="dxa"/>
        <w:tblInd w:w="-347" w:type="dxa"/>
        <w:tblLayout w:type="fixed"/>
        <w:tblLook w:val="01E0" w:firstRow="1" w:lastRow="1" w:firstColumn="1" w:lastColumn="1" w:noHBand="0" w:noVBand="0"/>
      </w:tblPr>
      <w:tblGrid>
        <w:gridCol w:w="3058"/>
        <w:gridCol w:w="283"/>
        <w:gridCol w:w="2346"/>
        <w:gridCol w:w="2380"/>
        <w:gridCol w:w="2351"/>
      </w:tblGrid>
      <w:tr w:rsidR="00441AE6" w:rsidRPr="00BF35C2" w14:paraId="539E629B" w14:textId="77777777" w:rsidTr="00BF0169">
        <w:trPr>
          <w:cantSplit/>
          <w:trHeight w:val="1134"/>
          <w:tblCellSpacing w:w="5" w:type="dxa"/>
        </w:trPr>
        <w:tc>
          <w:tcPr>
            <w:tcW w:w="3043" w:type="dxa"/>
            <w:tcBorders>
              <w:top w:val="single" w:sz="18" w:space="0" w:color="auto"/>
              <w:left w:val="single" w:sz="18" w:space="0" w:color="auto"/>
              <w:bottom w:val="single" w:sz="18" w:space="0" w:color="auto"/>
              <w:right w:val="single" w:sz="18" w:space="0" w:color="auto"/>
            </w:tcBorders>
          </w:tcPr>
          <w:p w14:paraId="2ED3161E" w14:textId="2CA1A137" w:rsidR="00441AE6" w:rsidRDefault="001E086C" w:rsidP="00987304">
            <w:pPr>
              <w:pStyle w:val="TTPTasktitles"/>
              <w:spacing w:before="40" w:after="40"/>
              <w:rPr>
                <w:rFonts w:ascii="Franklin Gothic Demi Cond" w:hAnsi="Franklin Gothic Demi Cond"/>
                <w:sz w:val="18"/>
              </w:rPr>
            </w:pPr>
            <w:r w:rsidRPr="001E086C">
              <w:rPr>
                <w:rFonts w:ascii="Franklin Gothic Demi Cond" w:hAnsi="Franklin Gothic Demi Cond"/>
                <w:sz w:val="18"/>
              </w:rPr>
              <w:t>Tâche</w:t>
            </w:r>
            <w:r>
              <w:rPr>
                <w:rFonts w:ascii="Franklin Gothic Demi Cond" w:hAnsi="Franklin Gothic Demi Cond"/>
                <w:sz w:val="18"/>
              </w:rPr>
              <w:t xml:space="preserve"> </w:t>
            </w:r>
            <w:r w:rsidR="00441AE6" w:rsidRPr="004B1AD3">
              <w:rPr>
                <w:rFonts w:ascii="Franklin Gothic Demi Cond" w:hAnsi="Franklin Gothic Demi Cond"/>
                <w:sz w:val="18"/>
              </w:rPr>
              <w:t xml:space="preserve">E-18 </w:t>
            </w:r>
            <w:r w:rsidR="005A13EB">
              <w:rPr>
                <w:rFonts w:ascii="Franklin Gothic Demi Cond" w:hAnsi="Franklin Gothic Demi Cond"/>
                <w:sz w:val="18"/>
              </w:rPr>
              <w:br/>
            </w:r>
            <w:r w:rsidR="002F6BBF" w:rsidRPr="002F6BBF">
              <w:rPr>
                <w:rFonts w:ascii="Franklin Gothic Demi Cond" w:hAnsi="Franklin Gothic Demi Cond"/>
                <w:sz w:val="18"/>
              </w:rPr>
              <w:t>Effectuer l’entretien périodique</w:t>
            </w:r>
          </w:p>
          <w:p w14:paraId="09C6E140" w14:textId="75BCC849" w:rsidR="007130D1" w:rsidRPr="00BF35C2" w:rsidRDefault="007130D1" w:rsidP="00987304">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 xml:space="preserve">38 </w:t>
            </w:r>
            <w:r w:rsidRPr="00122898">
              <w:rPr>
                <w:rFonts w:ascii="Franklin Gothic Demi Cond" w:eastAsia="Adobe Heiti Std R" w:hAnsi="Franklin Gothic Demi Cond"/>
                <w:sz w:val="18"/>
                <w:shd w:val="clear" w:color="auto" w:fill="000000" w:themeFill="text1"/>
              </w:rPr>
              <w:t>%</w:t>
            </w:r>
          </w:p>
        </w:tc>
        <w:tc>
          <w:tcPr>
            <w:tcW w:w="273" w:type="dxa"/>
          </w:tcPr>
          <w:p w14:paraId="2DBBFA8A" w14:textId="77777777" w:rsidR="00441AE6" w:rsidRPr="00BF35C2" w:rsidRDefault="00441AE6" w:rsidP="00987304">
            <w:pPr>
              <w:pStyle w:val="TTPTasktitles"/>
              <w:spacing w:before="40" w:after="40"/>
              <w:rPr>
                <w:rFonts w:ascii="Adobe Heiti Std R" w:eastAsia="Adobe Heiti Std R" w:hAnsi="Adobe Heiti Std R"/>
                <w:sz w:val="18"/>
              </w:rPr>
            </w:pPr>
          </w:p>
        </w:tc>
        <w:tc>
          <w:tcPr>
            <w:tcW w:w="2336" w:type="dxa"/>
            <w:tcBorders>
              <w:top w:val="single" w:sz="8" w:space="0" w:color="auto"/>
              <w:left w:val="single" w:sz="8" w:space="0" w:color="auto"/>
              <w:bottom w:val="single" w:sz="8" w:space="0" w:color="auto"/>
              <w:right w:val="single" w:sz="8" w:space="0" w:color="auto"/>
            </w:tcBorders>
          </w:tcPr>
          <w:p w14:paraId="1F875301" w14:textId="03E912A8" w:rsidR="00441AE6" w:rsidRPr="00BF35C2" w:rsidRDefault="00441AE6" w:rsidP="00987304">
            <w:pPr>
              <w:pStyle w:val="TTPSub-TaskTitles"/>
              <w:spacing w:before="40" w:after="40"/>
              <w:rPr>
                <w:rFonts w:ascii="Adobe Heiti Std R" w:eastAsia="Adobe Heiti Std R" w:hAnsi="Adobe Heiti Std R"/>
                <w:sz w:val="18"/>
              </w:rPr>
            </w:pPr>
            <w:r w:rsidRPr="004B1AD3">
              <w:rPr>
                <w:rFonts w:ascii="Franklin Gothic Demi Cond" w:hAnsi="Franklin Gothic Demi Cond"/>
                <w:sz w:val="18"/>
              </w:rPr>
              <w:t xml:space="preserve">E-18.01 </w:t>
            </w:r>
            <w:r w:rsidR="002F6BBF" w:rsidRPr="002F6BBF">
              <w:rPr>
                <w:rFonts w:ascii="Franklin Gothic Demi Cond" w:hAnsi="Franklin Gothic Demi Cond"/>
                <w:sz w:val="18"/>
              </w:rPr>
              <w:t>Effectuer les inspections d’entretien</w:t>
            </w:r>
          </w:p>
        </w:tc>
        <w:tc>
          <w:tcPr>
            <w:tcW w:w="2370" w:type="dxa"/>
            <w:tcBorders>
              <w:top w:val="single" w:sz="8" w:space="0" w:color="auto"/>
              <w:left w:val="single" w:sz="8" w:space="0" w:color="auto"/>
              <w:bottom w:val="single" w:sz="8" w:space="0" w:color="auto"/>
              <w:right w:val="single" w:sz="8" w:space="0" w:color="auto"/>
            </w:tcBorders>
          </w:tcPr>
          <w:p w14:paraId="25882328" w14:textId="77777777" w:rsidR="00441AE6" w:rsidRPr="00BF35C2" w:rsidRDefault="00441AE6" w:rsidP="00987304">
            <w:pPr>
              <w:pStyle w:val="TTPSub-TaskTitles"/>
              <w:spacing w:before="40" w:after="40"/>
              <w:rPr>
                <w:rFonts w:ascii="Adobe Heiti Std R" w:eastAsia="Adobe Heiti Std R" w:hAnsi="Adobe Heiti Std R"/>
                <w:sz w:val="18"/>
              </w:rPr>
            </w:pPr>
            <w:r w:rsidRPr="004B1AD3">
              <w:rPr>
                <w:rFonts w:ascii="Franklin Gothic Demi Cond" w:hAnsi="Franklin Gothic Demi Cond"/>
                <w:sz w:val="18"/>
              </w:rPr>
              <w:t>E-18.02 Faire la maintenance des composants</w:t>
            </w:r>
          </w:p>
        </w:tc>
        <w:tc>
          <w:tcPr>
            <w:tcW w:w="2336" w:type="dxa"/>
          </w:tcPr>
          <w:p w14:paraId="72B98E8B" w14:textId="77777777" w:rsidR="00441AE6" w:rsidRPr="00BF35C2" w:rsidRDefault="00441AE6" w:rsidP="00987304">
            <w:pPr>
              <w:pStyle w:val="TTPSub-TaskTitles"/>
              <w:spacing w:before="40" w:after="40"/>
              <w:rPr>
                <w:rFonts w:ascii="Franklin Gothic Demi Cond" w:eastAsia="Adobe Heiti Std R" w:hAnsi="Franklin Gothic Demi Cond"/>
                <w:vanish/>
                <w:sz w:val="18"/>
              </w:rPr>
            </w:pPr>
          </w:p>
        </w:tc>
      </w:tr>
      <w:tr w:rsidR="00441AE6" w:rsidRPr="004B1AD3" w14:paraId="0239B65C" w14:textId="77777777" w:rsidTr="00BF0169">
        <w:trPr>
          <w:cantSplit/>
          <w:trHeight w:val="1134"/>
          <w:tblCellSpacing w:w="5" w:type="dxa"/>
        </w:trPr>
        <w:tc>
          <w:tcPr>
            <w:tcW w:w="3043" w:type="dxa"/>
            <w:tcBorders>
              <w:top w:val="single" w:sz="18" w:space="0" w:color="auto"/>
              <w:left w:val="single" w:sz="18" w:space="0" w:color="auto"/>
              <w:bottom w:val="single" w:sz="18" w:space="0" w:color="auto"/>
              <w:right w:val="single" w:sz="18" w:space="0" w:color="auto"/>
            </w:tcBorders>
          </w:tcPr>
          <w:p w14:paraId="665C8277" w14:textId="4FB2895B" w:rsidR="00441AE6" w:rsidRDefault="001E086C" w:rsidP="00987304">
            <w:pPr>
              <w:pStyle w:val="TTPTasktitles"/>
              <w:spacing w:before="40" w:after="40"/>
              <w:rPr>
                <w:rFonts w:ascii="Franklin Gothic Demi Cond" w:hAnsi="Franklin Gothic Demi Cond"/>
                <w:sz w:val="18"/>
              </w:rPr>
            </w:pPr>
            <w:r w:rsidRPr="001E086C">
              <w:rPr>
                <w:rFonts w:ascii="Franklin Gothic Demi Cond" w:hAnsi="Franklin Gothic Demi Cond"/>
                <w:sz w:val="18"/>
              </w:rPr>
              <w:t>Tâche</w:t>
            </w:r>
            <w:r>
              <w:rPr>
                <w:rFonts w:ascii="Franklin Gothic Demi Cond" w:hAnsi="Franklin Gothic Demi Cond"/>
                <w:sz w:val="18"/>
              </w:rPr>
              <w:t xml:space="preserve"> </w:t>
            </w:r>
            <w:r w:rsidR="00441AE6" w:rsidRPr="004B1AD3">
              <w:rPr>
                <w:rFonts w:ascii="Franklin Gothic Demi Cond" w:hAnsi="Franklin Gothic Demi Cond"/>
                <w:sz w:val="18"/>
              </w:rPr>
              <w:t xml:space="preserve">E-19 </w:t>
            </w:r>
            <w:r w:rsidR="005A13EB">
              <w:rPr>
                <w:rFonts w:ascii="Franklin Gothic Demi Cond" w:hAnsi="Franklin Gothic Demi Cond"/>
                <w:sz w:val="18"/>
              </w:rPr>
              <w:br/>
            </w:r>
            <w:r w:rsidR="00441AE6" w:rsidRPr="004B1AD3">
              <w:rPr>
                <w:rFonts w:ascii="Franklin Gothic Demi Cond" w:hAnsi="Franklin Gothic Demi Cond"/>
                <w:sz w:val="18"/>
              </w:rPr>
              <w:t>Réparer les systèmes et les composants défectueux</w:t>
            </w:r>
          </w:p>
          <w:p w14:paraId="7E39B4BD" w14:textId="6957950F" w:rsidR="007130D1" w:rsidRPr="00BF35C2" w:rsidRDefault="007130D1" w:rsidP="00987304">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 xml:space="preserve">62 </w:t>
            </w:r>
            <w:r w:rsidRPr="00122898">
              <w:rPr>
                <w:rFonts w:ascii="Franklin Gothic Demi Cond" w:eastAsia="Adobe Heiti Std R" w:hAnsi="Franklin Gothic Demi Cond"/>
                <w:sz w:val="18"/>
                <w:shd w:val="clear" w:color="auto" w:fill="000000" w:themeFill="text1"/>
              </w:rPr>
              <w:t>%</w:t>
            </w:r>
          </w:p>
        </w:tc>
        <w:tc>
          <w:tcPr>
            <w:tcW w:w="273" w:type="dxa"/>
          </w:tcPr>
          <w:p w14:paraId="06D7AE1A" w14:textId="77777777" w:rsidR="00441AE6" w:rsidRPr="00BF35C2" w:rsidRDefault="00441AE6" w:rsidP="00987304">
            <w:pPr>
              <w:spacing w:before="40" w:after="40"/>
              <w:ind w:left="211"/>
              <w:rPr>
                <w:rFonts w:ascii="Adobe Heiti Std R" w:eastAsia="Adobe Heiti Std R" w:hAnsi="Adobe Heiti Std R"/>
                <w:sz w:val="18"/>
                <w:szCs w:val="14"/>
              </w:rPr>
            </w:pPr>
          </w:p>
        </w:tc>
        <w:tc>
          <w:tcPr>
            <w:tcW w:w="2336" w:type="dxa"/>
            <w:tcBorders>
              <w:top w:val="single" w:sz="8" w:space="0" w:color="auto"/>
              <w:left w:val="single" w:sz="8" w:space="0" w:color="auto"/>
              <w:bottom w:val="single" w:sz="8" w:space="0" w:color="auto"/>
              <w:right w:val="single" w:sz="8" w:space="0" w:color="auto"/>
            </w:tcBorders>
          </w:tcPr>
          <w:p w14:paraId="1B3EBD3E" w14:textId="77777777" w:rsidR="00441AE6" w:rsidRPr="00BF35C2" w:rsidRDefault="00441AE6" w:rsidP="00987304">
            <w:pPr>
              <w:pStyle w:val="TTPSub-TaskTitles"/>
              <w:spacing w:before="40" w:after="40"/>
              <w:rPr>
                <w:rFonts w:ascii="Adobe Heiti Std R" w:eastAsia="Adobe Heiti Std R" w:hAnsi="Adobe Heiti Std R"/>
                <w:sz w:val="18"/>
              </w:rPr>
            </w:pPr>
            <w:r w:rsidRPr="004B1AD3">
              <w:rPr>
                <w:rFonts w:ascii="Franklin Gothic Demi Cond" w:hAnsi="Franklin Gothic Demi Cond"/>
                <w:sz w:val="18"/>
              </w:rPr>
              <w:t>E-19.01 Diagnostiquer les défectuosités des systèmes</w:t>
            </w:r>
          </w:p>
        </w:tc>
        <w:tc>
          <w:tcPr>
            <w:tcW w:w="2370" w:type="dxa"/>
            <w:tcBorders>
              <w:top w:val="single" w:sz="8" w:space="0" w:color="auto"/>
              <w:left w:val="single" w:sz="8" w:space="0" w:color="auto"/>
              <w:bottom w:val="single" w:sz="8" w:space="0" w:color="auto"/>
              <w:right w:val="single" w:sz="8" w:space="0" w:color="auto"/>
            </w:tcBorders>
          </w:tcPr>
          <w:p w14:paraId="50EEA3ED" w14:textId="77777777" w:rsidR="00441AE6" w:rsidRPr="00BF35C2" w:rsidRDefault="00441AE6" w:rsidP="00987304">
            <w:pPr>
              <w:pStyle w:val="TTPSub-TaskTitles"/>
              <w:spacing w:before="40" w:after="40"/>
              <w:rPr>
                <w:rFonts w:ascii="Adobe Heiti Std R" w:eastAsia="Adobe Heiti Std R" w:hAnsi="Adobe Heiti Std R"/>
                <w:sz w:val="18"/>
              </w:rPr>
            </w:pPr>
            <w:r w:rsidRPr="004B1AD3">
              <w:rPr>
                <w:rFonts w:ascii="Franklin Gothic Demi Cond" w:hAnsi="Franklin Gothic Demi Cond"/>
                <w:sz w:val="18"/>
              </w:rPr>
              <w:t>E-19.02 Réparer les composants usés ou défectueux</w:t>
            </w:r>
          </w:p>
        </w:tc>
        <w:tc>
          <w:tcPr>
            <w:tcW w:w="2336" w:type="dxa"/>
          </w:tcPr>
          <w:p w14:paraId="6E13A1F9" w14:textId="77777777" w:rsidR="00441AE6" w:rsidRPr="004B1AD3" w:rsidRDefault="00441AE6" w:rsidP="00987304">
            <w:pPr>
              <w:pStyle w:val="TTPSub-TaskTitles"/>
              <w:spacing w:before="40" w:after="40"/>
              <w:rPr>
                <w:rFonts w:ascii="Franklin Gothic Demi Cond" w:eastAsia="Adobe Heiti Std R" w:hAnsi="Franklin Gothic Demi Cond"/>
                <w:sz w:val="18"/>
              </w:rPr>
            </w:pPr>
          </w:p>
        </w:tc>
      </w:tr>
    </w:tbl>
    <w:p w14:paraId="740BE5F5" w14:textId="77777777" w:rsidR="005B0542" w:rsidRDefault="005B0542" w:rsidP="00987304">
      <w:pPr>
        <w:spacing w:after="200" w:line="276" w:lineRule="auto"/>
      </w:pPr>
      <w:r>
        <w:br w:type="page"/>
      </w:r>
    </w:p>
    <w:p w14:paraId="1A17C449" w14:textId="77777777" w:rsidR="002F2E5A" w:rsidRPr="00885647" w:rsidRDefault="002F2E5A" w:rsidP="00987304">
      <w:pPr>
        <w:spacing w:before="40" w:after="40"/>
        <w:rPr>
          <w:rFonts w:ascii="Franklin Gothic Demi Cond" w:eastAsia="Adobe Heiti Std R" w:hAnsi="Franklin Gothic Demi Cond" w:cs="Open Sans Condensed"/>
          <w:sz w:val="56"/>
        </w:rPr>
      </w:pPr>
      <w:r w:rsidRPr="00885647">
        <w:rPr>
          <w:rFonts w:ascii="Franklin Gothic Demi Cond" w:hAnsi="Franklin Gothic Demi Cond"/>
          <w:sz w:val="56"/>
        </w:rPr>
        <w:t>ACTIVITÉ PRINCIPALE A</w:t>
      </w:r>
    </w:p>
    <w:p w14:paraId="4A4194E2" w14:textId="281CA92A" w:rsidR="00B545C3" w:rsidRPr="004B1AD3" w:rsidRDefault="00B40577" w:rsidP="00987304">
      <w:pPr>
        <w:spacing w:before="40" w:after="40"/>
        <w:rPr>
          <w:rFonts w:ascii="Franklin Gothic Demi Cond" w:eastAsia="Adobe Heiti Std R" w:hAnsi="Franklin Gothic Demi Cond" w:cs="Open Sans Condensed"/>
          <w:color w:val="808080" w:themeColor="background1" w:themeShade="80"/>
          <w:sz w:val="56"/>
        </w:rPr>
      </w:pPr>
      <w:r w:rsidRPr="004B1AD3">
        <w:rPr>
          <w:rFonts w:ascii="Franklin Gothic Demi Cond" w:hAnsi="Franklin Gothic Demi Cond"/>
          <w:color w:val="808080" w:themeColor="background1" w:themeShade="80"/>
          <w:sz w:val="56"/>
        </w:rPr>
        <w:t>Mettre en pratique les compétences professionnelles</w:t>
      </w:r>
      <w:r w:rsidR="00512279">
        <w:rPr>
          <w:rFonts w:ascii="Franklin Gothic Demi Cond" w:hAnsi="Franklin Gothic Demi Cond"/>
          <w:color w:val="808080" w:themeColor="background1" w:themeShade="80"/>
          <w:sz w:val="56"/>
        </w:rPr>
        <w:t xml:space="preserve"> communes</w:t>
      </w:r>
    </w:p>
    <w:p w14:paraId="50F97C2A" w14:textId="77777777" w:rsidR="00947932" w:rsidRPr="00BF35C2" w:rsidRDefault="00947932" w:rsidP="00987304">
      <w:pPr>
        <w:spacing w:before="40" w:after="40"/>
        <w:rPr>
          <w:rFonts w:ascii="Franklin Gothic Demi Cond" w:hAnsi="Franklin Gothic Demi Cond" w:cs="Open Sans Condensed"/>
          <w:sz w:val="36"/>
          <w:highlight w:val="yellow"/>
        </w:rPr>
      </w:pPr>
    </w:p>
    <w:p w14:paraId="0E1D3DD7" w14:textId="4421F58B" w:rsidR="005B5EED" w:rsidRPr="004B1AD3" w:rsidRDefault="00B40577" w:rsidP="00987304">
      <w:pPr>
        <w:spacing w:before="40" w:after="40"/>
        <w:rPr>
          <w:rFonts w:ascii="Franklin Gothic Demi Cond" w:hAnsi="Franklin Gothic Demi Cond" w:cs="Open Sans Condensed"/>
          <w:color w:val="808080" w:themeColor="background1" w:themeShade="80"/>
          <w:sz w:val="36"/>
        </w:rPr>
      </w:pPr>
      <w:r w:rsidRPr="004B1AD3">
        <w:rPr>
          <w:rFonts w:ascii="Franklin Gothic Demi Cond" w:hAnsi="Franklin Gothic Demi Cond"/>
          <w:sz w:val="36"/>
        </w:rPr>
        <w:t xml:space="preserve">TÂCHE A-1 </w:t>
      </w:r>
      <w:r w:rsidRPr="004B1AD3">
        <w:rPr>
          <w:rFonts w:ascii="Franklin Gothic Demi Cond" w:hAnsi="Franklin Gothic Demi Cond"/>
          <w:color w:val="808080" w:themeColor="background1" w:themeShade="80"/>
          <w:sz w:val="36"/>
        </w:rPr>
        <w:t xml:space="preserve">Effectuer </w:t>
      </w:r>
      <w:r w:rsidR="00C22A1F">
        <w:rPr>
          <w:rFonts w:ascii="Franklin Gothic Demi Cond" w:hAnsi="Franklin Gothic Demi Cond"/>
          <w:color w:val="808080" w:themeColor="background1" w:themeShade="80"/>
          <w:sz w:val="36"/>
        </w:rPr>
        <w:t>l</w:t>
      </w:r>
      <w:r w:rsidRPr="004B1AD3">
        <w:rPr>
          <w:rFonts w:ascii="Franklin Gothic Demi Cond" w:hAnsi="Franklin Gothic Demi Cond"/>
          <w:color w:val="808080" w:themeColor="background1" w:themeShade="80"/>
          <w:sz w:val="36"/>
        </w:rPr>
        <w:t>es tâches liées à la sécurité</w:t>
      </w:r>
    </w:p>
    <w:p w14:paraId="12DA07C6" w14:textId="77777777" w:rsidR="00B748D4" w:rsidRPr="00BF35C2" w:rsidRDefault="00B748D4" w:rsidP="00987304">
      <w:pPr>
        <w:spacing w:before="40" w:after="40"/>
        <w:rPr>
          <w:rFonts w:ascii="Franklin Gothic Demi Cond" w:hAnsi="Franklin Gothic Demi Cond" w:cs="Open Sans Condensed"/>
          <w:sz w:val="28"/>
        </w:rPr>
      </w:pPr>
    </w:p>
    <w:p w14:paraId="5168DFEA" w14:textId="20AE231A" w:rsidR="005B5EED" w:rsidRPr="000A5E2B" w:rsidRDefault="000A5E2B" w:rsidP="00987304">
      <w:pPr>
        <w:spacing w:before="40" w:after="40"/>
        <w:rPr>
          <w:sz w:val="28"/>
        </w:rPr>
      </w:pPr>
      <w:r w:rsidRPr="000A5E2B">
        <w:rPr>
          <w:rFonts w:ascii="Franklin Gothic Demi Cond" w:hAnsi="Franklin Gothic Demi Cond"/>
          <w:sz w:val="28"/>
        </w:rPr>
        <w:t>DESCRIPTION DE LA TÂCHE</w:t>
      </w:r>
    </w:p>
    <w:p w14:paraId="3F62FB8F" w14:textId="72129766" w:rsidR="005B5EED" w:rsidRPr="00BF35C2" w:rsidRDefault="00621E0C" w:rsidP="00987304">
      <w:pPr>
        <w:spacing w:before="40" w:after="40"/>
        <w:rPr>
          <w:rFonts w:cs="Arial"/>
          <w:sz w:val="20"/>
          <w:szCs w:val="20"/>
        </w:rPr>
      </w:pPr>
      <w:r w:rsidRPr="001E086C">
        <w:rPr>
          <w:sz w:val="20"/>
        </w:rPr>
        <w:t>Les ferblantiers et les ferblantières doivent s</w:t>
      </w:r>
      <w:r w:rsidR="00AB7A8C" w:rsidRPr="001E086C">
        <w:rPr>
          <w:sz w:val="20"/>
        </w:rPr>
        <w:t>’</w:t>
      </w:r>
      <w:r w:rsidRPr="001E086C">
        <w:rPr>
          <w:sz w:val="20"/>
        </w:rPr>
        <w:t>assurer de leur sécurité et de celle des autres dans le milieu de travail. Par conséquent, ils doivent respecter la réglementation provinciale</w:t>
      </w:r>
      <w:r w:rsidR="00A64028">
        <w:rPr>
          <w:sz w:val="20"/>
        </w:rPr>
        <w:t xml:space="preserve"> ou territoriale</w:t>
      </w:r>
      <w:r w:rsidRPr="001E086C">
        <w:rPr>
          <w:sz w:val="20"/>
        </w:rPr>
        <w:t xml:space="preserve"> et celle de l</w:t>
      </w:r>
      <w:r w:rsidR="00AB7A8C" w:rsidRPr="001E086C">
        <w:rPr>
          <w:sz w:val="20"/>
        </w:rPr>
        <w:t>’</w:t>
      </w:r>
      <w:r w:rsidRPr="001E086C">
        <w:rPr>
          <w:sz w:val="20"/>
        </w:rPr>
        <w:t>entreprise. Il est essentiel qu</w:t>
      </w:r>
      <w:r w:rsidR="00AB7A8C" w:rsidRPr="001E086C">
        <w:rPr>
          <w:sz w:val="20"/>
        </w:rPr>
        <w:t>’</w:t>
      </w:r>
      <w:r w:rsidRPr="001E086C">
        <w:rPr>
          <w:sz w:val="20"/>
        </w:rPr>
        <w:t>ils soient toujours conscients de leur environnement immédiat et des dangers auxquels ils pourraient être exposés.</w:t>
      </w:r>
    </w:p>
    <w:p w14:paraId="535977D6" w14:textId="77777777" w:rsidR="00947932" w:rsidRPr="00BF35C2" w:rsidRDefault="00947932" w:rsidP="00987304">
      <w:pPr>
        <w:spacing w:before="40" w:after="40"/>
        <w:rPr>
          <w:sz w:val="20"/>
          <w:highlight w:val="yellow"/>
        </w:rPr>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61AF9" w:rsidRPr="004B1AD3" w14:paraId="6A64C062" w14:textId="77777777" w:rsidTr="00261AF9">
        <w:trPr>
          <w:trHeight w:val="240"/>
          <w:jc w:val="center"/>
        </w:trPr>
        <w:tc>
          <w:tcPr>
            <w:tcW w:w="1258" w:type="dxa"/>
            <w:shd w:val="clear" w:color="auto" w:fill="000000" w:themeFill="text1"/>
          </w:tcPr>
          <w:p w14:paraId="2A57333F" w14:textId="77777777" w:rsidR="00261AF9" w:rsidRPr="00BF35C2" w:rsidRDefault="00261AF9" w:rsidP="00987304">
            <w:pPr>
              <w:spacing w:before="40" w:after="40"/>
              <w:rPr>
                <w:rFonts w:ascii="Open Sans Condensed" w:hAnsi="Open Sans Condensed" w:cs="Open Sans Condensed"/>
                <w:sz w:val="28"/>
              </w:rPr>
            </w:pPr>
            <w:r w:rsidRPr="004B1AD3">
              <w:rPr>
                <w:rFonts w:ascii="Franklin Gothic Demi Cond" w:hAnsi="Franklin Gothic Demi Cond"/>
                <w:sz w:val="28"/>
              </w:rPr>
              <w:t>A-1.01</w:t>
            </w:r>
          </w:p>
        </w:tc>
        <w:tc>
          <w:tcPr>
            <w:tcW w:w="8318" w:type="dxa"/>
            <w:vMerge w:val="restart"/>
          </w:tcPr>
          <w:p w14:paraId="6E55BDF1" w14:textId="43198FCB" w:rsidR="00261AF9" w:rsidRPr="003B2DF5" w:rsidRDefault="00261AF9" w:rsidP="00987304">
            <w:pPr>
              <w:spacing w:before="40" w:after="40"/>
              <w:rPr>
                <w:rFonts w:ascii="Franklin Gothic Demi Cond" w:hAnsi="Franklin Gothic Demi Cond" w:cs="Open Sans Condensed"/>
                <w:vanish/>
                <w:sz w:val="28"/>
              </w:rPr>
            </w:pPr>
            <w:r w:rsidRPr="004B1AD3">
              <w:rPr>
                <w:rFonts w:ascii="Franklin Gothic Demi Cond" w:hAnsi="Franklin Gothic Demi Cond"/>
                <w:sz w:val="28"/>
              </w:rPr>
              <w:t>Utiliser l</w:t>
            </w:r>
            <w:r w:rsidR="00AB7A8C">
              <w:rPr>
                <w:rFonts w:ascii="Franklin Gothic Demi Cond" w:hAnsi="Franklin Gothic Demi Cond"/>
                <w:sz w:val="28"/>
              </w:rPr>
              <w:t>’</w:t>
            </w:r>
            <w:r w:rsidRPr="004B1AD3">
              <w:rPr>
                <w:rFonts w:ascii="Franklin Gothic Demi Cond" w:hAnsi="Franklin Gothic Demi Cond"/>
                <w:sz w:val="28"/>
              </w:rPr>
              <w:t>équipement de sécurité et l</w:t>
            </w:r>
            <w:r w:rsidR="00AB7A8C">
              <w:rPr>
                <w:rFonts w:ascii="Franklin Gothic Demi Cond" w:hAnsi="Franklin Gothic Demi Cond"/>
                <w:sz w:val="28"/>
              </w:rPr>
              <w:t>’</w:t>
            </w:r>
            <w:r w:rsidRPr="004B1AD3">
              <w:rPr>
                <w:rFonts w:ascii="Franklin Gothic Demi Cond" w:hAnsi="Franklin Gothic Demi Cond"/>
                <w:sz w:val="28"/>
              </w:rPr>
              <w:t>équipement de protection individuelle (EPI)</w:t>
            </w:r>
          </w:p>
        </w:tc>
      </w:tr>
      <w:tr w:rsidR="00261AF9" w:rsidRPr="004B1AD3" w14:paraId="46B517EA" w14:textId="77777777" w:rsidTr="00261AF9">
        <w:trPr>
          <w:trHeight w:val="240"/>
          <w:jc w:val="center"/>
        </w:trPr>
        <w:tc>
          <w:tcPr>
            <w:tcW w:w="1258" w:type="dxa"/>
            <w:shd w:val="clear" w:color="auto" w:fill="auto"/>
          </w:tcPr>
          <w:p w14:paraId="363556EE" w14:textId="77777777" w:rsidR="00261AF9" w:rsidRPr="003B2DF5" w:rsidRDefault="00261AF9" w:rsidP="00987304">
            <w:pPr>
              <w:spacing w:before="40" w:after="40"/>
              <w:rPr>
                <w:rFonts w:ascii="Franklin Gothic Demi Cond" w:hAnsi="Franklin Gothic Demi Cond" w:cs="Open Sans Condensed"/>
                <w:sz w:val="28"/>
              </w:rPr>
            </w:pPr>
          </w:p>
        </w:tc>
        <w:tc>
          <w:tcPr>
            <w:tcW w:w="8318" w:type="dxa"/>
            <w:vMerge/>
          </w:tcPr>
          <w:p w14:paraId="3754AE72" w14:textId="77777777" w:rsidR="00261AF9" w:rsidRPr="004B1AD3" w:rsidRDefault="00261AF9" w:rsidP="00987304">
            <w:pPr>
              <w:spacing w:before="40" w:after="40"/>
              <w:rPr>
                <w:rFonts w:ascii="Franklin Gothic Demi Cond" w:hAnsi="Franklin Gothic Demi Cond" w:cs="Open Sans Condensed"/>
                <w:sz w:val="28"/>
              </w:rPr>
            </w:pPr>
          </w:p>
        </w:tc>
      </w:tr>
    </w:tbl>
    <w:p w14:paraId="2C63574F" w14:textId="77777777" w:rsidR="005B5EED" w:rsidRPr="003B2DF5" w:rsidRDefault="005B5EED"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206"/>
        <w:gridCol w:w="6400"/>
      </w:tblGrid>
      <w:tr w:rsidR="005B5EED" w:rsidRPr="004B1AD3" w14:paraId="33C322F4" w14:textId="77777777" w:rsidTr="00BF0169">
        <w:trPr>
          <w:cantSplit/>
        </w:trPr>
        <w:tc>
          <w:tcPr>
            <w:tcW w:w="3206" w:type="dxa"/>
            <w:tcBorders>
              <w:top w:val="single" w:sz="6" w:space="0" w:color="auto"/>
              <w:bottom w:val="single" w:sz="6" w:space="0" w:color="auto"/>
            </w:tcBorders>
            <w:shd w:val="clear" w:color="auto" w:fill="FFFFFF" w:themeFill="background1"/>
          </w:tcPr>
          <w:p w14:paraId="71E154F1" w14:textId="77777777" w:rsidR="005B5EED" w:rsidRPr="00BF35C2" w:rsidRDefault="00827E78" w:rsidP="00987304">
            <w:pPr>
              <w:spacing w:before="40" w:after="40"/>
              <w:rPr>
                <w:b/>
                <w:sz w:val="20"/>
              </w:rPr>
            </w:pPr>
            <w:r w:rsidRPr="004B1AD3">
              <w:rPr>
                <w:b/>
                <w:sz w:val="20"/>
              </w:rPr>
              <w:t>Compétences essentielles</w:t>
            </w:r>
          </w:p>
        </w:tc>
        <w:tc>
          <w:tcPr>
            <w:tcW w:w="6400" w:type="dxa"/>
            <w:tcBorders>
              <w:top w:val="single" w:sz="6" w:space="0" w:color="auto"/>
              <w:bottom w:val="single" w:sz="6" w:space="0" w:color="auto"/>
            </w:tcBorders>
            <w:shd w:val="clear" w:color="auto" w:fill="FFFFFF" w:themeFill="background1"/>
          </w:tcPr>
          <w:p w14:paraId="6C848A86" w14:textId="77777777" w:rsidR="005B5EED" w:rsidRPr="004B1AD3" w:rsidRDefault="00B51704" w:rsidP="00987304">
            <w:pPr>
              <w:tabs>
                <w:tab w:val="left" w:pos="5957"/>
              </w:tabs>
              <w:spacing w:before="40" w:after="40"/>
              <w:rPr>
                <w:rFonts w:eastAsia="Times New Roman" w:cs="Arial"/>
                <w:sz w:val="20"/>
                <w:szCs w:val="20"/>
              </w:rPr>
            </w:pPr>
            <w:r w:rsidRPr="004B1AD3">
              <w:rPr>
                <w:sz w:val="20"/>
              </w:rPr>
              <w:t>Capacité de raisonnement, utilisation de documents, formation continue</w:t>
            </w:r>
          </w:p>
        </w:tc>
      </w:tr>
    </w:tbl>
    <w:p w14:paraId="6020B03F" w14:textId="77777777" w:rsidR="005B5EED" w:rsidRDefault="005B5EED"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750DB1" w14:paraId="5397F68D" w14:textId="77777777" w:rsidTr="00750DB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35D2F065" w14:textId="77777777" w:rsidR="00750DB1" w:rsidRDefault="00750DB1"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785D2EDA" w14:textId="77777777" w:rsidR="00750DB1" w:rsidRDefault="00750DB1"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29DB4B12" w14:textId="77777777" w:rsidR="00750DB1" w:rsidRDefault="00750DB1"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5CDBBE57" w14:textId="77777777" w:rsidR="00750DB1" w:rsidRDefault="00750DB1"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7521F069" w14:textId="77777777" w:rsidR="00750DB1" w:rsidRDefault="00750DB1"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3210E00F" w14:textId="77777777" w:rsidR="00750DB1" w:rsidRDefault="00750DB1"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4C70794A" w14:textId="77777777" w:rsidR="00750DB1" w:rsidRDefault="00750DB1"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11E9DD8F" w14:textId="77777777" w:rsidR="00750DB1" w:rsidRDefault="00750DB1"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53E569F9" w14:textId="77777777" w:rsidR="00750DB1" w:rsidRDefault="00750DB1"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231F6A0C" w14:textId="77777777" w:rsidR="00750DB1" w:rsidRDefault="00750DB1"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07341A1E" w14:textId="77777777" w:rsidR="00750DB1" w:rsidRDefault="00750DB1"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74DA9682" w14:textId="77777777" w:rsidR="00750DB1" w:rsidRDefault="00750DB1"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00CD007A" w14:textId="77777777" w:rsidR="00750DB1" w:rsidRDefault="00750DB1" w:rsidP="00987304">
            <w:pPr>
              <w:widowControl w:val="0"/>
              <w:snapToGrid w:val="0"/>
              <w:spacing w:before="40" w:after="40" w:line="276" w:lineRule="auto"/>
              <w:jc w:val="center"/>
              <w:rPr>
                <w:rFonts w:cs="Arial"/>
                <w:b/>
                <w:sz w:val="20"/>
                <w:lang w:eastAsia="en-US"/>
              </w:rPr>
            </w:pPr>
            <w:r>
              <w:rPr>
                <w:rFonts w:cs="Arial"/>
                <w:b/>
                <w:sz w:val="20"/>
              </w:rPr>
              <w:t>NU</w:t>
            </w:r>
          </w:p>
        </w:tc>
      </w:tr>
      <w:tr w:rsidR="00750DB1" w14:paraId="1961F39C" w14:textId="77777777" w:rsidTr="00750DB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14:paraId="07DA5BD7" w14:textId="5FFE5470" w:rsidR="00750DB1" w:rsidRDefault="007130D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14:paraId="5F01F329" w14:textId="3AFA2D6C" w:rsidR="00750DB1" w:rsidRDefault="007130D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14:paraId="68DA649A" w14:textId="2AAD4ED2" w:rsidR="00750DB1" w:rsidRDefault="007130D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14:paraId="1D5259B0" w14:textId="55B585CF" w:rsidR="00750DB1" w:rsidRDefault="007130D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14:paraId="7B47846F" w14:textId="2FDB46E5" w:rsidR="00750DB1" w:rsidRDefault="007130D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14:paraId="01B08BD1" w14:textId="0A3B79DD" w:rsidR="00750DB1" w:rsidRDefault="007130D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14:paraId="6CF07D35" w14:textId="26BECF61" w:rsidR="00750DB1" w:rsidRDefault="007130D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14:paraId="61004181" w14:textId="012689A5" w:rsidR="00750DB1" w:rsidRDefault="007130D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14:paraId="61DDEE2B" w14:textId="3E7B2468" w:rsidR="00750DB1" w:rsidRDefault="007130D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14:paraId="1A06CE93" w14:textId="15307CBB" w:rsidR="00750DB1" w:rsidRDefault="007130D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14:paraId="122FA6E9" w14:textId="002DD3CD" w:rsidR="00750DB1" w:rsidRDefault="007130D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14:paraId="4922F363" w14:textId="792305FC" w:rsidR="00750DB1" w:rsidRDefault="007130D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14:paraId="5CE00663" w14:textId="4FA97C53" w:rsidR="00750DB1" w:rsidRDefault="007130D1"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583DFF62" w14:textId="77777777" w:rsidR="00750DB1" w:rsidRPr="003B2DF5" w:rsidRDefault="00750DB1"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B5EED" w:rsidRPr="00BF35C2" w14:paraId="0B359342" w14:textId="77777777" w:rsidTr="005B5EED">
        <w:trPr>
          <w:cantSplit/>
        </w:trPr>
        <w:tc>
          <w:tcPr>
            <w:tcW w:w="1668" w:type="dxa"/>
            <w:shd w:val="clear" w:color="auto" w:fill="FFFFFF" w:themeFill="background1"/>
          </w:tcPr>
          <w:p w14:paraId="61165746" w14:textId="77777777" w:rsidR="005B5EED" w:rsidRPr="003B2DF5" w:rsidRDefault="005B5EED"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311EF1F8" w14:textId="77777777" w:rsidR="005B5EED"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5B5EED" w:rsidRPr="00BF35C2" w14:paraId="1F39DF43" w14:textId="77777777" w:rsidTr="005B5EED">
        <w:trPr>
          <w:cantSplit/>
        </w:trPr>
        <w:tc>
          <w:tcPr>
            <w:tcW w:w="1668" w:type="dxa"/>
            <w:tcBorders>
              <w:bottom w:val="single" w:sz="6" w:space="0" w:color="auto"/>
            </w:tcBorders>
            <w:shd w:val="clear" w:color="auto" w:fill="FFFFFF" w:themeFill="background1"/>
          </w:tcPr>
          <w:p w14:paraId="215F0E7D" w14:textId="77777777" w:rsidR="005B5EED" w:rsidRPr="00BF35C2" w:rsidRDefault="005B5EED" w:rsidP="00987304">
            <w:pPr>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14:paraId="56BB9E23" w14:textId="77777777" w:rsidR="005B5EED"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76AE7E8D" w14:textId="77777777" w:rsidR="005B5EED"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E64B25" w:rsidRPr="001E086C" w14:paraId="7AF406F1" w14:textId="77777777" w:rsidTr="005B5EED">
        <w:trPr>
          <w:cantSplit/>
        </w:trPr>
        <w:tc>
          <w:tcPr>
            <w:tcW w:w="1668" w:type="dxa"/>
            <w:tcBorders>
              <w:top w:val="single" w:sz="6" w:space="0" w:color="auto"/>
              <w:bottom w:val="single" w:sz="6" w:space="0" w:color="auto"/>
            </w:tcBorders>
            <w:shd w:val="clear" w:color="auto" w:fill="FFFFFF" w:themeFill="background1"/>
          </w:tcPr>
          <w:p w14:paraId="0A36C085" w14:textId="77777777" w:rsidR="00E64B25" w:rsidRPr="001E086C" w:rsidRDefault="00C24206" w:rsidP="00987304">
            <w:pPr>
              <w:spacing w:before="40" w:after="40"/>
              <w:rPr>
                <w:rFonts w:cs="Arial"/>
                <w:sz w:val="20"/>
                <w:szCs w:val="20"/>
              </w:rPr>
            </w:pPr>
            <w:r w:rsidRPr="001E086C">
              <w:rPr>
                <w:sz w:val="20"/>
              </w:rPr>
              <w:t>A-1.01.01P</w:t>
            </w:r>
          </w:p>
        </w:tc>
        <w:tc>
          <w:tcPr>
            <w:tcW w:w="3969" w:type="dxa"/>
            <w:tcBorders>
              <w:top w:val="single" w:sz="6" w:space="0" w:color="auto"/>
              <w:bottom w:val="single" w:sz="6" w:space="0" w:color="auto"/>
            </w:tcBorders>
            <w:shd w:val="clear" w:color="auto" w:fill="FFFFFF" w:themeFill="background1"/>
          </w:tcPr>
          <w:p w14:paraId="7184641D" w14:textId="72F134A3" w:rsidR="00E64B25" w:rsidRPr="001E086C" w:rsidRDefault="00E64B25" w:rsidP="00987304">
            <w:pPr>
              <w:autoSpaceDE w:val="0"/>
              <w:autoSpaceDN w:val="0"/>
              <w:adjustRightInd w:val="0"/>
              <w:spacing w:before="40" w:after="40"/>
              <w:rPr>
                <w:rFonts w:cs="Arial"/>
                <w:sz w:val="20"/>
                <w:szCs w:val="20"/>
              </w:rPr>
            </w:pPr>
            <w:r w:rsidRPr="001E086C">
              <w:rPr>
                <w:sz w:val="20"/>
              </w:rPr>
              <w:t xml:space="preserve">choisir </w:t>
            </w:r>
            <w:r w:rsidRPr="00056DEC">
              <w:rPr>
                <w:sz w:val="20"/>
              </w:rPr>
              <w:t>l</w:t>
            </w:r>
            <w:r w:rsidR="00AB7A8C" w:rsidRPr="00056DEC">
              <w:rPr>
                <w:sz w:val="20"/>
              </w:rPr>
              <w:t>’</w:t>
            </w:r>
            <w:r w:rsidRPr="00056DEC">
              <w:rPr>
                <w:sz w:val="20"/>
              </w:rPr>
              <w:t>EPI et l</w:t>
            </w:r>
            <w:r w:rsidR="00AB7A8C" w:rsidRPr="00056DEC">
              <w:rPr>
                <w:sz w:val="20"/>
              </w:rPr>
              <w:t>’</w:t>
            </w:r>
            <w:r w:rsidRPr="00056DEC">
              <w:rPr>
                <w:sz w:val="20"/>
              </w:rPr>
              <w:t>équipement de sécurité</w:t>
            </w:r>
          </w:p>
        </w:tc>
        <w:tc>
          <w:tcPr>
            <w:tcW w:w="3969" w:type="dxa"/>
            <w:tcBorders>
              <w:top w:val="single" w:sz="6" w:space="0" w:color="auto"/>
              <w:bottom w:val="single" w:sz="6" w:space="0" w:color="auto"/>
            </w:tcBorders>
            <w:shd w:val="clear" w:color="auto" w:fill="FFFFFF" w:themeFill="background1"/>
          </w:tcPr>
          <w:p w14:paraId="7F019668" w14:textId="65D5A957" w:rsidR="00E64B25" w:rsidRPr="001E086C" w:rsidRDefault="00E64B25" w:rsidP="00987304">
            <w:pPr>
              <w:spacing w:before="40" w:after="40"/>
              <w:rPr>
                <w:rFonts w:cs="Arial"/>
                <w:sz w:val="20"/>
                <w:szCs w:val="20"/>
              </w:rPr>
            </w:pPr>
            <w:r w:rsidRPr="00056DEC">
              <w:rPr>
                <w:sz w:val="20"/>
              </w:rPr>
              <w:t>l</w:t>
            </w:r>
            <w:r w:rsidR="00AB7A8C" w:rsidRPr="00056DEC">
              <w:rPr>
                <w:sz w:val="20"/>
              </w:rPr>
              <w:t>’</w:t>
            </w:r>
            <w:r w:rsidRPr="00056DEC">
              <w:rPr>
                <w:sz w:val="20"/>
              </w:rPr>
              <w:t>EPI et l</w:t>
            </w:r>
            <w:r w:rsidR="00AB7A8C" w:rsidRPr="00056DEC">
              <w:rPr>
                <w:sz w:val="20"/>
              </w:rPr>
              <w:t>’</w:t>
            </w:r>
            <w:r w:rsidRPr="00056DEC">
              <w:rPr>
                <w:sz w:val="20"/>
              </w:rPr>
              <w:t>équipement de sécurité</w:t>
            </w:r>
            <w:r w:rsidRPr="001E086C">
              <w:rPr>
                <w:sz w:val="20"/>
              </w:rPr>
              <w:t xml:space="preserve"> sont choisis </w:t>
            </w:r>
            <w:r w:rsidR="00E340A3">
              <w:rPr>
                <w:sz w:val="20"/>
              </w:rPr>
              <w:t>en fonction d</w:t>
            </w:r>
            <w:r w:rsidRPr="001E086C">
              <w:rPr>
                <w:sz w:val="20"/>
              </w:rPr>
              <w:t xml:space="preserve">es </w:t>
            </w:r>
            <w:r w:rsidRPr="001E086C">
              <w:rPr>
                <w:b/>
                <w:i/>
                <w:sz w:val="20"/>
              </w:rPr>
              <w:t xml:space="preserve">règlements </w:t>
            </w:r>
            <w:r w:rsidRPr="001E086C">
              <w:rPr>
                <w:sz w:val="20"/>
              </w:rPr>
              <w:t xml:space="preserve">et </w:t>
            </w:r>
            <w:r w:rsidR="00E340A3">
              <w:rPr>
                <w:sz w:val="20"/>
              </w:rPr>
              <w:t>d</w:t>
            </w:r>
            <w:r w:rsidR="00E340A3" w:rsidRPr="001E086C">
              <w:rPr>
                <w:sz w:val="20"/>
              </w:rPr>
              <w:t xml:space="preserve">es </w:t>
            </w:r>
            <w:r w:rsidRPr="001E086C">
              <w:rPr>
                <w:sz w:val="20"/>
              </w:rPr>
              <w:t xml:space="preserve">exigences relatives au </w:t>
            </w:r>
            <w:r w:rsidR="00A91E06" w:rsidRPr="00A91E06">
              <w:rPr>
                <w:sz w:val="20"/>
              </w:rPr>
              <w:t>chantier</w:t>
            </w:r>
          </w:p>
        </w:tc>
      </w:tr>
      <w:tr w:rsidR="00EA559F" w:rsidRPr="001E086C" w14:paraId="43663B44" w14:textId="77777777" w:rsidTr="005B5EED">
        <w:trPr>
          <w:cantSplit/>
        </w:trPr>
        <w:tc>
          <w:tcPr>
            <w:tcW w:w="1668" w:type="dxa"/>
            <w:tcBorders>
              <w:top w:val="single" w:sz="6" w:space="0" w:color="auto"/>
              <w:bottom w:val="single" w:sz="6" w:space="0" w:color="auto"/>
            </w:tcBorders>
            <w:shd w:val="clear" w:color="auto" w:fill="FFFFFF" w:themeFill="background1"/>
          </w:tcPr>
          <w:p w14:paraId="7EBB52CB" w14:textId="77777777" w:rsidR="00EA559F" w:rsidRPr="001E086C" w:rsidRDefault="00C24206" w:rsidP="00987304">
            <w:pPr>
              <w:spacing w:before="40" w:after="40"/>
              <w:rPr>
                <w:rFonts w:cs="Arial"/>
                <w:sz w:val="20"/>
                <w:szCs w:val="20"/>
              </w:rPr>
            </w:pPr>
            <w:r w:rsidRPr="001E086C">
              <w:rPr>
                <w:sz w:val="20"/>
              </w:rPr>
              <w:t>A-1.01.02P</w:t>
            </w:r>
          </w:p>
        </w:tc>
        <w:tc>
          <w:tcPr>
            <w:tcW w:w="3969" w:type="dxa"/>
            <w:tcBorders>
              <w:top w:val="single" w:sz="6" w:space="0" w:color="auto"/>
              <w:bottom w:val="single" w:sz="6" w:space="0" w:color="auto"/>
            </w:tcBorders>
            <w:shd w:val="clear" w:color="auto" w:fill="FFFFFF" w:themeFill="background1"/>
          </w:tcPr>
          <w:p w14:paraId="736430B3" w14:textId="0BCCBA9B" w:rsidR="00EA559F" w:rsidRPr="00056DEC" w:rsidRDefault="00EA559F" w:rsidP="00987304">
            <w:pPr>
              <w:autoSpaceDE w:val="0"/>
              <w:autoSpaceDN w:val="0"/>
              <w:adjustRightInd w:val="0"/>
              <w:spacing w:before="40" w:after="40"/>
              <w:rPr>
                <w:rFonts w:cs="Arial"/>
                <w:sz w:val="20"/>
                <w:szCs w:val="20"/>
              </w:rPr>
            </w:pPr>
            <w:r w:rsidRPr="00056DEC">
              <w:rPr>
                <w:sz w:val="20"/>
              </w:rPr>
              <w:t>inspecter l</w:t>
            </w:r>
            <w:r w:rsidR="00AB7A8C" w:rsidRPr="00056DEC">
              <w:rPr>
                <w:sz w:val="20"/>
              </w:rPr>
              <w:t>’</w:t>
            </w:r>
            <w:r w:rsidRPr="00056DEC">
              <w:rPr>
                <w:sz w:val="20"/>
              </w:rPr>
              <w:t>EPI et l</w:t>
            </w:r>
            <w:r w:rsidR="00AB7A8C" w:rsidRPr="00056DEC">
              <w:rPr>
                <w:sz w:val="20"/>
              </w:rPr>
              <w:t>’</w:t>
            </w:r>
            <w:r w:rsidRPr="00056DEC">
              <w:rPr>
                <w:sz w:val="20"/>
              </w:rPr>
              <w:t>équipement de sécurité</w:t>
            </w:r>
          </w:p>
        </w:tc>
        <w:tc>
          <w:tcPr>
            <w:tcW w:w="3969" w:type="dxa"/>
            <w:tcBorders>
              <w:top w:val="single" w:sz="6" w:space="0" w:color="auto"/>
              <w:bottom w:val="single" w:sz="6" w:space="0" w:color="auto"/>
            </w:tcBorders>
            <w:shd w:val="clear" w:color="auto" w:fill="FFFFFF" w:themeFill="background1"/>
          </w:tcPr>
          <w:p w14:paraId="65AD4613" w14:textId="7A8F434F" w:rsidR="00EA559F" w:rsidRPr="00056DEC" w:rsidRDefault="00EA559F" w:rsidP="00987304">
            <w:pPr>
              <w:spacing w:before="40" w:after="40"/>
              <w:rPr>
                <w:rFonts w:cs="Arial"/>
                <w:sz w:val="20"/>
                <w:szCs w:val="20"/>
              </w:rPr>
            </w:pPr>
            <w:r w:rsidRPr="00056DEC">
              <w:rPr>
                <w:sz w:val="20"/>
              </w:rPr>
              <w:t>l</w:t>
            </w:r>
            <w:r w:rsidR="00AB7A8C" w:rsidRPr="00056DEC">
              <w:rPr>
                <w:sz w:val="20"/>
              </w:rPr>
              <w:t>’</w:t>
            </w:r>
            <w:r w:rsidRPr="00056DEC">
              <w:rPr>
                <w:sz w:val="20"/>
              </w:rPr>
              <w:t>EPI et l</w:t>
            </w:r>
            <w:r w:rsidR="00AB7A8C" w:rsidRPr="00056DEC">
              <w:rPr>
                <w:sz w:val="20"/>
              </w:rPr>
              <w:t>’</w:t>
            </w:r>
            <w:r w:rsidRPr="00056DEC">
              <w:rPr>
                <w:sz w:val="20"/>
              </w:rPr>
              <w:t xml:space="preserve">équipement de sécurité sont inspectés </w:t>
            </w:r>
            <w:r w:rsidR="006F1EF3" w:rsidRPr="00056DEC">
              <w:rPr>
                <w:sz w:val="20"/>
              </w:rPr>
              <w:t xml:space="preserve">avant </w:t>
            </w:r>
            <w:r w:rsidRPr="00056DEC">
              <w:rPr>
                <w:sz w:val="20"/>
              </w:rPr>
              <w:t>chaque utilisation pour vérifier leur condition opérationnelle et s</w:t>
            </w:r>
            <w:r w:rsidR="00AB7A8C" w:rsidRPr="00056DEC">
              <w:rPr>
                <w:sz w:val="20"/>
              </w:rPr>
              <w:t>’</w:t>
            </w:r>
            <w:r w:rsidRPr="00056DEC">
              <w:rPr>
                <w:sz w:val="20"/>
              </w:rPr>
              <w:t>assurer qu</w:t>
            </w:r>
            <w:r w:rsidR="00AB7A8C" w:rsidRPr="00056DEC">
              <w:rPr>
                <w:sz w:val="20"/>
              </w:rPr>
              <w:t>’</w:t>
            </w:r>
            <w:r w:rsidRPr="00056DEC">
              <w:rPr>
                <w:sz w:val="20"/>
              </w:rPr>
              <w:t>ils ne sont pas endommagés</w:t>
            </w:r>
          </w:p>
        </w:tc>
      </w:tr>
      <w:tr w:rsidR="00EA559F" w:rsidRPr="001E086C" w14:paraId="2F0B4C71" w14:textId="77777777" w:rsidTr="005B5EED">
        <w:trPr>
          <w:cantSplit/>
        </w:trPr>
        <w:tc>
          <w:tcPr>
            <w:tcW w:w="1668" w:type="dxa"/>
            <w:tcBorders>
              <w:top w:val="single" w:sz="6" w:space="0" w:color="auto"/>
              <w:bottom w:val="single" w:sz="6" w:space="0" w:color="auto"/>
            </w:tcBorders>
            <w:shd w:val="clear" w:color="auto" w:fill="FFFFFF" w:themeFill="background1"/>
          </w:tcPr>
          <w:p w14:paraId="43FC7CEA" w14:textId="77777777" w:rsidR="00EA559F" w:rsidRPr="001E086C" w:rsidRDefault="00C24206" w:rsidP="00987304">
            <w:pPr>
              <w:spacing w:before="40" w:after="40"/>
              <w:rPr>
                <w:rFonts w:cs="Arial"/>
                <w:sz w:val="20"/>
                <w:szCs w:val="20"/>
              </w:rPr>
            </w:pPr>
            <w:r w:rsidRPr="001E086C">
              <w:rPr>
                <w:sz w:val="20"/>
              </w:rPr>
              <w:t>A-1.01.03P</w:t>
            </w:r>
          </w:p>
        </w:tc>
        <w:tc>
          <w:tcPr>
            <w:tcW w:w="3969" w:type="dxa"/>
            <w:tcBorders>
              <w:top w:val="single" w:sz="6" w:space="0" w:color="auto"/>
              <w:bottom w:val="single" w:sz="6" w:space="0" w:color="auto"/>
            </w:tcBorders>
            <w:shd w:val="clear" w:color="auto" w:fill="FFFFFF" w:themeFill="background1"/>
          </w:tcPr>
          <w:p w14:paraId="4850F559" w14:textId="55AAEDBE" w:rsidR="00EA559F" w:rsidRPr="00056DEC" w:rsidRDefault="0051267F" w:rsidP="00987304">
            <w:pPr>
              <w:autoSpaceDE w:val="0"/>
              <w:autoSpaceDN w:val="0"/>
              <w:adjustRightInd w:val="0"/>
              <w:spacing w:before="40" w:after="40"/>
              <w:rPr>
                <w:rFonts w:cs="Arial"/>
                <w:sz w:val="20"/>
                <w:szCs w:val="20"/>
              </w:rPr>
            </w:pPr>
            <w:r w:rsidRPr="00056DEC">
              <w:rPr>
                <w:sz w:val="20"/>
              </w:rPr>
              <w:t>vérifier que l</w:t>
            </w:r>
            <w:r w:rsidR="00AB7A8C" w:rsidRPr="00056DEC">
              <w:rPr>
                <w:sz w:val="20"/>
              </w:rPr>
              <w:t>’</w:t>
            </w:r>
            <w:r w:rsidRPr="00056DEC">
              <w:rPr>
                <w:sz w:val="20"/>
              </w:rPr>
              <w:t>EPI s</w:t>
            </w:r>
            <w:r w:rsidR="00AB7A8C" w:rsidRPr="00056DEC">
              <w:rPr>
                <w:sz w:val="20"/>
              </w:rPr>
              <w:t>’</w:t>
            </w:r>
            <w:r w:rsidRPr="00056DEC">
              <w:rPr>
                <w:sz w:val="20"/>
              </w:rPr>
              <w:t xml:space="preserve">ajuste correctement </w:t>
            </w:r>
          </w:p>
        </w:tc>
        <w:tc>
          <w:tcPr>
            <w:tcW w:w="3969" w:type="dxa"/>
            <w:tcBorders>
              <w:top w:val="single" w:sz="6" w:space="0" w:color="auto"/>
              <w:bottom w:val="single" w:sz="6" w:space="0" w:color="auto"/>
            </w:tcBorders>
            <w:shd w:val="clear" w:color="auto" w:fill="FFFFFF" w:themeFill="background1"/>
          </w:tcPr>
          <w:p w14:paraId="64E13717" w14:textId="16369E26" w:rsidR="00EA559F" w:rsidRPr="00056DEC" w:rsidRDefault="00A10D9B" w:rsidP="00987304">
            <w:pPr>
              <w:spacing w:before="40" w:after="40"/>
              <w:rPr>
                <w:rFonts w:cs="Arial"/>
                <w:sz w:val="20"/>
                <w:szCs w:val="20"/>
              </w:rPr>
            </w:pPr>
            <w:r w:rsidRPr="00056DEC">
              <w:rPr>
                <w:sz w:val="20"/>
              </w:rPr>
              <w:t>l’EPI</w:t>
            </w:r>
            <w:r w:rsidRPr="00056DEC">
              <w:t xml:space="preserve"> </w:t>
            </w:r>
            <w:r w:rsidR="00EA559F" w:rsidRPr="00056DEC">
              <w:rPr>
                <w:sz w:val="20"/>
              </w:rPr>
              <w:t>est vérifié pour assurer qu</w:t>
            </w:r>
            <w:r w:rsidR="00AB7A8C" w:rsidRPr="00056DEC">
              <w:rPr>
                <w:sz w:val="20"/>
              </w:rPr>
              <w:t>’</w:t>
            </w:r>
            <w:r w:rsidR="00EA559F" w:rsidRPr="00056DEC">
              <w:rPr>
                <w:sz w:val="20"/>
              </w:rPr>
              <w:t>il s</w:t>
            </w:r>
            <w:r w:rsidR="00AB7A8C" w:rsidRPr="00056DEC">
              <w:rPr>
                <w:sz w:val="20"/>
              </w:rPr>
              <w:t>’</w:t>
            </w:r>
            <w:r w:rsidR="00EA559F" w:rsidRPr="00056DEC">
              <w:rPr>
                <w:sz w:val="20"/>
              </w:rPr>
              <w:t>ajuste correctement</w:t>
            </w:r>
            <w:r w:rsidR="00E340A3" w:rsidRPr="00056DEC">
              <w:rPr>
                <w:sz w:val="20"/>
              </w:rPr>
              <w:t xml:space="preserve"> </w:t>
            </w:r>
            <w:r w:rsidR="00382E96" w:rsidRPr="00056DEC">
              <w:rPr>
                <w:sz w:val="20"/>
              </w:rPr>
              <w:t>selon les</w:t>
            </w:r>
            <w:r w:rsidR="00EA559F" w:rsidRPr="00056DEC">
              <w:rPr>
                <w:sz w:val="20"/>
              </w:rPr>
              <w:t xml:space="preserve"> normes de sécurité</w:t>
            </w:r>
          </w:p>
        </w:tc>
      </w:tr>
      <w:tr w:rsidR="00EA559F" w:rsidRPr="00BF35C2" w14:paraId="1169705A" w14:textId="77777777" w:rsidTr="005B5EED">
        <w:trPr>
          <w:cantSplit/>
        </w:trPr>
        <w:tc>
          <w:tcPr>
            <w:tcW w:w="1668" w:type="dxa"/>
            <w:tcBorders>
              <w:top w:val="single" w:sz="6" w:space="0" w:color="auto"/>
              <w:bottom w:val="single" w:sz="6" w:space="0" w:color="auto"/>
            </w:tcBorders>
            <w:shd w:val="clear" w:color="auto" w:fill="FFFFFF" w:themeFill="background1"/>
          </w:tcPr>
          <w:p w14:paraId="5F8051C8" w14:textId="77777777" w:rsidR="00EA559F" w:rsidRPr="001E086C" w:rsidRDefault="00C24206" w:rsidP="00987304">
            <w:pPr>
              <w:spacing w:before="40" w:after="40"/>
              <w:rPr>
                <w:rFonts w:cs="Arial"/>
                <w:sz w:val="20"/>
                <w:szCs w:val="20"/>
              </w:rPr>
            </w:pPr>
            <w:r w:rsidRPr="001E086C">
              <w:rPr>
                <w:sz w:val="20"/>
              </w:rPr>
              <w:t>A-1.01.04P</w:t>
            </w:r>
          </w:p>
        </w:tc>
        <w:tc>
          <w:tcPr>
            <w:tcW w:w="3969" w:type="dxa"/>
            <w:tcBorders>
              <w:top w:val="single" w:sz="6" w:space="0" w:color="auto"/>
              <w:bottom w:val="single" w:sz="6" w:space="0" w:color="auto"/>
            </w:tcBorders>
            <w:shd w:val="clear" w:color="auto" w:fill="FFFFFF" w:themeFill="background1"/>
          </w:tcPr>
          <w:p w14:paraId="58CE517A" w14:textId="485DC80F" w:rsidR="00EA559F" w:rsidRPr="001E086C" w:rsidRDefault="00EA559F" w:rsidP="00987304">
            <w:pPr>
              <w:autoSpaceDE w:val="0"/>
              <w:autoSpaceDN w:val="0"/>
              <w:adjustRightInd w:val="0"/>
              <w:spacing w:before="40" w:after="40"/>
              <w:rPr>
                <w:rFonts w:cs="Arial"/>
                <w:sz w:val="20"/>
                <w:szCs w:val="20"/>
              </w:rPr>
            </w:pPr>
            <w:r w:rsidRPr="001E086C">
              <w:rPr>
                <w:sz w:val="20"/>
              </w:rPr>
              <w:t xml:space="preserve">déterminer les dangers présents sur le </w:t>
            </w:r>
            <w:r w:rsidR="00A91E06" w:rsidRPr="00A91E06">
              <w:rPr>
                <w:sz w:val="20"/>
              </w:rPr>
              <w:t>chantier</w:t>
            </w:r>
            <w:r w:rsidRPr="001E086C">
              <w:rPr>
                <w:sz w:val="20"/>
              </w:rPr>
              <w:t xml:space="preserve"> et les règlements exigeant l</w:t>
            </w:r>
            <w:r w:rsidR="00AB7A8C" w:rsidRPr="001E086C">
              <w:rPr>
                <w:sz w:val="20"/>
              </w:rPr>
              <w:t>’</w:t>
            </w:r>
            <w:r w:rsidRPr="001E086C">
              <w:rPr>
                <w:sz w:val="20"/>
              </w:rPr>
              <w:t xml:space="preserve">utilisation de </w:t>
            </w:r>
            <w:r w:rsidRPr="00056DEC">
              <w:rPr>
                <w:sz w:val="20"/>
              </w:rPr>
              <w:t>l</w:t>
            </w:r>
            <w:r w:rsidR="00AB7A8C" w:rsidRPr="00056DEC">
              <w:rPr>
                <w:sz w:val="20"/>
              </w:rPr>
              <w:t>’</w:t>
            </w:r>
            <w:r w:rsidRPr="00056DEC">
              <w:rPr>
                <w:sz w:val="20"/>
              </w:rPr>
              <w:t>EPI et de l</w:t>
            </w:r>
            <w:r w:rsidR="00AB7A8C" w:rsidRPr="00056DEC">
              <w:rPr>
                <w:sz w:val="20"/>
              </w:rPr>
              <w:t>’</w:t>
            </w:r>
            <w:r w:rsidRPr="00056DEC">
              <w:rPr>
                <w:sz w:val="20"/>
              </w:rPr>
              <w:t>équipement de sécurité</w:t>
            </w:r>
          </w:p>
        </w:tc>
        <w:tc>
          <w:tcPr>
            <w:tcW w:w="3969" w:type="dxa"/>
            <w:tcBorders>
              <w:top w:val="single" w:sz="6" w:space="0" w:color="auto"/>
              <w:bottom w:val="single" w:sz="6" w:space="0" w:color="auto"/>
            </w:tcBorders>
            <w:shd w:val="clear" w:color="auto" w:fill="FFFFFF" w:themeFill="background1"/>
          </w:tcPr>
          <w:p w14:paraId="7E189DC4" w14:textId="50D0C063" w:rsidR="00EA559F" w:rsidRPr="001E086C" w:rsidRDefault="00EA559F" w:rsidP="00987304">
            <w:pPr>
              <w:spacing w:before="40" w:after="40"/>
              <w:rPr>
                <w:rFonts w:cs="Arial"/>
                <w:sz w:val="20"/>
                <w:szCs w:val="20"/>
              </w:rPr>
            </w:pPr>
            <w:r w:rsidRPr="001E086C">
              <w:rPr>
                <w:sz w:val="20"/>
              </w:rPr>
              <w:t xml:space="preserve">les dangers présents sur le </w:t>
            </w:r>
            <w:r w:rsidR="00A91E06" w:rsidRPr="00A91E06">
              <w:rPr>
                <w:sz w:val="20"/>
              </w:rPr>
              <w:t>chantier</w:t>
            </w:r>
            <w:r w:rsidRPr="001E086C">
              <w:rPr>
                <w:sz w:val="20"/>
              </w:rPr>
              <w:t xml:space="preserve"> et les </w:t>
            </w:r>
            <w:r w:rsidRPr="005B0542">
              <w:rPr>
                <w:b/>
                <w:i/>
                <w:sz w:val="20"/>
              </w:rPr>
              <w:t>règlements</w:t>
            </w:r>
            <w:r w:rsidRPr="001E086C">
              <w:rPr>
                <w:sz w:val="20"/>
              </w:rPr>
              <w:t xml:space="preserve"> exigeant l</w:t>
            </w:r>
            <w:r w:rsidR="00AB7A8C" w:rsidRPr="001E086C">
              <w:rPr>
                <w:sz w:val="20"/>
              </w:rPr>
              <w:t>’</w:t>
            </w:r>
            <w:r w:rsidRPr="001E086C">
              <w:rPr>
                <w:sz w:val="20"/>
              </w:rPr>
              <w:t xml:space="preserve">utilisation de </w:t>
            </w:r>
            <w:r w:rsidRPr="009D4EF6">
              <w:rPr>
                <w:sz w:val="20"/>
              </w:rPr>
              <w:t>l</w:t>
            </w:r>
            <w:r w:rsidR="00AB7A8C" w:rsidRPr="009D4EF6">
              <w:rPr>
                <w:sz w:val="20"/>
              </w:rPr>
              <w:t>’</w:t>
            </w:r>
            <w:r w:rsidRPr="00056DEC">
              <w:rPr>
                <w:sz w:val="20"/>
              </w:rPr>
              <w:t>EPI et de l</w:t>
            </w:r>
            <w:r w:rsidR="00AB7A8C" w:rsidRPr="00056DEC">
              <w:rPr>
                <w:sz w:val="20"/>
              </w:rPr>
              <w:t>’</w:t>
            </w:r>
            <w:r w:rsidRPr="00056DEC">
              <w:rPr>
                <w:sz w:val="20"/>
              </w:rPr>
              <w:t xml:space="preserve">équipement de sécurité </w:t>
            </w:r>
            <w:r w:rsidRPr="001E086C">
              <w:rPr>
                <w:sz w:val="20"/>
              </w:rPr>
              <w:t xml:space="preserve">sont déterminés </w:t>
            </w:r>
            <w:r w:rsidR="00E340A3">
              <w:rPr>
                <w:sz w:val="20"/>
              </w:rPr>
              <w:t>en fonction des</w:t>
            </w:r>
            <w:r w:rsidRPr="001E086C">
              <w:rPr>
                <w:sz w:val="20"/>
              </w:rPr>
              <w:t xml:space="preserve"> </w:t>
            </w:r>
            <w:r w:rsidRPr="001E086C">
              <w:rPr>
                <w:b/>
                <w:i/>
                <w:sz w:val="20"/>
              </w:rPr>
              <w:t>inspections</w:t>
            </w:r>
            <w:r w:rsidRPr="001E086C">
              <w:rPr>
                <w:sz w:val="20"/>
              </w:rPr>
              <w:t>,</w:t>
            </w:r>
            <w:r w:rsidRPr="001E086C">
              <w:rPr>
                <w:b/>
                <w:i/>
                <w:sz w:val="20"/>
              </w:rPr>
              <w:t xml:space="preserve"> </w:t>
            </w:r>
            <w:r w:rsidR="00E340A3">
              <w:rPr>
                <w:sz w:val="20"/>
              </w:rPr>
              <w:t>d</w:t>
            </w:r>
            <w:r w:rsidR="00E340A3" w:rsidRPr="001E086C">
              <w:rPr>
                <w:sz w:val="20"/>
              </w:rPr>
              <w:t xml:space="preserve">es </w:t>
            </w:r>
            <w:r w:rsidRPr="00970071">
              <w:rPr>
                <w:sz w:val="20"/>
              </w:rPr>
              <w:t xml:space="preserve">réunions de sécurité </w:t>
            </w:r>
            <w:r w:rsidRPr="001E086C">
              <w:rPr>
                <w:sz w:val="20"/>
              </w:rPr>
              <w:t xml:space="preserve">et </w:t>
            </w:r>
            <w:r w:rsidR="00E340A3">
              <w:rPr>
                <w:sz w:val="20"/>
              </w:rPr>
              <w:t>d</w:t>
            </w:r>
            <w:r w:rsidR="00E340A3" w:rsidRPr="001E086C">
              <w:rPr>
                <w:sz w:val="20"/>
              </w:rPr>
              <w:t xml:space="preserve">es </w:t>
            </w:r>
            <w:r w:rsidR="00670798" w:rsidRPr="001E086C">
              <w:rPr>
                <w:sz w:val="20"/>
              </w:rPr>
              <w:t>spécifications de la tâche</w:t>
            </w:r>
          </w:p>
        </w:tc>
      </w:tr>
      <w:tr w:rsidR="002038D6" w:rsidRPr="001E086C" w14:paraId="0349E0ED" w14:textId="77777777" w:rsidTr="005B5EED">
        <w:trPr>
          <w:cantSplit/>
        </w:trPr>
        <w:tc>
          <w:tcPr>
            <w:tcW w:w="1668" w:type="dxa"/>
            <w:tcBorders>
              <w:top w:val="single" w:sz="6" w:space="0" w:color="auto"/>
              <w:bottom w:val="single" w:sz="6" w:space="0" w:color="auto"/>
            </w:tcBorders>
            <w:shd w:val="clear" w:color="auto" w:fill="FFFFFF" w:themeFill="background1"/>
          </w:tcPr>
          <w:p w14:paraId="1507E1D3" w14:textId="77777777" w:rsidR="002038D6" w:rsidRPr="001E086C" w:rsidRDefault="00C24206" w:rsidP="00987304">
            <w:pPr>
              <w:spacing w:before="40" w:after="40"/>
              <w:rPr>
                <w:rFonts w:cs="Arial"/>
                <w:sz w:val="20"/>
                <w:szCs w:val="20"/>
              </w:rPr>
            </w:pPr>
            <w:r w:rsidRPr="001E086C">
              <w:rPr>
                <w:sz w:val="20"/>
              </w:rPr>
              <w:t>A-1.01.05P</w:t>
            </w:r>
          </w:p>
        </w:tc>
        <w:tc>
          <w:tcPr>
            <w:tcW w:w="3969" w:type="dxa"/>
            <w:tcBorders>
              <w:top w:val="single" w:sz="6" w:space="0" w:color="auto"/>
              <w:bottom w:val="single" w:sz="6" w:space="0" w:color="auto"/>
            </w:tcBorders>
            <w:shd w:val="clear" w:color="auto" w:fill="FFFFFF" w:themeFill="background1"/>
          </w:tcPr>
          <w:p w14:paraId="6A6F06CF" w14:textId="7371871B" w:rsidR="002038D6" w:rsidRPr="00056DEC" w:rsidRDefault="00CE0EEE" w:rsidP="00987304">
            <w:pPr>
              <w:spacing w:before="40" w:after="40"/>
              <w:rPr>
                <w:rFonts w:cs="Arial"/>
                <w:sz w:val="20"/>
                <w:szCs w:val="20"/>
              </w:rPr>
            </w:pPr>
            <w:r w:rsidRPr="00056DEC">
              <w:rPr>
                <w:sz w:val="20"/>
              </w:rPr>
              <w:t xml:space="preserve">entreposer </w:t>
            </w:r>
            <w:r w:rsidR="002038D6" w:rsidRPr="00056DEC">
              <w:rPr>
                <w:sz w:val="20"/>
              </w:rPr>
              <w:t>l</w:t>
            </w:r>
            <w:r w:rsidR="00AB7A8C" w:rsidRPr="00056DEC">
              <w:rPr>
                <w:sz w:val="20"/>
              </w:rPr>
              <w:t>’</w:t>
            </w:r>
            <w:r w:rsidR="002038D6" w:rsidRPr="00056DEC">
              <w:rPr>
                <w:sz w:val="20"/>
              </w:rPr>
              <w:t>EPI et l</w:t>
            </w:r>
            <w:r w:rsidR="00AB7A8C" w:rsidRPr="00056DEC">
              <w:rPr>
                <w:sz w:val="20"/>
              </w:rPr>
              <w:t>’</w:t>
            </w:r>
            <w:r w:rsidR="002038D6" w:rsidRPr="00056DEC">
              <w:rPr>
                <w:sz w:val="20"/>
              </w:rPr>
              <w:t>équipement de sécurité</w:t>
            </w:r>
          </w:p>
        </w:tc>
        <w:tc>
          <w:tcPr>
            <w:tcW w:w="3969" w:type="dxa"/>
            <w:tcBorders>
              <w:top w:val="single" w:sz="6" w:space="0" w:color="auto"/>
              <w:bottom w:val="single" w:sz="6" w:space="0" w:color="auto"/>
            </w:tcBorders>
            <w:shd w:val="clear" w:color="auto" w:fill="FFFFFF" w:themeFill="background1"/>
          </w:tcPr>
          <w:p w14:paraId="40652504" w14:textId="6558FB49" w:rsidR="002038D6" w:rsidRPr="00056DEC" w:rsidRDefault="002038D6" w:rsidP="00987304">
            <w:pPr>
              <w:spacing w:before="40" w:after="40"/>
              <w:rPr>
                <w:rFonts w:cs="Arial"/>
                <w:sz w:val="20"/>
                <w:szCs w:val="20"/>
              </w:rPr>
            </w:pPr>
            <w:r w:rsidRPr="00056DEC">
              <w:rPr>
                <w:sz w:val="20"/>
              </w:rPr>
              <w:t>l</w:t>
            </w:r>
            <w:r w:rsidR="00AB7A8C" w:rsidRPr="00056DEC">
              <w:rPr>
                <w:sz w:val="20"/>
              </w:rPr>
              <w:t>’</w:t>
            </w:r>
            <w:r w:rsidRPr="00056DEC">
              <w:rPr>
                <w:sz w:val="20"/>
              </w:rPr>
              <w:t>EPI et l</w:t>
            </w:r>
            <w:r w:rsidR="00AB7A8C" w:rsidRPr="00056DEC">
              <w:rPr>
                <w:sz w:val="20"/>
              </w:rPr>
              <w:t>’</w:t>
            </w:r>
            <w:r w:rsidRPr="00056DEC">
              <w:rPr>
                <w:sz w:val="20"/>
              </w:rPr>
              <w:t xml:space="preserve">équipement de sécurité sont </w:t>
            </w:r>
            <w:r w:rsidR="00CE0EEE" w:rsidRPr="00056DEC">
              <w:rPr>
                <w:sz w:val="20"/>
              </w:rPr>
              <w:t xml:space="preserve">entreposés </w:t>
            </w:r>
            <w:r w:rsidRPr="00056DEC">
              <w:rPr>
                <w:sz w:val="20"/>
              </w:rPr>
              <w:t>pour les garder à l</w:t>
            </w:r>
            <w:r w:rsidR="00AB7A8C" w:rsidRPr="00056DEC">
              <w:rPr>
                <w:sz w:val="20"/>
              </w:rPr>
              <w:t>’</w:t>
            </w:r>
            <w:r w:rsidRPr="00056DEC">
              <w:rPr>
                <w:sz w:val="20"/>
              </w:rPr>
              <w:t>abri des contaminants et de la détérioration tout en assurant leur longévité</w:t>
            </w:r>
          </w:p>
        </w:tc>
      </w:tr>
      <w:tr w:rsidR="002038D6" w:rsidRPr="004B1AD3" w14:paraId="1A8E79A0" w14:textId="77777777" w:rsidTr="005B5EED">
        <w:trPr>
          <w:cantSplit/>
        </w:trPr>
        <w:tc>
          <w:tcPr>
            <w:tcW w:w="1668" w:type="dxa"/>
            <w:tcBorders>
              <w:top w:val="single" w:sz="6" w:space="0" w:color="auto"/>
              <w:bottom w:val="single" w:sz="6" w:space="0" w:color="auto"/>
            </w:tcBorders>
            <w:shd w:val="clear" w:color="auto" w:fill="FFFFFF" w:themeFill="background1"/>
          </w:tcPr>
          <w:p w14:paraId="444688BD" w14:textId="77777777" w:rsidR="002038D6" w:rsidRPr="001E086C" w:rsidRDefault="00C24206" w:rsidP="00987304">
            <w:pPr>
              <w:spacing w:before="40" w:after="40"/>
              <w:rPr>
                <w:rFonts w:cs="Arial"/>
                <w:sz w:val="20"/>
                <w:szCs w:val="20"/>
              </w:rPr>
            </w:pPr>
            <w:r w:rsidRPr="001E086C">
              <w:rPr>
                <w:sz w:val="20"/>
              </w:rPr>
              <w:t>A-1.01.06P</w:t>
            </w:r>
          </w:p>
        </w:tc>
        <w:tc>
          <w:tcPr>
            <w:tcW w:w="3969" w:type="dxa"/>
            <w:tcBorders>
              <w:top w:val="single" w:sz="6" w:space="0" w:color="auto"/>
              <w:bottom w:val="single" w:sz="6" w:space="0" w:color="auto"/>
            </w:tcBorders>
            <w:shd w:val="clear" w:color="auto" w:fill="FFFFFF" w:themeFill="background1"/>
          </w:tcPr>
          <w:p w14:paraId="60F88DAE" w14:textId="12CD90C5" w:rsidR="002038D6" w:rsidRPr="001E086C" w:rsidRDefault="002038D6" w:rsidP="00987304">
            <w:pPr>
              <w:widowControl w:val="0"/>
              <w:spacing w:before="40" w:after="40"/>
              <w:rPr>
                <w:rFonts w:cs="Arial"/>
                <w:sz w:val="20"/>
                <w:szCs w:val="20"/>
              </w:rPr>
            </w:pPr>
            <w:r w:rsidRPr="001E086C">
              <w:rPr>
                <w:sz w:val="20"/>
              </w:rPr>
              <w:t xml:space="preserve">repérer et retirer du service </w:t>
            </w:r>
            <w:r w:rsidRPr="009D4EF6">
              <w:rPr>
                <w:sz w:val="20"/>
              </w:rPr>
              <w:t>l</w:t>
            </w:r>
            <w:r w:rsidR="00AB7A8C" w:rsidRPr="00056DEC">
              <w:rPr>
                <w:sz w:val="20"/>
              </w:rPr>
              <w:t>’</w:t>
            </w:r>
            <w:r w:rsidRPr="00056DEC">
              <w:rPr>
                <w:sz w:val="20"/>
              </w:rPr>
              <w:t>EPI et l</w:t>
            </w:r>
            <w:r w:rsidR="00AB7A8C" w:rsidRPr="00056DEC">
              <w:rPr>
                <w:sz w:val="20"/>
              </w:rPr>
              <w:t>’</w:t>
            </w:r>
            <w:r w:rsidRPr="00056DEC">
              <w:rPr>
                <w:sz w:val="20"/>
              </w:rPr>
              <w:t xml:space="preserve">équipement de sécurité </w:t>
            </w:r>
            <w:r w:rsidRPr="001E086C">
              <w:rPr>
                <w:sz w:val="20"/>
              </w:rPr>
              <w:t>usés, endommagés et défectueux</w:t>
            </w:r>
          </w:p>
        </w:tc>
        <w:tc>
          <w:tcPr>
            <w:tcW w:w="3969" w:type="dxa"/>
            <w:tcBorders>
              <w:top w:val="single" w:sz="6" w:space="0" w:color="auto"/>
              <w:bottom w:val="single" w:sz="6" w:space="0" w:color="auto"/>
            </w:tcBorders>
            <w:shd w:val="clear" w:color="auto" w:fill="FFFFFF" w:themeFill="background1"/>
          </w:tcPr>
          <w:p w14:paraId="3A6046F2" w14:textId="1741937A" w:rsidR="002038D6" w:rsidRPr="001E086C" w:rsidRDefault="002038D6" w:rsidP="00987304">
            <w:pPr>
              <w:spacing w:before="40" w:after="40"/>
              <w:rPr>
                <w:rFonts w:cs="Arial"/>
                <w:sz w:val="20"/>
                <w:szCs w:val="20"/>
              </w:rPr>
            </w:pPr>
            <w:r w:rsidRPr="00056DEC">
              <w:rPr>
                <w:sz w:val="20"/>
              </w:rPr>
              <w:t>l</w:t>
            </w:r>
            <w:r w:rsidR="00AB7A8C" w:rsidRPr="00056DEC">
              <w:rPr>
                <w:sz w:val="20"/>
              </w:rPr>
              <w:t>’</w:t>
            </w:r>
            <w:r w:rsidRPr="00056DEC">
              <w:rPr>
                <w:sz w:val="20"/>
              </w:rPr>
              <w:t>EPI et l</w:t>
            </w:r>
            <w:r w:rsidR="00AB7A8C" w:rsidRPr="00056DEC">
              <w:rPr>
                <w:sz w:val="20"/>
              </w:rPr>
              <w:t>’</w:t>
            </w:r>
            <w:r w:rsidRPr="00056DEC">
              <w:rPr>
                <w:sz w:val="20"/>
              </w:rPr>
              <w:t xml:space="preserve">équipement de sécurité </w:t>
            </w:r>
            <w:r w:rsidRPr="001E086C">
              <w:rPr>
                <w:sz w:val="20"/>
              </w:rPr>
              <w:t xml:space="preserve">usés, endommagés et défectueux sont repérés et retirés du service </w:t>
            </w:r>
            <w:r w:rsidR="00382E96">
              <w:rPr>
                <w:sz w:val="20"/>
              </w:rPr>
              <w:t>selon les</w:t>
            </w:r>
            <w:r w:rsidRPr="001E086C">
              <w:rPr>
                <w:sz w:val="20"/>
              </w:rPr>
              <w:t xml:space="preserve"> spécifications des fabricants et </w:t>
            </w:r>
            <w:r w:rsidR="00382E96">
              <w:rPr>
                <w:sz w:val="20"/>
              </w:rPr>
              <w:t>les</w:t>
            </w:r>
            <w:r w:rsidR="00E340A3" w:rsidRPr="001E086C">
              <w:rPr>
                <w:sz w:val="20"/>
              </w:rPr>
              <w:t xml:space="preserve"> </w:t>
            </w:r>
            <w:r w:rsidRPr="001E086C">
              <w:rPr>
                <w:b/>
                <w:i/>
                <w:sz w:val="20"/>
              </w:rPr>
              <w:t>règlements</w:t>
            </w:r>
          </w:p>
        </w:tc>
      </w:tr>
    </w:tbl>
    <w:p w14:paraId="66DC9C14" w14:textId="77777777" w:rsidR="005B5EED" w:rsidRDefault="005B5EED" w:rsidP="00987304">
      <w:pPr>
        <w:spacing w:before="40" w:after="40"/>
        <w:rPr>
          <w:sz w:val="20"/>
          <w:highlight w:val="yellow"/>
        </w:rPr>
      </w:pPr>
    </w:p>
    <w:p w14:paraId="6A14F267" w14:textId="77777777" w:rsidR="00236717" w:rsidRPr="00572350" w:rsidRDefault="00236717" w:rsidP="00987304">
      <w:pPr>
        <w:spacing w:before="40" w:after="40"/>
        <w:rPr>
          <w:rFonts w:ascii="Franklin Gothic Demi Cond" w:hAnsi="Franklin Gothic Demi Cond" w:cs="Open Sans Condensed"/>
          <w:sz w:val="28"/>
        </w:rPr>
      </w:pPr>
      <w:r w:rsidRPr="00572350">
        <w:rPr>
          <w:rFonts w:ascii="Franklin Gothic Demi Cond" w:hAnsi="Franklin Gothic Demi Cond"/>
          <w:sz w:val="28"/>
        </w:rPr>
        <w:t>CHAMP D’APPLICATION</w:t>
      </w:r>
    </w:p>
    <w:p w14:paraId="40A43E7F" w14:textId="77777777" w:rsidR="00236717" w:rsidRPr="00572350" w:rsidRDefault="00236717" w:rsidP="00987304">
      <w:pPr>
        <w:spacing w:before="40" w:after="40"/>
        <w:rPr>
          <w:rFonts w:cs="Palatino Linotype"/>
          <w:sz w:val="20"/>
        </w:rPr>
      </w:pPr>
      <w:r w:rsidRPr="00572350">
        <w:rPr>
          <w:sz w:val="20"/>
        </w:rPr>
        <w:t>les</w:t>
      </w:r>
      <w:r w:rsidRPr="00572350">
        <w:rPr>
          <w:b/>
          <w:i/>
          <w:sz w:val="20"/>
        </w:rPr>
        <w:t xml:space="preserve"> règlements </w:t>
      </w:r>
      <w:r w:rsidRPr="00572350">
        <w:rPr>
          <w:sz w:val="20"/>
        </w:rPr>
        <w:t>comprennent : le Système d’information sur les matières dangereuses utilisées au travail (SIMDUT), la santé et la sécurité au travail (SST), la Commission des accidents du travail (CAT), les règlements propres aux chantiers</w:t>
      </w:r>
    </w:p>
    <w:p w14:paraId="77FE693F" w14:textId="77777777" w:rsidR="00236717" w:rsidRPr="00572350" w:rsidRDefault="00236717" w:rsidP="00987304">
      <w:pPr>
        <w:spacing w:before="40" w:after="40"/>
        <w:rPr>
          <w:rFonts w:cs="Arial"/>
          <w:sz w:val="20"/>
          <w:szCs w:val="20"/>
        </w:rPr>
      </w:pPr>
      <w:r w:rsidRPr="00572350">
        <w:rPr>
          <w:sz w:val="20"/>
        </w:rPr>
        <w:t>les</w:t>
      </w:r>
      <w:r w:rsidRPr="00572350">
        <w:rPr>
          <w:b/>
          <w:i/>
          <w:sz w:val="20"/>
        </w:rPr>
        <w:t xml:space="preserve"> inspections </w:t>
      </w:r>
      <w:r w:rsidRPr="00572350">
        <w:rPr>
          <w:sz w:val="20"/>
        </w:rPr>
        <w:t>comprennent : l’inspection de sécurité avant protection (ISP), l’évaluation des risques</w:t>
      </w:r>
    </w:p>
    <w:p w14:paraId="79F29397" w14:textId="77777777" w:rsidR="00236717" w:rsidRPr="00BF35C2" w:rsidRDefault="00236717" w:rsidP="00987304">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B5EED" w:rsidRPr="00BF35C2" w14:paraId="558376F7" w14:textId="77777777" w:rsidTr="005B5EED">
        <w:trPr>
          <w:cantSplit/>
        </w:trPr>
        <w:tc>
          <w:tcPr>
            <w:tcW w:w="1668" w:type="dxa"/>
            <w:shd w:val="clear" w:color="auto" w:fill="FFFFFF" w:themeFill="background1"/>
          </w:tcPr>
          <w:p w14:paraId="385CAADF" w14:textId="77777777" w:rsidR="005B5EED" w:rsidRPr="00BF35C2" w:rsidRDefault="005B5EED"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5613ED4D" w14:textId="77777777" w:rsidR="005B5EED"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CONNAISSANCES</w:t>
            </w:r>
          </w:p>
        </w:tc>
      </w:tr>
      <w:tr w:rsidR="005B5EED" w:rsidRPr="00BF35C2" w14:paraId="54E345BA" w14:textId="77777777" w:rsidTr="005B5EED">
        <w:trPr>
          <w:cantSplit/>
        </w:trPr>
        <w:tc>
          <w:tcPr>
            <w:tcW w:w="1668" w:type="dxa"/>
            <w:tcBorders>
              <w:bottom w:val="single" w:sz="6" w:space="0" w:color="auto"/>
            </w:tcBorders>
            <w:shd w:val="clear" w:color="auto" w:fill="FFFFFF" w:themeFill="background1"/>
          </w:tcPr>
          <w:p w14:paraId="2F77D353" w14:textId="77777777" w:rsidR="005B5EED" w:rsidRPr="00BF35C2" w:rsidRDefault="005B5EED"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22F2D8B7" w14:textId="23C72F9E" w:rsidR="005B5EED" w:rsidRPr="00BF35C2" w:rsidRDefault="00827E78" w:rsidP="00987304">
            <w:pPr>
              <w:tabs>
                <w:tab w:val="left" w:pos="5957"/>
              </w:tabs>
              <w:spacing w:before="40" w:after="40"/>
              <w:ind w:right="318"/>
              <w:jc w:val="center"/>
              <w:rPr>
                <w:rFonts w:eastAsia="Times New Roman" w:cs="Arial"/>
                <w:b/>
                <w:sz w:val="20"/>
                <w:szCs w:val="20"/>
              </w:rPr>
            </w:pPr>
            <w:r w:rsidRPr="004B1AD3">
              <w:rPr>
                <w:b/>
                <w:sz w:val="20"/>
              </w:rPr>
              <w:t>Résultats d</w:t>
            </w:r>
            <w:r w:rsidR="00AB7A8C">
              <w:rPr>
                <w:b/>
                <w:sz w:val="20"/>
              </w:rPr>
              <w:t>’</w:t>
            </w:r>
            <w:r w:rsidRPr="004B1AD3">
              <w:rPr>
                <w:b/>
                <w:sz w:val="20"/>
              </w:rPr>
              <w:t>apprentissage</w:t>
            </w:r>
          </w:p>
        </w:tc>
        <w:tc>
          <w:tcPr>
            <w:tcW w:w="3969" w:type="dxa"/>
            <w:tcBorders>
              <w:top w:val="single" w:sz="6" w:space="0" w:color="auto"/>
              <w:bottom w:val="single" w:sz="6" w:space="0" w:color="auto"/>
            </w:tcBorders>
            <w:shd w:val="clear" w:color="auto" w:fill="FFFFFF" w:themeFill="background1"/>
          </w:tcPr>
          <w:p w14:paraId="5970BBD8" w14:textId="77777777" w:rsidR="005B5EED" w:rsidRPr="004B1AD3" w:rsidRDefault="00827E78" w:rsidP="00987304">
            <w:pPr>
              <w:tabs>
                <w:tab w:val="left" w:pos="5957"/>
              </w:tabs>
              <w:spacing w:before="40" w:after="40"/>
              <w:jc w:val="center"/>
              <w:rPr>
                <w:rFonts w:eastAsia="Times New Roman" w:cs="Arial"/>
                <w:b/>
                <w:sz w:val="20"/>
                <w:szCs w:val="20"/>
              </w:rPr>
            </w:pPr>
            <w:r w:rsidRPr="004B1AD3">
              <w:rPr>
                <w:b/>
                <w:sz w:val="20"/>
              </w:rPr>
              <w:t>Objectifs</w:t>
            </w:r>
          </w:p>
        </w:tc>
      </w:tr>
      <w:tr w:rsidR="005B5EED" w:rsidRPr="001E086C" w14:paraId="4F0DBF28" w14:textId="77777777" w:rsidTr="005B5EED">
        <w:trPr>
          <w:cantSplit/>
        </w:trPr>
        <w:tc>
          <w:tcPr>
            <w:tcW w:w="1668" w:type="dxa"/>
            <w:tcBorders>
              <w:top w:val="single" w:sz="6" w:space="0" w:color="auto"/>
              <w:bottom w:val="single" w:sz="6" w:space="0" w:color="auto"/>
            </w:tcBorders>
            <w:shd w:val="clear" w:color="auto" w:fill="FFFFFF" w:themeFill="background1"/>
          </w:tcPr>
          <w:p w14:paraId="2DF6DEDE" w14:textId="77777777" w:rsidR="005B5EED" w:rsidRPr="001E086C" w:rsidRDefault="00C24206" w:rsidP="00987304">
            <w:pPr>
              <w:spacing w:before="40" w:after="40"/>
              <w:rPr>
                <w:sz w:val="20"/>
              </w:rPr>
            </w:pPr>
            <w:r w:rsidRPr="001E086C">
              <w:rPr>
                <w:sz w:val="20"/>
              </w:rPr>
              <w:t>A-1.01.01L</w:t>
            </w:r>
          </w:p>
        </w:tc>
        <w:tc>
          <w:tcPr>
            <w:tcW w:w="3969" w:type="dxa"/>
            <w:tcBorders>
              <w:top w:val="single" w:sz="6" w:space="0" w:color="auto"/>
              <w:bottom w:val="single" w:sz="6" w:space="0" w:color="auto"/>
            </w:tcBorders>
            <w:shd w:val="clear" w:color="auto" w:fill="FFFFFF" w:themeFill="background1"/>
          </w:tcPr>
          <w:p w14:paraId="72D0AC82" w14:textId="073FA98F" w:rsidR="005B5EED" w:rsidRPr="001E086C" w:rsidRDefault="004803FD" w:rsidP="00987304">
            <w:pPr>
              <w:spacing w:before="40" w:after="40"/>
              <w:rPr>
                <w:sz w:val="20"/>
              </w:rPr>
            </w:pPr>
            <w:r w:rsidRPr="001E086C">
              <w:rPr>
                <w:sz w:val="20"/>
              </w:rPr>
              <w:t xml:space="preserve">démontrer la connaissance de </w:t>
            </w:r>
            <w:r w:rsidRPr="00056DEC">
              <w:rPr>
                <w:sz w:val="20"/>
              </w:rPr>
              <w:t>l</w:t>
            </w:r>
            <w:r w:rsidR="00AB7A8C" w:rsidRPr="00056DEC">
              <w:rPr>
                <w:sz w:val="20"/>
              </w:rPr>
              <w:t>’</w:t>
            </w:r>
            <w:r w:rsidRPr="00056DEC">
              <w:rPr>
                <w:sz w:val="20"/>
              </w:rPr>
              <w:t>EPI et de l</w:t>
            </w:r>
            <w:r w:rsidR="00AB7A8C" w:rsidRPr="00056DEC">
              <w:rPr>
                <w:sz w:val="20"/>
              </w:rPr>
              <w:t>’</w:t>
            </w:r>
            <w:r w:rsidRPr="00056DEC">
              <w:rPr>
                <w:sz w:val="20"/>
              </w:rPr>
              <w:t>équipement de sécurité</w:t>
            </w:r>
            <w:r w:rsidRPr="001E086C">
              <w:rPr>
                <w:sz w:val="20"/>
              </w:rPr>
              <w:t xml:space="preserve">, de leurs applications, de leur entretien, de leur </w:t>
            </w:r>
            <w:r w:rsidR="00CE0EEE">
              <w:rPr>
                <w:sz w:val="20"/>
              </w:rPr>
              <w:t>entreposage</w:t>
            </w:r>
            <w:r w:rsidR="00CE0EEE" w:rsidRPr="001E086C">
              <w:rPr>
                <w:sz w:val="20"/>
              </w:rPr>
              <w:t xml:space="preserve"> </w:t>
            </w:r>
            <w:r w:rsidRPr="001E086C">
              <w:rPr>
                <w:sz w:val="20"/>
              </w:rPr>
              <w:t xml:space="preserve">et </w:t>
            </w:r>
            <w:r w:rsidR="00F81CD5" w:rsidRPr="001E086C">
              <w:rPr>
                <w:sz w:val="20"/>
              </w:rPr>
              <w:t>de</w:t>
            </w:r>
            <w:r w:rsidR="005F0339">
              <w:rPr>
                <w:sz w:val="20"/>
              </w:rPr>
              <w:t xml:space="preserve"> leurs</w:t>
            </w:r>
            <w:r w:rsidR="00F81CD5" w:rsidRPr="001E086C">
              <w:rPr>
                <w:sz w:val="20"/>
              </w:rPr>
              <w:t xml:space="preserve"> procédures d’utilisation</w:t>
            </w:r>
          </w:p>
        </w:tc>
        <w:tc>
          <w:tcPr>
            <w:tcW w:w="3969" w:type="dxa"/>
            <w:tcBorders>
              <w:top w:val="single" w:sz="6" w:space="0" w:color="auto"/>
              <w:bottom w:val="single" w:sz="6" w:space="0" w:color="auto"/>
            </w:tcBorders>
            <w:shd w:val="clear" w:color="auto" w:fill="FFFFFF" w:themeFill="background1"/>
          </w:tcPr>
          <w:p w14:paraId="4A76EA77" w14:textId="30588587" w:rsidR="005B5EED" w:rsidRPr="001E086C" w:rsidRDefault="00970071" w:rsidP="00987304">
            <w:pPr>
              <w:spacing w:before="40" w:after="40"/>
              <w:rPr>
                <w:sz w:val="20"/>
              </w:rPr>
            </w:pPr>
            <w:r>
              <w:rPr>
                <w:sz w:val="20"/>
              </w:rPr>
              <w:t>reconnaître</w:t>
            </w:r>
            <w:r w:rsidRPr="001E086C">
              <w:rPr>
                <w:sz w:val="20"/>
              </w:rPr>
              <w:t xml:space="preserve"> </w:t>
            </w:r>
            <w:r w:rsidR="004803FD" w:rsidRPr="001E086C">
              <w:rPr>
                <w:sz w:val="20"/>
              </w:rPr>
              <w:t xml:space="preserve">les </w:t>
            </w:r>
            <w:r w:rsidR="004803FD" w:rsidRPr="00056DEC">
              <w:rPr>
                <w:b/>
                <w:i/>
                <w:sz w:val="20"/>
              </w:rPr>
              <w:t>types d</w:t>
            </w:r>
            <w:r w:rsidR="00AB7A8C" w:rsidRPr="00056DEC">
              <w:rPr>
                <w:b/>
                <w:i/>
                <w:sz w:val="20"/>
              </w:rPr>
              <w:t>’</w:t>
            </w:r>
            <w:r w:rsidR="004803FD" w:rsidRPr="001E086C">
              <w:rPr>
                <w:b/>
                <w:i/>
                <w:sz w:val="20"/>
              </w:rPr>
              <w:t>EPI</w:t>
            </w:r>
            <w:r w:rsidR="004803FD" w:rsidRPr="001E086C">
              <w:rPr>
                <w:sz w:val="20"/>
              </w:rPr>
              <w:t xml:space="preserve"> et </w:t>
            </w:r>
            <w:r w:rsidR="004803FD" w:rsidRPr="009D4EF6">
              <w:rPr>
                <w:sz w:val="20"/>
              </w:rPr>
              <w:t>d</w:t>
            </w:r>
            <w:r w:rsidR="00AB7A8C" w:rsidRPr="009D4EF6">
              <w:rPr>
                <w:sz w:val="20"/>
              </w:rPr>
              <w:t>’</w:t>
            </w:r>
            <w:r w:rsidR="004803FD" w:rsidRPr="001E086C">
              <w:rPr>
                <w:b/>
                <w:i/>
                <w:sz w:val="20"/>
              </w:rPr>
              <w:t>équipement de sécurité</w:t>
            </w:r>
            <w:r w:rsidR="004803FD" w:rsidRPr="001E086C">
              <w:rPr>
                <w:sz w:val="20"/>
              </w:rPr>
              <w:t xml:space="preserve"> </w:t>
            </w:r>
          </w:p>
        </w:tc>
      </w:tr>
      <w:tr w:rsidR="00E16CBF" w:rsidRPr="001E086C" w14:paraId="661E45C3" w14:textId="77777777" w:rsidTr="005B5EED">
        <w:trPr>
          <w:cantSplit/>
        </w:trPr>
        <w:tc>
          <w:tcPr>
            <w:tcW w:w="1668" w:type="dxa"/>
            <w:tcBorders>
              <w:top w:val="single" w:sz="6" w:space="0" w:color="auto"/>
              <w:bottom w:val="single" w:sz="6" w:space="0" w:color="auto"/>
            </w:tcBorders>
            <w:shd w:val="clear" w:color="auto" w:fill="FFFFFF" w:themeFill="background1"/>
          </w:tcPr>
          <w:p w14:paraId="5D6B38E5" w14:textId="77777777" w:rsidR="00E16CBF" w:rsidRPr="001E086C" w:rsidRDefault="00E16CBF"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572A173" w14:textId="77777777" w:rsidR="00E16CBF" w:rsidRPr="001E086C" w:rsidRDefault="00E16CBF"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9A8A712" w14:textId="243A2F7C" w:rsidR="00E16CBF" w:rsidRPr="001E086C" w:rsidRDefault="00E16CBF" w:rsidP="00987304">
            <w:pPr>
              <w:spacing w:before="40" w:after="40"/>
              <w:rPr>
                <w:rFonts w:cs="Arial"/>
                <w:sz w:val="20"/>
                <w:szCs w:val="20"/>
              </w:rPr>
            </w:pPr>
            <w:r w:rsidRPr="001E086C">
              <w:rPr>
                <w:sz w:val="20"/>
              </w:rPr>
              <w:t xml:space="preserve">décrire les applications et les limites de </w:t>
            </w:r>
            <w:r w:rsidRPr="00056DEC">
              <w:rPr>
                <w:sz w:val="20"/>
              </w:rPr>
              <w:t>l</w:t>
            </w:r>
            <w:r w:rsidR="00AB7A8C" w:rsidRPr="00056DEC">
              <w:rPr>
                <w:sz w:val="20"/>
              </w:rPr>
              <w:t>’</w:t>
            </w:r>
            <w:r w:rsidRPr="00056DEC">
              <w:rPr>
                <w:sz w:val="20"/>
              </w:rPr>
              <w:t>EPI et de l</w:t>
            </w:r>
            <w:r w:rsidR="00AB7A8C" w:rsidRPr="00056DEC">
              <w:rPr>
                <w:sz w:val="20"/>
              </w:rPr>
              <w:t>’</w:t>
            </w:r>
            <w:r w:rsidRPr="00056DEC">
              <w:rPr>
                <w:sz w:val="20"/>
              </w:rPr>
              <w:t>équipement de sécurité</w:t>
            </w:r>
          </w:p>
        </w:tc>
      </w:tr>
      <w:tr w:rsidR="00E16CBF" w:rsidRPr="001E086C" w14:paraId="548912BC" w14:textId="77777777" w:rsidTr="005B5EED">
        <w:trPr>
          <w:cantSplit/>
        </w:trPr>
        <w:tc>
          <w:tcPr>
            <w:tcW w:w="1668" w:type="dxa"/>
            <w:tcBorders>
              <w:top w:val="single" w:sz="6" w:space="0" w:color="auto"/>
              <w:bottom w:val="single" w:sz="6" w:space="0" w:color="auto"/>
            </w:tcBorders>
            <w:shd w:val="clear" w:color="auto" w:fill="FFFFFF" w:themeFill="background1"/>
          </w:tcPr>
          <w:p w14:paraId="32673D15" w14:textId="77777777" w:rsidR="00E16CBF" w:rsidRPr="001E086C" w:rsidRDefault="00E16CBF"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D9F100B" w14:textId="77777777" w:rsidR="00E16CBF" w:rsidRPr="001E086C" w:rsidRDefault="00E16CBF"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A373F6E" w14:textId="2E9D540A" w:rsidR="00E16CBF" w:rsidRPr="001E086C" w:rsidRDefault="00E16CBF" w:rsidP="00987304">
            <w:pPr>
              <w:spacing w:before="40" w:after="40"/>
              <w:rPr>
                <w:rFonts w:cs="Arial"/>
                <w:sz w:val="20"/>
                <w:szCs w:val="20"/>
              </w:rPr>
            </w:pPr>
            <w:r w:rsidRPr="001E086C">
              <w:rPr>
                <w:sz w:val="20"/>
              </w:rPr>
              <w:t xml:space="preserve">décrire comment fonctionnent </w:t>
            </w:r>
            <w:r w:rsidRPr="00056DEC">
              <w:rPr>
                <w:sz w:val="20"/>
              </w:rPr>
              <w:t>l</w:t>
            </w:r>
            <w:r w:rsidR="00AB7A8C" w:rsidRPr="00056DEC">
              <w:rPr>
                <w:sz w:val="20"/>
              </w:rPr>
              <w:t>’</w:t>
            </w:r>
            <w:r w:rsidRPr="00056DEC">
              <w:rPr>
                <w:sz w:val="20"/>
              </w:rPr>
              <w:t>EPI et l</w:t>
            </w:r>
            <w:r w:rsidR="00AB7A8C" w:rsidRPr="00056DEC">
              <w:rPr>
                <w:sz w:val="20"/>
              </w:rPr>
              <w:t>’</w:t>
            </w:r>
            <w:r w:rsidRPr="00056DEC">
              <w:rPr>
                <w:sz w:val="20"/>
              </w:rPr>
              <w:t>équipement de sécurité</w:t>
            </w:r>
          </w:p>
        </w:tc>
      </w:tr>
      <w:tr w:rsidR="005B5EED" w:rsidRPr="001E086C" w14:paraId="6B2AC99C" w14:textId="77777777" w:rsidTr="005B5EED">
        <w:trPr>
          <w:cantSplit/>
        </w:trPr>
        <w:tc>
          <w:tcPr>
            <w:tcW w:w="1668" w:type="dxa"/>
            <w:tcBorders>
              <w:top w:val="single" w:sz="6" w:space="0" w:color="auto"/>
              <w:bottom w:val="single" w:sz="6" w:space="0" w:color="auto"/>
            </w:tcBorders>
            <w:shd w:val="clear" w:color="auto" w:fill="FFFFFF" w:themeFill="background1"/>
          </w:tcPr>
          <w:p w14:paraId="29A0A3D8" w14:textId="77777777" w:rsidR="005B5EED" w:rsidRPr="001E086C" w:rsidRDefault="005B5EED"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2BA5E61" w14:textId="77777777" w:rsidR="005B5EED" w:rsidRPr="001E086C" w:rsidRDefault="005B5EED"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2C3589A" w14:textId="4853510A" w:rsidR="005B5EED" w:rsidRPr="001E086C" w:rsidRDefault="004803FD" w:rsidP="00987304">
            <w:pPr>
              <w:spacing w:before="40" w:after="40"/>
              <w:rPr>
                <w:sz w:val="20"/>
              </w:rPr>
            </w:pPr>
            <w:r w:rsidRPr="001E086C">
              <w:rPr>
                <w:sz w:val="20"/>
              </w:rPr>
              <w:t xml:space="preserve">décrire les procédures </w:t>
            </w:r>
            <w:r w:rsidR="00CE0EEE">
              <w:rPr>
                <w:sz w:val="20"/>
              </w:rPr>
              <w:t>à suivre</w:t>
            </w:r>
            <w:r w:rsidR="00484EBA" w:rsidRPr="001E086C">
              <w:rPr>
                <w:sz w:val="20"/>
              </w:rPr>
              <w:t xml:space="preserve"> </w:t>
            </w:r>
            <w:r w:rsidRPr="001E086C">
              <w:rPr>
                <w:sz w:val="20"/>
              </w:rPr>
              <w:t xml:space="preserve">pour inspecter, </w:t>
            </w:r>
            <w:r w:rsidR="004B1DA1">
              <w:rPr>
                <w:sz w:val="20"/>
              </w:rPr>
              <w:t>entretenir</w:t>
            </w:r>
            <w:r w:rsidRPr="001E086C">
              <w:rPr>
                <w:sz w:val="20"/>
              </w:rPr>
              <w:t xml:space="preserve"> et </w:t>
            </w:r>
            <w:r w:rsidR="00CE0EEE">
              <w:rPr>
                <w:sz w:val="20"/>
              </w:rPr>
              <w:t>entreposer</w:t>
            </w:r>
            <w:r w:rsidR="00CE0EEE" w:rsidRPr="00056DEC">
              <w:rPr>
                <w:sz w:val="20"/>
              </w:rPr>
              <w:t xml:space="preserve"> </w:t>
            </w:r>
            <w:r w:rsidRPr="00056DEC">
              <w:rPr>
                <w:sz w:val="20"/>
              </w:rPr>
              <w:t>l</w:t>
            </w:r>
            <w:r w:rsidR="00AB7A8C" w:rsidRPr="00056DEC">
              <w:rPr>
                <w:sz w:val="20"/>
              </w:rPr>
              <w:t>’</w:t>
            </w:r>
            <w:r w:rsidRPr="00056DEC">
              <w:rPr>
                <w:sz w:val="20"/>
              </w:rPr>
              <w:t>EPI et l</w:t>
            </w:r>
            <w:r w:rsidR="00AB7A8C" w:rsidRPr="00056DEC">
              <w:rPr>
                <w:sz w:val="20"/>
              </w:rPr>
              <w:t>’</w:t>
            </w:r>
            <w:r w:rsidRPr="00056DEC">
              <w:rPr>
                <w:sz w:val="20"/>
              </w:rPr>
              <w:t>équipement de sécurité</w:t>
            </w:r>
          </w:p>
        </w:tc>
      </w:tr>
      <w:tr w:rsidR="00E16CBF" w:rsidRPr="001E086C" w14:paraId="76BE47D5" w14:textId="77777777" w:rsidTr="005B5EED">
        <w:trPr>
          <w:cantSplit/>
        </w:trPr>
        <w:tc>
          <w:tcPr>
            <w:tcW w:w="1668" w:type="dxa"/>
            <w:tcBorders>
              <w:top w:val="single" w:sz="6" w:space="0" w:color="auto"/>
              <w:bottom w:val="single" w:sz="6" w:space="0" w:color="auto"/>
            </w:tcBorders>
            <w:shd w:val="clear" w:color="auto" w:fill="FFFFFF" w:themeFill="background1"/>
          </w:tcPr>
          <w:p w14:paraId="63855251" w14:textId="77777777" w:rsidR="00E16CBF" w:rsidRPr="001E086C" w:rsidRDefault="00E16CBF"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CB3D5F4" w14:textId="77777777" w:rsidR="00E16CBF" w:rsidRPr="001E086C" w:rsidRDefault="00E16CBF"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A23B406" w14:textId="1717683F" w:rsidR="00E16CBF" w:rsidRPr="001E086C" w:rsidRDefault="00E16CBF" w:rsidP="00987304">
            <w:pPr>
              <w:spacing w:before="40" w:after="40"/>
              <w:rPr>
                <w:rFonts w:cs="Arial"/>
                <w:sz w:val="20"/>
                <w:szCs w:val="20"/>
              </w:rPr>
            </w:pPr>
            <w:r w:rsidRPr="001E086C">
              <w:rPr>
                <w:sz w:val="20"/>
              </w:rPr>
              <w:t>déterminer les besoins de formation pour</w:t>
            </w:r>
            <w:r w:rsidRPr="001E086C">
              <w:rPr>
                <w:rFonts w:ascii="Arial Narrow" w:hAnsi="Arial Narrow"/>
                <w:sz w:val="20"/>
              </w:rPr>
              <w:t xml:space="preserve"> </w:t>
            </w:r>
            <w:r w:rsidR="00B00195" w:rsidRPr="009D4EF6">
              <w:rPr>
                <w:sz w:val="20"/>
              </w:rPr>
              <w:t>l’utilisation de</w:t>
            </w:r>
            <w:r w:rsidR="00B00195" w:rsidRPr="001E086C">
              <w:rPr>
                <w:rFonts w:ascii="Arial Narrow" w:hAnsi="Arial Narrow"/>
                <w:sz w:val="20"/>
              </w:rPr>
              <w:t xml:space="preserve"> </w:t>
            </w:r>
            <w:r w:rsidRPr="00056DEC">
              <w:rPr>
                <w:sz w:val="20"/>
              </w:rPr>
              <w:t>l</w:t>
            </w:r>
            <w:r w:rsidR="00AB7A8C" w:rsidRPr="00056DEC">
              <w:rPr>
                <w:sz w:val="20"/>
              </w:rPr>
              <w:t>’</w:t>
            </w:r>
            <w:r w:rsidRPr="00056DEC">
              <w:rPr>
                <w:sz w:val="20"/>
              </w:rPr>
              <w:t>EPI et l</w:t>
            </w:r>
            <w:r w:rsidR="00AB7A8C" w:rsidRPr="00056DEC">
              <w:rPr>
                <w:sz w:val="20"/>
              </w:rPr>
              <w:t>’</w:t>
            </w:r>
            <w:r w:rsidRPr="00056DEC">
              <w:rPr>
                <w:sz w:val="20"/>
              </w:rPr>
              <w:t>équipement de sécurité</w:t>
            </w:r>
          </w:p>
        </w:tc>
      </w:tr>
      <w:tr w:rsidR="00E16CBF" w:rsidRPr="001E086C" w14:paraId="6D82BC07" w14:textId="77777777" w:rsidTr="005B5EED">
        <w:trPr>
          <w:cantSplit/>
        </w:trPr>
        <w:tc>
          <w:tcPr>
            <w:tcW w:w="1668" w:type="dxa"/>
            <w:tcBorders>
              <w:top w:val="single" w:sz="6" w:space="0" w:color="auto"/>
              <w:bottom w:val="single" w:sz="6" w:space="0" w:color="auto"/>
            </w:tcBorders>
            <w:shd w:val="clear" w:color="auto" w:fill="FFFFFF" w:themeFill="background1"/>
          </w:tcPr>
          <w:p w14:paraId="7CD6A7AB" w14:textId="77777777" w:rsidR="00E16CBF" w:rsidRPr="001E086C" w:rsidRDefault="00C24206" w:rsidP="00987304">
            <w:pPr>
              <w:spacing w:before="40" w:after="40"/>
              <w:rPr>
                <w:sz w:val="20"/>
              </w:rPr>
            </w:pPr>
            <w:r w:rsidRPr="001E086C">
              <w:rPr>
                <w:sz w:val="20"/>
              </w:rPr>
              <w:t>A-1.01.02L</w:t>
            </w:r>
          </w:p>
        </w:tc>
        <w:tc>
          <w:tcPr>
            <w:tcW w:w="3969" w:type="dxa"/>
            <w:tcBorders>
              <w:top w:val="single" w:sz="6" w:space="0" w:color="auto"/>
              <w:bottom w:val="single" w:sz="6" w:space="0" w:color="auto"/>
            </w:tcBorders>
            <w:shd w:val="clear" w:color="auto" w:fill="FFFFFF" w:themeFill="background1"/>
          </w:tcPr>
          <w:p w14:paraId="51EB3D89" w14:textId="636277ED" w:rsidR="00E16CBF" w:rsidRPr="001E086C" w:rsidRDefault="00E16CBF" w:rsidP="00987304">
            <w:pPr>
              <w:spacing w:before="40" w:after="40"/>
              <w:rPr>
                <w:rFonts w:cs="Arial"/>
                <w:sz w:val="20"/>
                <w:szCs w:val="20"/>
              </w:rPr>
            </w:pPr>
            <w:r w:rsidRPr="001E086C">
              <w:rPr>
                <w:sz w:val="20"/>
              </w:rPr>
              <w:t xml:space="preserve">démontrer la connaissance des exigences réglementaires </w:t>
            </w:r>
            <w:r w:rsidR="003924B2" w:rsidRPr="001E086C">
              <w:rPr>
                <w:sz w:val="20"/>
              </w:rPr>
              <w:t>touchant</w:t>
            </w:r>
            <w:r w:rsidRPr="001E086C">
              <w:rPr>
                <w:sz w:val="20"/>
              </w:rPr>
              <w:t xml:space="preserve"> </w:t>
            </w:r>
            <w:r w:rsidRPr="00056DEC">
              <w:rPr>
                <w:sz w:val="20"/>
              </w:rPr>
              <w:t>l</w:t>
            </w:r>
            <w:r w:rsidR="00AB7A8C" w:rsidRPr="00056DEC">
              <w:rPr>
                <w:sz w:val="20"/>
              </w:rPr>
              <w:t>’</w:t>
            </w:r>
            <w:r w:rsidRPr="00056DEC">
              <w:rPr>
                <w:sz w:val="20"/>
              </w:rPr>
              <w:t>EPI et l</w:t>
            </w:r>
            <w:r w:rsidR="00AB7A8C" w:rsidRPr="00056DEC">
              <w:rPr>
                <w:sz w:val="20"/>
              </w:rPr>
              <w:t>’</w:t>
            </w:r>
            <w:r w:rsidRPr="00056DEC">
              <w:rPr>
                <w:sz w:val="20"/>
              </w:rPr>
              <w:t>équipement de sécurité</w:t>
            </w:r>
          </w:p>
        </w:tc>
        <w:tc>
          <w:tcPr>
            <w:tcW w:w="3969" w:type="dxa"/>
            <w:tcBorders>
              <w:top w:val="single" w:sz="6" w:space="0" w:color="auto"/>
              <w:bottom w:val="single" w:sz="6" w:space="0" w:color="auto"/>
            </w:tcBorders>
            <w:shd w:val="clear" w:color="auto" w:fill="FFFFFF" w:themeFill="background1"/>
          </w:tcPr>
          <w:p w14:paraId="48A498B2" w14:textId="51AD8166" w:rsidR="00E16CBF" w:rsidRPr="001E086C" w:rsidRDefault="00E16CBF" w:rsidP="00987304">
            <w:pPr>
              <w:tabs>
                <w:tab w:val="left" w:pos="5957"/>
              </w:tabs>
              <w:spacing w:before="40" w:after="40"/>
              <w:rPr>
                <w:rFonts w:eastAsia="Times New Roman" w:cs="Arial"/>
                <w:sz w:val="20"/>
                <w:szCs w:val="20"/>
              </w:rPr>
            </w:pPr>
            <w:r w:rsidRPr="001E086C">
              <w:rPr>
                <w:sz w:val="20"/>
              </w:rPr>
              <w:t xml:space="preserve">déterminer et interpréter </w:t>
            </w:r>
            <w:r w:rsidR="00A27277" w:rsidRPr="001E086C">
              <w:rPr>
                <w:sz w:val="20"/>
              </w:rPr>
              <w:t xml:space="preserve">les responsabilités ainsi que </w:t>
            </w:r>
            <w:r w:rsidRPr="001E086C">
              <w:rPr>
                <w:sz w:val="20"/>
              </w:rPr>
              <w:t xml:space="preserve">les </w:t>
            </w:r>
            <w:r w:rsidRPr="001E086C">
              <w:rPr>
                <w:b/>
                <w:i/>
                <w:sz w:val="20"/>
              </w:rPr>
              <w:t>règlements</w:t>
            </w:r>
            <w:r w:rsidRPr="001E086C">
              <w:rPr>
                <w:sz w:val="20"/>
              </w:rPr>
              <w:t xml:space="preserve"> en santé et sécurité </w:t>
            </w:r>
            <w:r w:rsidR="00A27277">
              <w:rPr>
                <w:sz w:val="20"/>
              </w:rPr>
              <w:t>relatifs à</w:t>
            </w:r>
            <w:r w:rsidR="003924B2" w:rsidRPr="001E086C">
              <w:rPr>
                <w:sz w:val="20"/>
              </w:rPr>
              <w:t xml:space="preserve"> </w:t>
            </w:r>
            <w:r w:rsidRPr="001E086C">
              <w:rPr>
                <w:sz w:val="20"/>
              </w:rPr>
              <w:t>l</w:t>
            </w:r>
            <w:r w:rsidR="00AB7A8C" w:rsidRPr="001E086C">
              <w:rPr>
                <w:sz w:val="20"/>
              </w:rPr>
              <w:t>’</w:t>
            </w:r>
            <w:r w:rsidRPr="001E086C">
              <w:rPr>
                <w:sz w:val="20"/>
              </w:rPr>
              <w:t xml:space="preserve">utilisation de </w:t>
            </w:r>
            <w:r w:rsidRPr="00056DEC">
              <w:rPr>
                <w:sz w:val="20"/>
              </w:rPr>
              <w:t>l</w:t>
            </w:r>
            <w:r w:rsidR="00AB7A8C" w:rsidRPr="00056DEC">
              <w:rPr>
                <w:sz w:val="20"/>
              </w:rPr>
              <w:t>’</w:t>
            </w:r>
            <w:r w:rsidRPr="00056DEC">
              <w:rPr>
                <w:sz w:val="20"/>
              </w:rPr>
              <w:t>EPI et de l</w:t>
            </w:r>
            <w:r w:rsidR="00AB7A8C" w:rsidRPr="00056DEC">
              <w:rPr>
                <w:sz w:val="20"/>
              </w:rPr>
              <w:t>’</w:t>
            </w:r>
            <w:r w:rsidRPr="00056DEC">
              <w:rPr>
                <w:sz w:val="20"/>
              </w:rPr>
              <w:t>équipement de sécurité</w:t>
            </w:r>
          </w:p>
        </w:tc>
      </w:tr>
      <w:tr w:rsidR="00E16CBF" w:rsidRPr="001E086C" w14:paraId="5EE263BA" w14:textId="77777777" w:rsidTr="005B5EED">
        <w:trPr>
          <w:cantSplit/>
        </w:trPr>
        <w:tc>
          <w:tcPr>
            <w:tcW w:w="1668" w:type="dxa"/>
            <w:tcBorders>
              <w:top w:val="single" w:sz="6" w:space="0" w:color="auto"/>
              <w:bottom w:val="single" w:sz="6" w:space="0" w:color="auto"/>
            </w:tcBorders>
            <w:shd w:val="clear" w:color="auto" w:fill="FFFFFF" w:themeFill="background1"/>
          </w:tcPr>
          <w:p w14:paraId="4B7450CD" w14:textId="77777777" w:rsidR="00E16CBF" w:rsidRPr="001E086C" w:rsidRDefault="00E16CBF"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84CB6D8" w14:textId="77777777" w:rsidR="00E16CBF" w:rsidRPr="001E086C" w:rsidRDefault="00E16CBF"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20F454D" w14:textId="744A4C0F" w:rsidR="00E16CBF" w:rsidRPr="001E086C" w:rsidRDefault="00E16CBF" w:rsidP="00987304">
            <w:pPr>
              <w:widowControl w:val="0"/>
              <w:tabs>
                <w:tab w:val="left" w:pos="1397"/>
              </w:tabs>
              <w:spacing w:before="40" w:after="40"/>
              <w:ind w:right="366"/>
              <w:rPr>
                <w:rFonts w:eastAsia="Arial" w:cs="Arial"/>
                <w:sz w:val="20"/>
                <w:szCs w:val="20"/>
              </w:rPr>
            </w:pPr>
            <w:r w:rsidRPr="001E086C">
              <w:rPr>
                <w:sz w:val="20"/>
              </w:rPr>
              <w:t>décrire le rôle et les responsabilités des employeurs et des employés dans le choix et l</w:t>
            </w:r>
            <w:r w:rsidR="00AB7A8C" w:rsidRPr="001E086C">
              <w:rPr>
                <w:sz w:val="20"/>
              </w:rPr>
              <w:t>’</w:t>
            </w:r>
            <w:r w:rsidRPr="001E086C">
              <w:rPr>
                <w:sz w:val="20"/>
              </w:rPr>
              <w:t xml:space="preserve">utilisation de </w:t>
            </w:r>
            <w:r w:rsidRPr="00056DEC">
              <w:rPr>
                <w:sz w:val="20"/>
              </w:rPr>
              <w:t>l</w:t>
            </w:r>
            <w:r w:rsidR="00AB7A8C" w:rsidRPr="00056DEC">
              <w:rPr>
                <w:sz w:val="20"/>
              </w:rPr>
              <w:t>’</w:t>
            </w:r>
            <w:r w:rsidRPr="00056DEC">
              <w:rPr>
                <w:sz w:val="20"/>
              </w:rPr>
              <w:t>EPI et de l</w:t>
            </w:r>
            <w:r w:rsidR="00AB7A8C" w:rsidRPr="00056DEC">
              <w:rPr>
                <w:sz w:val="20"/>
              </w:rPr>
              <w:t>’</w:t>
            </w:r>
            <w:r w:rsidRPr="00056DEC">
              <w:rPr>
                <w:sz w:val="20"/>
              </w:rPr>
              <w:t>équipement de sécurité</w:t>
            </w:r>
          </w:p>
        </w:tc>
      </w:tr>
      <w:tr w:rsidR="00E16CBF" w:rsidRPr="001E086C" w14:paraId="4EF58C61" w14:textId="77777777" w:rsidTr="005B5EED">
        <w:trPr>
          <w:cantSplit/>
        </w:trPr>
        <w:tc>
          <w:tcPr>
            <w:tcW w:w="1668" w:type="dxa"/>
            <w:tcBorders>
              <w:top w:val="single" w:sz="6" w:space="0" w:color="auto"/>
              <w:bottom w:val="single" w:sz="6" w:space="0" w:color="auto"/>
            </w:tcBorders>
            <w:shd w:val="clear" w:color="auto" w:fill="FFFFFF" w:themeFill="background1"/>
          </w:tcPr>
          <w:p w14:paraId="2E18BEB9" w14:textId="77777777" w:rsidR="00E16CBF" w:rsidRPr="001E086C" w:rsidRDefault="00E16CBF"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659851E" w14:textId="77777777" w:rsidR="00E16CBF" w:rsidRPr="001E086C" w:rsidRDefault="00E16CBF" w:rsidP="00987304">
            <w:pPr>
              <w:spacing w:before="40" w:after="40"/>
              <w:rPr>
                <w:rFonts w:cs="Arial"/>
                <w:sz w:val="20"/>
                <w:szCs w:val="20"/>
              </w:rPr>
            </w:pPr>
          </w:p>
        </w:tc>
        <w:tc>
          <w:tcPr>
            <w:tcW w:w="3969" w:type="dxa"/>
            <w:tcBorders>
              <w:top w:val="single" w:sz="6" w:space="0" w:color="auto"/>
              <w:bottom w:val="single" w:sz="6" w:space="0" w:color="auto"/>
            </w:tcBorders>
            <w:shd w:val="clear" w:color="auto" w:fill="FFFFFF" w:themeFill="background1"/>
          </w:tcPr>
          <w:p w14:paraId="3354956F" w14:textId="1DDBB879" w:rsidR="00E16CBF" w:rsidRPr="001E086C" w:rsidRDefault="00E16CBF" w:rsidP="00987304">
            <w:pPr>
              <w:widowControl w:val="0"/>
              <w:spacing w:before="40" w:after="40"/>
              <w:rPr>
                <w:rFonts w:cs="Arial"/>
                <w:sz w:val="20"/>
                <w:szCs w:val="20"/>
              </w:rPr>
            </w:pPr>
            <w:r w:rsidRPr="001E086C">
              <w:rPr>
                <w:sz w:val="20"/>
              </w:rPr>
              <w:t xml:space="preserve">décrire les </w:t>
            </w:r>
            <w:r w:rsidRPr="001E086C">
              <w:rPr>
                <w:b/>
                <w:i/>
                <w:sz w:val="20"/>
              </w:rPr>
              <w:t>règlements</w:t>
            </w:r>
            <w:r w:rsidRPr="001E086C">
              <w:rPr>
                <w:sz w:val="20"/>
              </w:rPr>
              <w:t xml:space="preserve"> de santé et de sécurité au travail </w:t>
            </w:r>
            <w:r w:rsidR="00A27277">
              <w:rPr>
                <w:sz w:val="20"/>
              </w:rPr>
              <w:t>relatifs à</w:t>
            </w:r>
            <w:r w:rsidR="003924B2" w:rsidRPr="001E086C">
              <w:rPr>
                <w:sz w:val="20"/>
              </w:rPr>
              <w:t xml:space="preserve"> </w:t>
            </w:r>
            <w:r w:rsidRPr="001E086C">
              <w:rPr>
                <w:sz w:val="20"/>
              </w:rPr>
              <w:t>l</w:t>
            </w:r>
            <w:r w:rsidR="00AB7A8C" w:rsidRPr="001E086C">
              <w:rPr>
                <w:sz w:val="20"/>
              </w:rPr>
              <w:t>’</w:t>
            </w:r>
            <w:r w:rsidRPr="001E086C">
              <w:rPr>
                <w:sz w:val="20"/>
              </w:rPr>
              <w:t xml:space="preserve">utilisation de </w:t>
            </w:r>
            <w:r w:rsidRPr="00056DEC">
              <w:rPr>
                <w:sz w:val="20"/>
              </w:rPr>
              <w:t>l</w:t>
            </w:r>
            <w:r w:rsidR="00AB7A8C" w:rsidRPr="00056DEC">
              <w:rPr>
                <w:sz w:val="20"/>
              </w:rPr>
              <w:t>’</w:t>
            </w:r>
            <w:r w:rsidRPr="00056DEC">
              <w:rPr>
                <w:sz w:val="20"/>
              </w:rPr>
              <w:t>EPI et de l</w:t>
            </w:r>
            <w:r w:rsidR="00AB7A8C" w:rsidRPr="00056DEC">
              <w:rPr>
                <w:sz w:val="20"/>
              </w:rPr>
              <w:t>’</w:t>
            </w:r>
            <w:r w:rsidRPr="00056DEC">
              <w:rPr>
                <w:sz w:val="20"/>
              </w:rPr>
              <w:t>équipement de sécurité</w:t>
            </w:r>
          </w:p>
        </w:tc>
      </w:tr>
    </w:tbl>
    <w:p w14:paraId="3D1742E6" w14:textId="77777777" w:rsidR="005B5EED" w:rsidRPr="001E086C" w:rsidRDefault="005B5EED" w:rsidP="00987304">
      <w:pPr>
        <w:spacing w:before="40" w:after="40"/>
        <w:rPr>
          <w:sz w:val="20"/>
        </w:rPr>
      </w:pPr>
    </w:p>
    <w:p w14:paraId="406E4D58" w14:textId="2BF9A66C" w:rsidR="005B5EED" w:rsidRPr="001E086C" w:rsidRDefault="00827E78" w:rsidP="00987304">
      <w:pPr>
        <w:spacing w:before="40" w:after="40"/>
        <w:rPr>
          <w:rFonts w:ascii="Franklin Gothic Demi Cond" w:hAnsi="Franklin Gothic Demi Cond" w:cs="Open Sans Condensed"/>
          <w:sz w:val="28"/>
        </w:rPr>
      </w:pPr>
      <w:r w:rsidRPr="001E086C">
        <w:rPr>
          <w:rFonts w:ascii="Franklin Gothic Demi Cond" w:hAnsi="Franklin Gothic Demi Cond"/>
          <w:sz w:val="28"/>
        </w:rPr>
        <w:t>CHAMP D</w:t>
      </w:r>
      <w:r w:rsidR="00AB7A8C" w:rsidRPr="001E086C">
        <w:rPr>
          <w:rFonts w:ascii="Franklin Gothic Demi Cond" w:hAnsi="Franklin Gothic Demi Cond"/>
          <w:sz w:val="28"/>
        </w:rPr>
        <w:t>’</w:t>
      </w:r>
      <w:r w:rsidRPr="001E086C">
        <w:rPr>
          <w:rFonts w:ascii="Franklin Gothic Demi Cond" w:hAnsi="Franklin Gothic Demi Cond"/>
          <w:sz w:val="28"/>
        </w:rPr>
        <w:t>APPLICATION</w:t>
      </w:r>
    </w:p>
    <w:p w14:paraId="5F4DC3C6" w14:textId="77777777" w:rsidR="00572350" w:rsidRPr="001E086C" w:rsidRDefault="00572350" w:rsidP="00987304">
      <w:pPr>
        <w:spacing w:before="40" w:after="40"/>
        <w:rPr>
          <w:rFonts w:cs="Arial"/>
          <w:sz w:val="20"/>
          <w:szCs w:val="20"/>
        </w:rPr>
      </w:pPr>
      <w:r>
        <w:rPr>
          <w:sz w:val="20"/>
        </w:rPr>
        <w:t xml:space="preserve">les </w:t>
      </w:r>
      <w:r w:rsidRPr="00056DEC">
        <w:rPr>
          <w:b/>
          <w:i/>
          <w:sz w:val="20"/>
        </w:rPr>
        <w:t>types d’</w:t>
      </w:r>
      <w:r w:rsidRPr="001E086C">
        <w:rPr>
          <w:b/>
          <w:i/>
          <w:sz w:val="20"/>
        </w:rPr>
        <w:t xml:space="preserve">EPI </w:t>
      </w:r>
      <w:r w:rsidRPr="001E086C">
        <w:rPr>
          <w:sz w:val="20"/>
        </w:rPr>
        <w:t xml:space="preserve">comprend : les appareils respiratoires, les harnais antichute, le dispositif de retenue antichute, les écrans faciaux pour la soudure, les protections oculaires, auditives, </w:t>
      </w:r>
      <w:r>
        <w:rPr>
          <w:sz w:val="20"/>
        </w:rPr>
        <w:t>pour les</w:t>
      </w:r>
      <w:r w:rsidRPr="001E086C">
        <w:rPr>
          <w:sz w:val="20"/>
        </w:rPr>
        <w:t xml:space="preserve"> pieds et </w:t>
      </w:r>
      <w:r>
        <w:rPr>
          <w:sz w:val="20"/>
        </w:rPr>
        <w:t>l</w:t>
      </w:r>
      <w:r w:rsidRPr="001E086C">
        <w:rPr>
          <w:sz w:val="20"/>
        </w:rPr>
        <w:t>es mains</w:t>
      </w:r>
      <w:r>
        <w:rPr>
          <w:sz w:val="20"/>
        </w:rPr>
        <w:t>,</w:t>
      </w:r>
      <w:r w:rsidRPr="001E086C">
        <w:rPr>
          <w:sz w:val="20"/>
        </w:rPr>
        <w:t xml:space="preserve"> le gilet de haute visibilité</w:t>
      </w:r>
    </w:p>
    <w:p w14:paraId="201829ED" w14:textId="77777777" w:rsidR="00572350" w:rsidRPr="001E086C" w:rsidRDefault="00572350" w:rsidP="00987304">
      <w:pPr>
        <w:spacing w:before="40" w:after="40"/>
        <w:rPr>
          <w:rFonts w:cs="Arial"/>
          <w:sz w:val="20"/>
          <w:szCs w:val="20"/>
        </w:rPr>
      </w:pPr>
      <w:r>
        <w:rPr>
          <w:sz w:val="20"/>
        </w:rPr>
        <w:t xml:space="preserve">les </w:t>
      </w:r>
      <w:r w:rsidRPr="00056DEC">
        <w:rPr>
          <w:b/>
          <w:i/>
          <w:sz w:val="20"/>
        </w:rPr>
        <w:t>types d’équipement</w:t>
      </w:r>
      <w:r w:rsidRPr="001E086C">
        <w:rPr>
          <w:b/>
          <w:i/>
          <w:sz w:val="20"/>
        </w:rPr>
        <w:t xml:space="preserve"> de sécurité </w:t>
      </w:r>
      <w:r w:rsidRPr="001E086C">
        <w:rPr>
          <w:sz w:val="20"/>
        </w:rPr>
        <w:t>comprend : les extincteurs, les écrans de soudeur</w:t>
      </w:r>
      <w:r>
        <w:rPr>
          <w:sz w:val="20"/>
        </w:rPr>
        <w:t>,</w:t>
      </w:r>
      <w:r w:rsidRPr="001E086C">
        <w:rPr>
          <w:sz w:val="20"/>
        </w:rPr>
        <w:t xml:space="preserve"> les barrières</w:t>
      </w:r>
    </w:p>
    <w:p w14:paraId="483CD676" w14:textId="77777777" w:rsidR="00056DEC" w:rsidRPr="001E086C" w:rsidRDefault="00056DEC" w:rsidP="00987304">
      <w:pPr>
        <w:spacing w:before="40" w:after="40"/>
        <w:rPr>
          <w:rFonts w:cs="Palatino Linotype"/>
          <w:sz w:val="20"/>
        </w:rPr>
      </w:pPr>
      <w:r>
        <w:rPr>
          <w:sz w:val="20"/>
        </w:rPr>
        <w:t>les</w:t>
      </w:r>
      <w:r w:rsidRPr="001E086C">
        <w:rPr>
          <w:b/>
          <w:i/>
          <w:sz w:val="20"/>
        </w:rPr>
        <w:t xml:space="preserve"> règlements </w:t>
      </w:r>
      <w:r w:rsidRPr="001E086C">
        <w:rPr>
          <w:sz w:val="20"/>
        </w:rPr>
        <w:t>comprennent : le Système d’information sur les matières dangereuses utilisées au travail (SIMDUT), la santé et la sécurité au travail (SST), la Commission des accidents du travail (CAT)</w:t>
      </w:r>
      <w:r>
        <w:rPr>
          <w:sz w:val="20"/>
        </w:rPr>
        <w:t xml:space="preserve">, </w:t>
      </w:r>
      <w:r w:rsidRPr="001E086C">
        <w:rPr>
          <w:sz w:val="20"/>
        </w:rPr>
        <w:t xml:space="preserve">les règlements propres aux </w:t>
      </w:r>
      <w:r w:rsidRPr="00A91E06">
        <w:rPr>
          <w:sz w:val="20"/>
        </w:rPr>
        <w:t>chantier</w:t>
      </w:r>
      <w:r w:rsidRPr="001E086C">
        <w:rPr>
          <w:sz w:val="20"/>
        </w:rPr>
        <w:t>s</w:t>
      </w:r>
    </w:p>
    <w:p w14:paraId="40DEB927" w14:textId="77777777" w:rsidR="000A702E" w:rsidRPr="00BF35C2" w:rsidRDefault="000A702E" w:rsidP="00987304">
      <w:pPr>
        <w:spacing w:before="40" w:after="40"/>
        <w:rPr>
          <w:sz w:val="20"/>
          <w:highlight w:val="yellow"/>
        </w:rPr>
      </w:pPr>
    </w:p>
    <w:p w14:paraId="3B71D8FF" w14:textId="77777777" w:rsidR="002038D6" w:rsidRPr="00BF35C2" w:rsidRDefault="002038D6" w:rsidP="00987304">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022956" w:rsidRPr="004B1AD3" w14:paraId="11C7B8BA" w14:textId="77777777" w:rsidTr="000554DA">
        <w:tc>
          <w:tcPr>
            <w:tcW w:w="1258" w:type="dxa"/>
            <w:shd w:val="clear" w:color="auto" w:fill="000000" w:themeFill="text1"/>
          </w:tcPr>
          <w:p w14:paraId="199E8196" w14:textId="77777777" w:rsidR="00022956" w:rsidRPr="00BF35C2" w:rsidRDefault="00C24206" w:rsidP="00987304">
            <w:pPr>
              <w:spacing w:before="40" w:after="40"/>
              <w:rPr>
                <w:rFonts w:ascii="Open Sans Condensed" w:hAnsi="Open Sans Condensed" w:cs="Open Sans Condensed"/>
                <w:sz w:val="28"/>
              </w:rPr>
            </w:pPr>
            <w:r w:rsidRPr="004B1AD3">
              <w:rPr>
                <w:rFonts w:ascii="Franklin Gothic Demi Cond" w:hAnsi="Franklin Gothic Demi Cond"/>
                <w:sz w:val="28"/>
              </w:rPr>
              <w:t>A-1.02</w:t>
            </w:r>
          </w:p>
        </w:tc>
        <w:tc>
          <w:tcPr>
            <w:tcW w:w="8318" w:type="dxa"/>
          </w:tcPr>
          <w:p w14:paraId="70DE0DE3" w14:textId="77777777" w:rsidR="00022956" w:rsidRPr="004B1AD3" w:rsidRDefault="00261AF9"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Maintenir un environnement de travail sécuritaire</w:t>
            </w:r>
          </w:p>
        </w:tc>
      </w:tr>
    </w:tbl>
    <w:p w14:paraId="36066368" w14:textId="77777777" w:rsidR="00022956" w:rsidRPr="003B2DF5" w:rsidRDefault="00022956"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206"/>
        <w:gridCol w:w="6400"/>
      </w:tblGrid>
      <w:tr w:rsidR="00022956" w:rsidRPr="004B1AD3" w14:paraId="32474F02" w14:textId="77777777" w:rsidTr="00BF0169">
        <w:trPr>
          <w:cantSplit/>
        </w:trPr>
        <w:tc>
          <w:tcPr>
            <w:tcW w:w="3206" w:type="dxa"/>
            <w:tcBorders>
              <w:top w:val="single" w:sz="6" w:space="0" w:color="auto"/>
              <w:bottom w:val="single" w:sz="6" w:space="0" w:color="auto"/>
            </w:tcBorders>
            <w:shd w:val="clear" w:color="auto" w:fill="FFFFFF" w:themeFill="background1"/>
          </w:tcPr>
          <w:p w14:paraId="51F0C4B3" w14:textId="77777777" w:rsidR="00022956" w:rsidRPr="00BF35C2" w:rsidRDefault="00827E78" w:rsidP="00987304">
            <w:pPr>
              <w:spacing w:before="40" w:after="40"/>
              <w:rPr>
                <w:b/>
                <w:sz w:val="20"/>
              </w:rPr>
            </w:pPr>
            <w:r w:rsidRPr="004B1AD3">
              <w:rPr>
                <w:b/>
                <w:sz w:val="20"/>
              </w:rPr>
              <w:t>Compétences essentielles</w:t>
            </w:r>
          </w:p>
        </w:tc>
        <w:tc>
          <w:tcPr>
            <w:tcW w:w="6400" w:type="dxa"/>
            <w:tcBorders>
              <w:top w:val="single" w:sz="6" w:space="0" w:color="auto"/>
              <w:bottom w:val="single" w:sz="6" w:space="0" w:color="auto"/>
            </w:tcBorders>
            <w:shd w:val="clear" w:color="auto" w:fill="FFFFFF" w:themeFill="background1"/>
          </w:tcPr>
          <w:p w14:paraId="1CB6F7A6" w14:textId="77777777" w:rsidR="00022956" w:rsidRPr="004B1AD3" w:rsidRDefault="00B51704" w:rsidP="00987304">
            <w:pPr>
              <w:tabs>
                <w:tab w:val="left" w:pos="5957"/>
              </w:tabs>
              <w:spacing w:before="40" w:after="40"/>
              <w:rPr>
                <w:rFonts w:eastAsia="Times New Roman" w:cs="Arial"/>
                <w:sz w:val="20"/>
                <w:szCs w:val="20"/>
              </w:rPr>
            </w:pPr>
            <w:r w:rsidRPr="004B1AD3">
              <w:rPr>
                <w:sz w:val="20"/>
              </w:rPr>
              <w:t>Capacité de raisonnement, communication orale, utilisation de documents</w:t>
            </w:r>
          </w:p>
        </w:tc>
      </w:tr>
    </w:tbl>
    <w:p w14:paraId="74AEBFF0" w14:textId="77777777" w:rsidR="00022956" w:rsidRDefault="00022956"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7130D1" w14:paraId="4317CCEC" w14:textId="77777777" w:rsidTr="00E37AD3">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35424D23" w14:textId="77777777" w:rsidR="007130D1" w:rsidRDefault="007130D1"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4B95FEAC" w14:textId="77777777" w:rsidR="007130D1" w:rsidRDefault="007130D1"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5457E6D9" w14:textId="77777777" w:rsidR="007130D1" w:rsidRDefault="007130D1"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4B3FEEEB" w14:textId="77777777" w:rsidR="007130D1" w:rsidRDefault="007130D1"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6EBD9046" w14:textId="77777777" w:rsidR="007130D1" w:rsidRDefault="007130D1"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7954C4A3" w14:textId="77777777" w:rsidR="007130D1" w:rsidRDefault="007130D1"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4408A11E" w14:textId="77777777" w:rsidR="007130D1" w:rsidRDefault="007130D1"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1A19D823" w14:textId="77777777" w:rsidR="007130D1" w:rsidRDefault="007130D1"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6C858131" w14:textId="77777777" w:rsidR="007130D1" w:rsidRDefault="007130D1"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58BA23C5" w14:textId="77777777" w:rsidR="007130D1" w:rsidRDefault="007130D1"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77FB16DA" w14:textId="77777777" w:rsidR="007130D1" w:rsidRDefault="007130D1"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76A8A4AD" w14:textId="77777777" w:rsidR="007130D1" w:rsidRDefault="007130D1"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3EC267E0" w14:textId="77777777" w:rsidR="007130D1" w:rsidRDefault="007130D1" w:rsidP="00987304">
            <w:pPr>
              <w:widowControl w:val="0"/>
              <w:snapToGrid w:val="0"/>
              <w:spacing w:before="40" w:after="40" w:line="276" w:lineRule="auto"/>
              <w:jc w:val="center"/>
              <w:rPr>
                <w:rFonts w:cs="Arial"/>
                <w:b/>
                <w:sz w:val="20"/>
                <w:lang w:eastAsia="en-US"/>
              </w:rPr>
            </w:pPr>
            <w:r>
              <w:rPr>
                <w:rFonts w:cs="Arial"/>
                <w:b/>
                <w:sz w:val="20"/>
              </w:rPr>
              <w:t>NU</w:t>
            </w:r>
          </w:p>
        </w:tc>
      </w:tr>
      <w:tr w:rsidR="007130D1" w14:paraId="4E37B69C" w14:textId="77777777" w:rsidTr="00E37AD3">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14:paraId="031D5DB1" w14:textId="77777777" w:rsidR="007130D1" w:rsidRDefault="007130D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14:paraId="18A00E9E" w14:textId="77777777" w:rsidR="007130D1" w:rsidRDefault="007130D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14:paraId="4F5D8988" w14:textId="77777777" w:rsidR="007130D1" w:rsidRDefault="007130D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14:paraId="527217D9" w14:textId="77777777" w:rsidR="007130D1" w:rsidRDefault="007130D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14:paraId="7E09B9D1" w14:textId="77777777" w:rsidR="007130D1" w:rsidRDefault="007130D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14:paraId="562A8CE6" w14:textId="77777777" w:rsidR="007130D1" w:rsidRDefault="007130D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14:paraId="396C24B4" w14:textId="77777777" w:rsidR="007130D1" w:rsidRDefault="007130D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14:paraId="04C8DC5E" w14:textId="77777777" w:rsidR="007130D1" w:rsidRDefault="007130D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14:paraId="28BAC6DC" w14:textId="77777777" w:rsidR="007130D1" w:rsidRDefault="007130D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tcPr>
          <w:p w14:paraId="206BAF0E" w14:textId="77777777" w:rsidR="007130D1" w:rsidRDefault="007130D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tcPr>
          <w:p w14:paraId="5E276A5A" w14:textId="77777777" w:rsidR="007130D1" w:rsidRDefault="007130D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tcPr>
          <w:p w14:paraId="2927D65D" w14:textId="77777777" w:rsidR="007130D1" w:rsidRDefault="007130D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tcPr>
          <w:p w14:paraId="78577530" w14:textId="77777777" w:rsidR="007130D1" w:rsidRDefault="007130D1"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263309DE" w14:textId="77777777" w:rsidR="007130D1" w:rsidRDefault="007130D1"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022956" w:rsidRPr="00BF35C2" w14:paraId="6E209E29" w14:textId="77777777" w:rsidTr="000554DA">
        <w:trPr>
          <w:cantSplit/>
        </w:trPr>
        <w:tc>
          <w:tcPr>
            <w:tcW w:w="1668" w:type="dxa"/>
            <w:shd w:val="clear" w:color="auto" w:fill="FFFFFF" w:themeFill="background1"/>
          </w:tcPr>
          <w:p w14:paraId="6F064D93" w14:textId="77777777" w:rsidR="00022956" w:rsidRPr="003B2DF5" w:rsidRDefault="00022956"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5FDAF61D" w14:textId="77777777" w:rsidR="00022956"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022956" w:rsidRPr="00BF35C2" w14:paraId="7F2B4C9E" w14:textId="77777777" w:rsidTr="000554DA">
        <w:trPr>
          <w:cantSplit/>
        </w:trPr>
        <w:tc>
          <w:tcPr>
            <w:tcW w:w="1668" w:type="dxa"/>
            <w:tcBorders>
              <w:bottom w:val="single" w:sz="6" w:space="0" w:color="auto"/>
            </w:tcBorders>
            <w:shd w:val="clear" w:color="auto" w:fill="FFFFFF" w:themeFill="background1"/>
          </w:tcPr>
          <w:p w14:paraId="74606CBF" w14:textId="77777777" w:rsidR="00022956" w:rsidRPr="00BF35C2" w:rsidRDefault="00022956" w:rsidP="00987304">
            <w:pPr>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14:paraId="3238E448" w14:textId="77777777" w:rsidR="00022956"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4B9A729A" w14:textId="77777777" w:rsidR="00022956"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022956" w:rsidRPr="001E086C" w14:paraId="2B51E8B5" w14:textId="77777777" w:rsidTr="000554DA">
        <w:trPr>
          <w:cantSplit/>
        </w:trPr>
        <w:tc>
          <w:tcPr>
            <w:tcW w:w="1668" w:type="dxa"/>
            <w:tcBorders>
              <w:top w:val="single" w:sz="6" w:space="0" w:color="auto"/>
              <w:bottom w:val="single" w:sz="6" w:space="0" w:color="auto"/>
            </w:tcBorders>
            <w:shd w:val="clear" w:color="auto" w:fill="FFFFFF" w:themeFill="background1"/>
          </w:tcPr>
          <w:p w14:paraId="3B273EF6" w14:textId="77777777" w:rsidR="00022956" w:rsidRPr="001E086C" w:rsidRDefault="00C24206" w:rsidP="00987304">
            <w:pPr>
              <w:spacing w:before="40" w:after="40"/>
              <w:rPr>
                <w:rFonts w:cs="Arial"/>
                <w:sz w:val="20"/>
                <w:szCs w:val="20"/>
              </w:rPr>
            </w:pPr>
            <w:r w:rsidRPr="001E086C">
              <w:rPr>
                <w:sz w:val="20"/>
              </w:rPr>
              <w:t>A-1.02.01P</w:t>
            </w:r>
          </w:p>
        </w:tc>
        <w:tc>
          <w:tcPr>
            <w:tcW w:w="3969" w:type="dxa"/>
            <w:tcBorders>
              <w:top w:val="single" w:sz="6" w:space="0" w:color="auto"/>
              <w:bottom w:val="single" w:sz="6" w:space="0" w:color="auto"/>
            </w:tcBorders>
            <w:shd w:val="clear" w:color="auto" w:fill="FFFFFF" w:themeFill="background1"/>
          </w:tcPr>
          <w:p w14:paraId="6BA73D0E" w14:textId="77777777" w:rsidR="00022956" w:rsidRPr="001E086C" w:rsidRDefault="00022956" w:rsidP="00987304">
            <w:pPr>
              <w:autoSpaceDE w:val="0"/>
              <w:autoSpaceDN w:val="0"/>
              <w:adjustRightInd w:val="0"/>
              <w:spacing w:before="40" w:after="40"/>
              <w:rPr>
                <w:rFonts w:cs="Arial"/>
                <w:sz w:val="20"/>
                <w:szCs w:val="20"/>
              </w:rPr>
            </w:pPr>
            <w:r w:rsidRPr="001E086C">
              <w:rPr>
                <w:sz w:val="20"/>
              </w:rPr>
              <w:t xml:space="preserve">effectuer une préinspection du chantier </w:t>
            </w:r>
          </w:p>
        </w:tc>
        <w:tc>
          <w:tcPr>
            <w:tcW w:w="3969" w:type="dxa"/>
            <w:tcBorders>
              <w:top w:val="single" w:sz="6" w:space="0" w:color="auto"/>
              <w:bottom w:val="single" w:sz="6" w:space="0" w:color="auto"/>
            </w:tcBorders>
            <w:shd w:val="clear" w:color="auto" w:fill="FFFFFF" w:themeFill="background1"/>
          </w:tcPr>
          <w:p w14:paraId="09DE2C30" w14:textId="6342A7EB" w:rsidR="00022956" w:rsidRPr="001E086C" w:rsidRDefault="00D30466" w:rsidP="00987304">
            <w:pPr>
              <w:spacing w:before="40" w:after="40"/>
              <w:rPr>
                <w:rFonts w:cs="Arial"/>
                <w:sz w:val="20"/>
                <w:szCs w:val="20"/>
              </w:rPr>
            </w:pPr>
            <w:r w:rsidRPr="001E086C">
              <w:rPr>
                <w:sz w:val="20"/>
              </w:rPr>
              <w:t xml:space="preserve">la préinspection du chantier est effectuée selon les pratiques </w:t>
            </w:r>
            <w:r w:rsidR="00803A2E">
              <w:rPr>
                <w:sz w:val="20"/>
              </w:rPr>
              <w:t>p</w:t>
            </w:r>
            <w:r w:rsidR="009153F2">
              <w:rPr>
                <w:sz w:val="20"/>
              </w:rPr>
              <w:t>rop</w:t>
            </w:r>
            <w:r w:rsidR="00803A2E">
              <w:rPr>
                <w:sz w:val="20"/>
              </w:rPr>
              <w:t xml:space="preserve">res au chantier pour déterminer </w:t>
            </w:r>
            <w:r w:rsidRPr="001E086C">
              <w:rPr>
                <w:sz w:val="20"/>
              </w:rPr>
              <w:t xml:space="preserve">les </w:t>
            </w:r>
            <w:r w:rsidR="00835BFA" w:rsidRPr="001E086C">
              <w:rPr>
                <w:b/>
                <w:i/>
                <w:sz w:val="20"/>
              </w:rPr>
              <w:t>dangers en milieu de travail</w:t>
            </w:r>
          </w:p>
        </w:tc>
      </w:tr>
      <w:tr w:rsidR="00022956" w:rsidRPr="001E086C" w14:paraId="2342A080" w14:textId="77777777" w:rsidTr="000554DA">
        <w:trPr>
          <w:cantSplit/>
        </w:trPr>
        <w:tc>
          <w:tcPr>
            <w:tcW w:w="1668" w:type="dxa"/>
            <w:tcBorders>
              <w:top w:val="single" w:sz="6" w:space="0" w:color="auto"/>
              <w:bottom w:val="single" w:sz="6" w:space="0" w:color="auto"/>
            </w:tcBorders>
            <w:shd w:val="clear" w:color="auto" w:fill="FFFFFF" w:themeFill="background1"/>
          </w:tcPr>
          <w:p w14:paraId="0059353C" w14:textId="77777777" w:rsidR="00022956" w:rsidRPr="001E086C" w:rsidRDefault="00C24206" w:rsidP="00987304">
            <w:pPr>
              <w:spacing w:before="40" w:after="40"/>
              <w:rPr>
                <w:rFonts w:cs="Arial"/>
                <w:sz w:val="20"/>
                <w:szCs w:val="20"/>
              </w:rPr>
            </w:pPr>
            <w:r w:rsidRPr="001E086C">
              <w:rPr>
                <w:sz w:val="20"/>
              </w:rPr>
              <w:t>A-1.02.02P</w:t>
            </w:r>
          </w:p>
        </w:tc>
        <w:tc>
          <w:tcPr>
            <w:tcW w:w="3969" w:type="dxa"/>
            <w:tcBorders>
              <w:top w:val="single" w:sz="6" w:space="0" w:color="auto"/>
              <w:bottom w:val="single" w:sz="6" w:space="0" w:color="auto"/>
            </w:tcBorders>
            <w:shd w:val="clear" w:color="auto" w:fill="FFFFFF" w:themeFill="background1"/>
          </w:tcPr>
          <w:p w14:paraId="795BEB3A" w14:textId="0F30BCD0" w:rsidR="00022956" w:rsidRPr="001E086C" w:rsidRDefault="00022956" w:rsidP="00987304">
            <w:pPr>
              <w:spacing w:before="40" w:after="40"/>
              <w:rPr>
                <w:rFonts w:cs="Arial"/>
                <w:sz w:val="20"/>
                <w:szCs w:val="20"/>
              </w:rPr>
            </w:pPr>
            <w:r w:rsidRPr="001E086C">
              <w:rPr>
                <w:sz w:val="20"/>
              </w:rPr>
              <w:t xml:space="preserve">signaler les </w:t>
            </w:r>
            <w:r w:rsidRPr="001E086C">
              <w:rPr>
                <w:b/>
                <w:i/>
                <w:sz w:val="20"/>
              </w:rPr>
              <w:t>dangers en milieu de travail</w:t>
            </w:r>
          </w:p>
        </w:tc>
        <w:tc>
          <w:tcPr>
            <w:tcW w:w="3969" w:type="dxa"/>
            <w:tcBorders>
              <w:top w:val="single" w:sz="6" w:space="0" w:color="auto"/>
              <w:bottom w:val="single" w:sz="6" w:space="0" w:color="auto"/>
            </w:tcBorders>
            <w:shd w:val="clear" w:color="auto" w:fill="FFFFFF" w:themeFill="background1"/>
          </w:tcPr>
          <w:p w14:paraId="565C0542" w14:textId="5BC83441" w:rsidR="00022956" w:rsidRPr="001E086C" w:rsidRDefault="00E340A3" w:rsidP="00987304">
            <w:pPr>
              <w:spacing w:before="40" w:after="40"/>
              <w:rPr>
                <w:rFonts w:cs="Arial"/>
                <w:sz w:val="20"/>
                <w:szCs w:val="20"/>
              </w:rPr>
            </w:pPr>
            <w:r w:rsidRPr="009D4EF6">
              <w:rPr>
                <w:sz w:val="20"/>
              </w:rPr>
              <w:t>les</w:t>
            </w:r>
            <w:r w:rsidRPr="001E086C">
              <w:rPr>
                <w:b/>
                <w:i/>
                <w:sz w:val="20"/>
              </w:rPr>
              <w:t xml:space="preserve"> </w:t>
            </w:r>
            <w:r w:rsidR="0051267F" w:rsidRPr="001E086C">
              <w:rPr>
                <w:b/>
                <w:i/>
                <w:sz w:val="20"/>
              </w:rPr>
              <w:t>dangers en milieu de travail</w:t>
            </w:r>
            <w:r w:rsidR="0051267F" w:rsidRPr="001E086C">
              <w:t xml:space="preserve"> </w:t>
            </w:r>
            <w:r w:rsidR="0051267F" w:rsidRPr="001E086C">
              <w:rPr>
                <w:sz w:val="20"/>
              </w:rPr>
              <w:t>sont signalés</w:t>
            </w:r>
          </w:p>
        </w:tc>
      </w:tr>
      <w:tr w:rsidR="00022956" w:rsidRPr="001E086C" w14:paraId="28078969" w14:textId="77777777" w:rsidTr="000554DA">
        <w:trPr>
          <w:cantSplit/>
        </w:trPr>
        <w:tc>
          <w:tcPr>
            <w:tcW w:w="1668" w:type="dxa"/>
            <w:tcBorders>
              <w:top w:val="single" w:sz="6" w:space="0" w:color="auto"/>
              <w:bottom w:val="single" w:sz="6" w:space="0" w:color="auto"/>
            </w:tcBorders>
            <w:shd w:val="clear" w:color="auto" w:fill="FFFFFF" w:themeFill="background1"/>
          </w:tcPr>
          <w:p w14:paraId="4E141B14" w14:textId="77777777" w:rsidR="00022956" w:rsidRPr="001E086C" w:rsidRDefault="00C24206" w:rsidP="00987304">
            <w:pPr>
              <w:spacing w:before="40" w:after="40"/>
              <w:rPr>
                <w:rFonts w:cs="Arial"/>
                <w:sz w:val="20"/>
                <w:szCs w:val="20"/>
              </w:rPr>
            </w:pPr>
            <w:r w:rsidRPr="001E086C">
              <w:rPr>
                <w:sz w:val="20"/>
              </w:rPr>
              <w:t>A-1.02.03P</w:t>
            </w:r>
          </w:p>
        </w:tc>
        <w:tc>
          <w:tcPr>
            <w:tcW w:w="3969" w:type="dxa"/>
            <w:tcBorders>
              <w:top w:val="single" w:sz="6" w:space="0" w:color="auto"/>
              <w:bottom w:val="single" w:sz="6" w:space="0" w:color="auto"/>
            </w:tcBorders>
            <w:shd w:val="clear" w:color="auto" w:fill="FFFFFF" w:themeFill="background1"/>
          </w:tcPr>
          <w:p w14:paraId="745F9A2A" w14:textId="2A898066" w:rsidR="00022956" w:rsidRPr="001E086C" w:rsidRDefault="00022956" w:rsidP="00987304">
            <w:pPr>
              <w:autoSpaceDE w:val="0"/>
              <w:autoSpaceDN w:val="0"/>
              <w:adjustRightInd w:val="0"/>
              <w:spacing w:before="40" w:after="40"/>
              <w:rPr>
                <w:rFonts w:cs="Arial"/>
                <w:sz w:val="20"/>
                <w:szCs w:val="20"/>
              </w:rPr>
            </w:pPr>
            <w:r w:rsidRPr="001E086C">
              <w:rPr>
                <w:sz w:val="20"/>
              </w:rPr>
              <w:t xml:space="preserve">installer </w:t>
            </w:r>
            <w:r w:rsidR="009153F2">
              <w:rPr>
                <w:sz w:val="20"/>
              </w:rPr>
              <w:t>l</w:t>
            </w:r>
            <w:r w:rsidRPr="001E086C">
              <w:rPr>
                <w:sz w:val="20"/>
              </w:rPr>
              <w:t xml:space="preserve">es </w:t>
            </w:r>
            <w:r w:rsidRPr="001E086C">
              <w:rPr>
                <w:b/>
                <w:i/>
                <w:sz w:val="20"/>
              </w:rPr>
              <w:t xml:space="preserve">dispositifs de protection </w:t>
            </w:r>
            <w:r w:rsidRPr="001E086C">
              <w:rPr>
                <w:sz w:val="20"/>
              </w:rPr>
              <w:t xml:space="preserve">temporaires </w:t>
            </w:r>
          </w:p>
        </w:tc>
        <w:tc>
          <w:tcPr>
            <w:tcW w:w="3969" w:type="dxa"/>
            <w:tcBorders>
              <w:top w:val="single" w:sz="6" w:space="0" w:color="auto"/>
              <w:bottom w:val="single" w:sz="6" w:space="0" w:color="auto"/>
            </w:tcBorders>
            <w:shd w:val="clear" w:color="auto" w:fill="FFFFFF" w:themeFill="background1"/>
          </w:tcPr>
          <w:p w14:paraId="12AA3D8A" w14:textId="1D97F253" w:rsidR="00022956" w:rsidRPr="001E086C" w:rsidRDefault="002C4032" w:rsidP="00987304">
            <w:pPr>
              <w:spacing w:before="40" w:after="40"/>
              <w:rPr>
                <w:rFonts w:cs="Arial"/>
                <w:sz w:val="20"/>
                <w:szCs w:val="20"/>
              </w:rPr>
            </w:pPr>
            <w:r>
              <w:rPr>
                <w:sz w:val="20"/>
              </w:rPr>
              <w:t>l</w:t>
            </w:r>
            <w:r w:rsidR="00D30466" w:rsidRPr="001E086C">
              <w:rPr>
                <w:sz w:val="20"/>
              </w:rPr>
              <w:t xml:space="preserve">es </w:t>
            </w:r>
            <w:r w:rsidR="00D30466" w:rsidRPr="001E086C">
              <w:rPr>
                <w:b/>
                <w:i/>
                <w:sz w:val="20"/>
              </w:rPr>
              <w:t>dispositifs de protection</w:t>
            </w:r>
            <w:r w:rsidR="00D30466" w:rsidRPr="001E086C">
              <w:rPr>
                <w:sz w:val="20"/>
              </w:rPr>
              <w:t xml:space="preserve"> temporaires sont installés </w:t>
            </w:r>
            <w:r w:rsidR="00D42367">
              <w:rPr>
                <w:sz w:val="20"/>
              </w:rPr>
              <w:t>selon les</w:t>
            </w:r>
            <w:r w:rsidR="00D30466" w:rsidRPr="001E086C">
              <w:rPr>
                <w:sz w:val="20"/>
              </w:rPr>
              <w:t xml:space="preserve"> règlements</w:t>
            </w:r>
            <w:r w:rsidR="00835BFA">
              <w:rPr>
                <w:sz w:val="20"/>
              </w:rPr>
              <w:t xml:space="preserve"> et les pratiques pr</w:t>
            </w:r>
            <w:r w:rsidR="009153F2">
              <w:rPr>
                <w:sz w:val="20"/>
              </w:rPr>
              <w:t>op</w:t>
            </w:r>
            <w:r w:rsidR="00835BFA">
              <w:rPr>
                <w:sz w:val="20"/>
              </w:rPr>
              <w:t xml:space="preserve">res au chantier </w:t>
            </w:r>
          </w:p>
        </w:tc>
      </w:tr>
      <w:tr w:rsidR="00022956" w:rsidRPr="001E086C" w14:paraId="2EB3C628" w14:textId="77777777" w:rsidTr="000554DA">
        <w:trPr>
          <w:cantSplit/>
        </w:trPr>
        <w:tc>
          <w:tcPr>
            <w:tcW w:w="1668" w:type="dxa"/>
            <w:tcBorders>
              <w:top w:val="single" w:sz="6" w:space="0" w:color="auto"/>
              <w:bottom w:val="single" w:sz="6" w:space="0" w:color="auto"/>
            </w:tcBorders>
            <w:shd w:val="clear" w:color="auto" w:fill="FFFFFF" w:themeFill="background1"/>
          </w:tcPr>
          <w:p w14:paraId="442F566A" w14:textId="77777777" w:rsidR="00022956" w:rsidRPr="001E086C" w:rsidRDefault="00C24206" w:rsidP="00987304">
            <w:pPr>
              <w:spacing w:before="40" w:after="40"/>
              <w:rPr>
                <w:rFonts w:cs="Arial"/>
                <w:sz w:val="20"/>
                <w:szCs w:val="20"/>
              </w:rPr>
            </w:pPr>
            <w:r w:rsidRPr="001E086C">
              <w:rPr>
                <w:sz w:val="20"/>
              </w:rPr>
              <w:t>A-1.02.04P</w:t>
            </w:r>
          </w:p>
        </w:tc>
        <w:tc>
          <w:tcPr>
            <w:tcW w:w="3969" w:type="dxa"/>
            <w:tcBorders>
              <w:top w:val="single" w:sz="6" w:space="0" w:color="auto"/>
              <w:bottom w:val="single" w:sz="6" w:space="0" w:color="auto"/>
            </w:tcBorders>
            <w:shd w:val="clear" w:color="auto" w:fill="FFFFFF" w:themeFill="background1"/>
          </w:tcPr>
          <w:p w14:paraId="6712EF1B" w14:textId="69382AA0" w:rsidR="00022956" w:rsidRPr="001E086C" w:rsidRDefault="0008619B" w:rsidP="00987304">
            <w:pPr>
              <w:autoSpaceDE w:val="0"/>
              <w:autoSpaceDN w:val="0"/>
              <w:adjustRightInd w:val="0"/>
              <w:spacing w:before="40" w:after="40"/>
              <w:rPr>
                <w:rFonts w:cs="Arial"/>
                <w:sz w:val="20"/>
                <w:szCs w:val="20"/>
              </w:rPr>
            </w:pPr>
            <w:r w:rsidRPr="001E086C">
              <w:rPr>
                <w:sz w:val="20"/>
              </w:rPr>
              <w:t xml:space="preserve">participer </w:t>
            </w:r>
            <w:r w:rsidR="002C4032">
              <w:rPr>
                <w:sz w:val="20"/>
              </w:rPr>
              <w:t>aux</w:t>
            </w:r>
            <w:r w:rsidRPr="001E086C">
              <w:rPr>
                <w:sz w:val="20"/>
              </w:rPr>
              <w:t xml:space="preserve"> réunions de sécurité </w:t>
            </w:r>
            <w:r w:rsidR="00120549">
              <w:rPr>
                <w:sz w:val="20"/>
              </w:rPr>
              <w:t xml:space="preserve">qui ont lieu </w:t>
            </w:r>
            <w:r w:rsidR="00160DF9" w:rsidRPr="001E086C">
              <w:rPr>
                <w:sz w:val="20"/>
              </w:rPr>
              <w:t>chaque jour ou chaque semaine</w:t>
            </w:r>
          </w:p>
        </w:tc>
        <w:tc>
          <w:tcPr>
            <w:tcW w:w="3969" w:type="dxa"/>
            <w:tcBorders>
              <w:top w:val="single" w:sz="6" w:space="0" w:color="auto"/>
              <w:bottom w:val="single" w:sz="6" w:space="0" w:color="auto"/>
            </w:tcBorders>
            <w:shd w:val="clear" w:color="auto" w:fill="FFFFFF" w:themeFill="background1"/>
          </w:tcPr>
          <w:p w14:paraId="5C6BCD67" w14:textId="72FB8636" w:rsidR="00022956" w:rsidRPr="001E086C" w:rsidRDefault="00D30466" w:rsidP="00987304">
            <w:pPr>
              <w:spacing w:before="40" w:after="40"/>
              <w:rPr>
                <w:rFonts w:cs="Arial"/>
                <w:sz w:val="20"/>
                <w:szCs w:val="20"/>
              </w:rPr>
            </w:pPr>
            <w:r w:rsidRPr="001E086C">
              <w:rPr>
                <w:sz w:val="20"/>
              </w:rPr>
              <w:t xml:space="preserve">les réunions de sécurité ont lieu </w:t>
            </w:r>
            <w:r w:rsidR="00160DF9" w:rsidRPr="001E086C">
              <w:rPr>
                <w:sz w:val="20"/>
              </w:rPr>
              <w:t>chaque jour ou chaque semaine</w:t>
            </w:r>
            <w:r w:rsidRPr="001E086C">
              <w:rPr>
                <w:sz w:val="20"/>
              </w:rPr>
              <w:t xml:space="preserve">, selon les pratiques propres au </w:t>
            </w:r>
            <w:r w:rsidR="00A91E06" w:rsidRPr="00A91E06">
              <w:rPr>
                <w:sz w:val="20"/>
              </w:rPr>
              <w:t>chantier</w:t>
            </w:r>
          </w:p>
        </w:tc>
      </w:tr>
      <w:tr w:rsidR="00022956" w:rsidRPr="001E086C" w14:paraId="062A33C6" w14:textId="77777777" w:rsidTr="000554DA">
        <w:trPr>
          <w:cantSplit/>
        </w:trPr>
        <w:tc>
          <w:tcPr>
            <w:tcW w:w="1668" w:type="dxa"/>
            <w:tcBorders>
              <w:top w:val="single" w:sz="6" w:space="0" w:color="auto"/>
              <w:bottom w:val="single" w:sz="6" w:space="0" w:color="auto"/>
            </w:tcBorders>
            <w:shd w:val="clear" w:color="auto" w:fill="FFFFFF" w:themeFill="background1"/>
          </w:tcPr>
          <w:p w14:paraId="41C5A8EC" w14:textId="77777777" w:rsidR="00022956" w:rsidRPr="001E086C" w:rsidRDefault="00C24206" w:rsidP="00987304">
            <w:pPr>
              <w:spacing w:before="40" w:after="40"/>
              <w:rPr>
                <w:rFonts w:cs="Arial"/>
                <w:sz w:val="20"/>
                <w:szCs w:val="20"/>
              </w:rPr>
            </w:pPr>
            <w:r w:rsidRPr="001E086C">
              <w:rPr>
                <w:sz w:val="20"/>
              </w:rPr>
              <w:t>A-1.02.05P</w:t>
            </w:r>
          </w:p>
        </w:tc>
        <w:tc>
          <w:tcPr>
            <w:tcW w:w="3969" w:type="dxa"/>
            <w:tcBorders>
              <w:top w:val="single" w:sz="6" w:space="0" w:color="auto"/>
              <w:bottom w:val="single" w:sz="6" w:space="0" w:color="auto"/>
            </w:tcBorders>
            <w:shd w:val="clear" w:color="auto" w:fill="FFFFFF" w:themeFill="background1"/>
          </w:tcPr>
          <w:p w14:paraId="56EE4F02" w14:textId="0747F3DA" w:rsidR="00022956" w:rsidRPr="001E086C" w:rsidRDefault="00022956" w:rsidP="00987304">
            <w:pPr>
              <w:autoSpaceDE w:val="0"/>
              <w:autoSpaceDN w:val="0"/>
              <w:adjustRightInd w:val="0"/>
              <w:spacing w:before="40" w:after="40"/>
              <w:rPr>
                <w:rFonts w:cs="Arial"/>
                <w:sz w:val="20"/>
                <w:szCs w:val="20"/>
              </w:rPr>
            </w:pPr>
            <w:r w:rsidRPr="001E086C">
              <w:rPr>
                <w:sz w:val="20"/>
              </w:rPr>
              <w:t xml:space="preserve">effectuer </w:t>
            </w:r>
            <w:r w:rsidR="002C4032">
              <w:rPr>
                <w:sz w:val="20"/>
              </w:rPr>
              <w:t>l</w:t>
            </w:r>
            <w:r w:rsidRPr="001E086C">
              <w:rPr>
                <w:sz w:val="20"/>
              </w:rPr>
              <w:t>es tâches d</w:t>
            </w:r>
            <w:r w:rsidR="00AB7A8C" w:rsidRPr="001E086C">
              <w:rPr>
                <w:sz w:val="20"/>
              </w:rPr>
              <w:t>’</w:t>
            </w:r>
            <w:r w:rsidRPr="001E086C">
              <w:rPr>
                <w:b/>
                <w:i/>
                <w:sz w:val="20"/>
              </w:rPr>
              <w:t xml:space="preserve">entretien </w:t>
            </w:r>
          </w:p>
        </w:tc>
        <w:tc>
          <w:tcPr>
            <w:tcW w:w="3969" w:type="dxa"/>
            <w:tcBorders>
              <w:top w:val="single" w:sz="6" w:space="0" w:color="auto"/>
              <w:bottom w:val="single" w:sz="6" w:space="0" w:color="auto"/>
            </w:tcBorders>
            <w:shd w:val="clear" w:color="auto" w:fill="FFFFFF" w:themeFill="background1"/>
          </w:tcPr>
          <w:p w14:paraId="0F59E170" w14:textId="76339283" w:rsidR="00022956" w:rsidRPr="001E086C" w:rsidRDefault="000F13B0" w:rsidP="00987304">
            <w:pPr>
              <w:spacing w:before="40" w:after="40"/>
              <w:rPr>
                <w:rFonts w:cs="Arial"/>
                <w:sz w:val="20"/>
                <w:szCs w:val="20"/>
              </w:rPr>
            </w:pPr>
            <w:r w:rsidRPr="001E086C">
              <w:rPr>
                <w:sz w:val="20"/>
              </w:rPr>
              <w:t>les tâches d</w:t>
            </w:r>
            <w:r w:rsidR="00AB7A8C" w:rsidRPr="001E086C">
              <w:rPr>
                <w:sz w:val="20"/>
              </w:rPr>
              <w:t>’</w:t>
            </w:r>
            <w:r w:rsidRPr="001E086C">
              <w:rPr>
                <w:b/>
                <w:i/>
                <w:sz w:val="20"/>
              </w:rPr>
              <w:t xml:space="preserve">entretien </w:t>
            </w:r>
            <w:r w:rsidRPr="001E086C">
              <w:rPr>
                <w:sz w:val="20"/>
              </w:rPr>
              <w:t>sont effectuées pour prévenir les risques de trébucher, d</w:t>
            </w:r>
            <w:r w:rsidR="00AB7A8C" w:rsidRPr="001E086C">
              <w:rPr>
                <w:sz w:val="20"/>
              </w:rPr>
              <w:t>’</w:t>
            </w:r>
            <w:r w:rsidRPr="001E086C">
              <w:rPr>
                <w:sz w:val="20"/>
              </w:rPr>
              <w:t>être blessé par la chute d</w:t>
            </w:r>
            <w:r w:rsidR="00AB7A8C" w:rsidRPr="001E086C">
              <w:rPr>
                <w:sz w:val="20"/>
              </w:rPr>
              <w:t>’</w:t>
            </w:r>
            <w:r w:rsidRPr="001E086C">
              <w:rPr>
                <w:sz w:val="20"/>
              </w:rPr>
              <w:t>objets et de glisser</w:t>
            </w:r>
          </w:p>
        </w:tc>
      </w:tr>
      <w:tr w:rsidR="00022956" w:rsidRPr="004B1AD3" w14:paraId="72D04D6B" w14:textId="77777777" w:rsidTr="000554DA">
        <w:trPr>
          <w:cantSplit/>
        </w:trPr>
        <w:tc>
          <w:tcPr>
            <w:tcW w:w="1668" w:type="dxa"/>
            <w:tcBorders>
              <w:top w:val="single" w:sz="6" w:space="0" w:color="auto"/>
              <w:bottom w:val="single" w:sz="6" w:space="0" w:color="auto"/>
            </w:tcBorders>
            <w:shd w:val="clear" w:color="auto" w:fill="FFFFFF" w:themeFill="background1"/>
          </w:tcPr>
          <w:p w14:paraId="1C10DB3E" w14:textId="77777777" w:rsidR="00022956" w:rsidRPr="001E086C" w:rsidRDefault="00C24206" w:rsidP="00987304">
            <w:pPr>
              <w:spacing w:before="40" w:after="40"/>
              <w:rPr>
                <w:rFonts w:cs="Arial"/>
                <w:sz w:val="20"/>
                <w:szCs w:val="20"/>
              </w:rPr>
            </w:pPr>
            <w:r w:rsidRPr="001E086C">
              <w:rPr>
                <w:sz w:val="20"/>
              </w:rPr>
              <w:t>A-1.02.06P</w:t>
            </w:r>
          </w:p>
        </w:tc>
        <w:tc>
          <w:tcPr>
            <w:tcW w:w="3969" w:type="dxa"/>
            <w:tcBorders>
              <w:top w:val="single" w:sz="6" w:space="0" w:color="auto"/>
              <w:bottom w:val="single" w:sz="6" w:space="0" w:color="auto"/>
            </w:tcBorders>
            <w:shd w:val="clear" w:color="auto" w:fill="FFFFFF" w:themeFill="background1"/>
          </w:tcPr>
          <w:p w14:paraId="4DB7A8B9" w14:textId="794485E0" w:rsidR="00022956" w:rsidRPr="001E086C" w:rsidRDefault="00022956" w:rsidP="00987304">
            <w:pPr>
              <w:autoSpaceDE w:val="0"/>
              <w:autoSpaceDN w:val="0"/>
              <w:adjustRightInd w:val="0"/>
              <w:spacing w:before="40" w:after="40"/>
              <w:rPr>
                <w:rFonts w:cs="Arial"/>
                <w:sz w:val="20"/>
                <w:szCs w:val="20"/>
              </w:rPr>
            </w:pPr>
            <w:r w:rsidRPr="001E086C">
              <w:rPr>
                <w:sz w:val="20"/>
              </w:rPr>
              <w:t xml:space="preserve">suivre les pratiques de sécurité </w:t>
            </w:r>
            <w:r w:rsidR="00685EE3">
              <w:rPr>
                <w:sz w:val="20"/>
              </w:rPr>
              <w:t>touchant</w:t>
            </w:r>
            <w:r w:rsidRPr="001E086C">
              <w:rPr>
                <w:sz w:val="20"/>
              </w:rPr>
              <w:t xml:space="preserve"> l</w:t>
            </w:r>
            <w:r w:rsidR="00AB7A8C" w:rsidRPr="001E086C">
              <w:rPr>
                <w:sz w:val="20"/>
              </w:rPr>
              <w:t>’</w:t>
            </w:r>
            <w:r w:rsidRPr="001E086C">
              <w:rPr>
                <w:sz w:val="20"/>
              </w:rPr>
              <w:t>utilisation des outils et de l</w:t>
            </w:r>
            <w:r w:rsidR="00AB7A8C" w:rsidRPr="001E086C">
              <w:rPr>
                <w:sz w:val="20"/>
              </w:rPr>
              <w:t>’</w:t>
            </w:r>
            <w:r w:rsidRPr="001E086C">
              <w:rPr>
                <w:sz w:val="20"/>
              </w:rPr>
              <w:t>équipement</w:t>
            </w:r>
          </w:p>
        </w:tc>
        <w:tc>
          <w:tcPr>
            <w:tcW w:w="3969" w:type="dxa"/>
            <w:tcBorders>
              <w:top w:val="single" w:sz="6" w:space="0" w:color="auto"/>
              <w:bottom w:val="single" w:sz="6" w:space="0" w:color="auto"/>
            </w:tcBorders>
            <w:shd w:val="clear" w:color="auto" w:fill="FFFFFF" w:themeFill="background1"/>
          </w:tcPr>
          <w:p w14:paraId="19D09AD3" w14:textId="33889025" w:rsidR="00022956" w:rsidRPr="001E086C" w:rsidRDefault="000F13B0" w:rsidP="00987304">
            <w:pPr>
              <w:spacing w:before="40" w:after="40"/>
              <w:rPr>
                <w:rFonts w:cs="Arial"/>
                <w:sz w:val="20"/>
                <w:szCs w:val="20"/>
              </w:rPr>
            </w:pPr>
            <w:r w:rsidRPr="001E086C">
              <w:rPr>
                <w:sz w:val="20"/>
              </w:rPr>
              <w:t xml:space="preserve">les pratiques de sécurité </w:t>
            </w:r>
            <w:r w:rsidR="00685EE3">
              <w:rPr>
                <w:sz w:val="20"/>
              </w:rPr>
              <w:t>touchant</w:t>
            </w:r>
            <w:r w:rsidRPr="001E086C">
              <w:rPr>
                <w:sz w:val="20"/>
              </w:rPr>
              <w:t xml:space="preserve"> l</w:t>
            </w:r>
            <w:r w:rsidR="00AB7A8C" w:rsidRPr="001E086C">
              <w:rPr>
                <w:sz w:val="20"/>
              </w:rPr>
              <w:t>’</w:t>
            </w:r>
            <w:r w:rsidRPr="001E086C">
              <w:rPr>
                <w:sz w:val="20"/>
              </w:rPr>
              <w:t>utilisation des outils et de l</w:t>
            </w:r>
            <w:r w:rsidR="00AB7A8C" w:rsidRPr="001E086C">
              <w:rPr>
                <w:sz w:val="20"/>
              </w:rPr>
              <w:t>’</w:t>
            </w:r>
            <w:r w:rsidRPr="001E086C">
              <w:rPr>
                <w:sz w:val="20"/>
              </w:rPr>
              <w:t xml:space="preserve">équipement sont suivies </w:t>
            </w:r>
            <w:r w:rsidR="00D42367">
              <w:rPr>
                <w:sz w:val="20"/>
              </w:rPr>
              <w:t>selon les</w:t>
            </w:r>
            <w:r w:rsidR="00BC5A4C">
              <w:rPr>
                <w:sz w:val="20"/>
              </w:rPr>
              <w:t xml:space="preserve"> </w:t>
            </w:r>
            <w:r w:rsidRPr="001E086C">
              <w:rPr>
                <w:sz w:val="20"/>
              </w:rPr>
              <w:t xml:space="preserve">spécifications des fabricants et </w:t>
            </w:r>
            <w:r w:rsidR="00D42367">
              <w:rPr>
                <w:sz w:val="20"/>
              </w:rPr>
              <w:t>les</w:t>
            </w:r>
            <w:r w:rsidR="00160DF9" w:rsidRPr="001E086C">
              <w:rPr>
                <w:sz w:val="20"/>
              </w:rPr>
              <w:t xml:space="preserve"> </w:t>
            </w:r>
            <w:r w:rsidRPr="001E086C">
              <w:rPr>
                <w:sz w:val="20"/>
              </w:rPr>
              <w:t xml:space="preserve">pratiques propres au </w:t>
            </w:r>
            <w:r w:rsidR="00A91E06" w:rsidRPr="00A91E06">
              <w:rPr>
                <w:sz w:val="20"/>
              </w:rPr>
              <w:t>chantier</w:t>
            </w:r>
          </w:p>
        </w:tc>
      </w:tr>
    </w:tbl>
    <w:p w14:paraId="3C36E7A0" w14:textId="77777777" w:rsidR="00022956" w:rsidRDefault="00022956" w:rsidP="00987304">
      <w:pPr>
        <w:spacing w:before="40" w:after="40"/>
        <w:rPr>
          <w:sz w:val="20"/>
          <w:highlight w:val="yellow"/>
        </w:rPr>
      </w:pPr>
    </w:p>
    <w:p w14:paraId="45AA1F77" w14:textId="77777777" w:rsidR="00572350" w:rsidRPr="001E086C" w:rsidRDefault="00572350" w:rsidP="00987304">
      <w:pPr>
        <w:spacing w:before="40" w:after="40"/>
        <w:rPr>
          <w:rFonts w:ascii="Franklin Gothic Demi Cond" w:hAnsi="Franklin Gothic Demi Cond" w:cs="Open Sans Condensed"/>
          <w:sz w:val="28"/>
        </w:rPr>
      </w:pPr>
      <w:r w:rsidRPr="001E086C">
        <w:rPr>
          <w:rFonts w:ascii="Franklin Gothic Demi Cond" w:hAnsi="Franklin Gothic Demi Cond"/>
          <w:sz w:val="28"/>
        </w:rPr>
        <w:t>CHAMP D’APPLICATION</w:t>
      </w:r>
    </w:p>
    <w:p w14:paraId="2A85FB83" w14:textId="77777777" w:rsidR="00572350" w:rsidRPr="001E086C" w:rsidRDefault="00572350" w:rsidP="00987304">
      <w:pPr>
        <w:spacing w:before="40" w:after="40"/>
        <w:rPr>
          <w:rFonts w:cs="Arial"/>
          <w:sz w:val="20"/>
          <w:szCs w:val="20"/>
        </w:rPr>
      </w:pPr>
      <w:r>
        <w:rPr>
          <w:sz w:val="20"/>
        </w:rPr>
        <w:t>les</w:t>
      </w:r>
      <w:r w:rsidRPr="001E086C">
        <w:rPr>
          <w:b/>
          <w:i/>
          <w:sz w:val="20"/>
        </w:rPr>
        <w:t xml:space="preserve"> dangers en milieu de travail</w:t>
      </w:r>
      <w:r w:rsidRPr="001E086C">
        <w:rPr>
          <w:sz w:val="20"/>
        </w:rPr>
        <w:t xml:space="preserve"> comprennent : les risques d’incendie, l’amiante, les ouvertures dangereuses</w:t>
      </w:r>
      <w:r>
        <w:rPr>
          <w:sz w:val="20"/>
        </w:rPr>
        <w:t>,</w:t>
      </w:r>
      <w:r w:rsidRPr="001E086C">
        <w:rPr>
          <w:sz w:val="20"/>
        </w:rPr>
        <w:t xml:space="preserve"> les dangers en surplomb</w:t>
      </w:r>
    </w:p>
    <w:p w14:paraId="710E9DEA" w14:textId="77777777" w:rsidR="00572350" w:rsidRPr="001E086C" w:rsidRDefault="00572350" w:rsidP="00987304">
      <w:pPr>
        <w:autoSpaceDE w:val="0"/>
        <w:autoSpaceDN w:val="0"/>
        <w:adjustRightInd w:val="0"/>
        <w:spacing w:before="40" w:after="40"/>
        <w:rPr>
          <w:rFonts w:cs="Palatino Linotype"/>
          <w:sz w:val="20"/>
        </w:rPr>
      </w:pPr>
      <w:r>
        <w:rPr>
          <w:sz w:val="20"/>
        </w:rPr>
        <w:t>les</w:t>
      </w:r>
      <w:r w:rsidRPr="009D4EF6">
        <w:rPr>
          <w:sz w:val="20"/>
        </w:rPr>
        <w:t xml:space="preserve"> </w:t>
      </w:r>
      <w:r w:rsidRPr="001E086C">
        <w:rPr>
          <w:b/>
          <w:i/>
          <w:sz w:val="20"/>
        </w:rPr>
        <w:t>dispositifs de protection</w:t>
      </w:r>
      <w:r w:rsidRPr="001E086C">
        <w:rPr>
          <w:sz w:val="20"/>
        </w:rPr>
        <w:t xml:space="preserve"> comprennent : les barrières autour des ouvertures dangereuses, les garde</w:t>
      </w:r>
      <w:r>
        <w:rPr>
          <w:sz w:val="20"/>
        </w:rPr>
        <w:noBreakHyphen/>
      </w:r>
      <w:r w:rsidRPr="001E086C">
        <w:rPr>
          <w:sz w:val="20"/>
        </w:rPr>
        <w:t>corps</w:t>
      </w:r>
      <w:r>
        <w:rPr>
          <w:sz w:val="20"/>
        </w:rPr>
        <w:t>,</w:t>
      </w:r>
      <w:r w:rsidRPr="001E086C">
        <w:rPr>
          <w:sz w:val="20"/>
        </w:rPr>
        <w:t xml:space="preserve"> la signalisation</w:t>
      </w:r>
    </w:p>
    <w:p w14:paraId="58CD053B" w14:textId="77777777" w:rsidR="00572350" w:rsidRPr="001E086C" w:rsidRDefault="00572350" w:rsidP="00987304">
      <w:pPr>
        <w:spacing w:before="40" w:after="40"/>
        <w:rPr>
          <w:rFonts w:cs="Arial"/>
          <w:sz w:val="20"/>
          <w:szCs w:val="20"/>
        </w:rPr>
      </w:pPr>
      <w:r>
        <w:rPr>
          <w:sz w:val="20"/>
        </w:rPr>
        <w:t>l’</w:t>
      </w:r>
      <w:r w:rsidRPr="001E086C">
        <w:rPr>
          <w:b/>
          <w:i/>
          <w:sz w:val="20"/>
        </w:rPr>
        <w:t xml:space="preserve">entretien </w:t>
      </w:r>
      <w:r w:rsidRPr="001E086C">
        <w:rPr>
          <w:sz w:val="20"/>
        </w:rPr>
        <w:t>comprend : le balayage, l’enlèvement des débris</w:t>
      </w:r>
      <w:r>
        <w:rPr>
          <w:sz w:val="20"/>
        </w:rPr>
        <w:t>,</w:t>
      </w:r>
      <w:r w:rsidRPr="001E086C">
        <w:rPr>
          <w:sz w:val="20"/>
        </w:rPr>
        <w:t xml:space="preserve"> l’entreposage des matériaux, des outils et de l’équipement</w:t>
      </w:r>
    </w:p>
    <w:p w14:paraId="5AADE279" w14:textId="77777777" w:rsidR="00572350" w:rsidRPr="00BF35C2" w:rsidRDefault="00572350" w:rsidP="00987304">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022956" w:rsidRPr="00BF35C2" w14:paraId="66DA5A2D" w14:textId="77777777" w:rsidTr="000554DA">
        <w:trPr>
          <w:cantSplit/>
        </w:trPr>
        <w:tc>
          <w:tcPr>
            <w:tcW w:w="1668" w:type="dxa"/>
            <w:shd w:val="clear" w:color="auto" w:fill="FFFFFF" w:themeFill="background1"/>
          </w:tcPr>
          <w:p w14:paraId="2160B261" w14:textId="77777777" w:rsidR="00022956" w:rsidRPr="00BF35C2" w:rsidRDefault="00022956"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15A7F122" w14:textId="77777777" w:rsidR="00022956"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CONNAISSANCES</w:t>
            </w:r>
          </w:p>
        </w:tc>
      </w:tr>
      <w:tr w:rsidR="00022956" w:rsidRPr="00BF35C2" w14:paraId="4E234491" w14:textId="77777777" w:rsidTr="000554DA">
        <w:trPr>
          <w:cantSplit/>
        </w:trPr>
        <w:tc>
          <w:tcPr>
            <w:tcW w:w="1668" w:type="dxa"/>
            <w:tcBorders>
              <w:bottom w:val="single" w:sz="6" w:space="0" w:color="auto"/>
            </w:tcBorders>
            <w:shd w:val="clear" w:color="auto" w:fill="FFFFFF" w:themeFill="background1"/>
          </w:tcPr>
          <w:p w14:paraId="61C24C5C" w14:textId="77777777" w:rsidR="00022956" w:rsidRPr="00BF35C2" w:rsidRDefault="00022956"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75F8415B" w14:textId="0B9DB7F6" w:rsidR="00022956" w:rsidRPr="00BF35C2" w:rsidRDefault="00827E78" w:rsidP="00987304">
            <w:pPr>
              <w:tabs>
                <w:tab w:val="left" w:pos="5957"/>
              </w:tabs>
              <w:spacing w:before="40" w:after="40"/>
              <w:ind w:right="318"/>
              <w:jc w:val="center"/>
              <w:rPr>
                <w:rFonts w:eastAsia="Times New Roman" w:cs="Arial"/>
                <w:b/>
                <w:sz w:val="20"/>
                <w:szCs w:val="20"/>
              </w:rPr>
            </w:pPr>
            <w:r w:rsidRPr="004B1AD3">
              <w:rPr>
                <w:b/>
                <w:sz w:val="20"/>
              </w:rPr>
              <w:t>Résultats d</w:t>
            </w:r>
            <w:r w:rsidR="00AB7A8C">
              <w:rPr>
                <w:b/>
                <w:sz w:val="20"/>
              </w:rPr>
              <w:t>’</w:t>
            </w:r>
            <w:r w:rsidRPr="004B1AD3">
              <w:rPr>
                <w:b/>
                <w:sz w:val="20"/>
              </w:rPr>
              <w:t>apprentissage</w:t>
            </w:r>
          </w:p>
        </w:tc>
        <w:tc>
          <w:tcPr>
            <w:tcW w:w="3969" w:type="dxa"/>
            <w:tcBorders>
              <w:top w:val="single" w:sz="6" w:space="0" w:color="auto"/>
              <w:bottom w:val="single" w:sz="6" w:space="0" w:color="auto"/>
            </w:tcBorders>
            <w:shd w:val="clear" w:color="auto" w:fill="FFFFFF" w:themeFill="background1"/>
          </w:tcPr>
          <w:p w14:paraId="4FF03B64" w14:textId="77777777" w:rsidR="00022956" w:rsidRPr="004B1AD3" w:rsidRDefault="00827E78" w:rsidP="00987304">
            <w:pPr>
              <w:tabs>
                <w:tab w:val="left" w:pos="5957"/>
              </w:tabs>
              <w:spacing w:before="40" w:after="40"/>
              <w:jc w:val="center"/>
              <w:rPr>
                <w:rFonts w:eastAsia="Times New Roman" w:cs="Arial"/>
                <w:b/>
                <w:sz w:val="20"/>
                <w:szCs w:val="20"/>
              </w:rPr>
            </w:pPr>
            <w:r w:rsidRPr="004B1AD3">
              <w:rPr>
                <w:b/>
                <w:sz w:val="20"/>
              </w:rPr>
              <w:t>Objectifs</w:t>
            </w:r>
          </w:p>
        </w:tc>
      </w:tr>
      <w:tr w:rsidR="00E94835" w:rsidRPr="001E086C" w14:paraId="29CD58DA" w14:textId="77777777" w:rsidTr="000554DA">
        <w:trPr>
          <w:cantSplit/>
        </w:trPr>
        <w:tc>
          <w:tcPr>
            <w:tcW w:w="1668" w:type="dxa"/>
            <w:tcBorders>
              <w:top w:val="single" w:sz="6" w:space="0" w:color="auto"/>
              <w:bottom w:val="single" w:sz="6" w:space="0" w:color="auto"/>
            </w:tcBorders>
            <w:shd w:val="clear" w:color="auto" w:fill="FFFFFF" w:themeFill="background1"/>
          </w:tcPr>
          <w:p w14:paraId="3A0A5554" w14:textId="77777777" w:rsidR="00E94835" w:rsidRPr="001E086C" w:rsidRDefault="00C24206" w:rsidP="00987304">
            <w:pPr>
              <w:spacing w:before="40" w:after="40"/>
              <w:rPr>
                <w:sz w:val="20"/>
              </w:rPr>
            </w:pPr>
            <w:r w:rsidRPr="001E086C">
              <w:rPr>
                <w:sz w:val="20"/>
              </w:rPr>
              <w:t>A-1.02.01L</w:t>
            </w:r>
          </w:p>
        </w:tc>
        <w:tc>
          <w:tcPr>
            <w:tcW w:w="3969" w:type="dxa"/>
            <w:tcBorders>
              <w:top w:val="single" w:sz="6" w:space="0" w:color="auto"/>
              <w:bottom w:val="single" w:sz="6" w:space="0" w:color="auto"/>
            </w:tcBorders>
            <w:shd w:val="clear" w:color="auto" w:fill="FFFFFF" w:themeFill="background1"/>
          </w:tcPr>
          <w:p w14:paraId="39784B83" w14:textId="77777777" w:rsidR="00E94835" w:rsidRPr="001E086C" w:rsidRDefault="00E94835" w:rsidP="00987304">
            <w:pPr>
              <w:spacing w:before="40" w:after="40"/>
              <w:rPr>
                <w:rFonts w:cs="Arial"/>
                <w:sz w:val="20"/>
                <w:szCs w:val="20"/>
              </w:rPr>
            </w:pPr>
            <w:r w:rsidRPr="001E086C">
              <w:rPr>
                <w:sz w:val="20"/>
              </w:rPr>
              <w:t>démontrer la connaissance des pratiques et des procédures de travail sécuritaires</w:t>
            </w:r>
          </w:p>
        </w:tc>
        <w:tc>
          <w:tcPr>
            <w:tcW w:w="3969" w:type="dxa"/>
            <w:tcBorders>
              <w:top w:val="single" w:sz="6" w:space="0" w:color="auto"/>
              <w:bottom w:val="single" w:sz="6" w:space="0" w:color="auto"/>
            </w:tcBorders>
            <w:shd w:val="clear" w:color="auto" w:fill="FFFFFF" w:themeFill="background1"/>
          </w:tcPr>
          <w:p w14:paraId="56F5ABD1" w14:textId="177C5DDE" w:rsidR="00E94835" w:rsidRPr="001E086C" w:rsidRDefault="00591C8B" w:rsidP="00987304">
            <w:pPr>
              <w:spacing w:before="40" w:after="40"/>
              <w:rPr>
                <w:sz w:val="20"/>
              </w:rPr>
            </w:pPr>
            <w:r w:rsidRPr="001E086C">
              <w:rPr>
                <w:sz w:val="20"/>
              </w:rPr>
              <w:t xml:space="preserve">décrire les politiques et </w:t>
            </w:r>
            <w:r w:rsidR="00633626">
              <w:rPr>
                <w:sz w:val="20"/>
              </w:rPr>
              <w:t xml:space="preserve">les </w:t>
            </w:r>
            <w:r w:rsidRPr="001E086C">
              <w:rPr>
                <w:sz w:val="20"/>
              </w:rPr>
              <w:t>procédures de sécurité de l</w:t>
            </w:r>
            <w:r w:rsidR="00AB7A8C" w:rsidRPr="001E086C">
              <w:rPr>
                <w:sz w:val="20"/>
              </w:rPr>
              <w:t>’</w:t>
            </w:r>
            <w:r w:rsidRPr="001E086C">
              <w:rPr>
                <w:sz w:val="20"/>
              </w:rPr>
              <w:t>entreprise</w:t>
            </w:r>
          </w:p>
        </w:tc>
      </w:tr>
      <w:tr w:rsidR="00E94835" w:rsidRPr="001E086C" w14:paraId="52A15E15" w14:textId="77777777" w:rsidTr="000554DA">
        <w:trPr>
          <w:cantSplit/>
        </w:trPr>
        <w:tc>
          <w:tcPr>
            <w:tcW w:w="1668" w:type="dxa"/>
            <w:tcBorders>
              <w:top w:val="single" w:sz="6" w:space="0" w:color="auto"/>
              <w:bottom w:val="single" w:sz="6" w:space="0" w:color="auto"/>
            </w:tcBorders>
            <w:shd w:val="clear" w:color="auto" w:fill="FFFFFF" w:themeFill="background1"/>
          </w:tcPr>
          <w:p w14:paraId="45D67A90" w14:textId="77777777" w:rsidR="00E94835" w:rsidRPr="001E086C" w:rsidRDefault="00E94835"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028B835" w14:textId="77777777" w:rsidR="00E94835" w:rsidRPr="001E086C" w:rsidRDefault="00E94835"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52FB78C" w14:textId="32BD1A87" w:rsidR="00E94835" w:rsidRPr="001E086C" w:rsidRDefault="00E94835" w:rsidP="00987304">
            <w:pPr>
              <w:spacing w:before="40" w:after="40"/>
              <w:rPr>
                <w:sz w:val="20"/>
              </w:rPr>
            </w:pPr>
            <w:r w:rsidRPr="001E086C">
              <w:rPr>
                <w:sz w:val="20"/>
              </w:rPr>
              <w:t xml:space="preserve">décrire </w:t>
            </w:r>
            <w:r w:rsidRPr="009D4EF6">
              <w:rPr>
                <w:sz w:val="20"/>
              </w:rPr>
              <w:t>les</w:t>
            </w:r>
            <w:r w:rsidRPr="001E086C">
              <w:rPr>
                <w:b/>
                <w:i/>
                <w:sz w:val="20"/>
              </w:rPr>
              <w:t xml:space="preserve"> pratiques, </w:t>
            </w:r>
            <w:r w:rsidRPr="009D4EF6">
              <w:rPr>
                <w:sz w:val="20"/>
              </w:rPr>
              <w:t>les</w:t>
            </w:r>
            <w:r w:rsidRPr="001E086C">
              <w:rPr>
                <w:b/>
                <w:i/>
                <w:sz w:val="20"/>
              </w:rPr>
              <w:t xml:space="preserve"> procédures </w:t>
            </w:r>
            <w:r w:rsidRPr="009D4EF6">
              <w:rPr>
                <w:sz w:val="20"/>
              </w:rPr>
              <w:t>et l</w:t>
            </w:r>
            <w:r w:rsidR="00AB7A8C" w:rsidRPr="009D4EF6">
              <w:rPr>
                <w:sz w:val="20"/>
              </w:rPr>
              <w:t>’</w:t>
            </w:r>
            <w:r w:rsidRPr="001E086C">
              <w:rPr>
                <w:b/>
                <w:i/>
                <w:sz w:val="20"/>
              </w:rPr>
              <w:t>équipement de travail sécuritaires</w:t>
            </w:r>
          </w:p>
        </w:tc>
      </w:tr>
      <w:tr w:rsidR="0008619B" w:rsidRPr="001E086C" w14:paraId="0D98EBAF" w14:textId="77777777" w:rsidTr="000554DA">
        <w:trPr>
          <w:cantSplit/>
        </w:trPr>
        <w:tc>
          <w:tcPr>
            <w:tcW w:w="1668" w:type="dxa"/>
            <w:tcBorders>
              <w:top w:val="single" w:sz="6" w:space="0" w:color="auto"/>
              <w:bottom w:val="single" w:sz="6" w:space="0" w:color="auto"/>
            </w:tcBorders>
            <w:shd w:val="clear" w:color="auto" w:fill="FFFFFF" w:themeFill="background1"/>
          </w:tcPr>
          <w:p w14:paraId="13A33EDF" w14:textId="77777777" w:rsidR="0008619B" w:rsidRPr="001E086C" w:rsidRDefault="0008619B"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8AFB26C" w14:textId="77777777" w:rsidR="0008619B" w:rsidRPr="001E086C" w:rsidRDefault="0008619B"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75CC908" w14:textId="14356CE0" w:rsidR="0008619B" w:rsidRPr="001E086C" w:rsidRDefault="0008619B" w:rsidP="00987304">
            <w:pPr>
              <w:spacing w:before="40" w:after="40"/>
              <w:rPr>
                <w:sz w:val="20"/>
              </w:rPr>
            </w:pPr>
            <w:r w:rsidRPr="001E086C">
              <w:rPr>
                <w:sz w:val="20"/>
              </w:rPr>
              <w:t>définir de bonnes pratiques d</w:t>
            </w:r>
            <w:r w:rsidR="00AB7A8C" w:rsidRPr="001E086C">
              <w:rPr>
                <w:sz w:val="20"/>
              </w:rPr>
              <w:t>’</w:t>
            </w:r>
            <w:r w:rsidRPr="001E086C">
              <w:rPr>
                <w:b/>
                <w:i/>
                <w:sz w:val="20"/>
              </w:rPr>
              <w:t xml:space="preserve">entretien </w:t>
            </w:r>
          </w:p>
        </w:tc>
      </w:tr>
      <w:tr w:rsidR="000B7ECE" w:rsidRPr="001E086C" w14:paraId="28A4452F" w14:textId="77777777" w:rsidTr="000554DA">
        <w:trPr>
          <w:cantSplit/>
        </w:trPr>
        <w:tc>
          <w:tcPr>
            <w:tcW w:w="1668" w:type="dxa"/>
            <w:tcBorders>
              <w:top w:val="single" w:sz="6" w:space="0" w:color="auto"/>
              <w:bottom w:val="single" w:sz="6" w:space="0" w:color="auto"/>
            </w:tcBorders>
            <w:shd w:val="clear" w:color="auto" w:fill="FFFFFF" w:themeFill="background1"/>
          </w:tcPr>
          <w:p w14:paraId="3E965FC2" w14:textId="77777777" w:rsidR="000B7ECE" w:rsidRPr="001E086C" w:rsidRDefault="000B7E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9E45E62" w14:textId="77777777" w:rsidR="000B7ECE" w:rsidRPr="001E086C" w:rsidRDefault="000B7E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905A553" w14:textId="77777777" w:rsidR="000B7ECE" w:rsidRPr="001E086C" w:rsidRDefault="000B7ECE" w:rsidP="00987304">
            <w:pPr>
              <w:spacing w:before="40" w:after="40"/>
              <w:rPr>
                <w:sz w:val="20"/>
              </w:rPr>
            </w:pPr>
            <w:r w:rsidRPr="001E086C">
              <w:rPr>
                <w:sz w:val="20"/>
              </w:rPr>
              <w:t xml:space="preserve">déterminer les </w:t>
            </w:r>
            <w:r w:rsidRPr="001E086C">
              <w:rPr>
                <w:b/>
                <w:i/>
                <w:sz w:val="20"/>
              </w:rPr>
              <w:t>dangers en milieu de travail</w:t>
            </w:r>
          </w:p>
        </w:tc>
      </w:tr>
      <w:tr w:rsidR="00BF0169" w:rsidRPr="001E086C" w14:paraId="095250E9" w14:textId="77777777" w:rsidTr="000554DA">
        <w:trPr>
          <w:cantSplit/>
        </w:trPr>
        <w:tc>
          <w:tcPr>
            <w:tcW w:w="1668" w:type="dxa"/>
            <w:tcBorders>
              <w:top w:val="single" w:sz="6" w:space="0" w:color="auto"/>
              <w:bottom w:val="single" w:sz="6" w:space="0" w:color="auto"/>
            </w:tcBorders>
            <w:shd w:val="clear" w:color="auto" w:fill="FFFFFF" w:themeFill="background1"/>
          </w:tcPr>
          <w:p w14:paraId="590E9BB6" w14:textId="37246A51" w:rsidR="00BF0169" w:rsidRPr="001E086C" w:rsidRDefault="00BF0169" w:rsidP="00987304">
            <w:pPr>
              <w:spacing w:before="40" w:after="40"/>
              <w:rPr>
                <w:sz w:val="20"/>
              </w:rPr>
            </w:pPr>
            <w:r w:rsidRPr="001E086C">
              <w:rPr>
                <w:sz w:val="20"/>
              </w:rPr>
              <w:t>A-1.02.02L</w:t>
            </w:r>
          </w:p>
        </w:tc>
        <w:tc>
          <w:tcPr>
            <w:tcW w:w="3969" w:type="dxa"/>
            <w:tcBorders>
              <w:top w:val="single" w:sz="6" w:space="0" w:color="auto"/>
              <w:bottom w:val="single" w:sz="6" w:space="0" w:color="auto"/>
            </w:tcBorders>
            <w:shd w:val="clear" w:color="auto" w:fill="FFFFFF" w:themeFill="background1"/>
          </w:tcPr>
          <w:p w14:paraId="20786A63" w14:textId="190EAC24" w:rsidR="00BF0169" w:rsidRPr="001E086C" w:rsidRDefault="00BF0169" w:rsidP="00987304">
            <w:pPr>
              <w:spacing w:before="40" w:after="40"/>
              <w:rPr>
                <w:sz w:val="20"/>
              </w:rPr>
            </w:pPr>
            <w:r w:rsidRPr="001E086C">
              <w:rPr>
                <w:sz w:val="20"/>
              </w:rPr>
              <w:t xml:space="preserve">démontrer la connaissance des exigences réglementaires </w:t>
            </w:r>
            <w:r w:rsidR="002C4032">
              <w:rPr>
                <w:sz w:val="20"/>
              </w:rPr>
              <w:t>relatives</w:t>
            </w:r>
            <w:r w:rsidR="002C4032" w:rsidRPr="001E086C">
              <w:rPr>
                <w:sz w:val="20"/>
              </w:rPr>
              <w:t xml:space="preserve"> </w:t>
            </w:r>
            <w:r w:rsidRPr="001E086C">
              <w:rPr>
                <w:sz w:val="20"/>
              </w:rPr>
              <w:t>à la sécurité</w:t>
            </w:r>
          </w:p>
        </w:tc>
        <w:tc>
          <w:tcPr>
            <w:tcW w:w="3969" w:type="dxa"/>
            <w:tcBorders>
              <w:top w:val="single" w:sz="6" w:space="0" w:color="auto"/>
              <w:bottom w:val="single" w:sz="6" w:space="0" w:color="auto"/>
            </w:tcBorders>
            <w:shd w:val="clear" w:color="auto" w:fill="FFFFFF" w:themeFill="background1"/>
          </w:tcPr>
          <w:p w14:paraId="46962691" w14:textId="687EB451" w:rsidR="00BF0169" w:rsidRPr="001E086C" w:rsidRDefault="00BF0169" w:rsidP="00987304">
            <w:pPr>
              <w:spacing w:before="40" w:after="40"/>
              <w:rPr>
                <w:sz w:val="20"/>
              </w:rPr>
            </w:pPr>
            <w:r w:rsidRPr="001E086C">
              <w:rPr>
                <w:sz w:val="20"/>
              </w:rPr>
              <w:t xml:space="preserve">déterminer et interpréter les </w:t>
            </w:r>
            <w:r w:rsidRPr="001E086C">
              <w:rPr>
                <w:b/>
                <w:i/>
                <w:sz w:val="20"/>
              </w:rPr>
              <w:t>règlements</w:t>
            </w:r>
            <w:r w:rsidRPr="001E086C">
              <w:rPr>
                <w:sz w:val="20"/>
              </w:rPr>
              <w:t xml:space="preserve"> sur la santé et la sécurité au travail</w:t>
            </w:r>
          </w:p>
        </w:tc>
      </w:tr>
      <w:tr w:rsidR="00BF0169" w:rsidRPr="001E086C" w14:paraId="08B54150" w14:textId="77777777" w:rsidTr="000554DA">
        <w:trPr>
          <w:cantSplit/>
        </w:trPr>
        <w:tc>
          <w:tcPr>
            <w:tcW w:w="1668" w:type="dxa"/>
            <w:tcBorders>
              <w:top w:val="single" w:sz="6" w:space="0" w:color="auto"/>
              <w:bottom w:val="single" w:sz="6" w:space="0" w:color="auto"/>
            </w:tcBorders>
            <w:shd w:val="clear" w:color="auto" w:fill="FFFFFF" w:themeFill="background1"/>
          </w:tcPr>
          <w:p w14:paraId="3F1424C0" w14:textId="77777777" w:rsidR="00BF0169" w:rsidRPr="001E086C" w:rsidRDefault="00BF0169"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2D2AE33" w14:textId="77777777" w:rsidR="00BF0169" w:rsidRPr="001E086C" w:rsidRDefault="00BF0169"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77182D6" w14:textId="0910CD46" w:rsidR="00BF0169" w:rsidRPr="001E086C" w:rsidRDefault="00BF0169" w:rsidP="00987304">
            <w:pPr>
              <w:spacing w:before="40" w:after="40"/>
              <w:rPr>
                <w:sz w:val="20"/>
              </w:rPr>
            </w:pPr>
            <w:r w:rsidRPr="001E086C">
              <w:rPr>
                <w:sz w:val="20"/>
              </w:rPr>
              <w:t xml:space="preserve">définir les procédures de cadenassage et d’étiquetage </w:t>
            </w:r>
            <w:r w:rsidR="00155DBF">
              <w:rPr>
                <w:sz w:val="20"/>
              </w:rPr>
              <w:t>propres</w:t>
            </w:r>
            <w:r w:rsidR="002C4032" w:rsidRPr="001E086C">
              <w:rPr>
                <w:sz w:val="20"/>
              </w:rPr>
              <w:t xml:space="preserve"> </w:t>
            </w:r>
            <w:r w:rsidR="00185CC6">
              <w:rPr>
                <w:sz w:val="20"/>
              </w:rPr>
              <w:t>au</w:t>
            </w:r>
            <w:r w:rsidRPr="001E086C">
              <w:rPr>
                <w:sz w:val="20"/>
              </w:rPr>
              <w:t xml:space="preserve"> </w:t>
            </w:r>
            <w:r w:rsidR="00A91E06" w:rsidRPr="00A91E06">
              <w:rPr>
                <w:sz w:val="20"/>
              </w:rPr>
              <w:t>chantier</w:t>
            </w:r>
            <w:r w:rsidRPr="001E086C">
              <w:rPr>
                <w:sz w:val="20"/>
              </w:rPr>
              <w:t xml:space="preserve"> </w:t>
            </w:r>
          </w:p>
        </w:tc>
      </w:tr>
      <w:tr w:rsidR="00BF0169" w:rsidRPr="001E086C" w14:paraId="356F9A99" w14:textId="77777777" w:rsidTr="000554DA">
        <w:trPr>
          <w:cantSplit/>
        </w:trPr>
        <w:tc>
          <w:tcPr>
            <w:tcW w:w="1668" w:type="dxa"/>
            <w:tcBorders>
              <w:top w:val="single" w:sz="6" w:space="0" w:color="auto"/>
              <w:bottom w:val="single" w:sz="6" w:space="0" w:color="auto"/>
            </w:tcBorders>
            <w:shd w:val="clear" w:color="auto" w:fill="FFFFFF" w:themeFill="background1"/>
          </w:tcPr>
          <w:p w14:paraId="1C72651F" w14:textId="17307765" w:rsidR="00BF0169" w:rsidRPr="001E086C" w:rsidRDefault="00BF0169" w:rsidP="00987304">
            <w:pPr>
              <w:spacing w:before="40" w:after="40"/>
              <w:rPr>
                <w:sz w:val="20"/>
              </w:rPr>
            </w:pPr>
            <w:r w:rsidRPr="001E086C">
              <w:rPr>
                <w:sz w:val="20"/>
              </w:rPr>
              <w:t>A-1.02.03L</w:t>
            </w:r>
          </w:p>
        </w:tc>
        <w:tc>
          <w:tcPr>
            <w:tcW w:w="3969" w:type="dxa"/>
            <w:tcBorders>
              <w:top w:val="single" w:sz="6" w:space="0" w:color="auto"/>
              <w:bottom w:val="single" w:sz="6" w:space="0" w:color="auto"/>
            </w:tcBorders>
            <w:shd w:val="clear" w:color="auto" w:fill="FFFFFF" w:themeFill="background1"/>
          </w:tcPr>
          <w:p w14:paraId="6B9E259C" w14:textId="396116F0" w:rsidR="00BF0169" w:rsidRPr="001E086C" w:rsidRDefault="00BF0169" w:rsidP="00987304">
            <w:pPr>
              <w:spacing w:before="40" w:after="40"/>
              <w:rPr>
                <w:sz w:val="20"/>
              </w:rPr>
            </w:pPr>
            <w:r w:rsidRPr="001E086C">
              <w:rPr>
                <w:sz w:val="20"/>
              </w:rPr>
              <w:t>démontrer la connaissance des méthodes d’inspection</w:t>
            </w:r>
          </w:p>
        </w:tc>
        <w:tc>
          <w:tcPr>
            <w:tcW w:w="3969" w:type="dxa"/>
            <w:tcBorders>
              <w:top w:val="single" w:sz="6" w:space="0" w:color="auto"/>
              <w:bottom w:val="single" w:sz="6" w:space="0" w:color="auto"/>
            </w:tcBorders>
            <w:shd w:val="clear" w:color="auto" w:fill="FFFFFF" w:themeFill="background1"/>
          </w:tcPr>
          <w:p w14:paraId="2D15B939" w14:textId="649FA376" w:rsidR="00BF0169" w:rsidRPr="001E086C" w:rsidRDefault="00BF0169" w:rsidP="00987304">
            <w:pPr>
              <w:spacing w:before="40" w:after="40"/>
              <w:rPr>
                <w:sz w:val="20"/>
              </w:rPr>
            </w:pPr>
            <w:r w:rsidRPr="001E086C">
              <w:rPr>
                <w:sz w:val="20"/>
              </w:rPr>
              <w:t xml:space="preserve">décrire les méthodes utilisées pour inspecter un </w:t>
            </w:r>
            <w:r w:rsidR="00A91E06" w:rsidRPr="00A91E06">
              <w:rPr>
                <w:sz w:val="20"/>
              </w:rPr>
              <w:t>chantier</w:t>
            </w:r>
          </w:p>
        </w:tc>
      </w:tr>
    </w:tbl>
    <w:p w14:paraId="784D1F4A" w14:textId="77777777" w:rsidR="00022956" w:rsidRPr="001E086C" w:rsidRDefault="00022956" w:rsidP="00987304">
      <w:pPr>
        <w:widowControl w:val="0"/>
        <w:spacing w:before="40" w:after="40"/>
        <w:rPr>
          <w:sz w:val="20"/>
        </w:rPr>
      </w:pPr>
    </w:p>
    <w:p w14:paraId="41B65CEF" w14:textId="05A6D17A" w:rsidR="00022956" w:rsidRPr="001E086C" w:rsidRDefault="00827E78" w:rsidP="00987304">
      <w:pPr>
        <w:spacing w:before="40" w:after="40"/>
        <w:rPr>
          <w:rFonts w:ascii="Franklin Gothic Demi Cond" w:hAnsi="Franklin Gothic Demi Cond" w:cs="Open Sans Condensed"/>
          <w:sz w:val="28"/>
        </w:rPr>
      </w:pPr>
      <w:r w:rsidRPr="001E086C">
        <w:rPr>
          <w:rFonts w:ascii="Franklin Gothic Demi Cond" w:hAnsi="Franklin Gothic Demi Cond"/>
          <w:sz w:val="28"/>
        </w:rPr>
        <w:t>CHAMP D</w:t>
      </w:r>
      <w:r w:rsidR="00AB7A8C" w:rsidRPr="001E086C">
        <w:rPr>
          <w:rFonts w:ascii="Franklin Gothic Demi Cond" w:hAnsi="Franklin Gothic Demi Cond"/>
          <w:sz w:val="28"/>
        </w:rPr>
        <w:t>’</w:t>
      </w:r>
      <w:r w:rsidRPr="001E086C">
        <w:rPr>
          <w:rFonts w:ascii="Franklin Gothic Demi Cond" w:hAnsi="Franklin Gothic Demi Cond"/>
          <w:sz w:val="28"/>
        </w:rPr>
        <w:t>APPLICATION</w:t>
      </w:r>
    </w:p>
    <w:p w14:paraId="14100E15" w14:textId="77777777" w:rsidR="00572350" w:rsidRPr="001E086C" w:rsidRDefault="00572350" w:rsidP="00987304">
      <w:pPr>
        <w:spacing w:before="40" w:after="40"/>
        <w:rPr>
          <w:rFonts w:cs="Arial"/>
          <w:sz w:val="20"/>
          <w:szCs w:val="20"/>
        </w:rPr>
      </w:pPr>
      <w:r>
        <w:rPr>
          <w:sz w:val="20"/>
        </w:rPr>
        <w:t>les</w:t>
      </w:r>
      <w:r w:rsidRPr="001E086C">
        <w:rPr>
          <w:b/>
          <w:i/>
          <w:sz w:val="20"/>
        </w:rPr>
        <w:t xml:space="preserve"> pratiques, </w:t>
      </w:r>
      <w:r w:rsidRPr="009D4EF6">
        <w:rPr>
          <w:sz w:val="20"/>
        </w:rPr>
        <w:t>les</w:t>
      </w:r>
      <w:r w:rsidRPr="001E086C">
        <w:rPr>
          <w:b/>
          <w:i/>
          <w:sz w:val="20"/>
        </w:rPr>
        <w:t xml:space="preserve"> procédures </w:t>
      </w:r>
      <w:r w:rsidRPr="009D4EF6">
        <w:rPr>
          <w:sz w:val="20"/>
        </w:rPr>
        <w:t>et l’</w:t>
      </w:r>
      <w:r w:rsidRPr="001E086C">
        <w:rPr>
          <w:b/>
          <w:i/>
          <w:sz w:val="20"/>
        </w:rPr>
        <w:t>équipement de travail sécuritaires</w:t>
      </w:r>
      <w:r w:rsidRPr="001E086C">
        <w:t xml:space="preserve"> </w:t>
      </w:r>
      <w:r w:rsidRPr="001E086C">
        <w:rPr>
          <w:sz w:val="20"/>
        </w:rPr>
        <w:t>comprennent : le cadenassage et l’étiquetage, les dispositifs antichute, la connaissance des pratiques de levage</w:t>
      </w:r>
    </w:p>
    <w:p w14:paraId="58E26382" w14:textId="77777777" w:rsidR="00572350" w:rsidRPr="001E086C" w:rsidRDefault="00572350" w:rsidP="00987304">
      <w:pPr>
        <w:spacing w:before="40" w:after="40"/>
        <w:rPr>
          <w:rFonts w:cs="Arial"/>
          <w:sz w:val="20"/>
          <w:szCs w:val="20"/>
        </w:rPr>
      </w:pPr>
      <w:r>
        <w:rPr>
          <w:sz w:val="20"/>
        </w:rPr>
        <w:t>l’</w:t>
      </w:r>
      <w:r w:rsidRPr="001E086C">
        <w:rPr>
          <w:b/>
          <w:i/>
          <w:sz w:val="20"/>
        </w:rPr>
        <w:t xml:space="preserve">entretien </w:t>
      </w:r>
      <w:r w:rsidRPr="001E086C">
        <w:rPr>
          <w:sz w:val="20"/>
        </w:rPr>
        <w:t>comprend : le balayage, l’enlèvement des débris</w:t>
      </w:r>
      <w:r>
        <w:rPr>
          <w:sz w:val="20"/>
        </w:rPr>
        <w:t>,</w:t>
      </w:r>
      <w:r w:rsidRPr="001E086C">
        <w:rPr>
          <w:sz w:val="20"/>
        </w:rPr>
        <w:t xml:space="preserve"> l’entreposage des matériaux, des outils et de l’équipement</w:t>
      </w:r>
    </w:p>
    <w:p w14:paraId="0C180AD4" w14:textId="5B4EC613" w:rsidR="0051267F" w:rsidRPr="001E086C" w:rsidRDefault="004D7128" w:rsidP="00987304">
      <w:pPr>
        <w:spacing w:before="40" w:after="40"/>
        <w:rPr>
          <w:rFonts w:cs="Arial"/>
          <w:sz w:val="20"/>
          <w:szCs w:val="20"/>
        </w:rPr>
      </w:pPr>
      <w:r>
        <w:rPr>
          <w:sz w:val="20"/>
        </w:rPr>
        <w:t>les</w:t>
      </w:r>
      <w:r w:rsidR="0051267F" w:rsidRPr="001E086C">
        <w:rPr>
          <w:b/>
          <w:i/>
          <w:sz w:val="20"/>
        </w:rPr>
        <w:t xml:space="preserve"> dangers en milieu de travail</w:t>
      </w:r>
      <w:r w:rsidR="0051267F" w:rsidRPr="001E086C">
        <w:rPr>
          <w:sz w:val="20"/>
        </w:rPr>
        <w:t xml:space="preserve"> comprennent : les risques d</w:t>
      </w:r>
      <w:r w:rsidR="00AB7A8C" w:rsidRPr="001E086C">
        <w:rPr>
          <w:sz w:val="20"/>
        </w:rPr>
        <w:t>’</w:t>
      </w:r>
      <w:r w:rsidR="0051267F" w:rsidRPr="001E086C">
        <w:rPr>
          <w:sz w:val="20"/>
        </w:rPr>
        <w:t>incendie, l</w:t>
      </w:r>
      <w:r w:rsidR="00AB7A8C" w:rsidRPr="001E086C">
        <w:rPr>
          <w:sz w:val="20"/>
        </w:rPr>
        <w:t>’</w:t>
      </w:r>
      <w:r w:rsidR="0051267F" w:rsidRPr="001E086C">
        <w:rPr>
          <w:sz w:val="20"/>
        </w:rPr>
        <w:t>amiante, les ouvertures dangereuses</w:t>
      </w:r>
      <w:r w:rsidR="00503EF0">
        <w:rPr>
          <w:sz w:val="20"/>
        </w:rPr>
        <w:t>,</w:t>
      </w:r>
      <w:r w:rsidR="0051267F" w:rsidRPr="001E086C">
        <w:rPr>
          <w:sz w:val="20"/>
        </w:rPr>
        <w:t xml:space="preserve"> les dangers en surplomb</w:t>
      </w:r>
    </w:p>
    <w:p w14:paraId="5C14E4EE" w14:textId="77777777" w:rsidR="00572350" w:rsidRPr="001E086C" w:rsidRDefault="00572350" w:rsidP="00987304">
      <w:pPr>
        <w:spacing w:before="40" w:after="40"/>
        <w:rPr>
          <w:rFonts w:cs="Palatino Linotype"/>
          <w:sz w:val="20"/>
        </w:rPr>
      </w:pPr>
      <w:r>
        <w:rPr>
          <w:sz w:val="20"/>
        </w:rPr>
        <w:t>les</w:t>
      </w:r>
      <w:r w:rsidRPr="009D4EF6">
        <w:rPr>
          <w:sz w:val="20"/>
        </w:rPr>
        <w:t xml:space="preserve"> </w:t>
      </w:r>
      <w:r w:rsidRPr="001E086C">
        <w:rPr>
          <w:b/>
          <w:i/>
          <w:sz w:val="20"/>
        </w:rPr>
        <w:t xml:space="preserve">règlements </w:t>
      </w:r>
      <w:r w:rsidRPr="001E086C">
        <w:rPr>
          <w:sz w:val="20"/>
        </w:rPr>
        <w:t>comprennent : les règlements du SIMDUT, de la SST, de la CAT</w:t>
      </w:r>
      <w:r>
        <w:rPr>
          <w:sz w:val="20"/>
        </w:rPr>
        <w:t>,</w:t>
      </w:r>
      <w:r w:rsidRPr="001E086C">
        <w:rPr>
          <w:sz w:val="20"/>
        </w:rPr>
        <w:t xml:space="preserve"> les règles </w:t>
      </w:r>
      <w:r>
        <w:rPr>
          <w:sz w:val="20"/>
        </w:rPr>
        <w:t>propres</w:t>
      </w:r>
      <w:r w:rsidRPr="001E086C">
        <w:rPr>
          <w:sz w:val="20"/>
        </w:rPr>
        <w:t xml:space="preserve"> </w:t>
      </w:r>
      <w:r>
        <w:rPr>
          <w:sz w:val="20"/>
        </w:rPr>
        <w:t>au</w:t>
      </w:r>
      <w:r w:rsidRPr="001E086C">
        <w:rPr>
          <w:sz w:val="20"/>
        </w:rPr>
        <w:t xml:space="preserve"> </w:t>
      </w:r>
      <w:r w:rsidRPr="00A91E06">
        <w:rPr>
          <w:sz w:val="20"/>
        </w:rPr>
        <w:t>chantier</w:t>
      </w:r>
    </w:p>
    <w:p w14:paraId="22BC7D2C" w14:textId="77777777" w:rsidR="00022956" w:rsidRPr="001E086C" w:rsidRDefault="00022956" w:rsidP="00987304">
      <w:pPr>
        <w:spacing w:before="40" w:after="40"/>
        <w:rPr>
          <w:sz w:val="20"/>
          <w:szCs w:val="20"/>
        </w:rPr>
      </w:pPr>
    </w:p>
    <w:p w14:paraId="341AD1F2" w14:textId="77777777" w:rsidR="0026368C" w:rsidRPr="001E086C" w:rsidRDefault="0026368C" w:rsidP="00987304">
      <w:pPr>
        <w:spacing w:before="40" w:after="40"/>
        <w:rPr>
          <w:sz w:val="20"/>
        </w:rPr>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022956" w:rsidRPr="001E086C" w14:paraId="4EBE39B1" w14:textId="77777777" w:rsidTr="000554DA">
        <w:trPr>
          <w:jc w:val="center"/>
        </w:trPr>
        <w:tc>
          <w:tcPr>
            <w:tcW w:w="1258" w:type="dxa"/>
            <w:shd w:val="clear" w:color="auto" w:fill="000000" w:themeFill="text1"/>
          </w:tcPr>
          <w:p w14:paraId="03F501A7" w14:textId="77777777" w:rsidR="00022956" w:rsidRPr="001E086C" w:rsidRDefault="00C24206" w:rsidP="00987304">
            <w:pPr>
              <w:spacing w:before="40" w:after="40"/>
              <w:rPr>
                <w:rFonts w:ascii="Open Sans Condensed" w:hAnsi="Open Sans Condensed" w:cs="Open Sans Condensed"/>
                <w:sz w:val="28"/>
              </w:rPr>
            </w:pPr>
            <w:r w:rsidRPr="001E086C">
              <w:rPr>
                <w:rFonts w:ascii="Franklin Gothic Demi Cond" w:hAnsi="Franklin Gothic Demi Cond"/>
                <w:sz w:val="28"/>
              </w:rPr>
              <w:t>A-1.03</w:t>
            </w:r>
          </w:p>
        </w:tc>
        <w:tc>
          <w:tcPr>
            <w:tcW w:w="8318" w:type="dxa"/>
          </w:tcPr>
          <w:p w14:paraId="694D1F7F" w14:textId="5A75396E" w:rsidR="00022956" w:rsidRPr="001E086C" w:rsidRDefault="00326468" w:rsidP="00987304">
            <w:pPr>
              <w:spacing w:before="40" w:after="40"/>
              <w:rPr>
                <w:rFonts w:ascii="Franklin Gothic Demi Cond" w:hAnsi="Franklin Gothic Demi Cond" w:cs="Open Sans Condensed"/>
                <w:sz w:val="28"/>
              </w:rPr>
            </w:pPr>
            <w:r w:rsidRPr="001E086C">
              <w:rPr>
                <w:rFonts w:ascii="Franklin Gothic Demi Cond" w:hAnsi="Franklin Gothic Demi Cond"/>
                <w:sz w:val="28"/>
              </w:rPr>
              <w:t>Exécuter les procédures de cadenassage et d</w:t>
            </w:r>
            <w:r w:rsidR="00AB7A8C" w:rsidRPr="001E086C">
              <w:rPr>
                <w:rFonts w:ascii="Franklin Gothic Demi Cond" w:hAnsi="Franklin Gothic Demi Cond"/>
                <w:sz w:val="28"/>
              </w:rPr>
              <w:t>’</w:t>
            </w:r>
            <w:r w:rsidRPr="001E086C">
              <w:rPr>
                <w:rFonts w:ascii="Franklin Gothic Demi Cond" w:hAnsi="Franklin Gothic Demi Cond"/>
                <w:sz w:val="28"/>
              </w:rPr>
              <w:t>étiquetage</w:t>
            </w:r>
          </w:p>
        </w:tc>
      </w:tr>
    </w:tbl>
    <w:p w14:paraId="72B828B1" w14:textId="77777777" w:rsidR="00022956" w:rsidRPr="001E086C" w:rsidRDefault="00022956" w:rsidP="00987304">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022956" w:rsidRPr="001E086C" w14:paraId="7CE1176E" w14:textId="77777777" w:rsidTr="000554DA">
        <w:trPr>
          <w:cantSplit/>
        </w:trPr>
        <w:tc>
          <w:tcPr>
            <w:tcW w:w="2943" w:type="dxa"/>
            <w:tcBorders>
              <w:top w:val="single" w:sz="6" w:space="0" w:color="auto"/>
              <w:bottom w:val="single" w:sz="6" w:space="0" w:color="auto"/>
            </w:tcBorders>
            <w:shd w:val="clear" w:color="auto" w:fill="FFFFFF" w:themeFill="background1"/>
          </w:tcPr>
          <w:p w14:paraId="3393081D" w14:textId="77777777" w:rsidR="00022956" w:rsidRPr="001E086C" w:rsidRDefault="00827E78" w:rsidP="00987304">
            <w:pPr>
              <w:spacing w:before="40" w:after="40"/>
              <w:rPr>
                <w:b/>
                <w:sz w:val="20"/>
              </w:rPr>
            </w:pPr>
            <w:r w:rsidRPr="001E086C">
              <w:rPr>
                <w:b/>
                <w:sz w:val="20"/>
              </w:rPr>
              <w:t>Compétences essentielles</w:t>
            </w:r>
          </w:p>
        </w:tc>
        <w:tc>
          <w:tcPr>
            <w:tcW w:w="6663" w:type="dxa"/>
            <w:tcBorders>
              <w:top w:val="single" w:sz="6" w:space="0" w:color="auto"/>
              <w:bottom w:val="single" w:sz="6" w:space="0" w:color="auto"/>
            </w:tcBorders>
            <w:shd w:val="clear" w:color="auto" w:fill="FFFFFF" w:themeFill="background1"/>
          </w:tcPr>
          <w:p w14:paraId="2AAAFE0E" w14:textId="67AFCAB8" w:rsidR="00022956" w:rsidRPr="001E086C" w:rsidRDefault="00B51704" w:rsidP="00987304">
            <w:pPr>
              <w:tabs>
                <w:tab w:val="left" w:pos="5957"/>
              </w:tabs>
              <w:spacing w:before="40" w:after="40"/>
              <w:rPr>
                <w:rFonts w:eastAsia="Times New Roman" w:cs="Arial"/>
                <w:sz w:val="20"/>
                <w:szCs w:val="20"/>
              </w:rPr>
            </w:pPr>
            <w:r w:rsidRPr="001E086C">
              <w:rPr>
                <w:sz w:val="20"/>
              </w:rPr>
              <w:t>Capacité de raisonnement, travail d</w:t>
            </w:r>
            <w:r w:rsidR="00AB7A8C" w:rsidRPr="001E086C">
              <w:rPr>
                <w:sz w:val="20"/>
              </w:rPr>
              <w:t>’</w:t>
            </w:r>
            <w:r w:rsidRPr="001E086C">
              <w:rPr>
                <w:sz w:val="20"/>
              </w:rPr>
              <w:t>équipe, communication orale</w:t>
            </w:r>
          </w:p>
        </w:tc>
      </w:tr>
    </w:tbl>
    <w:p w14:paraId="624CC794" w14:textId="77777777" w:rsidR="00022956" w:rsidRDefault="00022956" w:rsidP="00987304">
      <w:pPr>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37AD3" w14:paraId="7D46D57D" w14:textId="77777777" w:rsidTr="00E37AD3">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79507EAB"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20186282"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6287CD59"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0EDDAB0C"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68F7AB6C"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007833B1"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1E63BE88"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739127D8"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22B276E7"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33884D84"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0F129361"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56AC9C38"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36F20216"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NU</w:t>
            </w:r>
          </w:p>
        </w:tc>
      </w:tr>
      <w:tr w:rsidR="00E37AD3" w14:paraId="2A6753BB" w14:textId="77777777" w:rsidTr="00E37AD3">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217911E6"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CB07733"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8D9C6C7"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35ABA5AC"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4FF881C"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2A155EBC"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10E00D7E"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E726147"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50ADE14"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0CF64D5B"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002565A"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54B7A0AC"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239BC87E"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37D51B18" w14:textId="77777777" w:rsidR="00E37AD3" w:rsidRDefault="00E37AD3" w:rsidP="00987304">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022956" w:rsidRPr="001E086C" w14:paraId="59A97F22" w14:textId="77777777" w:rsidTr="000554DA">
        <w:trPr>
          <w:cantSplit/>
        </w:trPr>
        <w:tc>
          <w:tcPr>
            <w:tcW w:w="1668" w:type="dxa"/>
            <w:shd w:val="clear" w:color="auto" w:fill="FFFFFF" w:themeFill="background1"/>
          </w:tcPr>
          <w:p w14:paraId="369152E8" w14:textId="77777777" w:rsidR="00022956" w:rsidRPr="001E086C" w:rsidRDefault="00022956"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00265578" w14:textId="77777777" w:rsidR="00022956" w:rsidRPr="001E086C" w:rsidRDefault="00827E78" w:rsidP="00987304">
            <w:pPr>
              <w:spacing w:before="40" w:after="40"/>
              <w:jc w:val="center"/>
              <w:rPr>
                <w:rFonts w:ascii="Franklin Gothic Demi Cond" w:eastAsia="Times New Roman" w:hAnsi="Franklin Gothic Demi Cond" w:cs="Open Sans Condensed"/>
                <w:sz w:val="28"/>
                <w:szCs w:val="28"/>
              </w:rPr>
            </w:pPr>
            <w:r w:rsidRPr="001E086C">
              <w:rPr>
                <w:rFonts w:ascii="Franklin Gothic Demi Cond" w:hAnsi="Franklin Gothic Demi Cond"/>
                <w:sz w:val="28"/>
              </w:rPr>
              <w:t>COMPÉTENCES</w:t>
            </w:r>
          </w:p>
        </w:tc>
      </w:tr>
      <w:tr w:rsidR="00022956" w:rsidRPr="001E086C" w14:paraId="22CB7502" w14:textId="77777777" w:rsidTr="000554DA">
        <w:trPr>
          <w:cantSplit/>
        </w:trPr>
        <w:tc>
          <w:tcPr>
            <w:tcW w:w="1668" w:type="dxa"/>
            <w:tcBorders>
              <w:bottom w:val="single" w:sz="6" w:space="0" w:color="auto"/>
            </w:tcBorders>
            <w:shd w:val="clear" w:color="auto" w:fill="FFFFFF" w:themeFill="background1"/>
          </w:tcPr>
          <w:p w14:paraId="567F3170" w14:textId="77777777" w:rsidR="00022956" w:rsidRPr="001E086C" w:rsidRDefault="00022956" w:rsidP="00987304">
            <w:pPr>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14:paraId="6898881A" w14:textId="77777777" w:rsidR="00022956" w:rsidRPr="001E086C"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1E086C">
              <w:rPr>
                <w:b/>
                <w:sz w:val="20"/>
              </w:rPr>
              <w:t>Critères de performance</w:t>
            </w:r>
          </w:p>
        </w:tc>
        <w:tc>
          <w:tcPr>
            <w:tcW w:w="3969" w:type="dxa"/>
            <w:tcBorders>
              <w:top w:val="single" w:sz="6" w:space="0" w:color="auto"/>
              <w:bottom w:val="single" w:sz="6" w:space="0" w:color="auto"/>
            </w:tcBorders>
            <w:shd w:val="clear" w:color="auto" w:fill="FFFFFF" w:themeFill="background1"/>
          </w:tcPr>
          <w:p w14:paraId="3EAA354C" w14:textId="77777777" w:rsidR="00022956" w:rsidRPr="001E086C" w:rsidRDefault="00827E78" w:rsidP="00987304">
            <w:pPr>
              <w:tabs>
                <w:tab w:val="left" w:pos="5957"/>
              </w:tabs>
              <w:spacing w:before="40" w:after="40"/>
              <w:jc w:val="center"/>
              <w:rPr>
                <w:rFonts w:eastAsia="Times New Roman" w:cs="Arial"/>
                <w:b/>
                <w:sz w:val="20"/>
                <w:szCs w:val="20"/>
              </w:rPr>
            </w:pPr>
            <w:r w:rsidRPr="001E086C">
              <w:rPr>
                <w:b/>
                <w:sz w:val="20"/>
              </w:rPr>
              <w:t>Éléments observables</w:t>
            </w:r>
          </w:p>
        </w:tc>
      </w:tr>
      <w:tr w:rsidR="00022956" w:rsidRPr="001E086C" w14:paraId="750FAEF5" w14:textId="77777777" w:rsidTr="000554DA">
        <w:trPr>
          <w:cantSplit/>
        </w:trPr>
        <w:tc>
          <w:tcPr>
            <w:tcW w:w="1668" w:type="dxa"/>
            <w:tcBorders>
              <w:top w:val="single" w:sz="6" w:space="0" w:color="auto"/>
              <w:bottom w:val="single" w:sz="6" w:space="0" w:color="auto"/>
            </w:tcBorders>
            <w:shd w:val="clear" w:color="auto" w:fill="FFFFFF" w:themeFill="background1"/>
          </w:tcPr>
          <w:p w14:paraId="7254A3BE" w14:textId="77777777" w:rsidR="00022956" w:rsidRPr="001E086C" w:rsidRDefault="00C24206" w:rsidP="00987304">
            <w:pPr>
              <w:spacing w:before="40" w:after="40"/>
              <w:rPr>
                <w:rFonts w:cs="Arial"/>
                <w:sz w:val="20"/>
                <w:szCs w:val="20"/>
              </w:rPr>
            </w:pPr>
            <w:r w:rsidRPr="001E086C">
              <w:rPr>
                <w:sz w:val="20"/>
              </w:rPr>
              <w:t>A-1.03.01P</w:t>
            </w:r>
          </w:p>
        </w:tc>
        <w:tc>
          <w:tcPr>
            <w:tcW w:w="3969" w:type="dxa"/>
            <w:tcBorders>
              <w:top w:val="single" w:sz="6" w:space="0" w:color="auto"/>
              <w:bottom w:val="single" w:sz="6" w:space="0" w:color="auto"/>
            </w:tcBorders>
            <w:shd w:val="clear" w:color="auto" w:fill="FFFFFF" w:themeFill="background1"/>
          </w:tcPr>
          <w:p w14:paraId="341A9DF2" w14:textId="64A90BD5" w:rsidR="00022956" w:rsidRPr="001E086C" w:rsidRDefault="00326468" w:rsidP="00987304">
            <w:pPr>
              <w:autoSpaceDE w:val="0"/>
              <w:autoSpaceDN w:val="0"/>
              <w:adjustRightInd w:val="0"/>
              <w:spacing w:before="40" w:after="40"/>
              <w:rPr>
                <w:rFonts w:cs="Arial"/>
                <w:sz w:val="20"/>
                <w:szCs w:val="20"/>
              </w:rPr>
            </w:pPr>
            <w:r w:rsidRPr="001E086C">
              <w:rPr>
                <w:sz w:val="20"/>
              </w:rPr>
              <w:t>coordonner les exigences en matière de cadenassage et d</w:t>
            </w:r>
            <w:r w:rsidR="00AB7A8C" w:rsidRPr="001E086C">
              <w:rPr>
                <w:sz w:val="20"/>
              </w:rPr>
              <w:t>’</w:t>
            </w:r>
            <w:r w:rsidRPr="001E086C">
              <w:rPr>
                <w:sz w:val="20"/>
              </w:rPr>
              <w:t>étiquetage</w:t>
            </w:r>
          </w:p>
        </w:tc>
        <w:tc>
          <w:tcPr>
            <w:tcW w:w="3969" w:type="dxa"/>
            <w:tcBorders>
              <w:top w:val="single" w:sz="6" w:space="0" w:color="auto"/>
              <w:bottom w:val="single" w:sz="6" w:space="0" w:color="auto"/>
            </w:tcBorders>
            <w:shd w:val="clear" w:color="auto" w:fill="FFFFFF" w:themeFill="background1"/>
          </w:tcPr>
          <w:p w14:paraId="7C2A125F" w14:textId="4A6D48AC" w:rsidR="00022956" w:rsidRPr="001E086C" w:rsidRDefault="000C68F9" w:rsidP="00987304">
            <w:pPr>
              <w:spacing w:before="40" w:after="40"/>
              <w:rPr>
                <w:rFonts w:cs="Arial"/>
                <w:sz w:val="20"/>
                <w:szCs w:val="20"/>
              </w:rPr>
            </w:pPr>
            <w:r w:rsidRPr="001E086C">
              <w:rPr>
                <w:sz w:val="20"/>
              </w:rPr>
              <w:t>les exigences en matière de cadenassage et d</w:t>
            </w:r>
            <w:r w:rsidR="00AB7A8C" w:rsidRPr="001E086C">
              <w:rPr>
                <w:sz w:val="20"/>
              </w:rPr>
              <w:t>’</w:t>
            </w:r>
            <w:r w:rsidRPr="001E086C">
              <w:rPr>
                <w:sz w:val="20"/>
              </w:rPr>
              <w:t>étiquetage sont coordonnées avec l</w:t>
            </w:r>
            <w:r w:rsidR="00B8139F">
              <w:rPr>
                <w:sz w:val="20"/>
              </w:rPr>
              <w:t>’</w:t>
            </w:r>
            <w:r w:rsidRPr="001E086C">
              <w:rPr>
                <w:sz w:val="20"/>
              </w:rPr>
              <w:t xml:space="preserve">autorité compétente et les autres corps de métier </w:t>
            </w:r>
            <w:r w:rsidR="00D42367">
              <w:rPr>
                <w:sz w:val="20"/>
              </w:rPr>
              <w:t>selon les</w:t>
            </w:r>
            <w:r w:rsidRPr="001E086C">
              <w:rPr>
                <w:sz w:val="20"/>
              </w:rPr>
              <w:t xml:space="preserve"> règlements et </w:t>
            </w:r>
            <w:r w:rsidR="00D42367">
              <w:rPr>
                <w:sz w:val="20"/>
              </w:rPr>
              <w:t>les</w:t>
            </w:r>
            <w:r w:rsidR="00F73934" w:rsidRPr="001E086C">
              <w:rPr>
                <w:sz w:val="20"/>
              </w:rPr>
              <w:t xml:space="preserve"> </w:t>
            </w:r>
            <w:r w:rsidRPr="001E086C">
              <w:rPr>
                <w:sz w:val="20"/>
              </w:rPr>
              <w:t>exigences des tâches</w:t>
            </w:r>
          </w:p>
        </w:tc>
      </w:tr>
      <w:tr w:rsidR="00022956" w:rsidRPr="001E086C" w14:paraId="2540654C" w14:textId="77777777" w:rsidTr="000554DA">
        <w:trPr>
          <w:cantSplit/>
        </w:trPr>
        <w:tc>
          <w:tcPr>
            <w:tcW w:w="1668" w:type="dxa"/>
            <w:tcBorders>
              <w:top w:val="single" w:sz="6" w:space="0" w:color="auto"/>
              <w:bottom w:val="single" w:sz="6" w:space="0" w:color="auto"/>
            </w:tcBorders>
            <w:shd w:val="clear" w:color="auto" w:fill="FFFFFF" w:themeFill="background1"/>
          </w:tcPr>
          <w:p w14:paraId="75B7F54C" w14:textId="77777777" w:rsidR="00022956" w:rsidRPr="001E086C" w:rsidRDefault="00C24206" w:rsidP="00987304">
            <w:pPr>
              <w:spacing w:before="40" w:after="40"/>
              <w:rPr>
                <w:rFonts w:cs="Arial"/>
                <w:sz w:val="20"/>
                <w:szCs w:val="20"/>
              </w:rPr>
            </w:pPr>
            <w:r w:rsidRPr="001E086C">
              <w:rPr>
                <w:sz w:val="20"/>
              </w:rPr>
              <w:t>A-1.03.02P</w:t>
            </w:r>
          </w:p>
        </w:tc>
        <w:tc>
          <w:tcPr>
            <w:tcW w:w="3969" w:type="dxa"/>
            <w:tcBorders>
              <w:top w:val="single" w:sz="6" w:space="0" w:color="auto"/>
              <w:bottom w:val="single" w:sz="6" w:space="0" w:color="auto"/>
            </w:tcBorders>
            <w:shd w:val="clear" w:color="auto" w:fill="FFFFFF" w:themeFill="background1"/>
          </w:tcPr>
          <w:p w14:paraId="2D4A4E09" w14:textId="32CFC161" w:rsidR="00022956" w:rsidRPr="001E086C" w:rsidRDefault="00004F89" w:rsidP="00987304">
            <w:pPr>
              <w:autoSpaceDE w:val="0"/>
              <w:autoSpaceDN w:val="0"/>
              <w:adjustRightInd w:val="0"/>
              <w:spacing w:before="40" w:after="40"/>
              <w:rPr>
                <w:rFonts w:cs="Arial"/>
                <w:sz w:val="20"/>
                <w:szCs w:val="20"/>
              </w:rPr>
            </w:pPr>
            <w:r w:rsidRPr="001E086C">
              <w:rPr>
                <w:sz w:val="20"/>
              </w:rPr>
              <w:t>repérer tous les circuits et l</w:t>
            </w:r>
            <w:r w:rsidR="00AB7A8C" w:rsidRPr="001E086C">
              <w:rPr>
                <w:sz w:val="20"/>
              </w:rPr>
              <w:t>’</w:t>
            </w:r>
            <w:r w:rsidRPr="001E086C">
              <w:rPr>
                <w:sz w:val="20"/>
              </w:rPr>
              <w:t>équipement qui nécessitent un cadenassage et un étiquetage</w:t>
            </w:r>
          </w:p>
        </w:tc>
        <w:tc>
          <w:tcPr>
            <w:tcW w:w="3969" w:type="dxa"/>
            <w:tcBorders>
              <w:top w:val="single" w:sz="6" w:space="0" w:color="auto"/>
              <w:bottom w:val="single" w:sz="6" w:space="0" w:color="auto"/>
            </w:tcBorders>
            <w:shd w:val="clear" w:color="auto" w:fill="FFFFFF" w:themeFill="background1"/>
          </w:tcPr>
          <w:p w14:paraId="16A078A1" w14:textId="5D89C759" w:rsidR="00022956" w:rsidRPr="001E086C" w:rsidRDefault="000C68F9" w:rsidP="00987304">
            <w:pPr>
              <w:spacing w:before="40" w:after="40"/>
              <w:rPr>
                <w:rFonts w:cs="Arial"/>
                <w:sz w:val="20"/>
                <w:szCs w:val="20"/>
              </w:rPr>
            </w:pPr>
            <w:r w:rsidRPr="001E086C">
              <w:rPr>
                <w:sz w:val="20"/>
              </w:rPr>
              <w:t>les circuits et l</w:t>
            </w:r>
            <w:r w:rsidR="00AB7A8C" w:rsidRPr="001E086C">
              <w:rPr>
                <w:sz w:val="20"/>
              </w:rPr>
              <w:t>’</w:t>
            </w:r>
            <w:r w:rsidRPr="001E086C">
              <w:rPr>
                <w:sz w:val="20"/>
              </w:rPr>
              <w:t xml:space="preserve">équipement qui nécessitent un cadenassage et un étiquetage sont situés </w:t>
            </w:r>
            <w:r w:rsidR="00185CC6">
              <w:rPr>
                <w:sz w:val="20"/>
              </w:rPr>
              <w:t>aux</w:t>
            </w:r>
            <w:r w:rsidRPr="001E086C">
              <w:rPr>
                <w:sz w:val="20"/>
              </w:rPr>
              <w:t xml:space="preserve"> endroits répondant aux exigences des tâches</w:t>
            </w:r>
          </w:p>
        </w:tc>
      </w:tr>
      <w:tr w:rsidR="00022956" w:rsidRPr="001E086C" w14:paraId="49D1F482" w14:textId="77777777" w:rsidTr="000554DA">
        <w:trPr>
          <w:cantSplit/>
        </w:trPr>
        <w:tc>
          <w:tcPr>
            <w:tcW w:w="1668" w:type="dxa"/>
            <w:tcBorders>
              <w:top w:val="single" w:sz="6" w:space="0" w:color="auto"/>
              <w:bottom w:val="single" w:sz="6" w:space="0" w:color="auto"/>
            </w:tcBorders>
            <w:shd w:val="clear" w:color="auto" w:fill="FFFFFF" w:themeFill="background1"/>
          </w:tcPr>
          <w:p w14:paraId="327ADFEA" w14:textId="77777777" w:rsidR="00022956" w:rsidRPr="001E086C" w:rsidRDefault="00C24206" w:rsidP="00987304">
            <w:pPr>
              <w:spacing w:before="40" w:after="40"/>
              <w:rPr>
                <w:rFonts w:cs="Arial"/>
                <w:sz w:val="20"/>
                <w:szCs w:val="20"/>
              </w:rPr>
            </w:pPr>
            <w:r w:rsidRPr="001E086C">
              <w:rPr>
                <w:sz w:val="20"/>
              </w:rPr>
              <w:t>A-1.03.03P</w:t>
            </w:r>
          </w:p>
        </w:tc>
        <w:tc>
          <w:tcPr>
            <w:tcW w:w="3969" w:type="dxa"/>
            <w:tcBorders>
              <w:top w:val="single" w:sz="6" w:space="0" w:color="auto"/>
              <w:bottom w:val="single" w:sz="6" w:space="0" w:color="auto"/>
            </w:tcBorders>
            <w:shd w:val="clear" w:color="auto" w:fill="FFFFFF" w:themeFill="background1"/>
          </w:tcPr>
          <w:p w14:paraId="2EECDC8A" w14:textId="47E558AC" w:rsidR="00022956" w:rsidRPr="001E086C" w:rsidRDefault="00326468" w:rsidP="00987304">
            <w:pPr>
              <w:spacing w:before="40" w:after="40"/>
              <w:rPr>
                <w:rFonts w:cs="Arial"/>
                <w:sz w:val="20"/>
                <w:szCs w:val="20"/>
              </w:rPr>
            </w:pPr>
            <w:r w:rsidRPr="001E086C">
              <w:rPr>
                <w:sz w:val="20"/>
              </w:rPr>
              <w:t>choisir les dispositifs de cadenassage et d</w:t>
            </w:r>
            <w:r w:rsidR="00AB7A8C" w:rsidRPr="001E086C">
              <w:rPr>
                <w:sz w:val="20"/>
              </w:rPr>
              <w:t>’</w:t>
            </w:r>
            <w:r w:rsidRPr="001E086C">
              <w:rPr>
                <w:sz w:val="20"/>
              </w:rPr>
              <w:t xml:space="preserve">étiquetage </w:t>
            </w:r>
          </w:p>
        </w:tc>
        <w:tc>
          <w:tcPr>
            <w:tcW w:w="3969" w:type="dxa"/>
            <w:tcBorders>
              <w:top w:val="single" w:sz="6" w:space="0" w:color="auto"/>
              <w:bottom w:val="single" w:sz="6" w:space="0" w:color="auto"/>
            </w:tcBorders>
            <w:shd w:val="clear" w:color="auto" w:fill="FFFFFF" w:themeFill="background1"/>
          </w:tcPr>
          <w:p w14:paraId="4FD56D61" w14:textId="09B18B82" w:rsidR="00022956" w:rsidRPr="001E086C" w:rsidRDefault="003B5D0F" w:rsidP="00987304">
            <w:pPr>
              <w:spacing w:before="40" w:after="40"/>
              <w:rPr>
                <w:rFonts w:cs="Arial"/>
                <w:sz w:val="20"/>
                <w:szCs w:val="20"/>
              </w:rPr>
            </w:pPr>
            <w:r w:rsidRPr="001E086C">
              <w:rPr>
                <w:sz w:val="20"/>
              </w:rPr>
              <w:t xml:space="preserve">les dispositifs sont choisis pour assurer un cadenassage et un étiquetage </w:t>
            </w:r>
            <w:r w:rsidR="00D42367">
              <w:rPr>
                <w:sz w:val="20"/>
              </w:rPr>
              <w:t>selon les</w:t>
            </w:r>
            <w:r w:rsidRPr="001E086C">
              <w:rPr>
                <w:sz w:val="20"/>
              </w:rPr>
              <w:t xml:space="preserve"> exigences des tâches et </w:t>
            </w:r>
            <w:r w:rsidR="00D42367">
              <w:rPr>
                <w:sz w:val="20"/>
              </w:rPr>
              <w:t>les</w:t>
            </w:r>
            <w:r w:rsidR="00022137" w:rsidRPr="001E086C">
              <w:rPr>
                <w:sz w:val="20"/>
              </w:rPr>
              <w:t xml:space="preserve"> </w:t>
            </w:r>
            <w:r w:rsidRPr="001E086C">
              <w:rPr>
                <w:sz w:val="20"/>
              </w:rPr>
              <w:t xml:space="preserve">politiques du </w:t>
            </w:r>
            <w:r w:rsidR="00A91E06" w:rsidRPr="00A91E06">
              <w:rPr>
                <w:sz w:val="20"/>
              </w:rPr>
              <w:t>chantier</w:t>
            </w:r>
          </w:p>
        </w:tc>
      </w:tr>
      <w:tr w:rsidR="00022956" w:rsidRPr="001E086C" w14:paraId="303A2EC2" w14:textId="77777777" w:rsidTr="000554DA">
        <w:trPr>
          <w:cantSplit/>
        </w:trPr>
        <w:tc>
          <w:tcPr>
            <w:tcW w:w="1668" w:type="dxa"/>
            <w:tcBorders>
              <w:top w:val="single" w:sz="6" w:space="0" w:color="auto"/>
              <w:bottom w:val="single" w:sz="6" w:space="0" w:color="auto"/>
            </w:tcBorders>
            <w:shd w:val="clear" w:color="auto" w:fill="FFFFFF" w:themeFill="background1"/>
          </w:tcPr>
          <w:p w14:paraId="169E0A01" w14:textId="77777777" w:rsidR="00022956" w:rsidRPr="001E086C" w:rsidRDefault="00C24206" w:rsidP="00987304">
            <w:pPr>
              <w:spacing w:before="40" w:after="40"/>
              <w:rPr>
                <w:rFonts w:cs="Arial"/>
                <w:sz w:val="20"/>
                <w:szCs w:val="20"/>
              </w:rPr>
            </w:pPr>
            <w:r w:rsidRPr="001E086C">
              <w:rPr>
                <w:sz w:val="20"/>
              </w:rPr>
              <w:t>A-1.03.04P</w:t>
            </w:r>
          </w:p>
        </w:tc>
        <w:tc>
          <w:tcPr>
            <w:tcW w:w="3969" w:type="dxa"/>
            <w:tcBorders>
              <w:top w:val="single" w:sz="6" w:space="0" w:color="auto"/>
              <w:bottom w:val="single" w:sz="6" w:space="0" w:color="auto"/>
            </w:tcBorders>
            <w:shd w:val="clear" w:color="auto" w:fill="FFFFFF" w:themeFill="background1"/>
          </w:tcPr>
          <w:p w14:paraId="47F2759F" w14:textId="218C8996" w:rsidR="00022956" w:rsidRPr="001E086C" w:rsidRDefault="00326468" w:rsidP="00987304">
            <w:pPr>
              <w:autoSpaceDE w:val="0"/>
              <w:autoSpaceDN w:val="0"/>
              <w:adjustRightInd w:val="0"/>
              <w:spacing w:before="40" w:after="40"/>
              <w:rPr>
                <w:rFonts w:cs="Arial"/>
                <w:sz w:val="20"/>
                <w:szCs w:val="20"/>
              </w:rPr>
            </w:pPr>
            <w:r w:rsidRPr="001E086C">
              <w:rPr>
                <w:sz w:val="20"/>
              </w:rPr>
              <w:t xml:space="preserve">isoler </w:t>
            </w:r>
            <w:r w:rsidRPr="009D4EF6">
              <w:rPr>
                <w:sz w:val="20"/>
              </w:rPr>
              <w:t>les</w:t>
            </w:r>
            <w:r w:rsidRPr="001E086C">
              <w:rPr>
                <w:b/>
                <w:i/>
                <w:sz w:val="20"/>
              </w:rPr>
              <w:t xml:space="preserve"> énergies dangereuses</w:t>
            </w:r>
            <w:r w:rsidRPr="001E086C">
              <w:rPr>
                <w:sz w:val="20"/>
              </w:rPr>
              <w:t xml:space="preserve"> et mettre hors tension </w:t>
            </w:r>
            <w:r w:rsidRPr="009D4EF6">
              <w:rPr>
                <w:sz w:val="20"/>
              </w:rPr>
              <w:t>l</w:t>
            </w:r>
            <w:r w:rsidR="00AB7A8C" w:rsidRPr="009D4EF6">
              <w:rPr>
                <w:sz w:val="20"/>
              </w:rPr>
              <w:t>’</w:t>
            </w:r>
            <w:r w:rsidRPr="001E086C">
              <w:rPr>
                <w:b/>
                <w:i/>
                <w:sz w:val="20"/>
              </w:rPr>
              <w:t>équipement cadenassé</w:t>
            </w:r>
          </w:p>
        </w:tc>
        <w:tc>
          <w:tcPr>
            <w:tcW w:w="3969" w:type="dxa"/>
            <w:tcBorders>
              <w:top w:val="single" w:sz="6" w:space="0" w:color="auto"/>
              <w:bottom w:val="single" w:sz="6" w:space="0" w:color="auto"/>
            </w:tcBorders>
            <w:shd w:val="clear" w:color="auto" w:fill="FFFFFF" w:themeFill="background1"/>
          </w:tcPr>
          <w:p w14:paraId="3B972383" w14:textId="4A8FB093" w:rsidR="00022956" w:rsidRPr="001E086C" w:rsidRDefault="003B5D0F" w:rsidP="00987304">
            <w:pPr>
              <w:spacing w:before="40" w:after="40"/>
              <w:rPr>
                <w:rFonts w:cs="Arial"/>
                <w:sz w:val="20"/>
                <w:szCs w:val="20"/>
              </w:rPr>
            </w:pPr>
            <w:r w:rsidRPr="009D4EF6">
              <w:rPr>
                <w:sz w:val="20"/>
              </w:rPr>
              <w:t xml:space="preserve">les </w:t>
            </w:r>
            <w:r w:rsidRPr="001E086C">
              <w:rPr>
                <w:b/>
                <w:i/>
                <w:sz w:val="20"/>
              </w:rPr>
              <w:t>énergies dangereuses</w:t>
            </w:r>
            <w:r w:rsidRPr="001E086C">
              <w:rPr>
                <w:sz w:val="20"/>
              </w:rPr>
              <w:t xml:space="preserve"> sont isolées et </w:t>
            </w:r>
            <w:r w:rsidRPr="009D4EF6">
              <w:rPr>
                <w:sz w:val="20"/>
              </w:rPr>
              <w:t>l</w:t>
            </w:r>
            <w:r w:rsidR="00AB7A8C" w:rsidRPr="009D4EF6">
              <w:rPr>
                <w:sz w:val="20"/>
              </w:rPr>
              <w:t>’</w:t>
            </w:r>
            <w:r w:rsidRPr="001E086C">
              <w:rPr>
                <w:b/>
                <w:i/>
                <w:sz w:val="20"/>
              </w:rPr>
              <w:t xml:space="preserve">équipement cadenassé </w:t>
            </w:r>
            <w:r w:rsidRPr="001E086C">
              <w:rPr>
                <w:sz w:val="20"/>
              </w:rPr>
              <w:t xml:space="preserve">est mis hors tension </w:t>
            </w:r>
            <w:r w:rsidR="00D42367">
              <w:rPr>
                <w:sz w:val="20"/>
              </w:rPr>
              <w:t>selon les</w:t>
            </w:r>
            <w:r w:rsidRPr="001E086C">
              <w:rPr>
                <w:sz w:val="20"/>
              </w:rPr>
              <w:t xml:space="preserve"> règlements</w:t>
            </w:r>
          </w:p>
        </w:tc>
      </w:tr>
      <w:tr w:rsidR="0037785C" w:rsidRPr="001E086C" w14:paraId="7A18836B" w14:textId="77777777" w:rsidTr="000554DA">
        <w:trPr>
          <w:cantSplit/>
        </w:trPr>
        <w:tc>
          <w:tcPr>
            <w:tcW w:w="1668" w:type="dxa"/>
            <w:tcBorders>
              <w:top w:val="single" w:sz="6" w:space="0" w:color="auto"/>
              <w:bottom w:val="single" w:sz="6" w:space="0" w:color="auto"/>
            </w:tcBorders>
            <w:shd w:val="clear" w:color="auto" w:fill="FFFFFF" w:themeFill="background1"/>
          </w:tcPr>
          <w:p w14:paraId="43209DF8" w14:textId="77777777" w:rsidR="0037785C" w:rsidRPr="001E086C" w:rsidRDefault="00C24206" w:rsidP="00987304">
            <w:pPr>
              <w:spacing w:before="40" w:after="40"/>
              <w:rPr>
                <w:rFonts w:cs="Arial"/>
                <w:sz w:val="20"/>
                <w:szCs w:val="20"/>
              </w:rPr>
            </w:pPr>
            <w:r w:rsidRPr="001E086C">
              <w:rPr>
                <w:sz w:val="20"/>
              </w:rPr>
              <w:t>A-1.03.05P</w:t>
            </w:r>
          </w:p>
        </w:tc>
        <w:tc>
          <w:tcPr>
            <w:tcW w:w="3969" w:type="dxa"/>
            <w:tcBorders>
              <w:top w:val="single" w:sz="6" w:space="0" w:color="auto"/>
              <w:bottom w:val="single" w:sz="6" w:space="0" w:color="auto"/>
            </w:tcBorders>
            <w:shd w:val="clear" w:color="auto" w:fill="FFFFFF" w:themeFill="background1"/>
          </w:tcPr>
          <w:p w14:paraId="55591699" w14:textId="4AE18C54" w:rsidR="0037785C" w:rsidRPr="001E086C" w:rsidRDefault="0037785C" w:rsidP="00987304">
            <w:pPr>
              <w:autoSpaceDE w:val="0"/>
              <w:autoSpaceDN w:val="0"/>
              <w:adjustRightInd w:val="0"/>
              <w:spacing w:before="40" w:after="40"/>
              <w:rPr>
                <w:rFonts w:cs="Arial"/>
                <w:sz w:val="20"/>
                <w:szCs w:val="20"/>
              </w:rPr>
            </w:pPr>
            <w:r w:rsidRPr="001E086C">
              <w:rPr>
                <w:sz w:val="20"/>
              </w:rPr>
              <w:t>vérifier que le cadenassage et l</w:t>
            </w:r>
            <w:r w:rsidR="00AB7A8C" w:rsidRPr="001E086C">
              <w:rPr>
                <w:sz w:val="20"/>
              </w:rPr>
              <w:t>’</w:t>
            </w:r>
            <w:r w:rsidRPr="001E086C">
              <w:rPr>
                <w:sz w:val="20"/>
              </w:rPr>
              <w:t>étiquetage sont dans un état d</w:t>
            </w:r>
            <w:r w:rsidR="00AB7A8C" w:rsidRPr="001E086C">
              <w:rPr>
                <w:sz w:val="20"/>
              </w:rPr>
              <w:t>’</w:t>
            </w:r>
            <w:r w:rsidRPr="001E086C">
              <w:rPr>
                <w:sz w:val="20"/>
              </w:rPr>
              <w:t>énergie zéro</w:t>
            </w:r>
          </w:p>
        </w:tc>
        <w:tc>
          <w:tcPr>
            <w:tcW w:w="3969" w:type="dxa"/>
            <w:tcBorders>
              <w:top w:val="single" w:sz="6" w:space="0" w:color="auto"/>
              <w:bottom w:val="single" w:sz="6" w:space="0" w:color="auto"/>
            </w:tcBorders>
            <w:shd w:val="clear" w:color="auto" w:fill="FFFFFF" w:themeFill="background1"/>
          </w:tcPr>
          <w:p w14:paraId="55C4CDD0" w14:textId="7B41BC76" w:rsidR="0037785C" w:rsidRPr="001E086C" w:rsidRDefault="0037785C" w:rsidP="00987304">
            <w:pPr>
              <w:spacing w:before="40" w:after="40"/>
              <w:rPr>
                <w:rFonts w:cs="Arial"/>
                <w:sz w:val="20"/>
                <w:szCs w:val="20"/>
              </w:rPr>
            </w:pPr>
            <w:r w:rsidRPr="001E086C">
              <w:rPr>
                <w:sz w:val="20"/>
              </w:rPr>
              <w:t>le cadenassage et l</w:t>
            </w:r>
            <w:r w:rsidR="00AB7A8C" w:rsidRPr="001E086C">
              <w:rPr>
                <w:sz w:val="20"/>
              </w:rPr>
              <w:t>’</w:t>
            </w:r>
            <w:r w:rsidRPr="001E086C">
              <w:rPr>
                <w:sz w:val="20"/>
              </w:rPr>
              <w:t>étiquetage sont vérifiés en état d</w:t>
            </w:r>
            <w:r w:rsidR="00AB7A8C" w:rsidRPr="001E086C">
              <w:rPr>
                <w:sz w:val="20"/>
              </w:rPr>
              <w:t>’</w:t>
            </w:r>
            <w:r w:rsidRPr="001E086C">
              <w:rPr>
                <w:sz w:val="20"/>
              </w:rPr>
              <w:t>énergie zéro à l</w:t>
            </w:r>
            <w:r w:rsidR="00AB7A8C" w:rsidRPr="001E086C">
              <w:rPr>
                <w:sz w:val="20"/>
              </w:rPr>
              <w:t>’</w:t>
            </w:r>
            <w:r w:rsidRPr="001E086C">
              <w:rPr>
                <w:sz w:val="20"/>
              </w:rPr>
              <w:t>aide d</w:t>
            </w:r>
            <w:r w:rsidR="00AB7A8C" w:rsidRPr="001E086C">
              <w:rPr>
                <w:sz w:val="20"/>
              </w:rPr>
              <w:t>’</w:t>
            </w:r>
            <w:r w:rsidRPr="001E086C">
              <w:rPr>
                <w:sz w:val="20"/>
              </w:rPr>
              <w:t xml:space="preserve">un </w:t>
            </w:r>
            <w:r w:rsidR="00816900">
              <w:rPr>
                <w:sz w:val="20"/>
              </w:rPr>
              <w:t>essai</w:t>
            </w:r>
            <w:r w:rsidR="00816900" w:rsidRPr="001E086C">
              <w:rPr>
                <w:sz w:val="20"/>
              </w:rPr>
              <w:t xml:space="preserve"> </w:t>
            </w:r>
            <w:r w:rsidRPr="001E086C">
              <w:rPr>
                <w:sz w:val="20"/>
              </w:rPr>
              <w:t>après l</w:t>
            </w:r>
            <w:r w:rsidR="00AB7A8C" w:rsidRPr="001E086C">
              <w:rPr>
                <w:sz w:val="20"/>
              </w:rPr>
              <w:t>’</w:t>
            </w:r>
            <w:r w:rsidRPr="001E086C">
              <w:rPr>
                <w:sz w:val="20"/>
              </w:rPr>
              <w:t xml:space="preserve">arrêt des opérations </w:t>
            </w:r>
          </w:p>
        </w:tc>
      </w:tr>
      <w:tr w:rsidR="0037785C" w:rsidRPr="001E086C" w14:paraId="7BEDB966" w14:textId="77777777" w:rsidTr="000554DA">
        <w:trPr>
          <w:cantSplit/>
        </w:trPr>
        <w:tc>
          <w:tcPr>
            <w:tcW w:w="1668" w:type="dxa"/>
            <w:tcBorders>
              <w:top w:val="single" w:sz="6" w:space="0" w:color="auto"/>
              <w:bottom w:val="single" w:sz="6" w:space="0" w:color="auto"/>
            </w:tcBorders>
            <w:shd w:val="clear" w:color="auto" w:fill="FFFFFF" w:themeFill="background1"/>
          </w:tcPr>
          <w:p w14:paraId="19769E6D" w14:textId="77777777" w:rsidR="0037785C" w:rsidRPr="001E086C" w:rsidRDefault="00C24206" w:rsidP="00987304">
            <w:pPr>
              <w:spacing w:before="40" w:after="40"/>
              <w:rPr>
                <w:rFonts w:cs="Arial"/>
                <w:sz w:val="20"/>
                <w:szCs w:val="20"/>
              </w:rPr>
            </w:pPr>
            <w:r w:rsidRPr="001E086C">
              <w:rPr>
                <w:sz w:val="20"/>
              </w:rPr>
              <w:t>A-1.03.06P</w:t>
            </w:r>
          </w:p>
        </w:tc>
        <w:tc>
          <w:tcPr>
            <w:tcW w:w="3969" w:type="dxa"/>
            <w:tcBorders>
              <w:top w:val="single" w:sz="6" w:space="0" w:color="auto"/>
              <w:bottom w:val="single" w:sz="6" w:space="0" w:color="auto"/>
            </w:tcBorders>
            <w:shd w:val="clear" w:color="auto" w:fill="FFFFFF" w:themeFill="background1"/>
          </w:tcPr>
          <w:p w14:paraId="76A88D7E" w14:textId="5DAEF6FD" w:rsidR="0037785C" w:rsidRPr="001E086C" w:rsidRDefault="0037785C" w:rsidP="00987304">
            <w:pPr>
              <w:autoSpaceDE w:val="0"/>
              <w:autoSpaceDN w:val="0"/>
              <w:adjustRightInd w:val="0"/>
              <w:spacing w:before="40" w:after="40"/>
              <w:rPr>
                <w:rFonts w:cs="Arial"/>
                <w:sz w:val="20"/>
                <w:szCs w:val="20"/>
              </w:rPr>
            </w:pPr>
            <w:r w:rsidRPr="001E086C">
              <w:rPr>
                <w:sz w:val="20"/>
              </w:rPr>
              <w:t>retirer les dispositifs de cadenassage et d</w:t>
            </w:r>
            <w:r w:rsidR="00AB7A8C" w:rsidRPr="001E086C">
              <w:rPr>
                <w:sz w:val="20"/>
              </w:rPr>
              <w:t>’</w:t>
            </w:r>
            <w:r w:rsidRPr="001E086C">
              <w:rPr>
                <w:sz w:val="20"/>
              </w:rPr>
              <w:t>étiquetage</w:t>
            </w:r>
          </w:p>
        </w:tc>
        <w:tc>
          <w:tcPr>
            <w:tcW w:w="3969" w:type="dxa"/>
            <w:tcBorders>
              <w:top w:val="single" w:sz="6" w:space="0" w:color="auto"/>
              <w:bottom w:val="single" w:sz="6" w:space="0" w:color="auto"/>
            </w:tcBorders>
            <w:shd w:val="clear" w:color="auto" w:fill="FFFFFF" w:themeFill="background1"/>
          </w:tcPr>
          <w:p w14:paraId="3B490912" w14:textId="11430C39" w:rsidR="0037785C" w:rsidRPr="001E086C" w:rsidRDefault="0037785C" w:rsidP="00987304">
            <w:pPr>
              <w:spacing w:before="40" w:after="40"/>
              <w:rPr>
                <w:rFonts w:cs="Arial"/>
                <w:sz w:val="20"/>
                <w:szCs w:val="20"/>
              </w:rPr>
            </w:pPr>
            <w:r w:rsidRPr="001E086C">
              <w:rPr>
                <w:sz w:val="20"/>
              </w:rPr>
              <w:t>le</w:t>
            </w:r>
            <w:r w:rsidR="00816900">
              <w:rPr>
                <w:sz w:val="20"/>
              </w:rPr>
              <w:t xml:space="preserve">s </w:t>
            </w:r>
            <w:r w:rsidRPr="001E086C">
              <w:rPr>
                <w:sz w:val="20"/>
              </w:rPr>
              <w:t>dispositifs de cadenassage et d</w:t>
            </w:r>
            <w:r w:rsidR="00AB7A8C" w:rsidRPr="001E086C">
              <w:rPr>
                <w:sz w:val="20"/>
              </w:rPr>
              <w:t>’</w:t>
            </w:r>
            <w:r w:rsidRPr="001E086C">
              <w:rPr>
                <w:sz w:val="20"/>
              </w:rPr>
              <w:t xml:space="preserve">étiquetage </w:t>
            </w:r>
            <w:r w:rsidR="00816900">
              <w:rPr>
                <w:sz w:val="20"/>
              </w:rPr>
              <w:t>sont retirés</w:t>
            </w:r>
            <w:r w:rsidRPr="001E086C">
              <w:rPr>
                <w:sz w:val="20"/>
              </w:rPr>
              <w:t xml:space="preserve"> après </w:t>
            </w:r>
            <w:r w:rsidR="00816900">
              <w:rPr>
                <w:sz w:val="20"/>
              </w:rPr>
              <w:t xml:space="preserve">la </w:t>
            </w:r>
            <w:r w:rsidRPr="001E086C">
              <w:rPr>
                <w:sz w:val="20"/>
              </w:rPr>
              <w:t>répa</w:t>
            </w:r>
            <w:r w:rsidR="00816900">
              <w:rPr>
                <w:sz w:val="20"/>
              </w:rPr>
              <w:t>ration</w:t>
            </w:r>
            <w:r w:rsidRPr="001E086C">
              <w:rPr>
                <w:sz w:val="20"/>
              </w:rPr>
              <w:t xml:space="preserve"> ou </w:t>
            </w:r>
            <w:r w:rsidR="00816900">
              <w:rPr>
                <w:sz w:val="20"/>
              </w:rPr>
              <w:t xml:space="preserve">le </w:t>
            </w:r>
            <w:r w:rsidRPr="001E086C">
              <w:rPr>
                <w:sz w:val="20"/>
              </w:rPr>
              <w:t>remplac</w:t>
            </w:r>
            <w:r w:rsidR="00816900">
              <w:rPr>
                <w:sz w:val="20"/>
              </w:rPr>
              <w:t>ement de</w:t>
            </w:r>
            <w:r w:rsidR="00816900" w:rsidRPr="001E086C">
              <w:rPr>
                <w:sz w:val="20"/>
              </w:rPr>
              <w:t xml:space="preserve"> l’équipement</w:t>
            </w:r>
          </w:p>
        </w:tc>
      </w:tr>
    </w:tbl>
    <w:p w14:paraId="69EE714B" w14:textId="77777777" w:rsidR="00022956" w:rsidRDefault="00022956" w:rsidP="00987304">
      <w:pPr>
        <w:spacing w:before="40" w:after="40"/>
        <w:rPr>
          <w:sz w:val="20"/>
        </w:rPr>
      </w:pPr>
    </w:p>
    <w:p w14:paraId="6B3D4735" w14:textId="77777777" w:rsidR="009F052A" w:rsidRPr="001E086C" w:rsidRDefault="009F052A" w:rsidP="00987304">
      <w:pPr>
        <w:spacing w:before="40" w:after="40"/>
        <w:rPr>
          <w:rFonts w:ascii="Franklin Gothic Demi Cond" w:hAnsi="Franklin Gothic Demi Cond" w:cs="Open Sans Condensed"/>
          <w:sz w:val="28"/>
        </w:rPr>
      </w:pPr>
      <w:r w:rsidRPr="001E086C">
        <w:rPr>
          <w:rFonts w:ascii="Franklin Gothic Demi Cond" w:hAnsi="Franklin Gothic Demi Cond"/>
          <w:sz w:val="28"/>
        </w:rPr>
        <w:t>CHAMP D’APPLICATION</w:t>
      </w:r>
    </w:p>
    <w:p w14:paraId="28E1BB09" w14:textId="77777777" w:rsidR="009F052A" w:rsidRPr="001E086C" w:rsidRDefault="009F052A" w:rsidP="00987304">
      <w:pPr>
        <w:spacing w:before="40" w:after="40"/>
        <w:rPr>
          <w:rFonts w:cs="Arial"/>
          <w:sz w:val="20"/>
          <w:szCs w:val="20"/>
        </w:rPr>
      </w:pPr>
      <w:r>
        <w:rPr>
          <w:sz w:val="20"/>
        </w:rPr>
        <w:t>l</w:t>
      </w:r>
      <w:r w:rsidRPr="009D4EF6">
        <w:rPr>
          <w:sz w:val="20"/>
        </w:rPr>
        <w:t xml:space="preserve">es </w:t>
      </w:r>
      <w:r w:rsidRPr="001E086C">
        <w:rPr>
          <w:b/>
          <w:i/>
          <w:sz w:val="20"/>
        </w:rPr>
        <w:t xml:space="preserve">énergies dangereuses </w:t>
      </w:r>
      <w:r w:rsidRPr="001E086C">
        <w:rPr>
          <w:sz w:val="20"/>
        </w:rPr>
        <w:t>comprennent : les sources d’électricité, de vapeur et de carburant</w:t>
      </w:r>
      <w:r>
        <w:rPr>
          <w:sz w:val="20"/>
        </w:rPr>
        <w:t>, les systèmes hydrauliques, les systèmes pneumatiques, les systèmes magnétiques, les systèmes gravitationnels</w:t>
      </w:r>
    </w:p>
    <w:p w14:paraId="76D108A1" w14:textId="77777777" w:rsidR="009F052A" w:rsidRPr="00BF35C2" w:rsidRDefault="009F052A" w:rsidP="00987304">
      <w:pPr>
        <w:spacing w:before="40" w:after="40"/>
        <w:rPr>
          <w:sz w:val="20"/>
        </w:rPr>
      </w:pPr>
      <w:r>
        <w:rPr>
          <w:sz w:val="20"/>
        </w:rPr>
        <w:t>l’</w:t>
      </w:r>
      <w:r w:rsidRPr="00C549D0">
        <w:rPr>
          <w:b/>
          <w:i/>
          <w:sz w:val="20"/>
        </w:rPr>
        <w:t xml:space="preserve">équipement </w:t>
      </w:r>
      <w:r w:rsidRPr="001E086C">
        <w:rPr>
          <w:b/>
          <w:i/>
          <w:sz w:val="20"/>
        </w:rPr>
        <w:t>de cadenassage</w:t>
      </w:r>
      <w:r w:rsidRPr="001E086C">
        <w:rPr>
          <w:sz w:val="20"/>
        </w:rPr>
        <w:t xml:space="preserve"> comprend : un cadenas avec une clé, des chaînes </w:t>
      </w:r>
      <w:r>
        <w:rPr>
          <w:sz w:val="20"/>
        </w:rPr>
        <w:t>et</w:t>
      </w:r>
      <w:r w:rsidRPr="001E086C">
        <w:rPr>
          <w:sz w:val="20"/>
        </w:rPr>
        <w:t xml:space="preserve"> des étiquettes, des cadenas ciseaux, un moraillon et un coffret</w:t>
      </w:r>
      <w:r>
        <w:rPr>
          <w:b/>
          <w:i/>
          <w:sz w:val="20"/>
        </w:rPr>
        <w:t xml:space="preserve"> </w:t>
      </w:r>
    </w:p>
    <w:p w14:paraId="570162EF" w14:textId="77777777" w:rsidR="009F052A" w:rsidRPr="001E086C" w:rsidRDefault="009F052A"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022956" w:rsidRPr="001E086C" w14:paraId="04D9E3BF" w14:textId="77777777" w:rsidTr="000554DA">
        <w:trPr>
          <w:cantSplit/>
        </w:trPr>
        <w:tc>
          <w:tcPr>
            <w:tcW w:w="1668" w:type="dxa"/>
            <w:shd w:val="clear" w:color="auto" w:fill="FFFFFF" w:themeFill="background1"/>
          </w:tcPr>
          <w:p w14:paraId="7B7D322B" w14:textId="77777777" w:rsidR="00022956" w:rsidRPr="001E086C" w:rsidRDefault="00022956"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0CFA995B" w14:textId="77777777" w:rsidR="00022956" w:rsidRPr="001E086C" w:rsidRDefault="00827E78" w:rsidP="00987304">
            <w:pPr>
              <w:spacing w:before="40" w:after="40"/>
              <w:jc w:val="center"/>
              <w:rPr>
                <w:rFonts w:ascii="Franklin Gothic Demi Cond" w:eastAsia="Times New Roman" w:hAnsi="Franklin Gothic Demi Cond" w:cs="Open Sans Condensed"/>
                <w:sz w:val="28"/>
                <w:szCs w:val="28"/>
              </w:rPr>
            </w:pPr>
            <w:r w:rsidRPr="001E086C">
              <w:rPr>
                <w:rFonts w:ascii="Franklin Gothic Demi Cond" w:hAnsi="Franklin Gothic Demi Cond"/>
                <w:sz w:val="28"/>
              </w:rPr>
              <w:t>CONNAISSANCES</w:t>
            </w:r>
          </w:p>
        </w:tc>
      </w:tr>
      <w:tr w:rsidR="00022956" w:rsidRPr="001E086C" w14:paraId="204A3A2C" w14:textId="77777777" w:rsidTr="000554DA">
        <w:trPr>
          <w:cantSplit/>
        </w:trPr>
        <w:tc>
          <w:tcPr>
            <w:tcW w:w="1668" w:type="dxa"/>
            <w:tcBorders>
              <w:bottom w:val="single" w:sz="6" w:space="0" w:color="auto"/>
            </w:tcBorders>
            <w:shd w:val="clear" w:color="auto" w:fill="FFFFFF" w:themeFill="background1"/>
          </w:tcPr>
          <w:p w14:paraId="3602C5E4" w14:textId="77777777" w:rsidR="00022956" w:rsidRPr="001E086C" w:rsidRDefault="00022956"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236E9BD0" w14:textId="53C68CFB" w:rsidR="00022956" w:rsidRPr="001E086C" w:rsidRDefault="00827E78" w:rsidP="00987304">
            <w:pPr>
              <w:tabs>
                <w:tab w:val="left" w:pos="5957"/>
              </w:tabs>
              <w:spacing w:before="40" w:after="40"/>
              <w:ind w:right="318"/>
              <w:jc w:val="center"/>
              <w:rPr>
                <w:rFonts w:eastAsia="Times New Roman" w:cs="Arial"/>
                <w:b/>
                <w:sz w:val="20"/>
                <w:szCs w:val="20"/>
              </w:rPr>
            </w:pPr>
            <w:r w:rsidRPr="001E086C">
              <w:rPr>
                <w:b/>
                <w:sz w:val="20"/>
              </w:rPr>
              <w:t>Résultats d</w:t>
            </w:r>
            <w:r w:rsidR="00AB7A8C" w:rsidRPr="001E086C">
              <w:rPr>
                <w:b/>
                <w:sz w:val="20"/>
              </w:rPr>
              <w:t>’</w:t>
            </w:r>
            <w:r w:rsidRPr="001E086C">
              <w:rPr>
                <w:b/>
                <w:sz w:val="20"/>
              </w:rPr>
              <w:t>apprentissage</w:t>
            </w:r>
          </w:p>
        </w:tc>
        <w:tc>
          <w:tcPr>
            <w:tcW w:w="3969" w:type="dxa"/>
            <w:tcBorders>
              <w:top w:val="single" w:sz="6" w:space="0" w:color="auto"/>
              <w:bottom w:val="single" w:sz="6" w:space="0" w:color="auto"/>
            </w:tcBorders>
            <w:shd w:val="clear" w:color="auto" w:fill="FFFFFF" w:themeFill="background1"/>
          </w:tcPr>
          <w:p w14:paraId="655C4830" w14:textId="77777777" w:rsidR="00022956" w:rsidRPr="001E086C" w:rsidRDefault="00827E78" w:rsidP="00987304">
            <w:pPr>
              <w:tabs>
                <w:tab w:val="left" w:pos="5957"/>
              </w:tabs>
              <w:spacing w:before="40" w:after="40"/>
              <w:jc w:val="center"/>
              <w:rPr>
                <w:rFonts w:eastAsia="Times New Roman" w:cs="Arial"/>
                <w:b/>
                <w:sz w:val="20"/>
                <w:szCs w:val="20"/>
              </w:rPr>
            </w:pPr>
            <w:r w:rsidRPr="001E086C">
              <w:rPr>
                <w:b/>
                <w:sz w:val="20"/>
              </w:rPr>
              <w:t>Objectifs</w:t>
            </w:r>
          </w:p>
        </w:tc>
      </w:tr>
      <w:tr w:rsidR="005A437D" w:rsidRPr="001E086C" w14:paraId="6DB7229C" w14:textId="77777777" w:rsidTr="000554DA">
        <w:trPr>
          <w:cantSplit/>
        </w:trPr>
        <w:tc>
          <w:tcPr>
            <w:tcW w:w="1668" w:type="dxa"/>
            <w:tcBorders>
              <w:top w:val="single" w:sz="6" w:space="0" w:color="auto"/>
              <w:bottom w:val="single" w:sz="6" w:space="0" w:color="auto"/>
            </w:tcBorders>
            <w:shd w:val="clear" w:color="auto" w:fill="FFFFFF" w:themeFill="background1"/>
          </w:tcPr>
          <w:p w14:paraId="5AA67091" w14:textId="77777777" w:rsidR="005A437D" w:rsidRPr="001E086C" w:rsidRDefault="00C24206" w:rsidP="00987304">
            <w:pPr>
              <w:spacing w:before="40" w:after="40"/>
              <w:rPr>
                <w:sz w:val="20"/>
              </w:rPr>
            </w:pPr>
            <w:r w:rsidRPr="001E086C">
              <w:rPr>
                <w:sz w:val="20"/>
              </w:rPr>
              <w:t>A-1.03.01L</w:t>
            </w:r>
          </w:p>
        </w:tc>
        <w:tc>
          <w:tcPr>
            <w:tcW w:w="3969" w:type="dxa"/>
            <w:tcBorders>
              <w:top w:val="single" w:sz="6" w:space="0" w:color="auto"/>
              <w:bottom w:val="single" w:sz="6" w:space="0" w:color="auto"/>
            </w:tcBorders>
            <w:shd w:val="clear" w:color="auto" w:fill="FFFFFF" w:themeFill="background1"/>
          </w:tcPr>
          <w:p w14:paraId="3E394890" w14:textId="49360B65" w:rsidR="005A437D" w:rsidRPr="001E086C" w:rsidRDefault="005A437D" w:rsidP="00987304">
            <w:pPr>
              <w:spacing w:before="40" w:after="40"/>
              <w:rPr>
                <w:sz w:val="20"/>
              </w:rPr>
            </w:pPr>
            <w:r w:rsidRPr="001E086C">
              <w:rPr>
                <w:sz w:val="20"/>
              </w:rPr>
              <w:t>démontrer la connaissance des règlements, des applications et des procédures de cadenassage et d</w:t>
            </w:r>
            <w:r w:rsidR="00AB7A8C" w:rsidRPr="001E086C">
              <w:rPr>
                <w:sz w:val="20"/>
              </w:rPr>
              <w:t>’</w:t>
            </w:r>
            <w:r w:rsidRPr="001E086C">
              <w:rPr>
                <w:sz w:val="20"/>
              </w:rPr>
              <w:t>étiquetage</w:t>
            </w:r>
          </w:p>
        </w:tc>
        <w:tc>
          <w:tcPr>
            <w:tcW w:w="3969" w:type="dxa"/>
            <w:tcBorders>
              <w:top w:val="single" w:sz="6" w:space="0" w:color="auto"/>
              <w:bottom w:val="single" w:sz="6" w:space="0" w:color="auto"/>
            </w:tcBorders>
            <w:shd w:val="clear" w:color="auto" w:fill="FFFFFF" w:themeFill="background1"/>
          </w:tcPr>
          <w:p w14:paraId="36A186A4" w14:textId="349A3E0E" w:rsidR="005A437D" w:rsidRPr="001E086C" w:rsidRDefault="009C58E0" w:rsidP="00987304">
            <w:pPr>
              <w:spacing w:before="40" w:after="40"/>
              <w:rPr>
                <w:rFonts w:cs="Calibri"/>
                <w:sz w:val="20"/>
              </w:rPr>
            </w:pPr>
            <w:r w:rsidRPr="001E086C">
              <w:rPr>
                <w:sz w:val="20"/>
              </w:rPr>
              <w:t>déterminer les situations, les circuits et l</w:t>
            </w:r>
            <w:r w:rsidR="00AB7A8C" w:rsidRPr="001E086C">
              <w:rPr>
                <w:sz w:val="20"/>
              </w:rPr>
              <w:t>’</w:t>
            </w:r>
            <w:r w:rsidRPr="001E086C">
              <w:rPr>
                <w:sz w:val="20"/>
              </w:rPr>
              <w:t>équipement qui nécessitent un cadenassage et un étiquetage</w:t>
            </w:r>
          </w:p>
        </w:tc>
      </w:tr>
      <w:tr w:rsidR="005A437D" w:rsidRPr="001E086C" w14:paraId="62975542" w14:textId="77777777" w:rsidTr="000554DA">
        <w:trPr>
          <w:cantSplit/>
        </w:trPr>
        <w:tc>
          <w:tcPr>
            <w:tcW w:w="1668" w:type="dxa"/>
            <w:tcBorders>
              <w:top w:val="single" w:sz="6" w:space="0" w:color="auto"/>
              <w:bottom w:val="single" w:sz="6" w:space="0" w:color="auto"/>
            </w:tcBorders>
            <w:shd w:val="clear" w:color="auto" w:fill="FFFFFF" w:themeFill="background1"/>
          </w:tcPr>
          <w:p w14:paraId="25B79D21" w14:textId="77777777" w:rsidR="005A437D" w:rsidRPr="001E086C" w:rsidRDefault="005A437D"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013C88B" w14:textId="77777777" w:rsidR="005A437D" w:rsidRPr="001E086C" w:rsidRDefault="005A437D"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2012FE5" w14:textId="04BE97A5" w:rsidR="005A437D" w:rsidRPr="001E086C" w:rsidRDefault="005A437D" w:rsidP="00987304">
            <w:pPr>
              <w:spacing w:before="40" w:after="40"/>
              <w:rPr>
                <w:b/>
                <w:i/>
                <w:sz w:val="20"/>
              </w:rPr>
            </w:pPr>
            <w:r w:rsidRPr="001E086C">
              <w:rPr>
                <w:sz w:val="20"/>
              </w:rPr>
              <w:t xml:space="preserve">dresser la liste de </w:t>
            </w:r>
            <w:r w:rsidRPr="009D4EF6">
              <w:rPr>
                <w:sz w:val="20"/>
              </w:rPr>
              <w:t>l</w:t>
            </w:r>
            <w:r w:rsidR="00AB7A8C" w:rsidRPr="009D4EF6">
              <w:rPr>
                <w:sz w:val="20"/>
              </w:rPr>
              <w:t>’</w:t>
            </w:r>
            <w:r w:rsidRPr="001E086C">
              <w:rPr>
                <w:b/>
                <w:i/>
                <w:sz w:val="20"/>
              </w:rPr>
              <w:t xml:space="preserve">équipement de cadenassage </w:t>
            </w:r>
            <w:r w:rsidRPr="00816900">
              <w:rPr>
                <w:sz w:val="20"/>
              </w:rPr>
              <w:t>et d</w:t>
            </w:r>
            <w:r w:rsidR="00AB7A8C" w:rsidRPr="00816900">
              <w:rPr>
                <w:sz w:val="20"/>
              </w:rPr>
              <w:t>’</w:t>
            </w:r>
            <w:r w:rsidRPr="005E61C0">
              <w:rPr>
                <w:sz w:val="20"/>
              </w:rPr>
              <w:t>étiquetage</w:t>
            </w:r>
          </w:p>
        </w:tc>
      </w:tr>
      <w:tr w:rsidR="009C58E0" w:rsidRPr="001E086C" w14:paraId="0387F79F" w14:textId="77777777" w:rsidTr="000554DA">
        <w:trPr>
          <w:cantSplit/>
        </w:trPr>
        <w:tc>
          <w:tcPr>
            <w:tcW w:w="1668" w:type="dxa"/>
            <w:tcBorders>
              <w:top w:val="single" w:sz="6" w:space="0" w:color="auto"/>
              <w:bottom w:val="single" w:sz="6" w:space="0" w:color="auto"/>
            </w:tcBorders>
            <w:shd w:val="clear" w:color="auto" w:fill="FFFFFF" w:themeFill="background1"/>
          </w:tcPr>
          <w:p w14:paraId="62AEA27C" w14:textId="77777777" w:rsidR="009C58E0" w:rsidRPr="001E086C" w:rsidRDefault="009C58E0"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09C6342" w14:textId="77777777" w:rsidR="009C58E0" w:rsidRPr="001E086C" w:rsidRDefault="009C58E0"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A98D09D" w14:textId="5438A98B" w:rsidR="009C58E0" w:rsidRPr="001E086C" w:rsidRDefault="009C58E0" w:rsidP="00987304">
            <w:pPr>
              <w:spacing w:before="40" w:after="40"/>
              <w:rPr>
                <w:rFonts w:cs="Calibri"/>
                <w:sz w:val="20"/>
              </w:rPr>
            </w:pPr>
            <w:r w:rsidRPr="001E086C">
              <w:rPr>
                <w:sz w:val="20"/>
              </w:rPr>
              <w:t>définir les procédures de cadenassage et d</w:t>
            </w:r>
            <w:r w:rsidR="00AB7A8C" w:rsidRPr="001E086C">
              <w:rPr>
                <w:sz w:val="20"/>
              </w:rPr>
              <w:t>’</w:t>
            </w:r>
            <w:r w:rsidRPr="001E086C">
              <w:rPr>
                <w:sz w:val="20"/>
              </w:rPr>
              <w:t>étiquetage de l</w:t>
            </w:r>
            <w:r w:rsidR="00AB7A8C" w:rsidRPr="001E086C">
              <w:rPr>
                <w:sz w:val="20"/>
              </w:rPr>
              <w:t>’</w:t>
            </w:r>
            <w:r w:rsidRPr="001E086C">
              <w:rPr>
                <w:sz w:val="20"/>
              </w:rPr>
              <w:t>équipement et</w:t>
            </w:r>
            <w:r w:rsidR="002471D3">
              <w:rPr>
                <w:sz w:val="20"/>
              </w:rPr>
              <w:t xml:space="preserve"> les procédures </w:t>
            </w:r>
            <w:r w:rsidRPr="001E086C">
              <w:rPr>
                <w:sz w:val="20"/>
              </w:rPr>
              <w:t xml:space="preserve">de retrait des dispositifs </w:t>
            </w:r>
          </w:p>
        </w:tc>
      </w:tr>
      <w:tr w:rsidR="009C58E0" w:rsidRPr="001E086C" w14:paraId="14C5CCC9" w14:textId="77777777" w:rsidTr="000554DA">
        <w:trPr>
          <w:cantSplit/>
        </w:trPr>
        <w:tc>
          <w:tcPr>
            <w:tcW w:w="1668" w:type="dxa"/>
            <w:tcBorders>
              <w:top w:val="single" w:sz="6" w:space="0" w:color="auto"/>
              <w:bottom w:val="single" w:sz="6" w:space="0" w:color="auto"/>
            </w:tcBorders>
            <w:shd w:val="clear" w:color="auto" w:fill="FFFFFF" w:themeFill="background1"/>
          </w:tcPr>
          <w:p w14:paraId="12334769" w14:textId="77777777" w:rsidR="009C58E0" w:rsidRPr="001E086C" w:rsidRDefault="009C58E0"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44746E8" w14:textId="77777777" w:rsidR="009C58E0" w:rsidRPr="001E086C" w:rsidRDefault="009C58E0" w:rsidP="00987304">
            <w:pPr>
              <w:spacing w:before="40" w:after="40"/>
              <w:rPr>
                <w:rFonts w:cs="Arial"/>
                <w:sz w:val="20"/>
                <w:szCs w:val="20"/>
              </w:rPr>
            </w:pPr>
          </w:p>
        </w:tc>
        <w:tc>
          <w:tcPr>
            <w:tcW w:w="3969" w:type="dxa"/>
            <w:tcBorders>
              <w:top w:val="single" w:sz="6" w:space="0" w:color="auto"/>
              <w:bottom w:val="single" w:sz="6" w:space="0" w:color="auto"/>
            </w:tcBorders>
            <w:shd w:val="clear" w:color="auto" w:fill="FFFFFF" w:themeFill="background1"/>
          </w:tcPr>
          <w:p w14:paraId="4D782239" w14:textId="16CEA7D5" w:rsidR="009C58E0" w:rsidRPr="001E086C" w:rsidRDefault="009C58E0" w:rsidP="00987304">
            <w:pPr>
              <w:spacing w:before="40" w:after="40"/>
              <w:rPr>
                <w:sz w:val="20"/>
              </w:rPr>
            </w:pPr>
            <w:r w:rsidRPr="001E086C">
              <w:rPr>
                <w:sz w:val="20"/>
              </w:rPr>
              <w:t>définir les règlements de sécurité relatifs au cadenassage et à l</w:t>
            </w:r>
            <w:r w:rsidR="00AB7A8C" w:rsidRPr="001E086C">
              <w:rPr>
                <w:sz w:val="20"/>
              </w:rPr>
              <w:t>’</w:t>
            </w:r>
            <w:r w:rsidRPr="001E086C">
              <w:rPr>
                <w:sz w:val="20"/>
              </w:rPr>
              <w:t>étiquetage de l</w:t>
            </w:r>
            <w:r w:rsidR="00AB7A8C" w:rsidRPr="001E086C">
              <w:rPr>
                <w:sz w:val="20"/>
              </w:rPr>
              <w:t>’</w:t>
            </w:r>
            <w:r w:rsidRPr="001E086C">
              <w:rPr>
                <w:sz w:val="20"/>
              </w:rPr>
              <w:t xml:space="preserve">équipement alimenté par des </w:t>
            </w:r>
            <w:r w:rsidRPr="001E086C">
              <w:rPr>
                <w:b/>
                <w:i/>
                <w:sz w:val="20"/>
              </w:rPr>
              <w:t xml:space="preserve">énergies dangereuses </w:t>
            </w:r>
          </w:p>
        </w:tc>
      </w:tr>
    </w:tbl>
    <w:p w14:paraId="034DF9F7" w14:textId="77777777" w:rsidR="00022956" w:rsidRPr="001E086C" w:rsidRDefault="00022956" w:rsidP="00987304">
      <w:pPr>
        <w:spacing w:before="40" w:after="40"/>
        <w:rPr>
          <w:sz w:val="20"/>
        </w:rPr>
      </w:pPr>
    </w:p>
    <w:p w14:paraId="617B1C05" w14:textId="1F3231C5" w:rsidR="00022956" w:rsidRPr="001E086C" w:rsidRDefault="00827E78" w:rsidP="00987304">
      <w:pPr>
        <w:spacing w:before="40" w:after="40"/>
        <w:rPr>
          <w:rFonts w:ascii="Franklin Gothic Demi Cond" w:hAnsi="Franklin Gothic Demi Cond" w:cs="Open Sans Condensed"/>
          <w:sz w:val="28"/>
        </w:rPr>
      </w:pPr>
      <w:r w:rsidRPr="001E086C">
        <w:rPr>
          <w:rFonts w:ascii="Franklin Gothic Demi Cond" w:hAnsi="Franklin Gothic Demi Cond"/>
          <w:sz w:val="28"/>
        </w:rPr>
        <w:t>CHAMP D</w:t>
      </w:r>
      <w:r w:rsidR="00AB7A8C" w:rsidRPr="001E086C">
        <w:rPr>
          <w:rFonts w:ascii="Franklin Gothic Demi Cond" w:hAnsi="Franklin Gothic Demi Cond"/>
          <w:sz w:val="28"/>
        </w:rPr>
        <w:t>’</w:t>
      </w:r>
      <w:r w:rsidRPr="001E086C">
        <w:rPr>
          <w:rFonts w:ascii="Franklin Gothic Demi Cond" w:hAnsi="Franklin Gothic Demi Cond"/>
          <w:sz w:val="28"/>
        </w:rPr>
        <w:t>APPLICATION</w:t>
      </w:r>
    </w:p>
    <w:p w14:paraId="16948AEC" w14:textId="77777777" w:rsidR="009F052A" w:rsidRPr="00BF35C2" w:rsidRDefault="009F052A" w:rsidP="00987304">
      <w:pPr>
        <w:spacing w:before="40" w:after="40"/>
        <w:rPr>
          <w:sz w:val="20"/>
        </w:rPr>
      </w:pPr>
      <w:r>
        <w:rPr>
          <w:sz w:val="20"/>
        </w:rPr>
        <w:t>l’</w:t>
      </w:r>
      <w:r w:rsidRPr="00660861">
        <w:rPr>
          <w:b/>
          <w:i/>
          <w:sz w:val="20"/>
        </w:rPr>
        <w:t xml:space="preserve">équipement </w:t>
      </w:r>
      <w:r w:rsidRPr="001E086C">
        <w:rPr>
          <w:b/>
          <w:i/>
          <w:sz w:val="20"/>
        </w:rPr>
        <w:t>de cadenassage</w:t>
      </w:r>
      <w:r w:rsidRPr="001E086C">
        <w:rPr>
          <w:sz w:val="20"/>
        </w:rPr>
        <w:t xml:space="preserve"> comprend : un cadenas avec une clé, des chaînes </w:t>
      </w:r>
      <w:r>
        <w:rPr>
          <w:sz w:val="20"/>
        </w:rPr>
        <w:t>et</w:t>
      </w:r>
      <w:r w:rsidRPr="001E086C">
        <w:rPr>
          <w:sz w:val="20"/>
        </w:rPr>
        <w:t xml:space="preserve"> des étiquettes, des cadenas ciseaux, un moraillon et un coffret</w:t>
      </w:r>
      <w:r>
        <w:rPr>
          <w:b/>
          <w:i/>
          <w:sz w:val="20"/>
        </w:rPr>
        <w:t xml:space="preserve"> </w:t>
      </w:r>
    </w:p>
    <w:p w14:paraId="4AEEDADD" w14:textId="028E1A5E" w:rsidR="00022956" w:rsidRPr="001E086C" w:rsidRDefault="005B5194" w:rsidP="00987304">
      <w:pPr>
        <w:spacing w:before="40" w:after="40"/>
        <w:rPr>
          <w:rFonts w:cs="Arial"/>
          <w:sz w:val="20"/>
          <w:szCs w:val="20"/>
        </w:rPr>
      </w:pPr>
      <w:r>
        <w:rPr>
          <w:sz w:val="20"/>
        </w:rPr>
        <w:t>l</w:t>
      </w:r>
      <w:r w:rsidR="003B5D0F" w:rsidRPr="009D4EF6">
        <w:rPr>
          <w:sz w:val="20"/>
        </w:rPr>
        <w:t xml:space="preserve">es </w:t>
      </w:r>
      <w:r w:rsidR="003B5D0F" w:rsidRPr="001E086C">
        <w:rPr>
          <w:b/>
          <w:i/>
          <w:sz w:val="20"/>
        </w:rPr>
        <w:t xml:space="preserve">énergies dangereuses </w:t>
      </w:r>
      <w:r w:rsidR="003B5D0F" w:rsidRPr="001E086C">
        <w:rPr>
          <w:sz w:val="20"/>
        </w:rPr>
        <w:t>comprennent : les sources d</w:t>
      </w:r>
      <w:r w:rsidR="00AB7A8C" w:rsidRPr="001E086C">
        <w:rPr>
          <w:sz w:val="20"/>
        </w:rPr>
        <w:t>’</w:t>
      </w:r>
      <w:r w:rsidR="003B5D0F" w:rsidRPr="001E086C">
        <w:rPr>
          <w:sz w:val="20"/>
        </w:rPr>
        <w:t>électricité, de vapeur et de carburant</w:t>
      </w:r>
      <w:r w:rsidR="00AD222F">
        <w:rPr>
          <w:sz w:val="20"/>
        </w:rPr>
        <w:t xml:space="preserve">, les systèmes hydrauliques, </w:t>
      </w:r>
      <w:r w:rsidR="000625CC">
        <w:rPr>
          <w:sz w:val="20"/>
        </w:rPr>
        <w:t xml:space="preserve">les systèmes </w:t>
      </w:r>
      <w:r w:rsidR="00AD222F">
        <w:rPr>
          <w:sz w:val="20"/>
        </w:rPr>
        <w:t xml:space="preserve">pneumatiques, </w:t>
      </w:r>
      <w:r w:rsidR="000625CC">
        <w:rPr>
          <w:sz w:val="20"/>
        </w:rPr>
        <w:t xml:space="preserve">les systèmes </w:t>
      </w:r>
      <w:r w:rsidR="00AD222F">
        <w:rPr>
          <w:sz w:val="20"/>
        </w:rPr>
        <w:t>magnétiques</w:t>
      </w:r>
      <w:r w:rsidR="000625CC">
        <w:rPr>
          <w:sz w:val="20"/>
        </w:rPr>
        <w:t xml:space="preserve">, les systèmes </w:t>
      </w:r>
      <w:r w:rsidR="00AD222F">
        <w:rPr>
          <w:sz w:val="20"/>
        </w:rPr>
        <w:t>gravitationnels</w:t>
      </w:r>
    </w:p>
    <w:p w14:paraId="1EDC4D23" w14:textId="77777777" w:rsidR="00425952" w:rsidRPr="00BF35C2" w:rsidRDefault="00425952" w:rsidP="00987304">
      <w:pPr>
        <w:spacing w:before="40" w:after="40"/>
        <w:rPr>
          <w:rFonts w:cs="Palatino Linotype"/>
          <w:strike/>
          <w:sz w:val="20"/>
        </w:rPr>
      </w:pPr>
    </w:p>
    <w:p w14:paraId="0487FDB4" w14:textId="77777777" w:rsidR="003B442F" w:rsidRPr="00BF35C2" w:rsidRDefault="003B442F" w:rsidP="00987304">
      <w:pPr>
        <w:spacing w:before="40" w:after="40"/>
        <w:rPr>
          <w:rFonts w:cs="Palatino Linotype"/>
          <w:strike/>
          <w:sz w:val="20"/>
        </w:rPr>
      </w:pPr>
    </w:p>
    <w:p w14:paraId="701C8887" w14:textId="77777777" w:rsidR="003B442F" w:rsidRPr="00BF35C2" w:rsidRDefault="003B442F" w:rsidP="00987304">
      <w:pPr>
        <w:spacing w:before="40" w:after="40"/>
        <w:rPr>
          <w:rFonts w:cs="Palatino Linotype"/>
          <w:strike/>
          <w:sz w:val="20"/>
        </w:rPr>
      </w:pPr>
    </w:p>
    <w:p w14:paraId="11AE8E58" w14:textId="7DDDA7A6" w:rsidR="003B442F" w:rsidRPr="004B1AD3" w:rsidRDefault="00B40577" w:rsidP="00987304">
      <w:pPr>
        <w:spacing w:before="40" w:after="40"/>
        <w:rPr>
          <w:rFonts w:ascii="Franklin Gothic Demi Cond" w:eastAsia="Calibri" w:hAnsi="Franklin Gothic Demi Cond" w:cs="Open Sans Condensed"/>
          <w:color w:val="808080" w:themeColor="background1" w:themeShade="80"/>
          <w:sz w:val="36"/>
        </w:rPr>
      </w:pPr>
      <w:r w:rsidRPr="004B1AD3">
        <w:rPr>
          <w:rFonts w:ascii="Franklin Gothic Demi Cond" w:hAnsi="Franklin Gothic Demi Cond"/>
          <w:sz w:val="36"/>
        </w:rPr>
        <w:t xml:space="preserve">TÂCHE A-2 </w:t>
      </w:r>
      <w:r w:rsidRPr="004B1AD3">
        <w:rPr>
          <w:rFonts w:ascii="Franklin Gothic Demi Cond" w:hAnsi="Franklin Gothic Demi Cond"/>
          <w:color w:val="808080" w:themeColor="background1" w:themeShade="80"/>
          <w:sz w:val="36"/>
        </w:rPr>
        <w:t>Utiliser les outils et l</w:t>
      </w:r>
      <w:r w:rsidR="00AB7A8C">
        <w:rPr>
          <w:rFonts w:ascii="Franklin Gothic Demi Cond" w:hAnsi="Franklin Gothic Demi Cond"/>
          <w:color w:val="808080" w:themeColor="background1" w:themeShade="80"/>
          <w:sz w:val="36"/>
        </w:rPr>
        <w:t>’</w:t>
      </w:r>
      <w:r w:rsidRPr="004B1AD3">
        <w:rPr>
          <w:rFonts w:ascii="Franklin Gothic Demi Cond" w:hAnsi="Franklin Gothic Demi Cond"/>
          <w:color w:val="808080" w:themeColor="background1" w:themeShade="80"/>
          <w:sz w:val="36"/>
        </w:rPr>
        <w:t xml:space="preserve">équipement et </w:t>
      </w:r>
      <w:r w:rsidR="004B1DA1">
        <w:rPr>
          <w:rFonts w:ascii="Franklin Gothic Demi Cond" w:hAnsi="Franklin Gothic Demi Cond"/>
          <w:color w:val="808080" w:themeColor="background1" w:themeShade="80"/>
          <w:sz w:val="36"/>
        </w:rPr>
        <w:t xml:space="preserve">les </w:t>
      </w:r>
      <w:r w:rsidR="004B1DA1" w:rsidRPr="004B1DA1">
        <w:rPr>
          <w:rFonts w:ascii="Franklin Gothic Demi Cond" w:hAnsi="Franklin Gothic Demi Cond"/>
          <w:color w:val="808080" w:themeColor="background1" w:themeShade="80"/>
          <w:sz w:val="36"/>
        </w:rPr>
        <w:t>entretenir</w:t>
      </w:r>
    </w:p>
    <w:p w14:paraId="70977DA3" w14:textId="77777777" w:rsidR="003B442F" w:rsidRPr="003B2DF5" w:rsidRDefault="003B442F" w:rsidP="00987304">
      <w:pPr>
        <w:spacing w:before="40" w:after="40"/>
        <w:rPr>
          <w:rFonts w:ascii="Franklin Gothic Demi Cond" w:eastAsia="Calibri" w:hAnsi="Franklin Gothic Demi Cond" w:cs="Open Sans Condensed"/>
          <w:sz w:val="28"/>
        </w:rPr>
      </w:pPr>
    </w:p>
    <w:p w14:paraId="7EBBD4D7" w14:textId="2794BC16" w:rsidR="003B442F" w:rsidRPr="00BF35C2" w:rsidRDefault="000A5E2B" w:rsidP="00987304">
      <w:pPr>
        <w:spacing w:before="40" w:after="40"/>
        <w:rPr>
          <w:rFonts w:eastAsia="Calibri" w:cs="Times New Roman"/>
          <w:sz w:val="28"/>
        </w:rPr>
      </w:pPr>
      <w:r w:rsidRPr="000A5E2B">
        <w:rPr>
          <w:rFonts w:ascii="Franklin Gothic Demi Cond" w:hAnsi="Franklin Gothic Demi Cond"/>
          <w:sz w:val="28"/>
        </w:rPr>
        <w:t>DESCRIPTION DE LA TÂCHE</w:t>
      </w:r>
    </w:p>
    <w:p w14:paraId="06E13B6A" w14:textId="2453CFFB" w:rsidR="003B442F" w:rsidRPr="001E086C" w:rsidRDefault="003B442F" w:rsidP="00987304">
      <w:pPr>
        <w:spacing w:before="40" w:after="40"/>
        <w:rPr>
          <w:rFonts w:eastAsia="Calibri" w:cs="Times New Roman"/>
          <w:sz w:val="20"/>
        </w:rPr>
      </w:pPr>
      <w:r w:rsidRPr="001E086C">
        <w:rPr>
          <w:sz w:val="20"/>
        </w:rPr>
        <w:t>La présente tâche décrit l</w:t>
      </w:r>
      <w:r w:rsidR="00AB7A8C" w:rsidRPr="001E086C">
        <w:rPr>
          <w:sz w:val="20"/>
        </w:rPr>
        <w:t>’</w:t>
      </w:r>
      <w:r w:rsidRPr="001E086C">
        <w:rPr>
          <w:sz w:val="20"/>
        </w:rPr>
        <w:t>utilisation et l</w:t>
      </w:r>
      <w:r w:rsidR="00AB7A8C" w:rsidRPr="001E086C">
        <w:rPr>
          <w:sz w:val="20"/>
        </w:rPr>
        <w:t>’</w:t>
      </w:r>
      <w:r w:rsidRPr="001E086C">
        <w:rPr>
          <w:sz w:val="20"/>
        </w:rPr>
        <w:t>entretien des outils et de l</w:t>
      </w:r>
      <w:r w:rsidR="00AB7A8C" w:rsidRPr="001E086C">
        <w:rPr>
          <w:sz w:val="20"/>
        </w:rPr>
        <w:t>’</w:t>
      </w:r>
      <w:r w:rsidRPr="001E086C">
        <w:rPr>
          <w:sz w:val="20"/>
        </w:rPr>
        <w:t xml:space="preserve">équipement </w:t>
      </w:r>
      <w:r w:rsidR="00E266D6">
        <w:rPr>
          <w:sz w:val="20"/>
        </w:rPr>
        <w:t>que l</w:t>
      </w:r>
      <w:r w:rsidRPr="001E086C">
        <w:rPr>
          <w:sz w:val="20"/>
        </w:rPr>
        <w:t xml:space="preserve">es ferblantiers et </w:t>
      </w:r>
      <w:r w:rsidR="00E266D6">
        <w:rPr>
          <w:sz w:val="20"/>
        </w:rPr>
        <w:t>l</w:t>
      </w:r>
      <w:r w:rsidRPr="001E086C">
        <w:rPr>
          <w:sz w:val="20"/>
        </w:rPr>
        <w:t xml:space="preserve">es ferblantières </w:t>
      </w:r>
      <w:r w:rsidR="00E266D6">
        <w:rPr>
          <w:sz w:val="20"/>
        </w:rPr>
        <w:t xml:space="preserve">utilisent </w:t>
      </w:r>
      <w:r w:rsidRPr="001E086C">
        <w:rPr>
          <w:sz w:val="20"/>
        </w:rPr>
        <w:t>pour exécuter les tâches de leur métier. Elle décrit également l</w:t>
      </w:r>
      <w:r w:rsidR="00AB7A8C" w:rsidRPr="001E086C">
        <w:rPr>
          <w:sz w:val="20"/>
        </w:rPr>
        <w:t>’</w:t>
      </w:r>
      <w:r w:rsidRPr="001E086C">
        <w:rPr>
          <w:sz w:val="20"/>
        </w:rPr>
        <w:t>utilisation et l</w:t>
      </w:r>
      <w:r w:rsidR="00AB7A8C" w:rsidRPr="001E086C">
        <w:rPr>
          <w:sz w:val="20"/>
        </w:rPr>
        <w:t>’</w:t>
      </w:r>
      <w:r w:rsidRPr="001E086C">
        <w:rPr>
          <w:sz w:val="20"/>
        </w:rPr>
        <w:t>entretien de l</w:t>
      </w:r>
      <w:r w:rsidR="00AB7A8C" w:rsidRPr="001E086C">
        <w:rPr>
          <w:sz w:val="20"/>
        </w:rPr>
        <w:t>’</w:t>
      </w:r>
      <w:r w:rsidRPr="001E086C">
        <w:rPr>
          <w:sz w:val="20"/>
        </w:rPr>
        <w:t>équipement de hissage, de gréage et de positionnement ainsi que des plateformes stationnaires et mobiles.</w:t>
      </w:r>
    </w:p>
    <w:p w14:paraId="64DA2315" w14:textId="77777777" w:rsidR="003B442F" w:rsidRPr="00BF35C2" w:rsidRDefault="003B442F" w:rsidP="00987304">
      <w:pPr>
        <w:spacing w:before="40" w:after="40"/>
        <w:rPr>
          <w:rFonts w:eastAsia="Calibri" w:cs="Times New Roman"/>
          <w:sz w:val="20"/>
          <w:highlight w:val="yellow"/>
        </w:rPr>
      </w:pPr>
    </w:p>
    <w:tbl>
      <w:tblPr>
        <w:tblStyle w:val="TableGrid2"/>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4B1AD3" w14:paraId="52B282A2" w14:textId="77777777" w:rsidTr="003B442F">
        <w:trPr>
          <w:jc w:val="center"/>
        </w:trPr>
        <w:tc>
          <w:tcPr>
            <w:tcW w:w="1258" w:type="dxa"/>
            <w:tcBorders>
              <w:top w:val="single" w:sz="4" w:space="0" w:color="auto"/>
              <w:left w:val="nil"/>
              <w:bottom w:val="nil"/>
              <w:right w:val="nil"/>
            </w:tcBorders>
            <w:shd w:val="clear" w:color="auto" w:fill="000000" w:themeFill="text1"/>
            <w:hideMark/>
          </w:tcPr>
          <w:p w14:paraId="1F80C89A" w14:textId="77777777" w:rsidR="003B442F" w:rsidRPr="00BF35C2" w:rsidRDefault="003B442F" w:rsidP="00987304">
            <w:pPr>
              <w:spacing w:before="40" w:after="40"/>
              <w:rPr>
                <w:rFonts w:ascii="Open Sans Condensed" w:hAnsi="Open Sans Condensed" w:cs="Open Sans Condensed"/>
                <w:sz w:val="28"/>
              </w:rPr>
            </w:pPr>
            <w:r w:rsidRPr="004B1AD3">
              <w:rPr>
                <w:rFonts w:ascii="Franklin Gothic Demi Cond" w:hAnsi="Franklin Gothic Demi Cond"/>
                <w:sz w:val="28"/>
              </w:rPr>
              <w:t>A-2.01</w:t>
            </w:r>
          </w:p>
        </w:tc>
        <w:tc>
          <w:tcPr>
            <w:tcW w:w="8318" w:type="dxa"/>
            <w:tcBorders>
              <w:top w:val="single" w:sz="4" w:space="0" w:color="auto"/>
              <w:left w:val="nil"/>
              <w:bottom w:val="nil"/>
              <w:right w:val="nil"/>
            </w:tcBorders>
            <w:hideMark/>
          </w:tcPr>
          <w:p w14:paraId="2A9C8BF8" w14:textId="11095459" w:rsidR="003B442F" w:rsidRPr="004B1AD3" w:rsidRDefault="00261AF9"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 xml:space="preserve">Utiliser les outils à main et </w:t>
            </w:r>
            <w:r w:rsidR="00A27747">
              <w:rPr>
                <w:rFonts w:ascii="Franklin Gothic Demi Cond" w:hAnsi="Franklin Gothic Demi Cond"/>
                <w:sz w:val="28"/>
              </w:rPr>
              <w:t>l</w:t>
            </w:r>
            <w:r w:rsidR="00A27747" w:rsidRPr="004B1AD3">
              <w:rPr>
                <w:rFonts w:ascii="Franklin Gothic Demi Cond" w:hAnsi="Franklin Gothic Demi Cond"/>
                <w:sz w:val="28"/>
              </w:rPr>
              <w:t xml:space="preserve">es </w:t>
            </w:r>
            <w:r w:rsidRPr="004B1AD3">
              <w:rPr>
                <w:rFonts w:ascii="Franklin Gothic Demi Cond" w:hAnsi="Franklin Gothic Demi Cond"/>
                <w:sz w:val="28"/>
              </w:rPr>
              <w:t>outils mécaniques portatifs</w:t>
            </w:r>
          </w:p>
        </w:tc>
      </w:tr>
    </w:tbl>
    <w:p w14:paraId="254A5D04" w14:textId="77777777" w:rsidR="003B442F" w:rsidRPr="003B2DF5" w:rsidRDefault="003B442F" w:rsidP="00987304">
      <w:pPr>
        <w:spacing w:before="40" w:after="40"/>
        <w:rPr>
          <w:rFonts w:eastAsia="Calibri" w:cs="Times New Roman"/>
          <w:sz w:val="20"/>
          <w:highlight w:val="yellow"/>
          <w:u w:val="single"/>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B1AD3" w14:paraId="40ADA33E" w14:textId="77777777"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14:paraId="0761C44D" w14:textId="77777777" w:rsidR="003B442F"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left w:val="nil"/>
              <w:bottom w:val="single" w:sz="6" w:space="0" w:color="auto"/>
              <w:right w:val="nil"/>
            </w:tcBorders>
            <w:shd w:val="clear" w:color="auto" w:fill="FFFFFF" w:themeFill="background1"/>
            <w:hideMark/>
          </w:tcPr>
          <w:p w14:paraId="4CB46C5A" w14:textId="77777777" w:rsidR="003B442F" w:rsidRPr="004B1AD3" w:rsidRDefault="00B51704" w:rsidP="00987304">
            <w:pPr>
              <w:tabs>
                <w:tab w:val="left" w:pos="5957"/>
              </w:tabs>
              <w:spacing w:before="40" w:after="40"/>
              <w:rPr>
                <w:rFonts w:eastAsia="Times New Roman" w:cs="Arial"/>
                <w:sz w:val="20"/>
                <w:szCs w:val="20"/>
              </w:rPr>
            </w:pPr>
            <w:r w:rsidRPr="004B1AD3">
              <w:rPr>
                <w:sz w:val="20"/>
              </w:rPr>
              <w:t>Capacité de raisonnement, formation continue, utilisation de documents</w:t>
            </w:r>
          </w:p>
        </w:tc>
      </w:tr>
    </w:tbl>
    <w:p w14:paraId="605C669A" w14:textId="77777777" w:rsidR="003B442F" w:rsidRDefault="003B442F" w:rsidP="00987304">
      <w:pPr>
        <w:spacing w:before="40" w:after="40"/>
        <w:rPr>
          <w:rFonts w:eastAsia="Calibri" w:cs="Times New Roman"/>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37AD3" w14:paraId="1453CC84" w14:textId="77777777" w:rsidTr="00E37AD3">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4215A7A2"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53CCB9C8"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700015E1"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4E544BFA"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12F39D99"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26F1C003"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23600D3B"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36E8579E"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0A76114F"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6E82AD0F"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2635FC7B"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0023C10C"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76B18BF9"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NU</w:t>
            </w:r>
          </w:p>
        </w:tc>
      </w:tr>
      <w:tr w:rsidR="00E37AD3" w14:paraId="0CFB81A3" w14:textId="77777777" w:rsidTr="00E37AD3">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6DD9ABCF"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2A10575"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65B2A81"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727A57E6"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A8B05DE"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226D0478"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4B513BDF"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672B068"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8E649D0"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35AAAE11"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FE4A59A"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31B20693"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15B2F206"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74A925C6" w14:textId="77777777" w:rsidR="00E37AD3" w:rsidRDefault="00E37AD3" w:rsidP="00987304">
      <w:pPr>
        <w:spacing w:before="40" w:after="40"/>
        <w:rPr>
          <w:rFonts w:eastAsia="Calibri" w:cs="Times New Roman"/>
          <w:sz w:val="20"/>
          <w:highlight w:val="yellow"/>
          <w:u w:val="single"/>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BF35C2" w14:paraId="77B9AAD4" w14:textId="77777777" w:rsidTr="003B442F">
        <w:trPr>
          <w:cantSplit/>
        </w:trPr>
        <w:tc>
          <w:tcPr>
            <w:tcW w:w="1668" w:type="dxa"/>
            <w:shd w:val="clear" w:color="auto" w:fill="FFFFFF" w:themeFill="background1"/>
          </w:tcPr>
          <w:p w14:paraId="53D8FD0F" w14:textId="77777777" w:rsidR="003B442F" w:rsidRPr="003B2DF5" w:rsidRDefault="003B442F" w:rsidP="00987304">
            <w:pPr>
              <w:spacing w:before="40" w:after="40"/>
              <w:rPr>
                <w:rFonts w:ascii="Arial Narrow" w:eastAsia="Times New Roman"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4670FD7E" w14:textId="77777777" w:rsidR="003B442F"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3B442F" w:rsidRPr="00BF35C2" w14:paraId="3EAB1B64" w14:textId="77777777" w:rsidTr="003B442F">
        <w:trPr>
          <w:cantSplit/>
        </w:trPr>
        <w:tc>
          <w:tcPr>
            <w:tcW w:w="1668" w:type="dxa"/>
            <w:tcBorders>
              <w:top w:val="nil"/>
              <w:left w:val="nil"/>
              <w:bottom w:val="single" w:sz="6" w:space="0" w:color="auto"/>
              <w:right w:val="nil"/>
            </w:tcBorders>
            <w:shd w:val="clear" w:color="auto" w:fill="FFFFFF" w:themeFill="background1"/>
          </w:tcPr>
          <w:p w14:paraId="28DB81FA" w14:textId="77777777" w:rsidR="003B442F" w:rsidRPr="00BF35C2" w:rsidRDefault="003B442F" w:rsidP="00987304">
            <w:pPr>
              <w:spacing w:before="40" w:after="40"/>
              <w:jc w:val="center"/>
              <w:rPr>
                <w:rFonts w:ascii="Arial Narrow" w:eastAsia="Times New Roman" w:hAnsi="Arial Narrow"/>
                <w:b/>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08160A26" w14:textId="77777777" w:rsidR="003B442F" w:rsidRPr="00BF35C2" w:rsidRDefault="00827E78" w:rsidP="00987304">
            <w:pPr>
              <w:tabs>
                <w:tab w:val="left" w:pos="5957"/>
              </w:tabs>
              <w:spacing w:before="40" w:after="40"/>
              <w:ind w:right="318"/>
              <w:jc w:val="center"/>
              <w:rPr>
                <w:rFonts w:ascii="Arial Narrow" w:eastAsia="Times New Roman" w:hAnsi="Arial Narrow"/>
                <w:b/>
                <w:sz w:val="20"/>
                <w:szCs w:val="20"/>
              </w:rPr>
            </w:pPr>
            <w:r w:rsidRPr="004B1AD3">
              <w:rPr>
                <w:b/>
                <w:sz w:val="20"/>
              </w:rPr>
              <w:t>Critères de performance</w:t>
            </w:r>
          </w:p>
        </w:tc>
        <w:tc>
          <w:tcPr>
            <w:tcW w:w="3969" w:type="dxa"/>
            <w:tcBorders>
              <w:top w:val="single" w:sz="6" w:space="0" w:color="auto"/>
              <w:left w:val="nil"/>
              <w:bottom w:val="single" w:sz="6" w:space="0" w:color="auto"/>
              <w:right w:val="nil"/>
            </w:tcBorders>
            <w:shd w:val="clear" w:color="auto" w:fill="FFFFFF" w:themeFill="background1"/>
            <w:hideMark/>
          </w:tcPr>
          <w:p w14:paraId="508FFB5E" w14:textId="77777777" w:rsidR="003B442F"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3B442F" w:rsidRPr="001E086C" w14:paraId="7B780489"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4546A7CA" w14:textId="77777777" w:rsidR="003B442F" w:rsidRPr="001E086C" w:rsidRDefault="003B442F" w:rsidP="00987304">
            <w:pPr>
              <w:spacing w:before="40" w:after="40"/>
              <w:rPr>
                <w:rFonts w:cs="Arial"/>
                <w:sz w:val="20"/>
                <w:szCs w:val="20"/>
              </w:rPr>
            </w:pPr>
            <w:r w:rsidRPr="001E086C">
              <w:rPr>
                <w:sz w:val="20"/>
              </w:rPr>
              <w:t>A-2.01.01P</w:t>
            </w:r>
          </w:p>
        </w:tc>
        <w:tc>
          <w:tcPr>
            <w:tcW w:w="3969" w:type="dxa"/>
            <w:tcBorders>
              <w:top w:val="single" w:sz="6" w:space="0" w:color="auto"/>
              <w:left w:val="nil"/>
              <w:bottom w:val="single" w:sz="6" w:space="0" w:color="auto"/>
              <w:right w:val="nil"/>
            </w:tcBorders>
            <w:shd w:val="clear" w:color="auto" w:fill="FFFFFF" w:themeFill="background1"/>
          </w:tcPr>
          <w:p w14:paraId="429FCFC4" w14:textId="418D2184" w:rsidR="003B442F" w:rsidRPr="001E086C" w:rsidRDefault="003B442F" w:rsidP="00987304">
            <w:pPr>
              <w:autoSpaceDE w:val="0"/>
              <w:autoSpaceDN w:val="0"/>
              <w:adjustRightInd w:val="0"/>
              <w:spacing w:before="40" w:after="40"/>
              <w:rPr>
                <w:rFonts w:cs="Arial"/>
                <w:sz w:val="20"/>
                <w:szCs w:val="20"/>
              </w:rPr>
            </w:pPr>
            <w:r w:rsidRPr="001E086C">
              <w:rPr>
                <w:sz w:val="20"/>
              </w:rPr>
              <w:t xml:space="preserve">choisir et utiliser </w:t>
            </w:r>
            <w:r w:rsidRPr="009D4EF6">
              <w:rPr>
                <w:sz w:val="20"/>
              </w:rPr>
              <w:t>les</w:t>
            </w:r>
            <w:r w:rsidRPr="001E086C">
              <w:rPr>
                <w:b/>
                <w:i/>
                <w:sz w:val="20"/>
              </w:rPr>
              <w:t xml:space="preserve"> outils </w:t>
            </w:r>
            <w:r w:rsidR="00042D3F" w:rsidRPr="001E086C">
              <w:rPr>
                <w:b/>
                <w:i/>
                <w:sz w:val="20"/>
              </w:rPr>
              <w:t xml:space="preserve">portatifs à main et </w:t>
            </w:r>
            <w:r w:rsidRPr="001E086C">
              <w:rPr>
                <w:b/>
                <w:i/>
                <w:sz w:val="20"/>
              </w:rPr>
              <w:t xml:space="preserve">électriques </w:t>
            </w:r>
          </w:p>
        </w:tc>
        <w:tc>
          <w:tcPr>
            <w:tcW w:w="3969" w:type="dxa"/>
            <w:tcBorders>
              <w:top w:val="single" w:sz="6" w:space="0" w:color="auto"/>
              <w:left w:val="nil"/>
              <w:bottom w:val="single" w:sz="6" w:space="0" w:color="auto"/>
              <w:right w:val="nil"/>
            </w:tcBorders>
            <w:shd w:val="clear" w:color="auto" w:fill="FFFFFF" w:themeFill="background1"/>
            <w:hideMark/>
          </w:tcPr>
          <w:p w14:paraId="07F274D0" w14:textId="14E79D3B" w:rsidR="003B442F" w:rsidRPr="001E086C" w:rsidRDefault="00042D3F" w:rsidP="00987304">
            <w:pPr>
              <w:autoSpaceDE w:val="0"/>
              <w:autoSpaceDN w:val="0"/>
              <w:adjustRightInd w:val="0"/>
              <w:spacing w:before="40" w:after="40"/>
              <w:rPr>
                <w:rFonts w:cs="Arial"/>
                <w:sz w:val="20"/>
                <w:szCs w:val="20"/>
              </w:rPr>
            </w:pPr>
            <w:r w:rsidRPr="001E086C">
              <w:rPr>
                <w:sz w:val="20"/>
              </w:rPr>
              <w:t>les</w:t>
            </w:r>
            <w:r w:rsidRPr="001E086C">
              <w:rPr>
                <w:b/>
                <w:i/>
                <w:sz w:val="20"/>
              </w:rPr>
              <w:t xml:space="preserve"> outils portatifs à main et électriques </w:t>
            </w:r>
            <w:r w:rsidR="003B442F" w:rsidRPr="001E086C">
              <w:rPr>
                <w:sz w:val="20"/>
              </w:rPr>
              <w:t xml:space="preserve">sont choisis </w:t>
            </w:r>
            <w:r w:rsidR="00156C46">
              <w:rPr>
                <w:sz w:val="20"/>
              </w:rPr>
              <w:t xml:space="preserve">et utilisés </w:t>
            </w:r>
            <w:r w:rsidR="00D42367">
              <w:rPr>
                <w:sz w:val="20"/>
              </w:rPr>
              <w:t>selon les</w:t>
            </w:r>
            <w:r w:rsidR="003B442F" w:rsidRPr="001E086C">
              <w:rPr>
                <w:sz w:val="20"/>
              </w:rPr>
              <w:t xml:space="preserve"> exigences des tâches et </w:t>
            </w:r>
            <w:r w:rsidR="00D42367">
              <w:rPr>
                <w:sz w:val="20"/>
              </w:rPr>
              <w:t>les</w:t>
            </w:r>
            <w:r w:rsidR="003B442F" w:rsidRPr="001E086C">
              <w:rPr>
                <w:sz w:val="20"/>
              </w:rPr>
              <w:t xml:space="preserve"> spécifications</w:t>
            </w:r>
            <w:r w:rsidRPr="001E086C">
              <w:rPr>
                <w:sz w:val="20"/>
              </w:rPr>
              <w:t xml:space="preserve"> </w:t>
            </w:r>
            <w:r w:rsidR="003B442F" w:rsidRPr="001E086C">
              <w:rPr>
                <w:sz w:val="20"/>
              </w:rPr>
              <w:t>des fabricants</w:t>
            </w:r>
          </w:p>
        </w:tc>
      </w:tr>
      <w:tr w:rsidR="003B442F" w:rsidRPr="001E086C" w14:paraId="6DE5772C"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4652E5B8" w14:textId="77777777" w:rsidR="003B442F" w:rsidRPr="001E086C" w:rsidRDefault="003B442F" w:rsidP="00987304">
            <w:pPr>
              <w:spacing w:before="40" w:after="40"/>
              <w:rPr>
                <w:rFonts w:cs="Arial"/>
                <w:sz w:val="20"/>
                <w:szCs w:val="20"/>
              </w:rPr>
            </w:pPr>
            <w:r w:rsidRPr="001E086C">
              <w:rPr>
                <w:sz w:val="20"/>
              </w:rPr>
              <w:t>A-2.01.02P</w:t>
            </w:r>
          </w:p>
        </w:tc>
        <w:tc>
          <w:tcPr>
            <w:tcW w:w="3969" w:type="dxa"/>
            <w:tcBorders>
              <w:top w:val="single" w:sz="6" w:space="0" w:color="auto"/>
              <w:left w:val="nil"/>
              <w:bottom w:val="single" w:sz="6" w:space="0" w:color="auto"/>
              <w:right w:val="nil"/>
            </w:tcBorders>
            <w:shd w:val="clear" w:color="auto" w:fill="FFFFFF" w:themeFill="background1"/>
          </w:tcPr>
          <w:p w14:paraId="754397B0" w14:textId="3E5EA873" w:rsidR="003B442F" w:rsidRPr="001E086C" w:rsidRDefault="003B442F" w:rsidP="00987304">
            <w:pPr>
              <w:autoSpaceDE w:val="0"/>
              <w:autoSpaceDN w:val="0"/>
              <w:adjustRightInd w:val="0"/>
              <w:spacing w:before="40" w:after="40"/>
              <w:rPr>
                <w:rFonts w:cs="Arial"/>
                <w:sz w:val="20"/>
                <w:szCs w:val="20"/>
              </w:rPr>
            </w:pPr>
            <w:r w:rsidRPr="001E086C">
              <w:rPr>
                <w:sz w:val="20"/>
              </w:rPr>
              <w:t xml:space="preserve">organiser et </w:t>
            </w:r>
            <w:r w:rsidR="00CE0EEE">
              <w:rPr>
                <w:sz w:val="20"/>
              </w:rPr>
              <w:t>entreposer</w:t>
            </w:r>
            <w:r w:rsidR="00CE0EEE" w:rsidRPr="001E086C">
              <w:rPr>
                <w:sz w:val="20"/>
              </w:rPr>
              <w:t xml:space="preserve"> </w:t>
            </w:r>
            <w:r w:rsidR="00042D3F" w:rsidRPr="001E086C">
              <w:rPr>
                <w:sz w:val="20"/>
              </w:rPr>
              <w:t>les</w:t>
            </w:r>
            <w:r w:rsidR="00042D3F" w:rsidRPr="001E086C">
              <w:rPr>
                <w:b/>
                <w:i/>
                <w:sz w:val="20"/>
              </w:rPr>
              <w:t xml:space="preserve"> outils portatifs à main et électriques</w:t>
            </w:r>
          </w:p>
        </w:tc>
        <w:tc>
          <w:tcPr>
            <w:tcW w:w="3969" w:type="dxa"/>
            <w:tcBorders>
              <w:top w:val="single" w:sz="6" w:space="0" w:color="auto"/>
              <w:left w:val="nil"/>
              <w:bottom w:val="single" w:sz="6" w:space="0" w:color="auto"/>
              <w:right w:val="nil"/>
            </w:tcBorders>
            <w:shd w:val="clear" w:color="auto" w:fill="FFFFFF" w:themeFill="background1"/>
            <w:hideMark/>
          </w:tcPr>
          <w:p w14:paraId="3D1F1E98" w14:textId="50711C91" w:rsidR="003B442F" w:rsidRPr="001E086C" w:rsidRDefault="00042D3F" w:rsidP="00987304">
            <w:pPr>
              <w:autoSpaceDE w:val="0"/>
              <w:autoSpaceDN w:val="0"/>
              <w:adjustRightInd w:val="0"/>
              <w:spacing w:before="40" w:after="40"/>
              <w:rPr>
                <w:rFonts w:cs="Arial"/>
                <w:sz w:val="20"/>
                <w:szCs w:val="20"/>
              </w:rPr>
            </w:pPr>
            <w:r w:rsidRPr="001E086C">
              <w:rPr>
                <w:sz w:val="20"/>
              </w:rPr>
              <w:t>les</w:t>
            </w:r>
            <w:r w:rsidRPr="001E086C">
              <w:rPr>
                <w:b/>
                <w:i/>
                <w:sz w:val="20"/>
              </w:rPr>
              <w:t xml:space="preserve"> outils portatifs à main et électriques </w:t>
            </w:r>
            <w:r w:rsidR="003B442F" w:rsidRPr="001E086C">
              <w:rPr>
                <w:sz w:val="20"/>
              </w:rPr>
              <w:t xml:space="preserve">sont organisés et </w:t>
            </w:r>
            <w:r w:rsidR="00CE0EEE">
              <w:rPr>
                <w:sz w:val="20"/>
              </w:rPr>
              <w:t>entreposés</w:t>
            </w:r>
            <w:r w:rsidR="00CE0EEE" w:rsidRPr="001E086C">
              <w:rPr>
                <w:sz w:val="20"/>
              </w:rPr>
              <w:t xml:space="preserve"> </w:t>
            </w:r>
            <w:r w:rsidR="003B442F" w:rsidRPr="001E086C">
              <w:rPr>
                <w:sz w:val="20"/>
              </w:rPr>
              <w:t>dans un endroit propre et sec afin d</w:t>
            </w:r>
            <w:r w:rsidR="00AB7A8C" w:rsidRPr="001E086C">
              <w:rPr>
                <w:sz w:val="20"/>
              </w:rPr>
              <w:t>’</w:t>
            </w:r>
            <w:r w:rsidR="003B442F" w:rsidRPr="001E086C">
              <w:rPr>
                <w:sz w:val="20"/>
              </w:rPr>
              <w:t xml:space="preserve">éviter de les endommager </w:t>
            </w:r>
          </w:p>
        </w:tc>
      </w:tr>
      <w:tr w:rsidR="003B442F" w:rsidRPr="001E086C" w14:paraId="62C9147F"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1719B78A" w14:textId="77777777" w:rsidR="003B442F" w:rsidRPr="001E086C" w:rsidRDefault="003B442F" w:rsidP="00987304">
            <w:pPr>
              <w:spacing w:before="40" w:after="40"/>
              <w:rPr>
                <w:rFonts w:cs="Arial"/>
                <w:sz w:val="20"/>
                <w:szCs w:val="20"/>
              </w:rPr>
            </w:pPr>
            <w:r w:rsidRPr="001E086C">
              <w:rPr>
                <w:sz w:val="20"/>
              </w:rPr>
              <w:t>A-2.01.03P</w:t>
            </w:r>
          </w:p>
        </w:tc>
        <w:tc>
          <w:tcPr>
            <w:tcW w:w="3969" w:type="dxa"/>
            <w:tcBorders>
              <w:top w:val="single" w:sz="6" w:space="0" w:color="auto"/>
              <w:left w:val="nil"/>
              <w:bottom w:val="single" w:sz="6" w:space="0" w:color="auto"/>
              <w:right w:val="nil"/>
            </w:tcBorders>
            <w:shd w:val="clear" w:color="auto" w:fill="FFFFFF" w:themeFill="background1"/>
            <w:hideMark/>
          </w:tcPr>
          <w:p w14:paraId="50A2F9FB" w14:textId="458C4786" w:rsidR="003B442F" w:rsidRPr="001E086C" w:rsidRDefault="003B442F" w:rsidP="00987304">
            <w:pPr>
              <w:autoSpaceDE w:val="0"/>
              <w:autoSpaceDN w:val="0"/>
              <w:adjustRightInd w:val="0"/>
              <w:spacing w:before="40" w:after="40"/>
              <w:rPr>
                <w:rFonts w:cs="Arial"/>
                <w:sz w:val="20"/>
                <w:szCs w:val="20"/>
              </w:rPr>
            </w:pPr>
            <w:r w:rsidRPr="001E086C">
              <w:rPr>
                <w:sz w:val="20"/>
              </w:rPr>
              <w:t xml:space="preserve">nettoyer et </w:t>
            </w:r>
            <w:r w:rsidR="004B1DA1">
              <w:rPr>
                <w:sz w:val="20"/>
              </w:rPr>
              <w:t>entretenir</w:t>
            </w:r>
            <w:r w:rsidRPr="001E086C">
              <w:rPr>
                <w:sz w:val="20"/>
              </w:rPr>
              <w:t xml:space="preserve"> </w:t>
            </w:r>
            <w:r w:rsidR="004B1DA1">
              <w:rPr>
                <w:sz w:val="20"/>
              </w:rPr>
              <w:t>l</w:t>
            </w:r>
            <w:r w:rsidRPr="001E086C">
              <w:rPr>
                <w:sz w:val="20"/>
              </w:rPr>
              <w:t xml:space="preserve">es </w:t>
            </w:r>
            <w:r w:rsidR="00042D3F" w:rsidRPr="001E086C">
              <w:rPr>
                <w:b/>
                <w:i/>
                <w:sz w:val="20"/>
              </w:rPr>
              <w:t>outils portatifs à main et électriques</w:t>
            </w:r>
          </w:p>
        </w:tc>
        <w:tc>
          <w:tcPr>
            <w:tcW w:w="3969" w:type="dxa"/>
            <w:tcBorders>
              <w:top w:val="single" w:sz="6" w:space="0" w:color="auto"/>
              <w:left w:val="nil"/>
              <w:bottom w:val="single" w:sz="6" w:space="0" w:color="auto"/>
              <w:right w:val="nil"/>
            </w:tcBorders>
            <w:shd w:val="clear" w:color="auto" w:fill="FFFFFF" w:themeFill="background1"/>
            <w:hideMark/>
          </w:tcPr>
          <w:p w14:paraId="175CEBA7" w14:textId="5EC6C8C9" w:rsidR="003B442F" w:rsidRPr="001E086C" w:rsidRDefault="00042D3F" w:rsidP="00987304">
            <w:pPr>
              <w:autoSpaceDE w:val="0"/>
              <w:autoSpaceDN w:val="0"/>
              <w:adjustRightInd w:val="0"/>
              <w:spacing w:before="40" w:after="40"/>
              <w:rPr>
                <w:rFonts w:cs="Arial"/>
                <w:sz w:val="20"/>
                <w:szCs w:val="20"/>
              </w:rPr>
            </w:pPr>
            <w:r w:rsidRPr="001E086C">
              <w:rPr>
                <w:sz w:val="20"/>
              </w:rPr>
              <w:t>les</w:t>
            </w:r>
            <w:r w:rsidRPr="001E086C">
              <w:rPr>
                <w:b/>
                <w:i/>
                <w:sz w:val="20"/>
              </w:rPr>
              <w:t xml:space="preserve"> outils portatifs à main et électriques</w:t>
            </w:r>
            <w:r w:rsidR="003B442F" w:rsidRPr="001E086C">
              <w:rPr>
                <w:sz w:val="20"/>
              </w:rPr>
              <w:t xml:space="preserve"> sont nettoyés et entretenus pour empêcher la corrosion, faciliter leur utilisation et assurer leur longévité</w:t>
            </w:r>
          </w:p>
        </w:tc>
      </w:tr>
      <w:tr w:rsidR="003B442F" w:rsidRPr="001E086C" w14:paraId="43CB9007"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57243A21" w14:textId="77777777" w:rsidR="003B442F" w:rsidRPr="001E086C" w:rsidRDefault="003B442F" w:rsidP="00987304">
            <w:pPr>
              <w:spacing w:before="40" w:after="40"/>
              <w:rPr>
                <w:rFonts w:cs="Arial"/>
                <w:sz w:val="20"/>
                <w:szCs w:val="20"/>
              </w:rPr>
            </w:pPr>
            <w:r w:rsidRPr="001E086C">
              <w:rPr>
                <w:sz w:val="20"/>
              </w:rPr>
              <w:t>A-2.01.04P</w:t>
            </w:r>
          </w:p>
        </w:tc>
        <w:tc>
          <w:tcPr>
            <w:tcW w:w="3969" w:type="dxa"/>
            <w:tcBorders>
              <w:top w:val="single" w:sz="6" w:space="0" w:color="auto"/>
              <w:left w:val="nil"/>
              <w:bottom w:val="single" w:sz="6" w:space="0" w:color="auto"/>
              <w:right w:val="nil"/>
            </w:tcBorders>
            <w:shd w:val="clear" w:color="auto" w:fill="FFFFFF" w:themeFill="background1"/>
            <w:hideMark/>
          </w:tcPr>
          <w:p w14:paraId="23D6F6B5" w14:textId="31A0BF97" w:rsidR="003B442F" w:rsidRPr="001E086C" w:rsidRDefault="003B442F" w:rsidP="00987304">
            <w:pPr>
              <w:autoSpaceDE w:val="0"/>
              <w:autoSpaceDN w:val="0"/>
              <w:adjustRightInd w:val="0"/>
              <w:spacing w:before="40" w:after="40"/>
              <w:rPr>
                <w:rFonts w:cs="Arial"/>
                <w:sz w:val="20"/>
                <w:szCs w:val="20"/>
              </w:rPr>
            </w:pPr>
            <w:r w:rsidRPr="001E086C">
              <w:rPr>
                <w:sz w:val="20"/>
              </w:rPr>
              <w:t xml:space="preserve">repérer et remplacer </w:t>
            </w:r>
            <w:r w:rsidR="00042D3F" w:rsidRPr="001E086C">
              <w:rPr>
                <w:sz w:val="20"/>
              </w:rPr>
              <w:t>les</w:t>
            </w:r>
            <w:r w:rsidR="00042D3F" w:rsidRPr="001E086C">
              <w:rPr>
                <w:b/>
                <w:i/>
                <w:sz w:val="20"/>
              </w:rPr>
              <w:t xml:space="preserve"> outils portatifs à main et électriques </w:t>
            </w:r>
            <w:r w:rsidRPr="001E086C">
              <w:rPr>
                <w:sz w:val="20"/>
              </w:rPr>
              <w:t>usés, endommagés et défectueux</w:t>
            </w:r>
          </w:p>
        </w:tc>
        <w:tc>
          <w:tcPr>
            <w:tcW w:w="3969" w:type="dxa"/>
            <w:tcBorders>
              <w:top w:val="single" w:sz="6" w:space="0" w:color="auto"/>
              <w:left w:val="nil"/>
              <w:bottom w:val="single" w:sz="6" w:space="0" w:color="auto"/>
              <w:right w:val="nil"/>
            </w:tcBorders>
            <w:shd w:val="clear" w:color="auto" w:fill="FFFFFF" w:themeFill="background1"/>
            <w:hideMark/>
          </w:tcPr>
          <w:p w14:paraId="08C334C1" w14:textId="7EE2CA82" w:rsidR="003B442F" w:rsidRPr="001E086C" w:rsidRDefault="00042D3F" w:rsidP="00987304">
            <w:pPr>
              <w:spacing w:before="40" w:after="40"/>
              <w:rPr>
                <w:rFonts w:cs="Arial"/>
                <w:sz w:val="20"/>
                <w:szCs w:val="20"/>
              </w:rPr>
            </w:pPr>
            <w:r w:rsidRPr="001E086C">
              <w:rPr>
                <w:sz w:val="20"/>
              </w:rPr>
              <w:t>les</w:t>
            </w:r>
            <w:r w:rsidRPr="001E086C">
              <w:rPr>
                <w:b/>
                <w:i/>
                <w:sz w:val="20"/>
              </w:rPr>
              <w:t xml:space="preserve"> outils portatifs à main et électriques </w:t>
            </w:r>
            <w:r w:rsidR="003B442F" w:rsidRPr="001E086C">
              <w:rPr>
                <w:sz w:val="20"/>
              </w:rPr>
              <w:t>usés, endommagés et défectueux sont étiquetés et retirés du service</w:t>
            </w:r>
          </w:p>
        </w:tc>
      </w:tr>
      <w:tr w:rsidR="003B442F" w:rsidRPr="001E086C" w14:paraId="0E1B052D"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7361340E" w14:textId="77777777" w:rsidR="003B442F" w:rsidRPr="001E086C" w:rsidRDefault="003B442F" w:rsidP="00987304">
            <w:pPr>
              <w:spacing w:before="40" w:after="40"/>
              <w:rPr>
                <w:rFonts w:cs="Arial"/>
                <w:sz w:val="20"/>
                <w:szCs w:val="20"/>
              </w:rPr>
            </w:pPr>
            <w:r w:rsidRPr="001E086C">
              <w:rPr>
                <w:sz w:val="20"/>
              </w:rPr>
              <w:t>A-2.01.05P</w:t>
            </w:r>
          </w:p>
        </w:tc>
        <w:tc>
          <w:tcPr>
            <w:tcW w:w="3969" w:type="dxa"/>
            <w:tcBorders>
              <w:top w:val="single" w:sz="6" w:space="0" w:color="auto"/>
              <w:left w:val="nil"/>
              <w:bottom w:val="single" w:sz="6" w:space="0" w:color="auto"/>
              <w:right w:val="nil"/>
            </w:tcBorders>
            <w:shd w:val="clear" w:color="auto" w:fill="FFFFFF" w:themeFill="background1"/>
            <w:hideMark/>
          </w:tcPr>
          <w:p w14:paraId="73170348" w14:textId="5D7FE871" w:rsidR="003B442F" w:rsidRPr="001E086C" w:rsidRDefault="003B442F" w:rsidP="00987304">
            <w:pPr>
              <w:autoSpaceDE w:val="0"/>
              <w:autoSpaceDN w:val="0"/>
              <w:adjustRightInd w:val="0"/>
              <w:spacing w:before="40" w:after="40"/>
              <w:rPr>
                <w:rFonts w:cs="Arial"/>
                <w:sz w:val="20"/>
                <w:szCs w:val="20"/>
              </w:rPr>
            </w:pPr>
            <w:r w:rsidRPr="001E086C">
              <w:rPr>
                <w:sz w:val="20"/>
              </w:rPr>
              <w:t xml:space="preserve">charger les </w:t>
            </w:r>
            <w:r w:rsidR="00156C46">
              <w:rPr>
                <w:sz w:val="20"/>
              </w:rPr>
              <w:t>piles</w:t>
            </w:r>
            <w:r w:rsidR="00156C46" w:rsidRPr="001E086C">
              <w:rPr>
                <w:sz w:val="20"/>
              </w:rPr>
              <w:t xml:space="preserve"> </w:t>
            </w:r>
          </w:p>
        </w:tc>
        <w:tc>
          <w:tcPr>
            <w:tcW w:w="3969" w:type="dxa"/>
            <w:tcBorders>
              <w:top w:val="single" w:sz="6" w:space="0" w:color="auto"/>
              <w:left w:val="nil"/>
              <w:bottom w:val="single" w:sz="6" w:space="0" w:color="auto"/>
              <w:right w:val="nil"/>
            </w:tcBorders>
            <w:shd w:val="clear" w:color="auto" w:fill="FFFFFF" w:themeFill="background1"/>
            <w:hideMark/>
          </w:tcPr>
          <w:p w14:paraId="54E5C748" w14:textId="0F0523A0" w:rsidR="003B442F" w:rsidRPr="001E086C" w:rsidRDefault="003B442F" w:rsidP="00987304">
            <w:pPr>
              <w:spacing w:before="40" w:after="40"/>
              <w:rPr>
                <w:rFonts w:cs="Arial"/>
                <w:sz w:val="20"/>
                <w:szCs w:val="20"/>
              </w:rPr>
            </w:pPr>
            <w:r w:rsidRPr="001E086C">
              <w:rPr>
                <w:sz w:val="20"/>
              </w:rPr>
              <w:t xml:space="preserve">les </w:t>
            </w:r>
            <w:r w:rsidR="00156C46">
              <w:rPr>
                <w:sz w:val="20"/>
              </w:rPr>
              <w:t>piles</w:t>
            </w:r>
            <w:r w:rsidR="00156C46" w:rsidRPr="001E086C">
              <w:rPr>
                <w:sz w:val="20"/>
              </w:rPr>
              <w:t xml:space="preserve"> </w:t>
            </w:r>
            <w:r w:rsidRPr="001E086C">
              <w:rPr>
                <w:sz w:val="20"/>
              </w:rPr>
              <w:t xml:space="preserve">sont chargées </w:t>
            </w:r>
            <w:r w:rsidR="00D42367">
              <w:rPr>
                <w:sz w:val="20"/>
              </w:rPr>
              <w:t>selon les</w:t>
            </w:r>
            <w:r w:rsidRPr="001E086C">
              <w:rPr>
                <w:sz w:val="20"/>
              </w:rPr>
              <w:t xml:space="preserve"> spécifications des fabricants </w:t>
            </w:r>
          </w:p>
        </w:tc>
      </w:tr>
    </w:tbl>
    <w:p w14:paraId="3DA25807" w14:textId="77777777" w:rsidR="003B442F" w:rsidRDefault="003B442F" w:rsidP="00987304">
      <w:pPr>
        <w:spacing w:before="40" w:after="40"/>
        <w:rPr>
          <w:rFonts w:eastAsia="Calibri" w:cs="Times New Roman"/>
          <w:sz w:val="20"/>
        </w:rPr>
      </w:pPr>
    </w:p>
    <w:p w14:paraId="7AA6A125" w14:textId="77777777" w:rsidR="009F052A" w:rsidRPr="001E086C" w:rsidRDefault="009F052A" w:rsidP="00987304">
      <w:pPr>
        <w:spacing w:before="40" w:after="40"/>
        <w:rPr>
          <w:rFonts w:ascii="Franklin Gothic Demi Cond" w:eastAsia="Calibri" w:hAnsi="Franklin Gothic Demi Cond" w:cs="Open Sans Condensed"/>
          <w:sz w:val="28"/>
        </w:rPr>
      </w:pPr>
      <w:r w:rsidRPr="001E086C">
        <w:rPr>
          <w:rFonts w:ascii="Franklin Gothic Demi Cond" w:hAnsi="Franklin Gothic Demi Cond"/>
          <w:sz w:val="28"/>
        </w:rPr>
        <w:t>CHAMP D’APPLICATION</w:t>
      </w:r>
    </w:p>
    <w:p w14:paraId="6580FEC0" w14:textId="77777777" w:rsidR="009F052A" w:rsidRPr="00BF35C2" w:rsidRDefault="009F052A" w:rsidP="00987304">
      <w:pPr>
        <w:autoSpaceDE w:val="0"/>
        <w:autoSpaceDN w:val="0"/>
        <w:adjustRightInd w:val="0"/>
        <w:spacing w:before="40" w:after="40"/>
        <w:rPr>
          <w:rFonts w:eastAsia="Calibri" w:cs="Arial"/>
          <w:sz w:val="20"/>
          <w:szCs w:val="20"/>
        </w:rPr>
      </w:pPr>
      <w:r w:rsidRPr="009D4EF6">
        <w:rPr>
          <w:sz w:val="20"/>
        </w:rPr>
        <w:t>les</w:t>
      </w:r>
      <w:r w:rsidRPr="001E086C">
        <w:rPr>
          <w:b/>
          <w:i/>
          <w:sz w:val="20"/>
        </w:rPr>
        <w:t xml:space="preserve"> outils portatifs à main et électriques </w:t>
      </w:r>
      <w:r w:rsidRPr="001E086C">
        <w:rPr>
          <w:sz w:val="20"/>
        </w:rPr>
        <w:t>comprennent : se reporter à l’</w:t>
      </w:r>
      <w:r>
        <w:rPr>
          <w:sz w:val="20"/>
        </w:rPr>
        <w:t>annexe B</w:t>
      </w:r>
    </w:p>
    <w:p w14:paraId="5FE54C22" w14:textId="77777777" w:rsidR="009F052A" w:rsidRPr="001E086C" w:rsidRDefault="009F052A" w:rsidP="00987304">
      <w:pPr>
        <w:spacing w:before="40" w:after="40"/>
        <w:rPr>
          <w:rFonts w:eastAsia="Calibri" w:cs="Times New Roman"/>
          <w:sz w:val="20"/>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1E086C" w14:paraId="6BD30B1A" w14:textId="77777777" w:rsidTr="003B442F">
        <w:trPr>
          <w:cantSplit/>
        </w:trPr>
        <w:tc>
          <w:tcPr>
            <w:tcW w:w="1668" w:type="dxa"/>
            <w:shd w:val="clear" w:color="auto" w:fill="FFFFFF" w:themeFill="background1"/>
          </w:tcPr>
          <w:p w14:paraId="1817E5BA" w14:textId="77777777" w:rsidR="003B442F" w:rsidRPr="001E086C" w:rsidRDefault="003B442F" w:rsidP="00987304">
            <w:pPr>
              <w:spacing w:before="40" w:after="40"/>
              <w:rPr>
                <w:rFonts w:ascii="Arial Narrow" w:eastAsia="Times New Roman"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67D4DA99" w14:textId="77777777" w:rsidR="003B442F" w:rsidRPr="001E086C" w:rsidRDefault="00827E78" w:rsidP="00987304">
            <w:pPr>
              <w:spacing w:before="40" w:after="40"/>
              <w:jc w:val="center"/>
              <w:rPr>
                <w:rFonts w:ascii="Franklin Gothic Demi Cond" w:eastAsia="Times New Roman" w:hAnsi="Franklin Gothic Demi Cond" w:cs="Open Sans Condensed"/>
                <w:sz w:val="28"/>
                <w:szCs w:val="28"/>
              </w:rPr>
            </w:pPr>
            <w:r w:rsidRPr="001E086C">
              <w:rPr>
                <w:rFonts w:ascii="Franklin Gothic Demi Cond" w:hAnsi="Franklin Gothic Demi Cond"/>
                <w:sz w:val="28"/>
              </w:rPr>
              <w:t>CONNAISSANCES</w:t>
            </w:r>
          </w:p>
        </w:tc>
      </w:tr>
      <w:tr w:rsidR="003B442F" w:rsidRPr="001E086C" w14:paraId="063FC2BD" w14:textId="77777777" w:rsidTr="003B442F">
        <w:trPr>
          <w:cantSplit/>
        </w:trPr>
        <w:tc>
          <w:tcPr>
            <w:tcW w:w="1668" w:type="dxa"/>
            <w:tcBorders>
              <w:top w:val="nil"/>
              <w:left w:val="nil"/>
              <w:bottom w:val="single" w:sz="6" w:space="0" w:color="auto"/>
              <w:right w:val="nil"/>
            </w:tcBorders>
            <w:shd w:val="clear" w:color="auto" w:fill="FFFFFF" w:themeFill="background1"/>
          </w:tcPr>
          <w:p w14:paraId="1A5DD763" w14:textId="77777777" w:rsidR="003B442F" w:rsidRPr="001E086C" w:rsidRDefault="003B442F" w:rsidP="00987304">
            <w:pPr>
              <w:spacing w:before="40" w:after="40"/>
              <w:jc w:val="center"/>
              <w:rPr>
                <w:rFonts w:eastAsia="Times New Roman" w:cs="Arial"/>
                <w:b/>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1D1CBD05" w14:textId="1B6E3957" w:rsidR="003B442F" w:rsidRPr="001E086C" w:rsidRDefault="00827E78" w:rsidP="00987304">
            <w:pPr>
              <w:tabs>
                <w:tab w:val="left" w:pos="5957"/>
              </w:tabs>
              <w:spacing w:before="40" w:after="40"/>
              <w:ind w:right="318"/>
              <w:jc w:val="center"/>
              <w:rPr>
                <w:rFonts w:eastAsia="Times New Roman" w:cs="Arial"/>
                <w:b/>
                <w:sz w:val="20"/>
                <w:szCs w:val="20"/>
              </w:rPr>
            </w:pPr>
            <w:r w:rsidRPr="001E086C">
              <w:rPr>
                <w:b/>
                <w:sz w:val="20"/>
              </w:rPr>
              <w:t>Résultats d</w:t>
            </w:r>
            <w:r w:rsidR="00AB7A8C" w:rsidRPr="001E086C">
              <w:rPr>
                <w:b/>
                <w:sz w:val="20"/>
              </w:rPr>
              <w:t>’</w:t>
            </w:r>
            <w:r w:rsidRPr="001E086C">
              <w:rPr>
                <w:b/>
                <w:sz w:val="20"/>
              </w:rPr>
              <w:t>apprentissage</w:t>
            </w:r>
          </w:p>
        </w:tc>
        <w:tc>
          <w:tcPr>
            <w:tcW w:w="3969" w:type="dxa"/>
            <w:tcBorders>
              <w:top w:val="single" w:sz="6" w:space="0" w:color="auto"/>
              <w:left w:val="nil"/>
              <w:bottom w:val="single" w:sz="6" w:space="0" w:color="auto"/>
              <w:right w:val="nil"/>
            </w:tcBorders>
            <w:shd w:val="clear" w:color="auto" w:fill="FFFFFF" w:themeFill="background1"/>
            <w:hideMark/>
          </w:tcPr>
          <w:p w14:paraId="728C2A4D" w14:textId="77777777" w:rsidR="003B442F" w:rsidRPr="001E086C" w:rsidRDefault="00827E78" w:rsidP="00987304">
            <w:pPr>
              <w:tabs>
                <w:tab w:val="left" w:pos="5957"/>
              </w:tabs>
              <w:spacing w:before="40" w:after="40"/>
              <w:jc w:val="center"/>
              <w:rPr>
                <w:rFonts w:eastAsia="Times New Roman" w:cs="Arial"/>
                <w:b/>
                <w:sz w:val="20"/>
                <w:szCs w:val="20"/>
              </w:rPr>
            </w:pPr>
            <w:r w:rsidRPr="001E086C">
              <w:rPr>
                <w:b/>
                <w:sz w:val="20"/>
              </w:rPr>
              <w:t>Objectifs</w:t>
            </w:r>
          </w:p>
        </w:tc>
      </w:tr>
      <w:tr w:rsidR="003B442F" w:rsidRPr="001E086C" w14:paraId="79D26A24"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571E7C63" w14:textId="77777777" w:rsidR="003B442F" w:rsidRPr="001E086C" w:rsidRDefault="003B442F" w:rsidP="00987304">
            <w:pPr>
              <w:spacing w:before="40" w:after="40"/>
              <w:rPr>
                <w:sz w:val="20"/>
              </w:rPr>
            </w:pPr>
            <w:r w:rsidRPr="001E086C">
              <w:rPr>
                <w:sz w:val="20"/>
              </w:rPr>
              <w:t>A-2.01.01L</w:t>
            </w:r>
          </w:p>
        </w:tc>
        <w:tc>
          <w:tcPr>
            <w:tcW w:w="3969" w:type="dxa"/>
            <w:tcBorders>
              <w:top w:val="single" w:sz="6" w:space="0" w:color="auto"/>
              <w:left w:val="nil"/>
              <w:bottom w:val="single" w:sz="6" w:space="0" w:color="auto"/>
              <w:right w:val="nil"/>
            </w:tcBorders>
            <w:shd w:val="clear" w:color="auto" w:fill="FFFFFF" w:themeFill="background1"/>
            <w:hideMark/>
          </w:tcPr>
          <w:p w14:paraId="4796D6DA" w14:textId="6AEB02BE" w:rsidR="003B442F" w:rsidRPr="001E086C" w:rsidRDefault="003B442F" w:rsidP="00987304">
            <w:pPr>
              <w:spacing w:before="40" w:after="40"/>
              <w:rPr>
                <w:sz w:val="20"/>
              </w:rPr>
            </w:pPr>
            <w:r w:rsidRPr="001E086C">
              <w:rPr>
                <w:sz w:val="20"/>
              </w:rPr>
              <w:t>démontrer la connaissance</w:t>
            </w:r>
            <w:r w:rsidRPr="001E086C">
              <w:rPr>
                <w:b/>
                <w:i/>
                <w:sz w:val="20"/>
              </w:rPr>
              <w:t xml:space="preserve"> </w:t>
            </w:r>
            <w:r w:rsidR="00042D3F" w:rsidRPr="009D4EF6">
              <w:rPr>
                <w:sz w:val="20"/>
              </w:rPr>
              <w:t>d</w:t>
            </w:r>
            <w:r w:rsidR="00042D3F" w:rsidRPr="001E086C">
              <w:rPr>
                <w:sz w:val="20"/>
              </w:rPr>
              <w:t>es</w:t>
            </w:r>
            <w:r w:rsidR="00042D3F" w:rsidRPr="001E086C">
              <w:rPr>
                <w:b/>
                <w:i/>
                <w:sz w:val="20"/>
              </w:rPr>
              <w:t xml:space="preserve"> outils portatifs à main et électriques</w:t>
            </w:r>
            <w:r w:rsidRPr="001E086C">
              <w:rPr>
                <w:sz w:val="20"/>
              </w:rPr>
              <w:t xml:space="preserve">, de leurs applications, de leur entretien et de leur </w:t>
            </w:r>
            <w:r w:rsidR="00C81A96" w:rsidRPr="001E086C">
              <w:rPr>
                <w:sz w:val="20"/>
              </w:rPr>
              <w:t>procédures d’utilisation</w:t>
            </w:r>
          </w:p>
        </w:tc>
        <w:tc>
          <w:tcPr>
            <w:tcW w:w="3969" w:type="dxa"/>
            <w:tcBorders>
              <w:top w:val="single" w:sz="6" w:space="0" w:color="auto"/>
              <w:left w:val="nil"/>
              <w:bottom w:val="single" w:sz="6" w:space="0" w:color="auto"/>
              <w:right w:val="nil"/>
            </w:tcBorders>
            <w:shd w:val="clear" w:color="auto" w:fill="FFFFFF" w:themeFill="background1"/>
            <w:hideMark/>
          </w:tcPr>
          <w:p w14:paraId="00BD50D3" w14:textId="54D52716" w:rsidR="003B442F" w:rsidRPr="001E086C" w:rsidRDefault="00F533BA" w:rsidP="00987304">
            <w:pPr>
              <w:autoSpaceDE w:val="0"/>
              <w:autoSpaceDN w:val="0"/>
              <w:adjustRightInd w:val="0"/>
              <w:spacing w:before="40" w:after="40"/>
              <w:rPr>
                <w:rFonts w:cs="Arial"/>
                <w:sz w:val="20"/>
                <w:szCs w:val="20"/>
              </w:rPr>
            </w:pPr>
            <w:r>
              <w:rPr>
                <w:sz w:val="20"/>
              </w:rPr>
              <w:t>reconnaître l</w:t>
            </w:r>
            <w:r w:rsidR="003B442F" w:rsidRPr="001E086C">
              <w:rPr>
                <w:sz w:val="20"/>
              </w:rPr>
              <w:t xml:space="preserve">es dangers et décrire les pratiques et les procédures de travail sécuritaires </w:t>
            </w:r>
            <w:r w:rsidR="00685EE3">
              <w:rPr>
                <w:sz w:val="20"/>
              </w:rPr>
              <w:t>touchant</w:t>
            </w:r>
            <w:r w:rsidR="003B442F" w:rsidRPr="001E086C">
              <w:rPr>
                <w:sz w:val="20"/>
              </w:rPr>
              <w:t xml:space="preserve"> l</w:t>
            </w:r>
            <w:r w:rsidR="00AB7A8C" w:rsidRPr="001E086C">
              <w:rPr>
                <w:sz w:val="20"/>
              </w:rPr>
              <w:t>’</w:t>
            </w:r>
            <w:r w:rsidR="003B442F" w:rsidRPr="001E086C">
              <w:rPr>
                <w:sz w:val="20"/>
              </w:rPr>
              <w:t xml:space="preserve">utilisation </w:t>
            </w:r>
            <w:r w:rsidR="00042D3F" w:rsidRPr="001E086C">
              <w:rPr>
                <w:sz w:val="20"/>
              </w:rPr>
              <w:t>des</w:t>
            </w:r>
            <w:r w:rsidR="00042D3F" w:rsidRPr="001E086C">
              <w:rPr>
                <w:b/>
                <w:i/>
                <w:sz w:val="20"/>
              </w:rPr>
              <w:t xml:space="preserve"> outils portatifs à main et électriques</w:t>
            </w:r>
          </w:p>
        </w:tc>
      </w:tr>
      <w:tr w:rsidR="003B442F" w:rsidRPr="001E086C" w14:paraId="310DD42D"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183EEFD4"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418343B3"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63C8FFE5" w14:textId="6FC37D79" w:rsidR="003B442F" w:rsidRPr="001E086C" w:rsidRDefault="00970071" w:rsidP="00987304">
            <w:pPr>
              <w:autoSpaceDE w:val="0"/>
              <w:autoSpaceDN w:val="0"/>
              <w:adjustRightInd w:val="0"/>
              <w:spacing w:before="40" w:after="40"/>
              <w:rPr>
                <w:rFonts w:cs="Arial"/>
                <w:sz w:val="20"/>
                <w:szCs w:val="20"/>
              </w:rPr>
            </w:pPr>
            <w:r>
              <w:rPr>
                <w:sz w:val="20"/>
              </w:rPr>
              <w:t>reconnaître</w:t>
            </w:r>
            <w:r w:rsidR="003B442F" w:rsidRPr="001E086C">
              <w:rPr>
                <w:sz w:val="20"/>
              </w:rPr>
              <w:t xml:space="preserve"> les types d</w:t>
            </w:r>
            <w:r w:rsidR="00AB7A8C" w:rsidRPr="001E086C">
              <w:rPr>
                <w:sz w:val="20"/>
              </w:rPr>
              <w:t>’</w:t>
            </w:r>
            <w:r w:rsidR="003B442F" w:rsidRPr="001E086C">
              <w:rPr>
                <w:sz w:val="20"/>
              </w:rPr>
              <w:t xml:space="preserve">outils </w:t>
            </w:r>
            <w:r w:rsidR="00ED556C">
              <w:rPr>
                <w:sz w:val="20"/>
              </w:rPr>
              <w:t>à main</w:t>
            </w:r>
            <w:r w:rsidR="003B442F" w:rsidRPr="001E086C">
              <w:rPr>
                <w:sz w:val="20"/>
              </w:rPr>
              <w:t xml:space="preserve"> et en décrire les applications et les </w:t>
            </w:r>
            <w:r w:rsidR="00C81A96" w:rsidRPr="001E086C">
              <w:rPr>
                <w:sz w:val="20"/>
              </w:rPr>
              <w:t>procédures d’utilisation</w:t>
            </w:r>
          </w:p>
        </w:tc>
      </w:tr>
      <w:tr w:rsidR="003B442F" w:rsidRPr="001E086C" w14:paraId="5F06975B"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7A918FF8"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3D4D2431"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53723275" w14:textId="4F0F9777" w:rsidR="003B442F" w:rsidRPr="001E086C" w:rsidRDefault="00970071" w:rsidP="00987304">
            <w:pPr>
              <w:spacing w:before="40" w:after="40"/>
              <w:rPr>
                <w:sz w:val="20"/>
              </w:rPr>
            </w:pPr>
            <w:r>
              <w:rPr>
                <w:sz w:val="20"/>
              </w:rPr>
              <w:t>reconnaître</w:t>
            </w:r>
            <w:r w:rsidRPr="001E086C">
              <w:rPr>
                <w:sz w:val="20"/>
              </w:rPr>
              <w:t xml:space="preserve"> </w:t>
            </w:r>
            <w:r w:rsidR="003B442F" w:rsidRPr="001E086C">
              <w:rPr>
                <w:sz w:val="20"/>
              </w:rPr>
              <w:t>les types d</w:t>
            </w:r>
            <w:r w:rsidR="00AB7A8C" w:rsidRPr="001E086C">
              <w:rPr>
                <w:sz w:val="20"/>
              </w:rPr>
              <w:t>’</w:t>
            </w:r>
            <w:r w:rsidR="00154F5D" w:rsidRPr="001E086C">
              <w:rPr>
                <w:sz w:val="20"/>
              </w:rPr>
              <w:t>outils mécaniques</w:t>
            </w:r>
            <w:r w:rsidR="003B442F" w:rsidRPr="001E086C">
              <w:rPr>
                <w:sz w:val="20"/>
              </w:rPr>
              <w:t xml:space="preserve"> portatifs et en décrire les applications et les </w:t>
            </w:r>
            <w:r w:rsidR="00C81A96" w:rsidRPr="001E086C">
              <w:rPr>
                <w:sz w:val="20"/>
              </w:rPr>
              <w:t>procédures d’utilisation</w:t>
            </w:r>
          </w:p>
        </w:tc>
      </w:tr>
      <w:tr w:rsidR="003B442F" w:rsidRPr="001E086C" w14:paraId="1C7FF5C9"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1AE96AA2"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07AC83E6"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004CC721" w14:textId="0E67E45C" w:rsidR="003B442F" w:rsidRPr="001E086C" w:rsidRDefault="003B442F" w:rsidP="00987304">
            <w:pPr>
              <w:spacing w:before="40" w:after="40"/>
              <w:rPr>
                <w:rFonts w:cs="Arial"/>
                <w:sz w:val="20"/>
                <w:szCs w:val="20"/>
              </w:rPr>
            </w:pPr>
            <w:r w:rsidRPr="001E086C">
              <w:rPr>
                <w:sz w:val="20"/>
              </w:rPr>
              <w:t>décrire les méthodes d</w:t>
            </w:r>
            <w:r w:rsidR="00AB7A8C" w:rsidRPr="001E086C">
              <w:rPr>
                <w:sz w:val="20"/>
              </w:rPr>
              <w:t>’</w:t>
            </w:r>
            <w:r w:rsidRPr="001E086C">
              <w:rPr>
                <w:sz w:val="20"/>
              </w:rPr>
              <w:t xml:space="preserve">entretien des </w:t>
            </w:r>
            <w:r w:rsidR="00FE574D" w:rsidRPr="001E086C">
              <w:rPr>
                <w:b/>
                <w:i/>
                <w:sz w:val="20"/>
              </w:rPr>
              <w:t>outils portatifs à main et électriques</w:t>
            </w:r>
          </w:p>
        </w:tc>
      </w:tr>
      <w:tr w:rsidR="003B442F" w:rsidRPr="001E086C" w14:paraId="5C52A721"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7404EDB8"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7C20A1ED"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0AF10B7E" w14:textId="44268C59" w:rsidR="003B442F" w:rsidRPr="001E086C" w:rsidRDefault="003B442F" w:rsidP="00987304">
            <w:pPr>
              <w:spacing w:before="40" w:after="40"/>
              <w:rPr>
                <w:sz w:val="20"/>
              </w:rPr>
            </w:pPr>
            <w:r w:rsidRPr="001E086C">
              <w:rPr>
                <w:sz w:val="20"/>
              </w:rPr>
              <w:t xml:space="preserve">déterminer les critères de remplacement ou de réparation </w:t>
            </w:r>
            <w:r w:rsidR="00FC657E">
              <w:rPr>
                <w:sz w:val="20"/>
              </w:rPr>
              <w:t>d</w:t>
            </w:r>
            <w:r w:rsidR="00042D3F" w:rsidRPr="001E086C">
              <w:rPr>
                <w:sz w:val="20"/>
              </w:rPr>
              <w:t>es</w:t>
            </w:r>
            <w:r w:rsidR="00042D3F" w:rsidRPr="001E086C">
              <w:rPr>
                <w:b/>
                <w:i/>
                <w:sz w:val="20"/>
              </w:rPr>
              <w:t xml:space="preserve"> outils portatifs à main et électriques</w:t>
            </w:r>
          </w:p>
        </w:tc>
      </w:tr>
      <w:tr w:rsidR="003B442F" w:rsidRPr="001E086C" w14:paraId="67B917EF"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69E28C54"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332E6F92"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177B13F3" w14:textId="2FDD3219" w:rsidR="003B442F" w:rsidRPr="001E086C" w:rsidRDefault="003B442F" w:rsidP="00987304">
            <w:pPr>
              <w:spacing w:before="40" w:after="40"/>
              <w:rPr>
                <w:sz w:val="20"/>
              </w:rPr>
            </w:pPr>
            <w:r w:rsidRPr="001E086C">
              <w:rPr>
                <w:sz w:val="20"/>
              </w:rPr>
              <w:t>décrire les méthodes d</w:t>
            </w:r>
            <w:r w:rsidR="00AB7A8C" w:rsidRPr="001E086C">
              <w:rPr>
                <w:sz w:val="20"/>
              </w:rPr>
              <w:t>’</w:t>
            </w:r>
            <w:r w:rsidRPr="001E086C">
              <w:rPr>
                <w:sz w:val="20"/>
              </w:rPr>
              <w:t xml:space="preserve">inspection des </w:t>
            </w:r>
            <w:r w:rsidR="00042D3F" w:rsidRPr="001E086C">
              <w:rPr>
                <w:b/>
                <w:i/>
                <w:sz w:val="20"/>
              </w:rPr>
              <w:t>outils portatifs à main et électriques</w:t>
            </w:r>
          </w:p>
        </w:tc>
      </w:tr>
      <w:tr w:rsidR="003B442F" w:rsidRPr="001E086C" w14:paraId="70C235B9"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42D810AE"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7604A96A"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2BE44F48" w14:textId="3F7CA681" w:rsidR="003B442F" w:rsidRPr="001E086C" w:rsidRDefault="003B442F" w:rsidP="00987304">
            <w:pPr>
              <w:spacing w:before="40" w:after="40"/>
              <w:rPr>
                <w:sz w:val="20"/>
              </w:rPr>
            </w:pPr>
            <w:r w:rsidRPr="001E086C">
              <w:rPr>
                <w:sz w:val="20"/>
              </w:rPr>
              <w:t xml:space="preserve">décrire les spécifications et </w:t>
            </w:r>
            <w:r w:rsidR="00FE574D" w:rsidRPr="001E086C">
              <w:rPr>
                <w:sz w:val="20"/>
              </w:rPr>
              <w:t xml:space="preserve">les </w:t>
            </w:r>
            <w:r w:rsidRPr="001E086C">
              <w:rPr>
                <w:sz w:val="20"/>
              </w:rPr>
              <w:t xml:space="preserve">règlements </w:t>
            </w:r>
            <w:r w:rsidR="00FE574D" w:rsidRPr="001E086C">
              <w:rPr>
                <w:sz w:val="20"/>
              </w:rPr>
              <w:t xml:space="preserve">touchant </w:t>
            </w:r>
            <w:r w:rsidRPr="001E086C">
              <w:rPr>
                <w:sz w:val="20"/>
              </w:rPr>
              <w:t>l</w:t>
            </w:r>
            <w:r w:rsidR="00AB7A8C" w:rsidRPr="001E086C">
              <w:rPr>
                <w:sz w:val="20"/>
              </w:rPr>
              <w:t>’</w:t>
            </w:r>
            <w:r w:rsidRPr="001E086C">
              <w:rPr>
                <w:sz w:val="20"/>
              </w:rPr>
              <w:t xml:space="preserve">utilisation des </w:t>
            </w:r>
            <w:r w:rsidR="00FC657E">
              <w:rPr>
                <w:sz w:val="20"/>
              </w:rPr>
              <w:t>fixateurs à cartouches</w:t>
            </w:r>
          </w:p>
        </w:tc>
      </w:tr>
    </w:tbl>
    <w:p w14:paraId="6593FFBA" w14:textId="77777777" w:rsidR="003B442F" w:rsidRPr="001E086C" w:rsidRDefault="003B442F" w:rsidP="00987304">
      <w:pPr>
        <w:spacing w:before="40" w:after="40"/>
        <w:rPr>
          <w:rFonts w:eastAsia="Calibri" w:cs="Times New Roman"/>
          <w:sz w:val="20"/>
        </w:rPr>
      </w:pPr>
    </w:p>
    <w:p w14:paraId="79C676C8" w14:textId="215ED5FD" w:rsidR="003B442F" w:rsidRPr="001E086C" w:rsidRDefault="00827E78" w:rsidP="00987304">
      <w:pPr>
        <w:spacing w:before="40" w:after="40"/>
        <w:rPr>
          <w:rFonts w:ascii="Franklin Gothic Demi Cond" w:eastAsia="Calibri" w:hAnsi="Franklin Gothic Demi Cond" w:cs="Open Sans Condensed"/>
          <w:sz w:val="28"/>
        </w:rPr>
      </w:pPr>
      <w:r w:rsidRPr="001E086C">
        <w:rPr>
          <w:rFonts w:ascii="Franklin Gothic Demi Cond" w:hAnsi="Franklin Gothic Demi Cond"/>
          <w:sz w:val="28"/>
        </w:rPr>
        <w:t>CHAMP D</w:t>
      </w:r>
      <w:r w:rsidR="00AB7A8C" w:rsidRPr="001E086C">
        <w:rPr>
          <w:rFonts w:ascii="Franklin Gothic Demi Cond" w:hAnsi="Franklin Gothic Demi Cond"/>
          <w:sz w:val="28"/>
        </w:rPr>
        <w:t>’</w:t>
      </w:r>
      <w:r w:rsidRPr="001E086C">
        <w:rPr>
          <w:rFonts w:ascii="Franklin Gothic Demi Cond" w:hAnsi="Franklin Gothic Demi Cond"/>
          <w:sz w:val="28"/>
        </w:rPr>
        <w:t>APPLICATION</w:t>
      </w:r>
    </w:p>
    <w:p w14:paraId="4DC7CC4B" w14:textId="111C51F8" w:rsidR="003B442F" w:rsidRPr="00BF35C2" w:rsidRDefault="00FE574D" w:rsidP="00987304">
      <w:pPr>
        <w:autoSpaceDE w:val="0"/>
        <w:autoSpaceDN w:val="0"/>
        <w:adjustRightInd w:val="0"/>
        <w:spacing w:before="40" w:after="40"/>
        <w:rPr>
          <w:rFonts w:eastAsia="Calibri" w:cs="Arial"/>
          <w:sz w:val="20"/>
          <w:szCs w:val="20"/>
        </w:rPr>
      </w:pPr>
      <w:r w:rsidRPr="009D4EF6">
        <w:rPr>
          <w:sz w:val="20"/>
        </w:rPr>
        <w:t>les</w:t>
      </w:r>
      <w:r w:rsidRPr="001E086C">
        <w:rPr>
          <w:b/>
          <w:i/>
          <w:sz w:val="20"/>
        </w:rPr>
        <w:t xml:space="preserve"> outils portatifs à main et électriques </w:t>
      </w:r>
      <w:r w:rsidR="003B442F" w:rsidRPr="001E086C">
        <w:rPr>
          <w:sz w:val="20"/>
        </w:rPr>
        <w:t>comprennent : se reporter à l</w:t>
      </w:r>
      <w:r w:rsidR="00AB7A8C" w:rsidRPr="001E086C">
        <w:rPr>
          <w:sz w:val="20"/>
        </w:rPr>
        <w:t>’</w:t>
      </w:r>
      <w:r w:rsidR="001E086C">
        <w:rPr>
          <w:sz w:val="20"/>
        </w:rPr>
        <w:t>annexe B</w:t>
      </w:r>
    </w:p>
    <w:p w14:paraId="04F539FC" w14:textId="77777777" w:rsidR="003B442F" w:rsidRPr="00BF35C2" w:rsidRDefault="003B442F" w:rsidP="00987304">
      <w:pPr>
        <w:spacing w:before="40" w:after="40"/>
        <w:rPr>
          <w:rFonts w:eastAsia="Calibri" w:cs="Palatino Linotype"/>
          <w:sz w:val="20"/>
        </w:rPr>
      </w:pPr>
    </w:p>
    <w:p w14:paraId="4EBE18C4" w14:textId="77777777" w:rsidR="003B442F" w:rsidRPr="00BF35C2" w:rsidRDefault="003B442F" w:rsidP="00987304">
      <w:pPr>
        <w:spacing w:before="40" w:after="40"/>
        <w:rPr>
          <w:rFonts w:eastAsia="Calibri" w:cs="Times New Roman"/>
          <w:sz w:val="20"/>
          <w:highlight w:val="yellow"/>
        </w:rPr>
      </w:pPr>
    </w:p>
    <w:tbl>
      <w:tblPr>
        <w:tblStyle w:val="TableGrid2"/>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4B1AD3" w14:paraId="339E439C" w14:textId="77777777" w:rsidTr="003B442F">
        <w:tc>
          <w:tcPr>
            <w:tcW w:w="1258" w:type="dxa"/>
            <w:tcBorders>
              <w:top w:val="single" w:sz="4" w:space="0" w:color="auto"/>
              <w:left w:val="nil"/>
              <w:bottom w:val="nil"/>
              <w:right w:val="nil"/>
            </w:tcBorders>
            <w:shd w:val="clear" w:color="auto" w:fill="000000" w:themeFill="text1"/>
            <w:hideMark/>
          </w:tcPr>
          <w:p w14:paraId="6DC8F516" w14:textId="77777777" w:rsidR="003B442F" w:rsidRPr="00BF35C2" w:rsidRDefault="003B442F" w:rsidP="00987304">
            <w:pPr>
              <w:spacing w:before="40" w:after="40"/>
              <w:rPr>
                <w:rFonts w:ascii="Open Sans Condensed" w:hAnsi="Open Sans Condensed" w:cs="Open Sans Condensed"/>
                <w:sz w:val="28"/>
              </w:rPr>
            </w:pPr>
            <w:r w:rsidRPr="004B1AD3">
              <w:rPr>
                <w:rFonts w:ascii="Franklin Gothic Demi Cond" w:hAnsi="Franklin Gothic Demi Cond"/>
                <w:sz w:val="28"/>
              </w:rPr>
              <w:t>A-2.02</w:t>
            </w:r>
          </w:p>
        </w:tc>
        <w:tc>
          <w:tcPr>
            <w:tcW w:w="8318" w:type="dxa"/>
            <w:tcBorders>
              <w:top w:val="single" w:sz="4" w:space="0" w:color="auto"/>
              <w:left w:val="nil"/>
              <w:bottom w:val="nil"/>
              <w:right w:val="nil"/>
            </w:tcBorders>
            <w:hideMark/>
          </w:tcPr>
          <w:p w14:paraId="516F3DAF" w14:textId="06815956" w:rsidR="003B442F" w:rsidRPr="004B1AD3" w:rsidRDefault="00261AF9"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Utiliser les outils et l</w:t>
            </w:r>
            <w:r w:rsidR="00AB7A8C">
              <w:rPr>
                <w:rFonts w:ascii="Franklin Gothic Demi Cond" w:hAnsi="Franklin Gothic Demi Cond"/>
                <w:sz w:val="28"/>
              </w:rPr>
              <w:t>’</w:t>
            </w:r>
            <w:r w:rsidRPr="004B1AD3">
              <w:rPr>
                <w:rFonts w:ascii="Franklin Gothic Demi Cond" w:hAnsi="Franklin Gothic Demi Cond"/>
                <w:sz w:val="28"/>
              </w:rPr>
              <w:t>équipement d</w:t>
            </w:r>
            <w:r w:rsidR="00AB7A8C">
              <w:rPr>
                <w:rFonts w:ascii="Franklin Gothic Demi Cond" w:hAnsi="Franklin Gothic Demi Cond"/>
                <w:sz w:val="28"/>
              </w:rPr>
              <w:t>’</w:t>
            </w:r>
            <w:r w:rsidRPr="004B1AD3">
              <w:rPr>
                <w:rFonts w:ascii="Franklin Gothic Demi Cond" w:hAnsi="Franklin Gothic Demi Cond"/>
                <w:sz w:val="28"/>
              </w:rPr>
              <w:t>atelier</w:t>
            </w:r>
          </w:p>
        </w:tc>
      </w:tr>
    </w:tbl>
    <w:p w14:paraId="599473C3" w14:textId="77777777" w:rsidR="003B442F" w:rsidRPr="003B2DF5" w:rsidRDefault="003B442F" w:rsidP="00987304">
      <w:pPr>
        <w:spacing w:before="40" w:after="40"/>
        <w:rPr>
          <w:rFonts w:eastAsia="Calibri" w:cs="Times New Roman"/>
          <w:sz w:val="20"/>
          <w:highlight w:val="yellow"/>
          <w:u w:val="single"/>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B1AD3" w14:paraId="7DA0C8A9" w14:textId="77777777"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14:paraId="05C671D7" w14:textId="77777777" w:rsidR="003B442F"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left w:val="nil"/>
              <w:bottom w:val="single" w:sz="6" w:space="0" w:color="auto"/>
              <w:right w:val="nil"/>
            </w:tcBorders>
            <w:shd w:val="clear" w:color="auto" w:fill="FFFFFF" w:themeFill="background1"/>
            <w:hideMark/>
          </w:tcPr>
          <w:p w14:paraId="2909F24A" w14:textId="77777777" w:rsidR="003B442F" w:rsidRPr="004B1AD3" w:rsidRDefault="00B51704" w:rsidP="00987304">
            <w:pPr>
              <w:tabs>
                <w:tab w:val="left" w:pos="5957"/>
              </w:tabs>
              <w:spacing w:before="40" w:after="40"/>
              <w:rPr>
                <w:rFonts w:eastAsia="Times New Roman" w:cs="Arial"/>
                <w:sz w:val="20"/>
                <w:szCs w:val="20"/>
              </w:rPr>
            </w:pPr>
            <w:r w:rsidRPr="004B1AD3">
              <w:rPr>
                <w:sz w:val="20"/>
              </w:rPr>
              <w:t>Capacité de raisonnement, technologie numérique, communication orale</w:t>
            </w:r>
          </w:p>
        </w:tc>
      </w:tr>
    </w:tbl>
    <w:p w14:paraId="1C3EFC0D" w14:textId="77777777" w:rsidR="003B442F" w:rsidRDefault="003B442F" w:rsidP="00987304">
      <w:pPr>
        <w:spacing w:before="40" w:after="40"/>
        <w:rPr>
          <w:rFonts w:eastAsia="Calibri" w:cs="Times New Roman"/>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37AD3" w14:paraId="74D36F18" w14:textId="77777777" w:rsidTr="00E37AD3">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43F9D578"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627F2665"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42F0EDAC"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2FDAB86D"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74E1F860"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1C025F5B"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2210EFDD"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7ECEC7E6"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5DD7C1DB"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3934DFC7"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3C799A61"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202440D9"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29D894DB"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NU</w:t>
            </w:r>
          </w:p>
        </w:tc>
      </w:tr>
      <w:tr w:rsidR="00E37AD3" w14:paraId="4FB9D251" w14:textId="77777777" w:rsidTr="00E37AD3">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6E59EE3E"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B15AA67"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936D7DB"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2803CD5E"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4EA5CB3"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1DF318CB"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120AEE74"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86A8F4A"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B07D7BC"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36EC1692"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A2ABFA0"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750615C5"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057E0CB3"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7A87232A" w14:textId="77777777" w:rsidR="00E37AD3" w:rsidRDefault="00E37AD3" w:rsidP="00987304">
      <w:pPr>
        <w:spacing w:before="40" w:after="40"/>
        <w:rPr>
          <w:rFonts w:eastAsia="Calibri" w:cs="Times New Roman"/>
          <w:sz w:val="20"/>
          <w:highlight w:val="yellow"/>
          <w:u w:val="single"/>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BF35C2" w14:paraId="2522F8B3" w14:textId="77777777" w:rsidTr="003B442F">
        <w:trPr>
          <w:cantSplit/>
        </w:trPr>
        <w:tc>
          <w:tcPr>
            <w:tcW w:w="1668" w:type="dxa"/>
            <w:shd w:val="clear" w:color="auto" w:fill="FFFFFF" w:themeFill="background1"/>
          </w:tcPr>
          <w:p w14:paraId="37582D8E" w14:textId="77777777" w:rsidR="003B442F" w:rsidRPr="003B2DF5" w:rsidRDefault="003B442F" w:rsidP="00987304">
            <w:pPr>
              <w:spacing w:before="40" w:after="40"/>
              <w:rPr>
                <w:rFonts w:ascii="Arial Narrow" w:eastAsia="Times New Roman"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4CD86838" w14:textId="77777777" w:rsidR="003B442F"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3B442F" w:rsidRPr="00BF35C2" w14:paraId="25B1D5A7" w14:textId="77777777" w:rsidTr="003B442F">
        <w:trPr>
          <w:cantSplit/>
        </w:trPr>
        <w:tc>
          <w:tcPr>
            <w:tcW w:w="1668" w:type="dxa"/>
            <w:tcBorders>
              <w:top w:val="nil"/>
              <w:left w:val="nil"/>
              <w:bottom w:val="single" w:sz="6" w:space="0" w:color="auto"/>
              <w:right w:val="nil"/>
            </w:tcBorders>
            <w:shd w:val="clear" w:color="auto" w:fill="FFFFFF" w:themeFill="background1"/>
          </w:tcPr>
          <w:p w14:paraId="49ABA206" w14:textId="77777777" w:rsidR="003B442F" w:rsidRPr="00BF35C2" w:rsidRDefault="003B442F" w:rsidP="00987304">
            <w:pPr>
              <w:spacing w:before="40" w:after="40"/>
              <w:jc w:val="center"/>
              <w:rPr>
                <w:rFonts w:ascii="Arial Narrow" w:eastAsia="Times New Roman" w:hAnsi="Arial Narrow"/>
                <w:b/>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5873A675" w14:textId="77777777" w:rsidR="003B442F" w:rsidRPr="00BF35C2" w:rsidRDefault="00827E78" w:rsidP="00987304">
            <w:pPr>
              <w:tabs>
                <w:tab w:val="left" w:pos="5957"/>
              </w:tabs>
              <w:spacing w:before="40" w:after="40"/>
              <w:ind w:right="318"/>
              <w:jc w:val="center"/>
              <w:rPr>
                <w:rFonts w:ascii="Arial Narrow" w:eastAsia="Times New Roman" w:hAnsi="Arial Narrow"/>
                <w:b/>
                <w:sz w:val="20"/>
                <w:szCs w:val="20"/>
              </w:rPr>
            </w:pPr>
            <w:r w:rsidRPr="004B1AD3">
              <w:rPr>
                <w:b/>
                <w:sz w:val="20"/>
              </w:rPr>
              <w:t>Critères de performance</w:t>
            </w:r>
          </w:p>
        </w:tc>
        <w:tc>
          <w:tcPr>
            <w:tcW w:w="3969" w:type="dxa"/>
            <w:tcBorders>
              <w:top w:val="single" w:sz="6" w:space="0" w:color="auto"/>
              <w:left w:val="nil"/>
              <w:bottom w:val="single" w:sz="6" w:space="0" w:color="auto"/>
              <w:right w:val="nil"/>
            </w:tcBorders>
            <w:shd w:val="clear" w:color="auto" w:fill="FFFFFF" w:themeFill="background1"/>
            <w:hideMark/>
          </w:tcPr>
          <w:p w14:paraId="67C5AE05" w14:textId="77777777" w:rsidR="003B442F"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3B442F" w:rsidRPr="001E086C" w14:paraId="0C4EBC61"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325E275C" w14:textId="77777777" w:rsidR="003B442F" w:rsidRPr="001E086C" w:rsidRDefault="003B442F" w:rsidP="00987304">
            <w:pPr>
              <w:spacing w:before="40" w:after="40"/>
              <w:rPr>
                <w:rFonts w:cs="Arial"/>
                <w:sz w:val="20"/>
                <w:szCs w:val="20"/>
              </w:rPr>
            </w:pPr>
            <w:r w:rsidRPr="001E086C">
              <w:rPr>
                <w:sz w:val="20"/>
              </w:rPr>
              <w:t>A-2.02.01P</w:t>
            </w:r>
          </w:p>
        </w:tc>
        <w:tc>
          <w:tcPr>
            <w:tcW w:w="3969" w:type="dxa"/>
            <w:tcBorders>
              <w:top w:val="single" w:sz="6" w:space="0" w:color="auto"/>
              <w:left w:val="nil"/>
              <w:bottom w:val="single" w:sz="6" w:space="0" w:color="auto"/>
              <w:right w:val="nil"/>
            </w:tcBorders>
            <w:shd w:val="clear" w:color="auto" w:fill="FFFFFF" w:themeFill="background1"/>
            <w:hideMark/>
          </w:tcPr>
          <w:p w14:paraId="6118B708" w14:textId="69B60C62" w:rsidR="003B442F" w:rsidRPr="001E086C" w:rsidRDefault="003B442F" w:rsidP="00987304">
            <w:pPr>
              <w:autoSpaceDE w:val="0"/>
              <w:autoSpaceDN w:val="0"/>
              <w:adjustRightInd w:val="0"/>
              <w:spacing w:before="40" w:after="40"/>
              <w:rPr>
                <w:rFonts w:cs="Arial"/>
                <w:sz w:val="20"/>
                <w:szCs w:val="20"/>
              </w:rPr>
            </w:pPr>
            <w:r w:rsidRPr="001E086C">
              <w:rPr>
                <w:sz w:val="20"/>
              </w:rPr>
              <w:t xml:space="preserve">choisir et utiliser </w:t>
            </w:r>
            <w:r w:rsidRPr="009D4EF6">
              <w:rPr>
                <w:sz w:val="20"/>
              </w:rPr>
              <w:t>les</w:t>
            </w:r>
            <w:r w:rsidRPr="001E086C">
              <w:rPr>
                <w:b/>
                <w:i/>
                <w:sz w:val="20"/>
              </w:rPr>
              <w:t xml:space="preserve"> outils et l</w:t>
            </w:r>
            <w:r w:rsidR="00AB7A8C" w:rsidRPr="001E086C">
              <w:rPr>
                <w:b/>
                <w:i/>
                <w:sz w:val="20"/>
              </w:rPr>
              <w:t>’</w:t>
            </w:r>
            <w:r w:rsidRPr="001E086C">
              <w:rPr>
                <w:b/>
                <w:i/>
                <w:sz w:val="20"/>
              </w:rPr>
              <w:t>équipement d</w:t>
            </w:r>
            <w:r w:rsidR="00AB7A8C" w:rsidRPr="001E086C">
              <w:rPr>
                <w:b/>
                <w:i/>
                <w:sz w:val="20"/>
              </w:rPr>
              <w:t>’</w:t>
            </w:r>
            <w:r w:rsidRPr="001E086C">
              <w:rPr>
                <w:b/>
                <w:i/>
                <w:sz w:val="20"/>
              </w:rPr>
              <w:t>atelier</w:t>
            </w:r>
          </w:p>
        </w:tc>
        <w:tc>
          <w:tcPr>
            <w:tcW w:w="3969" w:type="dxa"/>
            <w:tcBorders>
              <w:top w:val="single" w:sz="6" w:space="0" w:color="auto"/>
              <w:left w:val="nil"/>
              <w:bottom w:val="single" w:sz="6" w:space="0" w:color="auto"/>
              <w:right w:val="nil"/>
            </w:tcBorders>
            <w:shd w:val="clear" w:color="auto" w:fill="FFFFFF" w:themeFill="background1"/>
            <w:hideMark/>
          </w:tcPr>
          <w:p w14:paraId="0C329A1B" w14:textId="51057865" w:rsidR="003B442F" w:rsidRPr="001E086C" w:rsidRDefault="003B442F" w:rsidP="00987304">
            <w:pPr>
              <w:autoSpaceDE w:val="0"/>
              <w:autoSpaceDN w:val="0"/>
              <w:adjustRightInd w:val="0"/>
              <w:spacing w:before="40" w:after="40"/>
              <w:rPr>
                <w:rFonts w:cs="Arial"/>
                <w:sz w:val="20"/>
                <w:szCs w:val="20"/>
              </w:rPr>
            </w:pPr>
            <w:r w:rsidRPr="009D4EF6">
              <w:rPr>
                <w:sz w:val="20"/>
              </w:rPr>
              <w:t>les</w:t>
            </w:r>
            <w:r w:rsidRPr="001E086C">
              <w:rPr>
                <w:b/>
                <w:i/>
                <w:sz w:val="20"/>
              </w:rPr>
              <w:t xml:space="preserve"> outils et l</w:t>
            </w:r>
            <w:r w:rsidR="00AB7A8C" w:rsidRPr="001E086C">
              <w:rPr>
                <w:b/>
                <w:i/>
                <w:sz w:val="20"/>
              </w:rPr>
              <w:t>’</w:t>
            </w:r>
            <w:r w:rsidRPr="001E086C">
              <w:rPr>
                <w:b/>
                <w:i/>
                <w:sz w:val="20"/>
              </w:rPr>
              <w:t>équipement d</w:t>
            </w:r>
            <w:r w:rsidR="00AB7A8C" w:rsidRPr="001E086C">
              <w:rPr>
                <w:b/>
                <w:i/>
                <w:sz w:val="20"/>
              </w:rPr>
              <w:t>’</w:t>
            </w:r>
            <w:r w:rsidRPr="001E086C">
              <w:rPr>
                <w:b/>
                <w:i/>
                <w:sz w:val="20"/>
              </w:rPr>
              <w:t>atelier</w:t>
            </w:r>
            <w:r w:rsidRPr="001E086C">
              <w:rPr>
                <w:sz w:val="20"/>
              </w:rPr>
              <w:t xml:space="preserve"> sont choisis </w:t>
            </w:r>
            <w:r w:rsidR="00D42367" w:rsidRPr="001E086C">
              <w:rPr>
                <w:sz w:val="20"/>
              </w:rPr>
              <w:t xml:space="preserve">et utilisés </w:t>
            </w:r>
            <w:r w:rsidR="00D42367">
              <w:rPr>
                <w:sz w:val="20"/>
              </w:rPr>
              <w:t>selon les</w:t>
            </w:r>
            <w:r w:rsidR="008C1910" w:rsidRPr="001E086C">
              <w:rPr>
                <w:sz w:val="20"/>
              </w:rPr>
              <w:t xml:space="preserve"> </w:t>
            </w:r>
            <w:r w:rsidRPr="001E086C">
              <w:rPr>
                <w:sz w:val="20"/>
              </w:rPr>
              <w:t xml:space="preserve">exigences des tâches </w:t>
            </w:r>
            <w:r w:rsidR="00D42367">
              <w:rPr>
                <w:sz w:val="20"/>
              </w:rPr>
              <w:t>et les</w:t>
            </w:r>
            <w:r w:rsidR="008C1910" w:rsidRPr="001E086C">
              <w:rPr>
                <w:sz w:val="20"/>
              </w:rPr>
              <w:t xml:space="preserve"> </w:t>
            </w:r>
            <w:r w:rsidRPr="001E086C">
              <w:rPr>
                <w:sz w:val="20"/>
              </w:rPr>
              <w:t>spécifications des fabricants</w:t>
            </w:r>
          </w:p>
        </w:tc>
      </w:tr>
      <w:tr w:rsidR="003B442F" w:rsidRPr="001E086C" w14:paraId="5083ECE8"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439D7C0D" w14:textId="77777777" w:rsidR="003B442F" w:rsidRPr="001E086C" w:rsidRDefault="003B442F" w:rsidP="00987304">
            <w:pPr>
              <w:spacing w:before="40" w:after="40"/>
              <w:rPr>
                <w:rFonts w:cs="Arial"/>
                <w:sz w:val="20"/>
                <w:szCs w:val="20"/>
              </w:rPr>
            </w:pPr>
            <w:r w:rsidRPr="001E086C">
              <w:rPr>
                <w:sz w:val="20"/>
              </w:rPr>
              <w:t>A-2.02.02P</w:t>
            </w:r>
          </w:p>
        </w:tc>
        <w:tc>
          <w:tcPr>
            <w:tcW w:w="3969" w:type="dxa"/>
            <w:tcBorders>
              <w:top w:val="single" w:sz="6" w:space="0" w:color="auto"/>
              <w:left w:val="nil"/>
              <w:bottom w:val="single" w:sz="6" w:space="0" w:color="auto"/>
              <w:right w:val="nil"/>
            </w:tcBorders>
            <w:shd w:val="clear" w:color="auto" w:fill="FFFFFF" w:themeFill="background1"/>
            <w:hideMark/>
          </w:tcPr>
          <w:p w14:paraId="0BACDC03" w14:textId="79F02793" w:rsidR="003B442F" w:rsidRPr="001E086C" w:rsidRDefault="003B442F" w:rsidP="00987304">
            <w:pPr>
              <w:autoSpaceDE w:val="0"/>
              <w:autoSpaceDN w:val="0"/>
              <w:adjustRightInd w:val="0"/>
              <w:spacing w:before="40" w:after="40"/>
              <w:rPr>
                <w:rFonts w:cs="Arial"/>
                <w:sz w:val="20"/>
                <w:szCs w:val="20"/>
              </w:rPr>
            </w:pPr>
            <w:r w:rsidRPr="001E086C">
              <w:rPr>
                <w:sz w:val="20"/>
              </w:rPr>
              <w:t xml:space="preserve">nettoyer et </w:t>
            </w:r>
            <w:r w:rsidR="004B1DA1">
              <w:rPr>
                <w:sz w:val="20"/>
              </w:rPr>
              <w:t>entretenir</w:t>
            </w:r>
            <w:r w:rsidR="008C1910" w:rsidRPr="001E086C">
              <w:rPr>
                <w:sz w:val="20"/>
              </w:rPr>
              <w:t xml:space="preserve"> </w:t>
            </w:r>
            <w:r w:rsidR="004B1DA1">
              <w:rPr>
                <w:sz w:val="20"/>
              </w:rPr>
              <w:t>l</w:t>
            </w:r>
            <w:r w:rsidRPr="009D4EF6">
              <w:rPr>
                <w:sz w:val="20"/>
              </w:rPr>
              <w:t>es</w:t>
            </w:r>
            <w:r w:rsidRPr="001E086C">
              <w:rPr>
                <w:b/>
                <w:i/>
                <w:sz w:val="20"/>
              </w:rPr>
              <w:t xml:space="preserve"> outils et de l</w:t>
            </w:r>
            <w:r w:rsidR="00AB7A8C" w:rsidRPr="001E086C">
              <w:rPr>
                <w:b/>
                <w:i/>
                <w:sz w:val="20"/>
              </w:rPr>
              <w:t>’</w:t>
            </w:r>
            <w:r w:rsidRPr="001E086C">
              <w:rPr>
                <w:b/>
                <w:i/>
                <w:sz w:val="20"/>
              </w:rPr>
              <w:t>équipement d</w:t>
            </w:r>
            <w:r w:rsidR="00AB7A8C" w:rsidRPr="001E086C">
              <w:rPr>
                <w:b/>
                <w:i/>
                <w:sz w:val="20"/>
              </w:rPr>
              <w:t>’</w:t>
            </w:r>
            <w:r w:rsidRPr="001E086C">
              <w:rPr>
                <w:b/>
                <w:i/>
                <w:sz w:val="20"/>
              </w:rPr>
              <w:t>atelier</w:t>
            </w:r>
            <w:r w:rsidRPr="001E086C">
              <w:rPr>
                <w:sz w:val="20"/>
              </w:rPr>
              <w:t xml:space="preserve"> </w:t>
            </w:r>
          </w:p>
        </w:tc>
        <w:tc>
          <w:tcPr>
            <w:tcW w:w="3969" w:type="dxa"/>
            <w:tcBorders>
              <w:top w:val="single" w:sz="6" w:space="0" w:color="auto"/>
              <w:left w:val="nil"/>
              <w:bottom w:val="single" w:sz="6" w:space="0" w:color="auto"/>
              <w:right w:val="nil"/>
            </w:tcBorders>
            <w:shd w:val="clear" w:color="auto" w:fill="FFFFFF" w:themeFill="background1"/>
            <w:hideMark/>
          </w:tcPr>
          <w:p w14:paraId="0181180A" w14:textId="59E8A996" w:rsidR="003B442F" w:rsidRPr="001E086C" w:rsidRDefault="003B442F" w:rsidP="00987304">
            <w:pPr>
              <w:autoSpaceDE w:val="0"/>
              <w:autoSpaceDN w:val="0"/>
              <w:adjustRightInd w:val="0"/>
              <w:spacing w:before="40" w:after="40"/>
              <w:rPr>
                <w:rFonts w:cs="Arial"/>
                <w:sz w:val="20"/>
                <w:szCs w:val="20"/>
              </w:rPr>
            </w:pPr>
            <w:r w:rsidRPr="009D4EF6">
              <w:rPr>
                <w:sz w:val="20"/>
              </w:rPr>
              <w:t>les</w:t>
            </w:r>
            <w:r w:rsidRPr="001E086C">
              <w:rPr>
                <w:b/>
                <w:i/>
                <w:sz w:val="20"/>
              </w:rPr>
              <w:t xml:space="preserve"> outils et l</w:t>
            </w:r>
            <w:r w:rsidR="00AB7A8C" w:rsidRPr="001E086C">
              <w:rPr>
                <w:b/>
                <w:i/>
                <w:sz w:val="20"/>
              </w:rPr>
              <w:t>’</w:t>
            </w:r>
            <w:r w:rsidRPr="001E086C">
              <w:rPr>
                <w:b/>
                <w:i/>
                <w:sz w:val="20"/>
              </w:rPr>
              <w:t>équipement d</w:t>
            </w:r>
            <w:r w:rsidR="00AB7A8C" w:rsidRPr="001E086C">
              <w:rPr>
                <w:b/>
                <w:i/>
                <w:sz w:val="20"/>
              </w:rPr>
              <w:t>’</w:t>
            </w:r>
            <w:r w:rsidRPr="001E086C">
              <w:rPr>
                <w:b/>
                <w:i/>
                <w:sz w:val="20"/>
              </w:rPr>
              <w:t xml:space="preserve">atelier </w:t>
            </w:r>
            <w:r w:rsidRPr="001E086C">
              <w:rPr>
                <w:sz w:val="20"/>
              </w:rPr>
              <w:t xml:space="preserve">sont nettoyés et entretenus pour empêcher la corrosion, faciliter leur utilisation et assurer leur longévité </w:t>
            </w:r>
            <w:r w:rsidR="00D42367">
              <w:rPr>
                <w:sz w:val="20"/>
              </w:rPr>
              <w:t>selon les</w:t>
            </w:r>
            <w:r w:rsidRPr="001E086C">
              <w:rPr>
                <w:sz w:val="20"/>
              </w:rPr>
              <w:t xml:space="preserve"> spécifications des fabricants</w:t>
            </w:r>
          </w:p>
        </w:tc>
      </w:tr>
      <w:tr w:rsidR="003B442F" w:rsidRPr="001E086C" w14:paraId="084EBE6E"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70245FBD" w14:textId="77777777" w:rsidR="003B442F" w:rsidRPr="001E086C" w:rsidRDefault="003B442F" w:rsidP="00987304">
            <w:pPr>
              <w:spacing w:before="40" w:after="40"/>
              <w:rPr>
                <w:rFonts w:cs="Arial"/>
                <w:sz w:val="20"/>
                <w:szCs w:val="20"/>
              </w:rPr>
            </w:pPr>
            <w:r w:rsidRPr="001E086C">
              <w:rPr>
                <w:sz w:val="20"/>
              </w:rPr>
              <w:t>A-2.02.03P</w:t>
            </w:r>
          </w:p>
        </w:tc>
        <w:tc>
          <w:tcPr>
            <w:tcW w:w="3969" w:type="dxa"/>
            <w:tcBorders>
              <w:top w:val="single" w:sz="6" w:space="0" w:color="auto"/>
              <w:left w:val="nil"/>
              <w:bottom w:val="single" w:sz="6" w:space="0" w:color="auto"/>
              <w:right w:val="nil"/>
            </w:tcBorders>
            <w:shd w:val="clear" w:color="auto" w:fill="FFFFFF" w:themeFill="background1"/>
            <w:hideMark/>
          </w:tcPr>
          <w:p w14:paraId="3E79CAB3" w14:textId="4DBEB2BD" w:rsidR="003B442F" w:rsidRPr="001E086C" w:rsidRDefault="003B442F" w:rsidP="00987304">
            <w:pPr>
              <w:autoSpaceDE w:val="0"/>
              <w:autoSpaceDN w:val="0"/>
              <w:adjustRightInd w:val="0"/>
              <w:spacing w:before="40" w:after="40"/>
              <w:rPr>
                <w:rFonts w:cs="Arial"/>
                <w:sz w:val="20"/>
                <w:szCs w:val="20"/>
              </w:rPr>
            </w:pPr>
            <w:r w:rsidRPr="001E086C">
              <w:rPr>
                <w:sz w:val="20"/>
              </w:rPr>
              <w:t xml:space="preserve">repérer et étiqueter </w:t>
            </w:r>
            <w:r w:rsidRPr="009D4EF6">
              <w:rPr>
                <w:sz w:val="20"/>
              </w:rPr>
              <w:t>les</w:t>
            </w:r>
            <w:r w:rsidRPr="001E086C">
              <w:rPr>
                <w:b/>
                <w:i/>
                <w:sz w:val="20"/>
              </w:rPr>
              <w:t xml:space="preserve"> outils et l</w:t>
            </w:r>
            <w:r w:rsidR="00AB7A8C" w:rsidRPr="001E086C">
              <w:rPr>
                <w:b/>
                <w:i/>
                <w:sz w:val="20"/>
              </w:rPr>
              <w:t>’</w:t>
            </w:r>
            <w:r w:rsidRPr="001E086C">
              <w:rPr>
                <w:b/>
                <w:i/>
                <w:sz w:val="20"/>
              </w:rPr>
              <w:t>équipement d</w:t>
            </w:r>
            <w:r w:rsidR="00AB7A8C" w:rsidRPr="001E086C">
              <w:rPr>
                <w:b/>
                <w:i/>
                <w:sz w:val="20"/>
              </w:rPr>
              <w:t>’</w:t>
            </w:r>
            <w:r w:rsidRPr="001E086C">
              <w:rPr>
                <w:b/>
                <w:i/>
                <w:sz w:val="20"/>
              </w:rPr>
              <w:t>atelier</w:t>
            </w:r>
            <w:r w:rsidRPr="001E086C">
              <w:rPr>
                <w:sz w:val="20"/>
              </w:rPr>
              <w:t xml:space="preserve"> usés, endommagés et défectueux </w:t>
            </w:r>
          </w:p>
        </w:tc>
        <w:tc>
          <w:tcPr>
            <w:tcW w:w="3969" w:type="dxa"/>
            <w:tcBorders>
              <w:top w:val="single" w:sz="6" w:space="0" w:color="auto"/>
              <w:left w:val="nil"/>
              <w:bottom w:val="single" w:sz="6" w:space="0" w:color="auto"/>
              <w:right w:val="nil"/>
            </w:tcBorders>
            <w:shd w:val="clear" w:color="auto" w:fill="FFFFFF" w:themeFill="background1"/>
            <w:hideMark/>
          </w:tcPr>
          <w:p w14:paraId="61620460" w14:textId="0D2B3130" w:rsidR="003B442F" w:rsidRPr="001E086C" w:rsidRDefault="003B442F" w:rsidP="00987304">
            <w:pPr>
              <w:spacing w:before="40" w:after="40"/>
              <w:rPr>
                <w:rFonts w:cs="Arial"/>
                <w:sz w:val="20"/>
                <w:szCs w:val="20"/>
              </w:rPr>
            </w:pPr>
            <w:r w:rsidRPr="009D4EF6">
              <w:rPr>
                <w:sz w:val="20"/>
              </w:rPr>
              <w:t>les</w:t>
            </w:r>
            <w:r w:rsidRPr="001E086C">
              <w:rPr>
                <w:b/>
                <w:i/>
                <w:sz w:val="20"/>
              </w:rPr>
              <w:t xml:space="preserve"> outils et l</w:t>
            </w:r>
            <w:r w:rsidR="00AB7A8C" w:rsidRPr="001E086C">
              <w:rPr>
                <w:b/>
                <w:i/>
                <w:sz w:val="20"/>
              </w:rPr>
              <w:t>’</w:t>
            </w:r>
            <w:r w:rsidRPr="001E086C">
              <w:rPr>
                <w:b/>
                <w:i/>
                <w:sz w:val="20"/>
              </w:rPr>
              <w:t>équipement d</w:t>
            </w:r>
            <w:r w:rsidR="00AB7A8C" w:rsidRPr="001E086C">
              <w:rPr>
                <w:b/>
                <w:i/>
                <w:sz w:val="20"/>
              </w:rPr>
              <w:t>’</w:t>
            </w:r>
            <w:r w:rsidRPr="001E086C">
              <w:rPr>
                <w:b/>
                <w:i/>
                <w:sz w:val="20"/>
              </w:rPr>
              <w:t>atelier</w:t>
            </w:r>
            <w:r w:rsidRPr="001E086C">
              <w:rPr>
                <w:sz w:val="20"/>
              </w:rPr>
              <w:t xml:space="preserve"> usés, endommagés et défectueux sont repérés et étiquetés </w:t>
            </w:r>
            <w:r w:rsidR="00D42367">
              <w:rPr>
                <w:sz w:val="20"/>
              </w:rPr>
              <w:t>selon</w:t>
            </w:r>
            <w:r w:rsidRPr="001E086C">
              <w:rPr>
                <w:sz w:val="20"/>
              </w:rPr>
              <w:t xml:space="preserve"> la politique de l</w:t>
            </w:r>
            <w:r w:rsidR="00AB7A8C" w:rsidRPr="001E086C">
              <w:rPr>
                <w:sz w:val="20"/>
              </w:rPr>
              <w:t>’</w:t>
            </w:r>
            <w:r w:rsidRPr="001E086C">
              <w:rPr>
                <w:sz w:val="20"/>
              </w:rPr>
              <w:t>entreprise et retirés du service</w:t>
            </w:r>
          </w:p>
        </w:tc>
      </w:tr>
      <w:tr w:rsidR="003B442F" w:rsidRPr="001E086C" w14:paraId="690629A0"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4FEC367C" w14:textId="77777777" w:rsidR="003B442F" w:rsidRPr="001E086C" w:rsidRDefault="003B442F" w:rsidP="00987304">
            <w:pPr>
              <w:spacing w:before="40" w:after="40"/>
              <w:rPr>
                <w:rFonts w:cs="Arial"/>
                <w:sz w:val="20"/>
                <w:szCs w:val="20"/>
              </w:rPr>
            </w:pPr>
            <w:r w:rsidRPr="001E086C">
              <w:rPr>
                <w:sz w:val="20"/>
              </w:rPr>
              <w:t>A-2.02.04P</w:t>
            </w:r>
          </w:p>
        </w:tc>
        <w:tc>
          <w:tcPr>
            <w:tcW w:w="3969" w:type="dxa"/>
            <w:tcBorders>
              <w:top w:val="single" w:sz="6" w:space="0" w:color="auto"/>
              <w:left w:val="nil"/>
              <w:bottom w:val="single" w:sz="6" w:space="0" w:color="auto"/>
              <w:right w:val="nil"/>
            </w:tcBorders>
            <w:shd w:val="clear" w:color="auto" w:fill="FFFFFF" w:themeFill="background1"/>
            <w:hideMark/>
          </w:tcPr>
          <w:p w14:paraId="33F3198D" w14:textId="7D3256A5" w:rsidR="003B442F" w:rsidRPr="001E086C" w:rsidRDefault="003B442F" w:rsidP="00987304">
            <w:pPr>
              <w:autoSpaceDE w:val="0"/>
              <w:autoSpaceDN w:val="0"/>
              <w:adjustRightInd w:val="0"/>
              <w:spacing w:before="40" w:after="40"/>
              <w:rPr>
                <w:rFonts w:cs="Arial"/>
                <w:sz w:val="20"/>
                <w:szCs w:val="20"/>
              </w:rPr>
            </w:pPr>
            <w:r w:rsidRPr="001E086C">
              <w:rPr>
                <w:sz w:val="20"/>
              </w:rPr>
              <w:t xml:space="preserve">inventorier les capacités, les limites et les paramètres de fonctionnement </w:t>
            </w:r>
            <w:r w:rsidRPr="009D4EF6">
              <w:rPr>
                <w:sz w:val="20"/>
              </w:rPr>
              <w:t>des</w:t>
            </w:r>
            <w:r w:rsidRPr="001E086C">
              <w:rPr>
                <w:b/>
                <w:i/>
                <w:sz w:val="20"/>
              </w:rPr>
              <w:t xml:space="preserve"> outils et de l</w:t>
            </w:r>
            <w:r w:rsidR="00AB7A8C" w:rsidRPr="001E086C">
              <w:rPr>
                <w:b/>
                <w:i/>
                <w:sz w:val="20"/>
              </w:rPr>
              <w:t>’</w:t>
            </w:r>
            <w:r w:rsidRPr="001E086C">
              <w:rPr>
                <w:b/>
                <w:i/>
                <w:sz w:val="20"/>
              </w:rPr>
              <w:t>équipement d</w:t>
            </w:r>
            <w:r w:rsidR="00AB7A8C" w:rsidRPr="001E086C">
              <w:rPr>
                <w:b/>
                <w:i/>
                <w:sz w:val="20"/>
              </w:rPr>
              <w:t>’</w:t>
            </w:r>
            <w:r w:rsidRPr="001E086C">
              <w:rPr>
                <w:b/>
                <w:i/>
                <w:sz w:val="20"/>
              </w:rPr>
              <w:t>atelier</w:t>
            </w:r>
            <w:r w:rsidRPr="001E086C">
              <w:rPr>
                <w:sz w:val="20"/>
              </w:rPr>
              <w:t xml:space="preserve"> </w:t>
            </w:r>
          </w:p>
        </w:tc>
        <w:tc>
          <w:tcPr>
            <w:tcW w:w="3969" w:type="dxa"/>
            <w:tcBorders>
              <w:top w:val="single" w:sz="6" w:space="0" w:color="auto"/>
              <w:left w:val="nil"/>
              <w:bottom w:val="single" w:sz="6" w:space="0" w:color="auto"/>
              <w:right w:val="nil"/>
            </w:tcBorders>
            <w:shd w:val="clear" w:color="auto" w:fill="FFFFFF" w:themeFill="background1"/>
            <w:hideMark/>
          </w:tcPr>
          <w:p w14:paraId="1027FC49" w14:textId="10A6F502" w:rsidR="003B442F" w:rsidRPr="001E086C" w:rsidRDefault="006434BD" w:rsidP="00987304">
            <w:pPr>
              <w:autoSpaceDE w:val="0"/>
              <w:autoSpaceDN w:val="0"/>
              <w:adjustRightInd w:val="0"/>
              <w:spacing w:before="40" w:after="40"/>
              <w:rPr>
                <w:rFonts w:cs="Arial"/>
                <w:sz w:val="20"/>
                <w:szCs w:val="20"/>
              </w:rPr>
            </w:pPr>
            <w:r>
              <w:rPr>
                <w:sz w:val="20"/>
              </w:rPr>
              <w:t>l</w:t>
            </w:r>
            <w:r w:rsidRPr="001E086C">
              <w:rPr>
                <w:sz w:val="20"/>
              </w:rPr>
              <w:t xml:space="preserve">es </w:t>
            </w:r>
            <w:r w:rsidR="003B442F" w:rsidRPr="001E086C">
              <w:rPr>
                <w:sz w:val="20"/>
              </w:rPr>
              <w:t xml:space="preserve">capacités, les limites et les paramètres de fonctionnement </w:t>
            </w:r>
            <w:r w:rsidR="003B442F" w:rsidRPr="009D4EF6">
              <w:rPr>
                <w:sz w:val="20"/>
              </w:rPr>
              <w:t xml:space="preserve">des </w:t>
            </w:r>
            <w:r w:rsidR="003B442F" w:rsidRPr="001E086C">
              <w:rPr>
                <w:b/>
                <w:i/>
                <w:sz w:val="20"/>
              </w:rPr>
              <w:t>outils et de l</w:t>
            </w:r>
            <w:r w:rsidR="00AB7A8C" w:rsidRPr="001E086C">
              <w:rPr>
                <w:b/>
                <w:i/>
                <w:sz w:val="20"/>
              </w:rPr>
              <w:t>’</w:t>
            </w:r>
            <w:r w:rsidR="003B442F" w:rsidRPr="001E086C">
              <w:rPr>
                <w:b/>
                <w:i/>
                <w:sz w:val="20"/>
              </w:rPr>
              <w:t>équipement d</w:t>
            </w:r>
            <w:r w:rsidR="00AB7A8C" w:rsidRPr="001E086C">
              <w:rPr>
                <w:b/>
                <w:i/>
                <w:sz w:val="20"/>
              </w:rPr>
              <w:t>’</w:t>
            </w:r>
            <w:r w:rsidR="003B442F" w:rsidRPr="001E086C">
              <w:rPr>
                <w:b/>
                <w:i/>
                <w:sz w:val="20"/>
              </w:rPr>
              <w:t>atelier</w:t>
            </w:r>
            <w:r w:rsidR="003B442F" w:rsidRPr="001E086C">
              <w:rPr>
                <w:sz w:val="20"/>
              </w:rPr>
              <w:t xml:space="preserve"> sont inventoriés </w:t>
            </w:r>
            <w:r w:rsidR="00D42367">
              <w:rPr>
                <w:sz w:val="20"/>
              </w:rPr>
              <w:t>selon les</w:t>
            </w:r>
            <w:r w:rsidR="003B442F" w:rsidRPr="001E086C">
              <w:rPr>
                <w:sz w:val="20"/>
              </w:rPr>
              <w:t xml:space="preserve"> spécifications des fabricants</w:t>
            </w:r>
          </w:p>
        </w:tc>
      </w:tr>
      <w:tr w:rsidR="003B442F" w:rsidRPr="001E086C" w14:paraId="0FA99485"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2C77C64E" w14:textId="77777777" w:rsidR="003B442F" w:rsidRPr="001E086C" w:rsidRDefault="003B442F" w:rsidP="00987304">
            <w:pPr>
              <w:spacing w:before="40" w:after="40"/>
            </w:pPr>
            <w:r w:rsidRPr="001E086C">
              <w:rPr>
                <w:sz w:val="20"/>
              </w:rPr>
              <w:t>A-2.02.05P</w:t>
            </w:r>
          </w:p>
        </w:tc>
        <w:tc>
          <w:tcPr>
            <w:tcW w:w="3969" w:type="dxa"/>
            <w:tcBorders>
              <w:top w:val="single" w:sz="6" w:space="0" w:color="auto"/>
              <w:left w:val="nil"/>
              <w:bottom w:val="single" w:sz="6" w:space="0" w:color="auto"/>
              <w:right w:val="nil"/>
            </w:tcBorders>
            <w:shd w:val="clear" w:color="auto" w:fill="FFFFFF" w:themeFill="background1"/>
            <w:hideMark/>
          </w:tcPr>
          <w:p w14:paraId="09FF5663" w14:textId="77777777" w:rsidR="003B442F" w:rsidRPr="001E086C" w:rsidRDefault="003B442F" w:rsidP="00987304">
            <w:pPr>
              <w:widowControl w:val="0"/>
              <w:spacing w:before="40" w:after="40"/>
              <w:rPr>
                <w:rFonts w:cs="Arial"/>
                <w:sz w:val="20"/>
                <w:szCs w:val="20"/>
              </w:rPr>
            </w:pPr>
            <w:r w:rsidRPr="001E086C">
              <w:rPr>
                <w:sz w:val="20"/>
              </w:rPr>
              <w:t xml:space="preserve">remplacer les </w:t>
            </w:r>
            <w:r w:rsidRPr="001E086C">
              <w:rPr>
                <w:b/>
                <w:i/>
                <w:sz w:val="20"/>
              </w:rPr>
              <w:t>composants</w:t>
            </w:r>
            <w:r w:rsidRPr="001E086C">
              <w:rPr>
                <w:sz w:val="20"/>
              </w:rPr>
              <w:t xml:space="preserve"> endommagés, usés ou émoussés </w:t>
            </w:r>
          </w:p>
        </w:tc>
        <w:tc>
          <w:tcPr>
            <w:tcW w:w="3969" w:type="dxa"/>
            <w:tcBorders>
              <w:top w:val="single" w:sz="6" w:space="0" w:color="auto"/>
              <w:left w:val="nil"/>
              <w:bottom w:val="single" w:sz="6" w:space="0" w:color="auto"/>
              <w:right w:val="nil"/>
            </w:tcBorders>
            <w:shd w:val="clear" w:color="auto" w:fill="FFFFFF" w:themeFill="background1"/>
            <w:hideMark/>
          </w:tcPr>
          <w:p w14:paraId="23A1C259" w14:textId="701203D2" w:rsidR="003B442F" w:rsidRPr="001E086C" w:rsidRDefault="003B442F" w:rsidP="00987304">
            <w:pPr>
              <w:widowControl w:val="0"/>
              <w:spacing w:before="40" w:after="40"/>
              <w:rPr>
                <w:rFonts w:cs="Arial"/>
                <w:sz w:val="20"/>
                <w:szCs w:val="20"/>
              </w:rPr>
            </w:pPr>
            <w:r w:rsidRPr="005E61C0">
              <w:rPr>
                <w:sz w:val="20"/>
              </w:rPr>
              <w:t>les</w:t>
            </w:r>
            <w:r w:rsidRPr="001E086C">
              <w:rPr>
                <w:b/>
                <w:i/>
                <w:sz w:val="20"/>
              </w:rPr>
              <w:t xml:space="preserve"> composants</w:t>
            </w:r>
            <w:r w:rsidRPr="001E086C">
              <w:rPr>
                <w:sz w:val="20"/>
              </w:rPr>
              <w:t xml:space="preserve"> endommagés, usés ou émoussés sont remplacés </w:t>
            </w:r>
            <w:r w:rsidR="00D42367">
              <w:rPr>
                <w:sz w:val="20"/>
              </w:rPr>
              <w:t xml:space="preserve">selon les </w:t>
            </w:r>
            <w:r w:rsidRPr="001E086C">
              <w:rPr>
                <w:sz w:val="20"/>
              </w:rPr>
              <w:t xml:space="preserve">spécifications des fabricants </w:t>
            </w:r>
          </w:p>
        </w:tc>
      </w:tr>
      <w:tr w:rsidR="003B442F" w:rsidRPr="001E086C" w14:paraId="2D3CCEFB"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77B37107" w14:textId="77777777" w:rsidR="003B442F" w:rsidRPr="001E086C" w:rsidRDefault="003B442F" w:rsidP="00987304">
            <w:pPr>
              <w:spacing w:before="40" w:after="40"/>
            </w:pPr>
            <w:r w:rsidRPr="001E086C">
              <w:rPr>
                <w:sz w:val="20"/>
              </w:rPr>
              <w:t>A-2.02.06P</w:t>
            </w:r>
          </w:p>
        </w:tc>
        <w:tc>
          <w:tcPr>
            <w:tcW w:w="3969" w:type="dxa"/>
            <w:tcBorders>
              <w:top w:val="single" w:sz="6" w:space="0" w:color="auto"/>
              <w:left w:val="nil"/>
              <w:bottom w:val="single" w:sz="6" w:space="0" w:color="auto"/>
              <w:right w:val="nil"/>
            </w:tcBorders>
            <w:shd w:val="clear" w:color="auto" w:fill="FFFFFF" w:themeFill="background1"/>
            <w:hideMark/>
          </w:tcPr>
          <w:p w14:paraId="3A041B05" w14:textId="5449F1D4" w:rsidR="003B442F" w:rsidRPr="001E086C" w:rsidRDefault="003B442F" w:rsidP="00987304">
            <w:pPr>
              <w:widowControl w:val="0"/>
              <w:spacing w:before="40" w:after="40"/>
              <w:rPr>
                <w:rFonts w:cs="Arial"/>
                <w:sz w:val="20"/>
                <w:szCs w:val="20"/>
              </w:rPr>
            </w:pPr>
            <w:r w:rsidRPr="001E086C">
              <w:rPr>
                <w:sz w:val="20"/>
              </w:rPr>
              <w:t xml:space="preserve">surveiller et </w:t>
            </w:r>
            <w:r w:rsidR="00D30609" w:rsidRPr="001E086C">
              <w:rPr>
                <w:sz w:val="20"/>
              </w:rPr>
              <w:t>s’assurer du niveau</w:t>
            </w:r>
            <w:r w:rsidR="00D30609" w:rsidRPr="001E086C" w:rsidDel="00AF6DBD">
              <w:rPr>
                <w:sz w:val="20"/>
              </w:rPr>
              <w:t xml:space="preserve"> </w:t>
            </w:r>
            <w:r w:rsidR="00D30609" w:rsidRPr="001E086C">
              <w:rPr>
                <w:sz w:val="20"/>
              </w:rPr>
              <w:t>d</w:t>
            </w:r>
            <w:r w:rsidR="00AF6DBD" w:rsidRPr="001E086C">
              <w:rPr>
                <w:sz w:val="20"/>
              </w:rPr>
              <w:t>es fluides d’appoin</w:t>
            </w:r>
            <w:r w:rsidRPr="001E086C">
              <w:rPr>
                <w:sz w:val="20"/>
              </w:rPr>
              <w:t xml:space="preserve">t dans </w:t>
            </w:r>
            <w:r w:rsidRPr="005E61C0">
              <w:rPr>
                <w:sz w:val="20"/>
              </w:rPr>
              <w:t>l</w:t>
            </w:r>
            <w:r w:rsidR="00AB7A8C" w:rsidRPr="005E61C0">
              <w:rPr>
                <w:sz w:val="20"/>
              </w:rPr>
              <w:t>’</w:t>
            </w:r>
            <w:r w:rsidRPr="001E086C">
              <w:rPr>
                <w:b/>
                <w:i/>
                <w:sz w:val="20"/>
              </w:rPr>
              <w:t>équipement d</w:t>
            </w:r>
            <w:r w:rsidR="00AB7A8C" w:rsidRPr="001E086C">
              <w:rPr>
                <w:b/>
                <w:i/>
                <w:sz w:val="20"/>
              </w:rPr>
              <w:t>’</w:t>
            </w:r>
            <w:r w:rsidRPr="001E086C">
              <w:rPr>
                <w:b/>
                <w:i/>
                <w:sz w:val="20"/>
              </w:rPr>
              <w:t>atelier</w:t>
            </w:r>
          </w:p>
        </w:tc>
        <w:tc>
          <w:tcPr>
            <w:tcW w:w="3969" w:type="dxa"/>
            <w:tcBorders>
              <w:top w:val="single" w:sz="6" w:space="0" w:color="auto"/>
              <w:left w:val="nil"/>
              <w:bottom w:val="single" w:sz="6" w:space="0" w:color="auto"/>
              <w:right w:val="nil"/>
            </w:tcBorders>
            <w:shd w:val="clear" w:color="auto" w:fill="FFFFFF" w:themeFill="background1"/>
            <w:hideMark/>
          </w:tcPr>
          <w:p w14:paraId="4A8D63DC" w14:textId="2C56D34E" w:rsidR="003B442F" w:rsidRPr="001E086C" w:rsidRDefault="003B442F" w:rsidP="00987304">
            <w:pPr>
              <w:widowControl w:val="0"/>
              <w:spacing w:before="40" w:after="40"/>
              <w:rPr>
                <w:rFonts w:cs="Arial"/>
                <w:sz w:val="20"/>
                <w:szCs w:val="20"/>
              </w:rPr>
            </w:pPr>
            <w:r w:rsidRPr="001E086C">
              <w:rPr>
                <w:sz w:val="20"/>
              </w:rPr>
              <w:t xml:space="preserve">les niveaux de liquide de </w:t>
            </w:r>
            <w:r w:rsidRPr="005E61C0">
              <w:rPr>
                <w:sz w:val="20"/>
              </w:rPr>
              <w:t>l</w:t>
            </w:r>
            <w:r w:rsidR="00AB7A8C" w:rsidRPr="005E61C0">
              <w:rPr>
                <w:sz w:val="20"/>
              </w:rPr>
              <w:t>’</w:t>
            </w:r>
            <w:r w:rsidRPr="001E086C">
              <w:rPr>
                <w:b/>
                <w:i/>
                <w:sz w:val="20"/>
              </w:rPr>
              <w:t>équipement d</w:t>
            </w:r>
            <w:r w:rsidR="00AB7A8C" w:rsidRPr="001E086C">
              <w:rPr>
                <w:b/>
                <w:i/>
                <w:sz w:val="20"/>
              </w:rPr>
              <w:t>’</w:t>
            </w:r>
            <w:r w:rsidRPr="001E086C">
              <w:rPr>
                <w:b/>
                <w:i/>
                <w:sz w:val="20"/>
              </w:rPr>
              <w:t>atelier</w:t>
            </w:r>
            <w:r w:rsidRPr="001E086C">
              <w:rPr>
                <w:sz w:val="20"/>
              </w:rPr>
              <w:t xml:space="preserve"> sont surveillés </w:t>
            </w:r>
            <w:r w:rsidR="00D42367">
              <w:rPr>
                <w:sz w:val="20"/>
              </w:rPr>
              <w:t>selon les</w:t>
            </w:r>
            <w:r w:rsidRPr="001E086C">
              <w:rPr>
                <w:sz w:val="20"/>
              </w:rPr>
              <w:t xml:space="preserve"> spécifications des fabricants et </w:t>
            </w:r>
            <w:r w:rsidR="00D42367">
              <w:rPr>
                <w:sz w:val="20"/>
              </w:rPr>
              <w:t>le</w:t>
            </w:r>
            <w:r w:rsidR="00D30609" w:rsidRPr="001E086C">
              <w:rPr>
                <w:sz w:val="20"/>
              </w:rPr>
              <w:t xml:space="preserve"> </w:t>
            </w:r>
            <w:r w:rsidRPr="001E086C">
              <w:rPr>
                <w:sz w:val="20"/>
              </w:rPr>
              <w:t>fonctionnement</w:t>
            </w:r>
          </w:p>
        </w:tc>
      </w:tr>
    </w:tbl>
    <w:p w14:paraId="10DD47C8" w14:textId="77777777" w:rsidR="003B442F" w:rsidRDefault="003B442F" w:rsidP="00987304">
      <w:pPr>
        <w:spacing w:before="40" w:after="40"/>
        <w:rPr>
          <w:rFonts w:eastAsia="Calibri" w:cs="Times New Roman"/>
          <w:sz w:val="20"/>
        </w:rPr>
      </w:pPr>
    </w:p>
    <w:p w14:paraId="30E9F934" w14:textId="77777777" w:rsidR="005B04C5" w:rsidRPr="001E086C" w:rsidRDefault="005B04C5" w:rsidP="00987304">
      <w:pPr>
        <w:spacing w:before="40" w:after="40"/>
        <w:rPr>
          <w:rFonts w:ascii="Franklin Gothic Demi Cond" w:eastAsia="Calibri" w:hAnsi="Franklin Gothic Demi Cond" w:cs="Open Sans Condensed"/>
          <w:sz w:val="28"/>
        </w:rPr>
      </w:pPr>
      <w:r w:rsidRPr="001E086C">
        <w:rPr>
          <w:rFonts w:ascii="Franklin Gothic Demi Cond" w:hAnsi="Franklin Gothic Demi Cond"/>
          <w:sz w:val="28"/>
        </w:rPr>
        <w:t>CHAMP D’APPLICATION</w:t>
      </w:r>
    </w:p>
    <w:p w14:paraId="1B0A0760" w14:textId="77777777" w:rsidR="005B04C5" w:rsidRPr="001E086C" w:rsidRDefault="005B04C5" w:rsidP="00987304">
      <w:pPr>
        <w:spacing w:before="40" w:after="40"/>
        <w:rPr>
          <w:rFonts w:eastAsia="Calibri" w:cs="Arial"/>
          <w:sz w:val="20"/>
          <w:szCs w:val="20"/>
        </w:rPr>
      </w:pPr>
      <w:r w:rsidRPr="009D4EF6">
        <w:rPr>
          <w:sz w:val="20"/>
        </w:rPr>
        <w:t>les</w:t>
      </w:r>
      <w:r w:rsidRPr="001E086C">
        <w:rPr>
          <w:b/>
          <w:i/>
          <w:sz w:val="20"/>
        </w:rPr>
        <w:t xml:space="preserve"> outils et l’équipement d’atelier</w:t>
      </w:r>
      <w:r w:rsidRPr="001E086C">
        <w:rPr>
          <w:sz w:val="20"/>
        </w:rPr>
        <w:t xml:space="preserve"> comprennent : se reporter à l’annexe </w:t>
      </w:r>
      <w:r>
        <w:rPr>
          <w:sz w:val="20"/>
        </w:rPr>
        <w:t>B</w:t>
      </w:r>
    </w:p>
    <w:p w14:paraId="6CABF361" w14:textId="77777777" w:rsidR="0029445E" w:rsidRPr="001E086C" w:rsidRDefault="0029445E" w:rsidP="00987304">
      <w:pPr>
        <w:spacing w:before="40" w:after="40"/>
        <w:rPr>
          <w:rFonts w:eastAsia="Calibri" w:cs="Arial"/>
          <w:sz w:val="20"/>
          <w:szCs w:val="20"/>
        </w:rPr>
      </w:pPr>
      <w:r w:rsidRPr="009D4EF6">
        <w:rPr>
          <w:sz w:val="20"/>
        </w:rPr>
        <w:t>les</w:t>
      </w:r>
      <w:r w:rsidRPr="001E086C">
        <w:rPr>
          <w:b/>
          <w:i/>
          <w:sz w:val="20"/>
        </w:rPr>
        <w:t xml:space="preserve"> composants</w:t>
      </w:r>
      <w:r w:rsidRPr="001E086C">
        <w:rPr>
          <w:sz w:val="20"/>
        </w:rPr>
        <w:t xml:space="preserve"> comprennent : les lames, les matrices, les meules</w:t>
      </w:r>
      <w:r>
        <w:rPr>
          <w:sz w:val="20"/>
        </w:rPr>
        <w:t>,</w:t>
      </w:r>
      <w:r w:rsidRPr="001E086C">
        <w:rPr>
          <w:sz w:val="20"/>
        </w:rPr>
        <w:t xml:space="preserve"> les pierres à affûter, les dispositifs de sécurité</w:t>
      </w:r>
      <w:r>
        <w:rPr>
          <w:sz w:val="20"/>
        </w:rPr>
        <w:t>,</w:t>
      </w:r>
      <w:r w:rsidRPr="001E086C">
        <w:rPr>
          <w:sz w:val="20"/>
        </w:rPr>
        <w:t xml:space="preserve"> </w:t>
      </w:r>
      <w:r w:rsidRPr="00E46ACD">
        <w:rPr>
          <w:sz w:val="20"/>
        </w:rPr>
        <w:t xml:space="preserve">les becs </w:t>
      </w:r>
      <w:r w:rsidRPr="005E61C0">
        <w:rPr>
          <w:sz w:val="20"/>
        </w:rPr>
        <w:t>pour</w:t>
      </w:r>
      <w:r w:rsidRPr="00E46ACD">
        <w:rPr>
          <w:sz w:val="20"/>
        </w:rPr>
        <w:t xml:space="preserve"> </w:t>
      </w:r>
      <w:r w:rsidRPr="005E61C0">
        <w:rPr>
          <w:sz w:val="20"/>
        </w:rPr>
        <w:t xml:space="preserve">la </w:t>
      </w:r>
      <w:r w:rsidRPr="00E46ACD">
        <w:rPr>
          <w:sz w:val="20"/>
        </w:rPr>
        <w:t>soudure</w:t>
      </w:r>
      <w:r>
        <w:rPr>
          <w:sz w:val="20"/>
        </w:rPr>
        <w:t xml:space="preserve"> et le coupage à l’arc</w:t>
      </w:r>
      <w:r w:rsidRPr="00E46ACD">
        <w:rPr>
          <w:sz w:val="20"/>
        </w:rPr>
        <w:t xml:space="preserve"> </w:t>
      </w:r>
      <w:r w:rsidRPr="001E086C">
        <w:rPr>
          <w:sz w:val="20"/>
        </w:rPr>
        <w:t>plasma</w:t>
      </w:r>
    </w:p>
    <w:p w14:paraId="6AC9AC4A" w14:textId="77777777" w:rsidR="005B04C5" w:rsidRPr="005B5194" w:rsidRDefault="005B04C5" w:rsidP="00987304">
      <w:pPr>
        <w:spacing w:before="40" w:after="40"/>
        <w:rPr>
          <w:sz w:val="20"/>
        </w:rPr>
      </w:pPr>
      <w:r w:rsidRPr="005E61C0">
        <w:rPr>
          <w:sz w:val="20"/>
        </w:rPr>
        <w:t>l’</w:t>
      </w:r>
      <w:r w:rsidRPr="001E086C">
        <w:rPr>
          <w:b/>
          <w:i/>
          <w:sz w:val="20"/>
        </w:rPr>
        <w:t>équipement d’atelier</w:t>
      </w:r>
      <w:r>
        <w:rPr>
          <w:b/>
          <w:i/>
          <w:sz w:val="20"/>
        </w:rPr>
        <w:t xml:space="preserve"> </w:t>
      </w:r>
      <w:r>
        <w:rPr>
          <w:sz w:val="20"/>
        </w:rPr>
        <w:t>comprend : se reporter à l’annexe B</w:t>
      </w:r>
    </w:p>
    <w:p w14:paraId="5A274E0C" w14:textId="77777777" w:rsidR="005B04C5" w:rsidRPr="001E086C" w:rsidRDefault="005B04C5" w:rsidP="00987304">
      <w:pPr>
        <w:spacing w:before="40" w:after="40"/>
        <w:rPr>
          <w:rFonts w:eastAsia="Calibri" w:cs="Times New Roman"/>
          <w:sz w:val="20"/>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1E086C" w14:paraId="6BC07E85" w14:textId="77777777" w:rsidTr="003B442F">
        <w:trPr>
          <w:cantSplit/>
        </w:trPr>
        <w:tc>
          <w:tcPr>
            <w:tcW w:w="1668" w:type="dxa"/>
            <w:shd w:val="clear" w:color="auto" w:fill="FFFFFF" w:themeFill="background1"/>
          </w:tcPr>
          <w:p w14:paraId="141779E8" w14:textId="77777777" w:rsidR="003B442F" w:rsidRPr="001E086C" w:rsidRDefault="003B442F" w:rsidP="00987304">
            <w:pPr>
              <w:spacing w:before="40" w:after="40"/>
              <w:rPr>
                <w:rFonts w:ascii="Arial Narrow" w:eastAsia="Times New Roman"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63AC803D" w14:textId="77777777" w:rsidR="003B442F" w:rsidRPr="001E086C" w:rsidRDefault="00827E78" w:rsidP="00987304">
            <w:pPr>
              <w:spacing w:before="40" w:after="40"/>
              <w:jc w:val="center"/>
              <w:rPr>
                <w:rFonts w:ascii="Franklin Gothic Demi Cond" w:eastAsia="Times New Roman" w:hAnsi="Franklin Gothic Demi Cond" w:cs="Open Sans Condensed"/>
                <w:sz w:val="28"/>
                <w:szCs w:val="28"/>
              </w:rPr>
            </w:pPr>
            <w:r w:rsidRPr="001E086C">
              <w:rPr>
                <w:rFonts w:ascii="Franklin Gothic Demi Cond" w:hAnsi="Franklin Gothic Demi Cond"/>
                <w:sz w:val="28"/>
              </w:rPr>
              <w:t>CONNAISSANCES</w:t>
            </w:r>
          </w:p>
        </w:tc>
      </w:tr>
      <w:tr w:rsidR="003B442F" w:rsidRPr="001E086C" w14:paraId="67D97A2B" w14:textId="77777777" w:rsidTr="003B442F">
        <w:trPr>
          <w:cantSplit/>
        </w:trPr>
        <w:tc>
          <w:tcPr>
            <w:tcW w:w="1668" w:type="dxa"/>
            <w:tcBorders>
              <w:top w:val="nil"/>
              <w:left w:val="nil"/>
              <w:bottom w:val="single" w:sz="6" w:space="0" w:color="auto"/>
              <w:right w:val="nil"/>
            </w:tcBorders>
            <w:shd w:val="clear" w:color="auto" w:fill="FFFFFF" w:themeFill="background1"/>
          </w:tcPr>
          <w:p w14:paraId="52C2B6C4" w14:textId="77777777" w:rsidR="003B442F" w:rsidRPr="001E086C" w:rsidRDefault="003B442F" w:rsidP="00987304">
            <w:pPr>
              <w:spacing w:before="40" w:after="40"/>
              <w:jc w:val="center"/>
              <w:rPr>
                <w:rFonts w:eastAsia="Times New Roman" w:cs="Arial"/>
                <w:b/>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12EA6030" w14:textId="0A162394" w:rsidR="003B442F" w:rsidRPr="001E086C" w:rsidRDefault="00827E78" w:rsidP="00987304">
            <w:pPr>
              <w:tabs>
                <w:tab w:val="left" w:pos="5957"/>
              </w:tabs>
              <w:spacing w:before="40" w:after="40"/>
              <w:ind w:right="318"/>
              <w:jc w:val="center"/>
              <w:rPr>
                <w:rFonts w:eastAsia="Times New Roman" w:cs="Arial"/>
                <w:b/>
                <w:sz w:val="20"/>
                <w:szCs w:val="20"/>
              </w:rPr>
            </w:pPr>
            <w:r w:rsidRPr="001E086C">
              <w:rPr>
                <w:b/>
                <w:sz w:val="20"/>
              </w:rPr>
              <w:t>Résultats d</w:t>
            </w:r>
            <w:r w:rsidR="00AB7A8C" w:rsidRPr="001E086C">
              <w:rPr>
                <w:b/>
                <w:sz w:val="20"/>
              </w:rPr>
              <w:t>’</w:t>
            </w:r>
            <w:r w:rsidRPr="001E086C">
              <w:rPr>
                <w:b/>
                <w:sz w:val="20"/>
              </w:rPr>
              <w:t>apprentissage</w:t>
            </w:r>
          </w:p>
        </w:tc>
        <w:tc>
          <w:tcPr>
            <w:tcW w:w="3969" w:type="dxa"/>
            <w:tcBorders>
              <w:top w:val="single" w:sz="6" w:space="0" w:color="auto"/>
              <w:left w:val="nil"/>
              <w:bottom w:val="single" w:sz="6" w:space="0" w:color="auto"/>
              <w:right w:val="nil"/>
            </w:tcBorders>
            <w:shd w:val="clear" w:color="auto" w:fill="FFFFFF" w:themeFill="background1"/>
            <w:hideMark/>
          </w:tcPr>
          <w:p w14:paraId="4478C2E4" w14:textId="77777777" w:rsidR="003B442F" w:rsidRPr="001E086C" w:rsidRDefault="00827E78" w:rsidP="00987304">
            <w:pPr>
              <w:tabs>
                <w:tab w:val="left" w:pos="5957"/>
              </w:tabs>
              <w:spacing w:before="40" w:after="40"/>
              <w:jc w:val="center"/>
              <w:rPr>
                <w:rFonts w:eastAsia="Times New Roman" w:cs="Arial"/>
                <w:b/>
                <w:sz w:val="20"/>
                <w:szCs w:val="20"/>
              </w:rPr>
            </w:pPr>
            <w:r w:rsidRPr="001E086C">
              <w:rPr>
                <w:b/>
                <w:sz w:val="20"/>
              </w:rPr>
              <w:t>Objectifs</w:t>
            </w:r>
          </w:p>
        </w:tc>
      </w:tr>
      <w:tr w:rsidR="003B442F" w:rsidRPr="001E086C" w14:paraId="10090B2B"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1D30BF8E" w14:textId="77777777" w:rsidR="003B442F" w:rsidRPr="001E086C" w:rsidRDefault="003B442F" w:rsidP="00987304">
            <w:pPr>
              <w:spacing w:before="40" w:after="40"/>
              <w:rPr>
                <w:sz w:val="20"/>
              </w:rPr>
            </w:pPr>
            <w:r w:rsidRPr="001E086C">
              <w:rPr>
                <w:sz w:val="20"/>
              </w:rPr>
              <w:t>A-2.02.01L</w:t>
            </w:r>
          </w:p>
        </w:tc>
        <w:tc>
          <w:tcPr>
            <w:tcW w:w="3969" w:type="dxa"/>
            <w:tcBorders>
              <w:top w:val="single" w:sz="6" w:space="0" w:color="auto"/>
              <w:left w:val="nil"/>
              <w:bottom w:val="single" w:sz="6" w:space="0" w:color="auto"/>
              <w:right w:val="nil"/>
            </w:tcBorders>
            <w:shd w:val="clear" w:color="auto" w:fill="FFFFFF" w:themeFill="background1"/>
            <w:hideMark/>
          </w:tcPr>
          <w:p w14:paraId="72316EB1" w14:textId="69010FEF" w:rsidR="003B442F" w:rsidRPr="001E086C" w:rsidRDefault="003B442F" w:rsidP="00987304">
            <w:pPr>
              <w:spacing w:before="40" w:after="40"/>
              <w:rPr>
                <w:sz w:val="20"/>
              </w:rPr>
            </w:pPr>
            <w:r w:rsidRPr="001E086C">
              <w:rPr>
                <w:sz w:val="20"/>
              </w:rPr>
              <w:t xml:space="preserve">démontrer la connaissance </w:t>
            </w:r>
            <w:r w:rsidRPr="009D4EF6">
              <w:rPr>
                <w:sz w:val="20"/>
              </w:rPr>
              <w:t>des</w:t>
            </w:r>
            <w:r w:rsidRPr="001E086C">
              <w:rPr>
                <w:b/>
                <w:i/>
                <w:sz w:val="20"/>
              </w:rPr>
              <w:t xml:space="preserve"> outils et de l</w:t>
            </w:r>
            <w:r w:rsidR="00AB7A8C" w:rsidRPr="001E086C">
              <w:rPr>
                <w:b/>
                <w:i/>
                <w:sz w:val="20"/>
              </w:rPr>
              <w:t>’</w:t>
            </w:r>
            <w:r w:rsidRPr="001E086C">
              <w:rPr>
                <w:b/>
                <w:i/>
                <w:sz w:val="20"/>
              </w:rPr>
              <w:t>équipement d</w:t>
            </w:r>
            <w:r w:rsidR="00AB7A8C" w:rsidRPr="001E086C">
              <w:rPr>
                <w:b/>
                <w:i/>
                <w:sz w:val="20"/>
              </w:rPr>
              <w:t>’</w:t>
            </w:r>
            <w:r w:rsidRPr="001E086C">
              <w:rPr>
                <w:b/>
                <w:i/>
                <w:sz w:val="20"/>
              </w:rPr>
              <w:t>atelier</w:t>
            </w:r>
            <w:r w:rsidRPr="001E086C">
              <w:rPr>
                <w:sz w:val="20"/>
              </w:rPr>
              <w:t>, de leurs applications, leur entretien et leurs</w:t>
            </w:r>
            <w:r w:rsidR="00C81A96" w:rsidRPr="001E086C">
              <w:rPr>
                <w:sz w:val="20"/>
              </w:rPr>
              <w:t xml:space="preserve"> procédures d’utilisation</w:t>
            </w:r>
          </w:p>
        </w:tc>
        <w:tc>
          <w:tcPr>
            <w:tcW w:w="3969" w:type="dxa"/>
            <w:tcBorders>
              <w:top w:val="single" w:sz="6" w:space="0" w:color="auto"/>
              <w:left w:val="nil"/>
              <w:bottom w:val="single" w:sz="6" w:space="0" w:color="auto"/>
              <w:right w:val="nil"/>
            </w:tcBorders>
            <w:shd w:val="clear" w:color="auto" w:fill="FFFFFF" w:themeFill="background1"/>
            <w:hideMark/>
          </w:tcPr>
          <w:p w14:paraId="6D7080C6" w14:textId="68CD3F74" w:rsidR="003B442F" w:rsidRPr="001E086C" w:rsidRDefault="00F533BA" w:rsidP="00987304">
            <w:pPr>
              <w:spacing w:before="40" w:after="40"/>
              <w:rPr>
                <w:sz w:val="20"/>
              </w:rPr>
            </w:pPr>
            <w:r>
              <w:rPr>
                <w:sz w:val="20"/>
              </w:rPr>
              <w:t>reconnaître l</w:t>
            </w:r>
            <w:r w:rsidR="003B442F" w:rsidRPr="001E086C">
              <w:rPr>
                <w:sz w:val="20"/>
              </w:rPr>
              <w:t xml:space="preserve">es dangers </w:t>
            </w:r>
            <w:r w:rsidR="00A45B38" w:rsidRPr="001E086C">
              <w:rPr>
                <w:sz w:val="20"/>
              </w:rPr>
              <w:t xml:space="preserve">touchant </w:t>
            </w:r>
            <w:r w:rsidR="003B442F" w:rsidRPr="001E086C">
              <w:rPr>
                <w:sz w:val="20"/>
              </w:rPr>
              <w:t>l</w:t>
            </w:r>
            <w:r w:rsidR="00AB7A8C" w:rsidRPr="001E086C">
              <w:rPr>
                <w:sz w:val="20"/>
              </w:rPr>
              <w:t>’</w:t>
            </w:r>
            <w:r w:rsidR="003B442F" w:rsidRPr="001E086C">
              <w:rPr>
                <w:sz w:val="20"/>
              </w:rPr>
              <w:t xml:space="preserve">utilisation </w:t>
            </w:r>
            <w:r w:rsidR="003B442F" w:rsidRPr="009D4EF6">
              <w:rPr>
                <w:sz w:val="20"/>
              </w:rPr>
              <w:t>des</w:t>
            </w:r>
            <w:r w:rsidR="003B442F" w:rsidRPr="001E086C">
              <w:rPr>
                <w:b/>
                <w:i/>
                <w:sz w:val="20"/>
              </w:rPr>
              <w:t xml:space="preserve"> outils et de l</w:t>
            </w:r>
            <w:r w:rsidR="00AB7A8C" w:rsidRPr="001E086C">
              <w:rPr>
                <w:b/>
                <w:i/>
                <w:sz w:val="20"/>
              </w:rPr>
              <w:t>’</w:t>
            </w:r>
            <w:r w:rsidR="003B442F" w:rsidRPr="001E086C">
              <w:rPr>
                <w:b/>
                <w:i/>
                <w:sz w:val="20"/>
              </w:rPr>
              <w:t>équipement d</w:t>
            </w:r>
            <w:r w:rsidR="00AB7A8C" w:rsidRPr="001E086C">
              <w:rPr>
                <w:b/>
                <w:i/>
                <w:sz w:val="20"/>
              </w:rPr>
              <w:t>’</w:t>
            </w:r>
            <w:r w:rsidR="003B442F" w:rsidRPr="001E086C">
              <w:rPr>
                <w:b/>
                <w:i/>
                <w:sz w:val="20"/>
              </w:rPr>
              <w:t>atelier</w:t>
            </w:r>
            <w:r w:rsidR="003B442F" w:rsidRPr="001E086C">
              <w:rPr>
                <w:sz w:val="20"/>
              </w:rPr>
              <w:t xml:space="preserve"> en interprétant les étiquettes d</w:t>
            </w:r>
            <w:r w:rsidR="00AB7A8C" w:rsidRPr="001E086C">
              <w:rPr>
                <w:sz w:val="20"/>
              </w:rPr>
              <w:t>’</w:t>
            </w:r>
            <w:r w:rsidR="003B442F" w:rsidRPr="001E086C">
              <w:rPr>
                <w:sz w:val="20"/>
              </w:rPr>
              <w:t>avertissement et de mise en garde et les spécifications des fabricants</w:t>
            </w:r>
          </w:p>
        </w:tc>
      </w:tr>
      <w:tr w:rsidR="003B442F" w:rsidRPr="001E086C" w14:paraId="4CAD2A4D"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45FE1F00"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40F82D8C"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0BF838F1" w14:textId="5E5457E7" w:rsidR="003B442F" w:rsidRPr="001E086C" w:rsidRDefault="00970071" w:rsidP="00987304">
            <w:pPr>
              <w:spacing w:before="40" w:after="40"/>
              <w:rPr>
                <w:sz w:val="20"/>
              </w:rPr>
            </w:pPr>
            <w:r>
              <w:rPr>
                <w:sz w:val="20"/>
              </w:rPr>
              <w:t>reconnaître</w:t>
            </w:r>
            <w:r w:rsidR="003B442F" w:rsidRPr="001E086C">
              <w:rPr>
                <w:sz w:val="20"/>
              </w:rPr>
              <w:t xml:space="preserve"> les types </w:t>
            </w:r>
            <w:r w:rsidR="003B442F" w:rsidRPr="009D4EF6">
              <w:rPr>
                <w:sz w:val="20"/>
              </w:rPr>
              <w:t>d</w:t>
            </w:r>
            <w:r w:rsidR="00AB7A8C" w:rsidRPr="009D4EF6">
              <w:rPr>
                <w:sz w:val="20"/>
              </w:rPr>
              <w:t>’</w:t>
            </w:r>
            <w:r w:rsidR="003B442F" w:rsidRPr="005E61C0">
              <w:rPr>
                <w:b/>
                <w:i/>
                <w:sz w:val="20"/>
              </w:rPr>
              <w:t>outils et d</w:t>
            </w:r>
            <w:r w:rsidR="00AB7A8C" w:rsidRPr="005E61C0">
              <w:rPr>
                <w:b/>
                <w:i/>
                <w:sz w:val="20"/>
              </w:rPr>
              <w:t>’</w:t>
            </w:r>
            <w:r w:rsidR="003B442F" w:rsidRPr="005E61C0">
              <w:rPr>
                <w:b/>
                <w:i/>
                <w:sz w:val="20"/>
              </w:rPr>
              <w:t>équipement d</w:t>
            </w:r>
            <w:r w:rsidR="00AB7A8C" w:rsidRPr="005E61C0">
              <w:rPr>
                <w:b/>
                <w:i/>
                <w:sz w:val="20"/>
              </w:rPr>
              <w:t>’</w:t>
            </w:r>
            <w:r w:rsidR="003B442F" w:rsidRPr="005E61C0">
              <w:rPr>
                <w:b/>
                <w:i/>
                <w:sz w:val="20"/>
              </w:rPr>
              <w:t>atelier</w:t>
            </w:r>
            <w:r w:rsidR="003B442F" w:rsidRPr="005E61C0">
              <w:rPr>
                <w:i/>
                <w:sz w:val="20"/>
              </w:rPr>
              <w:t xml:space="preserve"> </w:t>
            </w:r>
            <w:r w:rsidR="003B442F" w:rsidRPr="001E086C">
              <w:rPr>
                <w:sz w:val="20"/>
              </w:rPr>
              <w:t xml:space="preserve">et en décrire les applications et </w:t>
            </w:r>
            <w:r w:rsidR="00395FDF">
              <w:rPr>
                <w:sz w:val="20"/>
              </w:rPr>
              <w:t>leurs</w:t>
            </w:r>
            <w:r w:rsidR="00C81A96">
              <w:rPr>
                <w:sz w:val="20"/>
              </w:rPr>
              <w:t xml:space="preserve"> procédure</w:t>
            </w:r>
            <w:r w:rsidR="00395FDF">
              <w:rPr>
                <w:sz w:val="20"/>
              </w:rPr>
              <w:t>s</w:t>
            </w:r>
            <w:r w:rsidR="00C81A96" w:rsidRPr="001E086C">
              <w:rPr>
                <w:sz w:val="20"/>
              </w:rPr>
              <w:t xml:space="preserve"> d’utilisation</w:t>
            </w:r>
          </w:p>
        </w:tc>
      </w:tr>
      <w:tr w:rsidR="003B442F" w:rsidRPr="001E086C" w14:paraId="2242EBC3"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2A3CA105"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72F9F682"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7A72D42E" w14:textId="64BD2231" w:rsidR="003B442F" w:rsidRPr="001E086C" w:rsidRDefault="00970071" w:rsidP="00987304">
            <w:pPr>
              <w:spacing w:before="40" w:after="40"/>
              <w:rPr>
                <w:rFonts w:cs="Arial"/>
                <w:sz w:val="20"/>
                <w:szCs w:val="20"/>
              </w:rPr>
            </w:pPr>
            <w:r>
              <w:rPr>
                <w:sz w:val="20"/>
              </w:rPr>
              <w:t>reconnaître</w:t>
            </w:r>
            <w:r w:rsidRPr="001E086C">
              <w:rPr>
                <w:sz w:val="20"/>
              </w:rPr>
              <w:t xml:space="preserve"> </w:t>
            </w:r>
            <w:r w:rsidR="003B442F" w:rsidRPr="001E086C">
              <w:rPr>
                <w:sz w:val="20"/>
              </w:rPr>
              <w:t>les types d</w:t>
            </w:r>
            <w:r w:rsidR="00AB7A8C" w:rsidRPr="001E086C">
              <w:rPr>
                <w:sz w:val="20"/>
              </w:rPr>
              <w:t>’</w:t>
            </w:r>
            <w:r w:rsidR="003B442F" w:rsidRPr="001E086C">
              <w:rPr>
                <w:b/>
                <w:i/>
                <w:sz w:val="20"/>
              </w:rPr>
              <w:t>équipement à commande numérique par ordinateur (CNO)</w:t>
            </w:r>
            <w:r w:rsidR="003B442F" w:rsidRPr="001E086C">
              <w:rPr>
                <w:sz w:val="20"/>
              </w:rPr>
              <w:t xml:space="preserve"> et décrire leurs </w:t>
            </w:r>
            <w:r w:rsidR="00A45B38" w:rsidRPr="001E086C">
              <w:rPr>
                <w:sz w:val="20"/>
              </w:rPr>
              <w:t xml:space="preserve">procédures </w:t>
            </w:r>
            <w:r w:rsidR="003B442F" w:rsidRPr="001E086C">
              <w:rPr>
                <w:sz w:val="20"/>
              </w:rPr>
              <w:t>d</w:t>
            </w:r>
            <w:r w:rsidR="00AB7A8C" w:rsidRPr="001E086C">
              <w:rPr>
                <w:sz w:val="20"/>
              </w:rPr>
              <w:t>’</w:t>
            </w:r>
            <w:r w:rsidR="003B442F" w:rsidRPr="001E086C">
              <w:rPr>
                <w:sz w:val="20"/>
              </w:rPr>
              <w:t xml:space="preserve">utilisation </w:t>
            </w:r>
          </w:p>
        </w:tc>
      </w:tr>
      <w:tr w:rsidR="003B442F" w:rsidRPr="001E086C" w14:paraId="0616E3F7"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7C5B65D6"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595EC651"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23EAE9C5" w14:textId="36C73DD3" w:rsidR="003B442F" w:rsidRPr="001E086C" w:rsidRDefault="003B442F" w:rsidP="00987304">
            <w:pPr>
              <w:spacing w:before="40" w:after="40"/>
              <w:rPr>
                <w:rFonts w:cs="Arial"/>
                <w:sz w:val="20"/>
                <w:szCs w:val="20"/>
              </w:rPr>
            </w:pPr>
            <w:r w:rsidRPr="001E086C">
              <w:rPr>
                <w:sz w:val="20"/>
              </w:rPr>
              <w:t>décrire les procédures d</w:t>
            </w:r>
            <w:r w:rsidR="00AB7A8C" w:rsidRPr="001E086C">
              <w:rPr>
                <w:sz w:val="20"/>
              </w:rPr>
              <w:t>’</w:t>
            </w:r>
            <w:r w:rsidRPr="001E086C">
              <w:rPr>
                <w:sz w:val="20"/>
              </w:rPr>
              <w:t xml:space="preserve">entretien </w:t>
            </w:r>
            <w:r w:rsidRPr="009D4EF6">
              <w:rPr>
                <w:sz w:val="20"/>
              </w:rPr>
              <w:t>des</w:t>
            </w:r>
            <w:r w:rsidRPr="001E086C">
              <w:rPr>
                <w:b/>
                <w:i/>
                <w:sz w:val="20"/>
              </w:rPr>
              <w:t xml:space="preserve"> outils et de l</w:t>
            </w:r>
            <w:r w:rsidR="00AB7A8C" w:rsidRPr="001E086C">
              <w:rPr>
                <w:b/>
                <w:i/>
                <w:sz w:val="20"/>
              </w:rPr>
              <w:t>’</w:t>
            </w:r>
            <w:r w:rsidRPr="001E086C">
              <w:rPr>
                <w:b/>
                <w:i/>
                <w:sz w:val="20"/>
              </w:rPr>
              <w:t>équipement d</w:t>
            </w:r>
            <w:r w:rsidR="00AB7A8C" w:rsidRPr="001E086C">
              <w:rPr>
                <w:b/>
                <w:i/>
                <w:sz w:val="20"/>
              </w:rPr>
              <w:t>’</w:t>
            </w:r>
            <w:r w:rsidRPr="001E086C">
              <w:rPr>
                <w:b/>
                <w:i/>
                <w:sz w:val="20"/>
              </w:rPr>
              <w:t>atelier</w:t>
            </w:r>
          </w:p>
        </w:tc>
      </w:tr>
      <w:tr w:rsidR="003B442F" w:rsidRPr="001E086C" w14:paraId="26D878D5"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37343374" w14:textId="77777777" w:rsidR="003B442F" w:rsidRPr="001E086C" w:rsidRDefault="003B442F" w:rsidP="00987304">
            <w:pPr>
              <w:spacing w:before="40" w:after="40"/>
              <w:rPr>
                <w:sz w:val="20"/>
              </w:rPr>
            </w:pPr>
            <w:r w:rsidRPr="001E086C">
              <w:rPr>
                <w:sz w:val="20"/>
              </w:rPr>
              <w:t>A-2.02.02L</w:t>
            </w:r>
          </w:p>
        </w:tc>
        <w:tc>
          <w:tcPr>
            <w:tcW w:w="3969" w:type="dxa"/>
            <w:tcBorders>
              <w:top w:val="single" w:sz="6" w:space="0" w:color="auto"/>
              <w:left w:val="nil"/>
              <w:bottom w:val="single" w:sz="6" w:space="0" w:color="auto"/>
              <w:right w:val="nil"/>
            </w:tcBorders>
            <w:shd w:val="clear" w:color="auto" w:fill="FFFFFF" w:themeFill="background1"/>
            <w:hideMark/>
          </w:tcPr>
          <w:p w14:paraId="68A6AFDF" w14:textId="2D9E3DD7" w:rsidR="003B442F" w:rsidRPr="001E086C" w:rsidRDefault="003B442F" w:rsidP="00987304">
            <w:pPr>
              <w:spacing w:before="40" w:after="40"/>
              <w:rPr>
                <w:sz w:val="20"/>
              </w:rPr>
            </w:pPr>
            <w:r w:rsidRPr="001E086C">
              <w:rPr>
                <w:sz w:val="20"/>
              </w:rPr>
              <w:t>démontrer la connaissance des procédures et des critères d</w:t>
            </w:r>
            <w:r w:rsidR="00AB7A8C" w:rsidRPr="001E086C">
              <w:rPr>
                <w:sz w:val="20"/>
              </w:rPr>
              <w:t>’</w:t>
            </w:r>
            <w:r w:rsidRPr="001E086C">
              <w:rPr>
                <w:sz w:val="20"/>
              </w:rPr>
              <w:t>inspection</w:t>
            </w:r>
          </w:p>
        </w:tc>
        <w:tc>
          <w:tcPr>
            <w:tcW w:w="3969" w:type="dxa"/>
            <w:tcBorders>
              <w:top w:val="single" w:sz="6" w:space="0" w:color="auto"/>
              <w:left w:val="nil"/>
              <w:bottom w:val="single" w:sz="6" w:space="0" w:color="auto"/>
              <w:right w:val="nil"/>
            </w:tcBorders>
            <w:shd w:val="clear" w:color="auto" w:fill="FFFFFF" w:themeFill="background1"/>
            <w:hideMark/>
          </w:tcPr>
          <w:p w14:paraId="5DB5E9D5" w14:textId="140C36BC" w:rsidR="003B442F" w:rsidRPr="001E086C" w:rsidRDefault="003B442F" w:rsidP="00987304">
            <w:pPr>
              <w:spacing w:before="40" w:after="40"/>
              <w:rPr>
                <w:sz w:val="20"/>
              </w:rPr>
            </w:pPr>
            <w:r w:rsidRPr="001E086C">
              <w:rPr>
                <w:sz w:val="20"/>
              </w:rPr>
              <w:t>décrire les procédures d</w:t>
            </w:r>
            <w:r w:rsidR="00AB7A8C" w:rsidRPr="001E086C">
              <w:rPr>
                <w:sz w:val="20"/>
              </w:rPr>
              <w:t>’</w:t>
            </w:r>
            <w:r w:rsidRPr="001E086C">
              <w:rPr>
                <w:sz w:val="20"/>
              </w:rPr>
              <w:t xml:space="preserve">inspection </w:t>
            </w:r>
            <w:r w:rsidRPr="009D4EF6">
              <w:rPr>
                <w:sz w:val="20"/>
              </w:rPr>
              <w:t>des</w:t>
            </w:r>
            <w:r w:rsidRPr="001E086C">
              <w:rPr>
                <w:b/>
                <w:i/>
                <w:sz w:val="20"/>
              </w:rPr>
              <w:t xml:space="preserve"> outils et de l</w:t>
            </w:r>
            <w:r w:rsidR="00AB7A8C" w:rsidRPr="001E086C">
              <w:rPr>
                <w:b/>
                <w:i/>
                <w:sz w:val="20"/>
              </w:rPr>
              <w:t>’</w:t>
            </w:r>
            <w:r w:rsidRPr="001E086C">
              <w:rPr>
                <w:b/>
                <w:i/>
                <w:sz w:val="20"/>
              </w:rPr>
              <w:t>équipement d</w:t>
            </w:r>
            <w:r w:rsidR="00AB7A8C" w:rsidRPr="001E086C">
              <w:rPr>
                <w:b/>
                <w:i/>
                <w:sz w:val="20"/>
              </w:rPr>
              <w:t>’</w:t>
            </w:r>
            <w:r w:rsidRPr="001E086C">
              <w:rPr>
                <w:b/>
                <w:i/>
                <w:sz w:val="20"/>
              </w:rPr>
              <w:t>atelier</w:t>
            </w:r>
          </w:p>
        </w:tc>
      </w:tr>
      <w:tr w:rsidR="003B442F" w:rsidRPr="001E086C" w14:paraId="19439B73"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59A03ECC"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7395F385"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5AAC263B" w14:textId="76AF6633" w:rsidR="003B442F" w:rsidRPr="001E086C" w:rsidRDefault="003B442F" w:rsidP="00987304">
            <w:pPr>
              <w:spacing w:before="40" w:after="40"/>
              <w:rPr>
                <w:sz w:val="20"/>
              </w:rPr>
            </w:pPr>
            <w:r w:rsidRPr="001E086C">
              <w:rPr>
                <w:sz w:val="20"/>
              </w:rPr>
              <w:t xml:space="preserve">déterminer les critères de remplacement ou de réparation </w:t>
            </w:r>
            <w:r w:rsidRPr="009D4EF6">
              <w:rPr>
                <w:sz w:val="20"/>
              </w:rPr>
              <w:t>des</w:t>
            </w:r>
            <w:r w:rsidRPr="001E086C">
              <w:rPr>
                <w:b/>
                <w:i/>
                <w:sz w:val="20"/>
              </w:rPr>
              <w:t xml:space="preserve"> outils et de l</w:t>
            </w:r>
            <w:r w:rsidR="00AB7A8C" w:rsidRPr="001E086C">
              <w:rPr>
                <w:b/>
                <w:i/>
                <w:sz w:val="20"/>
              </w:rPr>
              <w:t>’</w:t>
            </w:r>
            <w:r w:rsidRPr="001E086C">
              <w:rPr>
                <w:b/>
                <w:i/>
                <w:sz w:val="20"/>
              </w:rPr>
              <w:t>équipement d</w:t>
            </w:r>
            <w:r w:rsidR="00AB7A8C" w:rsidRPr="001E086C">
              <w:rPr>
                <w:b/>
                <w:i/>
                <w:sz w:val="20"/>
              </w:rPr>
              <w:t>’</w:t>
            </w:r>
            <w:r w:rsidRPr="001E086C">
              <w:rPr>
                <w:b/>
                <w:i/>
                <w:sz w:val="20"/>
              </w:rPr>
              <w:t>atelier</w:t>
            </w:r>
          </w:p>
        </w:tc>
      </w:tr>
    </w:tbl>
    <w:p w14:paraId="51AF4179" w14:textId="77777777" w:rsidR="003B442F" w:rsidRPr="001E086C" w:rsidRDefault="003B442F" w:rsidP="00987304">
      <w:pPr>
        <w:spacing w:before="40" w:after="40"/>
        <w:rPr>
          <w:rFonts w:eastAsia="Calibri" w:cs="Times New Roman"/>
          <w:sz w:val="20"/>
        </w:rPr>
      </w:pPr>
    </w:p>
    <w:p w14:paraId="4B6FAFB9" w14:textId="46090F84" w:rsidR="003B442F" w:rsidRPr="001E086C" w:rsidRDefault="00827E78" w:rsidP="00987304">
      <w:pPr>
        <w:spacing w:before="40" w:after="40"/>
        <w:rPr>
          <w:rFonts w:ascii="Franklin Gothic Demi Cond" w:eastAsia="Calibri" w:hAnsi="Franklin Gothic Demi Cond" w:cs="Open Sans Condensed"/>
          <w:sz w:val="28"/>
        </w:rPr>
      </w:pPr>
      <w:r w:rsidRPr="001E086C">
        <w:rPr>
          <w:rFonts w:ascii="Franklin Gothic Demi Cond" w:hAnsi="Franklin Gothic Demi Cond"/>
          <w:sz w:val="28"/>
        </w:rPr>
        <w:t>CHAMP D</w:t>
      </w:r>
      <w:r w:rsidR="00AB7A8C" w:rsidRPr="001E086C">
        <w:rPr>
          <w:rFonts w:ascii="Franklin Gothic Demi Cond" w:hAnsi="Franklin Gothic Demi Cond"/>
          <w:sz w:val="28"/>
        </w:rPr>
        <w:t>’</w:t>
      </w:r>
      <w:r w:rsidRPr="001E086C">
        <w:rPr>
          <w:rFonts w:ascii="Franklin Gothic Demi Cond" w:hAnsi="Franklin Gothic Demi Cond"/>
          <w:sz w:val="28"/>
        </w:rPr>
        <w:t>APPLICATION</w:t>
      </w:r>
    </w:p>
    <w:p w14:paraId="16B53436" w14:textId="4D0D2CC8" w:rsidR="003B442F" w:rsidRPr="001E086C" w:rsidRDefault="00527504" w:rsidP="00987304">
      <w:pPr>
        <w:spacing w:before="40" w:after="40"/>
        <w:rPr>
          <w:rFonts w:eastAsia="Calibri" w:cs="Arial"/>
          <w:sz w:val="20"/>
          <w:szCs w:val="20"/>
        </w:rPr>
      </w:pPr>
      <w:r w:rsidRPr="009D4EF6">
        <w:rPr>
          <w:sz w:val="20"/>
        </w:rPr>
        <w:t>l</w:t>
      </w:r>
      <w:r w:rsidR="003B442F" w:rsidRPr="009D4EF6">
        <w:rPr>
          <w:sz w:val="20"/>
        </w:rPr>
        <w:t>es</w:t>
      </w:r>
      <w:r w:rsidR="003B442F" w:rsidRPr="001E086C">
        <w:rPr>
          <w:b/>
          <w:i/>
          <w:sz w:val="20"/>
        </w:rPr>
        <w:t xml:space="preserve"> outils et l</w:t>
      </w:r>
      <w:r w:rsidR="00AB7A8C" w:rsidRPr="001E086C">
        <w:rPr>
          <w:b/>
          <w:i/>
          <w:sz w:val="20"/>
        </w:rPr>
        <w:t>’</w:t>
      </w:r>
      <w:r w:rsidR="003B442F" w:rsidRPr="001E086C">
        <w:rPr>
          <w:b/>
          <w:i/>
          <w:sz w:val="20"/>
        </w:rPr>
        <w:t>équipement d</w:t>
      </w:r>
      <w:r w:rsidR="00AB7A8C" w:rsidRPr="001E086C">
        <w:rPr>
          <w:b/>
          <w:i/>
          <w:sz w:val="20"/>
        </w:rPr>
        <w:t>’</w:t>
      </w:r>
      <w:r w:rsidR="003B442F" w:rsidRPr="001E086C">
        <w:rPr>
          <w:b/>
          <w:i/>
          <w:sz w:val="20"/>
        </w:rPr>
        <w:t>atelier</w:t>
      </w:r>
      <w:r w:rsidR="003B442F" w:rsidRPr="001E086C">
        <w:rPr>
          <w:sz w:val="20"/>
        </w:rPr>
        <w:t xml:space="preserve"> comprennent : se reporter à l</w:t>
      </w:r>
      <w:r w:rsidR="00AB7A8C" w:rsidRPr="001E086C">
        <w:rPr>
          <w:sz w:val="20"/>
        </w:rPr>
        <w:t>’</w:t>
      </w:r>
      <w:r w:rsidR="003B442F" w:rsidRPr="001E086C">
        <w:rPr>
          <w:sz w:val="20"/>
        </w:rPr>
        <w:t>annexe </w:t>
      </w:r>
      <w:r w:rsidR="006434BD">
        <w:rPr>
          <w:sz w:val="20"/>
        </w:rPr>
        <w:t>B</w:t>
      </w:r>
    </w:p>
    <w:p w14:paraId="6C71767F" w14:textId="77777777" w:rsidR="0029445E" w:rsidRPr="00BF35C2" w:rsidRDefault="0029445E" w:rsidP="00987304">
      <w:pPr>
        <w:spacing w:before="40" w:after="40"/>
        <w:rPr>
          <w:rFonts w:eastAsia="Calibri" w:cs="Arial"/>
          <w:sz w:val="20"/>
          <w:szCs w:val="20"/>
        </w:rPr>
      </w:pPr>
      <w:r w:rsidRPr="009D4EF6">
        <w:rPr>
          <w:sz w:val="20"/>
        </w:rPr>
        <w:t>l’</w:t>
      </w:r>
      <w:r w:rsidRPr="001E086C">
        <w:rPr>
          <w:b/>
          <w:i/>
          <w:sz w:val="20"/>
        </w:rPr>
        <w:t>équipement à commande numérique par ordinateur (CNO)</w:t>
      </w:r>
      <w:r w:rsidRPr="001E086C">
        <w:rPr>
          <w:sz w:val="20"/>
        </w:rPr>
        <w:t xml:space="preserve"> comprend : les tables de coupe au plasma</w:t>
      </w:r>
      <w:r>
        <w:rPr>
          <w:sz w:val="20"/>
        </w:rPr>
        <w:t>,</w:t>
      </w:r>
      <w:r w:rsidRPr="001E086C">
        <w:rPr>
          <w:sz w:val="20"/>
        </w:rPr>
        <w:t xml:space="preserve"> les presses plieuses</w:t>
      </w:r>
    </w:p>
    <w:p w14:paraId="28AB9029" w14:textId="77777777" w:rsidR="003B442F" w:rsidRDefault="003B442F" w:rsidP="00987304">
      <w:pPr>
        <w:spacing w:before="40" w:after="40"/>
        <w:rPr>
          <w:rFonts w:eastAsia="Calibri" w:cs="Palatino Linotype"/>
          <w:sz w:val="20"/>
        </w:rPr>
      </w:pPr>
    </w:p>
    <w:p w14:paraId="2C7163AF" w14:textId="77777777" w:rsidR="001E086C" w:rsidRPr="00BF35C2" w:rsidRDefault="001E086C" w:rsidP="00987304">
      <w:pPr>
        <w:spacing w:before="40" w:after="40"/>
        <w:rPr>
          <w:rFonts w:eastAsia="Calibri" w:cs="Palatino Linotype"/>
          <w:sz w:val="20"/>
        </w:rPr>
      </w:pPr>
    </w:p>
    <w:tbl>
      <w:tblPr>
        <w:tblStyle w:val="TableGrid5"/>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61AF9" w:rsidRPr="004B1AD3" w14:paraId="3F745121" w14:textId="77777777" w:rsidTr="00827E78">
        <w:trPr>
          <w:trHeight w:val="240"/>
        </w:trPr>
        <w:tc>
          <w:tcPr>
            <w:tcW w:w="1258" w:type="dxa"/>
            <w:tcBorders>
              <w:top w:val="single" w:sz="4" w:space="0" w:color="auto"/>
              <w:left w:val="nil"/>
              <w:bottom w:val="single" w:sz="4" w:space="0" w:color="auto"/>
              <w:right w:val="nil"/>
            </w:tcBorders>
            <w:shd w:val="clear" w:color="auto" w:fill="000000" w:themeFill="text1"/>
            <w:hideMark/>
          </w:tcPr>
          <w:p w14:paraId="3341C680" w14:textId="77777777" w:rsidR="00261AF9" w:rsidRPr="00BF35C2" w:rsidRDefault="00261AF9" w:rsidP="00987304">
            <w:pPr>
              <w:spacing w:before="40" w:after="40"/>
              <w:rPr>
                <w:rFonts w:ascii="Open Sans Condensed" w:hAnsi="Open Sans Condensed" w:cs="Open Sans Condensed"/>
                <w:sz w:val="28"/>
              </w:rPr>
            </w:pPr>
            <w:r w:rsidRPr="004B1AD3">
              <w:rPr>
                <w:rFonts w:ascii="Franklin Gothic Demi Cond" w:hAnsi="Franklin Gothic Demi Cond"/>
                <w:sz w:val="28"/>
              </w:rPr>
              <w:t>A-2.03</w:t>
            </w:r>
          </w:p>
        </w:tc>
        <w:tc>
          <w:tcPr>
            <w:tcW w:w="8318" w:type="dxa"/>
            <w:vMerge w:val="restart"/>
            <w:tcBorders>
              <w:top w:val="single" w:sz="4" w:space="0" w:color="auto"/>
              <w:left w:val="nil"/>
              <w:right w:val="nil"/>
            </w:tcBorders>
            <w:hideMark/>
          </w:tcPr>
          <w:p w14:paraId="7D68FB0E" w14:textId="6EFA2AC9" w:rsidR="00261AF9" w:rsidRPr="003B2DF5" w:rsidRDefault="00261AF9" w:rsidP="00987304">
            <w:pPr>
              <w:spacing w:before="40" w:after="40"/>
              <w:rPr>
                <w:rFonts w:ascii="Franklin Gothic Demi Cond" w:hAnsi="Franklin Gothic Demi Cond" w:cs="Open Sans Condensed"/>
                <w:vanish/>
                <w:sz w:val="28"/>
              </w:rPr>
            </w:pPr>
            <w:r w:rsidRPr="004B1AD3">
              <w:rPr>
                <w:rFonts w:ascii="Franklin Gothic Demi Cond" w:hAnsi="Franklin Gothic Demi Cond"/>
                <w:sz w:val="28"/>
              </w:rPr>
              <w:t>Utiliser l</w:t>
            </w:r>
            <w:r w:rsidR="00A27747">
              <w:rPr>
                <w:rFonts w:ascii="Franklin Gothic Demi Cond" w:hAnsi="Franklin Gothic Demi Cond"/>
                <w:sz w:val="28"/>
              </w:rPr>
              <w:t>’</w:t>
            </w:r>
            <w:r w:rsidRPr="004B1AD3">
              <w:rPr>
                <w:rFonts w:ascii="Franklin Gothic Demi Cond" w:hAnsi="Franklin Gothic Demi Cond"/>
                <w:sz w:val="28"/>
              </w:rPr>
              <w:t>équipement de soudage à l</w:t>
            </w:r>
            <w:r w:rsidR="00AB7A8C">
              <w:rPr>
                <w:rFonts w:ascii="Franklin Gothic Demi Cond" w:hAnsi="Franklin Gothic Demi Cond"/>
                <w:sz w:val="28"/>
              </w:rPr>
              <w:t>’</w:t>
            </w:r>
            <w:r w:rsidRPr="004B1AD3">
              <w:rPr>
                <w:rFonts w:ascii="Franklin Gothic Demi Cond" w:hAnsi="Franklin Gothic Demi Cond"/>
                <w:sz w:val="28"/>
              </w:rPr>
              <w:t>arc sous gaz avec fil plein (procédé GMAW)</w:t>
            </w:r>
          </w:p>
        </w:tc>
      </w:tr>
      <w:tr w:rsidR="00261AF9" w:rsidRPr="004B1AD3" w14:paraId="6C5DD6DC" w14:textId="77777777" w:rsidTr="00261AF9">
        <w:trPr>
          <w:trHeight w:val="240"/>
        </w:trPr>
        <w:tc>
          <w:tcPr>
            <w:tcW w:w="1258" w:type="dxa"/>
            <w:tcBorders>
              <w:top w:val="single" w:sz="4" w:space="0" w:color="auto"/>
              <w:left w:val="nil"/>
              <w:bottom w:val="nil"/>
              <w:right w:val="nil"/>
            </w:tcBorders>
            <w:shd w:val="clear" w:color="auto" w:fill="auto"/>
          </w:tcPr>
          <w:p w14:paraId="6C59415E" w14:textId="77777777" w:rsidR="00261AF9" w:rsidRPr="003B2DF5" w:rsidRDefault="00261AF9" w:rsidP="00987304">
            <w:pPr>
              <w:spacing w:before="40" w:after="40"/>
              <w:rPr>
                <w:rFonts w:ascii="Franklin Gothic Demi Cond" w:hAnsi="Franklin Gothic Demi Cond" w:cs="Open Sans Condensed"/>
                <w:sz w:val="28"/>
              </w:rPr>
            </w:pPr>
          </w:p>
        </w:tc>
        <w:tc>
          <w:tcPr>
            <w:tcW w:w="8318" w:type="dxa"/>
            <w:vMerge/>
            <w:tcBorders>
              <w:left w:val="nil"/>
              <w:bottom w:val="nil"/>
              <w:right w:val="nil"/>
            </w:tcBorders>
          </w:tcPr>
          <w:p w14:paraId="372D9FF2" w14:textId="77777777" w:rsidR="00261AF9" w:rsidRPr="004B1AD3" w:rsidRDefault="00261AF9" w:rsidP="00987304">
            <w:pPr>
              <w:spacing w:before="40" w:after="40"/>
              <w:rPr>
                <w:rFonts w:ascii="Franklin Gothic Demi Cond" w:eastAsia="Times New Roman" w:hAnsi="Franklin Gothic Demi Cond" w:cs="Palatino Linotype"/>
                <w:bCs/>
                <w:sz w:val="28"/>
                <w:szCs w:val="28"/>
              </w:rPr>
            </w:pPr>
          </w:p>
        </w:tc>
      </w:tr>
    </w:tbl>
    <w:p w14:paraId="6708AEDB" w14:textId="77777777" w:rsidR="003B442F" w:rsidRPr="003B2DF5" w:rsidRDefault="003B442F" w:rsidP="00987304">
      <w:pPr>
        <w:spacing w:before="40" w:after="40"/>
        <w:rPr>
          <w:rFonts w:eastAsia="Calibri" w:cs="Times New Roman"/>
          <w:sz w:val="20"/>
          <w:u w:val="single"/>
        </w:rPr>
      </w:pPr>
    </w:p>
    <w:tbl>
      <w:tblPr>
        <w:tblStyle w:val="TableGrid5"/>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B1AD3" w14:paraId="39E0C7CF" w14:textId="77777777"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14:paraId="30B78D6C" w14:textId="77777777" w:rsidR="003B442F"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left w:val="nil"/>
              <w:bottom w:val="single" w:sz="6" w:space="0" w:color="auto"/>
              <w:right w:val="nil"/>
            </w:tcBorders>
            <w:shd w:val="clear" w:color="auto" w:fill="FFFFFF" w:themeFill="background1"/>
            <w:hideMark/>
          </w:tcPr>
          <w:p w14:paraId="0CB94034" w14:textId="77777777" w:rsidR="003B442F" w:rsidRPr="004B1AD3" w:rsidRDefault="00B51704" w:rsidP="00987304">
            <w:pPr>
              <w:tabs>
                <w:tab w:val="left" w:pos="5957"/>
              </w:tabs>
              <w:spacing w:before="40" w:after="40"/>
              <w:rPr>
                <w:rFonts w:eastAsia="Times New Roman" w:cs="Arial"/>
                <w:sz w:val="20"/>
                <w:szCs w:val="20"/>
              </w:rPr>
            </w:pPr>
            <w:r w:rsidRPr="004B1AD3">
              <w:rPr>
                <w:sz w:val="20"/>
              </w:rPr>
              <w:t>Capacité de raisonnement, utilisation de documents, formation continue</w:t>
            </w:r>
          </w:p>
        </w:tc>
      </w:tr>
    </w:tbl>
    <w:p w14:paraId="7F5E1D86" w14:textId="77777777" w:rsidR="003B442F" w:rsidRDefault="003B442F" w:rsidP="00987304">
      <w:pPr>
        <w:widowControl w:val="0"/>
        <w:spacing w:before="40" w:after="40"/>
        <w:rPr>
          <w:rFonts w:eastAsia="Calibri" w:cs="Times New Roman"/>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37AD3" w14:paraId="75746A6B" w14:textId="77777777" w:rsidTr="00E37AD3">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42BCD1FD"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60D09BFE"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3DFD4B3F"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393C7FE9"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6103E72F"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6DC8D23C"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4C3631AC"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561C6049"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19A6B154"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2AEDB111"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7BAEB2F0"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78139240"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21DEA533"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NU</w:t>
            </w:r>
          </w:p>
        </w:tc>
      </w:tr>
      <w:tr w:rsidR="00E37AD3" w14:paraId="5AB6D12E" w14:textId="77777777" w:rsidTr="00E37AD3">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0E23835C"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37316E6"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1422B0D"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127A8617"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176D748"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472D9E1A"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3C172716"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F433B8D"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15071C8"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7629CC29"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C8A3E2D"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1E8012CD"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325DFCC5"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6774956A" w14:textId="77777777" w:rsidR="00E37AD3" w:rsidRDefault="00E37AD3" w:rsidP="00987304">
      <w:pPr>
        <w:widowControl w:val="0"/>
        <w:spacing w:before="40" w:after="40"/>
        <w:rPr>
          <w:rFonts w:eastAsia="Calibri" w:cs="Times New Roman"/>
          <w:sz w:val="20"/>
          <w:u w:val="single"/>
        </w:rPr>
      </w:pPr>
    </w:p>
    <w:tbl>
      <w:tblPr>
        <w:tblStyle w:val="TableGrid5"/>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BF35C2" w14:paraId="5B546BCE" w14:textId="77777777" w:rsidTr="003B442F">
        <w:trPr>
          <w:cantSplit/>
        </w:trPr>
        <w:tc>
          <w:tcPr>
            <w:tcW w:w="1668" w:type="dxa"/>
            <w:shd w:val="clear" w:color="auto" w:fill="FFFFFF" w:themeFill="background1"/>
          </w:tcPr>
          <w:p w14:paraId="589F88E7" w14:textId="77777777" w:rsidR="003B442F" w:rsidRPr="003B2DF5" w:rsidRDefault="003B442F" w:rsidP="00987304">
            <w:pPr>
              <w:spacing w:before="40" w:after="40"/>
              <w:rPr>
                <w:rFonts w:ascii="Arial Narrow" w:eastAsia="Times New Roman"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7B53DD0E" w14:textId="77777777" w:rsidR="003B442F"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3B442F" w:rsidRPr="00BF35C2" w14:paraId="5267CB61" w14:textId="77777777" w:rsidTr="003B442F">
        <w:trPr>
          <w:cantSplit/>
        </w:trPr>
        <w:tc>
          <w:tcPr>
            <w:tcW w:w="1668" w:type="dxa"/>
            <w:tcBorders>
              <w:top w:val="nil"/>
              <w:left w:val="nil"/>
              <w:bottom w:val="single" w:sz="6" w:space="0" w:color="auto"/>
              <w:right w:val="nil"/>
            </w:tcBorders>
            <w:shd w:val="clear" w:color="auto" w:fill="FFFFFF" w:themeFill="background1"/>
          </w:tcPr>
          <w:p w14:paraId="50B89248" w14:textId="77777777" w:rsidR="003B442F" w:rsidRPr="00BF35C2" w:rsidRDefault="003B442F" w:rsidP="00987304">
            <w:pPr>
              <w:spacing w:before="40" w:after="40"/>
              <w:jc w:val="center"/>
              <w:rPr>
                <w:rFonts w:ascii="Arial Narrow" w:eastAsia="Times New Roman" w:hAnsi="Arial Narrow"/>
                <w:b/>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53D0A2D4" w14:textId="77777777" w:rsidR="003B442F" w:rsidRPr="00BF35C2" w:rsidRDefault="00827E78" w:rsidP="00987304">
            <w:pPr>
              <w:tabs>
                <w:tab w:val="left" w:pos="5957"/>
              </w:tabs>
              <w:spacing w:before="40" w:after="40"/>
              <w:ind w:right="318"/>
              <w:jc w:val="center"/>
              <w:rPr>
                <w:rFonts w:ascii="Arial Narrow" w:eastAsia="Times New Roman" w:hAnsi="Arial Narrow"/>
                <w:b/>
                <w:sz w:val="20"/>
                <w:szCs w:val="20"/>
              </w:rPr>
            </w:pPr>
            <w:r w:rsidRPr="004B1AD3">
              <w:rPr>
                <w:b/>
                <w:sz w:val="20"/>
              </w:rPr>
              <w:t>Critères de performance</w:t>
            </w:r>
          </w:p>
        </w:tc>
        <w:tc>
          <w:tcPr>
            <w:tcW w:w="3969" w:type="dxa"/>
            <w:tcBorders>
              <w:top w:val="single" w:sz="6" w:space="0" w:color="auto"/>
              <w:left w:val="nil"/>
              <w:bottom w:val="single" w:sz="6" w:space="0" w:color="auto"/>
              <w:right w:val="nil"/>
            </w:tcBorders>
            <w:shd w:val="clear" w:color="auto" w:fill="FFFFFF" w:themeFill="background1"/>
            <w:hideMark/>
          </w:tcPr>
          <w:p w14:paraId="06039495" w14:textId="77777777" w:rsidR="003B442F"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3B442F" w:rsidRPr="001E086C" w14:paraId="5F001EE0" w14:textId="77777777" w:rsidTr="003B442F">
        <w:trPr>
          <w:cantSplit/>
        </w:trPr>
        <w:tc>
          <w:tcPr>
            <w:tcW w:w="1668" w:type="dxa"/>
            <w:tcBorders>
              <w:top w:val="nil"/>
              <w:left w:val="nil"/>
              <w:bottom w:val="single" w:sz="6" w:space="0" w:color="auto"/>
              <w:right w:val="nil"/>
            </w:tcBorders>
            <w:shd w:val="clear" w:color="auto" w:fill="auto"/>
            <w:hideMark/>
          </w:tcPr>
          <w:p w14:paraId="72F22B5E" w14:textId="77777777" w:rsidR="003B442F" w:rsidRPr="001E086C" w:rsidRDefault="003B442F" w:rsidP="00987304">
            <w:pPr>
              <w:spacing w:before="40" w:after="40"/>
              <w:rPr>
                <w:rFonts w:cs="Arial"/>
                <w:sz w:val="20"/>
                <w:szCs w:val="20"/>
              </w:rPr>
            </w:pPr>
            <w:r w:rsidRPr="001E086C">
              <w:rPr>
                <w:sz w:val="20"/>
              </w:rPr>
              <w:t>A-2.03.01P</w:t>
            </w:r>
          </w:p>
        </w:tc>
        <w:tc>
          <w:tcPr>
            <w:tcW w:w="3969" w:type="dxa"/>
            <w:tcBorders>
              <w:top w:val="single" w:sz="6" w:space="0" w:color="auto"/>
              <w:left w:val="nil"/>
              <w:bottom w:val="single" w:sz="6" w:space="0" w:color="auto"/>
              <w:right w:val="nil"/>
            </w:tcBorders>
            <w:shd w:val="clear" w:color="auto" w:fill="auto"/>
          </w:tcPr>
          <w:p w14:paraId="4F769AE7" w14:textId="1DD4B2C6" w:rsidR="003B442F" w:rsidRPr="001E086C" w:rsidRDefault="0043791C" w:rsidP="00987304">
            <w:pPr>
              <w:autoSpaceDE w:val="0"/>
              <w:autoSpaceDN w:val="0"/>
              <w:adjustRightInd w:val="0"/>
              <w:spacing w:before="40" w:after="40"/>
              <w:rPr>
                <w:rFonts w:cs="Arial"/>
                <w:sz w:val="20"/>
                <w:szCs w:val="20"/>
              </w:rPr>
            </w:pPr>
            <w:r w:rsidRPr="001E086C">
              <w:rPr>
                <w:sz w:val="20"/>
              </w:rPr>
              <w:t>choisir et utiliser l</w:t>
            </w:r>
            <w:r w:rsidR="00AB7A8C" w:rsidRPr="001E086C">
              <w:rPr>
                <w:sz w:val="20"/>
              </w:rPr>
              <w:t>’</w:t>
            </w:r>
            <w:r w:rsidRPr="001E086C">
              <w:rPr>
                <w:sz w:val="20"/>
              </w:rPr>
              <w:t>équipement</w:t>
            </w:r>
          </w:p>
        </w:tc>
        <w:tc>
          <w:tcPr>
            <w:tcW w:w="3969" w:type="dxa"/>
            <w:tcBorders>
              <w:top w:val="single" w:sz="6" w:space="0" w:color="auto"/>
              <w:left w:val="nil"/>
              <w:bottom w:val="single" w:sz="6" w:space="0" w:color="auto"/>
              <w:right w:val="nil"/>
            </w:tcBorders>
            <w:shd w:val="clear" w:color="auto" w:fill="auto"/>
            <w:hideMark/>
          </w:tcPr>
          <w:p w14:paraId="14215D2C" w14:textId="3614A4B3" w:rsidR="003B442F" w:rsidRPr="001E086C" w:rsidRDefault="003B442F" w:rsidP="00987304">
            <w:pPr>
              <w:autoSpaceDE w:val="0"/>
              <w:autoSpaceDN w:val="0"/>
              <w:adjustRightInd w:val="0"/>
              <w:spacing w:before="40" w:after="40"/>
              <w:rPr>
                <w:rFonts w:cs="Arial"/>
                <w:sz w:val="20"/>
                <w:szCs w:val="20"/>
              </w:rPr>
            </w:pPr>
            <w:r w:rsidRPr="001E086C">
              <w:rPr>
                <w:sz w:val="20"/>
              </w:rPr>
              <w:t>l</w:t>
            </w:r>
            <w:r w:rsidR="00AB7A8C" w:rsidRPr="001E086C">
              <w:rPr>
                <w:sz w:val="20"/>
              </w:rPr>
              <w:t>’</w:t>
            </w:r>
            <w:r w:rsidRPr="001E086C">
              <w:rPr>
                <w:sz w:val="20"/>
              </w:rPr>
              <w:t xml:space="preserve">équipement est choisi </w:t>
            </w:r>
            <w:r w:rsidR="004E67DD" w:rsidRPr="001E086C">
              <w:rPr>
                <w:sz w:val="20"/>
              </w:rPr>
              <w:t>et utilisé</w:t>
            </w:r>
            <w:r w:rsidR="004E67DD" w:rsidRPr="001E086C" w:rsidDel="00BC5A4C">
              <w:rPr>
                <w:sz w:val="20"/>
              </w:rPr>
              <w:t xml:space="preserve"> </w:t>
            </w:r>
            <w:r w:rsidR="004E67DD">
              <w:rPr>
                <w:sz w:val="20"/>
              </w:rPr>
              <w:t>selon les</w:t>
            </w:r>
            <w:r w:rsidRPr="001E086C">
              <w:rPr>
                <w:sz w:val="20"/>
              </w:rPr>
              <w:t xml:space="preserve"> exigences des tâches </w:t>
            </w:r>
            <w:r w:rsidR="004E67DD">
              <w:rPr>
                <w:sz w:val="20"/>
              </w:rPr>
              <w:t>et les</w:t>
            </w:r>
            <w:r w:rsidRPr="001E086C">
              <w:rPr>
                <w:sz w:val="20"/>
              </w:rPr>
              <w:t xml:space="preserve"> spécifications des fabricants</w:t>
            </w:r>
          </w:p>
        </w:tc>
      </w:tr>
      <w:tr w:rsidR="003B442F" w:rsidRPr="001E086C" w14:paraId="2AB56D67" w14:textId="77777777" w:rsidTr="003B442F">
        <w:trPr>
          <w:cantSplit/>
        </w:trPr>
        <w:tc>
          <w:tcPr>
            <w:tcW w:w="1668" w:type="dxa"/>
            <w:tcBorders>
              <w:top w:val="nil"/>
              <w:left w:val="nil"/>
              <w:bottom w:val="single" w:sz="6" w:space="0" w:color="auto"/>
              <w:right w:val="nil"/>
            </w:tcBorders>
            <w:shd w:val="clear" w:color="auto" w:fill="auto"/>
            <w:hideMark/>
          </w:tcPr>
          <w:p w14:paraId="22AD5291" w14:textId="77777777" w:rsidR="003B442F" w:rsidRPr="001E086C" w:rsidRDefault="003B442F" w:rsidP="00987304">
            <w:pPr>
              <w:spacing w:before="40" w:after="40"/>
              <w:rPr>
                <w:rFonts w:cs="Arial"/>
                <w:sz w:val="20"/>
                <w:szCs w:val="20"/>
              </w:rPr>
            </w:pPr>
            <w:r w:rsidRPr="001E086C">
              <w:rPr>
                <w:sz w:val="20"/>
              </w:rPr>
              <w:t>A-2.03.02P</w:t>
            </w:r>
          </w:p>
        </w:tc>
        <w:tc>
          <w:tcPr>
            <w:tcW w:w="3969" w:type="dxa"/>
            <w:tcBorders>
              <w:top w:val="single" w:sz="6" w:space="0" w:color="auto"/>
              <w:left w:val="nil"/>
              <w:bottom w:val="single" w:sz="6" w:space="0" w:color="auto"/>
              <w:right w:val="nil"/>
            </w:tcBorders>
            <w:shd w:val="clear" w:color="auto" w:fill="auto"/>
            <w:hideMark/>
          </w:tcPr>
          <w:p w14:paraId="6E453A52" w14:textId="0D78CDB9" w:rsidR="003B442F" w:rsidRPr="001E086C" w:rsidRDefault="003B212D" w:rsidP="00987304">
            <w:pPr>
              <w:autoSpaceDE w:val="0"/>
              <w:autoSpaceDN w:val="0"/>
              <w:adjustRightInd w:val="0"/>
              <w:spacing w:before="40" w:after="40"/>
              <w:rPr>
                <w:rFonts w:cs="Arial"/>
                <w:sz w:val="20"/>
                <w:szCs w:val="20"/>
              </w:rPr>
            </w:pPr>
            <w:r w:rsidRPr="001E086C">
              <w:rPr>
                <w:sz w:val="20"/>
              </w:rPr>
              <w:t xml:space="preserve">s’assurer </w:t>
            </w:r>
            <w:r w:rsidR="004309C1">
              <w:rPr>
                <w:sz w:val="20"/>
              </w:rPr>
              <w:t>que</w:t>
            </w:r>
            <w:r w:rsidR="004309C1" w:rsidRPr="007F6C32">
              <w:rPr>
                <w:sz w:val="20"/>
              </w:rPr>
              <w:t xml:space="preserve"> la zone de travail </w:t>
            </w:r>
            <w:r w:rsidR="004309C1">
              <w:rPr>
                <w:sz w:val="20"/>
              </w:rPr>
              <w:t xml:space="preserve">est </w:t>
            </w:r>
            <w:r w:rsidR="004309C1" w:rsidRPr="007F6C32">
              <w:rPr>
                <w:sz w:val="20"/>
              </w:rPr>
              <w:t>ventil</w:t>
            </w:r>
            <w:r w:rsidR="004309C1">
              <w:rPr>
                <w:sz w:val="20"/>
              </w:rPr>
              <w:t>ée</w:t>
            </w:r>
            <w:r w:rsidR="004309C1" w:rsidRPr="007F6C32">
              <w:rPr>
                <w:sz w:val="20"/>
              </w:rPr>
              <w:t xml:space="preserve"> et </w:t>
            </w:r>
            <w:r w:rsidR="004309C1">
              <w:rPr>
                <w:sz w:val="20"/>
              </w:rPr>
              <w:t>que</w:t>
            </w:r>
            <w:r w:rsidR="004309C1" w:rsidRPr="007F6C32">
              <w:rPr>
                <w:sz w:val="20"/>
              </w:rPr>
              <w:t xml:space="preserve"> l’</w:t>
            </w:r>
            <w:r w:rsidR="004309C1" w:rsidRPr="007F6C32">
              <w:rPr>
                <w:b/>
                <w:i/>
                <w:sz w:val="20"/>
              </w:rPr>
              <w:t>EPI</w:t>
            </w:r>
            <w:r w:rsidR="004309C1" w:rsidRPr="007F6C32">
              <w:rPr>
                <w:sz w:val="20"/>
              </w:rPr>
              <w:t xml:space="preserve"> </w:t>
            </w:r>
            <w:r w:rsidR="004309C1">
              <w:rPr>
                <w:sz w:val="20"/>
              </w:rPr>
              <w:t xml:space="preserve">est </w:t>
            </w:r>
            <w:r w:rsidR="004309C1" w:rsidRPr="007F6C32">
              <w:rPr>
                <w:sz w:val="20"/>
              </w:rPr>
              <w:t>l’utilis</w:t>
            </w:r>
            <w:r w:rsidR="004309C1">
              <w:rPr>
                <w:sz w:val="20"/>
              </w:rPr>
              <w:t>é</w:t>
            </w:r>
          </w:p>
        </w:tc>
        <w:tc>
          <w:tcPr>
            <w:tcW w:w="3969" w:type="dxa"/>
            <w:tcBorders>
              <w:top w:val="single" w:sz="6" w:space="0" w:color="auto"/>
              <w:left w:val="nil"/>
              <w:bottom w:val="single" w:sz="6" w:space="0" w:color="auto"/>
              <w:right w:val="nil"/>
            </w:tcBorders>
            <w:shd w:val="clear" w:color="auto" w:fill="auto"/>
            <w:hideMark/>
          </w:tcPr>
          <w:p w14:paraId="70DB5E16" w14:textId="00BFB542" w:rsidR="003B442F" w:rsidRPr="001E086C" w:rsidRDefault="003B442F" w:rsidP="00987304">
            <w:pPr>
              <w:spacing w:before="40" w:after="40"/>
              <w:rPr>
                <w:rFonts w:cs="Arial"/>
                <w:sz w:val="20"/>
                <w:szCs w:val="20"/>
              </w:rPr>
            </w:pPr>
            <w:r w:rsidRPr="001E086C">
              <w:rPr>
                <w:sz w:val="20"/>
              </w:rPr>
              <w:t>la zone de travail est ventilée</w:t>
            </w:r>
            <w:r w:rsidR="007447E3">
              <w:rPr>
                <w:sz w:val="20"/>
              </w:rPr>
              <w:t xml:space="preserve"> </w:t>
            </w:r>
            <w:r w:rsidRPr="001E086C">
              <w:rPr>
                <w:sz w:val="20"/>
              </w:rPr>
              <w:t xml:space="preserve">et </w:t>
            </w:r>
            <w:r w:rsidRPr="001E086C">
              <w:rPr>
                <w:b/>
                <w:i/>
                <w:sz w:val="20"/>
              </w:rPr>
              <w:t>l</w:t>
            </w:r>
            <w:r w:rsidR="00AB7A8C" w:rsidRPr="001E086C">
              <w:rPr>
                <w:b/>
                <w:i/>
                <w:sz w:val="20"/>
              </w:rPr>
              <w:t>’</w:t>
            </w:r>
            <w:r w:rsidRPr="001E086C">
              <w:rPr>
                <w:b/>
                <w:i/>
                <w:sz w:val="20"/>
              </w:rPr>
              <w:t>EPI</w:t>
            </w:r>
            <w:r w:rsidRPr="001E086C">
              <w:rPr>
                <w:sz w:val="20"/>
              </w:rPr>
              <w:t xml:space="preserve"> est utilisé </w:t>
            </w:r>
            <w:r w:rsidR="004E67DD">
              <w:rPr>
                <w:sz w:val="20"/>
              </w:rPr>
              <w:t>selon les</w:t>
            </w:r>
            <w:r w:rsidRPr="001E086C">
              <w:rPr>
                <w:sz w:val="20"/>
              </w:rPr>
              <w:t xml:space="preserve"> exigences des tâches</w:t>
            </w:r>
          </w:p>
        </w:tc>
      </w:tr>
      <w:tr w:rsidR="003B442F" w:rsidRPr="001E086C" w14:paraId="69BF202E" w14:textId="77777777" w:rsidTr="003B442F">
        <w:trPr>
          <w:cantSplit/>
        </w:trPr>
        <w:tc>
          <w:tcPr>
            <w:tcW w:w="1668" w:type="dxa"/>
            <w:tcBorders>
              <w:top w:val="nil"/>
              <w:left w:val="nil"/>
              <w:bottom w:val="single" w:sz="6" w:space="0" w:color="auto"/>
              <w:right w:val="nil"/>
            </w:tcBorders>
            <w:shd w:val="clear" w:color="auto" w:fill="auto"/>
            <w:hideMark/>
          </w:tcPr>
          <w:p w14:paraId="0D32C231" w14:textId="77777777" w:rsidR="003B442F" w:rsidRPr="001E086C" w:rsidRDefault="003B442F" w:rsidP="00987304">
            <w:pPr>
              <w:spacing w:before="40" w:after="40"/>
              <w:rPr>
                <w:rFonts w:cs="Arial"/>
                <w:sz w:val="20"/>
                <w:szCs w:val="20"/>
              </w:rPr>
            </w:pPr>
            <w:r w:rsidRPr="001E086C">
              <w:rPr>
                <w:sz w:val="20"/>
              </w:rPr>
              <w:t>A-2.03.03P</w:t>
            </w:r>
          </w:p>
        </w:tc>
        <w:tc>
          <w:tcPr>
            <w:tcW w:w="3969" w:type="dxa"/>
            <w:tcBorders>
              <w:top w:val="single" w:sz="6" w:space="0" w:color="auto"/>
              <w:left w:val="nil"/>
              <w:bottom w:val="single" w:sz="6" w:space="0" w:color="auto"/>
              <w:right w:val="nil"/>
            </w:tcBorders>
            <w:shd w:val="clear" w:color="auto" w:fill="auto"/>
            <w:hideMark/>
          </w:tcPr>
          <w:p w14:paraId="6F5086FF" w14:textId="77777777" w:rsidR="003B442F" w:rsidRPr="001E086C" w:rsidRDefault="003B442F" w:rsidP="00987304">
            <w:pPr>
              <w:autoSpaceDE w:val="0"/>
              <w:autoSpaceDN w:val="0"/>
              <w:adjustRightInd w:val="0"/>
              <w:spacing w:before="40" w:after="40"/>
              <w:rPr>
                <w:rFonts w:cs="Arial"/>
                <w:sz w:val="20"/>
                <w:szCs w:val="20"/>
              </w:rPr>
            </w:pPr>
            <w:r w:rsidRPr="001E086C">
              <w:rPr>
                <w:sz w:val="20"/>
              </w:rPr>
              <w:t>suivre les procédures relatives au travail à chaud</w:t>
            </w:r>
          </w:p>
        </w:tc>
        <w:tc>
          <w:tcPr>
            <w:tcW w:w="3969" w:type="dxa"/>
            <w:tcBorders>
              <w:top w:val="single" w:sz="6" w:space="0" w:color="auto"/>
              <w:left w:val="nil"/>
              <w:bottom w:val="single" w:sz="6" w:space="0" w:color="auto"/>
              <w:right w:val="nil"/>
            </w:tcBorders>
            <w:shd w:val="clear" w:color="auto" w:fill="auto"/>
            <w:hideMark/>
          </w:tcPr>
          <w:p w14:paraId="7F57E37D" w14:textId="4F2DE54E" w:rsidR="003B442F" w:rsidRPr="001E086C" w:rsidRDefault="003B442F" w:rsidP="00987304">
            <w:pPr>
              <w:spacing w:before="40" w:after="40"/>
              <w:rPr>
                <w:rFonts w:cs="Arial"/>
                <w:sz w:val="20"/>
                <w:szCs w:val="20"/>
              </w:rPr>
            </w:pPr>
            <w:r w:rsidRPr="001E086C">
              <w:rPr>
                <w:sz w:val="20"/>
              </w:rPr>
              <w:t xml:space="preserve">les procédures relatives au travail à chaud sont suivies </w:t>
            </w:r>
            <w:r w:rsidR="004E67DD">
              <w:rPr>
                <w:sz w:val="20"/>
              </w:rPr>
              <w:t>selon les</w:t>
            </w:r>
            <w:r w:rsidR="003B212D" w:rsidRPr="001E086C">
              <w:rPr>
                <w:sz w:val="20"/>
              </w:rPr>
              <w:t xml:space="preserve"> </w:t>
            </w:r>
            <w:r w:rsidRPr="001E086C">
              <w:rPr>
                <w:sz w:val="20"/>
              </w:rPr>
              <w:t>exigences</w:t>
            </w:r>
            <w:r w:rsidR="006804A8" w:rsidRPr="001E086C">
              <w:rPr>
                <w:sz w:val="20"/>
              </w:rPr>
              <w:t xml:space="preserve"> des tâches</w:t>
            </w:r>
          </w:p>
        </w:tc>
      </w:tr>
      <w:tr w:rsidR="003B442F" w:rsidRPr="001E086C" w14:paraId="61A7274D" w14:textId="77777777" w:rsidTr="003B442F">
        <w:trPr>
          <w:cantSplit/>
        </w:trPr>
        <w:tc>
          <w:tcPr>
            <w:tcW w:w="1668" w:type="dxa"/>
            <w:tcBorders>
              <w:top w:val="nil"/>
              <w:left w:val="nil"/>
              <w:bottom w:val="single" w:sz="6" w:space="0" w:color="auto"/>
              <w:right w:val="nil"/>
            </w:tcBorders>
            <w:shd w:val="clear" w:color="auto" w:fill="auto"/>
            <w:hideMark/>
          </w:tcPr>
          <w:p w14:paraId="64426298" w14:textId="77777777" w:rsidR="003B442F" w:rsidRPr="001E086C" w:rsidRDefault="003B442F" w:rsidP="00987304">
            <w:pPr>
              <w:spacing w:before="40" w:after="40"/>
              <w:rPr>
                <w:rFonts w:cs="Arial"/>
                <w:sz w:val="20"/>
                <w:szCs w:val="20"/>
              </w:rPr>
            </w:pPr>
            <w:r w:rsidRPr="001E086C">
              <w:rPr>
                <w:sz w:val="20"/>
              </w:rPr>
              <w:t>A-2.03.04P</w:t>
            </w:r>
          </w:p>
        </w:tc>
        <w:tc>
          <w:tcPr>
            <w:tcW w:w="3969" w:type="dxa"/>
            <w:tcBorders>
              <w:top w:val="single" w:sz="6" w:space="0" w:color="auto"/>
              <w:left w:val="nil"/>
              <w:bottom w:val="single" w:sz="6" w:space="0" w:color="auto"/>
              <w:right w:val="nil"/>
            </w:tcBorders>
            <w:shd w:val="clear" w:color="auto" w:fill="auto"/>
            <w:hideMark/>
          </w:tcPr>
          <w:p w14:paraId="61CD51E9" w14:textId="559951C8" w:rsidR="003B442F" w:rsidRPr="001E086C" w:rsidRDefault="003B442F" w:rsidP="00987304">
            <w:pPr>
              <w:spacing w:before="40" w:after="40"/>
              <w:rPr>
                <w:rFonts w:cs="Arial"/>
                <w:sz w:val="20"/>
                <w:szCs w:val="20"/>
              </w:rPr>
            </w:pPr>
            <w:r w:rsidRPr="001E086C">
              <w:rPr>
                <w:sz w:val="20"/>
              </w:rPr>
              <w:t xml:space="preserve">préparer le </w:t>
            </w:r>
            <w:r w:rsidR="003B212D" w:rsidRPr="001E086C">
              <w:rPr>
                <w:sz w:val="20"/>
              </w:rPr>
              <w:t xml:space="preserve">matériau </w:t>
            </w:r>
            <w:r w:rsidRPr="001E086C">
              <w:rPr>
                <w:sz w:val="20"/>
              </w:rPr>
              <w:t xml:space="preserve">à souder </w:t>
            </w:r>
          </w:p>
        </w:tc>
        <w:tc>
          <w:tcPr>
            <w:tcW w:w="3969" w:type="dxa"/>
            <w:tcBorders>
              <w:top w:val="single" w:sz="6" w:space="0" w:color="auto"/>
              <w:left w:val="nil"/>
              <w:bottom w:val="single" w:sz="6" w:space="0" w:color="auto"/>
              <w:right w:val="nil"/>
            </w:tcBorders>
            <w:shd w:val="clear" w:color="auto" w:fill="auto"/>
            <w:hideMark/>
          </w:tcPr>
          <w:p w14:paraId="1CCC38AE" w14:textId="0312801D" w:rsidR="003B442F" w:rsidRPr="001E086C" w:rsidRDefault="003B442F" w:rsidP="00987304">
            <w:pPr>
              <w:spacing w:before="40" w:after="40"/>
              <w:rPr>
                <w:rFonts w:cs="Arial"/>
                <w:sz w:val="20"/>
                <w:szCs w:val="20"/>
              </w:rPr>
            </w:pPr>
            <w:r w:rsidRPr="001E086C">
              <w:rPr>
                <w:sz w:val="20"/>
              </w:rPr>
              <w:t xml:space="preserve">le </w:t>
            </w:r>
            <w:r w:rsidR="003B212D" w:rsidRPr="001E086C">
              <w:rPr>
                <w:sz w:val="20"/>
              </w:rPr>
              <w:t xml:space="preserve">matériau </w:t>
            </w:r>
            <w:r w:rsidRPr="001E086C">
              <w:rPr>
                <w:sz w:val="20"/>
              </w:rPr>
              <w:t xml:space="preserve">à souder est préparé </w:t>
            </w:r>
            <w:r w:rsidR="004E67DD">
              <w:rPr>
                <w:sz w:val="20"/>
              </w:rPr>
              <w:t>selon les</w:t>
            </w:r>
            <w:r w:rsidRPr="001E086C">
              <w:rPr>
                <w:sz w:val="20"/>
              </w:rPr>
              <w:t xml:space="preserve"> exigences des tâches, la compatibilité des matériaux et </w:t>
            </w:r>
            <w:r w:rsidR="000055B3">
              <w:rPr>
                <w:sz w:val="20"/>
              </w:rPr>
              <w:t>l</w:t>
            </w:r>
            <w:r w:rsidR="00BC5A4C" w:rsidRPr="001E086C">
              <w:rPr>
                <w:sz w:val="20"/>
              </w:rPr>
              <w:t xml:space="preserve">es </w:t>
            </w:r>
            <w:r w:rsidRPr="001E086C">
              <w:rPr>
                <w:sz w:val="20"/>
              </w:rPr>
              <w:t>dessins d</w:t>
            </w:r>
            <w:r w:rsidR="00AB7A8C" w:rsidRPr="001E086C">
              <w:rPr>
                <w:sz w:val="20"/>
              </w:rPr>
              <w:t>’</w:t>
            </w:r>
            <w:r w:rsidRPr="001E086C">
              <w:rPr>
                <w:sz w:val="20"/>
              </w:rPr>
              <w:t>ingénierie</w:t>
            </w:r>
          </w:p>
        </w:tc>
      </w:tr>
      <w:tr w:rsidR="003B442F" w:rsidRPr="001E086C" w14:paraId="3F5DEBD2" w14:textId="77777777" w:rsidTr="003B442F">
        <w:trPr>
          <w:cantSplit/>
        </w:trPr>
        <w:tc>
          <w:tcPr>
            <w:tcW w:w="1668" w:type="dxa"/>
            <w:tcBorders>
              <w:top w:val="nil"/>
              <w:left w:val="nil"/>
              <w:bottom w:val="single" w:sz="6" w:space="0" w:color="auto"/>
              <w:right w:val="nil"/>
            </w:tcBorders>
            <w:shd w:val="clear" w:color="auto" w:fill="auto"/>
            <w:hideMark/>
          </w:tcPr>
          <w:p w14:paraId="649BA8BC" w14:textId="77777777" w:rsidR="003B442F" w:rsidRPr="001E086C" w:rsidRDefault="003B442F" w:rsidP="00987304">
            <w:pPr>
              <w:spacing w:before="40" w:after="40"/>
            </w:pPr>
            <w:r w:rsidRPr="001E086C">
              <w:rPr>
                <w:sz w:val="20"/>
              </w:rPr>
              <w:t>A-2.03.05P</w:t>
            </w:r>
          </w:p>
        </w:tc>
        <w:tc>
          <w:tcPr>
            <w:tcW w:w="3969" w:type="dxa"/>
            <w:tcBorders>
              <w:top w:val="single" w:sz="6" w:space="0" w:color="auto"/>
              <w:left w:val="nil"/>
              <w:bottom w:val="single" w:sz="6" w:space="0" w:color="auto"/>
              <w:right w:val="nil"/>
            </w:tcBorders>
            <w:shd w:val="clear" w:color="auto" w:fill="auto"/>
            <w:hideMark/>
          </w:tcPr>
          <w:p w14:paraId="42A5267D" w14:textId="07751EA4" w:rsidR="003B442F" w:rsidRPr="001E086C" w:rsidRDefault="003B442F" w:rsidP="00987304">
            <w:pPr>
              <w:spacing w:before="40" w:after="40"/>
              <w:rPr>
                <w:rFonts w:cs="Arial"/>
                <w:sz w:val="20"/>
                <w:szCs w:val="20"/>
              </w:rPr>
            </w:pPr>
            <w:r w:rsidRPr="001E086C">
              <w:rPr>
                <w:sz w:val="20"/>
              </w:rPr>
              <w:t xml:space="preserve">choisir le type de gaz utilisé pour les travaux de </w:t>
            </w:r>
            <w:r w:rsidR="005470F0" w:rsidRPr="001E086C">
              <w:rPr>
                <w:sz w:val="20"/>
              </w:rPr>
              <w:t>soud</w:t>
            </w:r>
            <w:r w:rsidR="005470F0">
              <w:rPr>
                <w:sz w:val="20"/>
              </w:rPr>
              <w:t>ur</w:t>
            </w:r>
            <w:r w:rsidR="005470F0" w:rsidRPr="001E086C">
              <w:rPr>
                <w:sz w:val="20"/>
              </w:rPr>
              <w:t>e</w:t>
            </w:r>
          </w:p>
        </w:tc>
        <w:tc>
          <w:tcPr>
            <w:tcW w:w="3969" w:type="dxa"/>
            <w:tcBorders>
              <w:top w:val="single" w:sz="6" w:space="0" w:color="auto"/>
              <w:left w:val="nil"/>
              <w:bottom w:val="single" w:sz="6" w:space="0" w:color="auto"/>
              <w:right w:val="nil"/>
            </w:tcBorders>
            <w:shd w:val="clear" w:color="auto" w:fill="auto"/>
            <w:hideMark/>
          </w:tcPr>
          <w:p w14:paraId="54C25C5B" w14:textId="4DA6DE7F" w:rsidR="003B442F" w:rsidRPr="001E086C" w:rsidRDefault="003B442F" w:rsidP="00987304">
            <w:pPr>
              <w:spacing w:before="40" w:after="40"/>
              <w:rPr>
                <w:rFonts w:cs="Arial"/>
                <w:sz w:val="20"/>
                <w:szCs w:val="20"/>
              </w:rPr>
            </w:pPr>
            <w:r w:rsidRPr="001E086C">
              <w:rPr>
                <w:sz w:val="20"/>
              </w:rPr>
              <w:t xml:space="preserve">le type de gaz utilisé pour le soudage est choisi </w:t>
            </w:r>
            <w:r w:rsidR="004E67DD">
              <w:rPr>
                <w:sz w:val="20"/>
              </w:rPr>
              <w:t>selon les</w:t>
            </w:r>
            <w:r w:rsidR="003B212D" w:rsidRPr="001E086C">
              <w:rPr>
                <w:sz w:val="20"/>
              </w:rPr>
              <w:t xml:space="preserve"> </w:t>
            </w:r>
            <w:r w:rsidRPr="001E086C">
              <w:rPr>
                <w:sz w:val="20"/>
              </w:rPr>
              <w:t xml:space="preserve">exigences des tâches, la compatibilité des matériaux et </w:t>
            </w:r>
            <w:r w:rsidR="004E67DD">
              <w:rPr>
                <w:sz w:val="20"/>
              </w:rPr>
              <w:t>les</w:t>
            </w:r>
            <w:r w:rsidR="003B212D" w:rsidRPr="001E086C">
              <w:rPr>
                <w:sz w:val="20"/>
              </w:rPr>
              <w:t xml:space="preserve"> </w:t>
            </w:r>
            <w:r w:rsidRPr="001E086C">
              <w:rPr>
                <w:sz w:val="20"/>
              </w:rPr>
              <w:t xml:space="preserve">spécifications des fabricants </w:t>
            </w:r>
          </w:p>
        </w:tc>
      </w:tr>
      <w:tr w:rsidR="003B442F" w:rsidRPr="001E086C" w14:paraId="46F4CBF0" w14:textId="77777777" w:rsidTr="003B442F">
        <w:trPr>
          <w:cantSplit/>
          <w:trHeight w:val="360"/>
        </w:trPr>
        <w:tc>
          <w:tcPr>
            <w:tcW w:w="1668" w:type="dxa"/>
            <w:tcBorders>
              <w:top w:val="nil"/>
              <w:left w:val="nil"/>
              <w:bottom w:val="single" w:sz="6" w:space="0" w:color="auto"/>
              <w:right w:val="nil"/>
            </w:tcBorders>
            <w:shd w:val="clear" w:color="auto" w:fill="auto"/>
            <w:hideMark/>
          </w:tcPr>
          <w:p w14:paraId="112CAC30" w14:textId="77777777" w:rsidR="003B442F" w:rsidRPr="001E086C" w:rsidRDefault="003B442F" w:rsidP="00987304">
            <w:pPr>
              <w:spacing w:before="40" w:after="40"/>
            </w:pPr>
            <w:r w:rsidRPr="001E086C">
              <w:rPr>
                <w:sz w:val="20"/>
              </w:rPr>
              <w:t>A-2.03.06P</w:t>
            </w:r>
          </w:p>
        </w:tc>
        <w:tc>
          <w:tcPr>
            <w:tcW w:w="3969" w:type="dxa"/>
            <w:tcBorders>
              <w:top w:val="single" w:sz="6" w:space="0" w:color="auto"/>
              <w:left w:val="nil"/>
              <w:bottom w:val="single" w:sz="6" w:space="0" w:color="auto"/>
              <w:right w:val="nil"/>
            </w:tcBorders>
            <w:shd w:val="clear" w:color="auto" w:fill="auto"/>
            <w:hideMark/>
          </w:tcPr>
          <w:p w14:paraId="79D65931" w14:textId="77777777" w:rsidR="003B442F" w:rsidRPr="001E086C" w:rsidRDefault="003B442F" w:rsidP="00987304">
            <w:pPr>
              <w:spacing w:before="40" w:after="40"/>
              <w:rPr>
                <w:rFonts w:cs="Arial"/>
                <w:sz w:val="20"/>
                <w:szCs w:val="20"/>
              </w:rPr>
            </w:pPr>
            <w:r w:rsidRPr="001E086C">
              <w:rPr>
                <w:sz w:val="20"/>
              </w:rPr>
              <w:t>choisir et utiliser le fil de soudage</w:t>
            </w:r>
          </w:p>
        </w:tc>
        <w:tc>
          <w:tcPr>
            <w:tcW w:w="3969" w:type="dxa"/>
            <w:tcBorders>
              <w:top w:val="single" w:sz="6" w:space="0" w:color="auto"/>
              <w:left w:val="nil"/>
              <w:bottom w:val="single" w:sz="6" w:space="0" w:color="auto"/>
              <w:right w:val="nil"/>
            </w:tcBorders>
            <w:shd w:val="clear" w:color="auto" w:fill="auto"/>
            <w:hideMark/>
          </w:tcPr>
          <w:p w14:paraId="2F28B000" w14:textId="15B29AC9" w:rsidR="003B442F" w:rsidRPr="001E086C" w:rsidRDefault="003B442F" w:rsidP="00987304">
            <w:pPr>
              <w:spacing w:before="40" w:after="40"/>
              <w:rPr>
                <w:rFonts w:cs="Arial"/>
                <w:sz w:val="20"/>
                <w:szCs w:val="20"/>
              </w:rPr>
            </w:pPr>
            <w:r w:rsidRPr="001E086C">
              <w:rPr>
                <w:sz w:val="20"/>
              </w:rPr>
              <w:t xml:space="preserve">le fil de soudage est choisi et utilisé </w:t>
            </w:r>
            <w:r w:rsidR="004E67DD">
              <w:rPr>
                <w:sz w:val="20"/>
              </w:rPr>
              <w:t>selon les</w:t>
            </w:r>
            <w:r w:rsidR="006804A8" w:rsidRPr="001E086C">
              <w:rPr>
                <w:sz w:val="20"/>
              </w:rPr>
              <w:t xml:space="preserve"> exigences des tâches, la compatibilité des matériaux et </w:t>
            </w:r>
            <w:r w:rsidR="004E67DD">
              <w:rPr>
                <w:sz w:val="20"/>
              </w:rPr>
              <w:t>les</w:t>
            </w:r>
            <w:r w:rsidR="006804A8" w:rsidRPr="001E086C">
              <w:rPr>
                <w:sz w:val="20"/>
              </w:rPr>
              <w:t xml:space="preserve"> spécifications des fabricants </w:t>
            </w:r>
          </w:p>
        </w:tc>
      </w:tr>
      <w:tr w:rsidR="003B442F" w:rsidRPr="001E086C" w14:paraId="135A268F"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38408B28" w14:textId="77777777" w:rsidR="003B442F" w:rsidRPr="001E086C" w:rsidRDefault="003B442F" w:rsidP="00987304">
            <w:pPr>
              <w:spacing w:before="40" w:after="40"/>
            </w:pPr>
            <w:r w:rsidRPr="001E086C">
              <w:rPr>
                <w:sz w:val="20"/>
              </w:rPr>
              <w:t>A-2.03.07P</w:t>
            </w:r>
          </w:p>
        </w:tc>
        <w:tc>
          <w:tcPr>
            <w:tcW w:w="3969" w:type="dxa"/>
            <w:tcBorders>
              <w:top w:val="single" w:sz="6" w:space="0" w:color="auto"/>
              <w:left w:val="nil"/>
              <w:bottom w:val="single" w:sz="6" w:space="0" w:color="auto"/>
              <w:right w:val="nil"/>
            </w:tcBorders>
            <w:shd w:val="clear" w:color="auto" w:fill="FFFFFF" w:themeFill="background1"/>
            <w:hideMark/>
          </w:tcPr>
          <w:p w14:paraId="1F2756A0" w14:textId="33253C7D" w:rsidR="003B442F" w:rsidRPr="001E086C" w:rsidRDefault="003B442F" w:rsidP="00987304">
            <w:pPr>
              <w:spacing w:before="40" w:after="40"/>
              <w:rPr>
                <w:rFonts w:cs="Arial"/>
                <w:sz w:val="20"/>
                <w:szCs w:val="20"/>
              </w:rPr>
            </w:pPr>
            <w:r w:rsidRPr="001E086C">
              <w:rPr>
                <w:sz w:val="20"/>
              </w:rPr>
              <w:t>exécuter le soudage</w:t>
            </w:r>
          </w:p>
        </w:tc>
        <w:tc>
          <w:tcPr>
            <w:tcW w:w="3969" w:type="dxa"/>
            <w:tcBorders>
              <w:top w:val="single" w:sz="6" w:space="0" w:color="auto"/>
              <w:left w:val="nil"/>
              <w:bottom w:val="single" w:sz="6" w:space="0" w:color="auto"/>
              <w:right w:val="nil"/>
            </w:tcBorders>
            <w:shd w:val="clear" w:color="auto" w:fill="FFFFFF" w:themeFill="background1"/>
            <w:hideMark/>
          </w:tcPr>
          <w:p w14:paraId="4332EA7A" w14:textId="368E691E" w:rsidR="003B442F" w:rsidRPr="001E086C" w:rsidRDefault="003B442F" w:rsidP="00987304">
            <w:pPr>
              <w:spacing w:before="40" w:after="40"/>
              <w:rPr>
                <w:rFonts w:cs="Arial"/>
                <w:sz w:val="20"/>
                <w:szCs w:val="20"/>
              </w:rPr>
            </w:pPr>
            <w:r w:rsidRPr="001E086C">
              <w:rPr>
                <w:sz w:val="20"/>
              </w:rPr>
              <w:t xml:space="preserve">le soudage est exécuté </w:t>
            </w:r>
            <w:r w:rsidR="004E67DD">
              <w:rPr>
                <w:sz w:val="20"/>
              </w:rPr>
              <w:t>selon les</w:t>
            </w:r>
            <w:r w:rsidR="006804A8" w:rsidRPr="001E086C">
              <w:rPr>
                <w:sz w:val="20"/>
              </w:rPr>
              <w:t xml:space="preserve"> exigences des tâches, </w:t>
            </w:r>
            <w:r w:rsidR="004E67DD">
              <w:rPr>
                <w:sz w:val="20"/>
              </w:rPr>
              <w:t>l</w:t>
            </w:r>
            <w:r w:rsidR="006804A8" w:rsidRPr="001E086C">
              <w:rPr>
                <w:sz w:val="20"/>
              </w:rPr>
              <w:t xml:space="preserve">a compatibilité des matériaux et </w:t>
            </w:r>
            <w:r w:rsidR="004E67DD">
              <w:rPr>
                <w:sz w:val="20"/>
              </w:rPr>
              <w:t>les</w:t>
            </w:r>
            <w:r w:rsidR="006804A8" w:rsidRPr="001E086C">
              <w:rPr>
                <w:sz w:val="20"/>
              </w:rPr>
              <w:t xml:space="preserve"> spécifications des fabricants</w:t>
            </w:r>
          </w:p>
        </w:tc>
      </w:tr>
      <w:tr w:rsidR="00713884" w:rsidRPr="001E086C" w14:paraId="77333EFA"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0486066F" w14:textId="77777777" w:rsidR="00713884" w:rsidRPr="001E086C" w:rsidRDefault="00713884" w:rsidP="00987304">
            <w:pPr>
              <w:spacing w:before="40" w:after="40"/>
              <w:rPr>
                <w:rFonts w:cs="Arial"/>
                <w:sz w:val="20"/>
                <w:szCs w:val="20"/>
              </w:rPr>
            </w:pPr>
            <w:r w:rsidRPr="001E086C">
              <w:rPr>
                <w:sz w:val="20"/>
              </w:rPr>
              <w:t>A-2.03.08P</w:t>
            </w:r>
          </w:p>
        </w:tc>
        <w:tc>
          <w:tcPr>
            <w:tcW w:w="3969" w:type="dxa"/>
            <w:tcBorders>
              <w:top w:val="single" w:sz="6" w:space="0" w:color="auto"/>
              <w:left w:val="nil"/>
              <w:bottom w:val="single" w:sz="6" w:space="0" w:color="auto"/>
              <w:right w:val="nil"/>
            </w:tcBorders>
            <w:shd w:val="clear" w:color="auto" w:fill="FFFFFF" w:themeFill="background1"/>
            <w:hideMark/>
          </w:tcPr>
          <w:p w14:paraId="24B17292" w14:textId="530C96A5" w:rsidR="00713884" w:rsidRPr="001E086C" w:rsidRDefault="00713884" w:rsidP="00987304">
            <w:pPr>
              <w:spacing w:before="40" w:after="40"/>
              <w:rPr>
                <w:rFonts w:cs="Arial"/>
                <w:sz w:val="20"/>
                <w:szCs w:val="20"/>
              </w:rPr>
            </w:pPr>
            <w:r w:rsidRPr="001E086C">
              <w:rPr>
                <w:sz w:val="20"/>
              </w:rPr>
              <w:t>inspecter visuellement</w:t>
            </w:r>
            <w:r w:rsidR="00497237">
              <w:rPr>
                <w:sz w:val="20"/>
              </w:rPr>
              <w:t xml:space="preserve"> les caractéristiques</w:t>
            </w:r>
            <w:r w:rsidRPr="001E086C">
              <w:rPr>
                <w:sz w:val="20"/>
              </w:rPr>
              <w:t xml:space="preserve"> </w:t>
            </w:r>
            <w:r w:rsidR="005C2D92">
              <w:rPr>
                <w:sz w:val="20"/>
              </w:rPr>
              <w:t>de la soudure</w:t>
            </w:r>
          </w:p>
        </w:tc>
        <w:tc>
          <w:tcPr>
            <w:tcW w:w="3969" w:type="dxa"/>
            <w:tcBorders>
              <w:top w:val="single" w:sz="6" w:space="0" w:color="auto"/>
              <w:left w:val="nil"/>
              <w:bottom w:val="single" w:sz="6" w:space="0" w:color="auto"/>
              <w:right w:val="nil"/>
            </w:tcBorders>
            <w:shd w:val="clear" w:color="auto" w:fill="FFFFFF" w:themeFill="background1"/>
            <w:hideMark/>
          </w:tcPr>
          <w:p w14:paraId="4684FEE4" w14:textId="24FC0725" w:rsidR="00713884" w:rsidRPr="001E086C" w:rsidRDefault="00497237" w:rsidP="00987304">
            <w:pPr>
              <w:spacing w:before="40" w:after="40"/>
              <w:rPr>
                <w:rFonts w:cs="Arial"/>
                <w:sz w:val="20"/>
                <w:szCs w:val="20"/>
              </w:rPr>
            </w:pPr>
            <w:r>
              <w:rPr>
                <w:sz w:val="20"/>
              </w:rPr>
              <w:t>les caractéristiques</w:t>
            </w:r>
            <w:r w:rsidRPr="001E086C">
              <w:rPr>
                <w:sz w:val="20"/>
              </w:rPr>
              <w:t xml:space="preserve"> </w:t>
            </w:r>
            <w:r w:rsidR="005C2D92">
              <w:rPr>
                <w:sz w:val="20"/>
              </w:rPr>
              <w:t xml:space="preserve">de la soudure </w:t>
            </w:r>
            <w:r w:rsidR="00713884" w:rsidRPr="001E086C">
              <w:rPr>
                <w:sz w:val="20"/>
              </w:rPr>
              <w:t>sont inspectées visuellement pour en vérifier la qualité et détecter les défaillances</w:t>
            </w:r>
          </w:p>
        </w:tc>
      </w:tr>
    </w:tbl>
    <w:p w14:paraId="0403E7F9" w14:textId="77777777" w:rsidR="003B442F" w:rsidRDefault="003B442F" w:rsidP="00987304">
      <w:pPr>
        <w:spacing w:before="40" w:after="40"/>
        <w:rPr>
          <w:rFonts w:eastAsia="Calibri" w:cs="Times New Roman"/>
          <w:sz w:val="20"/>
        </w:rPr>
      </w:pPr>
    </w:p>
    <w:p w14:paraId="45DB3662" w14:textId="77777777" w:rsidR="0029445E" w:rsidRPr="001E086C" w:rsidRDefault="0029445E" w:rsidP="00987304">
      <w:pPr>
        <w:spacing w:before="40" w:after="40"/>
        <w:rPr>
          <w:rFonts w:ascii="Franklin Gothic Demi Cond" w:eastAsia="Calibri" w:hAnsi="Franklin Gothic Demi Cond" w:cs="Open Sans Condensed"/>
          <w:sz w:val="28"/>
        </w:rPr>
      </w:pPr>
      <w:r w:rsidRPr="00706C54">
        <w:rPr>
          <w:rFonts w:ascii="Franklin Gothic Demi Cond" w:hAnsi="Franklin Gothic Demi Cond"/>
          <w:sz w:val="28"/>
        </w:rPr>
        <w:t>CHAMP D’APPLICATION</w:t>
      </w:r>
    </w:p>
    <w:p w14:paraId="05C23528" w14:textId="77777777" w:rsidR="0029445E" w:rsidRPr="001E086C" w:rsidRDefault="0029445E" w:rsidP="00987304">
      <w:pPr>
        <w:spacing w:before="40" w:after="40"/>
        <w:rPr>
          <w:rFonts w:eastAsia="Calibri" w:cs="Arial"/>
          <w:sz w:val="20"/>
          <w:szCs w:val="20"/>
        </w:rPr>
      </w:pPr>
      <w:r>
        <w:rPr>
          <w:sz w:val="20"/>
        </w:rPr>
        <w:t>l</w:t>
      </w:r>
      <w:r w:rsidRPr="009D4EF6">
        <w:rPr>
          <w:sz w:val="20"/>
        </w:rPr>
        <w:t>’</w:t>
      </w:r>
      <w:r w:rsidRPr="001E086C">
        <w:rPr>
          <w:b/>
          <w:i/>
          <w:sz w:val="20"/>
        </w:rPr>
        <w:t>EPI</w:t>
      </w:r>
      <w:r w:rsidRPr="001E086C">
        <w:rPr>
          <w:i/>
          <w:sz w:val="20"/>
        </w:rPr>
        <w:t xml:space="preserve"> </w:t>
      </w:r>
      <w:r w:rsidRPr="001E086C">
        <w:rPr>
          <w:sz w:val="20"/>
        </w:rPr>
        <w:t xml:space="preserve">comprend : les appareils respiratoires, les écrans faciaux, les casques de soudeur, les vestes </w:t>
      </w:r>
      <w:r>
        <w:rPr>
          <w:sz w:val="20"/>
        </w:rPr>
        <w:t>et</w:t>
      </w:r>
      <w:r w:rsidRPr="001E086C">
        <w:rPr>
          <w:sz w:val="20"/>
        </w:rPr>
        <w:t xml:space="preserve"> les tabliers</w:t>
      </w:r>
      <w:r>
        <w:rPr>
          <w:sz w:val="20"/>
        </w:rPr>
        <w:t>,</w:t>
      </w:r>
      <w:r w:rsidRPr="001E086C">
        <w:rPr>
          <w:sz w:val="20"/>
        </w:rPr>
        <w:t xml:space="preserve"> les gants</w:t>
      </w:r>
    </w:p>
    <w:p w14:paraId="2064609D" w14:textId="77777777" w:rsidR="0029445E" w:rsidRPr="001E086C" w:rsidRDefault="0029445E" w:rsidP="00987304">
      <w:pPr>
        <w:spacing w:before="40" w:after="40"/>
        <w:rPr>
          <w:rFonts w:eastAsia="Calibri" w:cs="Times New Roman"/>
          <w:sz w:val="20"/>
        </w:rPr>
      </w:pPr>
    </w:p>
    <w:tbl>
      <w:tblPr>
        <w:tblStyle w:val="TableGrid5"/>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1E086C" w14:paraId="19A8A786" w14:textId="77777777" w:rsidTr="003B442F">
        <w:trPr>
          <w:cantSplit/>
        </w:trPr>
        <w:tc>
          <w:tcPr>
            <w:tcW w:w="1668" w:type="dxa"/>
            <w:shd w:val="clear" w:color="auto" w:fill="FFFFFF" w:themeFill="background1"/>
          </w:tcPr>
          <w:p w14:paraId="24E6E558" w14:textId="77777777" w:rsidR="003B442F" w:rsidRPr="001E086C" w:rsidRDefault="003B442F" w:rsidP="00987304">
            <w:pPr>
              <w:spacing w:before="40" w:after="40"/>
              <w:rPr>
                <w:rFonts w:ascii="Arial Narrow" w:eastAsia="Times New Roman"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48F9290D" w14:textId="77777777" w:rsidR="003B442F" w:rsidRPr="001E086C" w:rsidRDefault="00827E78" w:rsidP="00987304">
            <w:pPr>
              <w:spacing w:before="40" w:after="40"/>
              <w:jc w:val="center"/>
              <w:rPr>
                <w:rFonts w:ascii="Franklin Gothic Demi Cond" w:eastAsia="Times New Roman" w:hAnsi="Franklin Gothic Demi Cond" w:cs="Open Sans Condensed"/>
                <w:sz w:val="28"/>
                <w:szCs w:val="28"/>
              </w:rPr>
            </w:pPr>
            <w:r w:rsidRPr="001E086C">
              <w:rPr>
                <w:rFonts w:ascii="Franklin Gothic Demi Cond" w:hAnsi="Franklin Gothic Demi Cond"/>
                <w:sz w:val="28"/>
              </w:rPr>
              <w:t>CONNAISSANCES</w:t>
            </w:r>
          </w:p>
        </w:tc>
      </w:tr>
      <w:tr w:rsidR="003B442F" w:rsidRPr="001E086C" w14:paraId="745059AF" w14:textId="77777777" w:rsidTr="003B442F">
        <w:trPr>
          <w:cantSplit/>
        </w:trPr>
        <w:tc>
          <w:tcPr>
            <w:tcW w:w="1668" w:type="dxa"/>
            <w:tcBorders>
              <w:top w:val="nil"/>
              <w:left w:val="nil"/>
              <w:bottom w:val="single" w:sz="6" w:space="0" w:color="auto"/>
              <w:right w:val="nil"/>
            </w:tcBorders>
            <w:shd w:val="clear" w:color="auto" w:fill="FFFFFF" w:themeFill="background1"/>
          </w:tcPr>
          <w:p w14:paraId="762F8450" w14:textId="77777777" w:rsidR="003B442F" w:rsidRPr="001E086C" w:rsidRDefault="003B442F" w:rsidP="00987304">
            <w:pPr>
              <w:spacing w:before="40" w:after="40"/>
              <w:jc w:val="center"/>
              <w:rPr>
                <w:rFonts w:eastAsia="Times New Roman" w:cs="Arial"/>
                <w:b/>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17F3D997" w14:textId="3267A4A5" w:rsidR="003B442F" w:rsidRPr="001E086C" w:rsidRDefault="00827E78" w:rsidP="00987304">
            <w:pPr>
              <w:tabs>
                <w:tab w:val="left" w:pos="5957"/>
              </w:tabs>
              <w:spacing w:before="40" w:after="40"/>
              <w:ind w:right="318"/>
              <w:jc w:val="center"/>
              <w:rPr>
                <w:rFonts w:eastAsia="Times New Roman" w:cs="Arial"/>
                <w:b/>
                <w:sz w:val="20"/>
                <w:szCs w:val="20"/>
              </w:rPr>
            </w:pPr>
            <w:r w:rsidRPr="001E086C">
              <w:rPr>
                <w:b/>
                <w:sz w:val="20"/>
              </w:rPr>
              <w:t>Résultats d</w:t>
            </w:r>
            <w:r w:rsidR="00AB7A8C" w:rsidRPr="001E086C">
              <w:rPr>
                <w:b/>
                <w:sz w:val="20"/>
              </w:rPr>
              <w:t>’</w:t>
            </w:r>
            <w:r w:rsidRPr="001E086C">
              <w:rPr>
                <w:b/>
                <w:sz w:val="20"/>
              </w:rPr>
              <w:t>apprentissage</w:t>
            </w:r>
          </w:p>
        </w:tc>
        <w:tc>
          <w:tcPr>
            <w:tcW w:w="3969" w:type="dxa"/>
            <w:tcBorders>
              <w:top w:val="single" w:sz="6" w:space="0" w:color="auto"/>
              <w:left w:val="nil"/>
              <w:bottom w:val="single" w:sz="6" w:space="0" w:color="auto"/>
              <w:right w:val="nil"/>
            </w:tcBorders>
            <w:shd w:val="clear" w:color="auto" w:fill="FFFFFF" w:themeFill="background1"/>
            <w:hideMark/>
          </w:tcPr>
          <w:p w14:paraId="00EF3852" w14:textId="77777777" w:rsidR="003B442F" w:rsidRPr="001E086C" w:rsidRDefault="00827E78" w:rsidP="00987304">
            <w:pPr>
              <w:tabs>
                <w:tab w:val="left" w:pos="5957"/>
              </w:tabs>
              <w:spacing w:before="40" w:after="40"/>
              <w:jc w:val="center"/>
              <w:rPr>
                <w:rFonts w:eastAsia="Times New Roman" w:cs="Arial"/>
                <w:b/>
                <w:sz w:val="20"/>
                <w:szCs w:val="20"/>
              </w:rPr>
            </w:pPr>
            <w:r w:rsidRPr="001E086C">
              <w:rPr>
                <w:b/>
                <w:sz w:val="20"/>
              </w:rPr>
              <w:t>Objectifs</w:t>
            </w:r>
          </w:p>
        </w:tc>
      </w:tr>
      <w:tr w:rsidR="003B442F" w:rsidRPr="001E086C" w14:paraId="5E6C0709"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498D7BBF" w14:textId="77777777" w:rsidR="003B442F" w:rsidRPr="001E086C" w:rsidRDefault="003B442F" w:rsidP="00987304">
            <w:pPr>
              <w:spacing w:before="40" w:after="40"/>
              <w:rPr>
                <w:rFonts w:cs="Arial"/>
                <w:sz w:val="20"/>
                <w:szCs w:val="20"/>
              </w:rPr>
            </w:pPr>
            <w:r w:rsidRPr="001E086C">
              <w:rPr>
                <w:sz w:val="20"/>
              </w:rPr>
              <w:t>A-2.03.01L</w:t>
            </w:r>
          </w:p>
        </w:tc>
        <w:tc>
          <w:tcPr>
            <w:tcW w:w="3969" w:type="dxa"/>
            <w:tcBorders>
              <w:top w:val="single" w:sz="6" w:space="0" w:color="auto"/>
              <w:left w:val="nil"/>
              <w:bottom w:val="single" w:sz="6" w:space="0" w:color="auto"/>
              <w:right w:val="nil"/>
            </w:tcBorders>
            <w:shd w:val="clear" w:color="auto" w:fill="FFFFFF" w:themeFill="background1"/>
            <w:hideMark/>
          </w:tcPr>
          <w:p w14:paraId="53D1266D" w14:textId="7A086E6D" w:rsidR="003B442F" w:rsidRPr="001E086C" w:rsidRDefault="003B442F" w:rsidP="00987304">
            <w:pPr>
              <w:spacing w:before="40" w:after="40"/>
              <w:rPr>
                <w:sz w:val="20"/>
              </w:rPr>
            </w:pPr>
            <w:r w:rsidRPr="001E086C">
              <w:rPr>
                <w:sz w:val="20"/>
              </w:rPr>
              <w:t>démontrer la connaissance de l</w:t>
            </w:r>
            <w:r w:rsidR="00AB7A8C" w:rsidRPr="001E086C">
              <w:rPr>
                <w:sz w:val="20"/>
              </w:rPr>
              <w:t>’</w:t>
            </w:r>
            <w:r w:rsidRPr="001E086C">
              <w:rPr>
                <w:sz w:val="20"/>
              </w:rPr>
              <w:t>équipement de soudage à l</w:t>
            </w:r>
            <w:r w:rsidR="00AB7A8C" w:rsidRPr="001E086C">
              <w:rPr>
                <w:sz w:val="20"/>
              </w:rPr>
              <w:t>’</w:t>
            </w:r>
            <w:r w:rsidRPr="001E086C">
              <w:rPr>
                <w:sz w:val="20"/>
              </w:rPr>
              <w:t xml:space="preserve">arc sous gaz avec fil plein (procédé GMAW), de ses applications, de son entretien et </w:t>
            </w:r>
            <w:r w:rsidR="006804A8" w:rsidRPr="001E086C">
              <w:rPr>
                <w:sz w:val="20"/>
              </w:rPr>
              <w:t xml:space="preserve">de </w:t>
            </w:r>
            <w:r w:rsidR="00395FDF">
              <w:rPr>
                <w:sz w:val="20"/>
              </w:rPr>
              <w:t>sa</w:t>
            </w:r>
            <w:r w:rsidR="00395FDF" w:rsidRPr="001E086C">
              <w:rPr>
                <w:sz w:val="20"/>
              </w:rPr>
              <w:t xml:space="preserve"> </w:t>
            </w:r>
            <w:r w:rsidR="006804A8" w:rsidRPr="001E086C">
              <w:rPr>
                <w:sz w:val="20"/>
              </w:rPr>
              <w:t>procédure d’utilisation</w:t>
            </w:r>
          </w:p>
        </w:tc>
        <w:tc>
          <w:tcPr>
            <w:tcW w:w="3969" w:type="dxa"/>
            <w:tcBorders>
              <w:top w:val="single" w:sz="6" w:space="0" w:color="auto"/>
              <w:left w:val="nil"/>
              <w:bottom w:val="single" w:sz="6" w:space="0" w:color="auto"/>
              <w:right w:val="nil"/>
            </w:tcBorders>
            <w:shd w:val="clear" w:color="auto" w:fill="FFFFFF" w:themeFill="background1"/>
            <w:hideMark/>
          </w:tcPr>
          <w:p w14:paraId="19BC0DD9" w14:textId="71AF08F7" w:rsidR="003B442F" w:rsidRPr="001E086C" w:rsidRDefault="003B442F" w:rsidP="00987304">
            <w:pPr>
              <w:tabs>
                <w:tab w:val="left" w:pos="720"/>
                <w:tab w:val="left" w:pos="1440"/>
                <w:tab w:val="left" w:pos="3600"/>
                <w:tab w:val="left" w:pos="5040"/>
              </w:tabs>
              <w:spacing w:before="40" w:after="40"/>
              <w:rPr>
                <w:rFonts w:eastAsia="Times New Roman" w:cs="Arial"/>
                <w:sz w:val="20"/>
                <w:szCs w:val="20"/>
              </w:rPr>
            </w:pPr>
            <w:r w:rsidRPr="001E086C">
              <w:rPr>
                <w:sz w:val="20"/>
              </w:rPr>
              <w:t>définir la terminologie associée au procédé GMAW</w:t>
            </w:r>
          </w:p>
        </w:tc>
      </w:tr>
      <w:tr w:rsidR="003B442F" w:rsidRPr="001E086C" w14:paraId="6021F212"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7156CFDD"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2A714B32" w14:textId="77777777" w:rsidR="003B442F" w:rsidRPr="001E086C" w:rsidRDefault="003B442F" w:rsidP="00987304">
            <w:pPr>
              <w:spacing w:before="40" w:after="40"/>
            </w:pPr>
          </w:p>
        </w:tc>
        <w:tc>
          <w:tcPr>
            <w:tcW w:w="3969" w:type="dxa"/>
            <w:tcBorders>
              <w:top w:val="single" w:sz="6" w:space="0" w:color="auto"/>
              <w:left w:val="nil"/>
              <w:bottom w:val="single" w:sz="6" w:space="0" w:color="auto"/>
              <w:right w:val="nil"/>
            </w:tcBorders>
            <w:shd w:val="clear" w:color="auto" w:fill="FFFFFF" w:themeFill="background1"/>
            <w:hideMark/>
          </w:tcPr>
          <w:p w14:paraId="575E8505" w14:textId="77777777" w:rsidR="003B442F" w:rsidRPr="001E086C" w:rsidRDefault="003B442F" w:rsidP="00987304">
            <w:pPr>
              <w:tabs>
                <w:tab w:val="left" w:pos="720"/>
                <w:tab w:val="left" w:pos="1440"/>
                <w:tab w:val="left" w:pos="3600"/>
                <w:tab w:val="left" w:pos="5040"/>
              </w:tabs>
              <w:spacing w:before="40" w:after="40"/>
              <w:rPr>
                <w:rFonts w:eastAsia="Times New Roman" w:cs="Arial"/>
                <w:sz w:val="20"/>
                <w:szCs w:val="20"/>
              </w:rPr>
            </w:pPr>
            <w:r w:rsidRPr="001E086C">
              <w:rPr>
                <w:sz w:val="20"/>
              </w:rPr>
              <w:t>décrire le procédé GMAW et ses applications</w:t>
            </w:r>
          </w:p>
        </w:tc>
      </w:tr>
      <w:tr w:rsidR="003B442F" w:rsidRPr="001E086C" w14:paraId="3AA1C363"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115093E7"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5B46C5F4"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452514F5" w14:textId="6D11B486" w:rsidR="003B442F" w:rsidRPr="001E086C" w:rsidRDefault="00970071" w:rsidP="00987304">
            <w:pPr>
              <w:tabs>
                <w:tab w:val="left" w:pos="720"/>
                <w:tab w:val="left" w:pos="1440"/>
                <w:tab w:val="left" w:pos="3600"/>
                <w:tab w:val="left" w:pos="5040"/>
              </w:tabs>
              <w:spacing w:before="40" w:after="40"/>
              <w:rPr>
                <w:rFonts w:eastAsia="Times New Roman" w:cs="Arial"/>
                <w:sz w:val="20"/>
                <w:szCs w:val="20"/>
              </w:rPr>
            </w:pPr>
            <w:r>
              <w:rPr>
                <w:sz w:val="20"/>
              </w:rPr>
              <w:t>reconnaître</w:t>
            </w:r>
            <w:r w:rsidR="003B442F" w:rsidRPr="001E086C">
              <w:rPr>
                <w:sz w:val="20"/>
              </w:rPr>
              <w:t xml:space="preserve"> les types d</w:t>
            </w:r>
            <w:r w:rsidR="00AB7A8C" w:rsidRPr="001E086C">
              <w:rPr>
                <w:sz w:val="20"/>
              </w:rPr>
              <w:t>’</w:t>
            </w:r>
            <w:r w:rsidR="003B442F" w:rsidRPr="001E086C">
              <w:rPr>
                <w:sz w:val="20"/>
              </w:rPr>
              <w:t xml:space="preserve">équipement, les consommables </w:t>
            </w:r>
            <w:r w:rsidR="006804A8" w:rsidRPr="001E086C">
              <w:rPr>
                <w:sz w:val="20"/>
              </w:rPr>
              <w:t>pour</w:t>
            </w:r>
            <w:r w:rsidR="00332084">
              <w:rPr>
                <w:sz w:val="20"/>
              </w:rPr>
              <w:t xml:space="preserve"> le</w:t>
            </w:r>
            <w:r w:rsidR="006804A8" w:rsidRPr="001E086C">
              <w:rPr>
                <w:sz w:val="20"/>
              </w:rPr>
              <w:t xml:space="preserve"> soudage </w:t>
            </w:r>
            <w:r w:rsidR="003B442F" w:rsidRPr="001E086C">
              <w:rPr>
                <w:sz w:val="20"/>
              </w:rPr>
              <w:t xml:space="preserve">et </w:t>
            </w:r>
            <w:r w:rsidR="003B442F" w:rsidRPr="005E61C0">
              <w:rPr>
                <w:sz w:val="20"/>
              </w:rPr>
              <w:t>les</w:t>
            </w:r>
            <w:r w:rsidR="003B442F" w:rsidRPr="001E086C">
              <w:rPr>
                <w:b/>
                <w:i/>
                <w:sz w:val="20"/>
              </w:rPr>
              <w:t xml:space="preserve"> accessoires</w:t>
            </w:r>
            <w:r w:rsidR="003B442F" w:rsidRPr="001E086C">
              <w:rPr>
                <w:sz w:val="20"/>
              </w:rPr>
              <w:t xml:space="preserve"> </w:t>
            </w:r>
            <w:r w:rsidR="00332084" w:rsidRPr="001E086C">
              <w:rPr>
                <w:sz w:val="20"/>
              </w:rPr>
              <w:t xml:space="preserve">pour le procédé GMAW </w:t>
            </w:r>
            <w:r w:rsidR="003B442F" w:rsidRPr="001E086C">
              <w:rPr>
                <w:sz w:val="20"/>
              </w:rPr>
              <w:t>utilisés pour souder l</w:t>
            </w:r>
            <w:r w:rsidR="00AB7A8C" w:rsidRPr="001E086C">
              <w:rPr>
                <w:sz w:val="20"/>
              </w:rPr>
              <w:t>’</w:t>
            </w:r>
            <w:r w:rsidR="003B442F" w:rsidRPr="001E086C">
              <w:rPr>
                <w:sz w:val="20"/>
              </w:rPr>
              <w:t>acier mou, l</w:t>
            </w:r>
            <w:r w:rsidR="00AB7A8C" w:rsidRPr="001E086C">
              <w:rPr>
                <w:sz w:val="20"/>
              </w:rPr>
              <w:t>’</w:t>
            </w:r>
            <w:r w:rsidR="003B442F" w:rsidRPr="001E086C">
              <w:rPr>
                <w:sz w:val="20"/>
              </w:rPr>
              <w:t>aluminium et l</w:t>
            </w:r>
            <w:r w:rsidR="00AB7A8C" w:rsidRPr="001E086C">
              <w:rPr>
                <w:sz w:val="20"/>
              </w:rPr>
              <w:t>’</w:t>
            </w:r>
            <w:r w:rsidR="003B442F" w:rsidRPr="001E086C">
              <w:rPr>
                <w:sz w:val="20"/>
              </w:rPr>
              <w:t>acier inoxydable, et en décrire les caractéristiques et les applications</w:t>
            </w:r>
          </w:p>
        </w:tc>
      </w:tr>
      <w:tr w:rsidR="003B442F" w:rsidRPr="001E086C" w14:paraId="59B1F611"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6AD17245" w14:textId="77777777" w:rsidR="003B442F" w:rsidRPr="001E086C"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14:paraId="0019C1F3"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77322492" w14:textId="5B477835" w:rsidR="003B442F" w:rsidRPr="001E086C" w:rsidRDefault="003B442F" w:rsidP="00987304">
            <w:pPr>
              <w:tabs>
                <w:tab w:val="left" w:pos="720"/>
                <w:tab w:val="left" w:pos="1440"/>
                <w:tab w:val="left" w:pos="3600"/>
                <w:tab w:val="left" w:pos="5040"/>
              </w:tabs>
              <w:spacing w:before="40" w:after="40"/>
              <w:rPr>
                <w:rFonts w:eastAsia="Times New Roman" w:cs="Arial"/>
                <w:sz w:val="20"/>
                <w:szCs w:val="20"/>
              </w:rPr>
            </w:pPr>
            <w:r w:rsidRPr="001E086C">
              <w:rPr>
                <w:sz w:val="20"/>
              </w:rPr>
              <w:t xml:space="preserve">décrire les procédures utilisées pour </w:t>
            </w:r>
            <w:r w:rsidR="00684F20">
              <w:rPr>
                <w:sz w:val="20"/>
              </w:rPr>
              <w:t xml:space="preserve">configurer, </w:t>
            </w:r>
            <w:r w:rsidRPr="001E086C">
              <w:rPr>
                <w:sz w:val="20"/>
              </w:rPr>
              <w:t>régler et éteindre l</w:t>
            </w:r>
            <w:r w:rsidR="00AB7A8C" w:rsidRPr="001E086C">
              <w:rPr>
                <w:sz w:val="20"/>
              </w:rPr>
              <w:t>’</w:t>
            </w:r>
            <w:r w:rsidRPr="001E086C">
              <w:rPr>
                <w:sz w:val="20"/>
              </w:rPr>
              <w:t xml:space="preserve">équipement </w:t>
            </w:r>
            <w:r w:rsidR="00684F20">
              <w:rPr>
                <w:sz w:val="20"/>
              </w:rPr>
              <w:t>pour le</w:t>
            </w:r>
            <w:r w:rsidR="00684F20" w:rsidRPr="001E086C">
              <w:rPr>
                <w:sz w:val="20"/>
              </w:rPr>
              <w:t xml:space="preserve"> </w:t>
            </w:r>
            <w:r w:rsidRPr="001E086C">
              <w:rPr>
                <w:sz w:val="20"/>
              </w:rPr>
              <w:t xml:space="preserve">procédé GMAW </w:t>
            </w:r>
          </w:p>
        </w:tc>
      </w:tr>
      <w:tr w:rsidR="003B442F" w:rsidRPr="001E086C" w14:paraId="32CC5EAF"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1B39C990"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12F6558F"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0F3D03ED" w14:textId="5FDB68F0" w:rsidR="003B442F" w:rsidRPr="001E086C" w:rsidRDefault="003B442F" w:rsidP="00987304">
            <w:pPr>
              <w:tabs>
                <w:tab w:val="left" w:pos="720"/>
                <w:tab w:val="left" w:pos="1440"/>
                <w:tab w:val="left" w:pos="3600"/>
                <w:tab w:val="left" w:pos="5040"/>
              </w:tabs>
              <w:spacing w:before="40" w:after="40"/>
              <w:rPr>
                <w:rFonts w:eastAsia="Times New Roman" w:cs="Arial"/>
                <w:sz w:val="20"/>
                <w:szCs w:val="20"/>
              </w:rPr>
            </w:pPr>
            <w:r w:rsidRPr="001E086C">
              <w:rPr>
                <w:sz w:val="20"/>
              </w:rPr>
              <w:t>décrire les procédures utilisées pour l</w:t>
            </w:r>
            <w:r w:rsidR="00AB7A8C" w:rsidRPr="001E086C">
              <w:rPr>
                <w:sz w:val="20"/>
              </w:rPr>
              <w:t>’</w:t>
            </w:r>
            <w:r w:rsidRPr="001E086C">
              <w:rPr>
                <w:sz w:val="20"/>
              </w:rPr>
              <w:t>entretien et le dépannage de l</w:t>
            </w:r>
            <w:r w:rsidR="00AB7A8C" w:rsidRPr="001E086C">
              <w:rPr>
                <w:sz w:val="20"/>
              </w:rPr>
              <w:t>’</w:t>
            </w:r>
            <w:r w:rsidRPr="001E086C">
              <w:rPr>
                <w:sz w:val="20"/>
              </w:rPr>
              <w:t xml:space="preserve">équipement </w:t>
            </w:r>
            <w:r w:rsidR="00684F20">
              <w:rPr>
                <w:sz w:val="20"/>
              </w:rPr>
              <w:t>pour le</w:t>
            </w:r>
            <w:r w:rsidR="00684F20" w:rsidRPr="001E086C">
              <w:rPr>
                <w:sz w:val="20"/>
              </w:rPr>
              <w:t xml:space="preserve"> </w:t>
            </w:r>
            <w:r w:rsidRPr="001E086C">
              <w:rPr>
                <w:sz w:val="20"/>
              </w:rPr>
              <w:t>procédé GMAW</w:t>
            </w:r>
          </w:p>
        </w:tc>
      </w:tr>
      <w:tr w:rsidR="003B442F" w:rsidRPr="001E086C" w14:paraId="41B27A0B"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65593344"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2A10B3C9"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5DCDF811" w14:textId="7F55974D" w:rsidR="003B442F" w:rsidRPr="001E086C" w:rsidRDefault="00970071" w:rsidP="00987304">
            <w:pPr>
              <w:tabs>
                <w:tab w:val="left" w:pos="720"/>
                <w:tab w:val="left" w:pos="1440"/>
                <w:tab w:val="left" w:pos="3600"/>
                <w:tab w:val="left" w:pos="5040"/>
              </w:tabs>
              <w:spacing w:before="40" w:after="40"/>
              <w:rPr>
                <w:rFonts w:eastAsia="Times New Roman" w:cs="Arial"/>
                <w:sz w:val="20"/>
                <w:szCs w:val="20"/>
              </w:rPr>
            </w:pPr>
            <w:r>
              <w:rPr>
                <w:sz w:val="20"/>
              </w:rPr>
              <w:t>reconnaître</w:t>
            </w:r>
            <w:r w:rsidR="003B442F" w:rsidRPr="001E086C">
              <w:rPr>
                <w:sz w:val="20"/>
              </w:rPr>
              <w:t xml:space="preserve"> les </w:t>
            </w:r>
            <w:r w:rsidR="003B442F" w:rsidRPr="001E086C">
              <w:rPr>
                <w:b/>
                <w:i/>
                <w:sz w:val="20"/>
              </w:rPr>
              <w:t xml:space="preserve">types de soudures effectuées </w:t>
            </w:r>
            <w:r w:rsidR="003B442F" w:rsidRPr="001E086C">
              <w:rPr>
                <w:sz w:val="20"/>
              </w:rPr>
              <w:t>à l</w:t>
            </w:r>
            <w:r w:rsidR="00AB7A8C" w:rsidRPr="001E086C">
              <w:rPr>
                <w:sz w:val="20"/>
              </w:rPr>
              <w:t>’</w:t>
            </w:r>
            <w:r w:rsidR="003B442F" w:rsidRPr="001E086C">
              <w:rPr>
                <w:sz w:val="20"/>
              </w:rPr>
              <w:t>aide du procédé GMAW</w:t>
            </w:r>
          </w:p>
        </w:tc>
      </w:tr>
      <w:tr w:rsidR="003B442F" w:rsidRPr="001E086C" w14:paraId="56F4357B"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7700D7FA"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766A85CE"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6F9C36EE" w14:textId="77777777" w:rsidR="003B442F" w:rsidRPr="001E086C" w:rsidRDefault="003B442F" w:rsidP="00987304">
            <w:pPr>
              <w:tabs>
                <w:tab w:val="left" w:pos="720"/>
                <w:tab w:val="left" w:pos="1440"/>
                <w:tab w:val="left" w:pos="3600"/>
                <w:tab w:val="left" w:pos="5040"/>
              </w:tabs>
              <w:spacing w:before="40" w:after="40"/>
              <w:rPr>
                <w:rFonts w:eastAsia="Times New Roman" w:cs="Arial"/>
                <w:sz w:val="20"/>
                <w:szCs w:val="20"/>
              </w:rPr>
            </w:pPr>
            <w:r w:rsidRPr="001E086C">
              <w:rPr>
                <w:sz w:val="20"/>
              </w:rPr>
              <w:t>interpréter les symboles et les renseignements sur le procédé GMAW figurant sur les plans et les spécifications</w:t>
            </w:r>
          </w:p>
        </w:tc>
      </w:tr>
      <w:tr w:rsidR="005C2D92" w:rsidRPr="001E086C" w14:paraId="1431EA0D"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5E6915FC" w14:textId="77777777" w:rsidR="005C2D92" w:rsidRPr="001E086C" w:rsidRDefault="005C2D92"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007D47AE" w14:textId="77777777" w:rsidR="005C2D92" w:rsidRPr="001E086C" w:rsidRDefault="005C2D92"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61339D99" w14:textId="27FB1ED1" w:rsidR="005C2D92" w:rsidRPr="001E086C" w:rsidRDefault="00970071" w:rsidP="00987304">
            <w:pPr>
              <w:tabs>
                <w:tab w:val="left" w:pos="720"/>
                <w:tab w:val="left" w:pos="1440"/>
                <w:tab w:val="left" w:pos="3600"/>
                <w:tab w:val="left" w:pos="5040"/>
              </w:tabs>
              <w:spacing w:before="40" w:after="40"/>
              <w:rPr>
                <w:sz w:val="20"/>
              </w:rPr>
            </w:pPr>
            <w:r>
              <w:rPr>
                <w:sz w:val="20"/>
              </w:rPr>
              <w:t>reconnaître</w:t>
            </w:r>
            <w:r w:rsidR="005C2D92">
              <w:rPr>
                <w:sz w:val="20"/>
              </w:rPr>
              <w:t xml:space="preserve"> </w:t>
            </w:r>
            <w:r w:rsidR="00836229">
              <w:rPr>
                <w:sz w:val="20"/>
              </w:rPr>
              <w:t xml:space="preserve">les caractéristiques et les </w:t>
            </w:r>
            <w:r w:rsidR="00386C57">
              <w:rPr>
                <w:sz w:val="20"/>
              </w:rPr>
              <w:t>défaillances</w:t>
            </w:r>
            <w:r w:rsidR="00CC00D3">
              <w:rPr>
                <w:sz w:val="20"/>
              </w:rPr>
              <w:t xml:space="preserve"> de soudure</w:t>
            </w:r>
          </w:p>
        </w:tc>
      </w:tr>
      <w:tr w:rsidR="005C2D92" w:rsidRPr="001E086C" w14:paraId="29280073"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4BF89B51" w14:textId="77777777" w:rsidR="005C2D92" w:rsidRPr="001E086C" w:rsidRDefault="005C2D92"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1B6B6212" w14:textId="77777777" w:rsidR="005C2D92" w:rsidRPr="001E086C" w:rsidRDefault="005C2D92"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019E18BF" w14:textId="2C4F4B1E" w:rsidR="005C2D92" w:rsidRPr="00836229" w:rsidRDefault="00836229" w:rsidP="00987304">
            <w:pPr>
              <w:tabs>
                <w:tab w:val="left" w:pos="720"/>
                <w:tab w:val="left" w:pos="1440"/>
                <w:tab w:val="left" w:pos="3600"/>
                <w:tab w:val="left" w:pos="5040"/>
              </w:tabs>
              <w:spacing w:before="40" w:after="40"/>
              <w:rPr>
                <w:sz w:val="20"/>
              </w:rPr>
            </w:pPr>
            <w:r w:rsidRPr="007F6C32">
              <w:rPr>
                <w:sz w:val="20"/>
              </w:rPr>
              <w:t xml:space="preserve">décrire les </w:t>
            </w:r>
            <w:r w:rsidRPr="007F6C32">
              <w:rPr>
                <w:b/>
                <w:i/>
                <w:sz w:val="20"/>
              </w:rPr>
              <w:t>défauts de soudure</w:t>
            </w:r>
            <w:r w:rsidRPr="007F6C32">
              <w:rPr>
                <w:sz w:val="20"/>
              </w:rPr>
              <w:t>, leurs causes et les procédures utilisées pour les prévenir et les corriger</w:t>
            </w:r>
          </w:p>
        </w:tc>
      </w:tr>
      <w:tr w:rsidR="003B442F" w:rsidRPr="001E086C" w14:paraId="23BAB8F8"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71B4949C" w14:textId="77777777" w:rsidR="003B442F" w:rsidRPr="001E086C" w:rsidRDefault="003B442F" w:rsidP="00987304">
            <w:pPr>
              <w:spacing w:before="40" w:after="40"/>
              <w:rPr>
                <w:sz w:val="20"/>
              </w:rPr>
            </w:pPr>
            <w:r w:rsidRPr="001E086C">
              <w:rPr>
                <w:sz w:val="20"/>
              </w:rPr>
              <w:t>A-2.03.02L</w:t>
            </w:r>
          </w:p>
        </w:tc>
        <w:tc>
          <w:tcPr>
            <w:tcW w:w="3969" w:type="dxa"/>
            <w:tcBorders>
              <w:top w:val="single" w:sz="6" w:space="0" w:color="auto"/>
              <w:left w:val="nil"/>
              <w:bottom w:val="single" w:sz="6" w:space="0" w:color="auto"/>
              <w:right w:val="nil"/>
            </w:tcBorders>
            <w:shd w:val="clear" w:color="auto" w:fill="FFFFFF" w:themeFill="background1"/>
            <w:hideMark/>
          </w:tcPr>
          <w:p w14:paraId="37B61836" w14:textId="67DA11D6" w:rsidR="003B442F" w:rsidRPr="001E086C" w:rsidRDefault="003B442F" w:rsidP="00987304">
            <w:pPr>
              <w:spacing w:before="40" w:after="40"/>
              <w:rPr>
                <w:rFonts w:cs="Arial"/>
                <w:sz w:val="20"/>
                <w:szCs w:val="20"/>
              </w:rPr>
            </w:pPr>
            <w:r w:rsidRPr="001E086C">
              <w:rPr>
                <w:sz w:val="20"/>
              </w:rPr>
              <w:t xml:space="preserve">démontrer la connaissance des </w:t>
            </w:r>
            <w:r w:rsidRPr="001E086C">
              <w:rPr>
                <w:b/>
                <w:i/>
                <w:sz w:val="20"/>
              </w:rPr>
              <w:t>pratiques et des procédures de travail sécuritaires</w:t>
            </w:r>
            <w:r w:rsidRPr="001E086C">
              <w:rPr>
                <w:sz w:val="20"/>
              </w:rPr>
              <w:t xml:space="preserve"> </w:t>
            </w:r>
            <w:r w:rsidR="006804A8" w:rsidRPr="001E086C">
              <w:rPr>
                <w:sz w:val="20"/>
              </w:rPr>
              <w:t xml:space="preserve">touchant </w:t>
            </w:r>
            <w:r w:rsidRPr="001E086C">
              <w:rPr>
                <w:sz w:val="20"/>
              </w:rPr>
              <w:t>l</w:t>
            </w:r>
            <w:r w:rsidR="00AB7A8C" w:rsidRPr="001E086C">
              <w:rPr>
                <w:sz w:val="20"/>
              </w:rPr>
              <w:t>’</w:t>
            </w:r>
            <w:r w:rsidRPr="001E086C">
              <w:rPr>
                <w:sz w:val="20"/>
              </w:rPr>
              <w:t>utilisation de l</w:t>
            </w:r>
            <w:r w:rsidR="00AB7A8C" w:rsidRPr="001E086C">
              <w:rPr>
                <w:sz w:val="20"/>
              </w:rPr>
              <w:t>’</w:t>
            </w:r>
            <w:r w:rsidRPr="001E086C">
              <w:rPr>
                <w:sz w:val="20"/>
              </w:rPr>
              <w:t xml:space="preserve">équipement </w:t>
            </w:r>
            <w:r w:rsidR="00684F20">
              <w:rPr>
                <w:sz w:val="20"/>
              </w:rPr>
              <w:t>pour le</w:t>
            </w:r>
            <w:r w:rsidR="00684F20" w:rsidRPr="001E086C">
              <w:rPr>
                <w:sz w:val="20"/>
              </w:rPr>
              <w:t xml:space="preserve"> </w:t>
            </w:r>
            <w:r w:rsidRPr="001E086C">
              <w:rPr>
                <w:sz w:val="20"/>
              </w:rPr>
              <w:t>procédé GMAW</w:t>
            </w:r>
          </w:p>
        </w:tc>
        <w:tc>
          <w:tcPr>
            <w:tcW w:w="3969" w:type="dxa"/>
            <w:tcBorders>
              <w:top w:val="single" w:sz="6" w:space="0" w:color="auto"/>
              <w:left w:val="nil"/>
              <w:bottom w:val="single" w:sz="6" w:space="0" w:color="auto"/>
              <w:right w:val="nil"/>
            </w:tcBorders>
            <w:shd w:val="clear" w:color="auto" w:fill="FFFFFF" w:themeFill="background1"/>
            <w:hideMark/>
          </w:tcPr>
          <w:p w14:paraId="5FCBAD0D" w14:textId="62AC9DA7" w:rsidR="003B442F" w:rsidRPr="001E086C" w:rsidRDefault="00F533BA" w:rsidP="00987304">
            <w:pPr>
              <w:spacing w:before="40" w:after="40"/>
              <w:rPr>
                <w:rFonts w:cs="Arial"/>
                <w:sz w:val="20"/>
                <w:szCs w:val="20"/>
              </w:rPr>
            </w:pPr>
            <w:r>
              <w:rPr>
                <w:sz w:val="20"/>
              </w:rPr>
              <w:t>reconnaître l</w:t>
            </w:r>
            <w:r w:rsidR="003B442F" w:rsidRPr="001E086C">
              <w:rPr>
                <w:sz w:val="20"/>
              </w:rPr>
              <w:t xml:space="preserve">es </w:t>
            </w:r>
            <w:r w:rsidR="003B442F" w:rsidRPr="001E086C">
              <w:rPr>
                <w:b/>
                <w:i/>
                <w:sz w:val="20"/>
              </w:rPr>
              <w:t>dangers</w:t>
            </w:r>
            <w:r w:rsidR="003B442F" w:rsidRPr="001E086C">
              <w:rPr>
                <w:sz w:val="20"/>
              </w:rPr>
              <w:t xml:space="preserve"> et décrire </w:t>
            </w:r>
            <w:r w:rsidR="003B442F" w:rsidRPr="005E61C0">
              <w:rPr>
                <w:sz w:val="20"/>
              </w:rPr>
              <w:t>les</w:t>
            </w:r>
            <w:r w:rsidR="003B442F" w:rsidRPr="001E086C">
              <w:rPr>
                <w:b/>
                <w:i/>
                <w:sz w:val="20"/>
              </w:rPr>
              <w:t xml:space="preserve"> pratiques et les procédures de travail sécuritaires</w:t>
            </w:r>
            <w:r w:rsidR="003B442F" w:rsidRPr="001E086C">
              <w:rPr>
                <w:sz w:val="20"/>
              </w:rPr>
              <w:t xml:space="preserve"> </w:t>
            </w:r>
            <w:r w:rsidR="001F5634" w:rsidRPr="001E086C">
              <w:rPr>
                <w:sz w:val="20"/>
              </w:rPr>
              <w:t>touchant</w:t>
            </w:r>
            <w:r w:rsidR="00A27747" w:rsidRPr="001E086C">
              <w:rPr>
                <w:sz w:val="20"/>
              </w:rPr>
              <w:t xml:space="preserve"> </w:t>
            </w:r>
            <w:r w:rsidR="003B442F" w:rsidRPr="001E086C">
              <w:rPr>
                <w:sz w:val="20"/>
              </w:rPr>
              <w:t>l</w:t>
            </w:r>
            <w:r w:rsidR="00AB7A8C" w:rsidRPr="001E086C">
              <w:rPr>
                <w:sz w:val="20"/>
              </w:rPr>
              <w:t>’</w:t>
            </w:r>
            <w:r w:rsidR="003B442F" w:rsidRPr="001E086C">
              <w:rPr>
                <w:sz w:val="20"/>
              </w:rPr>
              <w:t>utilisation de l</w:t>
            </w:r>
            <w:r w:rsidR="00AB7A8C" w:rsidRPr="001E086C">
              <w:rPr>
                <w:sz w:val="20"/>
              </w:rPr>
              <w:t>’</w:t>
            </w:r>
            <w:r w:rsidR="003B442F" w:rsidRPr="001E086C">
              <w:rPr>
                <w:sz w:val="20"/>
              </w:rPr>
              <w:t xml:space="preserve">équipement </w:t>
            </w:r>
            <w:r w:rsidR="00684F20">
              <w:rPr>
                <w:sz w:val="20"/>
              </w:rPr>
              <w:t>pour le</w:t>
            </w:r>
            <w:r w:rsidR="00684F20" w:rsidRPr="001E086C">
              <w:rPr>
                <w:sz w:val="20"/>
              </w:rPr>
              <w:t xml:space="preserve"> </w:t>
            </w:r>
            <w:r w:rsidR="003B442F" w:rsidRPr="001E086C">
              <w:rPr>
                <w:sz w:val="20"/>
              </w:rPr>
              <w:t xml:space="preserve">procédé GMAW </w:t>
            </w:r>
          </w:p>
        </w:tc>
      </w:tr>
      <w:tr w:rsidR="003B442F" w:rsidRPr="001E086C" w14:paraId="130C4DD5"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4D56D57D"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1748FC9F" w14:textId="77777777" w:rsidR="003B442F" w:rsidRPr="001E086C"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66101BED" w14:textId="77777777" w:rsidR="003B442F" w:rsidRPr="001E086C" w:rsidRDefault="003B442F" w:rsidP="00987304">
            <w:pPr>
              <w:spacing w:before="40" w:after="40"/>
              <w:rPr>
                <w:rFonts w:cs="Arial"/>
                <w:sz w:val="20"/>
                <w:szCs w:val="20"/>
              </w:rPr>
            </w:pPr>
            <w:r w:rsidRPr="001E086C">
              <w:rPr>
                <w:sz w:val="20"/>
              </w:rPr>
              <w:t>décrire les procédures relatives au travail à chaud</w:t>
            </w:r>
          </w:p>
        </w:tc>
      </w:tr>
    </w:tbl>
    <w:p w14:paraId="5A12AC16" w14:textId="77777777" w:rsidR="003B442F" w:rsidRPr="001E086C" w:rsidRDefault="003B442F" w:rsidP="00987304">
      <w:pPr>
        <w:spacing w:before="40" w:after="40"/>
        <w:rPr>
          <w:rFonts w:eastAsia="Calibri" w:cs="Times New Roman"/>
          <w:sz w:val="20"/>
        </w:rPr>
      </w:pPr>
    </w:p>
    <w:p w14:paraId="19609B51" w14:textId="77D74234" w:rsidR="003B442F" w:rsidRPr="001E086C" w:rsidRDefault="00827E78" w:rsidP="00987304">
      <w:pPr>
        <w:spacing w:before="40" w:after="40"/>
        <w:rPr>
          <w:rFonts w:ascii="Franklin Gothic Demi Cond" w:eastAsia="Calibri" w:hAnsi="Franklin Gothic Demi Cond" w:cs="Open Sans Condensed"/>
          <w:sz w:val="28"/>
        </w:rPr>
      </w:pPr>
      <w:r w:rsidRPr="00706C54">
        <w:rPr>
          <w:rFonts w:ascii="Franklin Gothic Demi Cond" w:hAnsi="Franklin Gothic Demi Cond"/>
          <w:sz w:val="28"/>
        </w:rPr>
        <w:t>CHAMP D</w:t>
      </w:r>
      <w:r w:rsidR="00AB7A8C" w:rsidRPr="00706C54">
        <w:rPr>
          <w:rFonts w:ascii="Franklin Gothic Demi Cond" w:hAnsi="Franklin Gothic Demi Cond"/>
          <w:sz w:val="28"/>
        </w:rPr>
        <w:t>’</w:t>
      </w:r>
      <w:r w:rsidRPr="00706C54">
        <w:rPr>
          <w:rFonts w:ascii="Franklin Gothic Demi Cond" w:hAnsi="Franklin Gothic Demi Cond"/>
          <w:sz w:val="28"/>
        </w:rPr>
        <w:t>APPLICATION</w:t>
      </w:r>
    </w:p>
    <w:p w14:paraId="072AE1A1" w14:textId="6476C48A" w:rsidR="006D0A94" w:rsidRPr="001E086C" w:rsidRDefault="00836229" w:rsidP="00987304">
      <w:pPr>
        <w:spacing w:before="40" w:after="40"/>
        <w:rPr>
          <w:rFonts w:eastAsia="Calibri" w:cs="Arial"/>
          <w:sz w:val="20"/>
          <w:szCs w:val="20"/>
        </w:rPr>
      </w:pPr>
      <w:r>
        <w:rPr>
          <w:sz w:val="20"/>
        </w:rPr>
        <w:t>l</w:t>
      </w:r>
      <w:r w:rsidR="006D0A94" w:rsidRPr="009D4EF6">
        <w:rPr>
          <w:sz w:val="20"/>
        </w:rPr>
        <w:t xml:space="preserve">es </w:t>
      </w:r>
      <w:r w:rsidR="006D0A94" w:rsidRPr="001E086C">
        <w:rPr>
          <w:b/>
          <w:i/>
          <w:sz w:val="20"/>
        </w:rPr>
        <w:t xml:space="preserve">accessoires </w:t>
      </w:r>
      <w:r w:rsidR="006D0A94" w:rsidRPr="001E086C">
        <w:rPr>
          <w:sz w:val="20"/>
        </w:rPr>
        <w:t>comprennent : les plaques de refroidissement</w:t>
      </w:r>
      <w:r w:rsidR="006434BD">
        <w:rPr>
          <w:sz w:val="20"/>
        </w:rPr>
        <w:t>,</w:t>
      </w:r>
      <w:r w:rsidR="006D0A94" w:rsidRPr="001E086C">
        <w:rPr>
          <w:sz w:val="20"/>
        </w:rPr>
        <w:t xml:space="preserve"> les</w:t>
      </w:r>
      <w:r w:rsidR="00847D2F">
        <w:rPr>
          <w:sz w:val="20"/>
        </w:rPr>
        <w:t xml:space="preserve"> plaques de</w:t>
      </w:r>
      <w:r w:rsidR="006D0A94" w:rsidRPr="001E086C">
        <w:rPr>
          <w:sz w:val="20"/>
        </w:rPr>
        <w:t xml:space="preserve"> renfort</w:t>
      </w:r>
    </w:p>
    <w:p w14:paraId="131E8B1F" w14:textId="3EAE367D" w:rsidR="003B442F" w:rsidRDefault="00836229" w:rsidP="00987304">
      <w:pPr>
        <w:spacing w:before="40" w:after="40"/>
        <w:rPr>
          <w:sz w:val="20"/>
        </w:rPr>
      </w:pPr>
      <w:r>
        <w:rPr>
          <w:sz w:val="20"/>
        </w:rPr>
        <w:t>l</w:t>
      </w:r>
      <w:r w:rsidR="003B442F" w:rsidRPr="009D4EF6">
        <w:rPr>
          <w:sz w:val="20"/>
        </w:rPr>
        <w:t>es</w:t>
      </w:r>
      <w:r w:rsidR="003B442F" w:rsidRPr="001E086C">
        <w:rPr>
          <w:b/>
          <w:i/>
          <w:sz w:val="20"/>
        </w:rPr>
        <w:t xml:space="preserve"> types de soudures effectuées </w:t>
      </w:r>
      <w:r w:rsidR="003B442F" w:rsidRPr="001E086C">
        <w:rPr>
          <w:sz w:val="20"/>
        </w:rPr>
        <w:t xml:space="preserve">comprennent : la soudure en bouchon, </w:t>
      </w:r>
      <w:r w:rsidR="00267D90">
        <w:rPr>
          <w:sz w:val="20"/>
        </w:rPr>
        <w:t xml:space="preserve">en </w:t>
      </w:r>
      <w:r w:rsidR="003B442F" w:rsidRPr="001E086C">
        <w:rPr>
          <w:sz w:val="20"/>
        </w:rPr>
        <w:t xml:space="preserve">continu, </w:t>
      </w:r>
      <w:r w:rsidR="00267D90">
        <w:rPr>
          <w:sz w:val="20"/>
        </w:rPr>
        <w:t xml:space="preserve">en ligne continue </w:t>
      </w:r>
      <w:r w:rsidR="003B442F" w:rsidRPr="001E086C">
        <w:rPr>
          <w:sz w:val="20"/>
        </w:rPr>
        <w:t>par point</w:t>
      </w:r>
      <w:r w:rsidR="00267D90">
        <w:rPr>
          <w:sz w:val="20"/>
        </w:rPr>
        <w:t>s</w:t>
      </w:r>
      <w:r w:rsidR="003B442F" w:rsidRPr="001E086C">
        <w:rPr>
          <w:sz w:val="20"/>
        </w:rPr>
        <w:t>, de pointage, sur</w:t>
      </w:r>
      <w:r w:rsidR="00B10272">
        <w:rPr>
          <w:sz w:val="20"/>
        </w:rPr>
        <w:t xml:space="preserve"> champs</w:t>
      </w:r>
      <w:r w:rsidR="00267D90">
        <w:rPr>
          <w:sz w:val="20"/>
        </w:rPr>
        <w:t xml:space="preserve">, </w:t>
      </w:r>
      <w:r w:rsidR="003B442F" w:rsidRPr="001E086C">
        <w:rPr>
          <w:sz w:val="20"/>
        </w:rPr>
        <w:t>d</w:t>
      </w:r>
      <w:r w:rsidR="00AB7A8C" w:rsidRPr="001E086C">
        <w:rPr>
          <w:sz w:val="20"/>
        </w:rPr>
        <w:t>’</w:t>
      </w:r>
      <w:r w:rsidR="003B442F" w:rsidRPr="001E086C">
        <w:rPr>
          <w:sz w:val="20"/>
        </w:rPr>
        <w:t>angle</w:t>
      </w:r>
    </w:p>
    <w:p w14:paraId="488DD241" w14:textId="5706A1A8" w:rsidR="000625CC" w:rsidRPr="005E61C0" w:rsidRDefault="00836229" w:rsidP="00987304">
      <w:pPr>
        <w:tabs>
          <w:tab w:val="left" w:pos="0"/>
          <w:tab w:val="left" w:pos="1440"/>
          <w:tab w:val="left" w:pos="3600"/>
          <w:tab w:val="left" w:pos="5040"/>
        </w:tabs>
        <w:spacing w:before="40" w:after="40"/>
        <w:rPr>
          <w:rFonts w:eastAsia="Times New Roman" w:cs="Arial"/>
          <w:sz w:val="20"/>
          <w:szCs w:val="20"/>
        </w:rPr>
      </w:pPr>
      <w:r>
        <w:rPr>
          <w:sz w:val="20"/>
        </w:rPr>
        <w:t>l</w:t>
      </w:r>
      <w:r w:rsidR="000625CC" w:rsidRPr="009D4EF6">
        <w:rPr>
          <w:sz w:val="20"/>
        </w:rPr>
        <w:t xml:space="preserve">es </w:t>
      </w:r>
      <w:r w:rsidR="000625CC" w:rsidRPr="007F6C32">
        <w:rPr>
          <w:b/>
          <w:i/>
          <w:sz w:val="20"/>
        </w:rPr>
        <w:t>défauts de soudure</w:t>
      </w:r>
      <w:r w:rsidR="000625CC" w:rsidRPr="007F6C32">
        <w:rPr>
          <w:sz w:val="20"/>
        </w:rPr>
        <w:t xml:space="preserve"> comprennent : les signes de porosité, les fissures, le gauchissement, l’amincissement provoquant un caniveau</w:t>
      </w:r>
    </w:p>
    <w:p w14:paraId="15CBEF7E" w14:textId="38D495FE" w:rsidR="003B442F" w:rsidRPr="001E086C" w:rsidRDefault="000625CC" w:rsidP="00987304">
      <w:pPr>
        <w:spacing w:before="40" w:after="40"/>
        <w:rPr>
          <w:rFonts w:eastAsia="Calibri" w:cs="Arial"/>
          <w:sz w:val="20"/>
          <w:szCs w:val="20"/>
        </w:rPr>
      </w:pPr>
      <w:r>
        <w:rPr>
          <w:sz w:val="20"/>
        </w:rPr>
        <w:t>l</w:t>
      </w:r>
      <w:r w:rsidR="003B442F" w:rsidRPr="009D4EF6">
        <w:rPr>
          <w:sz w:val="20"/>
        </w:rPr>
        <w:t>es</w:t>
      </w:r>
      <w:r w:rsidR="003B442F" w:rsidRPr="001E086C">
        <w:rPr>
          <w:b/>
          <w:i/>
          <w:sz w:val="20"/>
        </w:rPr>
        <w:t xml:space="preserve"> pratiques et les procédures de travail sécuritaires </w:t>
      </w:r>
      <w:r w:rsidR="003B442F" w:rsidRPr="001E086C">
        <w:rPr>
          <w:sz w:val="20"/>
        </w:rPr>
        <w:t>comprennent : l</w:t>
      </w:r>
      <w:r w:rsidR="00AB7A8C" w:rsidRPr="001E086C">
        <w:rPr>
          <w:sz w:val="20"/>
        </w:rPr>
        <w:t>’</w:t>
      </w:r>
      <w:r w:rsidR="003B442F" w:rsidRPr="001E086C">
        <w:rPr>
          <w:sz w:val="20"/>
        </w:rPr>
        <w:t>utilisation de l</w:t>
      </w:r>
      <w:r w:rsidR="00AB7A8C" w:rsidRPr="001E086C">
        <w:rPr>
          <w:sz w:val="20"/>
        </w:rPr>
        <w:t>’</w:t>
      </w:r>
      <w:r w:rsidR="003B442F" w:rsidRPr="001E086C">
        <w:rPr>
          <w:sz w:val="20"/>
        </w:rPr>
        <w:t xml:space="preserve">EPI, le respect des procédures </w:t>
      </w:r>
      <w:r w:rsidR="009A661D">
        <w:rPr>
          <w:sz w:val="20"/>
        </w:rPr>
        <w:t>de travail en espace clos</w:t>
      </w:r>
      <w:r w:rsidR="003B442F" w:rsidRPr="001E086C">
        <w:rPr>
          <w:sz w:val="20"/>
        </w:rPr>
        <w:t>, l</w:t>
      </w:r>
      <w:r w:rsidR="00AB7A8C" w:rsidRPr="001E086C">
        <w:rPr>
          <w:sz w:val="20"/>
        </w:rPr>
        <w:t>’</w:t>
      </w:r>
      <w:r w:rsidR="003B442F" w:rsidRPr="001E086C">
        <w:rPr>
          <w:sz w:val="20"/>
        </w:rPr>
        <w:t>obtention des permis requis</w:t>
      </w:r>
      <w:r w:rsidR="006434BD">
        <w:rPr>
          <w:sz w:val="20"/>
        </w:rPr>
        <w:t>,</w:t>
      </w:r>
      <w:r w:rsidR="006434BD">
        <w:rPr>
          <w:b/>
          <w:i/>
          <w:sz w:val="20"/>
        </w:rPr>
        <w:t xml:space="preserve"> </w:t>
      </w:r>
      <w:r w:rsidR="003B442F" w:rsidRPr="001E086C">
        <w:rPr>
          <w:sz w:val="20"/>
        </w:rPr>
        <w:t>le piquet d</w:t>
      </w:r>
      <w:r w:rsidR="00AB7A8C" w:rsidRPr="001E086C">
        <w:rPr>
          <w:sz w:val="20"/>
        </w:rPr>
        <w:t>’</w:t>
      </w:r>
      <w:r w:rsidR="003B442F" w:rsidRPr="001E086C">
        <w:rPr>
          <w:sz w:val="20"/>
        </w:rPr>
        <w:t>incendie</w:t>
      </w:r>
      <w:r w:rsidR="00A213F2">
        <w:rPr>
          <w:sz w:val="20"/>
        </w:rPr>
        <w:t>, le positionnement d</w:t>
      </w:r>
      <w:r w:rsidR="00227468">
        <w:rPr>
          <w:sz w:val="20"/>
        </w:rPr>
        <w:t>’</w:t>
      </w:r>
      <w:r w:rsidR="00A213F2" w:rsidRPr="005E61C0">
        <w:rPr>
          <w:sz w:val="20"/>
        </w:rPr>
        <w:t>écran</w:t>
      </w:r>
      <w:r w:rsidR="00227468">
        <w:rPr>
          <w:sz w:val="20"/>
        </w:rPr>
        <w:t>s</w:t>
      </w:r>
      <w:r w:rsidR="00A213F2" w:rsidRPr="005E61C0">
        <w:rPr>
          <w:sz w:val="20"/>
        </w:rPr>
        <w:t xml:space="preserve"> de </w:t>
      </w:r>
      <w:r w:rsidR="00227468">
        <w:rPr>
          <w:sz w:val="20"/>
        </w:rPr>
        <w:t>soudeur</w:t>
      </w:r>
    </w:p>
    <w:p w14:paraId="4BAF7656" w14:textId="4E8AFE60" w:rsidR="003B442F" w:rsidRPr="001E086C" w:rsidRDefault="000625CC" w:rsidP="00987304">
      <w:pPr>
        <w:spacing w:before="40" w:after="40"/>
        <w:rPr>
          <w:rFonts w:eastAsia="Times New Roman" w:cs="Arial"/>
          <w:sz w:val="20"/>
          <w:szCs w:val="20"/>
        </w:rPr>
      </w:pPr>
      <w:r>
        <w:rPr>
          <w:sz w:val="20"/>
        </w:rPr>
        <w:t>l</w:t>
      </w:r>
      <w:r w:rsidR="003B442F" w:rsidRPr="009D4EF6">
        <w:rPr>
          <w:sz w:val="20"/>
        </w:rPr>
        <w:t xml:space="preserve">es </w:t>
      </w:r>
      <w:r w:rsidR="003B442F" w:rsidRPr="001E086C">
        <w:rPr>
          <w:b/>
          <w:i/>
          <w:sz w:val="20"/>
        </w:rPr>
        <w:t xml:space="preserve">dangers </w:t>
      </w:r>
      <w:r w:rsidR="003B442F" w:rsidRPr="001E086C">
        <w:rPr>
          <w:sz w:val="20"/>
        </w:rPr>
        <w:t>comprennent : l</w:t>
      </w:r>
      <w:r w:rsidR="00AB7A8C" w:rsidRPr="001E086C">
        <w:rPr>
          <w:sz w:val="20"/>
        </w:rPr>
        <w:t>’</w:t>
      </w:r>
      <w:r w:rsidR="003B442F" w:rsidRPr="001E086C">
        <w:rPr>
          <w:sz w:val="20"/>
        </w:rPr>
        <w:t>inhalation de particules et d</w:t>
      </w:r>
      <w:r w:rsidR="00AB7A8C" w:rsidRPr="001E086C">
        <w:rPr>
          <w:sz w:val="20"/>
        </w:rPr>
        <w:t>’</w:t>
      </w:r>
      <w:r w:rsidR="003B442F" w:rsidRPr="001E086C">
        <w:rPr>
          <w:sz w:val="20"/>
        </w:rPr>
        <w:t>émanations, les coups d</w:t>
      </w:r>
      <w:r w:rsidR="00AB7A8C" w:rsidRPr="001E086C">
        <w:rPr>
          <w:sz w:val="20"/>
        </w:rPr>
        <w:t>’</w:t>
      </w:r>
      <w:r w:rsidR="003B442F" w:rsidRPr="001E086C">
        <w:rPr>
          <w:sz w:val="20"/>
        </w:rPr>
        <w:t xml:space="preserve">arc, les </w:t>
      </w:r>
      <w:r w:rsidR="004F1FCF">
        <w:rPr>
          <w:sz w:val="20"/>
        </w:rPr>
        <w:t>décharges</w:t>
      </w:r>
      <w:r w:rsidR="0036604F" w:rsidRPr="001E086C">
        <w:rPr>
          <w:sz w:val="20"/>
        </w:rPr>
        <w:t xml:space="preserve"> </w:t>
      </w:r>
      <w:r w:rsidR="003B442F" w:rsidRPr="001E086C">
        <w:rPr>
          <w:sz w:val="20"/>
        </w:rPr>
        <w:t xml:space="preserve">électriques, les </w:t>
      </w:r>
      <w:r w:rsidR="006434BD" w:rsidRPr="001E086C">
        <w:rPr>
          <w:sz w:val="20"/>
        </w:rPr>
        <w:t>brûlures</w:t>
      </w:r>
      <w:r w:rsidR="006434BD">
        <w:rPr>
          <w:sz w:val="20"/>
        </w:rPr>
        <w:t>,</w:t>
      </w:r>
      <w:r w:rsidR="003B442F" w:rsidRPr="001E086C">
        <w:rPr>
          <w:sz w:val="20"/>
        </w:rPr>
        <w:t xml:space="preserve"> les dommages </w:t>
      </w:r>
      <w:r w:rsidR="006434BD">
        <w:rPr>
          <w:sz w:val="20"/>
        </w:rPr>
        <w:t>à la propriété</w:t>
      </w:r>
    </w:p>
    <w:p w14:paraId="255B989C" w14:textId="77777777" w:rsidR="003B442F" w:rsidRPr="001E086C" w:rsidRDefault="003B442F" w:rsidP="00987304">
      <w:pPr>
        <w:spacing w:before="40" w:after="40"/>
        <w:rPr>
          <w:rFonts w:eastAsia="Calibri" w:cs="Arial"/>
          <w:sz w:val="20"/>
          <w:szCs w:val="20"/>
        </w:rPr>
      </w:pPr>
    </w:p>
    <w:p w14:paraId="45FA6A92" w14:textId="77777777" w:rsidR="003B442F" w:rsidRPr="001E086C" w:rsidRDefault="003B442F" w:rsidP="00987304">
      <w:pPr>
        <w:spacing w:before="40" w:after="40"/>
        <w:rPr>
          <w:rFonts w:eastAsia="Calibri" w:cs="Arial"/>
          <w:sz w:val="20"/>
          <w:szCs w:val="20"/>
        </w:rPr>
      </w:pPr>
    </w:p>
    <w:tbl>
      <w:tblPr>
        <w:tblStyle w:val="TableGrid5"/>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1E086C" w14:paraId="05E79AAB" w14:textId="77777777" w:rsidTr="003B442F">
        <w:tc>
          <w:tcPr>
            <w:tcW w:w="1258" w:type="dxa"/>
            <w:tcBorders>
              <w:top w:val="single" w:sz="4" w:space="0" w:color="auto"/>
              <w:left w:val="nil"/>
              <w:bottom w:val="nil"/>
              <w:right w:val="nil"/>
            </w:tcBorders>
            <w:shd w:val="clear" w:color="auto" w:fill="000000" w:themeFill="text1"/>
            <w:hideMark/>
          </w:tcPr>
          <w:p w14:paraId="32D72AF9" w14:textId="77777777" w:rsidR="003B442F" w:rsidRPr="001E086C" w:rsidRDefault="003B442F" w:rsidP="00987304">
            <w:pPr>
              <w:spacing w:before="40" w:after="40"/>
              <w:rPr>
                <w:rFonts w:ascii="Open Sans Condensed" w:hAnsi="Open Sans Condensed" w:cs="Open Sans Condensed"/>
                <w:sz w:val="28"/>
              </w:rPr>
            </w:pPr>
            <w:r w:rsidRPr="001E086C">
              <w:rPr>
                <w:rFonts w:ascii="Franklin Gothic Demi Cond" w:hAnsi="Franklin Gothic Demi Cond"/>
                <w:sz w:val="28"/>
              </w:rPr>
              <w:t>A-2.04</w:t>
            </w:r>
          </w:p>
        </w:tc>
        <w:tc>
          <w:tcPr>
            <w:tcW w:w="8318" w:type="dxa"/>
            <w:tcBorders>
              <w:top w:val="single" w:sz="4" w:space="0" w:color="auto"/>
              <w:left w:val="nil"/>
              <w:bottom w:val="nil"/>
              <w:right w:val="nil"/>
            </w:tcBorders>
            <w:hideMark/>
          </w:tcPr>
          <w:p w14:paraId="03985453" w14:textId="49155E3B" w:rsidR="003B442F" w:rsidRPr="001E086C" w:rsidRDefault="003B442F" w:rsidP="00987304">
            <w:pPr>
              <w:spacing w:before="40" w:after="40"/>
              <w:rPr>
                <w:rFonts w:ascii="Franklin Gothic Demi Cond" w:hAnsi="Franklin Gothic Demi Cond" w:cs="Open Sans Condensed"/>
                <w:sz w:val="28"/>
              </w:rPr>
            </w:pPr>
            <w:r w:rsidRPr="001E086C">
              <w:rPr>
                <w:rFonts w:ascii="Franklin Gothic Demi Cond" w:hAnsi="Franklin Gothic Demi Cond"/>
                <w:sz w:val="28"/>
              </w:rPr>
              <w:t>Utiliser</w:t>
            </w:r>
            <w:r w:rsidR="00A9706D" w:rsidRPr="001E086C">
              <w:rPr>
                <w:rFonts w:ascii="Franklin Gothic Demi Cond" w:hAnsi="Franklin Gothic Demi Cond"/>
                <w:sz w:val="28"/>
              </w:rPr>
              <w:t xml:space="preserve"> </w:t>
            </w:r>
            <w:r w:rsidR="00261E67" w:rsidRPr="001E086C">
              <w:rPr>
                <w:rFonts w:ascii="Franklin Gothic Demi Cond" w:hAnsi="Franklin Gothic Demi Cond"/>
                <w:sz w:val="28"/>
              </w:rPr>
              <w:t>l’équipement d</w:t>
            </w:r>
            <w:r w:rsidRPr="001E086C">
              <w:rPr>
                <w:rFonts w:ascii="Franklin Gothic Demi Cond" w:hAnsi="Franklin Gothic Demi Cond"/>
                <w:sz w:val="28"/>
              </w:rPr>
              <w:t xml:space="preserve">e soudage </w:t>
            </w:r>
            <w:r w:rsidR="00261E67" w:rsidRPr="001E086C">
              <w:rPr>
                <w:rFonts w:ascii="Franklin Gothic Demi Cond" w:hAnsi="Franklin Gothic Demi Cond"/>
                <w:sz w:val="28"/>
              </w:rPr>
              <w:t xml:space="preserve">par résistance </w:t>
            </w:r>
            <w:r w:rsidRPr="001E086C">
              <w:rPr>
                <w:rFonts w:ascii="Franklin Gothic Demi Cond" w:hAnsi="Franklin Gothic Demi Cond"/>
                <w:sz w:val="28"/>
              </w:rPr>
              <w:t>par points</w:t>
            </w:r>
          </w:p>
        </w:tc>
      </w:tr>
    </w:tbl>
    <w:p w14:paraId="21255389" w14:textId="77777777" w:rsidR="003B442F" w:rsidRPr="001E086C" w:rsidRDefault="003B442F" w:rsidP="00987304">
      <w:pPr>
        <w:spacing w:before="40" w:after="40"/>
        <w:rPr>
          <w:rFonts w:eastAsia="Calibri" w:cs="Times New Roman"/>
          <w:sz w:val="20"/>
          <w:u w:val="single"/>
        </w:rPr>
      </w:pPr>
    </w:p>
    <w:tbl>
      <w:tblPr>
        <w:tblStyle w:val="TableGrid5"/>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B1AD3" w14:paraId="21A82956" w14:textId="77777777"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14:paraId="1CC58534" w14:textId="77777777" w:rsidR="003B442F"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left w:val="nil"/>
              <w:bottom w:val="single" w:sz="6" w:space="0" w:color="auto"/>
              <w:right w:val="nil"/>
            </w:tcBorders>
            <w:shd w:val="clear" w:color="auto" w:fill="FFFFFF" w:themeFill="background1"/>
            <w:hideMark/>
          </w:tcPr>
          <w:p w14:paraId="6093D03A" w14:textId="77777777" w:rsidR="003B442F" w:rsidRPr="004B1AD3" w:rsidRDefault="00B51704" w:rsidP="00987304">
            <w:pPr>
              <w:tabs>
                <w:tab w:val="left" w:pos="5957"/>
              </w:tabs>
              <w:spacing w:before="40" w:after="40"/>
              <w:rPr>
                <w:rFonts w:eastAsia="Times New Roman" w:cs="Arial"/>
                <w:sz w:val="20"/>
                <w:szCs w:val="20"/>
              </w:rPr>
            </w:pPr>
            <w:r w:rsidRPr="004B1AD3">
              <w:rPr>
                <w:sz w:val="20"/>
              </w:rPr>
              <w:t>Capacité de raisonnement, utilisation de documents, formation continue</w:t>
            </w:r>
          </w:p>
        </w:tc>
      </w:tr>
    </w:tbl>
    <w:p w14:paraId="4B468562" w14:textId="77777777" w:rsidR="003B442F" w:rsidRDefault="003B442F" w:rsidP="00987304">
      <w:pPr>
        <w:spacing w:before="40" w:after="40"/>
        <w:rPr>
          <w:rFonts w:eastAsia="Calibri" w:cs="Times New Roman"/>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37AD3" w14:paraId="6B0263BB" w14:textId="77777777" w:rsidTr="00E37AD3">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06C1ED93"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58C3E3D6"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6E0874DC"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5578203F"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7C79E22E"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6AE701FC"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3B440361"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3B426A31"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7DF0BE5A"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17C379C2"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4122D314"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70088AAB"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12BCAB40"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NU</w:t>
            </w:r>
          </w:p>
        </w:tc>
      </w:tr>
      <w:tr w:rsidR="00E37AD3" w14:paraId="7B00D260" w14:textId="77777777" w:rsidTr="00E37AD3">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55B8E096"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08CCAA9"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4478C03"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67D32807"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AB385B0"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441C6F0E"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11DD35D2"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E666292"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8E07E76"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076065A3"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827DFDB"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4CC38C88"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04F30B30"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4527D537" w14:textId="77777777" w:rsidR="00E37AD3" w:rsidRDefault="00E37AD3" w:rsidP="00987304">
      <w:pPr>
        <w:spacing w:before="40" w:after="40"/>
        <w:rPr>
          <w:rFonts w:eastAsia="Calibri" w:cs="Times New Roman"/>
          <w:sz w:val="20"/>
          <w:u w:val="single"/>
        </w:rPr>
      </w:pPr>
    </w:p>
    <w:tbl>
      <w:tblPr>
        <w:tblStyle w:val="TableGrid5"/>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BF35C2" w14:paraId="2151D081" w14:textId="77777777" w:rsidTr="003B442F">
        <w:trPr>
          <w:cantSplit/>
        </w:trPr>
        <w:tc>
          <w:tcPr>
            <w:tcW w:w="1668" w:type="dxa"/>
            <w:shd w:val="clear" w:color="auto" w:fill="FFFFFF" w:themeFill="background1"/>
          </w:tcPr>
          <w:p w14:paraId="6B77E2D5" w14:textId="77777777" w:rsidR="003B442F" w:rsidRPr="003B2DF5" w:rsidRDefault="003B442F" w:rsidP="00987304">
            <w:pPr>
              <w:spacing w:before="40" w:after="40"/>
              <w:rPr>
                <w:rFonts w:ascii="Arial Narrow" w:eastAsia="Times New Roman"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7145E43C" w14:textId="77777777" w:rsidR="003B442F"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3B442F" w:rsidRPr="00BF35C2" w14:paraId="7E5A3D98" w14:textId="77777777" w:rsidTr="003B442F">
        <w:trPr>
          <w:cantSplit/>
        </w:trPr>
        <w:tc>
          <w:tcPr>
            <w:tcW w:w="1668" w:type="dxa"/>
            <w:tcBorders>
              <w:top w:val="nil"/>
              <w:left w:val="nil"/>
              <w:bottom w:val="single" w:sz="6" w:space="0" w:color="auto"/>
              <w:right w:val="nil"/>
            </w:tcBorders>
            <w:shd w:val="clear" w:color="auto" w:fill="FFFFFF" w:themeFill="background1"/>
          </w:tcPr>
          <w:p w14:paraId="5AB89E55" w14:textId="77777777" w:rsidR="003B442F" w:rsidRPr="00BF35C2" w:rsidRDefault="003B442F" w:rsidP="00987304">
            <w:pPr>
              <w:spacing w:before="40" w:after="40"/>
              <w:jc w:val="center"/>
              <w:rPr>
                <w:rFonts w:ascii="Arial Narrow" w:eastAsia="Times New Roman" w:hAnsi="Arial Narrow"/>
                <w:b/>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779F08EE" w14:textId="77777777" w:rsidR="003B442F" w:rsidRPr="00BF35C2" w:rsidRDefault="00827E78" w:rsidP="00987304">
            <w:pPr>
              <w:tabs>
                <w:tab w:val="left" w:pos="5957"/>
              </w:tabs>
              <w:spacing w:before="40" w:after="40"/>
              <w:ind w:right="318"/>
              <w:jc w:val="center"/>
              <w:rPr>
                <w:rFonts w:ascii="Arial Narrow" w:eastAsia="Times New Roman" w:hAnsi="Arial Narrow"/>
                <w:b/>
                <w:sz w:val="20"/>
                <w:szCs w:val="20"/>
              </w:rPr>
            </w:pPr>
            <w:r w:rsidRPr="004B1AD3">
              <w:rPr>
                <w:b/>
                <w:sz w:val="20"/>
              </w:rPr>
              <w:t>Critères de performance</w:t>
            </w:r>
          </w:p>
        </w:tc>
        <w:tc>
          <w:tcPr>
            <w:tcW w:w="3969" w:type="dxa"/>
            <w:tcBorders>
              <w:top w:val="single" w:sz="6" w:space="0" w:color="auto"/>
              <w:left w:val="nil"/>
              <w:bottom w:val="single" w:sz="6" w:space="0" w:color="auto"/>
              <w:right w:val="nil"/>
            </w:tcBorders>
            <w:shd w:val="clear" w:color="auto" w:fill="FFFFFF" w:themeFill="background1"/>
            <w:hideMark/>
          </w:tcPr>
          <w:p w14:paraId="2B267B70" w14:textId="77777777" w:rsidR="003B442F"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3B442F" w:rsidRPr="001E086C" w14:paraId="581E66C2" w14:textId="77777777" w:rsidTr="003B442F">
        <w:trPr>
          <w:cantSplit/>
        </w:trPr>
        <w:tc>
          <w:tcPr>
            <w:tcW w:w="1668" w:type="dxa"/>
            <w:tcBorders>
              <w:top w:val="nil"/>
              <w:left w:val="nil"/>
              <w:bottom w:val="single" w:sz="6" w:space="0" w:color="auto"/>
              <w:right w:val="nil"/>
            </w:tcBorders>
            <w:shd w:val="clear" w:color="auto" w:fill="auto"/>
            <w:hideMark/>
          </w:tcPr>
          <w:p w14:paraId="66F9DC1D" w14:textId="77777777" w:rsidR="003B442F" w:rsidRPr="001E086C" w:rsidRDefault="003B442F" w:rsidP="00987304">
            <w:pPr>
              <w:spacing w:before="40" w:after="40"/>
              <w:rPr>
                <w:rFonts w:cs="Arial"/>
                <w:sz w:val="20"/>
                <w:szCs w:val="20"/>
              </w:rPr>
            </w:pPr>
            <w:r w:rsidRPr="001E086C">
              <w:rPr>
                <w:sz w:val="20"/>
              </w:rPr>
              <w:t>A-2.04.01P</w:t>
            </w:r>
          </w:p>
        </w:tc>
        <w:tc>
          <w:tcPr>
            <w:tcW w:w="3969" w:type="dxa"/>
            <w:tcBorders>
              <w:top w:val="single" w:sz="6" w:space="0" w:color="auto"/>
              <w:left w:val="nil"/>
              <w:bottom w:val="single" w:sz="6" w:space="0" w:color="auto"/>
              <w:right w:val="nil"/>
            </w:tcBorders>
            <w:shd w:val="clear" w:color="auto" w:fill="auto"/>
          </w:tcPr>
          <w:p w14:paraId="1A7E33F5" w14:textId="47101452" w:rsidR="003B442F" w:rsidRPr="001E086C" w:rsidRDefault="003B442F" w:rsidP="00987304">
            <w:pPr>
              <w:autoSpaceDE w:val="0"/>
              <w:autoSpaceDN w:val="0"/>
              <w:adjustRightInd w:val="0"/>
              <w:spacing w:before="40" w:after="40"/>
              <w:rPr>
                <w:rFonts w:cs="Arial"/>
                <w:sz w:val="20"/>
                <w:szCs w:val="20"/>
              </w:rPr>
            </w:pPr>
            <w:r w:rsidRPr="001E086C">
              <w:rPr>
                <w:sz w:val="20"/>
              </w:rPr>
              <w:t>choisir et utiliser l</w:t>
            </w:r>
            <w:r w:rsidR="00AB7A8C" w:rsidRPr="001E086C">
              <w:rPr>
                <w:sz w:val="20"/>
              </w:rPr>
              <w:t>’</w:t>
            </w:r>
            <w:r w:rsidRPr="001E086C">
              <w:rPr>
                <w:sz w:val="20"/>
              </w:rPr>
              <w:t>équipement</w:t>
            </w:r>
          </w:p>
        </w:tc>
        <w:tc>
          <w:tcPr>
            <w:tcW w:w="3969" w:type="dxa"/>
            <w:tcBorders>
              <w:top w:val="single" w:sz="6" w:space="0" w:color="auto"/>
              <w:left w:val="nil"/>
              <w:bottom w:val="single" w:sz="6" w:space="0" w:color="auto"/>
              <w:right w:val="nil"/>
            </w:tcBorders>
            <w:shd w:val="clear" w:color="auto" w:fill="auto"/>
            <w:hideMark/>
          </w:tcPr>
          <w:p w14:paraId="769BF54C" w14:textId="1FC6AEEA" w:rsidR="003B442F" w:rsidRPr="001E086C" w:rsidRDefault="003B442F" w:rsidP="00987304">
            <w:pPr>
              <w:autoSpaceDE w:val="0"/>
              <w:autoSpaceDN w:val="0"/>
              <w:adjustRightInd w:val="0"/>
              <w:spacing w:before="40" w:after="40"/>
              <w:rPr>
                <w:rFonts w:cs="Arial"/>
                <w:sz w:val="20"/>
                <w:szCs w:val="20"/>
              </w:rPr>
            </w:pPr>
            <w:r w:rsidRPr="001E086C">
              <w:rPr>
                <w:sz w:val="20"/>
              </w:rPr>
              <w:t>l</w:t>
            </w:r>
            <w:r w:rsidR="00AB7A8C" w:rsidRPr="001E086C">
              <w:rPr>
                <w:sz w:val="20"/>
              </w:rPr>
              <w:t>’</w:t>
            </w:r>
            <w:r w:rsidRPr="001E086C">
              <w:rPr>
                <w:sz w:val="20"/>
              </w:rPr>
              <w:t xml:space="preserve">équipement est choisi </w:t>
            </w:r>
            <w:r w:rsidR="00D61830" w:rsidRPr="001E086C">
              <w:rPr>
                <w:sz w:val="20"/>
              </w:rPr>
              <w:t xml:space="preserve">et utilisé </w:t>
            </w:r>
            <w:r w:rsidR="00D61830">
              <w:rPr>
                <w:sz w:val="20"/>
              </w:rPr>
              <w:t>selon les</w:t>
            </w:r>
            <w:r w:rsidRPr="001E086C">
              <w:rPr>
                <w:sz w:val="20"/>
              </w:rPr>
              <w:t xml:space="preserve"> exigences des tâches </w:t>
            </w:r>
            <w:r w:rsidR="00D61830">
              <w:rPr>
                <w:sz w:val="20"/>
              </w:rPr>
              <w:t xml:space="preserve">et les </w:t>
            </w:r>
            <w:r w:rsidRPr="001E086C">
              <w:rPr>
                <w:sz w:val="20"/>
              </w:rPr>
              <w:t>spécifications des fabricants</w:t>
            </w:r>
          </w:p>
        </w:tc>
      </w:tr>
      <w:tr w:rsidR="000554DA" w:rsidRPr="001E086C" w14:paraId="7D567C61" w14:textId="77777777" w:rsidTr="000554DA">
        <w:trPr>
          <w:cantSplit/>
        </w:trPr>
        <w:tc>
          <w:tcPr>
            <w:tcW w:w="1668" w:type="dxa"/>
            <w:tcBorders>
              <w:top w:val="nil"/>
              <w:left w:val="nil"/>
              <w:bottom w:val="single" w:sz="4" w:space="0" w:color="auto"/>
              <w:right w:val="nil"/>
            </w:tcBorders>
            <w:shd w:val="clear" w:color="auto" w:fill="auto"/>
          </w:tcPr>
          <w:p w14:paraId="21590DF3" w14:textId="77777777" w:rsidR="000554DA" w:rsidRPr="001E086C" w:rsidRDefault="000554DA" w:rsidP="00987304">
            <w:pPr>
              <w:spacing w:before="40" w:after="40"/>
              <w:rPr>
                <w:rFonts w:cs="Arial"/>
                <w:sz w:val="20"/>
                <w:szCs w:val="20"/>
              </w:rPr>
            </w:pPr>
            <w:r w:rsidRPr="001E086C">
              <w:rPr>
                <w:sz w:val="20"/>
              </w:rPr>
              <w:t>A-2.04.02P</w:t>
            </w:r>
          </w:p>
        </w:tc>
        <w:tc>
          <w:tcPr>
            <w:tcW w:w="3969" w:type="dxa"/>
            <w:tcBorders>
              <w:top w:val="single" w:sz="6" w:space="0" w:color="auto"/>
              <w:left w:val="nil"/>
              <w:bottom w:val="single" w:sz="4" w:space="0" w:color="auto"/>
              <w:right w:val="nil"/>
            </w:tcBorders>
            <w:shd w:val="clear" w:color="auto" w:fill="auto"/>
          </w:tcPr>
          <w:p w14:paraId="7078E536" w14:textId="76B813D1" w:rsidR="000554DA" w:rsidRPr="001E086C" w:rsidRDefault="000554DA" w:rsidP="00987304">
            <w:pPr>
              <w:spacing w:before="40" w:after="40"/>
              <w:rPr>
                <w:rFonts w:cs="Arial"/>
                <w:sz w:val="20"/>
                <w:szCs w:val="20"/>
              </w:rPr>
            </w:pPr>
            <w:r w:rsidRPr="001E086C">
              <w:rPr>
                <w:sz w:val="20"/>
              </w:rPr>
              <w:t xml:space="preserve">inspecter et </w:t>
            </w:r>
            <w:r w:rsidR="004B1DA1">
              <w:rPr>
                <w:sz w:val="20"/>
              </w:rPr>
              <w:t>entretenir</w:t>
            </w:r>
            <w:r w:rsidRPr="001E086C">
              <w:rPr>
                <w:sz w:val="20"/>
              </w:rPr>
              <w:t xml:space="preserve"> </w:t>
            </w:r>
            <w:r w:rsidR="00BF1B35" w:rsidRPr="001E086C">
              <w:rPr>
                <w:sz w:val="20"/>
              </w:rPr>
              <w:t>l’équipement de soudage par résistance par points</w:t>
            </w:r>
          </w:p>
        </w:tc>
        <w:tc>
          <w:tcPr>
            <w:tcW w:w="3969" w:type="dxa"/>
            <w:tcBorders>
              <w:top w:val="single" w:sz="6" w:space="0" w:color="auto"/>
              <w:left w:val="nil"/>
              <w:bottom w:val="single" w:sz="6" w:space="0" w:color="auto"/>
              <w:right w:val="nil"/>
            </w:tcBorders>
            <w:shd w:val="clear" w:color="auto" w:fill="auto"/>
          </w:tcPr>
          <w:p w14:paraId="68FE42D3" w14:textId="48410283" w:rsidR="000554DA" w:rsidRPr="001E086C" w:rsidRDefault="000554DA" w:rsidP="00987304">
            <w:pPr>
              <w:spacing w:before="40" w:after="40"/>
              <w:rPr>
                <w:rFonts w:cs="Arial"/>
                <w:sz w:val="20"/>
                <w:szCs w:val="20"/>
              </w:rPr>
            </w:pPr>
            <w:r w:rsidRPr="001E086C">
              <w:rPr>
                <w:sz w:val="20"/>
              </w:rPr>
              <w:t>l</w:t>
            </w:r>
            <w:r w:rsidR="00AB7A8C" w:rsidRPr="001E086C">
              <w:rPr>
                <w:sz w:val="20"/>
              </w:rPr>
              <w:t>’</w:t>
            </w:r>
            <w:r w:rsidRPr="001E086C">
              <w:rPr>
                <w:sz w:val="20"/>
              </w:rPr>
              <w:t xml:space="preserve">entretien </w:t>
            </w:r>
            <w:r w:rsidR="00BF1B35" w:rsidRPr="001E086C">
              <w:rPr>
                <w:sz w:val="20"/>
              </w:rPr>
              <w:t>de l’équipement de soudage par résistance par points</w:t>
            </w:r>
            <w:r w:rsidRPr="001E086C">
              <w:rPr>
                <w:sz w:val="20"/>
              </w:rPr>
              <w:t xml:space="preserve"> est effectué </w:t>
            </w:r>
            <w:r w:rsidR="00D61830">
              <w:rPr>
                <w:sz w:val="20"/>
              </w:rPr>
              <w:t>selon les</w:t>
            </w:r>
            <w:r w:rsidRPr="001E086C">
              <w:rPr>
                <w:sz w:val="20"/>
              </w:rPr>
              <w:t xml:space="preserve"> spécifications des fabricants</w:t>
            </w:r>
          </w:p>
        </w:tc>
      </w:tr>
      <w:tr w:rsidR="000554DA" w:rsidRPr="001E086C" w14:paraId="623739EC" w14:textId="77777777" w:rsidTr="000554DA">
        <w:trPr>
          <w:cantSplit/>
        </w:trPr>
        <w:tc>
          <w:tcPr>
            <w:tcW w:w="1668" w:type="dxa"/>
            <w:tcBorders>
              <w:top w:val="single" w:sz="4" w:space="0" w:color="auto"/>
              <w:left w:val="nil"/>
              <w:bottom w:val="single" w:sz="6" w:space="0" w:color="auto"/>
              <w:right w:val="nil"/>
            </w:tcBorders>
            <w:shd w:val="clear" w:color="auto" w:fill="auto"/>
          </w:tcPr>
          <w:p w14:paraId="79EE8C5F" w14:textId="77777777" w:rsidR="000554DA" w:rsidRPr="001E086C" w:rsidRDefault="000554DA" w:rsidP="00987304">
            <w:pPr>
              <w:spacing w:before="40" w:after="40"/>
              <w:rPr>
                <w:rFonts w:cs="Arial"/>
                <w:sz w:val="20"/>
                <w:szCs w:val="20"/>
              </w:rPr>
            </w:pPr>
            <w:r w:rsidRPr="001E086C">
              <w:rPr>
                <w:sz w:val="20"/>
              </w:rPr>
              <w:t>A-2.04.03P</w:t>
            </w:r>
          </w:p>
        </w:tc>
        <w:tc>
          <w:tcPr>
            <w:tcW w:w="3969" w:type="dxa"/>
            <w:tcBorders>
              <w:top w:val="single" w:sz="4" w:space="0" w:color="auto"/>
              <w:left w:val="nil"/>
              <w:bottom w:val="single" w:sz="6" w:space="0" w:color="auto"/>
              <w:right w:val="nil"/>
            </w:tcBorders>
            <w:shd w:val="clear" w:color="auto" w:fill="auto"/>
          </w:tcPr>
          <w:p w14:paraId="4F8C1185" w14:textId="5741A008" w:rsidR="000554DA" w:rsidRPr="001E086C" w:rsidRDefault="00530883" w:rsidP="00987304">
            <w:pPr>
              <w:autoSpaceDE w:val="0"/>
              <w:autoSpaceDN w:val="0"/>
              <w:adjustRightInd w:val="0"/>
              <w:spacing w:before="40" w:after="40"/>
              <w:rPr>
                <w:rFonts w:cs="Arial"/>
                <w:sz w:val="20"/>
                <w:szCs w:val="20"/>
              </w:rPr>
            </w:pPr>
            <w:r w:rsidRPr="001E086C">
              <w:rPr>
                <w:sz w:val="20"/>
              </w:rPr>
              <w:t xml:space="preserve">s’assurer </w:t>
            </w:r>
            <w:r w:rsidR="004309C1">
              <w:rPr>
                <w:sz w:val="20"/>
              </w:rPr>
              <w:t>que</w:t>
            </w:r>
            <w:r w:rsidR="004309C1" w:rsidRPr="007F6C32">
              <w:rPr>
                <w:sz w:val="20"/>
              </w:rPr>
              <w:t xml:space="preserve"> la zone de travail </w:t>
            </w:r>
            <w:r w:rsidR="004309C1">
              <w:rPr>
                <w:sz w:val="20"/>
              </w:rPr>
              <w:t xml:space="preserve">est </w:t>
            </w:r>
            <w:r w:rsidR="004309C1" w:rsidRPr="007F6C32">
              <w:rPr>
                <w:sz w:val="20"/>
              </w:rPr>
              <w:t>ventil</w:t>
            </w:r>
            <w:r w:rsidR="004309C1">
              <w:rPr>
                <w:sz w:val="20"/>
              </w:rPr>
              <w:t>ée</w:t>
            </w:r>
            <w:r w:rsidR="004309C1" w:rsidRPr="007F6C32">
              <w:rPr>
                <w:sz w:val="20"/>
              </w:rPr>
              <w:t xml:space="preserve"> et </w:t>
            </w:r>
            <w:r w:rsidR="004309C1">
              <w:rPr>
                <w:sz w:val="20"/>
              </w:rPr>
              <w:t>que</w:t>
            </w:r>
            <w:r w:rsidR="004309C1" w:rsidRPr="007F6C32">
              <w:rPr>
                <w:sz w:val="20"/>
              </w:rPr>
              <w:t xml:space="preserve"> l’</w:t>
            </w:r>
            <w:r w:rsidR="004309C1" w:rsidRPr="007F6C32">
              <w:rPr>
                <w:b/>
                <w:i/>
                <w:sz w:val="20"/>
              </w:rPr>
              <w:t>EPI</w:t>
            </w:r>
            <w:r w:rsidR="004309C1" w:rsidRPr="007F6C32">
              <w:rPr>
                <w:sz w:val="20"/>
              </w:rPr>
              <w:t xml:space="preserve"> </w:t>
            </w:r>
            <w:r w:rsidR="004309C1">
              <w:rPr>
                <w:sz w:val="20"/>
              </w:rPr>
              <w:t xml:space="preserve">est </w:t>
            </w:r>
            <w:r w:rsidR="004309C1" w:rsidRPr="007F6C32">
              <w:rPr>
                <w:sz w:val="20"/>
              </w:rPr>
              <w:t>l’utilis</w:t>
            </w:r>
            <w:r w:rsidR="004309C1">
              <w:rPr>
                <w:sz w:val="20"/>
              </w:rPr>
              <w:t>é</w:t>
            </w:r>
          </w:p>
        </w:tc>
        <w:tc>
          <w:tcPr>
            <w:tcW w:w="3969" w:type="dxa"/>
            <w:tcBorders>
              <w:top w:val="single" w:sz="6" w:space="0" w:color="auto"/>
              <w:left w:val="nil"/>
              <w:bottom w:val="single" w:sz="6" w:space="0" w:color="auto"/>
              <w:right w:val="nil"/>
            </w:tcBorders>
            <w:shd w:val="clear" w:color="auto" w:fill="auto"/>
          </w:tcPr>
          <w:p w14:paraId="4B8902A4" w14:textId="24BFFD68" w:rsidR="000554DA" w:rsidRPr="001E086C" w:rsidRDefault="000554DA" w:rsidP="00987304">
            <w:pPr>
              <w:spacing w:before="40" w:after="40"/>
              <w:rPr>
                <w:rFonts w:cs="Arial"/>
                <w:sz w:val="20"/>
                <w:szCs w:val="20"/>
              </w:rPr>
            </w:pPr>
            <w:r w:rsidRPr="001E086C">
              <w:rPr>
                <w:sz w:val="20"/>
              </w:rPr>
              <w:t xml:space="preserve">la zone de travail est ventilée </w:t>
            </w:r>
            <w:r w:rsidR="00D61830">
              <w:rPr>
                <w:sz w:val="20"/>
              </w:rPr>
              <w:t>selon les</w:t>
            </w:r>
            <w:r w:rsidRPr="001E086C">
              <w:rPr>
                <w:sz w:val="20"/>
              </w:rPr>
              <w:t xml:space="preserve"> spécifications et </w:t>
            </w:r>
            <w:r w:rsidRPr="005E61C0">
              <w:rPr>
                <w:sz w:val="20"/>
              </w:rPr>
              <w:t>l</w:t>
            </w:r>
            <w:r w:rsidR="00AB7A8C" w:rsidRPr="005E61C0">
              <w:rPr>
                <w:sz w:val="20"/>
              </w:rPr>
              <w:t>’</w:t>
            </w:r>
            <w:r w:rsidRPr="001E086C">
              <w:rPr>
                <w:b/>
                <w:i/>
                <w:sz w:val="20"/>
              </w:rPr>
              <w:t>EPI</w:t>
            </w:r>
            <w:r w:rsidRPr="001E086C">
              <w:rPr>
                <w:sz w:val="20"/>
              </w:rPr>
              <w:t xml:space="preserve"> est utilisé </w:t>
            </w:r>
            <w:r w:rsidR="00BC5A4C">
              <w:rPr>
                <w:sz w:val="20"/>
              </w:rPr>
              <w:t>en fonction des</w:t>
            </w:r>
            <w:r w:rsidRPr="001E086C">
              <w:rPr>
                <w:sz w:val="20"/>
              </w:rPr>
              <w:t xml:space="preserve"> exigences des tâches</w:t>
            </w:r>
          </w:p>
        </w:tc>
      </w:tr>
      <w:tr w:rsidR="000554DA" w:rsidRPr="001E086C" w14:paraId="10475633" w14:textId="77777777" w:rsidTr="003B442F">
        <w:trPr>
          <w:cantSplit/>
        </w:trPr>
        <w:tc>
          <w:tcPr>
            <w:tcW w:w="1668" w:type="dxa"/>
            <w:tcBorders>
              <w:top w:val="nil"/>
              <w:left w:val="nil"/>
              <w:bottom w:val="single" w:sz="6" w:space="0" w:color="auto"/>
              <w:right w:val="nil"/>
            </w:tcBorders>
            <w:shd w:val="clear" w:color="auto" w:fill="auto"/>
            <w:hideMark/>
          </w:tcPr>
          <w:p w14:paraId="7BB60599" w14:textId="77777777" w:rsidR="000554DA" w:rsidRPr="001E086C" w:rsidRDefault="000554DA" w:rsidP="00987304">
            <w:pPr>
              <w:spacing w:before="40" w:after="40"/>
              <w:rPr>
                <w:rFonts w:cs="Arial"/>
                <w:sz w:val="20"/>
                <w:szCs w:val="20"/>
              </w:rPr>
            </w:pPr>
            <w:r w:rsidRPr="001E086C">
              <w:rPr>
                <w:sz w:val="20"/>
              </w:rPr>
              <w:t>A-2.04.04P</w:t>
            </w:r>
          </w:p>
        </w:tc>
        <w:tc>
          <w:tcPr>
            <w:tcW w:w="3969" w:type="dxa"/>
            <w:tcBorders>
              <w:top w:val="single" w:sz="6" w:space="0" w:color="auto"/>
              <w:left w:val="nil"/>
              <w:bottom w:val="single" w:sz="6" w:space="0" w:color="auto"/>
              <w:right w:val="nil"/>
            </w:tcBorders>
            <w:shd w:val="clear" w:color="auto" w:fill="auto"/>
            <w:hideMark/>
          </w:tcPr>
          <w:p w14:paraId="1101A9E2" w14:textId="0BA53105" w:rsidR="000554DA" w:rsidRPr="001E086C" w:rsidRDefault="000554DA" w:rsidP="00987304">
            <w:pPr>
              <w:spacing w:before="40" w:after="40"/>
              <w:rPr>
                <w:rFonts w:cs="Arial"/>
                <w:sz w:val="20"/>
                <w:szCs w:val="20"/>
              </w:rPr>
            </w:pPr>
            <w:r w:rsidRPr="001E086C">
              <w:rPr>
                <w:sz w:val="20"/>
              </w:rPr>
              <w:t xml:space="preserve">préparer le matériel à souder </w:t>
            </w:r>
          </w:p>
        </w:tc>
        <w:tc>
          <w:tcPr>
            <w:tcW w:w="3969" w:type="dxa"/>
            <w:tcBorders>
              <w:top w:val="single" w:sz="6" w:space="0" w:color="auto"/>
              <w:left w:val="nil"/>
              <w:bottom w:val="single" w:sz="6" w:space="0" w:color="auto"/>
              <w:right w:val="nil"/>
            </w:tcBorders>
            <w:shd w:val="clear" w:color="auto" w:fill="auto"/>
            <w:hideMark/>
          </w:tcPr>
          <w:p w14:paraId="07DEFAC7" w14:textId="2CC72EE4" w:rsidR="000554DA" w:rsidRPr="001E086C" w:rsidRDefault="000554DA" w:rsidP="00987304">
            <w:pPr>
              <w:spacing w:before="40" w:after="40"/>
              <w:rPr>
                <w:rFonts w:cs="Arial"/>
                <w:sz w:val="20"/>
                <w:szCs w:val="20"/>
              </w:rPr>
            </w:pPr>
            <w:r w:rsidRPr="001E086C">
              <w:rPr>
                <w:sz w:val="20"/>
              </w:rPr>
              <w:t xml:space="preserve">le matériel à souder est préparé </w:t>
            </w:r>
            <w:r w:rsidR="00D61830">
              <w:rPr>
                <w:sz w:val="20"/>
              </w:rPr>
              <w:t>selon les</w:t>
            </w:r>
            <w:r w:rsidR="00D61830" w:rsidRPr="001E086C" w:rsidDel="00BC5A4C">
              <w:rPr>
                <w:sz w:val="20"/>
              </w:rPr>
              <w:t xml:space="preserve"> </w:t>
            </w:r>
            <w:r w:rsidRPr="001E086C">
              <w:rPr>
                <w:sz w:val="20"/>
              </w:rPr>
              <w:t xml:space="preserve">exigences des tâches, la compatibilité des matériaux et </w:t>
            </w:r>
            <w:r w:rsidR="00A63816">
              <w:rPr>
                <w:sz w:val="20"/>
              </w:rPr>
              <w:t>l</w:t>
            </w:r>
            <w:r w:rsidR="00BC5A4C" w:rsidRPr="001E086C">
              <w:rPr>
                <w:sz w:val="20"/>
              </w:rPr>
              <w:t xml:space="preserve">es </w:t>
            </w:r>
            <w:r w:rsidRPr="001E086C">
              <w:rPr>
                <w:sz w:val="20"/>
              </w:rPr>
              <w:t>dessins d</w:t>
            </w:r>
            <w:r w:rsidR="00AB7A8C" w:rsidRPr="001E086C">
              <w:rPr>
                <w:sz w:val="20"/>
              </w:rPr>
              <w:t>’</w:t>
            </w:r>
            <w:r w:rsidRPr="001E086C">
              <w:rPr>
                <w:sz w:val="20"/>
              </w:rPr>
              <w:t>ingénierie</w:t>
            </w:r>
          </w:p>
        </w:tc>
      </w:tr>
      <w:tr w:rsidR="000554DA" w:rsidRPr="001E086C" w14:paraId="66D18EC7" w14:textId="77777777" w:rsidTr="000554DA">
        <w:trPr>
          <w:cantSplit/>
        </w:trPr>
        <w:tc>
          <w:tcPr>
            <w:tcW w:w="1668" w:type="dxa"/>
            <w:tcBorders>
              <w:top w:val="nil"/>
              <w:left w:val="nil"/>
              <w:bottom w:val="single" w:sz="6" w:space="0" w:color="auto"/>
              <w:right w:val="nil"/>
            </w:tcBorders>
            <w:shd w:val="clear" w:color="auto" w:fill="auto"/>
            <w:hideMark/>
          </w:tcPr>
          <w:p w14:paraId="1BC294F5" w14:textId="77777777" w:rsidR="000554DA" w:rsidRPr="001E086C" w:rsidRDefault="000554DA" w:rsidP="00987304">
            <w:pPr>
              <w:spacing w:before="40" w:after="40"/>
            </w:pPr>
            <w:r w:rsidRPr="001E086C">
              <w:rPr>
                <w:sz w:val="20"/>
              </w:rPr>
              <w:t>A-2.04.05P</w:t>
            </w:r>
          </w:p>
        </w:tc>
        <w:tc>
          <w:tcPr>
            <w:tcW w:w="3969" w:type="dxa"/>
            <w:tcBorders>
              <w:top w:val="single" w:sz="6" w:space="0" w:color="auto"/>
              <w:left w:val="nil"/>
              <w:bottom w:val="single" w:sz="6" w:space="0" w:color="auto"/>
              <w:right w:val="nil"/>
            </w:tcBorders>
            <w:shd w:val="clear" w:color="auto" w:fill="auto"/>
            <w:hideMark/>
          </w:tcPr>
          <w:p w14:paraId="12D937D9" w14:textId="705EA3A9" w:rsidR="000554DA" w:rsidRPr="001E086C" w:rsidRDefault="000554DA" w:rsidP="00987304">
            <w:pPr>
              <w:spacing w:before="40" w:after="40"/>
              <w:rPr>
                <w:rFonts w:cs="Arial"/>
                <w:sz w:val="20"/>
                <w:szCs w:val="20"/>
              </w:rPr>
            </w:pPr>
            <w:r w:rsidRPr="001E086C">
              <w:rPr>
                <w:sz w:val="20"/>
              </w:rPr>
              <w:t xml:space="preserve">exécuter le soudage </w:t>
            </w:r>
            <w:r w:rsidR="00530883" w:rsidRPr="001E086C">
              <w:rPr>
                <w:sz w:val="20"/>
              </w:rPr>
              <w:t>par points</w:t>
            </w:r>
          </w:p>
        </w:tc>
        <w:tc>
          <w:tcPr>
            <w:tcW w:w="3969" w:type="dxa"/>
            <w:tcBorders>
              <w:top w:val="single" w:sz="6" w:space="0" w:color="auto"/>
              <w:left w:val="nil"/>
              <w:bottom w:val="single" w:sz="6" w:space="0" w:color="auto"/>
              <w:right w:val="nil"/>
            </w:tcBorders>
            <w:shd w:val="clear" w:color="auto" w:fill="auto"/>
            <w:hideMark/>
          </w:tcPr>
          <w:p w14:paraId="32404631" w14:textId="79B98B7E" w:rsidR="000554DA" w:rsidRPr="001E086C" w:rsidRDefault="000554DA" w:rsidP="00987304">
            <w:pPr>
              <w:spacing w:before="40" w:after="40"/>
              <w:rPr>
                <w:rFonts w:cs="Arial"/>
                <w:sz w:val="20"/>
                <w:szCs w:val="20"/>
              </w:rPr>
            </w:pPr>
            <w:r w:rsidRPr="001E086C">
              <w:rPr>
                <w:sz w:val="20"/>
              </w:rPr>
              <w:t xml:space="preserve">le soudage </w:t>
            </w:r>
            <w:r w:rsidR="00530883" w:rsidRPr="001E086C">
              <w:rPr>
                <w:sz w:val="20"/>
              </w:rPr>
              <w:t xml:space="preserve">par points </w:t>
            </w:r>
            <w:r w:rsidRPr="001E086C">
              <w:rPr>
                <w:sz w:val="20"/>
              </w:rPr>
              <w:t xml:space="preserve">est exécuté </w:t>
            </w:r>
            <w:r w:rsidR="00D61830">
              <w:rPr>
                <w:sz w:val="20"/>
              </w:rPr>
              <w:t>selon les</w:t>
            </w:r>
            <w:r w:rsidR="00BC5A4C" w:rsidRPr="001E086C">
              <w:rPr>
                <w:sz w:val="20"/>
              </w:rPr>
              <w:t xml:space="preserve"> exigences des tâches, la compatibilité des matériaux et </w:t>
            </w:r>
            <w:r w:rsidR="00D61830">
              <w:rPr>
                <w:sz w:val="20"/>
              </w:rPr>
              <w:t>l</w:t>
            </w:r>
            <w:r w:rsidR="00BC5A4C">
              <w:rPr>
                <w:sz w:val="20"/>
              </w:rPr>
              <w:t>es</w:t>
            </w:r>
            <w:r w:rsidR="00530883" w:rsidRPr="001E086C">
              <w:rPr>
                <w:sz w:val="20"/>
              </w:rPr>
              <w:t xml:space="preserve"> </w:t>
            </w:r>
            <w:r w:rsidRPr="001E086C">
              <w:rPr>
                <w:sz w:val="20"/>
              </w:rPr>
              <w:t>spécifications des fabricants</w:t>
            </w:r>
          </w:p>
        </w:tc>
      </w:tr>
      <w:tr w:rsidR="000554DA" w:rsidRPr="001E086C" w14:paraId="3BD55591" w14:textId="77777777" w:rsidTr="000554DA">
        <w:trPr>
          <w:cantSplit/>
        </w:trPr>
        <w:tc>
          <w:tcPr>
            <w:tcW w:w="1668" w:type="dxa"/>
            <w:tcBorders>
              <w:top w:val="single" w:sz="6" w:space="0" w:color="auto"/>
              <w:bottom w:val="single" w:sz="4" w:space="0" w:color="auto"/>
            </w:tcBorders>
            <w:shd w:val="clear" w:color="auto" w:fill="auto"/>
            <w:hideMark/>
          </w:tcPr>
          <w:p w14:paraId="105F655A" w14:textId="77777777" w:rsidR="000554DA" w:rsidRPr="001E086C" w:rsidRDefault="000554DA" w:rsidP="00987304">
            <w:pPr>
              <w:spacing w:before="40" w:after="40"/>
              <w:rPr>
                <w:rFonts w:cs="Arial"/>
                <w:sz w:val="20"/>
                <w:szCs w:val="20"/>
              </w:rPr>
            </w:pPr>
            <w:r w:rsidRPr="001E086C">
              <w:rPr>
                <w:sz w:val="20"/>
              </w:rPr>
              <w:t>A-2.04.06P</w:t>
            </w:r>
          </w:p>
        </w:tc>
        <w:tc>
          <w:tcPr>
            <w:tcW w:w="3969" w:type="dxa"/>
            <w:tcBorders>
              <w:top w:val="single" w:sz="6" w:space="0" w:color="auto"/>
              <w:left w:val="nil"/>
              <w:bottom w:val="single" w:sz="4" w:space="0" w:color="auto"/>
              <w:right w:val="nil"/>
            </w:tcBorders>
            <w:shd w:val="clear" w:color="auto" w:fill="auto"/>
            <w:hideMark/>
          </w:tcPr>
          <w:p w14:paraId="36BFE73E" w14:textId="77777777" w:rsidR="000554DA" w:rsidRPr="001E086C" w:rsidRDefault="000554DA" w:rsidP="00987304">
            <w:pPr>
              <w:spacing w:before="40" w:after="40"/>
              <w:rPr>
                <w:rFonts w:cs="Arial"/>
                <w:sz w:val="20"/>
                <w:szCs w:val="20"/>
              </w:rPr>
            </w:pPr>
            <w:r w:rsidRPr="001E086C">
              <w:rPr>
                <w:sz w:val="20"/>
              </w:rPr>
              <w:t xml:space="preserve">vérifier les soudures </w:t>
            </w:r>
          </w:p>
        </w:tc>
        <w:tc>
          <w:tcPr>
            <w:tcW w:w="3969" w:type="dxa"/>
            <w:tcBorders>
              <w:top w:val="single" w:sz="6" w:space="0" w:color="auto"/>
              <w:left w:val="nil"/>
              <w:bottom w:val="single" w:sz="4" w:space="0" w:color="auto"/>
              <w:right w:val="nil"/>
            </w:tcBorders>
            <w:shd w:val="clear" w:color="auto" w:fill="auto"/>
            <w:hideMark/>
          </w:tcPr>
          <w:p w14:paraId="7B16FC2D" w14:textId="5BD786D0" w:rsidR="000554DA" w:rsidRPr="001E086C" w:rsidRDefault="000554DA" w:rsidP="00987304">
            <w:pPr>
              <w:spacing w:before="40" w:after="40"/>
              <w:rPr>
                <w:rFonts w:cs="Arial"/>
                <w:sz w:val="20"/>
                <w:szCs w:val="20"/>
              </w:rPr>
            </w:pPr>
            <w:r w:rsidRPr="001E086C">
              <w:rPr>
                <w:sz w:val="20"/>
              </w:rPr>
              <w:t>les soudures sont vérifiées afin d</w:t>
            </w:r>
            <w:r w:rsidR="00A63816">
              <w:rPr>
                <w:sz w:val="20"/>
              </w:rPr>
              <w:t>e s</w:t>
            </w:r>
            <w:r w:rsidR="00AB7A8C" w:rsidRPr="001E086C">
              <w:rPr>
                <w:sz w:val="20"/>
              </w:rPr>
              <w:t>’</w:t>
            </w:r>
            <w:r w:rsidRPr="001E086C">
              <w:rPr>
                <w:sz w:val="20"/>
              </w:rPr>
              <w:t>assurer que la fusion répond aux exigences des tâches et</w:t>
            </w:r>
            <w:r w:rsidR="00A63816">
              <w:rPr>
                <w:sz w:val="20"/>
              </w:rPr>
              <w:t xml:space="preserve"> que</w:t>
            </w:r>
            <w:r w:rsidRPr="001E086C">
              <w:rPr>
                <w:sz w:val="20"/>
              </w:rPr>
              <w:t xml:space="preserve"> les défaillances sont détectées</w:t>
            </w:r>
          </w:p>
        </w:tc>
      </w:tr>
    </w:tbl>
    <w:p w14:paraId="0240620A" w14:textId="77777777" w:rsidR="003B442F" w:rsidRDefault="003B442F" w:rsidP="00987304">
      <w:pPr>
        <w:spacing w:before="40" w:after="40"/>
        <w:rPr>
          <w:rFonts w:eastAsia="Calibri" w:cs="Arial"/>
          <w:sz w:val="20"/>
          <w:szCs w:val="20"/>
        </w:rPr>
      </w:pPr>
    </w:p>
    <w:p w14:paraId="5C059108" w14:textId="77777777" w:rsidR="00981170" w:rsidRPr="001E086C" w:rsidRDefault="00981170" w:rsidP="00987304">
      <w:pPr>
        <w:spacing w:before="40" w:after="40"/>
        <w:rPr>
          <w:rFonts w:ascii="Franklin Gothic Demi Cond" w:eastAsia="Calibri" w:hAnsi="Franklin Gothic Demi Cond" w:cs="Open Sans Condensed"/>
          <w:sz w:val="28"/>
        </w:rPr>
      </w:pPr>
      <w:r w:rsidRPr="001E086C">
        <w:rPr>
          <w:rFonts w:ascii="Franklin Gothic Demi Cond" w:hAnsi="Franklin Gothic Demi Cond"/>
          <w:sz w:val="28"/>
        </w:rPr>
        <w:t>CHAMP D’APPLICATION</w:t>
      </w:r>
    </w:p>
    <w:p w14:paraId="5C99BDB7" w14:textId="77777777" w:rsidR="00981170" w:rsidRPr="001E086C" w:rsidRDefault="00981170" w:rsidP="00987304">
      <w:pPr>
        <w:spacing w:before="40" w:after="40"/>
        <w:rPr>
          <w:rFonts w:eastAsia="Calibri" w:cs="Arial"/>
          <w:sz w:val="20"/>
          <w:szCs w:val="20"/>
        </w:rPr>
      </w:pPr>
      <w:r>
        <w:rPr>
          <w:sz w:val="20"/>
        </w:rPr>
        <w:t>l’</w:t>
      </w:r>
      <w:r w:rsidRPr="001E086C">
        <w:rPr>
          <w:b/>
          <w:i/>
          <w:sz w:val="20"/>
        </w:rPr>
        <w:t>EPI</w:t>
      </w:r>
      <w:r w:rsidRPr="001E086C">
        <w:rPr>
          <w:i/>
          <w:sz w:val="20"/>
        </w:rPr>
        <w:t xml:space="preserve"> </w:t>
      </w:r>
      <w:r w:rsidRPr="001E086C">
        <w:rPr>
          <w:sz w:val="20"/>
        </w:rPr>
        <w:t>comprend : les lunettes de sécurité, les écrans faciaux pour la soudure</w:t>
      </w:r>
      <w:r>
        <w:rPr>
          <w:sz w:val="20"/>
        </w:rPr>
        <w:t>,</w:t>
      </w:r>
      <w:r w:rsidRPr="001E086C">
        <w:rPr>
          <w:sz w:val="20"/>
        </w:rPr>
        <w:t xml:space="preserve"> les gants</w:t>
      </w:r>
    </w:p>
    <w:p w14:paraId="09C81620" w14:textId="77777777" w:rsidR="00981170" w:rsidRPr="001E086C" w:rsidRDefault="00981170" w:rsidP="00987304">
      <w:pPr>
        <w:spacing w:before="40" w:after="40"/>
        <w:rPr>
          <w:rFonts w:eastAsia="Calibri" w:cs="Arial"/>
          <w:sz w:val="20"/>
          <w:szCs w:val="20"/>
        </w:rPr>
      </w:pPr>
    </w:p>
    <w:tbl>
      <w:tblPr>
        <w:tblStyle w:val="TableGrid5"/>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1E086C" w14:paraId="6F894976" w14:textId="77777777" w:rsidTr="003B442F">
        <w:trPr>
          <w:cantSplit/>
        </w:trPr>
        <w:tc>
          <w:tcPr>
            <w:tcW w:w="1668" w:type="dxa"/>
            <w:shd w:val="clear" w:color="auto" w:fill="FFFFFF" w:themeFill="background1"/>
          </w:tcPr>
          <w:p w14:paraId="7AFDBC3F" w14:textId="77777777" w:rsidR="003B442F" w:rsidRPr="001E086C" w:rsidRDefault="003B442F" w:rsidP="00987304">
            <w:pPr>
              <w:spacing w:before="40" w:after="40"/>
              <w:rPr>
                <w:rFonts w:ascii="Arial Narrow" w:eastAsia="Times New Roman"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732BB9F1" w14:textId="77777777" w:rsidR="003B442F" w:rsidRPr="001E086C" w:rsidRDefault="00827E78" w:rsidP="00987304">
            <w:pPr>
              <w:spacing w:before="40" w:after="40"/>
              <w:jc w:val="center"/>
              <w:rPr>
                <w:rFonts w:ascii="Franklin Gothic Demi Cond" w:eastAsia="Times New Roman" w:hAnsi="Franklin Gothic Demi Cond" w:cs="Open Sans Condensed"/>
                <w:sz w:val="28"/>
                <w:szCs w:val="28"/>
              </w:rPr>
            </w:pPr>
            <w:r w:rsidRPr="001E086C">
              <w:rPr>
                <w:rFonts w:ascii="Franklin Gothic Demi Cond" w:hAnsi="Franklin Gothic Demi Cond"/>
                <w:sz w:val="28"/>
              </w:rPr>
              <w:t>CONNAISSANCES</w:t>
            </w:r>
          </w:p>
        </w:tc>
      </w:tr>
      <w:tr w:rsidR="003B442F" w:rsidRPr="001E086C" w14:paraId="7C06F910" w14:textId="77777777" w:rsidTr="003B442F">
        <w:trPr>
          <w:cantSplit/>
        </w:trPr>
        <w:tc>
          <w:tcPr>
            <w:tcW w:w="1668" w:type="dxa"/>
            <w:tcBorders>
              <w:top w:val="nil"/>
              <w:left w:val="nil"/>
              <w:bottom w:val="single" w:sz="6" w:space="0" w:color="auto"/>
              <w:right w:val="nil"/>
            </w:tcBorders>
            <w:shd w:val="clear" w:color="auto" w:fill="FFFFFF" w:themeFill="background1"/>
          </w:tcPr>
          <w:p w14:paraId="00D417E7" w14:textId="77777777" w:rsidR="003B442F" w:rsidRPr="001E086C" w:rsidRDefault="003B442F" w:rsidP="00987304">
            <w:pPr>
              <w:spacing w:before="40" w:after="40"/>
              <w:jc w:val="center"/>
              <w:rPr>
                <w:rFonts w:eastAsia="Times New Roman" w:cs="Arial"/>
                <w:b/>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63A598E9" w14:textId="5A0563F2" w:rsidR="003B442F" w:rsidRPr="001E086C" w:rsidRDefault="00827E78" w:rsidP="00987304">
            <w:pPr>
              <w:tabs>
                <w:tab w:val="left" w:pos="5957"/>
              </w:tabs>
              <w:spacing w:before="40" w:after="40"/>
              <w:ind w:right="318"/>
              <w:jc w:val="center"/>
              <w:rPr>
                <w:rFonts w:eastAsia="Times New Roman" w:cs="Arial"/>
                <w:b/>
                <w:sz w:val="20"/>
                <w:szCs w:val="20"/>
              </w:rPr>
            </w:pPr>
            <w:r w:rsidRPr="001E086C">
              <w:rPr>
                <w:b/>
                <w:sz w:val="20"/>
              </w:rPr>
              <w:t>Résultats d</w:t>
            </w:r>
            <w:r w:rsidR="00AB7A8C" w:rsidRPr="001E086C">
              <w:rPr>
                <w:b/>
                <w:sz w:val="20"/>
              </w:rPr>
              <w:t>’</w:t>
            </w:r>
            <w:r w:rsidRPr="001E086C">
              <w:rPr>
                <w:b/>
                <w:sz w:val="20"/>
              </w:rPr>
              <w:t>apprentissage</w:t>
            </w:r>
          </w:p>
        </w:tc>
        <w:tc>
          <w:tcPr>
            <w:tcW w:w="3969" w:type="dxa"/>
            <w:tcBorders>
              <w:top w:val="single" w:sz="6" w:space="0" w:color="auto"/>
              <w:left w:val="nil"/>
              <w:bottom w:val="single" w:sz="6" w:space="0" w:color="auto"/>
              <w:right w:val="nil"/>
            </w:tcBorders>
            <w:shd w:val="clear" w:color="auto" w:fill="FFFFFF" w:themeFill="background1"/>
            <w:hideMark/>
          </w:tcPr>
          <w:p w14:paraId="62E811FD" w14:textId="77777777" w:rsidR="003B442F" w:rsidRPr="001E086C" w:rsidRDefault="00827E78" w:rsidP="00987304">
            <w:pPr>
              <w:tabs>
                <w:tab w:val="left" w:pos="5957"/>
              </w:tabs>
              <w:spacing w:before="40" w:after="40"/>
              <w:jc w:val="center"/>
              <w:rPr>
                <w:rFonts w:eastAsia="Times New Roman" w:cs="Arial"/>
                <w:b/>
                <w:sz w:val="20"/>
                <w:szCs w:val="20"/>
              </w:rPr>
            </w:pPr>
            <w:r w:rsidRPr="001E086C">
              <w:rPr>
                <w:b/>
                <w:sz w:val="20"/>
              </w:rPr>
              <w:t>Objectifs</w:t>
            </w:r>
          </w:p>
        </w:tc>
      </w:tr>
      <w:tr w:rsidR="003B442F" w:rsidRPr="001E086C" w14:paraId="72DFE74B"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328DD911" w14:textId="77777777" w:rsidR="003B442F" w:rsidRPr="001E086C" w:rsidRDefault="003B442F" w:rsidP="00987304">
            <w:pPr>
              <w:spacing w:before="40" w:after="40"/>
            </w:pPr>
            <w:r w:rsidRPr="001E086C">
              <w:rPr>
                <w:sz w:val="20"/>
              </w:rPr>
              <w:t>A-2.04.01L</w:t>
            </w:r>
          </w:p>
        </w:tc>
        <w:tc>
          <w:tcPr>
            <w:tcW w:w="3969" w:type="dxa"/>
            <w:tcBorders>
              <w:top w:val="single" w:sz="6" w:space="0" w:color="auto"/>
              <w:left w:val="nil"/>
              <w:bottom w:val="single" w:sz="6" w:space="0" w:color="auto"/>
              <w:right w:val="nil"/>
            </w:tcBorders>
            <w:shd w:val="clear" w:color="auto" w:fill="FFFFFF" w:themeFill="background1"/>
            <w:hideMark/>
          </w:tcPr>
          <w:p w14:paraId="06CD3D91" w14:textId="765BBABE" w:rsidR="003B442F" w:rsidRPr="001E086C" w:rsidRDefault="003B442F" w:rsidP="00987304">
            <w:pPr>
              <w:spacing w:before="40" w:after="40"/>
              <w:rPr>
                <w:sz w:val="20"/>
              </w:rPr>
            </w:pPr>
            <w:r w:rsidRPr="001E086C">
              <w:rPr>
                <w:sz w:val="20"/>
              </w:rPr>
              <w:t xml:space="preserve">démontrer la connaissance </w:t>
            </w:r>
            <w:r w:rsidR="00530883" w:rsidRPr="001E086C">
              <w:rPr>
                <w:sz w:val="20"/>
              </w:rPr>
              <w:t>de l’équipement de soudage par résistance par points</w:t>
            </w:r>
            <w:r w:rsidRPr="001E086C">
              <w:rPr>
                <w:sz w:val="20"/>
              </w:rPr>
              <w:t xml:space="preserve">, des </w:t>
            </w:r>
            <w:r w:rsidR="00530883" w:rsidRPr="001E086C">
              <w:rPr>
                <w:sz w:val="20"/>
              </w:rPr>
              <w:t xml:space="preserve">consommables pour </w:t>
            </w:r>
            <w:r w:rsidR="00A63816">
              <w:rPr>
                <w:sz w:val="20"/>
              </w:rPr>
              <w:t xml:space="preserve">le </w:t>
            </w:r>
            <w:r w:rsidR="00530883" w:rsidRPr="001E086C">
              <w:rPr>
                <w:sz w:val="20"/>
              </w:rPr>
              <w:t>soudage</w:t>
            </w:r>
            <w:r w:rsidRPr="001E086C">
              <w:rPr>
                <w:sz w:val="20"/>
              </w:rPr>
              <w:t xml:space="preserve">, des accessoires et des </w:t>
            </w:r>
            <w:r w:rsidR="00530883" w:rsidRPr="001E086C">
              <w:rPr>
                <w:sz w:val="20"/>
              </w:rPr>
              <w:t>procédures d’utilisation</w:t>
            </w:r>
          </w:p>
        </w:tc>
        <w:tc>
          <w:tcPr>
            <w:tcW w:w="3969" w:type="dxa"/>
            <w:tcBorders>
              <w:top w:val="single" w:sz="6" w:space="0" w:color="auto"/>
              <w:left w:val="nil"/>
              <w:bottom w:val="single" w:sz="6" w:space="0" w:color="auto"/>
              <w:right w:val="nil"/>
            </w:tcBorders>
            <w:shd w:val="clear" w:color="auto" w:fill="FFFFFF" w:themeFill="background1"/>
            <w:hideMark/>
          </w:tcPr>
          <w:p w14:paraId="0ABF95BB" w14:textId="3CE14145" w:rsidR="003B442F" w:rsidRPr="001E086C" w:rsidRDefault="003B442F" w:rsidP="00987304">
            <w:pPr>
              <w:tabs>
                <w:tab w:val="left" w:pos="720"/>
                <w:tab w:val="left" w:pos="1440"/>
                <w:tab w:val="left" w:pos="3600"/>
                <w:tab w:val="left" w:pos="5040"/>
              </w:tabs>
              <w:spacing w:before="40" w:after="40"/>
              <w:rPr>
                <w:rFonts w:eastAsia="Times New Roman" w:cs="Arial"/>
                <w:sz w:val="20"/>
                <w:szCs w:val="20"/>
              </w:rPr>
            </w:pPr>
            <w:r w:rsidRPr="001E086C">
              <w:rPr>
                <w:sz w:val="20"/>
              </w:rPr>
              <w:t xml:space="preserve">connaître </w:t>
            </w:r>
            <w:r w:rsidRPr="009D4EF6">
              <w:rPr>
                <w:sz w:val="20"/>
              </w:rPr>
              <w:t>les</w:t>
            </w:r>
            <w:r w:rsidRPr="001E086C">
              <w:rPr>
                <w:b/>
                <w:i/>
                <w:sz w:val="20"/>
              </w:rPr>
              <w:t xml:space="preserve"> facteurs à considérer pour décider de la mise en place de l</w:t>
            </w:r>
            <w:r w:rsidR="00AB7A8C" w:rsidRPr="001E086C">
              <w:rPr>
                <w:b/>
                <w:i/>
                <w:sz w:val="20"/>
              </w:rPr>
              <w:t>’</w:t>
            </w:r>
            <w:r w:rsidRPr="001E086C">
              <w:rPr>
                <w:b/>
                <w:i/>
                <w:sz w:val="20"/>
              </w:rPr>
              <w:t>équipement de soudage par résistance par points</w:t>
            </w:r>
          </w:p>
        </w:tc>
      </w:tr>
      <w:tr w:rsidR="003B442F" w:rsidRPr="001E086C" w14:paraId="243364AC"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12B92993"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647CB3A8"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1F052A45" w14:textId="7AF72D09" w:rsidR="003B442F" w:rsidRPr="001E086C" w:rsidRDefault="003B442F" w:rsidP="00987304">
            <w:pPr>
              <w:tabs>
                <w:tab w:val="left" w:pos="720"/>
                <w:tab w:val="left" w:pos="1440"/>
                <w:tab w:val="left" w:pos="3600"/>
                <w:tab w:val="left" w:pos="5040"/>
              </w:tabs>
              <w:spacing w:before="40" w:after="40"/>
              <w:rPr>
                <w:rFonts w:eastAsia="Times New Roman" w:cs="Arial"/>
                <w:sz w:val="20"/>
                <w:szCs w:val="20"/>
              </w:rPr>
            </w:pPr>
            <w:r w:rsidRPr="001E086C">
              <w:rPr>
                <w:sz w:val="20"/>
              </w:rPr>
              <w:t xml:space="preserve">décrire </w:t>
            </w:r>
            <w:r w:rsidRPr="005E61C0">
              <w:rPr>
                <w:sz w:val="20"/>
              </w:rPr>
              <w:t>les</w:t>
            </w:r>
            <w:r w:rsidRPr="001E086C">
              <w:rPr>
                <w:b/>
                <w:i/>
                <w:sz w:val="20"/>
              </w:rPr>
              <w:t xml:space="preserve"> méthodes de mise en place et de réglage de l</w:t>
            </w:r>
            <w:r w:rsidR="00AB7A8C" w:rsidRPr="001E086C">
              <w:rPr>
                <w:b/>
                <w:i/>
                <w:sz w:val="20"/>
              </w:rPr>
              <w:t>’</w:t>
            </w:r>
            <w:r w:rsidRPr="001E086C">
              <w:rPr>
                <w:b/>
                <w:i/>
                <w:sz w:val="20"/>
              </w:rPr>
              <w:t>équipement de soudage par résistance par points</w:t>
            </w:r>
          </w:p>
        </w:tc>
      </w:tr>
      <w:tr w:rsidR="003B442F" w:rsidRPr="001E086C" w14:paraId="07309E00"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62A9D886"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28E475CE"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5F88339B" w14:textId="604ED721" w:rsidR="003B442F" w:rsidRPr="001E086C" w:rsidRDefault="003B442F" w:rsidP="00987304">
            <w:pPr>
              <w:tabs>
                <w:tab w:val="left" w:pos="720"/>
                <w:tab w:val="left" w:pos="1440"/>
                <w:tab w:val="left" w:pos="3600"/>
                <w:tab w:val="left" w:pos="5040"/>
              </w:tabs>
              <w:spacing w:before="40" w:after="40"/>
              <w:rPr>
                <w:rFonts w:eastAsia="Times New Roman" w:cs="Arial"/>
                <w:sz w:val="20"/>
                <w:szCs w:val="20"/>
              </w:rPr>
            </w:pPr>
            <w:r w:rsidRPr="001E086C">
              <w:rPr>
                <w:sz w:val="20"/>
              </w:rPr>
              <w:t xml:space="preserve">décrire les procédures utilisées pour inspecter et </w:t>
            </w:r>
            <w:r w:rsidR="004B1DA1">
              <w:rPr>
                <w:sz w:val="20"/>
              </w:rPr>
              <w:t>entretenir</w:t>
            </w:r>
            <w:r w:rsidRPr="001E086C">
              <w:rPr>
                <w:sz w:val="20"/>
              </w:rPr>
              <w:t xml:space="preserve"> </w:t>
            </w:r>
            <w:r w:rsidR="00530883" w:rsidRPr="001E086C">
              <w:rPr>
                <w:sz w:val="20"/>
              </w:rPr>
              <w:t>l’équipement de soudage par résistance par points</w:t>
            </w:r>
          </w:p>
        </w:tc>
      </w:tr>
      <w:tr w:rsidR="003B442F" w:rsidRPr="001E086C" w14:paraId="11121A9E"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6F2A0D8F" w14:textId="77777777" w:rsidR="003B442F" w:rsidRPr="001E086C" w:rsidRDefault="003B442F" w:rsidP="00987304">
            <w:pPr>
              <w:spacing w:before="40" w:after="40"/>
              <w:rPr>
                <w:sz w:val="20"/>
              </w:rPr>
            </w:pPr>
            <w:r w:rsidRPr="001E086C">
              <w:rPr>
                <w:sz w:val="20"/>
              </w:rPr>
              <w:t>A-2.04.02L</w:t>
            </w:r>
          </w:p>
        </w:tc>
        <w:tc>
          <w:tcPr>
            <w:tcW w:w="3969" w:type="dxa"/>
            <w:tcBorders>
              <w:top w:val="single" w:sz="6" w:space="0" w:color="auto"/>
              <w:left w:val="nil"/>
              <w:bottom w:val="single" w:sz="6" w:space="0" w:color="auto"/>
              <w:right w:val="nil"/>
            </w:tcBorders>
            <w:shd w:val="clear" w:color="auto" w:fill="FFFFFF" w:themeFill="background1"/>
            <w:hideMark/>
          </w:tcPr>
          <w:p w14:paraId="3B57238E" w14:textId="510AFD51" w:rsidR="003B442F" w:rsidRPr="001E086C" w:rsidRDefault="003B442F" w:rsidP="00987304">
            <w:pPr>
              <w:spacing w:before="40" w:after="40"/>
              <w:rPr>
                <w:sz w:val="20"/>
              </w:rPr>
            </w:pPr>
            <w:r w:rsidRPr="001E086C">
              <w:rPr>
                <w:sz w:val="20"/>
              </w:rPr>
              <w:t>démontrer la connaissance des procédures utilisées pour soude</w:t>
            </w:r>
            <w:r w:rsidR="00A07858">
              <w:rPr>
                <w:sz w:val="20"/>
              </w:rPr>
              <w:t>r</w:t>
            </w:r>
            <w:r w:rsidRPr="001E086C">
              <w:rPr>
                <w:sz w:val="20"/>
              </w:rPr>
              <w:t xml:space="preserve"> à l</w:t>
            </w:r>
            <w:r w:rsidR="00AB7A8C" w:rsidRPr="001E086C">
              <w:rPr>
                <w:sz w:val="20"/>
              </w:rPr>
              <w:t>’</w:t>
            </w:r>
            <w:r w:rsidRPr="001E086C">
              <w:rPr>
                <w:sz w:val="20"/>
              </w:rPr>
              <w:t xml:space="preserve">aide </w:t>
            </w:r>
            <w:r w:rsidR="00530883" w:rsidRPr="001E086C">
              <w:rPr>
                <w:sz w:val="20"/>
              </w:rPr>
              <w:t>de l’équipement de soudage par résistance par points</w:t>
            </w:r>
          </w:p>
        </w:tc>
        <w:tc>
          <w:tcPr>
            <w:tcW w:w="3969" w:type="dxa"/>
            <w:tcBorders>
              <w:top w:val="single" w:sz="6" w:space="0" w:color="auto"/>
              <w:left w:val="nil"/>
              <w:bottom w:val="single" w:sz="6" w:space="0" w:color="auto"/>
              <w:right w:val="nil"/>
            </w:tcBorders>
            <w:shd w:val="clear" w:color="auto" w:fill="FFFFFF" w:themeFill="background1"/>
            <w:hideMark/>
          </w:tcPr>
          <w:p w14:paraId="18FBDB20" w14:textId="295C394D" w:rsidR="003B442F" w:rsidRPr="001E086C" w:rsidRDefault="003B442F" w:rsidP="00987304">
            <w:pPr>
              <w:tabs>
                <w:tab w:val="left" w:pos="720"/>
                <w:tab w:val="left" w:pos="1440"/>
                <w:tab w:val="left" w:pos="3600"/>
                <w:tab w:val="left" w:pos="5040"/>
              </w:tabs>
              <w:spacing w:before="40" w:after="40"/>
              <w:rPr>
                <w:rFonts w:eastAsia="Times New Roman" w:cs="Arial"/>
                <w:sz w:val="20"/>
                <w:szCs w:val="20"/>
              </w:rPr>
            </w:pPr>
            <w:r w:rsidRPr="001E086C">
              <w:rPr>
                <w:sz w:val="20"/>
              </w:rPr>
              <w:t>décrire les procédures utilisées pour soude</w:t>
            </w:r>
            <w:r w:rsidR="00A07858">
              <w:rPr>
                <w:sz w:val="20"/>
              </w:rPr>
              <w:t>r</w:t>
            </w:r>
            <w:r w:rsidRPr="001E086C">
              <w:rPr>
                <w:sz w:val="20"/>
              </w:rPr>
              <w:t xml:space="preserve"> à l</w:t>
            </w:r>
            <w:r w:rsidR="00AB7A8C" w:rsidRPr="001E086C">
              <w:rPr>
                <w:sz w:val="20"/>
              </w:rPr>
              <w:t>’</w:t>
            </w:r>
            <w:r w:rsidRPr="001E086C">
              <w:rPr>
                <w:sz w:val="20"/>
              </w:rPr>
              <w:t xml:space="preserve">aide du procédé de soudage par </w:t>
            </w:r>
            <w:r w:rsidR="00587509" w:rsidRPr="001E086C">
              <w:rPr>
                <w:sz w:val="20"/>
              </w:rPr>
              <w:t xml:space="preserve">résistance par </w:t>
            </w:r>
            <w:r w:rsidRPr="001E086C">
              <w:rPr>
                <w:sz w:val="20"/>
              </w:rPr>
              <w:t>points</w:t>
            </w:r>
          </w:p>
        </w:tc>
      </w:tr>
      <w:tr w:rsidR="003B442F" w:rsidRPr="001E086C" w14:paraId="66EAC68B"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7E93D784"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08BFE508"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44C223F8" w14:textId="5439824E" w:rsidR="003B442F" w:rsidRPr="001E086C" w:rsidRDefault="003B442F" w:rsidP="00987304">
            <w:pPr>
              <w:tabs>
                <w:tab w:val="left" w:pos="720"/>
                <w:tab w:val="left" w:pos="1440"/>
                <w:tab w:val="left" w:pos="3600"/>
                <w:tab w:val="left" w:pos="5040"/>
              </w:tabs>
              <w:spacing w:before="40" w:after="40"/>
              <w:rPr>
                <w:rFonts w:eastAsia="Times New Roman" w:cs="Arial"/>
                <w:sz w:val="20"/>
                <w:szCs w:val="20"/>
              </w:rPr>
            </w:pPr>
            <w:r w:rsidRPr="001E086C">
              <w:rPr>
                <w:sz w:val="20"/>
              </w:rPr>
              <w:t xml:space="preserve">définir la terminologie </w:t>
            </w:r>
            <w:r w:rsidR="00587509" w:rsidRPr="001E086C">
              <w:rPr>
                <w:sz w:val="20"/>
              </w:rPr>
              <w:t>associée au soudage par résistance par points</w:t>
            </w:r>
          </w:p>
        </w:tc>
      </w:tr>
      <w:tr w:rsidR="003B442F" w:rsidRPr="001E086C" w14:paraId="57EF7B03"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57CFC073"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5816E294" w14:textId="77777777" w:rsidR="003B442F" w:rsidRPr="001E086C"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00FF29B3" w14:textId="3D48CC45" w:rsidR="003B442F" w:rsidRPr="001E086C" w:rsidRDefault="003B442F" w:rsidP="00987304">
            <w:pPr>
              <w:tabs>
                <w:tab w:val="left" w:pos="720"/>
                <w:tab w:val="left" w:pos="1440"/>
                <w:tab w:val="left" w:pos="3600"/>
                <w:tab w:val="left" w:pos="5040"/>
              </w:tabs>
              <w:spacing w:before="40" w:after="40"/>
              <w:rPr>
                <w:rFonts w:eastAsia="Times New Roman" w:cs="Arial"/>
                <w:sz w:val="20"/>
                <w:szCs w:val="20"/>
              </w:rPr>
            </w:pPr>
            <w:r w:rsidRPr="001E086C">
              <w:rPr>
                <w:sz w:val="20"/>
              </w:rPr>
              <w:t xml:space="preserve">interpréter les symboles et les renseignements relatifs </w:t>
            </w:r>
            <w:r w:rsidR="00267D90">
              <w:rPr>
                <w:sz w:val="20"/>
              </w:rPr>
              <w:t xml:space="preserve">au </w:t>
            </w:r>
            <w:r w:rsidR="00587509" w:rsidRPr="001E086C">
              <w:rPr>
                <w:sz w:val="20"/>
              </w:rPr>
              <w:t>soudage par résistance par points</w:t>
            </w:r>
            <w:r w:rsidRPr="001E086C">
              <w:rPr>
                <w:sz w:val="20"/>
              </w:rPr>
              <w:t xml:space="preserve"> figurant sur les plans et </w:t>
            </w:r>
            <w:r w:rsidR="00587509" w:rsidRPr="001E086C">
              <w:rPr>
                <w:sz w:val="20"/>
              </w:rPr>
              <w:t xml:space="preserve">les </w:t>
            </w:r>
            <w:r w:rsidRPr="001E086C">
              <w:rPr>
                <w:sz w:val="20"/>
              </w:rPr>
              <w:t>spécifications</w:t>
            </w:r>
          </w:p>
        </w:tc>
      </w:tr>
      <w:tr w:rsidR="003B442F" w:rsidRPr="001E086C" w14:paraId="4BCF68AB"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194F0AC5" w14:textId="77777777" w:rsidR="003B442F" w:rsidRPr="001E086C" w:rsidRDefault="003B442F" w:rsidP="00987304">
            <w:pPr>
              <w:spacing w:before="40" w:after="40"/>
            </w:pPr>
            <w:r w:rsidRPr="001E086C">
              <w:rPr>
                <w:sz w:val="20"/>
              </w:rPr>
              <w:t>A-2.04.03L</w:t>
            </w:r>
          </w:p>
        </w:tc>
        <w:tc>
          <w:tcPr>
            <w:tcW w:w="3969" w:type="dxa"/>
            <w:tcBorders>
              <w:top w:val="single" w:sz="6" w:space="0" w:color="auto"/>
              <w:left w:val="nil"/>
              <w:bottom w:val="single" w:sz="6" w:space="0" w:color="auto"/>
              <w:right w:val="nil"/>
            </w:tcBorders>
            <w:shd w:val="clear" w:color="auto" w:fill="FFFFFF" w:themeFill="background1"/>
            <w:hideMark/>
          </w:tcPr>
          <w:p w14:paraId="085CDCFE" w14:textId="71137965" w:rsidR="003B442F" w:rsidRPr="001E086C" w:rsidRDefault="003B442F" w:rsidP="00987304">
            <w:pPr>
              <w:spacing w:before="40" w:after="40"/>
              <w:rPr>
                <w:sz w:val="20"/>
              </w:rPr>
            </w:pPr>
            <w:r w:rsidRPr="001E086C">
              <w:rPr>
                <w:sz w:val="20"/>
              </w:rPr>
              <w:t xml:space="preserve">démontrer la connaissance des </w:t>
            </w:r>
            <w:r w:rsidRPr="001E086C">
              <w:rPr>
                <w:b/>
                <w:i/>
                <w:sz w:val="20"/>
              </w:rPr>
              <w:t>pratiques et des procédures de travail sécuritaires</w:t>
            </w:r>
            <w:r w:rsidRPr="001E086C">
              <w:rPr>
                <w:sz w:val="20"/>
              </w:rPr>
              <w:t xml:space="preserve"> </w:t>
            </w:r>
            <w:r w:rsidR="00267D90">
              <w:rPr>
                <w:sz w:val="20"/>
              </w:rPr>
              <w:t>touchant</w:t>
            </w:r>
            <w:r w:rsidR="00267D90" w:rsidRPr="001E086C">
              <w:rPr>
                <w:sz w:val="20"/>
              </w:rPr>
              <w:t xml:space="preserve"> </w:t>
            </w:r>
            <w:r w:rsidRPr="001E086C">
              <w:rPr>
                <w:sz w:val="20"/>
              </w:rPr>
              <w:t>l</w:t>
            </w:r>
            <w:r w:rsidR="00AB7A8C" w:rsidRPr="001E086C">
              <w:rPr>
                <w:sz w:val="20"/>
              </w:rPr>
              <w:t>’</w:t>
            </w:r>
            <w:r w:rsidRPr="001E086C">
              <w:rPr>
                <w:sz w:val="20"/>
              </w:rPr>
              <w:t>équipement de soudage par résistance par points</w:t>
            </w:r>
          </w:p>
        </w:tc>
        <w:tc>
          <w:tcPr>
            <w:tcW w:w="3969" w:type="dxa"/>
            <w:tcBorders>
              <w:top w:val="single" w:sz="6" w:space="0" w:color="auto"/>
              <w:left w:val="nil"/>
              <w:bottom w:val="single" w:sz="6" w:space="0" w:color="auto"/>
              <w:right w:val="nil"/>
            </w:tcBorders>
            <w:shd w:val="clear" w:color="auto" w:fill="FFFFFF" w:themeFill="background1"/>
            <w:hideMark/>
          </w:tcPr>
          <w:p w14:paraId="6D96C34E" w14:textId="520F01CF" w:rsidR="003B442F" w:rsidRPr="001E086C" w:rsidRDefault="00F533BA" w:rsidP="00987304">
            <w:pPr>
              <w:tabs>
                <w:tab w:val="left" w:pos="720"/>
                <w:tab w:val="left" w:pos="1440"/>
                <w:tab w:val="left" w:pos="3600"/>
                <w:tab w:val="left" w:pos="5040"/>
              </w:tabs>
              <w:spacing w:before="40" w:after="40"/>
              <w:rPr>
                <w:rFonts w:eastAsia="Times New Roman" w:cs="Arial"/>
                <w:sz w:val="20"/>
                <w:szCs w:val="20"/>
              </w:rPr>
            </w:pPr>
            <w:r>
              <w:rPr>
                <w:sz w:val="20"/>
              </w:rPr>
              <w:t>reconnaître l</w:t>
            </w:r>
            <w:r w:rsidR="003B442F" w:rsidRPr="001E086C">
              <w:rPr>
                <w:sz w:val="20"/>
              </w:rPr>
              <w:t xml:space="preserve">es </w:t>
            </w:r>
            <w:r w:rsidR="003B442F" w:rsidRPr="001E086C">
              <w:rPr>
                <w:b/>
                <w:i/>
                <w:sz w:val="20"/>
              </w:rPr>
              <w:t>dangers</w:t>
            </w:r>
            <w:r w:rsidR="003B442F" w:rsidRPr="001E086C">
              <w:rPr>
                <w:sz w:val="20"/>
              </w:rPr>
              <w:t xml:space="preserve"> et décrire </w:t>
            </w:r>
            <w:r w:rsidR="003B442F" w:rsidRPr="005E61C0">
              <w:rPr>
                <w:sz w:val="20"/>
              </w:rPr>
              <w:t>les</w:t>
            </w:r>
            <w:r w:rsidR="003B442F" w:rsidRPr="001E086C">
              <w:rPr>
                <w:b/>
                <w:i/>
                <w:sz w:val="20"/>
              </w:rPr>
              <w:t xml:space="preserve"> pratiques et les procédures de travail sécuritaires</w:t>
            </w:r>
            <w:r w:rsidR="003B442F" w:rsidRPr="001E086C">
              <w:rPr>
                <w:sz w:val="20"/>
              </w:rPr>
              <w:t xml:space="preserve"> </w:t>
            </w:r>
            <w:r w:rsidR="00685EE3">
              <w:rPr>
                <w:sz w:val="20"/>
              </w:rPr>
              <w:t>touchant</w:t>
            </w:r>
            <w:r w:rsidR="003B442F" w:rsidRPr="001E086C">
              <w:rPr>
                <w:sz w:val="20"/>
              </w:rPr>
              <w:t xml:space="preserve"> l</w:t>
            </w:r>
            <w:r w:rsidR="00AB7A8C" w:rsidRPr="001E086C">
              <w:rPr>
                <w:sz w:val="20"/>
              </w:rPr>
              <w:t>’</w:t>
            </w:r>
            <w:r w:rsidR="003B442F" w:rsidRPr="001E086C">
              <w:rPr>
                <w:sz w:val="20"/>
              </w:rPr>
              <w:t>utilisation de l</w:t>
            </w:r>
            <w:r w:rsidR="00AB7A8C" w:rsidRPr="001E086C">
              <w:rPr>
                <w:sz w:val="20"/>
              </w:rPr>
              <w:t>’</w:t>
            </w:r>
            <w:r w:rsidR="003B442F" w:rsidRPr="001E086C">
              <w:rPr>
                <w:sz w:val="20"/>
              </w:rPr>
              <w:t>équipement de soudage par résistance par points</w:t>
            </w:r>
          </w:p>
        </w:tc>
      </w:tr>
    </w:tbl>
    <w:p w14:paraId="6EEF4029" w14:textId="77777777" w:rsidR="003B442F" w:rsidRPr="001E086C" w:rsidRDefault="003B442F" w:rsidP="00987304">
      <w:pPr>
        <w:spacing w:before="40" w:after="40"/>
        <w:rPr>
          <w:rFonts w:eastAsia="Calibri" w:cs="Times New Roman"/>
          <w:sz w:val="20"/>
        </w:rPr>
      </w:pPr>
    </w:p>
    <w:p w14:paraId="6B7D4F24" w14:textId="315F7F6F" w:rsidR="003B442F" w:rsidRPr="001E086C" w:rsidRDefault="00827E78" w:rsidP="00987304">
      <w:pPr>
        <w:spacing w:before="40" w:after="40"/>
        <w:rPr>
          <w:rFonts w:ascii="Franklin Gothic Demi Cond" w:eastAsia="Calibri" w:hAnsi="Franklin Gothic Demi Cond" w:cs="Open Sans Condensed"/>
          <w:sz w:val="28"/>
        </w:rPr>
      </w:pPr>
      <w:r w:rsidRPr="001E086C">
        <w:rPr>
          <w:rFonts w:ascii="Franklin Gothic Demi Cond" w:hAnsi="Franklin Gothic Demi Cond"/>
          <w:sz w:val="28"/>
        </w:rPr>
        <w:t>CHAMP D</w:t>
      </w:r>
      <w:r w:rsidR="00AB7A8C" w:rsidRPr="001E086C">
        <w:rPr>
          <w:rFonts w:ascii="Franklin Gothic Demi Cond" w:hAnsi="Franklin Gothic Demi Cond"/>
          <w:sz w:val="28"/>
        </w:rPr>
        <w:t>’</w:t>
      </w:r>
      <w:r w:rsidRPr="001E086C">
        <w:rPr>
          <w:rFonts w:ascii="Franklin Gothic Demi Cond" w:hAnsi="Franklin Gothic Demi Cond"/>
          <w:sz w:val="28"/>
        </w:rPr>
        <w:t>APPLICATION</w:t>
      </w:r>
    </w:p>
    <w:p w14:paraId="0301F05C" w14:textId="40C0FA3B" w:rsidR="003B442F" w:rsidRPr="001E086C" w:rsidRDefault="004D7128" w:rsidP="00987304">
      <w:pPr>
        <w:tabs>
          <w:tab w:val="left" w:pos="720"/>
          <w:tab w:val="left" w:pos="1440"/>
          <w:tab w:val="left" w:pos="3600"/>
          <w:tab w:val="left" w:pos="5040"/>
        </w:tabs>
        <w:spacing w:before="40" w:after="40"/>
        <w:rPr>
          <w:rFonts w:eastAsia="Times New Roman" w:cs="Arial"/>
          <w:b/>
          <w:i/>
          <w:sz w:val="20"/>
          <w:szCs w:val="20"/>
        </w:rPr>
      </w:pPr>
      <w:r>
        <w:rPr>
          <w:sz w:val="20"/>
        </w:rPr>
        <w:t>les</w:t>
      </w:r>
      <w:r w:rsidR="003B442F" w:rsidRPr="001E086C">
        <w:rPr>
          <w:b/>
          <w:i/>
          <w:sz w:val="20"/>
        </w:rPr>
        <w:t xml:space="preserve"> facteurs à considérer pour décider de la mise en place de l</w:t>
      </w:r>
      <w:r w:rsidR="00AB7A8C" w:rsidRPr="001E086C">
        <w:rPr>
          <w:b/>
          <w:i/>
          <w:sz w:val="20"/>
        </w:rPr>
        <w:t>’</w:t>
      </w:r>
      <w:r w:rsidR="003B442F" w:rsidRPr="001E086C">
        <w:rPr>
          <w:b/>
          <w:i/>
          <w:sz w:val="20"/>
        </w:rPr>
        <w:t>équipement de soudage par résistance par points</w:t>
      </w:r>
      <w:r w:rsidR="003B442F" w:rsidRPr="001E086C">
        <w:rPr>
          <w:sz w:val="20"/>
        </w:rPr>
        <w:t xml:space="preserve"> comprennent : les exigences liées aux spécifications, les métaux de base, </w:t>
      </w:r>
      <w:r w:rsidR="003B6A70">
        <w:rPr>
          <w:sz w:val="20"/>
        </w:rPr>
        <w:t>l</w:t>
      </w:r>
      <w:r w:rsidR="003B442F" w:rsidRPr="001E086C">
        <w:rPr>
          <w:sz w:val="20"/>
        </w:rPr>
        <w:t>es propriétés</w:t>
      </w:r>
      <w:r w:rsidR="00DE374E">
        <w:rPr>
          <w:sz w:val="20"/>
        </w:rPr>
        <w:t>,</w:t>
      </w:r>
      <w:r w:rsidR="003B442F" w:rsidRPr="001E086C">
        <w:rPr>
          <w:sz w:val="20"/>
        </w:rPr>
        <w:t xml:space="preserve"> </w:t>
      </w:r>
      <w:r w:rsidR="003B6A70">
        <w:rPr>
          <w:sz w:val="20"/>
        </w:rPr>
        <w:t>l’</w:t>
      </w:r>
      <w:r w:rsidR="003B442F" w:rsidRPr="001E086C">
        <w:rPr>
          <w:sz w:val="20"/>
        </w:rPr>
        <w:t>épaisseur</w:t>
      </w:r>
    </w:p>
    <w:p w14:paraId="7C6EA554" w14:textId="5BDBBF72" w:rsidR="003B442F" w:rsidRPr="001E086C" w:rsidRDefault="004D7128" w:rsidP="00987304">
      <w:pPr>
        <w:tabs>
          <w:tab w:val="left" w:pos="720"/>
          <w:tab w:val="left" w:pos="1440"/>
          <w:tab w:val="left" w:pos="3600"/>
          <w:tab w:val="left" w:pos="5040"/>
        </w:tabs>
        <w:spacing w:before="40" w:after="40"/>
        <w:rPr>
          <w:rFonts w:eastAsia="Times New Roman" w:cs="Arial"/>
          <w:sz w:val="20"/>
          <w:szCs w:val="20"/>
        </w:rPr>
      </w:pPr>
      <w:r>
        <w:rPr>
          <w:sz w:val="20"/>
        </w:rPr>
        <w:t>les</w:t>
      </w:r>
      <w:r w:rsidR="003B442F" w:rsidRPr="001E086C">
        <w:rPr>
          <w:b/>
          <w:i/>
          <w:sz w:val="20"/>
        </w:rPr>
        <w:t xml:space="preserve"> méthodes de mise en place et de réglage de l</w:t>
      </w:r>
      <w:r w:rsidR="00AB7A8C" w:rsidRPr="001E086C">
        <w:rPr>
          <w:b/>
          <w:i/>
          <w:sz w:val="20"/>
        </w:rPr>
        <w:t>’</w:t>
      </w:r>
      <w:r w:rsidR="003B442F" w:rsidRPr="001E086C">
        <w:rPr>
          <w:b/>
          <w:i/>
          <w:sz w:val="20"/>
        </w:rPr>
        <w:t>équipement de soudage par résistance par points</w:t>
      </w:r>
      <w:r w:rsidR="003B442F" w:rsidRPr="001E086C">
        <w:rPr>
          <w:sz w:val="20"/>
        </w:rPr>
        <w:t xml:space="preserve"> comprennent : choisir la durée, choisir l</w:t>
      </w:r>
      <w:r w:rsidR="00AB7A8C" w:rsidRPr="001E086C">
        <w:rPr>
          <w:sz w:val="20"/>
        </w:rPr>
        <w:t>’</w:t>
      </w:r>
      <w:r w:rsidR="003B442F" w:rsidRPr="001E086C">
        <w:rPr>
          <w:sz w:val="20"/>
        </w:rPr>
        <w:t>intensité du courant, régler la pression</w:t>
      </w:r>
    </w:p>
    <w:p w14:paraId="3BC9724B" w14:textId="7DA30523" w:rsidR="00CD37FD" w:rsidRPr="001E086C" w:rsidRDefault="004D7128" w:rsidP="00987304">
      <w:pPr>
        <w:spacing w:before="40" w:after="40"/>
        <w:rPr>
          <w:rFonts w:eastAsia="Times New Roman" w:cs="Arial"/>
          <w:sz w:val="20"/>
          <w:szCs w:val="20"/>
        </w:rPr>
      </w:pPr>
      <w:r>
        <w:rPr>
          <w:sz w:val="20"/>
        </w:rPr>
        <w:t>les</w:t>
      </w:r>
      <w:r w:rsidR="00CD37FD" w:rsidRPr="001E086C">
        <w:rPr>
          <w:b/>
          <w:i/>
          <w:sz w:val="20"/>
        </w:rPr>
        <w:t xml:space="preserve"> pratiques et les procédures de travail sécuritaires </w:t>
      </w:r>
      <w:r w:rsidR="00CD37FD" w:rsidRPr="001E086C">
        <w:rPr>
          <w:sz w:val="20"/>
        </w:rPr>
        <w:t>comprennent : l</w:t>
      </w:r>
      <w:r w:rsidR="00AB7A8C" w:rsidRPr="001E086C">
        <w:rPr>
          <w:sz w:val="20"/>
        </w:rPr>
        <w:t>’</w:t>
      </w:r>
      <w:r w:rsidR="00CD37FD" w:rsidRPr="001E086C">
        <w:rPr>
          <w:sz w:val="20"/>
        </w:rPr>
        <w:t>utilisation de l</w:t>
      </w:r>
      <w:r w:rsidR="00AB7A8C" w:rsidRPr="001E086C">
        <w:rPr>
          <w:sz w:val="20"/>
        </w:rPr>
        <w:t>’</w:t>
      </w:r>
      <w:r w:rsidR="00CD37FD" w:rsidRPr="001E086C">
        <w:rPr>
          <w:sz w:val="20"/>
        </w:rPr>
        <w:t xml:space="preserve">EPI, le respect des procédures de </w:t>
      </w:r>
      <w:r w:rsidR="00F43F96" w:rsidRPr="001E086C">
        <w:rPr>
          <w:sz w:val="20"/>
        </w:rPr>
        <w:t>travail en espace clos</w:t>
      </w:r>
      <w:r w:rsidR="003B6A70">
        <w:rPr>
          <w:sz w:val="20"/>
        </w:rPr>
        <w:t>,</w:t>
      </w:r>
      <w:r w:rsidR="00CD37FD" w:rsidRPr="001E086C">
        <w:rPr>
          <w:sz w:val="20"/>
        </w:rPr>
        <w:t xml:space="preserve"> l</w:t>
      </w:r>
      <w:r w:rsidR="00AB7A8C" w:rsidRPr="001E086C">
        <w:rPr>
          <w:sz w:val="20"/>
        </w:rPr>
        <w:t>’</w:t>
      </w:r>
      <w:r w:rsidR="00CD37FD" w:rsidRPr="001E086C">
        <w:rPr>
          <w:sz w:val="20"/>
        </w:rPr>
        <w:t>obtention des permis requis</w:t>
      </w:r>
    </w:p>
    <w:p w14:paraId="3A326B82" w14:textId="11F02B0F" w:rsidR="003B442F" w:rsidRPr="00BF35C2" w:rsidRDefault="004D7128" w:rsidP="00987304">
      <w:pPr>
        <w:spacing w:before="40" w:after="40"/>
        <w:rPr>
          <w:rFonts w:eastAsia="Times New Roman" w:cs="Arial"/>
          <w:sz w:val="20"/>
          <w:szCs w:val="20"/>
        </w:rPr>
      </w:pPr>
      <w:r>
        <w:rPr>
          <w:sz w:val="20"/>
        </w:rPr>
        <w:t>les</w:t>
      </w:r>
      <w:r w:rsidR="003B442F" w:rsidRPr="001E086C">
        <w:rPr>
          <w:b/>
          <w:i/>
          <w:sz w:val="20"/>
        </w:rPr>
        <w:t xml:space="preserve"> dangers </w:t>
      </w:r>
      <w:r w:rsidR="003B442F" w:rsidRPr="001E086C">
        <w:rPr>
          <w:sz w:val="20"/>
        </w:rPr>
        <w:t xml:space="preserve">comprennent : les points de pincement, les brûlures, les </w:t>
      </w:r>
      <w:r w:rsidR="004F1FCF">
        <w:rPr>
          <w:sz w:val="20"/>
        </w:rPr>
        <w:t>décharges</w:t>
      </w:r>
      <w:r w:rsidR="0036604F" w:rsidRPr="001E086C">
        <w:rPr>
          <w:sz w:val="20"/>
        </w:rPr>
        <w:t xml:space="preserve"> </w:t>
      </w:r>
      <w:r w:rsidR="003B442F" w:rsidRPr="001E086C">
        <w:rPr>
          <w:sz w:val="20"/>
        </w:rPr>
        <w:t>électriques</w:t>
      </w:r>
      <w:r w:rsidR="0036604F" w:rsidRPr="001E086C">
        <w:rPr>
          <w:sz w:val="20"/>
        </w:rPr>
        <w:t>,</w:t>
      </w:r>
      <w:r w:rsidR="003B442F" w:rsidRPr="001E086C">
        <w:rPr>
          <w:sz w:val="20"/>
        </w:rPr>
        <w:t xml:space="preserve"> les incendie</w:t>
      </w:r>
      <w:r w:rsidR="0036604F" w:rsidRPr="001E086C">
        <w:rPr>
          <w:sz w:val="20"/>
        </w:rPr>
        <w:t>s</w:t>
      </w:r>
    </w:p>
    <w:p w14:paraId="3B531FE9" w14:textId="77777777" w:rsidR="003B442F" w:rsidRPr="00BF35C2" w:rsidRDefault="003B442F" w:rsidP="00987304">
      <w:pPr>
        <w:spacing w:before="40" w:after="40"/>
        <w:rPr>
          <w:rFonts w:eastAsia="Calibri" w:cs="Palatino Linotype"/>
          <w:sz w:val="20"/>
        </w:rPr>
      </w:pPr>
    </w:p>
    <w:p w14:paraId="7EFC04A2" w14:textId="77777777" w:rsidR="003B442F" w:rsidRPr="00BF35C2" w:rsidRDefault="003B442F" w:rsidP="00987304">
      <w:pPr>
        <w:spacing w:before="40" w:after="40"/>
        <w:rPr>
          <w:rFonts w:eastAsia="Calibri" w:cs="Palatino Linotype"/>
          <w:sz w:val="20"/>
        </w:rPr>
      </w:pPr>
    </w:p>
    <w:tbl>
      <w:tblPr>
        <w:tblStyle w:val="TableGrid5"/>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61AF9" w:rsidRPr="004B1AD3" w14:paraId="34D25951" w14:textId="77777777" w:rsidTr="00827E78">
        <w:trPr>
          <w:trHeight w:val="240"/>
        </w:trPr>
        <w:tc>
          <w:tcPr>
            <w:tcW w:w="1258" w:type="dxa"/>
            <w:tcBorders>
              <w:top w:val="single" w:sz="4" w:space="0" w:color="auto"/>
              <w:left w:val="nil"/>
              <w:bottom w:val="single" w:sz="4" w:space="0" w:color="auto"/>
              <w:right w:val="nil"/>
            </w:tcBorders>
            <w:shd w:val="clear" w:color="auto" w:fill="000000" w:themeFill="text1"/>
            <w:hideMark/>
          </w:tcPr>
          <w:p w14:paraId="254AB6A3" w14:textId="77777777" w:rsidR="00261AF9" w:rsidRPr="00BF35C2" w:rsidRDefault="00261AF9" w:rsidP="00987304">
            <w:pPr>
              <w:spacing w:before="40" w:after="40"/>
              <w:rPr>
                <w:rFonts w:ascii="Open Sans Condensed" w:hAnsi="Open Sans Condensed" w:cs="Open Sans Condensed"/>
                <w:sz w:val="28"/>
              </w:rPr>
            </w:pPr>
            <w:r w:rsidRPr="004B1AD3">
              <w:rPr>
                <w:rFonts w:ascii="Franklin Gothic Demi Cond" w:hAnsi="Franklin Gothic Demi Cond"/>
                <w:sz w:val="28"/>
              </w:rPr>
              <w:t>A-2.05</w:t>
            </w:r>
          </w:p>
        </w:tc>
        <w:tc>
          <w:tcPr>
            <w:tcW w:w="8318" w:type="dxa"/>
            <w:vMerge w:val="restart"/>
            <w:tcBorders>
              <w:top w:val="single" w:sz="4" w:space="0" w:color="auto"/>
              <w:left w:val="nil"/>
              <w:right w:val="nil"/>
            </w:tcBorders>
            <w:hideMark/>
          </w:tcPr>
          <w:p w14:paraId="3E4D4163" w14:textId="72090713" w:rsidR="00261AF9" w:rsidRPr="003B2DF5" w:rsidRDefault="00261AF9" w:rsidP="00987304">
            <w:pPr>
              <w:spacing w:before="40" w:after="40"/>
              <w:rPr>
                <w:rFonts w:ascii="Franklin Gothic Demi Cond" w:hAnsi="Franklin Gothic Demi Cond" w:cs="Open Sans Condensed"/>
                <w:vanish/>
                <w:sz w:val="28"/>
              </w:rPr>
            </w:pPr>
            <w:r w:rsidRPr="007F5476">
              <w:rPr>
                <w:rFonts w:ascii="Franklin Gothic Demi Cond" w:hAnsi="Franklin Gothic Demi Cond"/>
                <w:sz w:val="28"/>
              </w:rPr>
              <w:t>Utiliser l</w:t>
            </w:r>
            <w:r w:rsidR="007F5476" w:rsidRPr="009D4EF6">
              <w:rPr>
                <w:rFonts w:ascii="Franklin Gothic Demi Cond" w:hAnsi="Franklin Gothic Demi Cond"/>
                <w:sz w:val="28"/>
              </w:rPr>
              <w:t>’</w:t>
            </w:r>
            <w:r w:rsidRPr="007F5476">
              <w:rPr>
                <w:rFonts w:ascii="Franklin Gothic Demi Cond" w:hAnsi="Franklin Gothic Demi Cond"/>
                <w:sz w:val="28"/>
              </w:rPr>
              <w:t xml:space="preserve">équipement de </w:t>
            </w:r>
            <w:r w:rsidR="00085FFA" w:rsidRPr="00085FFA">
              <w:rPr>
                <w:rFonts w:ascii="Franklin Gothic Demi Cond" w:hAnsi="Franklin Gothic Demi Cond"/>
                <w:sz w:val="28"/>
              </w:rPr>
              <w:t>soudage à l'arc sous gaz avec électrode de tungstène (procédé GTAW)</w:t>
            </w:r>
          </w:p>
        </w:tc>
      </w:tr>
      <w:tr w:rsidR="00261AF9" w:rsidRPr="004B1AD3" w14:paraId="46DBFD7C" w14:textId="77777777" w:rsidTr="00261AF9">
        <w:trPr>
          <w:trHeight w:val="240"/>
        </w:trPr>
        <w:tc>
          <w:tcPr>
            <w:tcW w:w="1258" w:type="dxa"/>
            <w:tcBorders>
              <w:top w:val="single" w:sz="4" w:space="0" w:color="auto"/>
              <w:left w:val="nil"/>
              <w:bottom w:val="nil"/>
              <w:right w:val="nil"/>
            </w:tcBorders>
            <w:shd w:val="clear" w:color="auto" w:fill="auto"/>
          </w:tcPr>
          <w:p w14:paraId="04B956EA" w14:textId="77777777" w:rsidR="00261AF9" w:rsidRPr="003B2DF5" w:rsidRDefault="00261AF9" w:rsidP="00987304">
            <w:pPr>
              <w:spacing w:before="40" w:after="40"/>
              <w:rPr>
                <w:rFonts w:ascii="Franklin Gothic Demi Cond" w:hAnsi="Franklin Gothic Demi Cond" w:cs="Open Sans Condensed"/>
                <w:sz w:val="28"/>
              </w:rPr>
            </w:pPr>
          </w:p>
        </w:tc>
        <w:tc>
          <w:tcPr>
            <w:tcW w:w="8318" w:type="dxa"/>
            <w:vMerge/>
            <w:tcBorders>
              <w:left w:val="nil"/>
              <w:bottom w:val="nil"/>
              <w:right w:val="nil"/>
            </w:tcBorders>
          </w:tcPr>
          <w:p w14:paraId="5548045B" w14:textId="77777777" w:rsidR="00261AF9" w:rsidRPr="004B1AD3" w:rsidRDefault="00261AF9" w:rsidP="00987304">
            <w:pPr>
              <w:spacing w:before="40" w:after="40"/>
              <w:rPr>
                <w:rFonts w:ascii="Franklin Gothic Demi Cond" w:eastAsia="Times New Roman" w:hAnsi="Franklin Gothic Demi Cond" w:cs="Palatino Linotype"/>
                <w:bCs/>
                <w:sz w:val="28"/>
                <w:szCs w:val="28"/>
              </w:rPr>
            </w:pPr>
          </w:p>
        </w:tc>
      </w:tr>
    </w:tbl>
    <w:p w14:paraId="00986381" w14:textId="77777777" w:rsidR="003B442F" w:rsidRPr="003B2DF5" w:rsidRDefault="003B442F" w:rsidP="00987304">
      <w:pPr>
        <w:spacing w:before="40" w:after="40"/>
        <w:rPr>
          <w:rFonts w:eastAsia="Calibri" w:cs="Times New Roman"/>
          <w:sz w:val="20"/>
          <w:u w:val="single"/>
        </w:rPr>
      </w:pPr>
    </w:p>
    <w:tbl>
      <w:tblPr>
        <w:tblStyle w:val="TableGrid5"/>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B1AD3" w14:paraId="192AE8A9" w14:textId="77777777"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14:paraId="0083D86A" w14:textId="77777777" w:rsidR="003B442F"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left w:val="nil"/>
              <w:bottom w:val="single" w:sz="6" w:space="0" w:color="auto"/>
              <w:right w:val="nil"/>
            </w:tcBorders>
            <w:shd w:val="clear" w:color="auto" w:fill="FFFFFF" w:themeFill="background1"/>
            <w:hideMark/>
          </w:tcPr>
          <w:p w14:paraId="5D121134" w14:textId="77777777" w:rsidR="003B442F" w:rsidRPr="004B1AD3" w:rsidRDefault="00B51704" w:rsidP="00987304">
            <w:pPr>
              <w:tabs>
                <w:tab w:val="left" w:pos="5957"/>
              </w:tabs>
              <w:spacing w:before="40" w:after="40"/>
              <w:rPr>
                <w:rFonts w:eastAsia="Times New Roman" w:cs="Arial"/>
                <w:sz w:val="20"/>
                <w:szCs w:val="20"/>
              </w:rPr>
            </w:pPr>
            <w:r w:rsidRPr="004B1AD3">
              <w:rPr>
                <w:sz w:val="20"/>
              </w:rPr>
              <w:t>Capacité de raisonnement, utilisation de documents, formation continue</w:t>
            </w:r>
          </w:p>
        </w:tc>
      </w:tr>
    </w:tbl>
    <w:p w14:paraId="1E2C6880" w14:textId="77777777" w:rsidR="003B442F" w:rsidRDefault="003B442F" w:rsidP="00987304">
      <w:pPr>
        <w:spacing w:before="40" w:after="40"/>
        <w:rPr>
          <w:rFonts w:eastAsia="Calibri" w:cs="Times New Roman"/>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37AD3" w14:paraId="3EB78B1D" w14:textId="77777777" w:rsidTr="00E37AD3">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1900C37D"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4D584117"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4DC5EF6A"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3D7E8A1A"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3A84E40F"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172DDA69"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5520A225"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5FF94187"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7853BAF2"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3F37CD20"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5AC51E2A"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57230D6B"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76C6ABBE"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NU</w:t>
            </w:r>
          </w:p>
        </w:tc>
      </w:tr>
      <w:tr w:rsidR="00E37AD3" w14:paraId="45FC58CD" w14:textId="77777777" w:rsidTr="00E37AD3">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2260B160"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281818B"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D53B13F"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3EC3B28D"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4A59E04"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10ABF4A5"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2FD514B7"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C8881DB"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BEA6C13"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2B40F39D"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5CE9849"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11B528F3"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6DF0B27D"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6462BBD6" w14:textId="77777777" w:rsidR="00E37AD3" w:rsidRDefault="00E37AD3" w:rsidP="00987304">
      <w:pPr>
        <w:spacing w:before="40" w:after="40"/>
        <w:rPr>
          <w:rFonts w:eastAsia="Calibri" w:cs="Times New Roman"/>
          <w:sz w:val="20"/>
          <w:u w:val="single"/>
        </w:rPr>
      </w:pPr>
    </w:p>
    <w:tbl>
      <w:tblPr>
        <w:tblStyle w:val="TableGrid5"/>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BF35C2" w14:paraId="6869234D" w14:textId="77777777" w:rsidTr="003B442F">
        <w:trPr>
          <w:cantSplit/>
        </w:trPr>
        <w:tc>
          <w:tcPr>
            <w:tcW w:w="1668" w:type="dxa"/>
            <w:shd w:val="clear" w:color="auto" w:fill="FFFFFF" w:themeFill="background1"/>
          </w:tcPr>
          <w:p w14:paraId="28B1A675" w14:textId="77777777" w:rsidR="003B442F" w:rsidRPr="003B2DF5" w:rsidRDefault="003B442F" w:rsidP="00987304">
            <w:pPr>
              <w:spacing w:before="40" w:after="40"/>
              <w:rPr>
                <w:rFonts w:ascii="Arial Narrow" w:eastAsia="Times New Roman"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424B9392" w14:textId="77777777" w:rsidR="003B442F"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3B442F" w:rsidRPr="00BF35C2" w14:paraId="6D5A7A66" w14:textId="77777777" w:rsidTr="003B442F">
        <w:trPr>
          <w:cantSplit/>
        </w:trPr>
        <w:tc>
          <w:tcPr>
            <w:tcW w:w="1668" w:type="dxa"/>
            <w:tcBorders>
              <w:top w:val="nil"/>
              <w:left w:val="nil"/>
              <w:bottom w:val="single" w:sz="6" w:space="0" w:color="auto"/>
              <w:right w:val="nil"/>
            </w:tcBorders>
            <w:shd w:val="clear" w:color="auto" w:fill="FFFFFF" w:themeFill="background1"/>
          </w:tcPr>
          <w:p w14:paraId="247C23F4" w14:textId="77777777" w:rsidR="003B442F" w:rsidRPr="00BF35C2" w:rsidRDefault="003B442F" w:rsidP="00987304">
            <w:pPr>
              <w:spacing w:before="40" w:after="40"/>
              <w:jc w:val="center"/>
              <w:rPr>
                <w:rFonts w:ascii="Arial Narrow" w:eastAsia="Times New Roman" w:hAnsi="Arial Narrow"/>
                <w:b/>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497C1F75" w14:textId="77777777" w:rsidR="003B442F" w:rsidRPr="00BF35C2" w:rsidRDefault="00827E78" w:rsidP="00987304">
            <w:pPr>
              <w:tabs>
                <w:tab w:val="left" w:pos="5957"/>
              </w:tabs>
              <w:spacing w:before="40" w:after="40"/>
              <w:ind w:right="318"/>
              <w:jc w:val="center"/>
              <w:rPr>
                <w:rFonts w:ascii="Arial Narrow" w:eastAsia="Times New Roman" w:hAnsi="Arial Narrow"/>
                <w:b/>
                <w:sz w:val="20"/>
                <w:szCs w:val="20"/>
              </w:rPr>
            </w:pPr>
            <w:r w:rsidRPr="004B1AD3">
              <w:rPr>
                <w:b/>
                <w:sz w:val="20"/>
              </w:rPr>
              <w:t>Critères de performance</w:t>
            </w:r>
          </w:p>
        </w:tc>
        <w:tc>
          <w:tcPr>
            <w:tcW w:w="3969" w:type="dxa"/>
            <w:tcBorders>
              <w:top w:val="single" w:sz="6" w:space="0" w:color="auto"/>
              <w:left w:val="nil"/>
              <w:bottom w:val="single" w:sz="6" w:space="0" w:color="auto"/>
              <w:right w:val="nil"/>
            </w:tcBorders>
            <w:shd w:val="clear" w:color="auto" w:fill="FFFFFF" w:themeFill="background1"/>
            <w:hideMark/>
          </w:tcPr>
          <w:p w14:paraId="39CFA0D9" w14:textId="77777777" w:rsidR="003B442F"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3B442F" w:rsidRPr="007F6C32" w14:paraId="102362FB" w14:textId="77777777" w:rsidTr="003B442F">
        <w:trPr>
          <w:cantSplit/>
        </w:trPr>
        <w:tc>
          <w:tcPr>
            <w:tcW w:w="1668" w:type="dxa"/>
            <w:tcBorders>
              <w:top w:val="nil"/>
              <w:left w:val="nil"/>
              <w:bottom w:val="single" w:sz="6" w:space="0" w:color="auto"/>
              <w:right w:val="nil"/>
            </w:tcBorders>
            <w:shd w:val="clear" w:color="auto" w:fill="auto"/>
            <w:hideMark/>
          </w:tcPr>
          <w:p w14:paraId="43168587" w14:textId="77777777" w:rsidR="003B442F" w:rsidRPr="007F6C32" w:rsidRDefault="003B442F" w:rsidP="00987304">
            <w:pPr>
              <w:spacing w:before="40" w:after="40"/>
              <w:rPr>
                <w:rFonts w:cs="Arial"/>
                <w:sz w:val="20"/>
                <w:szCs w:val="20"/>
              </w:rPr>
            </w:pPr>
            <w:r w:rsidRPr="007F6C32">
              <w:rPr>
                <w:sz w:val="20"/>
              </w:rPr>
              <w:t>A-2.05.01P</w:t>
            </w:r>
          </w:p>
        </w:tc>
        <w:tc>
          <w:tcPr>
            <w:tcW w:w="3969" w:type="dxa"/>
            <w:tcBorders>
              <w:top w:val="single" w:sz="6" w:space="0" w:color="auto"/>
              <w:left w:val="nil"/>
              <w:bottom w:val="single" w:sz="6" w:space="0" w:color="auto"/>
              <w:right w:val="nil"/>
            </w:tcBorders>
            <w:shd w:val="clear" w:color="auto" w:fill="auto"/>
          </w:tcPr>
          <w:p w14:paraId="520D6A3A" w14:textId="0135A100" w:rsidR="003B442F" w:rsidRPr="007F6C32" w:rsidRDefault="0043791C" w:rsidP="00987304">
            <w:pPr>
              <w:autoSpaceDE w:val="0"/>
              <w:autoSpaceDN w:val="0"/>
              <w:adjustRightInd w:val="0"/>
              <w:spacing w:before="40" w:after="40"/>
              <w:rPr>
                <w:rFonts w:cs="Arial"/>
                <w:sz w:val="20"/>
                <w:szCs w:val="20"/>
              </w:rPr>
            </w:pPr>
            <w:r w:rsidRPr="007F6C32">
              <w:rPr>
                <w:sz w:val="20"/>
              </w:rPr>
              <w:t>choisir et utiliser l</w:t>
            </w:r>
            <w:r w:rsidR="00AB7A8C" w:rsidRPr="007F6C32">
              <w:rPr>
                <w:sz w:val="20"/>
              </w:rPr>
              <w:t>’</w:t>
            </w:r>
            <w:r w:rsidRPr="007F6C32">
              <w:rPr>
                <w:sz w:val="20"/>
              </w:rPr>
              <w:t>équipement</w:t>
            </w:r>
          </w:p>
        </w:tc>
        <w:tc>
          <w:tcPr>
            <w:tcW w:w="3969" w:type="dxa"/>
            <w:tcBorders>
              <w:top w:val="single" w:sz="6" w:space="0" w:color="auto"/>
              <w:left w:val="nil"/>
              <w:bottom w:val="single" w:sz="6" w:space="0" w:color="auto"/>
              <w:right w:val="nil"/>
            </w:tcBorders>
            <w:shd w:val="clear" w:color="auto" w:fill="auto"/>
            <w:hideMark/>
          </w:tcPr>
          <w:p w14:paraId="67B11945" w14:textId="4D4EBA2E" w:rsidR="003B442F" w:rsidRPr="007F6C32" w:rsidRDefault="003B442F" w:rsidP="00987304">
            <w:pPr>
              <w:autoSpaceDE w:val="0"/>
              <w:autoSpaceDN w:val="0"/>
              <w:adjustRightInd w:val="0"/>
              <w:spacing w:before="40" w:after="40"/>
              <w:rPr>
                <w:rFonts w:cs="Arial"/>
                <w:sz w:val="20"/>
                <w:szCs w:val="20"/>
              </w:rPr>
            </w:pPr>
            <w:r w:rsidRPr="007F6C32">
              <w:rPr>
                <w:sz w:val="20"/>
              </w:rPr>
              <w:t>l</w:t>
            </w:r>
            <w:r w:rsidR="00AB7A8C" w:rsidRPr="007F6C32">
              <w:rPr>
                <w:sz w:val="20"/>
              </w:rPr>
              <w:t>’</w:t>
            </w:r>
            <w:r w:rsidRPr="007F6C32">
              <w:rPr>
                <w:sz w:val="20"/>
              </w:rPr>
              <w:t xml:space="preserve">équipement est choisi </w:t>
            </w:r>
            <w:r w:rsidR="00B3604F" w:rsidRPr="007F6C32">
              <w:rPr>
                <w:sz w:val="20"/>
              </w:rPr>
              <w:t xml:space="preserve">et utilisé </w:t>
            </w:r>
            <w:r w:rsidR="00D61830">
              <w:rPr>
                <w:sz w:val="20"/>
              </w:rPr>
              <w:t>selon les</w:t>
            </w:r>
            <w:r w:rsidR="00B3604F" w:rsidRPr="007F6C32">
              <w:rPr>
                <w:sz w:val="20"/>
              </w:rPr>
              <w:t xml:space="preserve"> </w:t>
            </w:r>
            <w:r w:rsidRPr="007F6C32">
              <w:rPr>
                <w:sz w:val="20"/>
              </w:rPr>
              <w:t>exigences des tâches</w:t>
            </w:r>
            <w:r w:rsidR="00B3604F">
              <w:rPr>
                <w:sz w:val="20"/>
              </w:rPr>
              <w:t xml:space="preserve"> et </w:t>
            </w:r>
            <w:r w:rsidR="00D61830">
              <w:rPr>
                <w:sz w:val="20"/>
              </w:rPr>
              <w:t>les</w:t>
            </w:r>
            <w:r w:rsidRPr="007F6C32">
              <w:rPr>
                <w:sz w:val="20"/>
              </w:rPr>
              <w:t xml:space="preserve"> spécifications des fabricants</w:t>
            </w:r>
          </w:p>
        </w:tc>
      </w:tr>
      <w:tr w:rsidR="003B442F" w:rsidRPr="007F6C32" w14:paraId="7B072445" w14:textId="77777777" w:rsidTr="003B442F">
        <w:trPr>
          <w:cantSplit/>
        </w:trPr>
        <w:tc>
          <w:tcPr>
            <w:tcW w:w="1668" w:type="dxa"/>
            <w:tcBorders>
              <w:top w:val="nil"/>
              <w:left w:val="nil"/>
              <w:bottom w:val="single" w:sz="6" w:space="0" w:color="auto"/>
              <w:right w:val="nil"/>
            </w:tcBorders>
            <w:shd w:val="clear" w:color="auto" w:fill="auto"/>
            <w:hideMark/>
          </w:tcPr>
          <w:p w14:paraId="3898F4C7" w14:textId="77777777" w:rsidR="003B442F" w:rsidRPr="007F6C32" w:rsidRDefault="003B442F" w:rsidP="00987304">
            <w:pPr>
              <w:spacing w:before="40" w:after="40"/>
              <w:rPr>
                <w:rFonts w:cs="Arial"/>
                <w:sz w:val="20"/>
                <w:szCs w:val="20"/>
              </w:rPr>
            </w:pPr>
            <w:r w:rsidRPr="007F6C32">
              <w:rPr>
                <w:sz w:val="20"/>
              </w:rPr>
              <w:t>A-2.05.02P</w:t>
            </w:r>
          </w:p>
        </w:tc>
        <w:tc>
          <w:tcPr>
            <w:tcW w:w="3969" w:type="dxa"/>
            <w:tcBorders>
              <w:top w:val="single" w:sz="6" w:space="0" w:color="auto"/>
              <w:left w:val="nil"/>
              <w:bottom w:val="single" w:sz="6" w:space="0" w:color="auto"/>
              <w:right w:val="nil"/>
            </w:tcBorders>
            <w:shd w:val="clear" w:color="auto" w:fill="auto"/>
            <w:hideMark/>
          </w:tcPr>
          <w:p w14:paraId="5EF3359B" w14:textId="3EF4962D" w:rsidR="003B442F" w:rsidRPr="00C03A78" w:rsidRDefault="00E173BC" w:rsidP="00987304">
            <w:pPr>
              <w:autoSpaceDE w:val="0"/>
              <w:autoSpaceDN w:val="0"/>
              <w:adjustRightInd w:val="0"/>
              <w:spacing w:before="40" w:after="40"/>
              <w:rPr>
                <w:rFonts w:cs="Arial"/>
                <w:sz w:val="20"/>
                <w:szCs w:val="20"/>
              </w:rPr>
            </w:pPr>
            <w:r w:rsidRPr="007F6C32">
              <w:rPr>
                <w:sz w:val="20"/>
              </w:rPr>
              <w:t xml:space="preserve">s’assurer </w:t>
            </w:r>
            <w:r w:rsidR="00C03A78">
              <w:rPr>
                <w:sz w:val="20"/>
              </w:rPr>
              <w:t>que</w:t>
            </w:r>
            <w:r w:rsidR="00C03A78" w:rsidRPr="007F6C32">
              <w:rPr>
                <w:sz w:val="20"/>
              </w:rPr>
              <w:t xml:space="preserve"> </w:t>
            </w:r>
            <w:r w:rsidRPr="007F6C32">
              <w:rPr>
                <w:sz w:val="20"/>
              </w:rPr>
              <w:t xml:space="preserve">la </w:t>
            </w:r>
            <w:r w:rsidR="00C03A78" w:rsidRPr="007F6C32">
              <w:rPr>
                <w:sz w:val="20"/>
              </w:rPr>
              <w:t xml:space="preserve">zone de travail </w:t>
            </w:r>
            <w:r w:rsidR="00C03A78">
              <w:rPr>
                <w:sz w:val="20"/>
              </w:rPr>
              <w:t xml:space="preserve">est </w:t>
            </w:r>
            <w:r w:rsidR="00C03A78" w:rsidRPr="007F6C32">
              <w:rPr>
                <w:sz w:val="20"/>
              </w:rPr>
              <w:t>ventil</w:t>
            </w:r>
            <w:r w:rsidR="00C03A78">
              <w:rPr>
                <w:sz w:val="20"/>
              </w:rPr>
              <w:t>ée</w:t>
            </w:r>
            <w:r w:rsidR="00C03A78" w:rsidRPr="007F6C32">
              <w:rPr>
                <w:sz w:val="20"/>
              </w:rPr>
              <w:t xml:space="preserve"> </w:t>
            </w:r>
            <w:r w:rsidRPr="007F6C32">
              <w:rPr>
                <w:sz w:val="20"/>
              </w:rPr>
              <w:t xml:space="preserve">et </w:t>
            </w:r>
            <w:r w:rsidR="00C03A78">
              <w:rPr>
                <w:sz w:val="20"/>
              </w:rPr>
              <w:t>qu</w:t>
            </w:r>
            <w:r w:rsidRPr="007F6C32">
              <w:rPr>
                <w:sz w:val="20"/>
              </w:rPr>
              <w:t>e l’</w:t>
            </w:r>
            <w:r w:rsidRPr="007F6C32">
              <w:rPr>
                <w:b/>
                <w:i/>
                <w:sz w:val="20"/>
              </w:rPr>
              <w:t>EPI</w:t>
            </w:r>
            <w:r w:rsidR="00C03A78">
              <w:rPr>
                <w:b/>
                <w:i/>
                <w:sz w:val="20"/>
              </w:rPr>
              <w:t xml:space="preserve"> </w:t>
            </w:r>
            <w:r w:rsidR="00C03A78">
              <w:rPr>
                <w:sz w:val="20"/>
              </w:rPr>
              <w:t>est utilisé</w:t>
            </w:r>
          </w:p>
        </w:tc>
        <w:tc>
          <w:tcPr>
            <w:tcW w:w="3969" w:type="dxa"/>
            <w:tcBorders>
              <w:top w:val="single" w:sz="6" w:space="0" w:color="auto"/>
              <w:left w:val="nil"/>
              <w:bottom w:val="single" w:sz="6" w:space="0" w:color="auto"/>
              <w:right w:val="nil"/>
            </w:tcBorders>
            <w:shd w:val="clear" w:color="auto" w:fill="auto"/>
            <w:hideMark/>
          </w:tcPr>
          <w:p w14:paraId="335C67CE" w14:textId="48320E3E" w:rsidR="003B442F" w:rsidRPr="007F6C32" w:rsidRDefault="003B442F" w:rsidP="00987304">
            <w:pPr>
              <w:spacing w:before="40" w:after="40"/>
              <w:rPr>
                <w:rFonts w:cs="Arial"/>
                <w:sz w:val="20"/>
                <w:szCs w:val="20"/>
              </w:rPr>
            </w:pPr>
            <w:r w:rsidRPr="007F6C32">
              <w:rPr>
                <w:sz w:val="20"/>
              </w:rPr>
              <w:t xml:space="preserve">la zone de travail est ventilée selon les spécifications </w:t>
            </w:r>
            <w:r w:rsidR="00223ACF" w:rsidRPr="007F6C32">
              <w:rPr>
                <w:sz w:val="20"/>
              </w:rPr>
              <w:t xml:space="preserve">des tâches </w:t>
            </w:r>
            <w:r w:rsidRPr="007F6C32">
              <w:rPr>
                <w:sz w:val="20"/>
              </w:rPr>
              <w:t xml:space="preserve">et </w:t>
            </w:r>
            <w:r w:rsidR="00267D90" w:rsidRPr="005E61C0">
              <w:rPr>
                <w:sz w:val="20"/>
              </w:rPr>
              <w:t>l’</w:t>
            </w:r>
            <w:r w:rsidR="00267D90">
              <w:rPr>
                <w:b/>
                <w:i/>
                <w:sz w:val="20"/>
              </w:rPr>
              <w:t>E</w:t>
            </w:r>
            <w:r w:rsidR="00267D90" w:rsidRPr="007F6C32">
              <w:rPr>
                <w:b/>
                <w:i/>
                <w:sz w:val="20"/>
              </w:rPr>
              <w:t>PI</w:t>
            </w:r>
            <w:r w:rsidR="00267D90" w:rsidRPr="007F6C32">
              <w:rPr>
                <w:sz w:val="20"/>
              </w:rPr>
              <w:t xml:space="preserve"> </w:t>
            </w:r>
            <w:r w:rsidRPr="007F6C32">
              <w:rPr>
                <w:sz w:val="20"/>
              </w:rPr>
              <w:t xml:space="preserve">est utilisé </w:t>
            </w:r>
            <w:r w:rsidR="00D61830">
              <w:rPr>
                <w:sz w:val="20"/>
              </w:rPr>
              <w:t>selon les</w:t>
            </w:r>
            <w:r w:rsidR="00D61830" w:rsidRPr="007F6C32" w:rsidDel="00223ACF">
              <w:rPr>
                <w:sz w:val="20"/>
              </w:rPr>
              <w:t xml:space="preserve"> </w:t>
            </w:r>
            <w:r w:rsidRPr="007F6C32">
              <w:rPr>
                <w:sz w:val="20"/>
              </w:rPr>
              <w:t>exigences des tâches</w:t>
            </w:r>
          </w:p>
        </w:tc>
      </w:tr>
      <w:tr w:rsidR="003B442F" w:rsidRPr="007F6C32" w14:paraId="063698AC" w14:textId="77777777" w:rsidTr="003B442F">
        <w:trPr>
          <w:cantSplit/>
        </w:trPr>
        <w:tc>
          <w:tcPr>
            <w:tcW w:w="1668" w:type="dxa"/>
            <w:tcBorders>
              <w:top w:val="nil"/>
              <w:left w:val="nil"/>
              <w:bottom w:val="single" w:sz="6" w:space="0" w:color="auto"/>
              <w:right w:val="nil"/>
            </w:tcBorders>
            <w:shd w:val="clear" w:color="auto" w:fill="auto"/>
            <w:hideMark/>
          </w:tcPr>
          <w:p w14:paraId="5C07747C" w14:textId="77777777" w:rsidR="003B442F" w:rsidRPr="007F6C32" w:rsidRDefault="003B442F" w:rsidP="00987304">
            <w:pPr>
              <w:spacing w:before="40" w:after="40"/>
              <w:rPr>
                <w:rFonts w:cs="Arial"/>
                <w:sz w:val="20"/>
                <w:szCs w:val="20"/>
              </w:rPr>
            </w:pPr>
            <w:r w:rsidRPr="007F6C32">
              <w:rPr>
                <w:sz w:val="20"/>
              </w:rPr>
              <w:t>A-2.05.03P</w:t>
            </w:r>
          </w:p>
        </w:tc>
        <w:tc>
          <w:tcPr>
            <w:tcW w:w="3969" w:type="dxa"/>
            <w:tcBorders>
              <w:top w:val="single" w:sz="6" w:space="0" w:color="auto"/>
              <w:left w:val="nil"/>
              <w:bottom w:val="single" w:sz="6" w:space="0" w:color="auto"/>
              <w:right w:val="nil"/>
            </w:tcBorders>
            <w:shd w:val="clear" w:color="auto" w:fill="auto"/>
            <w:hideMark/>
          </w:tcPr>
          <w:p w14:paraId="250C97FC" w14:textId="77777777" w:rsidR="003B442F" w:rsidRPr="007F6C32" w:rsidRDefault="003B442F" w:rsidP="00987304">
            <w:pPr>
              <w:autoSpaceDE w:val="0"/>
              <w:autoSpaceDN w:val="0"/>
              <w:adjustRightInd w:val="0"/>
              <w:spacing w:before="40" w:after="40"/>
              <w:rPr>
                <w:rFonts w:cs="Arial"/>
                <w:sz w:val="20"/>
                <w:szCs w:val="20"/>
              </w:rPr>
            </w:pPr>
            <w:r w:rsidRPr="007F6C32">
              <w:rPr>
                <w:sz w:val="20"/>
              </w:rPr>
              <w:t>suivre les procédures relatives au travail à chaud</w:t>
            </w:r>
          </w:p>
        </w:tc>
        <w:tc>
          <w:tcPr>
            <w:tcW w:w="3969" w:type="dxa"/>
            <w:tcBorders>
              <w:top w:val="single" w:sz="6" w:space="0" w:color="auto"/>
              <w:left w:val="nil"/>
              <w:bottom w:val="single" w:sz="6" w:space="0" w:color="auto"/>
              <w:right w:val="nil"/>
            </w:tcBorders>
            <w:shd w:val="clear" w:color="auto" w:fill="auto"/>
            <w:hideMark/>
          </w:tcPr>
          <w:p w14:paraId="6F2F5757" w14:textId="00D671B6" w:rsidR="003B442F" w:rsidRPr="007F6C32" w:rsidRDefault="003B442F" w:rsidP="00987304">
            <w:pPr>
              <w:spacing w:before="40" w:after="40"/>
              <w:rPr>
                <w:rFonts w:cs="Arial"/>
                <w:sz w:val="20"/>
                <w:szCs w:val="20"/>
              </w:rPr>
            </w:pPr>
            <w:r w:rsidRPr="007F6C32">
              <w:rPr>
                <w:sz w:val="20"/>
              </w:rPr>
              <w:t xml:space="preserve">les procédures relatives au travail à chaud sont suivies </w:t>
            </w:r>
            <w:r w:rsidR="00D61830">
              <w:rPr>
                <w:sz w:val="20"/>
              </w:rPr>
              <w:t>selon les</w:t>
            </w:r>
            <w:r w:rsidR="00D61830" w:rsidRPr="007F6C32" w:rsidDel="00223ACF">
              <w:rPr>
                <w:sz w:val="20"/>
              </w:rPr>
              <w:t xml:space="preserve"> </w:t>
            </w:r>
            <w:r w:rsidRPr="007F6C32">
              <w:rPr>
                <w:sz w:val="20"/>
              </w:rPr>
              <w:t>exigences</w:t>
            </w:r>
            <w:r w:rsidR="00223ACF" w:rsidRPr="007F6C32">
              <w:rPr>
                <w:sz w:val="20"/>
              </w:rPr>
              <w:t xml:space="preserve"> des tâches</w:t>
            </w:r>
          </w:p>
        </w:tc>
      </w:tr>
      <w:tr w:rsidR="003B442F" w:rsidRPr="007F6C32" w14:paraId="6A242B1E" w14:textId="77777777" w:rsidTr="003B442F">
        <w:trPr>
          <w:cantSplit/>
        </w:trPr>
        <w:tc>
          <w:tcPr>
            <w:tcW w:w="1668" w:type="dxa"/>
            <w:tcBorders>
              <w:top w:val="nil"/>
              <w:left w:val="nil"/>
              <w:bottom w:val="single" w:sz="6" w:space="0" w:color="auto"/>
              <w:right w:val="nil"/>
            </w:tcBorders>
            <w:shd w:val="clear" w:color="auto" w:fill="auto"/>
            <w:hideMark/>
          </w:tcPr>
          <w:p w14:paraId="778BBFE5" w14:textId="77777777" w:rsidR="003B442F" w:rsidRPr="007F6C32" w:rsidRDefault="003B442F" w:rsidP="00987304">
            <w:pPr>
              <w:spacing w:before="40" w:after="40"/>
              <w:rPr>
                <w:rFonts w:cs="Arial"/>
                <w:sz w:val="20"/>
                <w:szCs w:val="20"/>
              </w:rPr>
            </w:pPr>
            <w:r w:rsidRPr="007F6C32">
              <w:rPr>
                <w:sz w:val="20"/>
              </w:rPr>
              <w:t>A-2.05.04P</w:t>
            </w:r>
          </w:p>
        </w:tc>
        <w:tc>
          <w:tcPr>
            <w:tcW w:w="3969" w:type="dxa"/>
            <w:tcBorders>
              <w:top w:val="single" w:sz="6" w:space="0" w:color="auto"/>
              <w:left w:val="nil"/>
              <w:bottom w:val="single" w:sz="6" w:space="0" w:color="auto"/>
              <w:right w:val="nil"/>
            </w:tcBorders>
            <w:shd w:val="clear" w:color="auto" w:fill="auto"/>
            <w:hideMark/>
          </w:tcPr>
          <w:p w14:paraId="474DA3FC" w14:textId="43594ED1" w:rsidR="003B442F" w:rsidRPr="007F6C32" w:rsidRDefault="003B442F" w:rsidP="00987304">
            <w:pPr>
              <w:spacing w:before="40" w:after="40"/>
              <w:rPr>
                <w:rFonts w:cs="Arial"/>
                <w:sz w:val="20"/>
                <w:szCs w:val="20"/>
              </w:rPr>
            </w:pPr>
            <w:r w:rsidRPr="007F6C32">
              <w:rPr>
                <w:sz w:val="20"/>
              </w:rPr>
              <w:t xml:space="preserve">préparer le matériel à souder </w:t>
            </w:r>
          </w:p>
        </w:tc>
        <w:tc>
          <w:tcPr>
            <w:tcW w:w="3969" w:type="dxa"/>
            <w:tcBorders>
              <w:top w:val="single" w:sz="6" w:space="0" w:color="auto"/>
              <w:left w:val="nil"/>
              <w:bottom w:val="single" w:sz="6" w:space="0" w:color="auto"/>
              <w:right w:val="nil"/>
            </w:tcBorders>
            <w:shd w:val="clear" w:color="auto" w:fill="auto"/>
            <w:hideMark/>
          </w:tcPr>
          <w:p w14:paraId="0898D4B0" w14:textId="54319026" w:rsidR="003B442F" w:rsidRPr="007F6C32" w:rsidRDefault="003B442F" w:rsidP="00987304">
            <w:pPr>
              <w:spacing w:before="40" w:after="40"/>
              <w:rPr>
                <w:rFonts w:cs="Arial"/>
                <w:sz w:val="20"/>
                <w:szCs w:val="20"/>
              </w:rPr>
            </w:pPr>
            <w:r w:rsidRPr="007F6C32">
              <w:rPr>
                <w:sz w:val="20"/>
              </w:rPr>
              <w:t xml:space="preserve">le matériel à souder est préparé </w:t>
            </w:r>
            <w:r w:rsidR="00D61830">
              <w:rPr>
                <w:sz w:val="20"/>
              </w:rPr>
              <w:t>selon les</w:t>
            </w:r>
            <w:r w:rsidR="00D61830" w:rsidRPr="007F6C32" w:rsidDel="00223ACF">
              <w:rPr>
                <w:sz w:val="20"/>
              </w:rPr>
              <w:t xml:space="preserve"> </w:t>
            </w:r>
            <w:r w:rsidRPr="007F6C32">
              <w:rPr>
                <w:sz w:val="20"/>
              </w:rPr>
              <w:t>exigences des tâches et</w:t>
            </w:r>
            <w:r w:rsidR="00F54891" w:rsidRPr="007F6C32">
              <w:rPr>
                <w:sz w:val="20"/>
              </w:rPr>
              <w:t xml:space="preserve"> à</w:t>
            </w:r>
            <w:r w:rsidRPr="007F6C32">
              <w:rPr>
                <w:sz w:val="20"/>
              </w:rPr>
              <w:t xml:space="preserve"> la compatibilité des matériaux </w:t>
            </w:r>
          </w:p>
        </w:tc>
      </w:tr>
      <w:tr w:rsidR="003B442F" w:rsidRPr="007F6C32" w14:paraId="2EB45449" w14:textId="77777777" w:rsidTr="003B442F">
        <w:trPr>
          <w:cantSplit/>
        </w:trPr>
        <w:tc>
          <w:tcPr>
            <w:tcW w:w="1668" w:type="dxa"/>
            <w:tcBorders>
              <w:top w:val="nil"/>
              <w:left w:val="nil"/>
              <w:bottom w:val="single" w:sz="6" w:space="0" w:color="auto"/>
              <w:right w:val="nil"/>
            </w:tcBorders>
            <w:shd w:val="clear" w:color="auto" w:fill="auto"/>
            <w:hideMark/>
          </w:tcPr>
          <w:p w14:paraId="08970D2C" w14:textId="77777777" w:rsidR="003B442F" w:rsidRPr="007F6C32" w:rsidRDefault="003B442F" w:rsidP="00987304">
            <w:pPr>
              <w:spacing w:before="40" w:after="40"/>
            </w:pPr>
            <w:r w:rsidRPr="007F6C32">
              <w:rPr>
                <w:sz w:val="20"/>
              </w:rPr>
              <w:t>A-2.05.05P</w:t>
            </w:r>
          </w:p>
        </w:tc>
        <w:tc>
          <w:tcPr>
            <w:tcW w:w="3969" w:type="dxa"/>
            <w:tcBorders>
              <w:top w:val="single" w:sz="6" w:space="0" w:color="auto"/>
              <w:left w:val="nil"/>
              <w:bottom w:val="single" w:sz="6" w:space="0" w:color="auto"/>
              <w:right w:val="nil"/>
            </w:tcBorders>
            <w:shd w:val="clear" w:color="auto" w:fill="auto"/>
            <w:hideMark/>
          </w:tcPr>
          <w:p w14:paraId="25E0FA59" w14:textId="0C73F50C" w:rsidR="003B442F" w:rsidRPr="007F6C32" w:rsidRDefault="003B442F" w:rsidP="00987304">
            <w:pPr>
              <w:spacing w:before="40" w:after="40"/>
              <w:rPr>
                <w:rFonts w:cs="Arial"/>
                <w:sz w:val="20"/>
                <w:szCs w:val="20"/>
              </w:rPr>
            </w:pPr>
            <w:r w:rsidRPr="007F6C32">
              <w:rPr>
                <w:sz w:val="20"/>
              </w:rPr>
              <w:t xml:space="preserve">choisir les types de gaz utilisés pour les travaux de </w:t>
            </w:r>
            <w:r w:rsidR="005470F0" w:rsidRPr="007F6C32">
              <w:rPr>
                <w:sz w:val="20"/>
              </w:rPr>
              <w:t>soud</w:t>
            </w:r>
            <w:r w:rsidR="005470F0">
              <w:rPr>
                <w:sz w:val="20"/>
              </w:rPr>
              <w:t>ur</w:t>
            </w:r>
            <w:r w:rsidR="005470F0" w:rsidRPr="007F6C32">
              <w:rPr>
                <w:sz w:val="20"/>
              </w:rPr>
              <w:t>e</w:t>
            </w:r>
          </w:p>
        </w:tc>
        <w:tc>
          <w:tcPr>
            <w:tcW w:w="3969" w:type="dxa"/>
            <w:tcBorders>
              <w:top w:val="single" w:sz="6" w:space="0" w:color="auto"/>
              <w:left w:val="nil"/>
              <w:bottom w:val="single" w:sz="6" w:space="0" w:color="auto"/>
              <w:right w:val="nil"/>
            </w:tcBorders>
            <w:shd w:val="clear" w:color="auto" w:fill="auto"/>
            <w:hideMark/>
          </w:tcPr>
          <w:p w14:paraId="42F0E600" w14:textId="464E0B5C" w:rsidR="003B442F" w:rsidRPr="007F6C32" w:rsidRDefault="003B442F" w:rsidP="00987304">
            <w:pPr>
              <w:spacing w:before="40" w:after="40"/>
              <w:rPr>
                <w:rFonts w:cs="Arial"/>
                <w:sz w:val="20"/>
                <w:szCs w:val="20"/>
              </w:rPr>
            </w:pPr>
            <w:r w:rsidRPr="007F6C32">
              <w:rPr>
                <w:sz w:val="20"/>
              </w:rPr>
              <w:t xml:space="preserve">les types de gaz utilisés </w:t>
            </w:r>
            <w:r w:rsidR="00F54891" w:rsidRPr="007F6C32">
              <w:rPr>
                <w:sz w:val="20"/>
              </w:rPr>
              <w:t xml:space="preserve">pour les travaux de </w:t>
            </w:r>
            <w:r w:rsidR="005470F0" w:rsidRPr="007F6C32">
              <w:rPr>
                <w:sz w:val="20"/>
              </w:rPr>
              <w:t>soud</w:t>
            </w:r>
            <w:r w:rsidR="005470F0">
              <w:rPr>
                <w:sz w:val="20"/>
              </w:rPr>
              <w:t>ur</w:t>
            </w:r>
            <w:r w:rsidR="005470F0" w:rsidRPr="007F6C32">
              <w:rPr>
                <w:sz w:val="20"/>
              </w:rPr>
              <w:t xml:space="preserve">e </w:t>
            </w:r>
            <w:r w:rsidRPr="007F6C32">
              <w:rPr>
                <w:sz w:val="20"/>
              </w:rPr>
              <w:t xml:space="preserve">sont choisis </w:t>
            </w:r>
            <w:r w:rsidR="00D61830">
              <w:rPr>
                <w:sz w:val="20"/>
              </w:rPr>
              <w:t>selon les</w:t>
            </w:r>
            <w:r w:rsidRPr="007F6C32">
              <w:rPr>
                <w:sz w:val="20"/>
              </w:rPr>
              <w:t xml:space="preserve"> exigences des tâches, la compatibilité des matériaux et </w:t>
            </w:r>
            <w:r w:rsidR="00D61830">
              <w:rPr>
                <w:sz w:val="20"/>
              </w:rPr>
              <w:t>les</w:t>
            </w:r>
            <w:r w:rsidR="00F54891" w:rsidRPr="007F6C32">
              <w:rPr>
                <w:sz w:val="20"/>
              </w:rPr>
              <w:t xml:space="preserve"> </w:t>
            </w:r>
            <w:r w:rsidRPr="007F6C32">
              <w:rPr>
                <w:sz w:val="20"/>
              </w:rPr>
              <w:t xml:space="preserve">spécifications des fabricants </w:t>
            </w:r>
          </w:p>
        </w:tc>
      </w:tr>
      <w:tr w:rsidR="0092174D" w:rsidRPr="007F6C32" w14:paraId="27099BF5" w14:textId="77777777" w:rsidTr="003B442F">
        <w:trPr>
          <w:cantSplit/>
        </w:trPr>
        <w:tc>
          <w:tcPr>
            <w:tcW w:w="1668" w:type="dxa"/>
            <w:tcBorders>
              <w:top w:val="nil"/>
              <w:left w:val="nil"/>
              <w:bottom w:val="single" w:sz="6" w:space="0" w:color="auto"/>
              <w:right w:val="nil"/>
            </w:tcBorders>
            <w:shd w:val="clear" w:color="auto" w:fill="auto"/>
          </w:tcPr>
          <w:p w14:paraId="7479BB38" w14:textId="615E1AD2" w:rsidR="0092174D" w:rsidRPr="007F6C32" w:rsidRDefault="0092174D" w:rsidP="00987304">
            <w:pPr>
              <w:spacing w:before="40" w:after="40"/>
              <w:rPr>
                <w:sz w:val="20"/>
              </w:rPr>
            </w:pPr>
            <w:r w:rsidRPr="007F6C32">
              <w:rPr>
                <w:sz w:val="20"/>
              </w:rPr>
              <w:t>A-2.05.0</w:t>
            </w:r>
            <w:r>
              <w:rPr>
                <w:sz w:val="20"/>
              </w:rPr>
              <w:t>6</w:t>
            </w:r>
            <w:r w:rsidRPr="007F6C32">
              <w:rPr>
                <w:sz w:val="20"/>
              </w:rPr>
              <w:t>P</w:t>
            </w:r>
          </w:p>
        </w:tc>
        <w:tc>
          <w:tcPr>
            <w:tcW w:w="3969" w:type="dxa"/>
            <w:tcBorders>
              <w:top w:val="single" w:sz="6" w:space="0" w:color="auto"/>
              <w:left w:val="nil"/>
              <w:bottom w:val="single" w:sz="6" w:space="0" w:color="auto"/>
              <w:right w:val="nil"/>
            </w:tcBorders>
            <w:shd w:val="clear" w:color="auto" w:fill="auto"/>
          </w:tcPr>
          <w:p w14:paraId="7D1049CD" w14:textId="217BBC3E" w:rsidR="0092174D" w:rsidRPr="007F6C32" w:rsidRDefault="0092174D" w:rsidP="00987304">
            <w:pPr>
              <w:spacing w:before="40" w:after="40"/>
              <w:rPr>
                <w:sz w:val="20"/>
              </w:rPr>
            </w:pPr>
            <w:r w:rsidRPr="0092174D">
              <w:rPr>
                <w:sz w:val="20"/>
              </w:rPr>
              <w:t xml:space="preserve">choisir </w:t>
            </w:r>
            <w:r>
              <w:rPr>
                <w:sz w:val="20"/>
              </w:rPr>
              <w:t>l</w:t>
            </w:r>
            <w:r w:rsidR="00CD15A4">
              <w:rPr>
                <w:sz w:val="20"/>
              </w:rPr>
              <w:t>’</w:t>
            </w:r>
            <w:r w:rsidRPr="0092174D">
              <w:rPr>
                <w:sz w:val="20"/>
              </w:rPr>
              <w:t>électrode de tungstène</w:t>
            </w:r>
          </w:p>
        </w:tc>
        <w:tc>
          <w:tcPr>
            <w:tcW w:w="3969" w:type="dxa"/>
            <w:tcBorders>
              <w:top w:val="single" w:sz="6" w:space="0" w:color="auto"/>
              <w:left w:val="nil"/>
              <w:bottom w:val="single" w:sz="6" w:space="0" w:color="auto"/>
              <w:right w:val="nil"/>
            </w:tcBorders>
            <w:shd w:val="clear" w:color="auto" w:fill="auto"/>
          </w:tcPr>
          <w:p w14:paraId="74EC446A" w14:textId="51A8BDCD" w:rsidR="0092174D" w:rsidRPr="007F6C32" w:rsidRDefault="0092174D" w:rsidP="00987304">
            <w:pPr>
              <w:spacing w:before="40" w:after="40"/>
              <w:rPr>
                <w:sz w:val="20"/>
              </w:rPr>
            </w:pPr>
            <w:r w:rsidRPr="0092174D">
              <w:rPr>
                <w:sz w:val="20"/>
              </w:rPr>
              <w:t xml:space="preserve">l’électrode </w:t>
            </w:r>
            <w:r>
              <w:rPr>
                <w:sz w:val="20"/>
              </w:rPr>
              <w:t xml:space="preserve">de tungstène </w:t>
            </w:r>
            <w:r w:rsidRPr="0092174D">
              <w:rPr>
                <w:sz w:val="20"/>
              </w:rPr>
              <w:t>est choisie selon les exigences des tâches, la compatibilité des matériaux et les spécifications des fabricants</w:t>
            </w:r>
          </w:p>
        </w:tc>
      </w:tr>
      <w:tr w:rsidR="003B442F" w:rsidRPr="007F6C32" w14:paraId="23C902FF" w14:textId="77777777" w:rsidTr="003B442F">
        <w:trPr>
          <w:cantSplit/>
        </w:trPr>
        <w:tc>
          <w:tcPr>
            <w:tcW w:w="1668" w:type="dxa"/>
            <w:tcBorders>
              <w:top w:val="single" w:sz="6" w:space="0" w:color="auto"/>
              <w:left w:val="nil"/>
              <w:bottom w:val="single" w:sz="6" w:space="0" w:color="auto"/>
              <w:right w:val="nil"/>
            </w:tcBorders>
            <w:shd w:val="clear" w:color="auto" w:fill="auto"/>
            <w:hideMark/>
          </w:tcPr>
          <w:p w14:paraId="57123688" w14:textId="3B16A290" w:rsidR="003B442F" w:rsidRPr="007F6C32" w:rsidRDefault="003B442F" w:rsidP="00987304">
            <w:pPr>
              <w:spacing w:before="40" w:after="40"/>
            </w:pPr>
            <w:r w:rsidRPr="007F6C32">
              <w:rPr>
                <w:sz w:val="20"/>
              </w:rPr>
              <w:t>A-2.05.0</w:t>
            </w:r>
            <w:r w:rsidR="0092174D">
              <w:rPr>
                <w:sz w:val="20"/>
              </w:rPr>
              <w:t>7</w:t>
            </w:r>
            <w:r w:rsidRPr="007F6C32">
              <w:rPr>
                <w:sz w:val="20"/>
              </w:rPr>
              <w:t>P</w:t>
            </w:r>
          </w:p>
        </w:tc>
        <w:tc>
          <w:tcPr>
            <w:tcW w:w="3969" w:type="dxa"/>
            <w:tcBorders>
              <w:top w:val="single" w:sz="6" w:space="0" w:color="auto"/>
              <w:left w:val="nil"/>
              <w:bottom w:val="single" w:sz="6" w:space="0" w:color="auto"/>
              <w:right w:val="nil"/>
            </w:tcBorders>
            <w:shd w:val="clear" w:color="auto" w:fill="auto"/>
            <w:hideMark/>
          </w:tcPr>
          <w:p w14:paraId="70C2DA37" w14:textId="6E67357E" w:rsidR="003B442F" w:rsidRPr="007F6C32" w:rsidRDefault="003B442F" w:rsidP="00987304">
            <w:pPr>
              <w:spacing w:before="40" w:after="40"/>
              <w:rPr>
                <w:rFonts w:cs="Arial"/>
                <w:sz w:val="20"/>
                <w:szCs w:val="20"/>
              </w:rPr>
            </w:pPr>
            <w:r w:rsidRPr="007F6C32">
              <w:rPr>
                <w:sz w:val="20"/>
              </w:rPr>
              <w:t xml:space="preserve">choisir et utiliser le </w:t>
            </w:r>
            <w:r w:rsidR="00C03A78">
              <w:rPr>
                <w:sz w:val="20"/>
              </w:rPr>
              <w:t>matériau</w:t>
            </w:r>
            <w:r w:rsidR="00C03A78" w:rsidRPr="007F6C32">
              <w:rPr>
                <w:sz w:val="20"/>
              </w:rPr>
              <w:t xml:space="preserve"> </w:t>
            </w:r>
            <w:r w:rsidRPr="007F6C32">
              <w:rPr>
                <w:sz w:val="20"/>
              </w:rPr>
              <w:t>d</w:t>
            </w:r>
            <w:r w:rsidR="00AB7A8C" w:rsidRPr="007F6C32">
              <w:rPr>
                <w:sz w:val="20"/>
              </w:rPr>
              <w:t>’</w:t>
            </w:r>
            <w:r w:rsidRPr="007F6C32">
              <w:rPr>
                <w:sz w:val="20"/>
              </w:rPr>
              <w:t>apport</w:t>
            </w:r>
          </w:p>
        </w:tc>
        <w:tc>
          <w:tcPr>
            <w:tcW w:w="3969" w:type="dxa"/>
            <w:tcBorders>
              <w:top w:val="single" w:sz="6" w:space="0" w:color="auto"/>
              <w:left w:val="nil"/>
              <w:bottom w:val="single" w:sz="6" w:space="0" w:color="auto"/>
              <w:right w:val="nil"/>
            </w:tcBorders>
            <w:shd w:val="clear" w:color="auto" w:fill="auto"/>
            <w:hideMark/>
          </w:tcPr>
          <w:p w14:paraId="7E3A75E0" w14:textId="087C120C" w:rsidR="003B442F" w:rsidRPr="007F6C32" w:rsidRDefault="003B442F" w:rsidP="00987304">
            <w:pPr>
              <w:spacing w:before="40" w:after="40"/>
              <w:rPr>
                <w:rFonts w:cs="Arial"/>
                <w:sz w:val="20"/>
                <w:szCs w:val="20"/>
              </w:rPr>
            </w:pPr>
            <w:r w:rsidRPr="007F6C32">
              <w:rPr>
                <w:sz w:val="20"/>
              </w:rPr>
              <w:t xml:space="preserve">le </w:t>
            </w:r>
            <w:r w:rsidR="00C03A78">
              <w:rPr>
                <w:sz w:val="20"/>
              </w:rPr>
              <w:t>matériau</w:t>
            </w:r>
            <w:r w:rsidR="00C03A78" w:rsidRPr="007F6C32">
              <w:rPr>
                <w:sz w:val="20"/>
              </w:rPr>
              <w:t xml:space="preserve"> </w:t>
            </w:r>
            <w:r w:rsidRPr="007F6C32">
              <w:rPr>
                <w:sz w:val="20"/>
              </w:rPr>
              <w:t>d</w:t>
            </w:r>
            <w:r w:rsidR="00AB7A8C" w:rsidRPr="007F6C32">
              <w:rPr>
                <w:sz w:val="20"/>
              </w:rPr>
              <w:t>’</w:t>
            </w:r>
            <w:r w:rsidRPr="007F6C32">
              <w:rPr>
                <w:sz w:val="20"/>
              </w:rPr>
              <w:t xml:space="preserve">apport est choisi et utilisé </w:t>
            </w:r>
            <w:r w:rsidR="00D61830">
              <w:rPr>
                <w:sz w:val="20"/>
              </w:rPr>
              <w:t>selon les</w:t>
            </w:r>
            <w:r w:rsidR="00D61830" w:rsidRPr="007F6C32" w:rsidDel="00F54891">
              <w:rPr>
                <w:sz w:val="20"/>
              </w:rPr>
              <w:t xml:space="preserve"> </w:t>
            </w:r>
            <w:r w:rsidRPr="007F6C32">
              <w:rPr>
                <w:sz w:val="20"/>
              </w:rPr>
              <w:t xml:space="preserve">exigences des tâches, la compatibilité des matériaux et </w:t>
            </w:r>
            <w:r w:rsidR="00D61830">
              <w:rPr>
                <w:sz w:val="20"/>
              </w:rPr>
              <w:t>les</w:t>
            </w:r>
            <w:r w:rsidR="00F54891" w:rsidRPr="007F6C32">
              <w:rPr>
                <w:sz w:val="20"/>
              </w:rPr>
              <w:t xml:space="preserve"> </w:t>
            </w:r>
            <w:r w:rsidRPr="007F6C32">
              <w:rPr>
                <w:sz w:val="20"/>
              </w:rPr>
              <w:t>spécifications des fabricants</w:t>
            </w:r>
          </w:p>
        </w:tc>
      </w:tr>
      <w:tr w:rsidR="003B442F" w:rsidRPr="007F6C32" w14:paraId="5B1918B8" w14:textId="77777777" w:rsidTr="003B442F">
        <w:trPr>
          <w:cantSplit/>
        </w:trPr>
        <w:tc>
          <w:tcPr>
            <w:tcW w:w="1668" w:type="dxa"/>
            <w:tcBorders>
              <w:top w:val="single" w:sz="6" w:space="0" w:color="auto"/>
              <w:left w:val="nil"/>
              <w:bottom w:val="single" w:sz="6" w:space="0" w:color="auto"/>
              <w:right w:val="nil"/>
            </w:tcBorders>
            <w:shd w:val="clear" w:color="auto" w:fill="auto"/>
            <w:hideMark/>
          </w:tcPr>
          <w:p w14:paraId="7184A469" w14:textId="1ACCFFCC" w:rsidR="003B442F" w:rsidRPr="007F6C32" w:rsidRDefault="003B442F" w:rsidP="00987304">
            <w:pPr>
              <w:spacing w:before="40" w:after="40"/>
            </w:pPr>
            <w:r w:rsidRPr="007F6C32">
              <w:rPr>
                <w:sz w:val="20"/>
              </w:rPr>
              <w:t>A-2.05.0</w:t>
            </w:r>
            <w:r w:rsidR="0092174D">
              <w:rPr>
                <w:sz w:val="20"/>
              </w:rPr>
              <w:t>8</w:t>
            </w:r>
            <w:r w:rsidRPr="007F6C32">
              <w:rPr>
                <w:sz w:val="20"/>
              </w:rPr>
              <w:t>P</w:t>
            </w:r>
          </w:p>
        </w:tc>
        <w:tc>
          <w:tcPr>
            <w:tcW w:w="3969" w:type="dxa"/>
            <w:tcBorders>
              <w:top w:val="single" w:sz="6" w:space="0" w:color="auto"/>
              <w:left w:val="nil"/>
              <w:bottom w:val="single" w:sz="6" w:space="0" w:color="auto"/>
              <w:right w:val="nil"/>
            </w:tcBorders>
            <w:shd w:val="clear" w:color="auto" w:fill="auto"/>
            <w:hideMark/>
          </w:tcPr>
          <w:p w14:paraId="08A43DB2" w14:textId="77777777" w:rsidR="003B442F" w:rsidRPr="007F6C32" w:rsidRDefault="003B442F" w:rsidP="00987304">
            <w:pPr>
              <w:spacing w:before="40" w:after="40"/>
              <w:rPr>
                <w:rFonts w:cs="Arial"/>
                <w:sz w:val="20"/>
                <w:szCs w:val="20"/>
              </w:rPr>
            </w:pPr>
            <w:r w:rsidRPr="007F6C32">
              <w:rPr>
                <w:sz w:val="20"/>
              </w:rPr>
              <w:t xml:space="preserve">exécuter les procédés GTAW </w:t>
            </w:r>
          </w:p>
        </w:tc>
        <w:tc>
          <w:tcPr>
            <w:tcW w:w="3969" w:type="dxa"/>
            <w:tcBorders>
              <w:top w:val="single" w:sz="6" w:space="0" w:color="auto"/>
              <w:left w:val="nil"/>
              <w:bottom w:val="single" w:sz="6" w:space="0" w:color="auto"/>
              <w:right w:val="nil"/>
            </w:tcBorders>
            <w:shd w:val="clear" w:color="auto" w:fill="auto"/>
            <w:hideMark/>
          </w:tcPr>
          <w:p w14:paraId="1FDF785C" w14:textId="176E2E16" w:rsidR="003B442F" w:rsidRPr="007F6C32" w:rsidRDefault="0046449A" w:rsidP="00987304">
            <w:pPr>
              <w:spacing w:before="40" w:after="40"/>
              <w:rPr>
                <w:rFonts w:cs="Arial"/>
                <w:sz w:val="20"/>
                <w:szCs w:val="20"/>
              </w:rPr>
            </w:pPr>
            <w:r w:rsidRPr="007F6C32">
              <w:rPr>
                <w:sz w:val="20"/>
              </w:rPr>
              <w:t xml:space="preserve">les procédés GTAW sont exécutés </w:t>
            </w:r>
            <w:r w:rsidR="00D61830">
              <w:rPr>
                <w:sz w:val="20"/>
              </w:rPr>
              <w:t>selon les</w:t>
            </w:r>
            <w:r w:rsidR="00D61830" w:rsidRPr="007F6C32" w:rsidDel="00F54891">
              <w:rPr>
                <w:sz w:val="20"/>
              </w:rPr>
              <w:t xml:space="preserve"> </w:t>
            </w:r>
            <w:r w:rsidRPr="007F6C32">
              <w:rPr>
                <w:sz w:val="20"/>
              </w:rPr>
              <w:t xml:space="preserve">exigences des tâches, la compatibilité des matériaux et </w:t>
            </w:r>
            <w:r w:rsidR="00D61830">
              <w:rPr>
                <w:sz w:val="20"/>
              </w:rPr>
              <w:t>les</w:t>
            </w:r>
            <w:r w:rsidR="00F54891" w:rsidRPr="007F6C32">
              <w:rPr>
                <w:sz w:val="20"/>
              </w:rPr>
              <w:t xml:space="preserve"> </w:t>
            </w:r>
            <w:r w:rsidRPr="007F6C32">
              <w:rPr>
                <w:sz w:val="20"/>
              </w:rPr>
              <w:t>spécifications des fabricants</w:t>
            </w:r>
          </w:p>
        </w:tc>
      </w:tr>
      <w:tr w:rsidR="003B442F" w:rsidRPr="004B1AD3" w14:paraId="0901D05E" w14:textId="77777777" w:rsidTr="003B442F">
        <w:trPr>
          <w:cantSplit/>
        </w:trPr>
        <w:tc>
          <w:tcPr>
            <w:tcW w:w="1668" w:type="dxa"/>
            <w:tcBorders>
              <w:top w:val="single" w:sz="6" w:space="0" w:color="auto"/>
              <w:left w:val="nil"/>
              <w:bottom w:val="single" w:sz="6" w:space="0" w:color="auto"/>
              <w:right w:val="nil"/>
            </w:tcBorders>
            <w:shd w:val="clear" w:color="auto" w:fill="auto"/>
            <w:hideMark/>
          </w:tcPr>
          <w:p w14:paraId="6CD626A1" w14:textId="457DF9BE" w:rsidR="003B442F" w:rsidRPr="007F6C32" w:rsidRDefault="003B442F" w:rsidP="00987304">
            <w:pPr>
              <w:spacing w:before="40" w:after="40"/>
              <w:rPr>
                <w:rFonts w:cs="Arial"/>
                <w:sz w:val="20"/>
                <w:szCs w:val="20"/>
              </w:rPr>
            </w:pPr>
            <w:r w:rsidRPr="007F6C32">
              <w:rPr>
                <w:sz w:val="20"/>
              </w:rPr>
              <w:t>A-2.05.0</w:t>
            </w:r>
            <w:r w:rsidR="0092174D">
              <w:rPr>
                <w:sz w:val="20"/>
              </w:rPr>
              <w:t>9</w:t>
            </w:r>
            <w:r w:rsidRPr="007F6C32">
              <w:rPr>
                <w:sz w:val="20"/>
              </w:rPr>
              <w:t>P</w:t>
            </w:r>
          </w:p>
        </w:tc>
        <w:tc>
          <w:tcPr>
            <w:tcW w:w="3969" w:type="dxa"/>
            <w:tcBorders>
              <w:top w:val="single" w:sz="6" w:space="0" w:color="auto"/>
              <w:left w:val="nil"/>
              <w:bottom w:val="single" w:sz="6" w:space="0" w:color="auto"/>
              <w:right w:val="nil"/>
            </w:tcBorders>
            <w:shd w:val="clear" w:color="auto" w:fill="auto"/>
            <w:hideMark/>
          </w:tcPr>
          <w:p w14:paraId="6E94DBE2" w14:textId="0CE2D68D" w:rsidR="003B442F" w:rsidRPr="007F6C32" w:rsidRDefault="007D1174" w:rsidP="00987304">
            <w:pPr>
              <w:spacing w:before="40" w:after="40"/>
              <w:rPr>
                <w:rFonts w:cs="Arial"/>
                <w:sz w:val="20"/>
                <w:szCs w:val="20"/>
              </w:rPr>
            </w:pPr>
            <w:r w:rsidRPr="007F6C32">
              <w:rPr>
                <w:sz w:val="20"/>
              </w:rPr>
              <w:t xml:space="preserve">inspecter les soudures </w:t>
            </w:r>
            <w:r w:rsidR="00881045" w:rsidRPr="007F6C32">
              <w:rPr>
                <w:sz w:val="20"/>
              </w:rPr>
              <w:t>visuellement</w:t>
            </w:r>
          </w:p>
        </w:tc>
        <w:tc>
          <w:tcPr>
            <w:tcW w:w="3969" w:type="dxa"/>
            <w:tcBorders>
              <w:top w:val="single" w:sz="6" w:space="0" w:color="auto"/>
              <w:left w:val="nil"/>
              <w:bottom w:val="single" w:sz="6" w:space="0" w:color="auto"/>
              <w:right w:val="nil"/>
            </w:tcBorders>
            <w:shd w:val="clear" w:color="auto" w:fill="auto"/>
            <w:hideMark/>
          </w:tcPr>
          <w:p w14:paraId="5FC44E6F" w14:textId="78EAC2E0" w:rsidR="003B442F" w:rsidRPr="007F6C32" w:rsidRDefault="003B442F" w:rsidP="00987304">
            <w:pPr>
              <w:spacing w:before="40" w:after="40"/>
              <w:rPr>
                <w:rFonts w:cs="Arial"/>
                <w:sz w:val="20"/>
                <w:szCs w:val="20"/>
              </w:rPr>
            </w:pPr>
            <w:r w:rsidRPr="007F6C32">
              <w:rPr>
                <w:sz w:val="20"/>
              </w:rPr>
              <w:t xml:space="preserve">les soudures sont inspectées visuellement pour en vérifier la qualité et détecter les </w:t>
            </w:r>
            <w:r w:rsidR="00F54891" w:rsidRPr="007F6C32">
              <w:rPr>
                <w:sz w:val="20"/>
              </w:rPr>
              <w:t>défauts</w:t>
            </w:r>
          </w:p>
        </w:tc>
      </w:tr>
    </w:tbl>
    <w:p w14:paraId="25A36A09" w14:textId="77777777" w:rsidR="003B442F" w:rsidRDefault="003B442F" w:rsidP="00987304">
      <w:pPr>
        <w:spacing w:before="40" w:after="40"/>
        <w:rPr>
          <w:rFonts w:eastAsia="Calibri" w:cs="Arial"/>
          <w:sz w:val="20"/>
          <w:szCs w:val="20"/>
        </w:rPr>
      </w:pPr>
    </w:p>
    <w:p w14:paraId="38DF301A" w14:textId="77777777" w:rsidR="00981170" w:rsidRPr="007F6C32" w:rsidRDefault="00981170" w:rsidP="00987304">
      <w:pPr>
        <w:spacing w:before="40" w:after="40"/>
        <w:rPr>
          <w:rFonts w:ascii="Franklin Gothic Demi Cond" w:eastAsia="Calibri" w:hAnsi="Franklin Gothic Demi Cond" w:cs="Open Sans Condensed"/>
          <w:sz w:val="28"/>
        </w:rPr>
      </w:pPr>
      <w:r w:rsidRPr="007F6C32">
        <w:rPr>
          <w:rFonts w:ascii="Franklin Gothic Demi Cond" w:hAnsi="Franklin Gothic Demi Cond"/>
          <w:sz w:val="28"/>
        </w:rPr>
        <w:t>CHAMP D’APPLICATION</w:t>
      </w:r>
    </w:p>
    <w:p w14:paraId="6545192E" w14:textId="77777777" w:rsidR="00981170" w:rsidRPr="007F6C32" w:rsidRDefault="00981170" w:rsidP="00987304">
      <w:pPr>
        <w:spacing w:before="40" w:after="40"/>
        <w:rPr>
          <w:rFonts w:eastAsia="Calibri" w:cs="Arial"/>
          <w:sz w:val="20"/>
          <w:szCs w:val="20"/>
        </w:rPr>
      </w:pPr>
      <w:r>
        <w:rPr>
          <w:sz w:val="20"/>
        </w:rPr>
        <w:t>l’</w:t>
      </w:r>
      <w:r w:rsidRPr="007F6C32">
        <w:rPr>
          <w:b/>
          <w:i/>
          <w:sz w:val="20"/>
        </w:rPr>
        <w:t>EPI</w:t>
      </w:r>
      <w:r w:rsidRPr="007F6C32">
        <w:rPr>
          <w:i/>
          <w:sz w:val="20"/>
        </w:rPr>
        <w:t xml:space="preserve"> </w:t>
      </w:r>
      <w:r w:rsidRPr="007F6C32">
        <w:rPr>
          <w:sz w:val="20"/>
        </w:rPr>
        <w:t xml:space="preserve">comprend : les appareils respiratoires, les écrans faciaux, les casques de soudeur, les vestes </w:t>
      </w:r>
      <w:r>
        <w:rPr>
          <w:sz w:val="20"/>
        </w:rPr>
        <w:t>et</w:t>
      </w:r>
      <w:r w:rsidRPr="007F6C32">
        <w:rPr>
          <w:sz w:val="20"/>
        </w:rPr>
        <w:t xml:space="preserve"> les tabliers, les gants</w:t>
      </w:r>
    </w:p>
    <w:p w14:paraId="1C2E577E" w14:textId="77777777" w:rsidR="00981170" w:rsidRPr="00BF35C2" w:rsidRDefault="00981170" w:rsidP="00987304">
      <w:pPr>
        <w:spacing w:before="40" w:after="40"/>
        <w:rPr>
          <w:rFonts w:eastAsia="Calibri" w:cs="Arial"/>
          <w:sz w:val="20"/>
          <w:szCs w:val="20"/>
        </w:rPr>
      </w:pPr>
    </w:p>
    <w:tbl>
      <w:tblPr>
        <w:tblStyle w:val="TableGrid5"/>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BF35C2" w14:paraId="618B9821" w14:textId="77777777" w:rsidTr="003B442F">
        <w:trPr>
          <w:cantSplit/>
        </w:trPr>
        <w:tc>
          <w:tcPr>
            <w:tcW w:w="1668" w:type="dxa"/>
            <w:shd w:val="clear" w:color="auto" w:fill="FFFFFF" w:themeFill="background1"/>
          </w:tcPr>
          <w:p w14:paraId="0927A47A" w14:textId="77777777" w:rsidR="003B442F" w:rsidRPr="00BF35C2" w:rsidRDefault="003B442F" w:rsidP="00987304">
            <w:pPr>
              <w:spacing w:before="40" w:after="40"/>
              <w:rPr>
                <w:rFonts w:ascii="Arial Narrow" w:eastAsia="Times New Roman"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50DDA18E" w14:textId="77777777" w:rsidR="003B442F"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CONNAISSANCES</w:t>
            </w:r>
          </w:p>
        </w:tc>
      </w:tr>
      <w:tr w:rsidR="003B442F" w:rsidRPr="00BF35C2" w14:paraId="7F67D5B0" w14:textId="77777777" w:rsidTr="003B442F">
        <w:trPr>
          <w:cantSplit/>
        </w:trPr>
        <w:tc>
          <w:tcPr>
            <w:tcW w:w="1668" w:type="dxa"/>
            <w:tcBorders>
              <w:top w:val="nil"/>
              <w:left w:val="nil"/>
              <w:bottom w:val="single" w:sz="6" w:space="0" w:color="auto"/>
              <w:right w:val="nil"/>
            </w:tcBorders>
            <w:shd w:val="clear" w:color="auto" w:fill="FFFFFF" w:themeFill="background1"/>
          </w:tcPr>
          <w:p w14:paraId="43581822" w14:textId="77777777" w:rsidR="003B442F" w:rsidRPr="00BF35C2" w:rsidRDefault="003B442F" w:rsidP="00987304">
            <w:pPr>
              <w:spacing w:before="40" w:after="40"/>
              <w:jc w:val="center"/>
              <w:rPr>
                <w:rFonts w:eastAsia="Times New Roman" w:cs="Arial"/>
                <w:b/>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25A2AAA4" w14:textId="4B9EE021" w:rsidR="003B442F" w:rsidRPr="00BF35C2" w:rsidRDefault="00827E78" w:rsidP="00987304">
            <w:pPr>
              <w:tabs>
                <w:tab w:val="left" w:pos="5957"/>
              </w:tabs>
              <w:spacing w:before="40" w:after="40"/>
              <w:ind w:right="318"/>
              <w:jc w:val="center"/>
              <w:rPr>
                <w:rFonts w:eastAsia="Times New Roman" w:cs="Arial"/>
                <w:b/>
                <w:sz w:val="20"/>
                <w:szCs w:val="20"/>
              </w:rPr>
            </w:pPr>
            <w:r w:rsidRPr="004B1AD3">
              <w:rPr>
                <w:b/>
                <w:sz w:val="20"/>
              </w:rPr>
              <w:t>Résultats d</w:t>
            </w:r>
            <w:r w:rsidR="00AB7A8C">
              <w:rPr>
                <w:b/>
                <w:sz w:val="20"/>
              </w:rPr>
              <w:t>’</w:t>
            </w:r>
            <w:r w:rsidRPr="004B1AD3">
              <w:rPr>
                <w:b/>
                <w:sz w:val="20"/>
              </w:rPr>
              <w:t>apprentissage</w:t>
            </w:r>
          </w:p>
        </w:tc>
        <w:tc>
          <w:tcPr>
            <w:tcW w:w="3969" w:type="dxa"/>
            <w:tcBorders>
              <w:top w:val="single" w:sz="6" w:space="0" w:color="auto"/>
              <w:left w:val="nil"/>
              <w:bottom w:val="single" w:sz="6" w:space="0" w:color="auto"/>
              <w:right w:val="nil"/>
            </w:tcBorders>
            <w:shd w:val="clear" w:color="auto" w:fill="FFFFFF" w:themeFill="background1"/>
            <w:hideMark/>
          </w:tcPr>
          <w:p w14:paraId="6C792AB2" w14:textId="77777777" w:rsidR="003B442F" w:rsidRPr="004B1AD3" w:rsidRDefault="00827E78" w:rsidP="00987304">
            <w:pPr>
              <w:tabs>
                <w:tab w:val="left" w:pos="5957"/>
              </w:tabs>
              <w:spacing w:before="40" w:after="40"/>
              <w:jc w:val="center"/>
              <w:rPr>
                <w:rFonts w:eastAsia="Times New Roman" w:cs="Arial"/>
                <w:b/>
                <w:sz w:val="20"/>
                <w:szCs w:val="20"/>
              </w:rPr>
            </w:pPr>
            <w:r w:rsidRPr="004B1AD3">
              <w:rPr>
                <w:b/>
                <w:sz w:val="20"/>
              </w:rPr>
              <w:t>Objectifs</w:t>
            </w:r>
          </w:p>
        </w:tc>
      </w:tr>
      <w:tr w:rsidR="003B442F" w:rsidRPr="007F6C32" w14:paraId="609E3747"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4D7DB7D9" w14:textId="77777777" w:rsidR="003B442F" w:rsidRPr="007F6C32" w:rsidRDefault="003B442F" w:rsidP="00987304">
            <w:pPr>
              <w:spacing w:before="40" w:after="40"/>
              <w:rPr>
                <w:sz w:val="20"/>
              </w:rPr>
            </w:pPr>
            <w:r w:rsidRPr="004B1AD3">
              <w:rPr>
                <w:sz w:val="20"/>
              </w:rPr>
              <w:t>A-2.05.01L</w:t>
            </w:r>
          </w:p>
        </w:tc>
        <w:tc>
          <w:tcPr>
            <w:tcW w:w="3969" w:type="dxa"/>
            <w:tcBorders>
              <w:top w:val="single" w:sz="6" w:space="0" w:color="auto"/>
              <w:left w:val="nil"/>
              <w:bottom w:val="single" w:sz="6" w:space="0" w:color="auto"/>
              <w:right w:val="nil"/>
            </w:tcBorders>
            <w:shd w:val="clear" w:color="auto" w:fill="FFFFFF" w:themeFill="background1"/>
            <w:hideMark/>
          </w:tcPr>
          <w:p w14:paraId="6B02E3DC" w14:textId="192B2952" w:rsidR="003B442F" w:rsidRPr="007F6C32" w:rsidRDefault="003B442F" w:rsidP="00987304">
            <w:pPr>
              <w:spacing w:before="40" w:after="40"/>
              <w:rPr>
                <w:sz w:val="20"/>
              </w:rPr>
            </w:pPr>
            <w:r w:rsidRPr="007F6C32">
              <w:rPr>
                <w:sz w:val="20"/>
              </w:rPr>
              <w:t>démontrer la connaissance de l</w:t>
            </w:r>
            <w:r w:rsidR="00AB7A8C" w:rsidRPr="007F6C32">
              <w:rPr>
                <w:sz w:val="20"/>
              </w:rPr>
              <w:t>’</w:t>
            </w:r>
            <w:r w:rsidRPr="007F6C32">
              <w:rPr>
                <w:sz w:val="20"/>
              </w:rPr>
              <w:t xml:space="preserve">équipement </w:t>
            </w:r>
            <w:r w:rsidR="00684F20">
              <w:rPr>
                <w:sz w:val="20"/>
              </w:rPr>
              <w:t>pour le</w:t>
            </w:r>
            <w:r w:rsidR="00684F20" w:rsidRPr="001E086C">
              <w:rPr>
                <w:sz w:val="20"/>
              </w:rPr>
              <w:t xml:space="preserve"> </w:t>
            </w:r>
            <w:r w:rsidRPr="007F6C32">
              <w:rPr>
                <w:sz w:val="20"/>
              </w:rPr>
              <w:t xml:space="preserve">procédé GTAW, de ses utilisations, de son entretien et de </w:t>
            </w:r>
            <w:r w:rsidR="00C81A96" w:rsidRPr="007F6C32">
              <w:rPr>
                <w:sz w:val="20"/>
              </w:rPr>
              <w:t>s</w:t>
            </w:r>
            <w:r w:rsidR="00C81A96">
              <w:rPr>
                <w:sz w:val="20"/>
              </w:rPr>
              <w:t xml:space="preserve">a </w:t>
            </w:r>
            <w:r w:rsidR="00C81A96" w:rsidRPr="001E086C">
              <w:rPr>
                <w:sz w:val="20"/>
              </w:rPr>
              <w:t>procédure d’utilisation</w:t>
            </w:r>
          </w:p>
        </w:tc>
        <w:tc>
          <w:tcPr>
            <w:tcW w:w="3969" w:type="dxa"/>
            <w:tcBorders>
              <w:top w:val="single" w:sz="6" w:space="0" w:color="auto"/>
              <w:left w:val="nil"/>
              <w:bottom w:val="single" w:sz="6" w:space="0" w:color="auto"/>
              <w:right w:val="nil"/>
            </w:tcBorders>
            <w:shd w:val="clear" w:color="auto" w:fill="FFFFFF" w:themeFill="background1"/>
          </w:tcPr>
          <w:p w14:paraId="68EC5B91" w14:textId="77777777" w:rsidR="003B442F" w:rsidRPr="007F6C32" w:rsidRDefault="003B442F" w:rsidP="00987304">
            <w:pPr>
              <w:spacing w:before="40" w:after="40"/>
              <w:rPr>
                <w:sz w:val="20"/>
              </w:rPr>
            </w:pPr>
            <w:r w:rsidRPr="007F6C32">
              <w:rPr>
                <w:sz w:val="20"/>
              </w:rPr>
              <w:t>définir la terminologie associée au procédé GTAW</w:t>
            </w:r>
          </w:p>
          <w:p w14:paraId="4E81B233" w14:textId="77777777" w:rsidR="003B442F" w:rsidRPr="007F6C32" w:rsidRDefault="003B442F" w:rsidP="00987304">
            <w:pPr>
              <w:spacing w:before="40" w:after="40"/>
              <w:rPr>
                <w:sz w:val="20"/>
              </w:rPr>
            </w:pPr>
          </w:p>
        </w:tc>
      </w:tr>
      <w:tr w:rsidR="003B442F" w:rsidRPr="007F6C32" w14:paraId="55787FDF"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30BB7616" w14:textId="77777777" w:rsidR="003B442F" w:rsidRPr="00BF35C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22ADF4EC"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0699CDCA" w14:textId="3C437546" w:rsidR="003B442F" w:rsidRPr="007F6C32" w:rsidRDefault="003B442F" w:rsidP="00987304">
            <w:pPr>
              <w:tabs>
                <w:tab w:val="left" w:pos="720"/>
                <w:tab w:val="left" w:pos="1440"/>
                <w:tab w:val="left" w:pos="3600"/>
                <w:tab w:val="left" w:pos="5040"/>
              </w:tabs>
              <w:spacing w:before="40" w:after="40"/>
              <w:rPr>
                <w:rFonts w:eastAsia="Times New Roman" w:cs="Arial"/>
                <w:sz w:val="20"/>
                <w:szCs w:val="20"/>
              </w:rPr>
            </w:pPr>
            <w:r w:rsidRPr="007F6C32">
              <w:rPr>
                <w:sz w:val="20"/>
              </w:rPr>
              <w:t xml:space="preserve">décrire les </w:t>
            </w:r>
            <w:r w:rsidR="001E3D45" w:rsidRPr="007F6C32">
              <w:rPr>
                <w:sz w:val="20"/>
              </w:rPr>
              <w:t xml:space="preserve">méthodes </w:t>
            </w:r>
            <w:r w:rsidRPr="007F6C32">
              <w:rPr>
                <w:sz w:val="20"/>
              </w:rPr>
              <w:t>utilisées pour entret</w:t>
            </w:r>
            <w:r w:rsidR="001C534C">
              <w:rPr>
                <w:sz w:val="20"/>
              </w:rPr>
              <w:t>enir</w:t>
            </w:r>
            <w:r w:rsidRPr="007F6C32">
              <w:rPr>
                <w:sz w:val="20"/>
              </w:rPr>
              <w:t xml:space="preserve"> et dépanne</w:t>
            </w:r>
            <w:r w:rsidR="001C534C">
              <w:rPr>
                <w:sz w:val="20"/>
              </w:rPr>
              <w:t>r</w:t>
            </w:r>
            <w:r w:rsidRPr="007F6C32">
              <w:rPr>
                <w:sz w:val="20"/>
              </w:rPr>
              <w:t xml:space="preserve"> l</w:t>
            </w:r>
            <w:r w:rsidR="00AB7A8C" w:rsidRPr="007F6C32">
              <w:rPr>
                <w:sz w:val="20"/>
              </w:rPr>
              <w:t>’</w:t>
            </w:r>
            <w:r w:rsidRPr="007F6C32">
              <w:rPr>
                <w:sz w:val="20"/>
              </w:rPr>
              <w:t xml:space="preserve">équipement </w:t>
            </w:r>
            <w:r w:rsidR="00684F20">
              <w:rPr>
                <w:sz w:val="20"/>
              </w:rPr>
              <w:t>pour le</w:t>
            </w:r>
            <w:r w:rsidR="00684F20" w:rsidRPr="001E086C">
              <w:rPr>
                <w:sz w:val="20"/>
              </w:rPr>
              <w:t xml:space="preserve"> </w:t>
            </w:r>
            <w:r w:rsidRPr="007F6C32">
              <w:rPr>
                <w:sz w:val="20"/>
              </w:rPr>
              <w:t>procédé GTAW</w:t>
            </w:r>
          </w:p>
        </w:tc>
      </w:tr>
      <w:tr w:rsidR="003B442F" w:rsidRPr="007F6C32" w14:paraId="7E76194E"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0ACE5E6A"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2A08B82A"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2B8DEAD1" w14:textId="5468EE81" w:rsidR="003B442F" w:rsidRPr="007F6C32" w:rsidRDefault="003B442F" w:rsidP="00987304">
            <w:pPr>
              <w:tabs>
                <w:tab w:val="left" w:pos="720"/>
                <w:tab w:val="left" w:pos="1440"/>
                <w:tab w:val="left" w:pos="3600"/>
                <w:tab w:val="left" w:pos="5040"/>
              </w:tabs>
              <w:spacing w:before="40" w:after="40"/>
              <w:rPr>
                <w:rFonts w:eastAsia="Times New Roman" w:cs="Arial"/>
                <w:sz w:val="20"/>
                <w:szCs w:val="20"/>
              </w:rPr>
            </w:pPr>
            <w:r w:rsidRPr="007F6C32">
              <w:rPr>
                <w:sz w:val="20"/>
              </w:rPr>
              <w:t>définir l</w:t>
            </w:r>
            <w:r w:rsidR="00AB7A8C" w:rsidRPr="007F6C32">
              <w:rPr>
                <w:sz w:val="20"/>
              </w:rPr>
              <w:t>’</w:t>
            </w:r>
            <w:r w:rsidRPr="007F6C32">
              <w:rPr>
                <w:sz w:val="20"/>
              </w:rPr>
              <w:t xml:space="preserve">équipement </w:t>
            </w:r>
            <w:r w:rsidR="00684F20">
              <w:rPr>
                <w:sz w:val="20"/>
              </w:rPr>
              <w:t>pour le</w:t>
            </w:r>
            <w:r w:rsidR="00684F20" w:rsidRPr="001E086C">
              <w:rPr>
                <w:sz w:val="20"/>
              </w:rPr>
              <w:t xml:space="preserve"> </w:t>
            </w:r>
            <w:r w:rsidRPr="007F6C32">
              <w:rPr>
                <w:sz w:val="20"/>
              </w:rPr>
              <w:t xml:space="preserve">procédé GTAW, les consommables et les </w:t>
            </w:r>
            <w:r w:rsidRPr="007F6C32">
              <w:rPr>
                <w:b/>
                <w:i/>
                <w:sz w:val="20"/>
              </w:rPr>
              <w:t>accessoires</w:t>
            </w:r>
            <w:r w:rsidRPr="007F6C32">
              <w:rPr>
                <w:sz w:val="20"/>
              </w:rPr>
              <w:t xml:space="preserve"> utilisés pour souder et en décrire les caractéristiques et les </w:t>
            </w:r>
            <w:r w:rsidR="001E3D45" w:rsidRPr="007F6C32">
              <w:rPr>
                <w:sz w:val="20"/>
              </w:rPr>
              <w:t>applications</w:t>
            </w:r>
          </w:p>
        </w:tc>
      </w:tr>
      <w:tr w:rsidR="003B442F" w:rsidRPr="007F6C32" w14:paraId="427A45DE"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13B5CD2F"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408D43B0"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066A98F3" w14:textId="58929EA2" w:rsidR="003B442F" w:rsidRPr="007F6C32" w:rsidRDefault="003B442F" w:rsidP="00987304">
            <w:pPr>
              <w:tabs>
                <w:tab w:val="left" w:pos="720"/>
                <w:tab w:val="left" w:pos="1440"/>
                <w:tab w:val="left" w:pos="3600"/>
                <w:tab w:val="left" w:pos="5040"/>
              </w:tabs>
              <w:spacing w:before="40" w:after="40"/>
              <w:rPr>
                <w:rFonts w:eastAsia="Times New Roman" w:cs="Arial"/>
                <w:sz w:val="20"/>
                <w:szCs w:val="20"/>
              </w:rPr>
            </w:pPr>
            <w:r w:rsidRPr="007F6C32">
              <w:rPr>
                <w:sz w:val="20"/>
              </w:rPr>
              <w:t>interpréter les symboles et les renseignements relatifs à l</w:t>
            </w:r>
            <w:r w:rsidR="00AB7A8C" w:rsidRPr="007F6C32">
              <w:rPr>
                <w:sz w:val="20"/>
              </w:rPr>
              <w:t>’</w:t>
            </w:r>
            <w:r w:rsidRPr="007F6C32">
              <w:rPr>
                <w:sz w:val="20"/>
              </w:rPr>
              <w:t>utilisation de l</w:t>
            </w:r>
            <w:r w:rsidR="00AB7A8C" w:rsidRPr="007F6C32">
              <w:rPr>
                <w:sz w:val="20"/>
              </w:rPr>
              <w:t>’</w:t>
            </w:r>
            <w:r w:rsidRPr="007F6C32">
              <w:rPr>
                <w:sz w:val="20"/>
              </w:rPr>
              <w:t xml:space="preserve">équipement </w:t>
            </w:r>
            <w:r w:rsidR="00684F20">
              <w:rPr>
                <w:sz w:val="20"/>
              </w:rPr>
              <w:t>pour le</w:t>
            </w:r>
            <w:r w:rsidR="00684F20" w:rsidRPr="001E086C">
              <w:rPr>
                <w:sz w:val="20"/>
              </w:rPr>
              <w:t xml:space="preserve"> </w:t>
            </w:r>
            <w:r w:rsidRPr="007F6C32">
              <w:rPr>
                <w:sz w:val="20"/>
              </w:rPr>
              <w:t>procédé GTAW figurant sur les plans et spécifications</w:t>
            </w:r>
          </w:p>
        </w:tc>
      </w:tr>
      <w:tr w:rsidR="003B442F" w:rsidRPr="007F6C32" w14:paraId="52229E09"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67D73A33"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46E0AD97"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34704562" w14:textId="0BDCA08B" w:rsidR="003B442F" w:rsidRPr="007F6C32" w:rsidRDefault="003B442F" w:rsidP="00987304">
            <w:pPr>
              <w:tabs>
                <w:tab w:val="left" w:pos="720"/>
                <w:tab w:val="left" w:pos="1440"/>
                <w:tab w:val="left" w:pos="3600"/>
                <w:tab w:val="left" w:pos="5040"/>
              </w:tabs>
              <w:spacing w:before="40" w:after="40"/>
              <w:rPr>
                <w:rFonts w:eastAsia="Times New Roman" w:cs="Arial"/>
                <w:sz w:val="20"/>
                <w:szCs w:val="20"/>
              </w:rPr>
            </w:pPr>
            <w:r w:rsidRPr="007F6C32">
              <w:rPr>
                <w:sz w:val="20"/>
              </w:rPr>
              <w:t>décrire les procédures utilisées pour configurer, régler et éteindre l</w:t>
            </w:r>
            <w:r w:rsidR="00AB7A8C" w:rsidRPr="007F6C32">
              <w:rPr>
                <w:sz w:val="20"/>
              </w:rPr>
              <w:t>’</w:t>
            </w:r>
            <w:r w:rsidRPr="007F6C32">
              <w:rPr>
                <w:sz w:val="20"/>
              </w:rPr>
              <w:t xml:space="preserve">équipement </w:t>
            </w:r>
            <w:r w:rsidR="00684F20">
              <w:rPr>
                <w:sz w:val="20"/>
              </w:rPr>
              <w:t>pour le</w:t>
            </w:r>
            <w:r w:rsidR="00684F20" w:rsidRPr="001E086C">
              <w:rPr>
                <w:sz w:val="20"/>
              </w:rPr>
              <w:t xml:space="preserve"> </w:t>
            </w:r>
            <w:r w:rsidRPr="007F6C32">
              <w:rPr>
                <w:sz w:val="20"/>
              </w:rPr>
              <w:t xml:space="preserve">procédé GTAW </w:t>
            </w:r>
          </w:p>
        </w:tc>
      </w:tr>
      <w:tr w:rsidR="003B442F" w:rsidRPr="007F6C32" w14:paraId="77803DA9"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1515AC85" w14:textId="77777777" w:rsidR="003B442F" w:rsidRPr="007F6C32" w:rsidRDefault="003B442F" w:rsidP="00987304">
            <w:pPr>
              <w:spacing w:before="40" w:after="40"/>
              <w:rPr>
                <w:sz w:val="20"/>
              </w:rPr>
            </w:pPr>
            <w:r w:rsidRPr="007F6C32">
              <w:rPr>
                <w:sz w:val="20"/>
              </w:rPr>
              <w:t>A-2.05.02L</w:t>
            </w:r>
          </w:p>
        </w:tc>
        <w:tc>
          <w:tcPr>
            <w:tcW w:w="3969" w:type="dxa"/>
            <w:tcBorders>
              <w:top w:val="single" w:sz="6" w:space="0" w:color="auto"/>
              <w:left w:val="nil"/>
              <w:bottom w:val="single" w:sz="6" w:space="0" w:color="auto"/>
              <w:right w:val="nil"/>
            </w:tcBorders>
            <w:shd w:val="clear" w:color="auto" w:fill="FFFFFF" w:themeFill="background1"/>
            <w:hideMark/>
          </w:tcPr>
          <w:p w14:paraId="7B881758" w14:textId="77777777" w:rsidR="003B442F" w:rsidRPr="007F6C32" w:rsidRDefault="003B442F" w:rsidP="00987304">
            <w:pPr>
              <w:spacing w:before="40" w:after="40"/>
              <w:rPr>
                <w:sz w:val="20"/>
              </w:rPr>
            </w:pPr>
            <w:r w:rsidRPr="007F6C32">
              <w:rPr>
                <w:sz w:val="20"/>
              </w:rPr>
              <w:t>démontrer la connaissance des procédures utilisées pour souder en utilisant le procédé GTAW</w:t>
            </w:r>
          </w:p>
        </w:tc>
        <w:tc>
          <w:tcPr>
            <w:tcW w:w="3969" w:type="dxa"/>
            <w:tcBorders>
              <w:top w:val="single" w:sz="6" w:space="0" w:color="auto"/>
              <w:left w:val="nil"/>
              <w:bottom w:val="single" w:sz="6" w:space="0" w:color="auto"/>
              <w:right w:val="nil"/>
            </w:tcBorders>
            <w:shd w:val="clear" w:color="auto" w:fill="FFFFFF" w:themeFill="background1"/>
            <w:hideMark/>
          </w:tcPr>
          <w:p w14:paraId="2EF4918B" w14:textId="2A07B95B" w:rsidR="003B442F" w:rsidRPr="007F6C32" w:rsidRDefault="00970071" w:rsidP="00987304">
            <w:pPr>
              <w:tabs>
                <w:tab w:val="left" w:pos="720"/>
                <w:tab w:val="left" w:pos="1440"/>
                <w:tab w:val="left" w:pos="3600"/>
                <w:tab w:val="left" w:pos="5040"/>
              </w:tabs>
              <w:spacing w:before="40" w:after="40"/>
              <w:rPr>
                <w:rFonts w:eastAsia="Times New Roman" w:cs="Arial"/>
                <w:sz w:val="20"/>
                <w:szCs w:val="20"/>
              </w:rPr>
            </w:pPr>
            <w:r>
              <w:rPr>
                <w:sz w:val="20"/>
              </w:rPr>
              <w:t>reconnaître</w:t>
            </w:r>
            <w:r w:rsidR="003B442F" w:rsidRPr="007F6C32">
              <w:rPr>
                <w:sz w:val="20"/>
              </w:rPr>
              <w:t xml:space="preserve"> les </w:t>
            </w:r>
            <w:r w:rsidR="003B442F" w:rsidRPr="007F6C32">
              <w:rPr>
                <w:b/>
                <w:i/>
                <w:sz w:val="20"/>
              </w:rPr>
              <w:t xml:space="preserve">types de soudures effectuées </w:t>
            </w:r>
            <w:r w:rsidR="003B442F" w:rsidRPr="007F6C32">
              <w:rPr>
                <w:sz w:val="20"/>
              </w:rPr>
              <w:t>à l</w:t>
            </w:r>
            <w:r w:rsidR="00AB7A8C" w:rsidRPr="007F6C32">
              <w:rPr>
                <w:sz w:val="20"/>
              </w:rPr>
              <w:t>’</w:t>
            </w:r>
            <w:r w:rsidR="003B442F" w:rsidRPr="007F6C32">
              <w:rPr>
                <w:sz w:val="20"/>
              </w:rPr>
              <w:t>aide du procédé GTAW</w:t>
            </w:r>
          </w:p>
        </w:tc>
      </w:tr>
      <w:tr w:rsidR="003B442F" w:rsidRPr="007F6C32" w14:paraId="165E2792"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0DCA7721"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2B48F4D9"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28E5E3BA" w14:textId="52B9829F" w:rsidR="003B442F" w:rsidRPr="007F6C32" w:rsidRDefault="003B442F" w:rsidP="00987304">
            <w:pPr>
              <w:tabs>
                <w:tab w:val="left" w:pos="720"/>
                <w:tab w:val="left" w:pos="1440"/>
                <w:tab w:val="left" w:pos="3600"/>
                <w:tab w:val="left" w:pos="5040"/>
              </w:tabs>
              <w:spacing w:before="40" w:after="40"/>
              <w:rPr>
                <w:rFonts w:eastAsia="Times New Roman" w:cs="Arial"/>
                <w:sz w:val="20"/>
                <w:szCs w:val="20"/>
              </w:rPr>
            </w:pPr>
            <w:r w:rsidRPr="007F6C32">
              <w:rPr>
                <w:sz w:val="20"/>
              </w:rPr>
              <w:t>décrire les procédures utilisées pour souder l</w:t>
            </w:r>
            <w:r w:rsidR="00AB7A8C" w:rsidRPr="007F6C32">
              <w:rPr>
                <w:sz w:val="20"/>
              </w:rPr>
              <w:t>’</w:t>
            </w:r>
            <w:r w:rsidRPr="007F6C32">
              <w:rPr>
                <w:sz w:val="20"/>
              </w:rPr>
              <w:t>acier mou, l</w:t>
            </w:r>
            <w:r w:rsidR="00AB7A8C" w:rsidRPr="007F6C32">
              <w:rPr>
                <w:sz w:val="20"/>
              </w:rPr>
              <w:t>’</w:t>
            </w:r>
            <w:r w:rsidRPr="007F6C32">
              <w:rPr>
                <w:sz w:val="20"/>
              </w:rPr>
              <w:t>aluminium et l</w:t>
            </w:r>
            <w:r w:rsidR="00AB7A8C" w:rsidRPr="007F6C32">
              <w:rPr>
                <w:sz w:val="20"/>
              </w:rPr>
              <w:t>’</w:t>
            </w:r>
            <w:r w:rsidRPr="007F6C32">
              <w:rPr>
                <w:sz w:val="20"/>
              </w:rPr>
              <w:t>acier inoxydable à l</w:t>
            </w:r>
            <w:r w:rsidR="00AB7A8C" w:rsidRPr="007F6C32">
              <w:rPr>
                <w:sz w:val="20"/>
              </w:rPr>
              <w:t>’</w:t>
            </w:r>
            <w:r w:rsidRPr="007F6C32">
              <w:rPr>
                <w:sz w:val="20"/>
              </w:rPr>
              <w:t>aide du procédé GTAW</w:t>
            </w:r>
          </w:p>
        </w:tc>
      </w:tr>
      <w:tr w:rsidR="003B442F" w:rsidRPr="007F6C32" w14:paraId="5430CDE1"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3520CD14"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46684538"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29343DBA" w14:textId="77777777" w:rsidR="003B442F" w:rsidRPr="007F6C32" w:rsidRDefault="003B442F" w:rsidP="00987304">
            <w:pPr>
              <w:tabs>
                <w:tab w:val="left" w:pos="720"/>
                <w:tab w:val="left" w:pos="1440"/>
                <w:tab w:val="left" w:pos="3600"/>
                <w:tab w:val="left" w:pos="5040"/>
              </w:tabs>
              <w:spacing w:before="40" w:after="40"/>
              <w:rPr>
                <w:rFonts w:eastAsia="Times New Roman" w:cs="Arial"/>
                <w:sz w:val="20"/>
                <w:szCs w:val="20"/>
              </w:rPr>
            </w:pPr>
            <w:r w:rsidRPr="007F6C32">
              <w:rPr>
                <w:sz w:val="20"/>
              </w:rPr>
              <w:t xml:space="preserve">décrire les </w:t>
            </w:r>
            <w:r w:rsidRPr="007F6C32">
              <w:rPr>
                <w:b/>
                <w:i/>
                <w:sz w:val="20"/>
              </w:rPr>
              <w:t>défauts de soudure</w:t>
            </w:r>
            <w:r w:rsidRPr="007F6C32">
              <w:rPr>
                <w:sz w:val="20"/>
              </w:rPr>
              <w:t>, leurs causes et les procédures utilisées pour les prévenir et les corriger</w:t>
            </w:r>
          </w:p>
        </w:tc>
      </w:tr>
      <w:tr w:rsidR="003B442F" w:rsidRPr="007F6C32" w14:paraId="48D1C243" w14:textId="77777777" w:rsidTr="003B442F">
        <w:tc>
          <w:tcPr>
            <w:tcW w:w="1668" w:type="dxa"/>
            <w:tcBorders>
              <w:top w:val="single" w:sz="6" w:space="0" w:color="auto"/>
              <w:left w:val="nil"/>
              <w:bottom w:val="single" w:sz="4" w:space="0" w:color="auto"/>
              <w:right w:val="nil"/>
            </w:tcBorders>
            <w:shd w:val="clear" w:color="auto" w:fill="auto"/>
            <w:hideMark/>
          </w:tcPr>
          <w:p w14:paraId="6F570B40" w14:textId="77777777" w:rsidR="003B442F" w:rsidRPr="007F6C32" w:rsidRDefault="003B442F" w:rsidP="00987304">
            <w:pPr>
              <w:spacing w:before="40" w:after="40"/>
              <w:rPr>
                <w:rFonts w:cs="Arial"/>
                <w:sz w:val="20"/>
                <w:szCs w:val="20"/>
              </w:rPr>
            </w:pPr>
            <w:r w:rsidRPr="007F6C32">
              <w:rPr>
                <w:sz w:val="20"/>
              </w:rPr>
              <w:t>A-2.05.03L</w:t>
            </w:r>
          </w:p>
        </w:tc>
        <w:tc>
          <w:tcPr>
            <w:tcW w:w="3969" w:type="dxa"/>
            <w:tcBorders>
              <w:top w:val="single" w:sz="6" w:space="0" w:color="auto"/>
              <w:left w:val="nil"/>
              <w:bottom w:val="single" w:sz="4" w:space="0" w:color="auto"/>
              <w:right w:val="nil"/>
            </w:tcBorders>
            <w:shd w:val="clear" w:color="auto" w:fill="auto"/>
            <w:hideMark/>
          </w:tcPr>
          <w:p w14:paraId="79578045" w14:textId="055EAF21" w:rsidR="003B442F" w:rsidRPr="007F6C32" w:rsidRDefault="003B442F" w:rsidP="00987304">
            <w:pPr>
              <w:spacing w:before="40" w:after="40"/>
              <w:rPr>
                <w:rFonts w:cs="Arial"/>
                <w:sz w:val="20"/>
                <w:szCs w:val="20"/>
              </w:rPr>
            </w:pPr>
            <w:r w:rsidRPr="007F6C32">
              <w:rPr>
                <w:sz w:val="20"/>
              </w:rPr>
              <w:t xml:space="preserve">démontrer la connaissance des </w:t>
            </w:r>
            <w:r w:rsidRPr="007F6C32">
              <w:rPr>
                <w:b/>
                <w:i/>
                <w:sz w:val="20"/>
              </w:rPr>
              <w:t>pratiques et des procédures de travail sécuritaires</w:t>
            </w:r>
            <w:r w:rsidRPr="007F6C32">
              <w:rPr>
                <w:sz w:val="20"/>
              </w:rPr>
              <w:t xml:space="preserve"> relativement à l</w:t>
            </w:r>
            <w:r w:rsidR="00AB7A8C" w:rsidRPr="007F6C32">
              <w:rPr>
                <w:sz w:val="20"/>
              </w:rPr>
              <w:t>’</w:t>
            </w:r>
            <w:r w:rsidRPr="007F6C32">
              <w:rPr>
                <w:sz w:val="20"/>
              </w:rPr>
              <w:t>utilisation de l</w:t>
            </w:r>
            <w:r w:rsidR="00AB7A8C" w:rsidRPr="007F6C32">
              <w:rPr>
                <w:sz w:val="20"/>
              </w:rPr>
              <w:t>’</w:t>
            </w:r>
            <w:r w:rsidRPr="007F6C32">
              <w:rPr>
                <w:sz w:val="20"/>
              </w:rPr>
              <w:t xml:space="preserve">équipement </w:t>
            </w:r>
            <w:r w:rsidR="00684F20">
              <w:rPr>
                <w:sz w:val="20"/>
              </w:rPr>
              <w:t>pour le</w:t>
            </w:r>
            <w:r w:rsidR="00684F20" w:rsidRPr="001E086C">
              <w:rPr>
                <w:sz w:val="20"/>
              </w:rPr>
              <w:t xml:space="preserve"> </w:t>
            </w:r>
            <w:r w:rsidRPr="007F6C32">
              <w:rPr>
                <w:sz w:val="20"/>
              </w:rPr>
              <w:t>procédé GTAW</w:t>
            </w:r>
          </w:p>
        </w:tc>
        <w:tc>
          <w:tcPr>
            <w:tcW w:w="3969" w:type="dxa"/>
            <w:tcBorders>
              <w:top w:val="single" w:sz="6" w:space="0" w:color="auto"/>
              <w:left w:val="nil"/>
              <w:bottom w:val="single" w:sz="4" w:space="0" w:color="auto"/>
              <w:right w:val="nil"/>
            </w:tcBorders>
            <w:shd w:val="clear" w:color="auto" w:fill="auto"/>
            <w:hideMark/>
          </w:tcPr>
          <w:p w14:paraId="2CE0D82B" w14:textId="3EF1BA81" w:rsidR="003B442F" w:rsidRPr="007F6C32" w:rsidRDefault="00F533BA" w:rsidP="00987304">
            <w:pPr>
              <w:spacing w:before="40" w:after="40"/>
              <w:rPr>
                <w:rFonts w:cs="Arial"/>
                <w:sz w:val="20"/>
                <w:szCs w:val="20"/>
              </w:rPr>
            </w:pPr>
            <w:r>
              <w:rPr>
                <w:sz w:val="20"/>
              </w:rPr>
              <w:t>reconnaître l</w:t>
            </w:r>
            <w:r w:rsidR="003B442F" w:rsidRPr="007F6C32">
              <w:rPr>
                <w:sz w:val="20"/>
              </w:rPr>
              <w:t xml:space="preserve">es </w:t>
            </w:r>
            <w:r w:rsidR="003B442F" w:rsidRPr="007F6C32">
              <w:rPr>
                <w:b/>
                <w:i/>
                <w:sz w:val="20"/>
              </w:rPr>
              <w:t>dangers</w:t>
            </w:r>
            <w:r w:rsidR="003B442F" w:rsidRPr="007F6C32">
              <w:rPr>
                <w:sz w:val="20"/>
              </w:rPr>
              <w:t xml:space="preserve"> et décrire </w:t>
            </w:r>
            <w:r w:rsidR="003B442F" w:rsidRPr="007F6C32">
              <w:rPr>
                <w:b/>
                <w:i/>
                <w:sz w:val="20"/>
              </w:rPr>
              <w:t>les pratiques et les procédures de travail sécuritaires</w:t>
            </w:r>
            <w:r w:rsidR="003B442F" w:rsidRPr="007F6C32">
              <w:rPr>
                <w:sz w:val="20"/>
              </w:rPr>
              <w:t xml:space="preserve"> </w:t>
            </w:r>
            <w:r w:rsidR="007B5CF8" w:rsidRPr="007F6C32">
              <w:rPr>
                <w:sz w:val="20"/>
              </w:rPr>
              <w:t xml:space="preserve">touchant </w:t>
            </w:r>
            <w:r w:rsidR="003B442F" w:rsidRPr="007F6C32">
              <w:rPr>
                <w:sz w:val="20"/>
              </w:rPr>
              <w:t>l</w:t>
            </w:r>
            <w:r w:rsidR="00AB7A8C" w:rsidRPr="007F6C32">
              <w:rPr>
                <w:sz w:val="20"/>
              </w:rPr>
              <w:t>’</w:t>
            </w:r>
            <w:r w:rsidR="003B442F" w:rsidRPr="007F6C32">
              <w:rPr>
                <w:sz w:val="20"/>
              </w:rPr>
              <w:t>utilisation de l</w:t>
            </w:r>
            <w:r w:rsidR="00AB7A8C" w:rsidRPr="007F6C32">
              <w:rPr>
                <w:sz w:val="20"/>
              </w:rPr>
              <w:t>’</w:t>
            </w:r>
            <w:r w:rsidR="003B442F" w:rsidRPr="007F6C32">
              <w:rPr>
                <w:sz w:val="20"/>
              </w:rPr>
              <w:t xml:space="preserve">équipement </w:t>
            </w:r>
            <w:r w:rsidR="00684F20">
              <w:rPr>
                <w:sz w:val="20"/>
              </w:rPr>
              <w:t>pour le</w:t>
            </w:r>
            <w:r w:rsidR="00684F20" w:rsidRPr="001E086C">
              <w:rPr>
                <w:sz w:val="20"/>
              </w:rPr>
              <w:t xml:space="preserve"> </w:t>
            </w:r>
            <w:r w:rsidR="003B442F" w:rsidRPr="007F6C32">
              <w:rPr>
                <w:sz w:val="20"/>
              </w:rPr>
              <w:t>procédé GTAW</w:t>
            </w:r>
          </w:p>
        </w:tc>
      </w:tr>
    </w:tbl>
    <w:p w14:paraId="3216599C" w14:textId="77777777" w:rsidR="003B442F" w:rsidRPr="007F6C32" w:rsidRDefault="003B442F" w:rsidP="00987304">
      <w:pPr>
        <w:spacing w:before="40" w:after="40"/>
        <w:rPr>
          <w:rFonts w:eastAsia="Calibri" w:cs="Times New Roman"/>
          <w:sz w:val="20"/>
        </w:rPr>
      </w:pPr>
      <w:r w:rsidRPr="007F6C32">
        <w:rPr>
          <w:sz w:val="20"/>
        </w:rPr>
        <w:t xml:space="preserve"> </w:t>
      </w:r>
    </w:p>
    <w:p w14:paraId="1E788446" w14:textId="2D33ABCF" w:rsidR="003B442F" w:rsidRPr="007F6C32" w:rsidRDefault="00827E78" w:rsidP="00987304">
      <w:pPr>
        <w:spacing w:before="40" w:after="40"/>
        <w:rPr>
          <w:rFonts w:ascii="Franklin Gothic Demi Cond" w:eastAsia="Calibri" w:hAnsi="Franklin Gothic Demi Cond" w:cs="Open Sans Condensed"/>
          <w:sz w:val="28"/>
        </w:rPr>
      </w:pPr>
      <w:r w:rsidRPr="007F6C32">
        <w:rPr>
          <w:rFonts w:ascii="Franklin Gothic Demi Cond" w:hAnsi="Franklin Gothic Demi Cond"/>
          <w:sz w:val="28"/>
        </w:rPr>
        <w:t>CHAMP D</w:t>
      </w:r>
      <w:r w:rsidR="00AB7A8C" w:rsidRPr="007F6C32">
        <w:rPr>
          <w:rFonts w:ascii="Franklin Gothic Demi Cond" w:hAnsi="Franklin Gothic Demi Cond"/>
          <w:sz w:val="28"/>
        </w:rPr>
        <w:t>’</w:t>
      </w:r>
      <w:r w:rsidRPr="007F6C32">
        <w:rPr>
          <w:rFonts w:ascii="Franklin Gothic Demi Cond" w:hAnsi="Franklin Gothic Demi Cond"/>
          <w:sz w:val="28"/>
        </w:rPr>
        <w:t>APPLICATION</w:t>
      </w:r>
    </w:p>
    <w:p w14:paraId="48EBE621" w14:textId="66B7F4D1" w:rsidR="006D0A94" w:rsidRPr="007F6C32" w:rsidRDefault="004D7128" w:rsidP="00987304">
      <w:pPr>
        <w:spacing w:before="40" w:after="40"/>
        <w:rPr>
          <w:rFonts w:eastAsia="Calibri" w:cs="Arial"/>
          <w:sz w:val="20"/>
          <w:szCs w:val="20"/>
        </w:rPr>
      </w:pPr>
      <w:r>
        <w:rPr>
          <w:sz w:val="20"/>
        </w:rPr>
        <w:t>les</w:t>
      </w:r>
      <w:r w:rsidR="006D0A94" w:rsidRPr="009D4EF6">
        <w:rPr>
          <w:sz w:val="20"/>
        </w:rPr>
        <w:t xml:space="preserve"> </w:t>
      </w:r>
      <w:r w:rsidR="006D0A94" w:rsidRPr="007F6C32">
        <w:rPr>
          <w:b/>
          <w:i/>
          <w:sz w:val="20"/>
        </w:rPr>
        <w:t xml:space="preserve">accessoires </w:t>
      </w:r>
      <w:r w:rsidR="006D0A94" w:rsidRPr="007F6C32">
        <w:rPr>
          <w:sz w:val="20"/>
        </w:rPr>
        <w:t>comprennent : les plaques de refroidissement</w:t>
      </w:r>
      <w:r w:rsidR="007B5CF8" w:rsidRPr="007F6C32">
        <w:rPr>
          <w:sz w:val="20"/>
        </w:rPr>
        <w:t>,</w:t>
      </w:r>
      <w:r w:rsidR="006D0A94" w:rsidRPr="007F6C32">
        <w:rPr>
          <w:sz w:val="20"/>
        </w:rPr>
        <w:t xml:space="preserve"> les </w:t>
      </w:r>
      <w:r w:rsidR="00847D2F">
        <w:rPr>
          <w:sz w:val="20"/>
        </w:rPr>
        <w:t xml:space="preserve">plaque de </w:t>
      </w:r>
      <w:r w:rsidR="006D0A94" w:rsidRPr="007F6C32">
        <w:rPr>
          <w:sz w:val="20"/>
        </w:rPr>
        <w:t>renfort</w:t>
      </w:r>
    </w:p>
    <w:p w14:paraId="1CE862BF" w14:textId="0D1B81FF" w:rsidR="003B442F" w:rsidRPr="007F6C32" w:rsidRDefault="004D7128" w:rsidP="00987304">
      <w:pPr>
        <w:spacing w:before="40" w:after="40"/>
        <w:rPr>
          <w:rFonts w:eastAsia="Calibri" w:cs="Arial"/>
          <w:sz w:val="20"/>
          <w:szCs w:val="20"/>
        </w:rPr>
      </w:pPr>
      <w:r>
        <w:rPr>
          <w:sz w:val="20"/>
        </w:rPr>
        <w:t>les</w:t>
      </w:r>
      <w:r w:rsidR="003B442F" w:rsidRPr="007F6C32">
        <w:rPr>
          <w:b/>
          <w:i/>
          <w:sz w:val="20"/>
        </w:rPr>
        <w:t xml:space="preserve"> types de soudures effectuées </w:t>
      </w:r>
      <w:r w:rsidR="003B442F" w:rsidRPr="007F6C32">
        <w:rPr>
          <w:sz w:val="20"/>
        </w:rPr>
        <w:t xml:space="preserve">comprennent : </w:t>
      </w:r>
      <w:r w:rsidR="00267D90" w:rsidRPr="001E086C">
        <w:rPr>
          <w:sz w:val="20"/>
        </w:rPr>
        <w:t xml:space="preserve">la soudure en bouchon, </w:t>
      </w:r>
      <w:r w:rsidR="00267D90">
        <w:rPr>
          <w:sz w:val="20"/>
        </w:rPr>
        <w:t xml:space="preserve">en </w:t>
      </w:r>
      <w:r w:rsidR="00267D90" w:rsidRPr="001E086C">
        <w:rPr>
          <w:sz w:val="20"/>
        </w:rPr>
        <w:t>continu, par point</w:t>
      </w:r>
      <w:r w:rsidR="00267D90">
        <w:rPr>
          <w:sz w:val="20"/>
        </w:rPr>
        <w:t>s</w:t>
      </w:r>
      <w:r w:rsidR="00267D90" w:rsidRPr="001E086C">
        <w:rPr>
          <w:sz w:val="20"/>
        </w:rPr>
        <w:t xml:space="preserve">, de pointage, </w:t>
      </w:r>
      <w:r w:rsidR="009A661D">
        <w:rPr>
          <w:sz w:val="20"/>
        </w:rPr>
        <w:t>sur champs</w:t>
      </w:r>
      <w:r w:rsidR="00267D90">
        <w:rPr>
          <w:sz w:val="20"/>
        </w:rPr>
        <w:t xml:space="preserve">, </w:t>
      </w:r>
      <w:r w:rsidR="00267D90" w:rsidRPr="001E086C">
        <w:rPr>
          <w:sz w:val="20"/>
        </w:rPr>
        <w:t>d’angle</w:t>
      </w:r>
    </w:p>
    <w:p w14:paraId="1A20FC4D" w14:textId="071C1C80" w:rsidR="003B442F" w:rsidRPr="007F6C32" w:rsidRDefault="004D7128" w:rsidP="00987304">
      <w:pPr>
        <w:tabs>
          <w:tab w:val="left" w:pos="0"/>
          <w:tab w:val="left" w:pos="1440"/>
          <w:tab w:val="left" w:pos="3600"/>
          <w:tab w:val="left" w:pos="5040"/>
        </w:tabs>
        <w:spacing w:before="40" w:after="40"/>
        <w:rPr>
          <w:rFonts w:eastAsia="Times New Roman" w:cs="Arial"/>
          <w:sz w:val="20"/>
          <w:szCs w:val="20"/>
        </w:rPr>
      </w:pPr>
      <w:r>
        <w:rPr>
          <w:sz w:val="20"/>
        </w:rPr>
        <w:t>les</w:t>
      </w:r>
      <w:r w:rsidR="003B442F" w:rsidRPr="009D4EF6">
        <w:rPr>
          <w:sz w:val="20"/>
        </w:rPr>
        <w:t xml:space="preserve"> </w:t>
      </w:r>
      <w:r w:rsidR="003B442F" w:rsidRPr="007F6C32">
        <w:rPr>
          <w:b/>
          <w:i/>
          <w:sz w:val="20"/>
        </w:rPr>
        <w:t>défauts de soudure</w:t>
      </w:r>
      <w:r w:rsidR="003B442F" w:rsidRPr="007F6C32">
        <w:rPr>
          <w:sz w:val="20"/>
        </w:rPr>
        <w:t xml:space="preserve"> comprennent : les signes de porosité, les fissures, le gauchissement</w:t>
      </w:r>
      <w:r w:rsidR="0036604F" w:rsidRPr="007F6C32">
        <w:rPr>
          <w:sz w:val="20"/>
        </w:rPr>
        <w:t>,</w:t>
      </w:r>
      <w:r w:rsidR="003B442F" w:rsidRPr="007F6C32">
        <w:rPr>
          <w:sz w:val="20"/>
        </w:rPr>
        <w:t xml:space="preserve"> l</w:t>
      </w:r>
      <w:r w:rsidR="00AB7A8C" w:rsidRPr="007F6C32">
        <w:rPr>
          <w:sz w:val="20"/>
        </w:rPr>
        <w:t>’</w:t>
      </w:r>
      <w:r w:rsidR="003B442F" w:rsidRPr="007F6C32">
        <w:rPr>
          <w:sz w:val="20"/>
        </w:rPr>
        <w:t>amincissement provoquant un caniveau</w:t>
      </w:r>
    </w:p>
    <w:p w14:paraId="7E7BD150" w14:textId="537BB6F2" w:rsidR="003B442F" w:rsidRPr="007F6C32" w:rsidRDefault="004D7128" w:rsidP="00987304">
      <w:pPr>
        <w:spacing w:before="40" w:after="40"/>
        <w:rPr>
          <w:rFonts w:eastAsia="Times New Roman" w:cs="Arial"/>
          <w:sz w:val="20"/>
          <w:szCs w:val="20"/>
        </w:rPr>
      </w:pPr>
      <w:r>
        <w:rPr>
          <w:sz w:val="20"/>
        </w:rPr>
        <w:t>les</w:t>
      </w:r>
      <w:r w:rsidR="003B442F" w:rsidRPr="007F6C32">
        <w:rPr>
          <w:b/>
          <w:i/>
          <w:sz w:val="20"/>
        </w:rPr>
        <w:t xml:space="preserve"> pratiques et les procédures de travail sécuritaires </w:t>
      </w:r>
      <w:r w:rsidR="003B442F" w:rsidRPr="007F6C32">
        <w:rPr>
          <w:sz w:val="20"/>
        </w:rPr>
        <w:t>comprennent : l</w:t>
      </w:r>
      <w:r w:rsidR="00AB7A8C" w:rsidRPr="007F6C32">
        <w:rPr>
          <w:sz w:val="20"/>
        </w:rPr>
        <w:t>’</w:t>
      </w:r>
      <w:r w:rsidR="003B442F" w:rsidRPr="007F6C32">
        <w:rPr>
          <w:sz w:val="20"/>
        </w:rPr>
        <w:t>utilisation de l</w:t>
      </w:r>
      <w:r w:rsidR="00AB7A8C" w:rsidRPr="007F6C32">
        <w:rPr>
          <w:sz w:val="20"/>
        </w:rPr>
        <w:t>’</w:t>
      </w:r>
      <w:r w:rsidR="003B442F" w:rsidRPr="007F6C32">
        <w:rPr>
          <w:sz w:val="20"/>
        </w:rPr>
        <w:t>EPI, le respect des procédures</w:t>
      </w:r>
      <w:r w:rsidR="009A661D">
        <w:rPr>
          <w:sz w:val="20"/>
        </w:rPr>
        <w:t xml:space="preserve"> de travail</w:t>
      </w:r>
      <w:r w:rsidR="003B442F" w:rsidRPr="007F6C32">
        <w:rPr>
          <w:sz w:val="20"/>
        </w:rPr>
        <w:t xml:space="preserve"> </w:t>
      </w:r>
      <w:r w:rsidR="009A661D">
        <w:rPr>
          <w:sz w:val="20"/>
        </w:rPr>
        <w:t>en espace clos</w:t>
      </w:r>
      <w:r w:rsidR="003B442F" w:rsidRPr="007F6C32">
        <w:rPr>
          <w:sz w:val="20"/>
        </w:rPr>
        <w:t>, l</w:t>
      </w:r>
      <w:r w:rsidR="00AB7A8C" w:rsidRPr="007F6C32">
        <w:rPr>
          <w:sz w:val="20"/>
        </w:rPr>
        <w:t>’</w:t>
      </w:r>
      <w:r w:rsidR="003B442F" w:rsidRPr="007F6C32">
        <w:rPr>
          <w:sz w:val="20"/>
        </w:rPr>
        <w:t>obtention des permis requis</w:t>
      </w:r>
      <w:r w:rsidR="007A1058" w:rsidRPr="007F6C32">
        <w:rPr>
          <w:sz w:val="20"/>
        </w:rPr>
        <w:t>,</w:t>
      </w:r>
      <w:r w:rsidR="003B442F" w:rsidRPr="007F6C32">
        <w:rPr>
          <w:sz w:val="20"/>
        </w:rPr>
        <w:t xml:space="preserve"> le piquet d</w:t>
      </w:r>
      <w:r w:rsidR="00AB7A8C" w:rsidRPr="007F6C32">
        <w:rPr>
          <w:sz w:val="20"/>
        </w:rPr>
        <w:t>’</w:t>
      </w:r>
      <w:r w:rsidR="003B442F" w:rsidRPr="007F6C32">
        <w:rPr>
          <w:sz w:val="20"/>
        </w:rPr>
        <w:t>incendie</w:t>
      </w:r>
      <w:r w:rsidR="000625CC">
        <w:rPr>
          <w:sz w:val="20"/>
        </w:rPr>
        <w:t>, le positionnement d’</w:t>
      </w:r>
      <w:r w:rsidR="000625CC" w:rsidRPr="009E3695">
        <w:rPr>
          <w:sz w:val="20"/>
        </w:rPr>
        <w:t>écran</w:t>
      </w:r>
      <w:r w:rsidR="009A661D">
        <w:rPr>
          <w:sz w:val="20"/>
        </w:rPr>
        <w:t>s</w:t>
      </w:r>
      <w:r w:rsidR="000625CC" w:rsidRPr="009E3695">
        <w:rPr>
          <w:sz w:val="20"/>
        </w:rPr>
        <w:t xml:space="preserve"> de soude</w:t>
      </w:r>
      <w:r w:rsidR="009A661D">
        <w:rPr>
          <w:sz w:val="20"/>
        </w:rPr>
        <w:t>ur</w:t>
      </w:r>
    </w:p>
    <w:p w14:paraId="27D436B1" w14:textId="6D1A627F" w:rsidR="00FA6AFC" w:rsidRDefault="004D7128" w:rsidP="00987304">
      <w:pPr>
        <w:spacing w:before="40" w:after="40"/>
        <w:rPr>
          <w:sz w:val="20"/>
        </w:rPr>
      </w:pPr>
      <w:r>
        <w:rPr>
          <w:sz w:val="20"/>
        </w:rPr>
        <w:t>les</w:t>
      </w:r>
      <w:r w:rsidR="003B442F" w:rsidRPr="007F6C32">
        <w:rPr>
          <w:b/>
          <w:i/>
          <w:sz w:val="20"/>
        </w:rPr>
        <w:t xml:space="preserve"> dangers </w:t>
      </w:r>
      <w:r w:rsidR="003B442F" w:rsidRPr="007F6C32">
        <w:rPr>
          <w:sz w:val="20"/>
        </w:rPr>
        <w:t>comprennent : l</w:t>
      </w:r>
      <w:r w:rsidR="00AB7A8C" w:rsidRPr="007F6C32">
        <w:rPr>
          <w:sz w:val="20"/>
        </w:rPr>
        <w:t>’</w:t>
      </w:r>
      <w:r w:rsidR="003B442F" w:rsidRPr="007F6C32">
        <w:rPr>
          <w:sz w:val="20"/>
        </w:rPr>
        <w:t>inhalation de particules et d</w:t>
      </w:r>
      <w:r w:rsidR="00AB7A8C" w:rsidRPr="007F6C32">
        <w:rPr>
          <w:sz w:val="20"/>
        </w:rPr>
        <w:t>’</w:t>
      </w:r>
      <w:r w:rsidR="003B442F" w:rsidRPr="007F6C32">
        <w:rPr>
          <w:sz w:val="20"/>
        </w:rPr>
        <w:t>émanations, les coups d</w:t>
      </w:r>
      <w:r w:rsidR="00AB7A8C" w:rsidRPr="007F6C32">
        <w:rPr>
          <w:sz w:val="20"/>
        </w:rPr>
        <w:t>’</w:t>
      </w:r>
      <w:r w:rsidR="003B442F" w:rsidRPr="007F6C32">
        <w:rPr>
          <w:sz w:val="20"/>
        </w:rPr>
        <w:t>arc</w:t>
      </w:r>
      <w:r w:rsidR="00E668A0" w:rsidRPr="007F6C32">
        <w:rPr>
          <w:sz w:val="20"/>
        </w:rPr>
        <w:t xml:space="preserve">, les brûlures, les dommages matériels, les incendies, les </w:t>
      </w:r>
      <w:r w:rsidR="004F1FCF">
        <w:rPr>
          <w:sz w:val="20"/>
        </w:rPr>
        <w:t>décharges</w:t>
      </w:r>
      <w:r w:rsidR="00E668A0" w:rsidRPr="007F6C32">
        <w:rPr>
          <w:sz w:val="20"/>
        </w:rPr>
        <w:t xml:space="preserve"> électriques</w:t>
      </w:r>
    </w:p>
    <w:p w14:paraId="083CC95F" w14:textId="77777777" w:rsidR="00FA6AFC" w:rsidRDefault="00FA6AFC" w:rsidP="00987304">
      <w:pPr>
        <w:spacing w:before="40" w:after="40"/>
        <w:rPr>
          <w:sz w:val="20"/>
        </w:rPr>
      </w:pPr>
    </w:p>
    <w:p w14:paraId="6F19E4DE" w14:textId="19AA39D4" w:rsidR="003B442F" w:rsidRPr="00BF35C2" w:rsidRDefault="003B442F" w:rsidP="00987304">
      <w:pPr>
        <w:spacing w:before="40" w:after="40"/>
        <w:rPr>
          <w:rFonts w:eastAsia="Times New Roman" w:cs="Arial"/>
          <w:sz w:val="20"/>
          <w:szCs w:val="20"/>
        </w:rPr>
      </w:pPr>
    </w:p>
    <w:tbl>
      <w:tblPr>
        <w:tblStyle w:val="TableGrid5"/>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4B1AD3" w14:paraId="6BC61C43" w14:textId="77777777" w:rsidTr="003B442F">
        <w:tc>
          <w:tcPr>
            <w:tcW w:w="1258" w:type="dxa"/>
            <w:tcBorders>
              <w:top w:val="single" w:sz="4" w:space="0" w:color="auto"/>
              <w:left w:val="nil"/>
              <w:bottom w:val="nil"/>
              <w:right w:val="nil"/>
            </w:tcBorders>
            <w:shd w:val="clear" w:color="auto" w:fill="000000" w:themeFill="text1"/>
            <w:hideMark/>
          </w:tcPr>
          <w:p w14:paraId="0792AA18" w14:textId="77777777" w:rsidR="003B442F" w:rsidRPr="00BF35C2" w:rsidRDefault="003B442F" w:rsidP="00987304">
            <w:pPr>
              <w:spacing w:before="40" w:after="40"/>
              <w:rPr>
                <w:rFonts w:ascii="Open Sans Condensed" w:hAnsi="Open Sans Condensed" w:cs="Open Sans Condensed"/>
                <w:sz w:val="28"/>
              </w:rPr>
            </w:pPr>
            <w:r w:rsidRPr="004B1AD3">
              <w:rPr>
                <w:rFonts w:ascii="Franklin Gothic Demi Cond" w:hAnsi="Franklin Gothic Demi Cond"/>
                <w:sz w:val="28"/>
              </w:rPr>
              <w:t>A-2.06</w:t>
            </w:r>
          </w:p>
        </w:tc>
        <w:tc>
          <w:tcPr>
            <w:tcW w:w="8318" w:type="dxa"/>
            <w:tcBorders>
              <w:top w:val="single" w:sz="4" w:space="0" w:color="auto"/>
              <w:left w:val="nil"/>
              <w:bottom w:val="nil"/>
              <w:right w:val="nil"/>
            </w:tcBorders>
            <w:hideMark/>
          </w:tcPr>
          <w:p w14:paraId="209413BE" w14:textId="71ACAE56" w:rsidR="003B442F" w:rsidRPr="004B1AD3" w:rsidRDefault="00261AF9"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Utiliser</w:t>
            </w:r>
            <w:r w:rsidR="00A9706D">
              <w:rPr>
                <w:rFonts w:ascii="Franklin Gothic Demi Cond" w:hAnsi="Franklin Gothic Demi Cond"/>
                <w:sz w:val="28"/>
              </w:rPr>
              <w:t xml:space="preserve"> </w:t>
            </w:r>
            <w:r w:rsidR="00085FFA">
              <w:rPr>
                <w:rFonts w:ascii="Franklin Gothic Demi Cond" w:hAnsi="Franklin Gothic Demi Cond"/>
                <w:sz w:val="28"/>
              </w:rPr>
              <w:t>l’équipement de</w:t>
            </w:r>
            <w:r w:rsidRPr="004B1AD3">
              <w:rPr>
                <w:rFonts w:ascii="Franklin Gothic Demi Cond" w:hAnsi="Franklin Gothic Demi Cond"/>
                <w:sz w:val="28"/>
              </w:rPr>
              <w:t xml:space="preserve"> </w:t>
            </w:r>
            <w:r w:rsidR="00085FFA" w:rsidRPr="00085FFA">
              <w:rPr>
                <w:rFonts w:ascii="Franklin Gothic Demi Cond" w:hAnsi="Franklin Gothic Demi Cond"/>
                <w:sz w:val="28"/>
              </w:rPr>
              <w:t>soudage à l'arc avec électrode enrobée (procédé SMAW)</w:t>
            </w:r>
          </w:p>
        </w:tc>
      </w:tr>
    </w:tbl>
    <w:p w14:paraId="2A37380B" w14:textId="77777777" w:rsidR="003B442F" w:rsidRPr="003B2DF5" w:rsidRDefault="003B442F" w:rsidP="00987304">
      <w:pPr>
        <w:spacing w:before="40" w:after="40"/>
        <w:rPr>
          <w:rFonts w:eastAsia="Calibri" w:cs="Times New Roman"/>
          <w:sz w:val="20"/>
          <w:u w:val="single"/>
        </w:rPr>
      </w:pPr>
    </w:p>
    <w:tbl>
      <w:tblPr>
        <w:tblStyle w:val="TableGrid5"/>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B1AD3" w14:paraId="5ABE6411" w14:textId="77777777"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14:paraId="01458B00" w14:textId="77777777" w:rsidR="003B442F"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left w:val="nil"/>
              <w:bottom w:val="single" w:sz="6" w:space="0" w:color="auto"/>
              <w:right w:val="nil"/>
            </w:tcBorders>
            <w:shd w:val="clear" w:color="auto" w:fill="FFFFFF" w:themeFill="background1"/>
            <w:hideMark/>
          </w:tcPr>
          <w:p w14:paraId="63F21FE4" w14:textId="77777777" w:rsidR="003B442F" w:rsidRPr="004B1AD3" w:rsidRDefault="00B51704" w:rsidP="00987304">
            <w:pPr>
              <w:tabs>
                <w:tab w:val="left" w:pos="5957"/>
              </w:tabs>
              <w:spacing w:before="40" w:after="40"/>
              <w:rPr>
                <w:rFonts w:eastAsia="Times New Roman" w:cs="Arial"/>
                <w:sz w:val="20"/>
                <w:szCs w:val="20"/>
              </w:rPr>
            </w:pPr>
            <w:r w:rsidRPr="004B1AD3">
              <w:rPr>
                <w:sz w:val="20"/>
              </w:rPr>
              <w:t>Capacité de raisonnement, utilisation de documents, formation continue</w:t>
            </w:r>
          </w:p>
        </w:tc>
      </w:tr>
    </w:tbl>
    <w:p w14:paraId="5511B73E" w14:textId="77777777" w:rsidR="003B442F" w:rsidRDefault="003B442F" w:rsidP="00987304">
      <w:pPr>
        <w:spacing w:before="40" w:after="40"/>
        <w:rPr>
          <w:rFonts w:eastAsia="Calibri" w:cs="Times New Roman"/>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37AD3" w14:paraId="0C9D42AC" w14:textId="77777777" w:rsidTr="00E37AD3">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44D01A36"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7E8A71FD"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2043F817"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6A914386"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61D85C38"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4456C9CD"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5088A82B"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25A86CA3"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495C7C16"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7C112DC8"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3A165109"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052F9805"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0DE7B1D0"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NU</w:t>
            </w:r>
          </w:p>
        </w:tc>
      </w:tr>
      <w:tr w:rsidR="00E37AD3" w14:paraId="3C470CE5" w14:textId="77777777" w:rsidTr="00E37AD3">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08136641"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B466DB4"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7EB8509"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715B5A4C"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8A40002"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26A123DF"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0EE9DF02"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D1CFDA8"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C3BFD23"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446AD8CB"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20BBC9C"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274F96D9"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335AC512"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221AF8DB" w14:textId="77777777" w:rsidR="00E37AD3" w:rsidRDefault="00E37AD3" w:rsidP="00987304">
      <w:pPr>
        <w:spacing w:before="40" w:after="40"/>
        <w:rPr>
          <w:rFonts w:eastAsia="Calibri" w:cs="Times New Roman"/>
          <w:sz w:val="20"/>
          <w:u w:val="single"/>
        </w:rPr>
      </w:pPr>
    </w:p>
    <w:tbl>
      <w:tblPr>
        <w:tblStyle w:val="TableGrid5"/>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BF35C2" w14:paraId="601D662D" w14:textId="77777777" w:rsidTr="003B442F">
        <w:trPr>
          <w:cantSplit/>
        </w:trPr>
        <w:tc>
          <w:tcPr>
            <w:tcW w:w="1668" w:type="dxa"/>
            <w:shd w:val="clear" w:color="auto" w:fill="FFFFFF" w:themeFill="background1"/>
          </w:tcPr>
          <w:p w14:paraId="23AFA1E9" w14:textId="77777777" w:rsidR="003B442F" w:rsidRPr="003B2DF5" w:rsidRDefault="003B442F" w:rsidP="00987304">
            <w:pPr>
              <w:spacing w:before="40" w:after="40"/>
              <w:rPr>
                <w:rFonts w:ascii="Arial Narrow" w:eastAsia="Times New Roman"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23E34010" w14:textId="77777777" w:rsidR="003B442F"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3B442F" w:rsidRPr="00BF35C2" w14:paraId="1987AD95" w14:textId="77777777" w:rsidTr="00035F1D">
        <w:trPr>
          <w:cantSplit/>
        </w:trPr>
        <w:tc>
          <w:tcPr>
            <w:tcW w:w="1668" w:type="dxa"/>
            <w:tcBorders>
              <w:top w:val="nil"/>
              <w:left w:val="nil"/>
              <w:bottom w:val="single" w:sz="6" w:space="0" w:color="auto"/>
              <w:right w:val="nil"/>
            </w:tcBorders>
            <w:shd w:val="clear" w:color="auto" w:fill="FFFFFF" w:themeFill="background1"/>
          </w:tcPr>
          <w:p w14:paraId="62E5A74F" w14:textId="77777777" w:rsidR="003B442F" w:rsidRPr="00BF35C2" w:rsidRDefault="003B442F" w:rsidP="00987304">
            <w:pPr>
              <w:spacing w:before="40" w:after="40"/>
              <w:jc w:val="center"/>
              <w:rPr>
                <w:rFonts w:ascii="Arial Narrow" w:eastAsia="Times New Roman" w:hAnsi="Arial Narrow"/>
                <w:b/>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1F506F2C" w14:textId="77777777" w:rsidR="003B442F" w:rsidRPr="00BF35C2" w:rsidRDefault="00827E78" w:rsidP="00987304">
            <w:pPr>
              <w:tabs>
                <w:tab w:val="left" w:pos="5957"/>
              </w:tabs>
              <w:spacing w:before="40" w:after="40"/>
              <w:ind w:right="318"/>
              <w:jc w:val="center"/>
              <w:rPr>
                <w:rFonts w:ascii="Arial Narrow" w:eastAsia="Times New Roman" w:hAnsi="Arial Narrow"/>
                <w:b/>
                <w:sz w:val="20"/>
                <w:szCs w:val="20"/>
              </w:rPr>
            </w:pPr>
            <w:r w:rsidRPr="004B1AD3">
              <w:rPr>
                <w:b/>
                <w:sz w:val="20"/>
              </w:rPr>
              <w:t>Critères de performance</w:t>
            </w:r>
          </w:p>
        </w:tc>
        <w:tc>
          <w:tcPr>
            <w:tcW w:w="3969" w:type="dxa"/>
            <w:tcBorders>
              <w:top w:val="single" w:sz="6" w:space="0" w:color="auto"/>
              <w:left w:val="nil"/>
              <w:bottom w:val="single" w:sz="6" w:space="0" w:color="auto"/>
              <w:right w:val="nil"/>
            </w:tcBorders>
            <w:shd w:val="clear" w:color="auto" w:fill="FFFFFF" w:themeFill="background1"/>
            <w:hideMark/>
          </w:tcPr>
          <w:p w14:paraId="6BC5ACEB" w14:textId="77777777" w:rsidR="003B442F"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3B442F" w:rsidRPr="007F6C32" w14:paraId="06471179" w14:textId="77777777" w:rsidTr="00035F1D">
        <w:trPr>
          <w:cantSplit/>
        </w:trPr>
        <w:tc>
          <w:tcPr>
            <w:tcW w:w="1668" w:type="dxa"/>
            <w:tcBorders>
              <w:top w:val="single" w:sz="6" w:space="0" w:color="auto"/>
              <w:left w:val="nil"/>
              <w:bottom w:val="single" w:sz="4" w:space="0" w:color="auto"/>
              <w:right w:val="nil"/>
            </w:tcBorders>
            <w:shd w:val="clear" w:color="auto" w:fill="FFFFFF" w:themeFill="background1"/>
            <w:hideMark/>
          </w:tcPr>
          <w:p w14:paraId="051AEA80" w14:textId="77777777" w:rsidR="003B442F" w:rsidRPr="007F6C32" w:rsidRDefault="003B442F" w:rsidP="00987304">
            <w:pPr>
              <w:spacing w:before="40" w:after="40"/>
              <w:rPr>
                <w:rFonts w:cs="Arial"/>
                <w:sz w:val="20"/>
                <w:szCs w:val="20"/>
              </w:rPr>
            </w:pPr>
            <w:r w:rsidRPr="007F6C32">
              <w:rPr>
                <w:sz w:val="20"/>
              </w:rPr>
              <w:t>A-2.06.01P</w:t>
            </w:r>
          </w:p>
        </w:tc>
        <w:tc>
          <w:tcPr>
            <w:tcW w:w="3969" w:type="dxa"/>
            <w:tcBorders>
              <w:top w:val="single" w:sz="6" w:space="0" w:color="auto"/>
              <w:left w:val="nil"/>
              <w:bottom w:val="single" w:sz="4" w:space="0" w:color="auto"/>
              <w:right w:val="nil"/>
            </w:tcBorders>
            <w:shd w:val="clear" w:color="auto" w:fill="FFFFFF" w:themeFill="background1"/>
          </w:tcPr>
          <w:p w14:paraId="74A2DAE8" w14:textId="52C38C78" w:rsidR="003B442F" w:rsidRPr="007F6C32" w:rsidRDefault="003B442F" w:rsidP="00987304">
            <w:pPr>
              <w:autoSpaceDE w:val="0"/>
              <w:autoSpaceDN w:val="0"/>
              <w:adjustRightInd w:val="0"/>
              <w:spacing w:before="40" w:after="40"/>
              <w:rPr>
                <w:rFonts w:cs="Arial"/>
                <w:sz w:val="20"/>
                <w:szCs w:val="20"/>
              </w:rPr>
            </w:pPr>
            <w:r w:rsidRPr="007F6C32">
              <w:rPr>
                <w:sz w:val="20"/>
              </w:rPr>
              <w:t>choisir et utiliser l</w:t>
            </w:r>
            <w:r w:rsidR="00AB7A8C" w:rsidRPr="007F6C32">
              <w:rPr>
                <w:sz w:val="20"/>
              </w:rPr>
              <w:t>’</w:t>
            </w:r>
            <w:r w:rsidRPr="007F6C32">
              <w:rPr>
                <w:sz w:val="20"/>
              </w:rPr>
              <w:t>équipement</w:t>
            </w:r>
          </w:p>
        </w:tc>
        <w:tc>
          <w:tcPr>
            <w:tcW w:w="3969" w:type="dxa"/>
            <w:tcBorders>
              <w:top w:val="single" w:sz="6" w:space="0" w:color="auto"/>
              <w:left w:val="nil"/>
              <w:bottom w:val="single" w:sz="4" w:space="0" w:color="auto"/>
              <w:right w:val="nil"/>
            </w:tcBorders>
            <w:shd w:val="clear" w:color="auto" w:fill="FFFFFF" w:themeFill="background1"/>
            <w:hideMark/>
          </w:tcPr>
          <w:p w14:paraId="26B4EF24" w14:textId="1E74B9CE" w:rsidR="003B442F" w:rsidRPr="007F6C32" w:rsidRDefault="003B442F" w:rsidP="00987304">
            <w:pPr>
              <w:autoSpaceDE w:val="0"/>
              <w:autoSpaceDN w:val="0"/>
              <w:adjustRightInd w:val="0"/>
              <w:spacing w:before="40" w:after="40"/>
              <w:rPr>
                <w:rFonts w:cs="Arial"/>
                <w:sz w:val="20"/>
                <w:szCs w:val="20"/>
              </w:rPr>
            </w:pPr>
            <w:r w:rsidRPr="007F6C32">
              <w:rPr>
                <w:sz w:val="20"/>
              </w:rPr>
              <w:t>l</w:t>
            </w:r>
            <w:r w:rsidR="00AB7A8C" w:rsidRPr="007F6C32">
              <w:rPr>
                <w:sz w:val="20"/>
              </w:rPr>
              <w:t>’</w:t>
            </w:r>
            <w:r w:rsidRPr="007F6C32">
              <w:rPr>
                <w:sz w:val="20"/>
              </w:rPr>
              <w:t xml:space="preserve">équipement est choisi </w:t>
            </w:r>
            <w:r w:rsidR="00E5314D" w:rsidRPr="007F6C32">
              <w:rPr>
                <w:sz w:val="20"/>
              </w:rPr>
              <w:t xml:space="preserve">et utilisé </w:t>
            </w:r>
            <w:r w:rsidR="00D61830">
              <w:rPr>
                <w:sz w:val="20"/>
              </w:rPr>
              <w:t>selon les</w:t>
            </w:r>
            <w:r w:rsidRPr="007F6C32">
              <w:rPr>
                <w:sz w:val="20"/>
              </w:rPr>
              <w:t xml:space="preserve"> exigences des tâches </w:t>
            </w:r>
            <w:r w:rsidR="00E5314D" w:rsidRPr="007F6C32">
              <w:rPr>
                <w:sz w:val="20"/>
              </w:rPr>
              <w:t xml:space="preserve">et </w:t>
            </w:r>
            <w:r w:rsidR="00D61830">
              <w:rPr>
                <w:sz w:val="20"/>
              </w:rPr>
              <w:t>les</w:t>
            </w:r>
            <w:r w:rsidRPr="007F6C32">
              <w:rPr>
                <w:sz w:val="20"/>
              </w:rPr>
              <w:t xml:space="preserve"> spécific</w:t>
            </w:r>
            <w:r w:rsidR="00E5314D" w:rsidRPr="007F6C32">
              <w:rPr>
                <w:sz w:val="20"/>
              </w:rPr>
              <w:t>a</w:t>
            </w:r>
            <w:r w:rsidRPr="007F6C32">
              <w:rPr>
                <w:sz w:val="20"/>
              </w:rPr>
              <w:t>tions des fabricants</w:t>
            </w:r>
          </w:p>
        </w:tc>
      </w:tr>
      <w:tr w:rsidR="003B442F" w:rsidRPr="007F6C32" w14:paraId="6BAD5035" w14:textId="77777777" w:rsidTr="00035F1D">
        <w:trPr>
          <w:cantSplit/>
        </w:trPr>
        <w:tc>
          <w:tcPr>
            <w:tcW w:w="1668" w:type="dxa"/>
            <w:tcBorders>
              <w:top w:val="single" w:sz="4" w:space="0" w:color="auto"/>
              <w:left w:val="nil"/>
              <w:bottom w:val="single" w:sz="6" w:space="0" w:color="auto"/>
              <w:right w:val="nil"/>
            </w:tcBorders>
            <w:shd w:val="clear" w:color="auto" w:fill="FFFFFF" w:themeFill="background1"/>
            <w:hideMark/>
          </w:tcPr>
          <w:p w14:paraId="6F75F6D1" w14:textId="77777777" w:rsidR="003B442F" w:rsidRPr="007F6C32" w:rsidRDefault="003B442F" w:rsidP="00987304">
            <w:pPr>
              <w:spacing w:before="40" w:after="40"/>
              <w:rPr>
                <w:rFonts w:cs="Arial"/>
                <w:sz w:val="20"/>
                <w:szCs w:val="20"/>
              </w:rPr>
            </w:pPr>
            <w:r w:rsidRPr="007F6C32">
              <w:rPr>
                <w:sz w:val="20"/>
              </w:rPr>
              <w:t>A-2.06.02P</w:t>
            </w:r>
          </w:p>
        </w:tc>
        <w:tc>
          <w:tcPr>
            <w:tcW w:w="3969" w:type="dxa"/>
            <w:tcBorders>
              <w:top w:val="single" w:sz="4" w:space="0" w:color="auto"/>
              <w:left w:val="nil"/>
              <w:bottom w:val="single" w:sz="6" w:space="0" w:color="auto"/>
              <w:right w:val="nil"/>
            </w:tcBorders>
            <w:shd w:val="clear" w:color="auto" w:fill="FFFFFF" w:themeFill="background1"/>
            <w:hideMark/>
          </w:tcPr>
          <w:p w14:paraId="1B8AA20B" w14:textId="5DA5AE22" w:rsidR="003B442F" w:rsidRPr="007F6C32" w:rsidRDefault="00E173BC" w:rsidP="00987304">
            <w:pPr>
              <w:autoSpaceDE w:val="0"/>
              <w:autoSpaceDN w:val="0"/>
              <w:adjustRightInd w:val="0"/>
              <w:spacing w:before="40" w:after="40"/>
              <w:rPr>
                <w:rFonts w:cs="Arial"/>
                <w:sz w:val="20"/>
                <w:szCs w:val="20"/>
              </w:rPr>
            </w:pPr>
            <w:r w:rsidRPr="007F6C32">
              <w:rPr>
                <w:sz w:val="20"/>
              </w:rPr>
              <w:t xml:space="preserve">s’assurer </w:t>
            </w:r>
            <w:r w:rsidR="00340543">
              <w:rPr>
                <w:sz w:val="20"/>
              </w:rPr>
              <w:t>que</w:t>
            </w:r>
            <w:r w:rsidR="00340543" w:rsidRPr="007F6C32">
              <w:rPr>
                <w:sz w:val="20"/>
              </w:rPr>
              <w:t xml:space="preserve"> la zone de travail </w:t>
            </w:r>
            <w:r w:rsidR="00340543">
              <w:rPr>
                <w:sz w:val="20"/>
              </w:rPr>
              <w:t xml:space="preserve">est </w:t>
            </w:r>
            <w:r w:rsidRPr="007F6C32">
              <w:rPr>
                <w:sz w:val="20"/>
              </w:rPr>
              <w:t>ventil</w:t>
            </w:r>
            <w:r w:rsidR="00340543">
              <w:rPr>
                <w:sz w:val="20"/>
              </w:rPr>
              <w:t>ée</w:t>
            </w:r>
            <w:r w:rsidRPr="007F6C32">
              <w:rPr>
                <w:sz w:val="20"/>
              </w:rPr>
              <w:t xml:space="preserve"> et </w:t>
            </w:r>
            <w:r w:rsidR="00340543">
              <w:rPr>
                <w:sz w:val="20"/>
              </w:rPr>
              <w:t>que</w:t>
            </w:r>
            <w:r w:rsidR="00340543" w:rsidRPr="007F6C32">
              <w:rPr>
                <w:sz w:val="20"/>
              </w:rPr>
              <w:t xml:space="preserve"> </w:t>
            </w:r>
            <w:r w:rsidRPr="007F6C32">
              <w:rPr>
                <w:sz w:val="20"/>
              </w:rPr>
              <w:t>l’</w:t>
            </w:r>
            <w:r w:rsidRPr="007F6C32">
              <w:rPr>
                <w:b/>
                <w:i/>
                <w:sz w:val="20"/>
              </w:rPr>
              <w:t>EPI</w:t>
            </w:r>
            <w:r w:rsidR="00340543" w:rsidRPr="007F6C32">
              <w:rPr>
                <w:sz w:val="20"/>
              </w:rPr>
              <w:t xml:space="preserve"> </w:t>
            </w:r>
            <w:r w:rsidR="00340543">
              <w:rPr>
                <w:sz w:val="20"/>
              </w:rPr>
              <w:t xml:space="preserve">est </w:t>
            </w:r>
            <w:r w:rsidR="00340543" w:rsidRPr="007F6C32">
              <w:rPr>
                <w:sz w:val="20"/>
              </w:rPr>
              <w:t>utilis</w:t>
            </w:r>
            <w:r w:rsidR="00340543">
              <w:rPr>
                <w:sz w:val="20"/>
              </w:rPr>
              <w:t>é</w:t>
            </w:r>
          </w:p>
        </w:tc>
        <w:tc>
          <w:tcPr>
            <w:tcW w:w="3969" w:type="dxa"/>
            <w:tcBorders>
              <w:top w:val="single" w:sz="4" w:space="0" w:color="auto"/>
              <w:left w:val="nil"/>
              <w:bottom w:val="single" w:sz="6" w:space="0" w:color="auto"/>
              <w:right w:val="nil"/>
            </w:tcBorders>
            <w:shd w:val="clear" w:color="auto" w:fill="FFFFFF" w:themeFill="background1"/>
            <w:hideMark/>
          </w:tcPr>
          <w:p w14:paraId="30774C0D" w14:textId="56085286" w:rsidR="003B442F" w:rsidRPr="007F6C32" w:rsidRDefault="003B442F" w:rsidP="00987304">
            <w:pPr>
              <w:spacing w:before="40" w:after="40"/>
              <w:rPr>
                <w:rFonts w:cs="Arial"/>
                <w:sz w:val="20"/>
                <w:szCs w:val="20"/>
              </w:rPr>
            </w:pPr>
            <w:r w:rsidRPr="007F6C32">
              <w:rPr>
                <w:sz w:val="20"/>
              </w:rPr>
              <w:t xml:space="preserve">la zone de travail est ventilée </w:t>
            </w:r>
            <w:r w:rsidR="00D61830">
              <w:rPr>
                <w:sz w:val="20"/>
              </w:rPr>
              <w:t>selon les</w:t>
            </w:r>
            <w:r w:rsidRPr="007F6C32">
              <w:rPr>
                <w:sz w:val="20"/>
              </w:rPr>
              <w:t xml:space="preserve"> spécifications et </w:t>
            </w:r>
            <w:r w:rsidRPr="005E61C0">
              <w:rPr>
                <w:sz w:val="20"/>
              </w:rPr>
              <w:t>l</w:t>
            </w:r>
            <w:r w:rsidR="00AB7A8C" w:rsidRPr="005E61C0">
              <w:rPr>
                <w:sz w:val="20"/>
              </w:rPr>
              <w:t>’</w:t>
            </w:r>
            <w:r w:rsidRPr="007F6C32">
              <w:rPr>
                <w:b/>
                <w:i/>
                <w:sz w:val="20"/>
              </w:rPr>
              <w:t>EPI</w:t>
            </w:r>
            <w:r w:rsidRPr="007F6C32">
              <w:rPr>
                <w:sz w:val="20"/>
              </w:rPr>
              <w:t xml:space="preserve"> est utilisé </w:t>
            </w:r>
            <w:r w:rsidR="00D61830">
              <w:rPr>
                <w:sz w:val="20"/>
              </w:rPr>
              <w:t>selon les</w:t>
            </w:r>
            <w:r w:rsidRPr="007F6C32">
              <w:rPr>
                <w:sz w:val="20"/>
              </w:rPr>
              <w:t xml:space="preserve"> exigences des tâches</w:t>
            </w:r>
          </w:p>
        </w:tc>
      </w:tr>
      <w:tr w:rsidR="003B442F" w:rsidRPr="007F6C32" w14:paraId="2C107B19" w14:textId="77777777" w:rsidTr="003B442F">
        <w:trPr>
          <w:cantSplit/>
        </w:trPr>
        <w:tc>
          <w:tcPr>
            <w:tcW w:w="1668" w:type="dxa"/>
            <w:tcBorders>
              <w:top w:val="nil"/>
              <w:left w:val="nil"/>
              <w:bottom w:val="single" w:sz="6" w:space="0" w:color="auto"/>
              <w:right w:val="nil"/>
            </w:tcBorders>
            <w:shd w:val="clear" w:color="auto" w:fill="FFFFFF" w:themeFill="background1"/>
            <w:hideMark/>
          </w:tcPr>
          <w:p w14:paraId="72EAF803" w14:textId="77777777" w:rsidR="003B442F" w:rsidRPr="007F6C32" w:rsidRDefault="003B442F" w:rsidP="00987304">
            <w:pPr>
              <w:spacing w:before="40" w:after="40"/>
              <w:rPr>
                <w:rFonts w:cs="Arial"/>
                <w:sz w:val="20"/>
                <w:szCs w:val="20"/>
              </w:rPr>
            </w:pPr>
            <w:r w:rsidRPr="007F6C32">
              <w:rPr>
                <w:sz w:val="20"/>
              </w:rPr>
              <w:t>A-2.06.03P</w:t>
            </w:r>
          </w:p>
        </w:tc>
        <w:tc>
          <w:tcPr>
            <w:tcW w:w="3969" w:type="dxa"/>
            <w:tcBorders>
              <w:top w:val="single" w:sz="6" w:space="0" w:color="auto"/>
              <w:left w:val="nil"/>
              <w:bottom w:val="single" w:sz="6" w:space="0" w:color="auto"/>
              <w:right w:val="nil"/>
            </w:tcBorders>
            <w:shd w:val="clear" w:color="auto" w:fill="FFFFFF" w:themeFill="background1"/>
            <w:hideMark/>
          </w:tcPr>
          <w:p w14:paraId="3B39878C" w14:textId="77777777" w:rsidR="003B442F" w:rsidRPr="007F6C32" w:rsidRDefault="003B442F" w:rsidP="00987304">
            <w:pPr>
              <w:autoSpaceDE w:val="0"/>
              <w:autoSpaceDN w:val="0"/>
              <w:adjustRightInd w:val="0"/>
              <w:spacing w:before="40" w:after="40"/>
              <w:rPr>
                <w:rFonts w:cs="Arial"/>
                <w:sz w:val="20"/>
                <w:szCs w:val="20"/>
              </w:rPr>
            </w:pPr>
            <w:r w:rsidRPr="007F6C32">
              <w:rPr>
                <w:sz w:val="20"/>
              </w:rPr>
              <w:t>suivre les procédures relatives au travail à chaud</w:t>
            </w:r>
          </w:p>
        </w:tc>
        <w:tc>
          <w:tcPr>
            <w:tcW w:w="3969" w:type="dxa"/>
            <w:tcBorders>
              <w:top w:val="single" w:sz="6" w:space="0" w:color="auto"/>
              <w:left w:val="nil"/>
              <w:bottom w:val="single" w:sz="6" w:space="0" w:color="auto"/>
              <w:right w:val="nil"/>
            </w:tcBorders>
            <w:shd w:val="clear" w:color="auto" w:fill="FFFFFF" w:themeFill="background1"/>
            <w:hideMark/>
          </w:tcPr>
          <w:p w14:paraId="2911D476" w14:textId="1852C913" w:rsidR="003B442F" w:rsidRPr="007F6C32" w:rsidRDefault="003B442F" w:rsidP="00987304">
            <w:pPr>
              <w:spacing w:before="40" w:after="40"/>
              <w:rPr>
                <w:rFonts w:cs="Arial"/>
                <w:sz w:val="20"/>
                <w:szCs w:val="20"/>
              </w:rPr>
            </w:pPr>
            <w:r w:rsidRPr="007F6C32">
              <w:rPr>
                <w:sz w:val="20"/>
              </w:rPr>
              <w:t xml:space="preserve">les procédures relatives au travail à chaud sont suivies </w:t>
            </w:r>
            <w:r w:rsidR="00D61830">
              <w:rPr>
                <w:sz w:val="20"/>
              </w:rPr>
              <w:t>selon les</w:t>
            </w:r>
            <w:r w:rsidR="00D61830" w:rsidRPr="007F6C32" w:rsidDel="00E5314D">
              <w:rPr>
                <w:sz w:val="20"/>
              </w:rPr>
              <w:t xml:space="preserve"> </w:t>
            </w:r>
            <w:r w:rsidRPr="007F6C32">
              <w:rPr>
                <w:sz w:val="20"/>
              </w:rPr>
              <w:t>exigences des tâches</w:t>
            </w:r>
          </w:p>
        </w:tc>
      </w:tr>
      <w:tr w:rsidR="003B442F" w:rsidRPr="007F6C32" w14:paraId="15EE4DD5" w14:textId="77777777" w:rsidTr="003B442F">
        <w:trPr>
          <w:cantSplit/>
        </w:trPr>
        <w:tc>
          <w:tcPr>
            <w:tcW w:w="1668" w:type="dxa"/>
            <w:tcBorders>
              <w:top w:val="nil"/>
              <w:left w:val="nil"/>
              <w:bottom w:val="single" w:sz="6" w:space="0" w:color="auto"/>
              <w:right w:val="nil"/>
            </w:tcBorders>
            <w:shd w:val="clear" w:color="auto" w:fill="FFFFFF" w:themeFill="background1"/>
            <w:hideMark/>
          </w:tcPr>
          <w:p w14:paraId="0F4F4BD2" w14:textId="77777777" w:rsidR="003B442F" w:rsidRPr="007F6C32" w:rsidRDefault="003B442F" w:rsidP="00987304">
            <w:pPr>
              <w:spacing w:before="40" w:after="40"/>
              <w:rPr>
                <w:rFonts w:cs="Arial"/>
                <w:sz w:val="20"/>
                <w:szCs w:val="20"/>
              </w:rPr>
            </w:pPr>
            <w:r w:rsidRPr="007F6C32">
              <w:rPr>
                <w:sz w:val="20"/>
              </w:rPr>
              <w:t>A-2.06.04P</w:t>
            </w:r>
          </w:p>
        </w:tc>
        <w:tc>
          <w:tcPr>
            <w:tcW w:w="3969" w:type="dxa"/>
            <w:tcBorders>
              <w:top w:val="single" w:sz="6" w:space="0" w:color="auto"/>
              <w:left w:val="nil"/>
              <w:bottom w:val="single" w:sz="6" w:space="0" w:color="auto"/>
              <w:right w:val="nil"/>
            </w:tcBorders>
            <w:shd w:val="clear" w:color="auto" w:fill="FFFFFF" w:themeFill="background1"/>
            <w:hideMark/>
          </w:tcPr>
          <w:p w14:paraId="701C73AE" w14:textId="3816445D" w:rsidR="003B442F" w:rsidRPr="007F6C32" w:rsidRDefault="003B442F" w:rsidP="00987304">
            <w:pPr>
              <w:spacing w:before="40" w:after="40"/>
              <w:rPr>
                <w:rFonts w:cs="Arial"/>
                <w:sz w:val="20"/>
                <w:szCs w:val="20"/>
              </w:rPr>
            </w:pPr>
            <w:r w:rsidRPr="007F6C32">
              <w:rPr>
                <w:sz w:val="20"/>
              </w:rPr>
              <w:t xml:space="preserve">préparer le matériel à souder </w:t>
            </w:r>
          </w:p>
        </w:tc>
        <w:tc>
          <w:tcPr>
            <w:tcW w:w="3969" w:type="dxa"/>
            <w:tcBorders>
              <w:top w:val="single" w:sz="6" w:space="0" w:color="auto"/>
              <w:left w:val="nil"/>
              <w:bottom w:val="single" w:sz="6" w:space="0" w:color="auto"/>
              <w:right w:val="nil"/>
            </w:tcBorders>
            <w:shd w:val="clear" w:color="auto" w:fill="FFFFFF" w:themeFill="background1"/>
            <w:hideMark/>
          </w:tcPr>
          <w:p w14:paraId="0E8EC37D" w14:textId="494980D9" w:rsidR="003B442F" w:rsidRPr="007F6C32" w:rsidRDefault="003B442F" w:rsidP="00987304">
            <w:pPr>
              <w:spacing w:before="40" w:after="40"/>
              <w:rPr>
                <w:rFonts w:cs="Arial"/>
                <w:sz w:val="20"/>
                <w:szCs w:val="20"/>
              </w:rPr>
            </w:pPr>
            <w:r w:rsidRPr="007F6C32">
              <w:rPr>
                <w:sz w:val="20"/>
              </w:rPr>
              <w:t>le matériel à souder est</w:t>
            </w:r>
            <w:r w:rsidR="008B391C">
              <w:rPr>
                <w:sz w:val="20"/>
              </w:rPr>
              <w:t xml:space="preserve"> </w:t>
            </w:r>
            <w:r w:rsidRPr="007F6C32">
              <w:rPr>
                <w:sz w:val="20"/>
              </w:rPr>
              <w:t xml:space="preserve">préparé </w:t>
            </w:r>
            <w:r w:rsidR="00D61830">
              <w:rPr>
                <w:sz w:val="20"/>
              </w:rPr>
              <w:t>selon les</w:t>
            </w:r>
            <w:r w:rsidR="00D61830" w:rsidRPr="007F6C32" w:rsidDel="00E5314D">
              <w:rPr>
                <w:sz w:val="20"/>
              </w:rPr>
              <w:t xml:space="preserve"> </w:t>
            </w:r>
            <w:r w:rsidRPr="007F6C32">
              <w:rPr>
                <w:sz w:val="20"/>
              </w:rPr>
              <w:t xml:space="preserve">exigences des tâches et la compatibilité des matériaux </w:t>
            </w:r>
          </w:p>
        </w:tc>
      </w:tr>
      <w:tr w:rsidR="003B442F" w:rsidRPr="007F6C32" w14:paraId="1A75BF02" w14:textId="77777777" w:rsidTr="003B442F">
        <w:trPr>
          <w:cantSplit/>
        </w:trPr>
        <w:tc>
          <w:tcPr>
            <w:tcW w:w="1668" w:type="dxa"/>
            <w:tcBorders>
              <w:top w:val="nil"/>
              <w:left w:val="nil"/>
              <w:bottom w:val="single" w:sz="6" w:space="0" w:color="auto"/>
              <w:right w:val="nil"/>
            </w:tcBorders>
            <w:shd w:val="clear" w:color="auto" w:fill="FFFFFF" w:themeFill="background1"/>
            <w:hideMark/>
          </w:tcPr>
          <w:p w14:paraId="722C996D" w14:textId="77777777" w:rsidR="003B442F" w:rsidRPr="007F6C32" w:rsidRDefault="003B442F" w:rsidP="00987304">
            <w:pPr>
              <w:spacing w:before="40" w:after="40"/>
            </w:pPr>
            <w:r w:rsidRPr="007F6C32">
              <w:rPr>
                <w:sz w:val="20"/>
              </w:rPr>
              <w:t>A-2.06.05P</w:t>
            </w:r>
          </w:p>
        </w:tc>
        <w:tc>
          <w:tcPr>
            <w:tcW w:w="3969" w:type="dxa"/>
            <w:tcBorders>
              <w:top w:val="single" w:sz="6" w:space="0" w:color="auto"/>
              <w:left w:val="nil"/>
              <w:bottom w:val="single" w:sz="6" w:space="0" w:color="auto"/>
              <w:right w:val="nil"/>
            </w:tcBorders>
            <w:shd w:val="clear" w:color="auto" w:fill="FFFFFF" w:themeFill="background1"/>
            <w:hideMark/>
          </w:tcPr>
          <w:p w14:paraId="3406DB84" w14:textId="78AF33F2" w:rsidR="003B442F" w:rsidRPr="007F6C32" w:rsidRDefault="003B442F" w:rsidP="00987304">
            <w:pPr>
              <w:spacing w:before="40" w:after="40"/>
              <w:rPr>
                <w:rFonts w:cs="Arial"/>
                <w:sz w:val="20"/>
                <w:szCs w:val="20"/>
              </w:rPr>
            </w:pPr>
            <w:r w:rsidRPr="007F6C32">
              <w:rPr>
                <w:sz w:val="20"/>
              </w:rPr>
              <w:t>choisir l</w:t>
            </w:r>
            <w:r w:rsidR="00AB7A8C" w:rsidRPr="007F6C32">
              <w:rPr>
                <w:sz w:val="20"/>
              </w:rPr>
              <w:t>’</w:t>
            </w:r>
            <w:r w:rsidRPr="007F6C32">
              <w:rPr>
                <w:sz w:val="20"/>
              </w:rPr>
              <w:t xml:space="preserve">électrode </w:t>
            </w:r>
          </w:p>
        </w:tc>
        <w:tc>
          <w:tcPr>
            <w:tcW w:w="3969" w:type="dxa"/>
            <w:tcBorders>
              <w:top w:val="single" w:sz="6" w:space="0" w:color="auto"/>
              <w:left w:val="nil"/>
              <w:bottom w:val="single" w:sz="6" w:space="0" w:color="auto"/>
              <w:right w:val="nil"/>
            </w:tcBorders>
            <w:shd w:val="clear" w:color="auto" w:fill="FFFFFF" w:themeFill="background1"/>
            <w:hideMark/>
          </w:tcPr>
          <w:p w14:paraId="0620269B" w14:textId="091E91E8" w:rsidR="003B442F" w:rsidRPr="007F6C32" w:rsidRDefault="003B442F" w:rsidP="00987304">
            <w:pPr>
              <w:spacing w:before="40" w:after="40"/>
              <w:rPr>
                <w:rFonts w:cs="Arial"/>
                <w:sz w:val="20"/>
                <w:szCs w:val="20"/>
              </w:rPr>
            </w:pPr>
            <w:r w:rsidRPr="007F6C32">
              <w:rPr>
                <w:sz w:val="20"/>
              </w:rPr>
              <w:t>l</w:t>
            </w:r>
            <w:r w:rsidR="00AB7A8C" w:rsidRPr="007F6C32">
              <w:rPr>
                <w:sz w:val="20"/>
              </w:rPr>
              <w:t>’</w:t>
            </w:r>
            <w:r w:rsidRPr="007F6C32">
              <w:rPr>
                <w:sz w:val="20"/>
              </w:rPr>
              <w:t xml:space="preserve">électrode est choisie </w:t>
            </w:r>
            <w:r w:rsidR="00D61830">
              <w:rPr>
                <w:sz w:val="20"/>
              </w:rPr>
              <w:t>selon les</w:t>
            </w:r>
            <w:r w:rsidR="00E5314D" w:rsidRPr="007F6C32">
              <w:rPr>
                <w:sz w:val="20"/>
              </w:rPr>
              <w:t xml:space="preserve"> </w:t>
            </w:r>
            <w:r w:rsidRPr="007F6C32">
              <w:rPr>
                <w:sz w:val="20"/>
              </w:rPr>
              <w:t xml:space="preserve">exigences des tâches, la compatibilité des matériaux et </w:t>
            </w:r>
            <w:r w:rsidR="00D61830">
              <w:rPr>
                <w:sz w:val="20"/>
              </w:rPr>
              <w:t>les</w:t>
            </w:r>
            <w:r w:rsidR="00E5314D" w:rsidRPr="007F6C32">
              <w:rPr>
                <w:sz w:val="20"/>
              </w:rPr>
              <w:t xml:space="preserve"> </w:t>
            </w:r>
            <w:r w:rsidRPr="007F6C32">
              <w:rPr>
                <w:sz w:val="20"/>
              </w:rPr>
              <w:t xml:space="preserve">spécifications des fabricants </w:t>
            </w:r>
          </w:p>
        </w:tc>
      </w:tr>
      <w:tr w:rsidR="003B442F" w:rsidRPr="007F6C32" w14:paraId="6BA4A9A9" w14:textId="77777777" w:rsidTr="003B442F">
        <w:trPr>
          <w:cantSplit/>
        </w:trPr>
        <w:tc>
          <w:tcPr>
            <w:tcW w:w="1668" w:type="dxa"/>
            <w:tcBorders>
              <w:top w:val="nil"/>
              <w:left w:val="nil"/>
              <w:bottom w:val="single" w:sz="6" w:space="0" w:color="auto"/>
              <w:right w:val="nil"/>
            </w:tcBorders>
            <w:shd w:val="clear" w:color="auto" w:fill="FFFFFF" w:themeFill="background1"/>
            <w:hideMark/>
          </w:tcPr>
          <w:p w14:paraId="322D7A22" w14:textId="77777777" w:rsidR="003B442F" w:rsidRPr="007F6C32" w:rsidRDefault="003B442F" w:rsidP="00987304">
            <w:pPr>
              <w:spacing w:before="40" w:after="40"/>
            </w:pPr>
            <w:r w:rsidRPr="007F6C32">
              <w:rPr>
                <w:sz w:val="20"/>
              </w:rPr>
              <w:t>A-2.06.06P</w:t>
            </w:r>
          </w:p>
        </w:tc>
        <w:tc>
          <w:tcPr>
            <w:tcW w:w="3969" w:type="dxa"/>
            <w:tcBorders>
              <w:top w:val="single" w:sz="6" w:space="0" w:color="auto"/>
              <w:left w:val="nil"/>
              <w:bottom w:val="single" w:sz="6" w:space="0" w:color="auto"/>
              <w:right w:val="nil"/>
            </w:tcBorders>
            <w:shd w:val="clear" w:color="auto" w:fill="FFFFFF" w:themeFill="background1"/>
            <w:hideMark/>
          </w:tcPr>
          <w:p w14:paraId="15B32BFE" w14:textId="77777777" w:rsidR="003B442F" w:rsidRPr="007F6C32" w:rsidRDefault="003B442F" w:rsidP="00987304">
            <w:pPr>
              <w:spacing w:before="40" w:after="40"/>
              <w:rPr>
                <w:rFonts w:cs="Arial"/>
                <w:sz w:val="20"/>
                <w:szCs w:val="20"/>
              </w:rPr>
            </w:pPr>
            <w:r w:rsidRPr="007F6C32">
              <w:rPr>
                <w:sz w:val="20"/>
              </w:rPr>
              <w:t xml:space="preserve">exécuter les procédés SMAW </w:t>
            </w:r>
          </w:p>
        </w:tc>
        <w:tc>
          <w:tcPr>
            <w:tcW w:w="3969" w:type="dxa"/>
            <w:tcBorders>
              <w:top w:val="single" w:sz="6" w:space="0" w:color="auto"/>
              <w:left w:val="nil"/>
              <w:bottom w:val="single" w:sz="6" w:space="0" w:color="auto"/>
              <w:right w:val="nil"/>
            </w:tcBorders>
            <w:shd w:val="clear" w:color="auto" w:fill="FFFFFF" w:themeFill="background1"/>
            <w:hideMark/>
          </w:tcPr>
          <w:p w14:paraId="15AB673F" w14:textId="71738A20" w:rsidR="003B442F" w:rsidRPr="007F6C32" w:rsidRDefault="003B442F" w:rsidP="00987304">
            <w:pPr>
              <w:spacing w:before="40" w:after="40"/>
              <w:rPr>
                <w:rFonts w:cs="Arial"/>
                <w:sz w:val="20"/>
                <w:szCs w:val="20"/>
              </w:rPr>
            </w:pPr>
            <w:r w:rsidRPr="007F6C32">
              <w:rPr>
                <w:sz w:val="20"/>
              </w:rPr>
              <w:t xml:space="preserve">les procédés SMAW sont </w:t>
            </w:r>
            <w:r w:rsidR="00D61830">
              <w:rPr>
                <w:sz w:val="20"/>
              </w:rPr>
              <w:t>exécutés selon les</w:t>
            </w:r>
            <w:r w:rsidR="00E5314D" w:rsidRPr="007F6C32">
              <w:rPr>
                <w:sz w:val="20"/>
              </w:rPr>
              <w:t xml:space="preserve"> </w:t>
            </w:r>
            <w:r w:rsidRPr="007F6C32">
              <w:rPr>
                <w:sz w:val="20"/>
              </w:rPr>
              <w:t xml:space="preserve">exigences des tâches, la compatibilité des matériaux et </w:t>
            </w:r>
            <w:r w:rsidR="00D61830">
              <w:rPr>
                <w:sz w:val="20"/>
              </w:rPr>
              <w:t>les</w:t>
            </w:r>
            <w:r w:rsidR="00E5314D" w:rsidRPr="007F6C32">
              <w:rPr>
                <w:sz w:val="20"/>
              </w:rPr>
              <w:t xml:space="preserve"> </w:t>
            </w:r>
            <w:r w:rsidRPr="007F6C32">
              <w:rPr>
                <w:sz w:val="20"/>
              </w:rPr>
              <w:t>spécifications des fabricants</w:t>
            </w:r>
          </w:p>
        </w:tc>
      </w:tr>
      <w:tr w:rsidR="00713884" w:rsidRPr="004B1AD3" w14:paraId="0E497909"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270DA711" w14:textId="77777777" w:rsidR="00713884" w:rsidRPr="007F6C32" w:rsidRDefault="00713884" w:rsidP="00987304">
            <w:pPr>
              <w:spacing w:before="40" w:after="40"/>
            </w:pPr>
            <w:r w:rsidRPr="007F6C32">
              <w:rPr>
                <w:sz w:val="20"/>
              </w:rPr>
              <w:t>A-2.06.07P</w:t>
            </w:r>
          </w:p>
        </w:tc>
        <w:tc>
          <w:tcPr>
            <w:tcW w:w="3969" w:type="dxa"/>
            <w:tcBorders>
              <w:top w:val="single" w:sz="6" w:space="0" w:color="auto"/>
              <w:left w:val="nil"/>
              <w:bottom w:val="single" w:sz="6" w:space="0" w:color="auto"/>
              <w:right w:val="nil"/>
            </w:tcBorders>
            <w:shd w:val="clear" w:color="auto" w:fill="FFFFFF" w:themeFill="background1"/>
            <w:hideMark/>
          </w:tcPr>
          <w:p w14:paraId="51CEF597" w14:textId="027B18CD" w:rsidR="00713884" w:rsidRPr="007F6C32" w:rsidRDefault="00713884" w:rsidP="00987304">
            <w:pPr>
              <w:spacing w:before="40" w:after="40"/>
              <w:rPr>
                <w:rFonts w:cs="Arial"/>
                <w:sz w:val="20"/>
                <w:szCs w:val="20"/>
              </w:rPr>
            </w:pPr>
            <w:r w:rsidRPr="007F6C32">
              <w:rPr>
                <w:sz w:val="20"/>
              </w:rPr>
              <w:t xml:space="preserve">inspecter </w:t>
            </w:r>
            <w:r w:rsidR="003C3A11">
              <w:rPr>
                <w:sz w:val="20"/>
              </w:rPr>
              <w:t>les caractéristiques</w:t>
            </w:r>
            <w:r w:rsidR="003C3A11" w:rsidRPr="001E086C">
              <w:rPr>
                <w:sz w:val="20"/>
              </w:rPr>
              <w:t xml:space="preserve"> </w:t>
            </w:r>
            <w:r w:rsidR="003C3A11">
              <w:rPr>
                <w:sz w:val="20"/>
              </w:rPr>
              <w:t>de la soudure</w:t>
            </w:r>
            <w:r w:rsidR="00881045" w:rsidRPr="007F6C32">
              <w:rPr>
                <w:sz w:val="20"/>
              </w:rPr>
              <w:t xml:space="preserve"> visuellement </w:t>
            </w:r>
          </w:p>
        </w:tc>
        <w:tc>
          <w:tcPr>
            <w:tcW w:w="3969" w:type="dxa"/>
            <w:tcBorders>
              <w:top w:val="single" w:sz="6" w:space="0" w:color="auto"/>
              <w:left w:val="nil"/>
              <w:bottom w:val="single" w:sz="6" w:space="0" w:color="auto"/>
              <w:right w:val="nil"/>
            </w:tcBorders>
            <w:shd w:val="clear" w:color="auto" w:fill="FFFFFF" w:themeFill="background1"/>
            <w:hideMark/>
          </w:tcPr>
          <w:p w14:paraId="0BB08776" w14:textId="47732872" w:rsidR="00713884" w:rsidRPr="007F6C32" w:rsidRDefault="003C3A11" w:rsidP="00987304">
            <w:pPr>
              <w:spacing w:before="40" w:after="40"/>
              <w:rPr>
                <w:rFonts w:cs="Arial"/>
                <w:sz w:val="20"/>
                <w:szCs w:val="20"/>
              </w:rPr>
            </w:pPr>
            <w:r>
              <w:rPr>
                <w:sz w:val="20"/>
              </w:rPr>
              <w:t>les caractéristiques</w:t>
            </w:r>
            <w:r w:rsidRPr="001E086C">
              <w:rPr>
                <w:sz w:val="20"/>
              </w:rPr>
              <w:t xml:space="preserve"> </w:t>
            </w:r>
            <w:r>
              <w:rPr>
                <w:sz w:val="20"/>
              </w:rPr>
              <w:t xml:space="preserve">de la soudure </w:t>
            </w:r>
            <w:r w:rsidR="00713884" w:rsidRPr="007F6C32">
              <w:rPr>
                <w:sz w:val="20"/>
              </w:rPr>
              <w:t>sont inspectées visuellement pour en vérifier la qualité et détecter les défaillances</w:t>
            </w:r>
          </w:p>
        </w:tc>
      </w:tr>
    </w:tbl>
    <w:p w14:paraId="33B50678" w14:textId="77777777" w:rsidR="003B442F" w:rsidRDefault="003B442F" w:rsidP="00987304">
      <w:pPr>
        <w:spacing w:before="40" w:after="40"/>
        <w:rPr>
          <w:rFonts w:eastAsia="Calibri" w:cs="Times New Roman"/>
          <w:sz w:val="20"/>
        </w:rPr>
      </w:pPr>
    </w:p>
    <w:p w14:paraId="3A8A9AEC" w14:textId="77777777" w:rsidR="00981170" w:rsidRPr="007F6C32" w:rsidRDefault="00981170" w:rsidP="00987304">
      <w:pPr>
        <w:spacing w:before="40" w:after="40" w:line="20" w:lineRule="atLeast"/>
        <w:rPr>
          <w:rFonts w:ascii="Franklin Gothic Demi Cond" w:eastAsia="Calibri" w:hAnsi="Franklin Gothic Demi Cond" w:cs="Open Sans Condensed"/>
          <w:sz w:val="28"/>
        </w:rPr>
      </w:pPr>
      <w:r w:rsidRPr="007F6C32">
        <w:rPr>
          <w:rFonts w:ascii="Franklin Gothic Demi Cond" w:hAnsi="Franklin Gothic Demi Cond"/>
          <w:sz w:val="28"/>
        </w:rPr>
        <w:t>CHAMP D’APPLICATION</w:t>
      </w:r>
    </w:p>
    <w:p w14:paraId="72662A9F" w14:textId="77777777" w:rsidR="00981170" w:rsidRPr="007F6C32" w:rsidRDefault="00981170" w:rsidP="00987304">
      <w:pPr>
        <w:spacing w:before="40" w:after="40" w:line="20" w:lineRule="atLeast"/>
        <w:rPr>
          <w:rFonts w:eastAsia="Calibri" w:cs="Arial"/>
          <w:sz w:val="20"/>
          <w:szCs w:val="20"/>
        </w:rPr>
      </w:pPr>
      <w:r>
        <w:rPr>
          <w:sz w:val="20"/>
        </w:rPr>
        <w:t>l’</w:t>
      </w:r>
      <w:r w:rsidRPr="007F6C32">
        <w:rPr>
          <w:b/>
          <w:i/>
          <w:sz w:val="20"/>
        </w:rPr>
        <w:t>EPI</w:t>
      </w:r>
      <w:r w:rsidRPr="007F6C32">
        <w:rPr>
          <w:i/>
          <w:sz w:val="20"/>
        </w:rPr>
        <w:t xml:space="preserve"> </w:t>
      </w:r>
      <w:r w:rsidRPr="007F6C32">
        <w:rPr>
          <w:sz w:val="20"/>
        </w:rPr>
        <w:t xml:space="preserve">comprend : les appareils respiratoires, les écrans faciaux, les casques de soudeur, les vestes </w:t>
      </w:r>
      <w:r>
        <w:rPr>
          <w:sz w:val="20"/>
        </w:rPr>
        <w:t>et</w:t>
      </w:r>
      <w:r w:rsidRPr="007F6C32">
        <w:rPr>
          <w:sz w:val="20"/>
        </w:rPr>
        <w:t xml:space="preserve"> les tabliers</w:t>
      </w:r>
      <w:r>
        <w:rPr>
          <w:sz w:val="20"/>
        </w:rPr>
        <w:t xml:space="preserve">, </w:t>
      </w:r>
      <w:r w:rsidRPr="007F6C32">
        <w:rPr>
          <w:sz w:val="20"/>
        </w:rPr>
        <w:t>les gants</w:t>
      </w:r>
    </w:p>
    <w:p w14:paraId="1AA4ACEC" w14:textId="77777777" w:rsidR="00981170" w:rsidRPr="00BF35C2" w:rsidRDefault="00981170" w:rsidP="00987304">
      <w:pPr>
        <w:spacing w:before="40" w:after="40"/>
        <w:rPr>
          <w:rFonts w:eastAsia="Calibri" w:cs="Times New Roman"/>
          <w:sz w:val="20"/>
        </w:rPr>
      </w:pPr>
    </w:p>
    <w:tbl>
      <w:tblPr>
        <w:tblStyle w:val="TableGrid5"/>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BF35C2" w14:paraId="7648391A" w14:textId="77777777" w:rsidTr="003B442F">
        <w:trPr>
          <w:cantSplit/>
        </w:trPr>
        <w:tc>
          <w:tcPr>
            <w:tcW w:w="1668" w:type="dxa"/>
            <w:shd w:val="clear" w:color="auto" w:fill="FFFFFF" w:themeFill="background1"/>
          </w:tcPr>
          <w:p w14:paraId="42C5E5E9" w14:textId="77777777" w:rsidR="003B442F" w:rsidRPr="00BF35C2" w:rsidRDefault="003B442F" w:rsidP="00987304">
            <w:pPr>
              <w:spacing w:before="40" w:after="40"/>
              <w:rPr>
                <w:rFonts w:ascii="Arial Narrow" w:eastAsia="Times New Roman"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3D11FDF3" w14:textId="77777777" w:rsidR="003B442F"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CONNAISSANCES</w:t>
            </w:r>
          </w:p>
        </w:tc>
      </w:tr>
      <w:tr w:rsidR="003B442F" w:rsidRPr="00BF35C2" w14:paraId="3F3BA503" w14:textId="77777777" w:rsidTr="003B442F">
        <w:trPr>
          <w:cantSplit/>
        </w:trPr>
        <w:tc>
          <w:tcPr>
            <w:tcW w:w="1668" w:type="dxa"/>
            <w:tcBorders>
              <w:top w:val="nil"/>
              <w:left w:val="nil"/>
              <w:bottom w:val="single" w:sz="6" w:space="0" w:color="auto"/>
              <w:right w:val="nil"/>
            </w:tcBorders>
            <w:shd w:val="clear" w:color="auto" w:fill="FFFFFF" w:themeFill="background1"/>
          </w:tcPr>
          <w:p w14:paraId="4BC394E1" w14:textId="77777777" w:rsidR="003B442F" w:rsidRPr="00BF35C2" w:rsidRDefault="003B442F" w:rsidP="00987304">
            <w:pPr>
              <w:spacing w:before="40" w:after="40"/>
              <w:jc w:val="center"/>
              <w:rPr>
                <w:rFonts w:eastAsia="Times New Roman" w:cs="Arial"/>
                <w:b/>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29334E16" w14:textId="7A65BC2A" w:rsidR="003B442F" w:rsidRPr="00BF35C2" w:rsidRDefault="00827E78" w:rsidP="00987304">
            <w:pPr>
              <w:tabs>
                <w:tab w:val="left" w:pos="5957"/>
              </w:tabs>
              <w:spacing w:before="40" w:after="40"/>
              <w:ind w:right="318"/>
              <w:jc w:val="center"/>
              <w:rPr>
                <w:rFonts w:eastAsia="Times New Roman" w:cs="Arial"/>
                <w:b/>
                <w:sz w:val="20"/>
                <w:szCs w:val="20"/>
              </w:rPr>
            </w:pPr>
            <w:r w:rsidRPr="004B1AD3">
              <w:rPr>
                <w:b/>
                <w:sz w:val="20"/>
              </w:rPr>
              <w:t>Résultats d</w:t>
            </w:r>
            <w:r w:rsidR="00AB7A8C">
              <w:rPr>
                <w:b/>
                <w:sz w:val="20"/>
              </w:rPr>
              <w:t>’</w:t>
            </w:r>
            <w:r w:rsidRPr="004B1AD3">
              <w:rPr>
                <w:b/>
                <w:sz w:val="20"/>
              </w:rPr>
              <w:t>apprentissage</w:t>
            </w:r>
          </w:p>
        </w:tc>
        <w:tc>
          <w:tcPr>
            <w:tcW w:w="3969" w:type="dxa"/>
            <w:tcBorders>
              <w:top w:val="single" w:sz="6" w:space="0" w:color="auto"/>
              <w:left w:val="nil"/>
              <w:bottom w:val="single" w:sz="6" w:space="0" w:color="auto"/>
              <w:right w:val="nil"/>
            </w:tcBorders>
            <w:shd w:val="clear" w:color="auto" w:fill="FFFFFF" w:themeFill="background1"/>
            <w:hideMark/>
          </w:tcPr>
          <w:p w14:paraId="30476D5F" w14:textId="77777777" w:rsidR="003B442F" w:rsidRPr="004B1AD3" w:rsidRDefault="00827E78" w:rsidP="00987304">
            <w:pPr>
              <w:tabs>
                <w:tab w:val="left" w:pos="5957"/>
              </w:tabs>
              <w:spacing w:before="40" w:after="40"/>
              <w:jc w:val="center"/>
              <w:rPr>
                <w:rFonts w:eastAsia="Times New Roman" w:cs="Arial"/>
                <w:b/>
                <w:sz w:val="20"/>
                <w:szCs w:val="20"/>
              </w:rPr>
            </w:pPr>
            <w:r w:rsidRPr="004B1AD3">
              <w:rPr>
                <w:b/>
                <w:sz w:val="20"/>
              </w:rPr>
              <w:t>Objectifs</w:t>
            </w:r>
          </w:p>
        </w:tc>
      </w:tr>
      <w:tr w:rsidR="003B442F" w:rsidRPr="007F6C32" w14:paraId="392A7420"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6E363336" w14:textId="77777777" w:rsidR="003B442F" w:rsidRPr="007F6C32" w:rsidRDefault="003B442F" w:rsidP="00987304">
            <w:pPr>
              <w:spacing w:before="40" w:after="40"/>
              <w:rPr>
                <w:sz w:val="20"/>
              </w:rPr>
            </w:pPr>
            <w:r w:rsidRPr="004B1AD3">
              <w:rPr>
                <w:sz w:val="20"/>
              </w:rPr>
              <w:t>A-2.06.01L</w:t>
            </w:r>
          </w:p>
        </w:tc>
        <w:tc>
          <w:tcPr>
            <w:tcW w:w="3969" w:type="dxa"/>
            <w:tcBorders>
              <w:top w:val="single" w:sz="6" w:space="0" w:color="auto"/>
              <w:left w:val="nil"/>
              <w:bottom w:val="single" w:sz="6" w:space="0" w:color="auto"/>
              <w:right w:val="nil"/>
            </w:tcBorders>
            <w:shd w:val="clear" w:color="auto" w:fill="FFFFFF" w:themeFill="background1"/>
            <w:hideMark/>
          </w:tcPr>
          <w:p w14:paraId="305797A1" w14:textId="7E210BCE" w:rsidR="003B442F" w:rsidRPr="007F6C32" w:rsidRDefault="003B442F" w:rsidP="00987304">
            <w:pPr>
              <w:spacing w:before="40" w:after="40"/>
              <w:rPr>
                <w:sz w:val="20"/>
              </w:rPr>
            </w:pPr>
            <w:r w:rsidRPr="007F6C32">
              <w:rPr>
                <w:sz w:val="20"/>
              </w:rPr>
              <w:t>démontrer la connaissance de l</w:t>
            </w:r>
            <w:r w:rsidR="00AB7A8C" w:rsidRPr="007F6C32">
              <w:rPr>
                <w:sz w:val="20"/>
              </w:rPr>
              <w:t>’</w:t>
            </w:r>
            <w:r w:rsidRPr="007F6C32">
              <w:rPr>
                <w:sz w:val="20"/>
              </w:rPr>
              <w:t xml:space="preserve">équipement </w:t>
            </w:r>
            <w:r w:rsidR="00684F20">
              <w:rPr>
                <w:sz w:val="20"/>
              </w:rPr>
              <w:t>pour le</w:t>
            </w:r>
            <w:r w:rsidR="00684F20" w:rsidRPr="001E086C">
              <w:rPr>
                <w:sz w:val="20"/>
              </w:rPr>
              <w:t xml:space="preserve"> </w:t>
            </w:r>
            <w:r w:rsidRPr="007F6C32">
              <w:rPr>
                <w:sz w:val="20"/>
              </w:rPr>
              <w:t xml:space="preserve">procédé GMAW, de ses utilisations, de son entretien et de </w:t>
            </w:r>
            <w:r w:rsidR="00C81A96">
              <w:rPr>
                <w:sz w:val="20"/>
              </w:rPr>
              <w:t>sa</w:t>
            </w:r>
            <w:r w:rsidR="00C81A96" w:rsidRPr="001E086C">
              <w:rPr>
                <w:sz w:val="20"/>
              </w:rPr>
              <w:t xml:space="preserve"> procédure d’utilisation</w:t>
            </w:r>
          </w:p>
        </w:tc>
        <w:tc>
          <w:tcPr>
            <w:tcW w:w="3969" w:type="dxa"/>
            <w:tcBorders>
              <w:top w:val="single" w:sz="6" w:space="0" w:color="auto"/>
              <w:left w:val="nil"/>
              <w:bottom w:val="single" w:sz="6" w:space="0" w:color="auto"/>
              <w:right w:val="nil"/>
            </w:tcBorders>
            <w:shd w:val="clear" w:color="auto" w:fill="FFFFFF" w:themeFill="background1"/>
            <w:hideMark/>
          </w:tcPr>
          <w:p w14:paraId="2B60BC74" w14:textId="77777777" w:rsidR="003B442F" w:rsidRPr="007F6C32" w:rsidRDefault="003B442F" w:rsidP="00987304">
            <w:pPr>
              <w:spacing w:before="40" w:after="40"/>
              <w:rPr>
                <w:sz w:val="20"/>
              </w:rPr>
            </w:pPr>
            <w:r w:rsidRPr="007F6C32">
              <w:rPr>
                <w:sz w:val="20"/>
              </w:rPr>
              <w:t>définir la terminologie associée au procédé SMAW</w:t>
            </w:r>
          </w:p>
        </w:tc>
      </w:tr>
      <w:tr w:rsidR="003B442F" w:rsidRPr="007F6C32" w14:paraId="11245ED6"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2CB5BC21" w14:textId="77777777" w:rsidR="003B442F" w:rsidRPr="00BF35C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52FF02EC"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1C1FF5C6" w14:textId="6AB522CE" w:rsidR="003B442F" w:rsidRPr="007F6C32" w:rsidRDefault="003B442F" w:rsidP="00987304">
            <w:pPr>
              <w:tabs>
                <w:tab w:val="left" w:pos="720"/>
                <w:tab w:val="left" w:pos="1440"/>
                <w:tab w:val="left" w:pos="3600"/>
                <w:tab w:val="left" w:pos="5040"/>
              </w:tabs>
              <w:spacing w:before="40" w:after="40"/>
              <w:rPr>
                <w:rFonts w:eastAsia="Times New Roman" w:cs="Arial"/>
                <w:sz w:val="20"/>
                <w:szCs w:val="20"/>
              </w:rPr>
            </w:pPr>
            <w:r w:rsidRPr="007F6C32">
              <w:rPr>
                <w:sz w:val="20"/>
              </w:rPr>
              <w:t xml:space="preserve">décrire les </w:t>
            </w:r>
            <w:r w:rsidR="00FD23FC" w:rsidRPr="007F6C32">
              <w:rPr>
                <w:sz w:val="20"/>
              </w:rPr>
              <w:t xml:space="preserve">méthodes </w:t>
            </w:r>
            <w:r w:rsidRPr="007F6C32">
              <w:rPr>
                <w:sz w:val="20"/>
              </w:rPr>
              <w:t>utilisées pour entreten</w:t>
            </w:r>
            <w:r w:rsidR="00340543">
              <w:rPr>
                <w:sz w:val="20"/>
              </w:rPr>
              <w:t>ir</w:t>
            </w:r>
            <w:r w:rsidRPr="007F6C32">
              <w:rPr>
                <w:sz w:val="20"/>
              </w:rPr>
              <w:t xml:space="preserve"> et dépanne</w:t>
            </w:r>
            <w:r w:rsidR="00340543">
              <w:rPr>
                <w:sz w:val="20"/>
              </w:rPr>
              <w:t>r</w:t>
            </w:r>
            <w:r w:rsidRPr="007F6C32">
              <w:rPr>
                <w:sz w:val="20"/>
              </w:rPr>
              <w:t xml:space="preserve"> l</w:t>
            </w:r>
            <w:r w:rsidR="00AB7A8C" w:rsidRPr="007F6C32">
              <w:rPr>
                <w:sz w:val="20"/>
              </w:rPr>
              <w:t>’</w:t>
            </w:r>
            <w:r w:rsidRPr="007F6C32">
              <w:rPr>
                <w:sz w:val="20"/>
              </w:rPr>
              <w:t xml:space="preserve">équipement </w:t>
            </w:r>
            <w:r w:rsidR="00684F20">
              <w:rPr>
                <w:sz w:val="20"/>
              </w:rPr>
              <w:t>pour le</w:t>
            </w:r>
            <w:r w:rsidR="00684F20" w:rsidRPr="007F6C32">
              <w:rPr>
                <w:sz w:val="20"/>
              </w:rPr>
              <w:t xml:space="preserve"> </w:t>
            </w:r>
            <w:r w:rsidRPr="007F6C32">
              <w:rPr>
                <w:sz w:val="20"/>
              </w:rPr>
              <w:t>procédé SMAW</w:t>
            </w:r>
          </w:p>
        </w:tc>
      </w:tr>
      <w:tr w:rsidR="003B442F" w:rsidRPr="007F6C32" w14:paraId="379F30DB"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3B56EA2B" w14:textId="77777777" w:rsidR="003B442F" w:rsidRPr="007F6C32" w:rsidRDefault="003B442F" w:rsidP="00987304">
            <w:pPr>
              <w:spacing w:before="40" w:after="40"/>
            </w:pPr>
          </w:p>
        </w:tc>
        <w:tc>
          <w:tcPr>
            <w:tcW w:w="3969" w:type="dxa"/>
            <w:tcBorders>
              <w:top w:val="single" w:sz="6" w:space="0" w:color="auto"/>
              <w:left w:val="nil"/>
              <w:bottom w:val="single" w:sz="6" w:space="0" w:color="auto"/>
              <w:right w:val="nil"/>
            </w:tcBorders>
            <w:shd w:val="clear" w:color="auto" w:fill="FFFFFF" w:themeFill="background1"/>
            <w:hideMark/>
          </w:tcPr>
          <w:p w14:paraId="106256D4" w14:textId="77777777" w:rsidR="003B442F" w:rsidRPr="007F6C32" w:rsidRDefault="003B442F" w:rsidP="00987304">
            <w:pPr>
              <w:spacing w:before="40" w:after="40"/>
            </w:pPr>
          </w:p>
        </w:tc>
        <w:tc>
          <w:tcPr>
            <w:tcW w:w="3969" w:type="dxa"/>
            <w:tcBorders>
              <w:top w:val="single" w:sz="6" w:space="0" w:color="auto"/>
              <w:left w:val="nil"/>
              <w:bottom w:val="single" w:sz="6" w:space="0" w:color="auto"/>
              <w:right w:val="nil"/>
            </w:tcBorders>
            <w:shd w:val="clear" w:color="auto" w:fill="FFFFFF" w:themeFill="background1"/>
            <w:hideMark/>
          </w:tcPr>
          <w:p w14:paraId="27A9C960" w14:textId="5A2E2B8D" w:rsidR="003B442F" w:rsidRPr="007F6C32" w:rsidRDefault="003B442F" w:rsidP="00987304">
            <w:pPr>
              <w:tabs>
                <w:tab w:val="left" w:pos="720"/>
                <w:tab w:val="left" w:pos="1440"/>
                <w:tab w:val="left" w:pos="3600"/>
                <w:tab w:val="left" w:pos="5040"/>
              </w:tabs>
              <w:spacing w:before="40" w:after="40"/>
              <w:rPr>
                <w:rFonts w:eastAsia="Times New Roman" w:cs="Arial"/>
                <w:sz w:val="20"/>
                <w:szCs w:val="20"/>
              </w:rPr>
            </w:pPr>
            <w:r w:rsidRPr="007F6C32">
              <w:rPr>
                <w:sz w:val="20"/>
              </w:rPr>
              <w:t>déterminer l</w:t>
            </w:r>
            <w:r w:rsidR="00AB7A8C" w:rsidRPr="007F6C32">
              <w:rPr>
                <w:sz w:val="20"/>
              </w:rPr>
              <w:t>’</w:t>
            </w:r>
            <w:r w:rsidRPr="007F6C32">
              <w:rPr>
                <w:sz w:val="20"/>
              </w:rPr>
              <w:t xml:space="preserve">équipement et les </w:t>
            </w:r>
            <w:r w:rsidRPr="007F6C32">
              <w:rPr>
                <w:b/>
                <w:i/>
                <w:sz w:val="20"/>
              </w:rPr>
              <w:t>accessoires</w:t>
            </w:r>
            <w:r w:rsidRPr="007F6C32">
              <w:rPr>
                <w:sz w:val="20"/>
              </w:rPr>
              <w:t xml:space="preserve"> du procédé SMAW et en décrire les </w:t>
            </w:r>
            <w:r w:rsidR="00FD23FC" w:rsidRPr="007F6C32">
              <w:rPr>
                <w:sz w:val="20"/>
              </w:rPr>
              <w:t>applications</w:t>
            </w:r>
            <w:r w:rsidRPr="007F6C32">
              <w:rPr>
                <w:sz w:val="20"/>
              </w:rPr>
              <w:t xml:space="preserve">, les limites et </w:t>
            </w:r>
            <w:r w:rsidR="00A07858">
              <w:rPr>
                <w:sz w:val="20"/>
              </w:rPr>
              <w:t>les</w:t>
            </w:r>
            <w:r w:rsidR="00C81A96">
              <w:rPr>
                <w:sz w:val="20"/>
              </w:rPr>
              <w:t xml:space="preserve"> procédure</w:t>
            </w:r>
            <w:r w:rsidR="00A07858">
              <w:rPr>
                <w:sz w:val="20"/>
              </w:rPr>
              <w:t>s</w:t>
            </w:r>
            <w:r w:rsidR="00C81A96" w:rsidRPr="001E086C">
              <w:rPr>
                <w:sz w:val="20"/>
              </w:rPr>
              <w:t xml:space="preserve"> d’utilisation</w:t>
            </w:r>
          </w:p>
        </w:tc>
      </w:tr>
      <w:tr w:rsidR="003B442F" w:rsidRPr="007F6C32" w14:paraId="03CC4C15"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7122183F"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44092F29"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2F62FE8E" w14:textId="5F15F888" w:rsidR="003B442F" w:rsidRPr="007F6C32" w:rsidRDefault="003B442F" w:rsidP="00987304">
            <w:pPr>
              <w:tabs>
                <w:tab w:val="left" w:pos="720"/>
                <w:tab w:val="left" w:pos="1440"/>
                <w:tab w:val="left" w:pos="3600"/>
                <w:tab w:val="left" w:pos="5040"/>
              </w:tabs>
              <w:spacing w:before="40" w:after="40"/>
              <w:rPr>
                <w:rFonts w:eastAsia="Times New Roman" w:cs="Arial"/>
                <w:sz w:val="20"/>
                <w:szCs w:val="20"/>
              </w:rPr>
            </w:pPr>
            <w:r w:rsidRPr="007F6C32">
              <w:rPr>
                <w:sz w:val="20"/>
              </w:rPr>
              <w:t>déchiffrer le système de numérotation des électrodes en fonction de l</w:t>
            </w:r>
            <w:r w:rsidR="00AB7A8C" w:rsidRPr="007F6C32">
              <w:rPr>
                <w:sz w:val="20"/>
              </w:rPr>
              <w:t>’</w:t>
            </w:r>
            <w:r w:rsidR="00FD23FC" w:rsidRPr="007F6C32">
              <w:rPr>
                <w:sz w:val="20"/>
              </w:rPr>
              <w:t>application</w:t>
            </w:r>
          </w:p>
        </w:tc>
      </w:tr>
      <w:tr w:rsidR="003B442F" w:rsidRPr="007F6C32" w14:paraId="609E8800"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4F8F6179" w14:textId="77777777" w:rsidR="003B442F" w:rsidRPr="007F6C32"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4A9B405D" w14:textId="77777777" w:rsidR="003B442F" w:rsidRPr="007F6C32" w:rsidRDefault="003B442F" w:rsidP="00987304">
            <w:pPr>
              <w:spacing w:before="40" w:after="40"/>
            </w:pPr>
          </w:p>
        </w:tc>
        <w:tc>
          <w:tcPr>
            <w:tcW w:w="3969" w:type="dxa"/>
            <w:tcBorders>
              <w:top w:val="single" w:sz="6" w:space="0" w:color="auto"/>
              <w:left w:val="nil"/>
              <w:bottom w:val="single" w:sz="6" w:space="0" w:color="auto"/>
              <w:right w:val="nil"/>
            </w:tcBorders>
            <w:shd w:val="clear" w:color="auto" w:fill="FFFFFF" w:themeFill="background1"/>
            <w:hideMark/>
          </w:tcPr>
          <w:p w14:paraId="41010EB8" w14:textId="77777777" w:rsidR="003B442F" w:rsidRPr="007F6C32" w:rsidRDefault="003B442F" w:rsidP="00987304">
            <w:pPr>
              <w:tabs>
                <w:tab w:val="left" w:pos="720"/>
                <w:tab w:val="left" w:pos="1440"/>
                <w:tab w:val="left" w:pos="3600"/>
                <w:tab w:val="left" w:pos="5040"/>
              </w:tabs>
              <w:spacing w:before="40" w:after="40"/>
              <w:rPr>
                <w:rFonts w:eastAsia="Times New Roman" w:cs="Arial"/>
                <w:sz w:val="20"/>
                <w:szCs w:val="20"/>
              </w:rPr>
            </w:pPr>
            <w:r w:rsidRPr="007F6C32">
              <w:rPr>
                <w:sz w:val="20"/>
              </w:rPr>
              <w:t>interpréter les symboles et les renseignements relatifs au procédé SMAW figurant sur les plans et les spécifications</w:t>
            </w:r>
          </w:p>
        </w:tc>
      </w:tr>
      <w:tr w:rsidR="003B442F" w:rsidRPr="007F6C32" w14:paraId="344D23C5"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3CD45C10"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39DCB984"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63C5BF6A" w14:textId="38499737" w:rsidR="003B442F" w:rsidRPr="007F6C32" w:rsidRDefault="003B442F" w:rsidP="00987304">
            <w:pPr>
              <w:tabs>
                <w:tab w:val="left" w:pos="720"/>
                <w:tab w:val="left" w:pos="1440"/>
                <w:tab w:val="left" w:pos="3600"/>
                <w:tab w:val="left" w:pos="5040"/>
              </w:tabs>
              <w:spacing w:before="40" w:after="40"/>
              <w:rPr>
                <w:rFonts w:eastAsia="Times New Roman" w:cs="Arial"/>
                <w:sz w:val="20"/>
                <w:szCs w:val="20"/>
              </w:rPr>
            </w:pPr>
            <w:r w:rsidRPr="007F6C32">
              <w:rPr>
                <w:sz w:val="20"/>
              </w:rPr>
              <w:t xml:space="preserve">décrire les procédures utilisées </w:t>
            </w:r>
            <w:r w:rsidR="00267D90">
              <w:rPr>
                <w:sz w:val="20"/>
              </w:rPr>
              <w:t xml:space="preserve">pour </w:t>
            </w:r>
            <w:r w:rsidRPr="007F6C32">
              <w:rPr>
                <w:sz w:val="20"/>
              </w:rPr>
              <w:t>configurer, régler et éteindre l</w:t>
            </w:r>
            <w:r w:rsidR="00AB7A8C" w:rsidRPr="007F6C32">
              <w:rPr>
                <w:sz w:val="20"/>
              </w:rPr>
              <w:t>’</w:t>
            </w:r>
            <w:r w:rsidRPr="007F6C32">
              <w:rPr>
                <w:sz w:val="20"/>
              </w:rPr>
              <w:t xml:space="preserve">équipement </w:t>
            </w:r>
            <w:r w:rsidR="00684F20">
              <w:rPr>
                <w:sz w:val="20"/>
              </w:rPr>
              <w:t>pour le</w:t>
            </w:r>
            <w:r w:rsidR="00684F20" w:rsidRPr="001E086C">
              <w:rPr>
                <w:sz w:val="20"/>
              </w:rPr>
              <w:t xml:space="preserve"> </w:t>
            </w:r>
            <w:r w:rsidRPr="007F6C32">
              <w:rPr>
                <w:sz w:val="20"/>
              </w:rPr>
              <w:t>procédé SMAW</w:t>
            </w:r>
          </w:p>
        </w:tc>
      </w:tr>
      <w:tr w:rsidR="003B442F" w:rsidRPr="007F6C32" w14:paraId="51995821"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0E620361" w14:textId="77777777" w:rsidR="003B442F" w:rsidRPr="007F6C32" w:rsidRDefault="003B442F" w:rsidP="00987304">
            <w:pPr>
              <w:spacing w:before="40" w:after="40"/>
              <w:rPr>
                <w:sz w:val="20"/>
              </w:rPr>
            </w:pPr>
            <w:r w:rsidRPr="007F6C32">
              <w:rPr>
                <w:sz w:val="20"/>
              </w:rPr>
              <w:t>A-2.06.02L</w:t>
            </w:r>
          </w:p>
        </w:tc>
        <w:tc>
          <w:tcPr>
            <w:tcW w:w="3969" w:type="dxa"/>
            <w:tcBorders>
              <w:top w:val="single" w:sz="6" w:space="0" w:color="auto"/>
              <w:left w:val="nil"/>
              <w:bottom w:val="single" w:sz="6" w:space="0" w:color="auto"/>
              <w:right w:val="nil"/>
            </w:tcBorders>
            <w:shd w:val="clear" w:color="auto" w:fill="FFFFFF" w:themeFill="background1"/>
            <w:hideMark/>
          </w:tcPr>
          <w:p w14:paraId="6128464D" w14:textId="77777777" w:rsidR="003B442F" w:rsidRPr="007F6C32" w:rsidRDefault="003B442F" w:rsidP="00987304">
            <w:pPr>
              <w:spacing w:before="40" w:after="40"/>
              <w:rPr>
                <w:sz w:val="20"/>
              </w:rPr>
            </w:pPr>
            <w:r w:rsidRPr="007F6C32">
              <w:rPr>
                <w:sz w:val="20"/>
              </w:rPr>
              <w:t>démontrer la connaissance des procédures utilisées pour souder en utilisant le procédé SMAW</w:t>
            </w:r>
          </w:p>
        </w:tc>
        <w:tc>
          <w:tcPr>
            <w:tcW w:w="3969" w:type="dxa"/>
            <w:tcBorders>
              <w:top w:val="single" w:sz="6" w:space="0" w:color="auto"/>
              <w:left w:val="nil"/>
              <w:bottom w:val="single" w:sz="6" w:space="0" w:color="auto"/>
              <w:right w:val="nil"/>
            </w:tcBorders>
            <w:shd w:val="clear" w:color="auto" w:fill="FFFFFF" w:themeFill="background1"/>
            <w:hideMark/>
          </w:tcPr>
          <w:p w14:paraId="611DDC4D" w14:textId="41D89B97" w:rsidR="003B442F" w:rsidRPr="007F6C32" w:rsidRDefault="00970071" w:rsidP="00987304">
            <w:pPr>
              <w:tabs>
                <w:tab w:val="left" w:pos="720"/>
                <w:tab w:val="left" w:pos="1440"/>
                <w:tab w:val="left" w:pos="3600"/>
                <w:tab w:val="left" w:pos="5040"/>
              </w:tabs>
              <w:spacing w:before="40" w:after="40"/>
              <w:rPr>
                <w:rFonts w:eastAsia="Times New Roman" w:cs="Arial"/>
                <w:sz w:val="20"/>
                <w:szCs w:val="20"/>
              </w:rPr>
            </w:pPr>
            <w:r>
              <w:rPr>
                <w:sz w:val="20"/>
              </w:rPr>
              <w:t>reconnaître</w:t>
            </w:r>
            <w:r w:rsidR="003B442F" w:rsidRPr="007F6C32">
              <w:rPr>
                <w:sz w:val="20"/>
              </w:rPr>
              <w:t xml:space="preserve"> les </w:t>
            </w:r>
            <w:r w:rsidR="003B442F" w:rsidRPr="007F6C32">
              <w:rPr>
                <w:b/>
                <w:i/>
                <w:sz w:val="20"/>
              </w:rPr>
              <w:t xml:space="preserve">types de soudures effectuées </w:t>
            </w:r>
            <w:r w:rsidR="003B442F" w:rsidRPr="007F6C32">
              <w:rPr>
                <w:sz w:val="20"/>
              </w:rPr>
              <w:t>à l</w:t>
            </w:r>
            <w:r w:rsidR="00AB7A8C" w:rsidRPr="007F6C32">
              <w:rPr>
                <w:sz w:val="20"/>
              </w:rPr>
              <w:t>’</w:t>
            </w:r>
            <w:r w:rsidR="003B442F" w:rsidRPr="007F6C32">
              <w:rPr>
                <w:sz w:val="20"/>
              </w:rPr>
              <w:t xml:space="preserve">aide </w:t>
            </w:r>
            <w:r w:rsidR="00684F20">
              <w:rPr>
                <w:sz w:val="20"/>
              </w:rPr>
              <w:t xml:space="preserve">de </w:t>
            </w:r>
            <w:r w:rsidR="00A2161E" w:rsidRPr="007F6C32">
              <w:rPr>
                <w:sz w:val="20"/>
              </w:rPr>
              <w:t xml:space="preserve">l’équipement </w:t>
            </w:r>
            <w:r w:rsidR="00684F20">
              <w:rPr>
                <w:sz w:val="20"/>
              </w:rPr>
              <w:t>pour le</w:t>
            </w:r>
            <w:r w:rsidR="00684F20" w:rsidRPr="007F6C32">
              <w:rPr>
                <w:sz w:val="20"/>
              </w:rPr>
              <w:t xml:space="preserve"> </w:t>
            </w:r>
            <w:r w:rsidR="003B442F" w:rsidRPr="007F6C32">
              <w:rPr>
                <w:sz w:val="20"/>
              </w:rPr>
              <w:t>procédé SMAW</w:t>
            </w:r>
          </w:p>
        </w:tc>
      </w:tr>
      <w:tr w:rsidR="003B442F" w:rsidRPr="007F6C32" w14:paraId="2F58A077"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02D6C1E2"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03D8B10E"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2B0D112C" w14:textId="5953FDD1" w:rsidR="003B442F" w:rsidRPr="007F6C32" w:rsidRDefault="003B442F" w:rsidP="00987304">
            <w:pPr>
              <w:tabs>
                <w:tab w:val="left" w:pos="720"/>
                <w:tab w:val="left" w:pos="1440"/>
                <w:tab w:val="left" w:pos="3600"/>
                <w:tab w:val="left" w:pos="5040"/>
              </w:tabs>
              <w:spacing w:before="40" w:after="40"/>
              <w:rPr>
                <w:rFonts w:eastAsia="Times New Roman" w:cs="Arial"/>
                <w:sz w:val="20"/>
                <w:szCs w:val="20"/>
              </w:rPr>
            </w:pPr>
            <w:r w:rsidRPr="007F6C32">
              <w:rPr>
                <w:sz w:val="20"/>
              </w:rPr>
              <w:t>décrire les procédures utilisées pour souder l</w:t>
            </w:r>
            <w:r w:rsidR="00AB7A8C" w:rsidRPr="007F6C32">
              <w:rPr>
                <w:sz w:val="20"/>
              </w:rPr>
              <w:t>’</w:t>
            </w:r>
            <w:r w:rsidRPr="007F6C32">
              <w:rPr>
                <w:sz w:val="20"/>
              </w:rPr>
              <w:t>acier mou, l</w:t>
            </w:r>
            <w:r w:rsidR="00AB7A8C" w:rsidRPr="007F6C32">
              <w:rPr>
                <w:sz w:val="20"/>
              </w:rPr>
              <w:t>’</w:t>
            </w:r>
            <w:r w:rsidRPr="007F6C32">
              <w:rPr>
                <w:sz w:val="20"/>
              </w:rPr>
              <w:t>aluminium et l</w:t>
            </w:r>
            <w:r w:rsidR="00AB7A8C" w:rsidRPr="007F6C32">
              <w:rPr>
                <w:sz w:val="20"/>
              </w:rPr>
              <w:t>’</w:t>
            </w:r>
            <w:r w:rsidRPr="007F6C32">
              <w:rPr>
                <w:sz w:val="20"/>
              </w:rPr>
              <w:t>acier inoxydable à l</w:t>
            </w:r>
            <w:r w:rsidR="00AB7A8C" w:rsidRPr="007F6C32">
              <w:rPr>
                <w:sz w:val="20"/>
              </w:rPr>
              <w:t>’</w:t>
            </w:r>
            <w:r w:rsidRPr="007F6C32">
              <w:rPr>
                <w:sz w:val="20"/>
              </w:rPr>
              <w:t>aide du procédé SMAW</w:t>
            </w:r>
          </w:p>
        </w:tc>
      </w:tr>
      <w:tr w:rsidR="003B442F" w:rsidRPr="007F6C32" w14:paraId="7CDE3F30"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7610B780"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7A5CAFE1"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50D4556E" w14:textId="77777777" w:rsidR="003B442F" w:rsidRPr="007F6C32" w:rsidRDefault="003B442F" w:rsidP="00987304">
            <w:pPr>
              <w:tabs>
                <w:tab w:val="left" w:pos="720"/>
                <w:tab w:val="left" w:pos="1440"/>
                <w:tab w:val="left" w:pos="3600"/>
                <w:tab w:val="left" w:pos="5040"/>
              </w:tabs>
              <w:spacing w:before="40" w:after="40"/>
              <w:rPr>
                <w:rFonts w:eastAsia="Times New Roman" w:cs="Arial"/>
                <w:sz w:val="20"/>
                <w:szCs w:val="20"/>
              </w:rPr>
            </w:pPr>
            <w:r w:rsidRPr="007F6C32">
              <w:rPr>
                <w:sz w:val="20"/>
              </w:rPr>
              <w:t xml:space="preserve">décrire les </w:t>
            </w:r>
            <w:r w:rsidRPr="007F6C32">
              <w:rPr>
                <w:b/>
                <w:i/>
                <w:sz w:val="20"/>
              </w:rPr>
              <w:t>défauts de soudure</w:t>
            </w:r>
            <w:r w:rsidRPr="007F6C32">
              <w:rPr>
                <w:sz w:val="20"/>
              </w:rPr>
              <w:t>, leurs causes et les procédures utilisées pour les prévenir et les corriger</w:t>
            </w:r>
          </w:p>
        </w:tc>
      </w:tr>
      <w:tr w:rsidR="003B442F" w:rsidRPr="007F6C32" w14:paraId="34D9740B"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752B19A8" w14:textId="77777777" w:rsidR="003B442F" w:rsidRPr="007F6C32" w:rsidRDefault="003B442F" w:rsidP="00987304">
            <w:pPr>
              <w:spacing w:before="40" w:after="40"/>
              <w:rPr>
                <w:sz w:val="20"/>
              </w:rPr>
            </w:pPr>
            <w:r w:rsidRPr="007F6C32">
              <w:rPr>
                <w:sz w:val="20"/>
              </w:rPr>
              <w:t>A-2.06.03L</w:t>
            </w:r>
          </w:p>
        </w:tc>
        <w:tc>
          <w:tcPr>
            <w:tcW w:w="3969" w:type="dxa"/>
            <w:tcBorders>
              <w:top w:val="single" w:sz="6" w:space="0" w:color="auto"/>
              <w:left w:val="nil"/>
              <w:bottom w:val="single" w:sz="6" w:space="0" w:color="auto"/>
              <w:right w:val="nil"/>
            </w:tcBorders>
            <w:shd w:val="clear" w:color="auto" w:fill="FFFFFF" w:themeFill="background1"/>
            <w:hideMark/>
          </w:tcPr>
          <w:p w14:paraId="118440BD" w14:textId="2DD5D649" w:rsidR="003B442F" w:rsidRPr="007F6C32" w:rsidRDefault="003B442F" w:rsidP="00987304">
            <w:pPr>
              <w:spacing w:before="40" w:after="40"/>
              <w:rPr>
                <w:sz w:val="20"/>
              </w:rPr>
            </w:pPr>
            <w:r w:rsidRPr="007F6C32">
              <w:rPr>
                <w:sz w:val="20"/>
              </w:rPr>
              <w:t xml:space="preserve">démontrer la connaissance des </w:t>
            </w:r>
            <w:r w:rsidRPr="007F6C32">
              <w:rPr>
                <w:b/>
                <w:i/>
                <w:sz w:val="20"/>
              </w:rPr>
              <w:t>pratiques et des procédures de travail sécuritaires</w:t>
            </w:r>
            <w:r w:rsidRPr="007F6C32">
              <w:rPr>
                <w:sz w:val="20"/>
              </w:rPr>
              <w:t xml:space="preserve"> </w:t>
            </w:r>
            <w:r w:rsidR="00103393" w:rsidRPr="007F6C32">
              <w:rPr>
                <w:sz w:val="20"/>
              </w:rPr>
              <w:t xml:space="preserve">touchant </w:t>
            </w:r>
            <w:r w:rsidRPr="007F6C32">
              <w:rPr>
                <w:sz w:val="20"/>
              </w:rPr>
              <w:t>l</w:t>
            </w:r>
            <w:r w:rsidR="00AB7A8C" w:rsidRPr="007F6C32">
              <w:rPr>
                <w:sz w:val="20"/>
              </w:rPr>
              <w:t>’</w:t>
            </w:r>
            <w:r w:rsidRPr="007F6C32">
              <w:rPr>
                <w:sz w:val="20"/>
              </w:rPr>
              <w:t>utilisation de l</w:t>
            </w:r>
            <w:r w:rsidR="00AB7A8C" w:rsidRPr="007F6C32">
              <w:rPr>
                <w:sz w:val="20"/>
              </w:rPr>
              <w:t>’</w:t>
            </w:r>
            <w:r w:rsidRPr="007F6C32">
              <w:rPr>
                <w:sz w:val="20"/>
              </w:rPr>
              <w:t xml:space="preserve">équipement </w:t>
            </w:r>
            <w:r w:rsidR="00684F20">
              <w:rPr>
                <w:sz w:val="20"/>
              </w:rPr>
              <w:t>pour le</w:t>
            </w:r>
            <w:r w:rsidR="00684F20" w:rsidRPr="007F6C32">
              <w:rPr>
                <w:sz w:val="20"/>
              </w:rPr>
              <w:t xml:space="preserve"> </w:t>
            </w:r>
            <w:r w:rsidRPr="007F6C32">
              <w:rPr>
                <w:sz w:val="20"/>
              </w:rPr>
              <w:t>procédé SMAW</w:t>
            </w:r>
          </w:p>
        </w:tc>
        <w:tc>
          <w:tcPr>
            <w:tcW w:w="3969" w:type="dxa"/>
            <w:tcBorders>
              <w:top w:val="single" w:sz="6" w:space="0" w:color="auto"/>
              <w:left w:val="nil"/>
              <w:bottom w:val="single" w:sz="6" w:space="0" w:color="auto"/>
              <w:right w:val="nil"/>
            </w:tcBorders>
            <w:shd w:val="clear" w:color="auto" w:fill="FFFFFF" w:themeFill="background1"/>
            <w:hideMark/>
          </w:tcPr>
          <w:p w14:paraId="19B44C22" w14:textId="7C9BD142" w:rsidR="003B442F" w:rsidRPr="007F6C32" w:rsidRDefault="00F533BA" w:rsidP="00987304">
            <w:pPr>
              <w:tabs>
                <w:tab w:val="left" w:pos="720"/>
                <w:tab w:val="left" w:pos="1440"/>
                <w:tab w:val="left" w:pos="3600"/>
                <w:tab w:val="left" w:pos="5040"/>
              </w:tabs>
              <w:spacing w:before="40" w:after="40"/>
              <w:rPr>
                <w:rFonts w:eastAsia="Times New Roman" w:cs="Arial"/>
                <w:sz w:val="20"/>
                <w:szCs w:val="20"/>
              </w:rPr>
            </w:pPr>
            <w:r>
              <w:rPr>
                <w:sz w:val="20"/>
              </w:rPr>
              <w:t>reconnaître l</w:t>
            </w:r>
            <w:r w:rsidR="003B442F" w:rsidRPr="007F6C32">
              <w:rPr>
                <w:sz w:val="20"/>
              </w:rPr>
              <w:t xml:space="preserve">es </w:t>
            </w:r>
            <w:r w:rsidR="003B442F" w:rsidRPr="007F6C32">
              <w:rPr>
                <w:b/>
                <w:i/>
                <w:sz w:val="20"/>
              </w:rPr>
              <w:t>dangers</w:t>
            </w:r>
            <w:r w:rsidR="003B442F" w:rsidRPr="007F6C32">
              <w:rPr>
                <w:sz w:val="20"/>
              </w:rPr>
              <w:t xml:space="preserve"> et décrire </w:t>
            </w:r>
            <w:r w:rsidR="003B442F" w:rsidRPr="007F6C32">
              <w:rPr>
                <w:b/>
                <w:i/>
                <w:sz w:val="20"/>
              </w:rPr>
              <w:t>les pratiques et les procédures de travail sécuritaires</w:t>
            </w:r>
            <w:r w:rsidR="003B442F" w:rsidRPr="007F6C32">
              <w:rPr>
                <w:sz w:val="20"/>
              </w:rPr>
              <w:t xml:space="preserve"> </w:t>
            </w:r>
            <w:r w:rsidR="0036604F" w:rsidRPr="007F6C32">
              <w:rPr>
                <w:sz w:val="20"/>
              </w:rPr>
              <w:t xml:space="preserve">touchant </w:t>
            </w:r>
            <w:r w:rsidR="003B442F" w:rsidRPr="007F6C32">
              <w:rPr>
                <w:sz w:val="20"/>
              </w:rPr>
              <w:t>l</w:t>
            </w:r>
            <w:r w:rsidR="00AB7A8C" w:rsidRPr="007F6C32">
              <w:rPr>
                <w:sz w:val="20"/>
              </w:rPr>
              <w:t>’</w:t>
            </w:r>
            <w:r w:rsidR="003B442F" w:rsidRPr="007F6C32">
              <w:rPr>
                <w:sz w:val="20"/>
              </w:rPr>
              <w:t>utilisation de l</w:t>
            </w:r>
            <w:r w:rsidR="00AB7A8C" w:rsidRPr="007F6C32">
              <w:rPr>
                <w:sz w:val="20"/>
              </w:rPr>
              <w:t>’</w:t>
            </w:r>
            <w:r w:rsidR="003B442F" w:rsidRPr="007F6C32">
              <w:rPr>
                <w:sz w:val="20"/>
              </w:rPr>
              <w:t xml:space="preserve">équipement </w:t>
            </w:r>
            <w:r w:rsidR="00684F20">
              <w:rPr>
                <w:sz w:val="20"/>
              </w:rPr>
              <w:t>pour le</w:t>
            </w:r>
            <w:r w:rsidR="00684F20" w:rsidRPr="007F6C32">
              <w:rPr>
                <w:sz w:val="20"/>
              </w:rPr>
              <w:t xml:space="preserve"> </w:t>
            </w:r>
            <w:r w:rsidR="003B442F" w:rsidRPr="007F6C32">
              <w:rPr>
                <w:sz w:val="20"/>
              </w:rPr>
              <w:t>procédé SMAW</w:t>
            </w:r>
          </w:p>
        </w:tc>
      </w:tr>
    </w:tbl>
    <w:p w14:paraId="15458C9C" w14:textId="77777777" w:rsidR="003B442F" w:rsidRPr="007F6C32" w:rsidRDefault="003B442F" w:rsidP="00987304">
      <w:pPr>
        <w:spacing w:before="40" w:after="40"/>
        <w:rPr>
          <w:rFonts w:eastAsia="Calibri" w:cs="Times New Roman"/>
          <w:sz w:val="20"/>
        </w:rPr>
      </w:pPr>
    </w:p>
    <w:p w14:paraId="28300282" w14:textId="4F2D1DA0" w:rsidR="003B442F" w:rsidRPr="007F6C32" w:rsidRDefault="00827E78" w:rsidP="00987304">
      <w:pPr>
        <w:spacing w:before="40" w:after="40" w:line="20" w:lineRule="atLeast"/>
        <w:rPr>
          <w:rFonts w:ascii="Franklin Gothic Demi Cond" w:eastAsia="Calibri" w:hAnsi="Franklin Gothic Demi Cond" w:cs="Open Sans Condensed"/>
          <w:sz w:val="28"/>
        </w:rPr>
      </w:pPr>
      <w:r w:rsidRPr="007F6C32">
        <w:rPr>
          <w:rFonts w:ascii="Franklin Gothic Demi Cond" w:hAnsi="Franklin Gothic Demi Cond"/>
          <w:sz w:val="28"/>
        </w:rPr>
        <w:t>CHAMP D</w:t>
      </w:r>
      <w:r w:rsidR="00AB7A8C" w:rsidRPr="007F6C32">
        <w:rPr>
          <w:rFonts w:ascii="Franklin Gothic Demi Cond" w:hAnsi="Franklin Gothic Demi Cond"/>
          <w:sz w:val="28"/>
        </w:rPr>
        <w:t>’</w:t>
      </w:r>
      <w:r w:rsidRPr="007F6C32">
        <w:rPr>
          <w:rFonts w:ascii="Franklin Gothic Demi Cond" w:hAnsi="Franklin Gothic Demi Cond"/>
          <w:sz w:val="28"/>
        </w:rPr>
        <w:t>APPLICATION</w:t>
      </w:r>
    </w:p>
    <w:p w14:paraId="3B817FEC" w14:textId="28D4CCF5" w:rsidR="006D0A94" w:rsidRPr="007F6C32" w:rsidRDefault="004D7128" w:rsidP="00987304">
      <w:pPr>
        <w:spacing w:before="40" w:after="40"/>
        <w:rPr>
          <w:rFonts w:eastAsia="Calibri" w:cs="Arial"/>
          <w:sz w:val="20"/>
          <w:szCs w:val="20"/>
        </w:rPr>
      </w:pPr>
      <w:r>
        <w:rPr>
          <w:sz w:val="20"/>
        </w:rPr>
        <w:t>les</w:t>
      </w:r>
      <w:r w:rsidR="006D0A94" w:rsidRPr="007F6C32">
        <w:rPr>
          <w:b/>
          <w:i/>
          <w:sz w:val="20"/>
        </w:rPr>
        <w:t xml:space="preserve"> accessoires </w:t>
      </w:r>
      <w:r w:rsidR="006D0A94" w:rsidRPr="007F6C32">
        <w:rPr>
          <w:sz w:val="20"/>
        </w:rPr>
        <w:t>comprennent : les plaques de refroidissement</w:t>
      </w:r>
      <w:r w:rsidR="00267D90">
        <w:rPr>
          <w:sz w:val="20"/>
        </w:rPr>
        <w:t>,</w:t>
      </w:r>
      <w:r w:rsidR="006D0A94" w:rsidRPr="007F6C32">
        <w:rPr>
          <w:sz w:val="20"/>
        </w:rPr>
        <w:t xml:space="preserve"> les</w:t>
      </w:r>
      <w:r w:rsidR="00847D2F">
        <w:rPr>
          <w:sz w:val="20"/>
        </w:rPr>
        <w:t xml:space="preserve"> plaques de</w:t>
      </w:r>
      <w:r w:rsidR="006D0A94" w:rsidRPr="007F6C32">
        <w:rPr>
          <w:sz w:val="20"/>
        </w:rPr>
        <w:t xml:space="preserve"> renfort</w:t>
      </w:r>
    </w:p>
    <w:p w14:paraId="72155E04" w14:textId="3EA785CF" w:rsidR="003B442F" w:rsidRPr="007F6C32" w:rsidRDefault="004D7128" w:rsidP="00987304">
      <w:pPr>
        <w:spacing w:before="40" w:after="40"/>
        <w:rPr>
          <w:rFonts w:eastAsia="Calibri" w:cs="Arial"/>
          <w:sz w:val="20"/>
          <w:szCs w:val="20"/>
        </w:rPr>
      </w:pPr>
      <w:r>
        <w:rPr>
          <w:sz w:val="20"/>
        </w:rPr>
        <w:t>les</w:t>
      </w:r>
      <w:r w:rsidR="003B442F" w:rsidRPr="007F6C32">
        <w:rPr>
          <w:b/>
          <w:i/>
          <w:sz w:val="20"/>
        </w:rPr>
        <w:t xml:space="preserve"> types de soudures effectuées </w:t>
      </w:r>
      <w:r w:rsidR="003B442F" w:rsidRPr="007F6C32">
        <w:rPr>
          <w:sz w:val="20"/>
        </w:rPr>
        <w:t xml:space="preserve">comprennent : la soudure en bouchon, </w:t>
      </w:r>
      <w:r w:rsidR="009A661D">
        <w:rPr>
          <w:sz w:val="20"/>
        </w:rPr>
        <w:t xml:space="preserve">en </w:t>
      </w:r>
      <w:r w:rsidR="003B442F" w:rsidRPr="007F6C32">
        <w:rPr>
          <w:sz w:val="20"/>
        </w:rPr>
        <w:t>continu, par point</w:t>
      </w:r>
      <w:r w:rsidR="00881045">
        <w:rPr>
          <w:sz w:val="20"/>
        </w:rPr>
        <w:t>s</w:t>
      </w:r>
      <w:r w:rsidR="003B442F" w:rsidRPr="007F6C32">
        <w:rPr>
          <w:sz w:val="20"/>
        </w:rPr>
        <w:t xml:space="preserve">, </w:t>
      </w:r>
      <w:r w:rsidR="00881045">
        <w:rPr>
          <w:sz w:val="20"/>
        </w:rPr>
        <w:t>de pointage</w:t>
      </w:r>
      <w:r w:rsidR="003B442F" w:rsidRPr="007F6C32">
        <w:rPr>
          <w:sz w:val="20"/>
        </w:rPr>
        <w:t xml:space="preserve">, sur </w:t>
      </w:r>
      <w:r w:rsidR="009A661D">
        <w:rPr>
          <w:sz w:val="20"/>
        </w:rPr>
        <w:t>champs</w:t>
      </w:r>
      <w:r w:rsidR="00267D90">
        <w:rPr>
          <w:sz w:val="20"/>
        </w:rPr>
        <w:t>,</w:t>
      </w:r>
      <w:r w:rsidR="003B442F" w:rsidRPr="007F6C32">
        <w:rPr>
          <w:sz w:val="20"/>
        </w:rPr>
        <w:t xml:space="preserve"> d</w:t>
      </w:r>
      <w:r w:rsidR="00AB7A8C" w:rsidRPr="007F6C32">
        <w:rPr>
          <w:sz w:val="20"/>
        </w:rPr>
        <w:t>’</w:t>
      </w:r>
      <w:r w:rsidR="003B442F" w:rsidRPr="007F6C32">
        <w:rPr>
          <w:sz w:val="20"/>
        </w:rPr>
        <w:t>angle</w:t>
      </w:r>
    </w:p>
    <w:p w14:paraId="38C4C520" w14:textId="718A9044" w:rsidR="003B442F" w:rsidRPr="007F6C32" w:rsidRDefault="004D7128" w:rsidP="00987304">
      <w:pPr>
        <w:tabs>
          <w:tab w:val="left" w:pos="0"/>
          <w:tab w:val="left" w:pos="1440"/>
          <w:tab w:val="left" w:pos="3600"/>
          <w:tab w:val="left" w:pos="5040"/>
        </w:tabs>
        <w:spacing w:before="40" w:after="40"/>
        <w:rPr>
          <w:rFonts w:eastAsia="Times New Roman" w:cs="Arial"/>
          <w:sz w:val="20"/>
          <w:szCs w:val="20"/>
        </w:rPr>
      </w:pPr>
      <w:r>
        <w:rPr>
          <w:sz w:val="20"/>
        </w:rPr>
        <w:t>les</w:t>
      </w:r>
      <w:r w:rsidR="003B442F" w:rsidRPr="009D4EF6">
        <w:rPr>
          <w:sz w:val="20"/>
        </w:rPr>
        <w:t xml:space="preserve"> </w:t>
      </w:r>
      <w:r w:rsidR="003B442F" w:rsidRPr="007F6C32">
        <w:rPr>
          <w:b/>
          <w:i/>
          <w:sz w:val="20"/>
        </w:rPr>
        <w:t>défauts de soudure</w:t>
      </w:r>
      <w:r w:rsidR="003B442F" w:rsidRPr="007F6C32">
        <w:rPr>
          <w:sz w:val="20"/>
        </w:rPr>
        <w:t xml:space="preserve"> comprennent : les signes de porosité, les fissures, le gauchissement</w:t>
      </w:r>
      <w:r w:rsidR="0036604F" w:rsidRPr="007F6C32">
        <w:rPr>
          <w:sz w:val="20"/>
        </w:rPr>
        <w:t>,</w:t>
      </w:r>
      <w:r w:rsidR="003B442F" w:rsidRPr="007F6C32">
        <w:rPr>
          <w:sz w:val="20"/>
        </w:rPr>
        <w:t xml:space="preserve"> l</w:t>
      </w:r>
      <w:r w:rsidR="00AB7A8C" w:rsidRPr="007F6C32">
        <w:rPr>
          <w:sz w:val="20"/>
        </w:rPr>
        <w:t>’</w:t>
      </w:r>
      <w:r w:rsidR="003B442F" w:rsidRPr="007F6C32">
        <w:rPr>
          <w:sz w:val="20"/>
        </w:rPr>
        <w:t>amincissement provoquant un caniveau</w:t>
      </w:r>
    </w:p>
    <w:p w14:paraId="4AF38F92" w14:textId="77777777" w:rsidR="00981170" w:rsidRPr="00BF35C2" w:rsidRDefault="00981170" w:rsidP="00987304">
      <w:pPr>
        <w:spacing w:before="40" w:after="40"/>
        <w:rPr>
          <w:rFonts w:eastAsia="Times New Roman" w:cs="Arial"/>
          <w:sz w:val="20"/>
          <w:szCs w:val="20"/>
        </w:rPr>
      </w:pPr>
      <w:r>
        <w:rPr>
          <w:sz w:val="20"/>
        </w:rPr>
        <w:t>les</w:t>
      </w:r>
      <w:r w:rsidRPr="007F6C32">
        <w:rPr>
          <w:b/>
          <w:i/>
          <w:sz w:val="20"/>
        </w:rPr>
        <w:t xml:space="preserve"> pratiques et les procédures de travail sécuritaires </w:t>
      </w:r>
      <w:r w:rsidRPr="007F6C32">
        <w:rPr>
          <w:sz w:val="20"/>
        </w:rPr>
        <w:t>comprennent : l’utilisation de l’EPI, le respect des procédures de travail en espace clos, l’obtention des permis requis</w:t>
      </w:r>
      <w:r>
        <w:rPr>
          <w:sz w:val="20"/>
        </w:rPr>
        <w:t>,</w:t>
      </w:r>
      <w:r w:rsidRPr="007F6C32">
        <w:rPr>
          <w:sz w:val="20"/>
        </w:rPr>
        <w:t xml:space="preserve"> le piquet d’incendie</w:t>
      </w:r>
      <w:r>
        <w:rPr>
          <w:sz w:val="20"/>
        </w:rPr>
        <w:t>, le positionnement d’</w:t>
      </w:r>
      <w:r w:rsidRPr="009E3695">
        <w:rPr>
          <w:sz w:val="20"/>
        </w:rPr>
        <w:t>écran</w:t>
      </w:r>
      <w:r>
        <w:rPr>
          <w:sz w:val="20"/>
        </w:rPr>
        <w:t>s</w:t>
      </w:r>
      <w:r w:rsidRPr="009E3695">
        <w:rPr>
          <w:sz w:val="20"/>
        </w:rPr>
        <w:t xml:space="preserve"> de soude</w:t>
      </w:r>
      <w:r>
        <w:rPr>
          <w:sz w:val="20"/>
        </w:rPr>
        <w:t>ur</w:t>
      </w:r>
    </w:p>
    <w:p w14:paraId="6FCB3842" w14:textId="45755A6D" w:rsidR="003B442F" w:rsidRPr="007F6C32" w:rsidRDefault="004D7128" w:rsidP="00987304">
      <w:pPr>
        <w:spacing w:before="40" w:after="40"/>
        <w:rPr>
          <w:rFonts w:eastAsia="Times New Roman" w:cs="Arial"/>
          <w:sz w:val="20"/>
          <w:szCs w:val="20"/>
        </w:rPr>
      </w:pPr>
      <w:r>
        <w:rPr>
          <w:sz w:val="20"/>
        </w:rPr>
        <w:t>les</w:t>
      </w:r>
      <w:r w:rsidR="003B442F" w:rsidRPr="009D4EF6">
        <w:rPr>
          <w:sz w:val="20"/>
        </w:rPr>
        <w:t xml:space="preserve"> </w:t>
      </w:r>
      <w:r w:rsidR="003B442F" w:rsidRPr="007F6C32">
        <w:rPr>
          <w:b/>
          <w:i/>
          <w:sz w:val="20"/>
        </w:rPr>
        <w:t xml:space="preserve">dangers </w:t>
      </w:r>
      <w:r w:rsidR="003B442F" w:rsidRPr="007F6C32">
        <w:rPr>
          <w:sz w:val="20"/>
        </w:rPr>
        <w:t>comprennent : l</w:t>
      </w:r>
      <w:r w:rsidR="00AB7A8C" w:rsidRPr="007F6C32">
        <w:rPr>
          <w:sz w:val="20"/>
        </w:rPr>
        <w:t>’</w:t>
      </w:r>
      <w:r w:rsidR="003B442F" w:rsidRPr="007F6C32">
        <w:rPr>
          <w:sz w:val="20"/>
        </w:rPr>
        <w:t>inhalation de particules et d</w:t>
      </w:r>
      <w:r w:rsidR="00AB7A8C" w:rsidRPr="007F6C32">
        <w:rPr>
          <w:sz w:val="20"/>
        </w:rPr>
        <w:t>’</w:t>
      </w:r>
      <w:r w:rsidR="003B442F" w:rsidRPr="007F6C32">
        <w:rPr>
          <w:sz w:val="20"/>
        </w:rPr>
        <w:t>émanations, les coups d</w:t>
      </w:r>
      <w:r w:rsidR="00AB7A8C" w:rsidRPr="007F6C32">
        <w:rPr>
          <w:sz w:val="20"/>
        </w:rPr>
        <w:t>’</w:t>
      </w:r>
      <w:r w:rsidR="003B442F" w:rsidRPr="007F6C32">
        <w:rPr>
          <w:sz w:val="20"/>
        </w:rPr>
        <w:t>arc, les brûlures</w:t>
      </w:r>
      <w:r w:rsidR="00E668A0" w:rsidRPr="007F6C32">
        <w:rPr>
          <w:sz w:val="20"/>
        </w:rPr>
        <w:t>,</w:t>
      </w:r>
      <w:r w:rsidR="003B442F" w:rsidRPr="007F6C32">
        <w:rPr>
          <w:sz w:val="20"/>
        </w:rPr>
        <w:t xml:space="preserve"> les dommages </w:t>
      </w:r>
      <w:r w:rsidR="00267D90">
        <w:rPr>
          <w:sz w:val="20"/>
        </w:rPr>
        <w:t>à la propriété</w:t>
      </w:r>
      <w:r w:rsidR="00E668A0" w:rsidRPr="007F6C32">
        <w:rPr>
          <w:sz w:val="20"/>
        </w:rPr>
        <w:t>, les incendies, les</w:t>
      </w:r>
      <w:r w:rsidR="004F1FCF">
        <w:rPr>
          <w:sz w:val="20"/>
        </w:rPr>
        <w:t xml:space="preserve"> décharges</w:t>
      </w:r>
      <w:r w:rsidR="00E668A0" w:rsidRPr="007F6C32">
        <w:rPr>
          <w:sz w:val="20"/>
        </w:rPr>
        <w:t xml:space="preserve"> électriques</w:t>
      </w:r>
    </w:p>
    <w:p w14:paraId="6FFB18D5" w14:textId="77777777" w:rsidR="003B442F" w:rsidRPr="00BF35C2" w:rsidRDefault="003B442F" w:rsidP="00987304">
      <w:pPr>
        <w:spacing w:before="40" w:after="40"/>
        <w:rPr>
          <w:rFonts w:eastAsia="Calibri" w:cs="Arial"/>
          <w:sz w:val="20"/>
          <w:szCs w:val="20"/>
        </w:rPr>
      </w:pPr>
    </w:p>
    <w:p w14:paraId="0EF48889" w14:textId="77777777" w:rsidR="003B442F" w:rsidRPr="00BF35C2" w:rsidRDefault="003B442F" w:rsidP="00987304">
      <w:pPr>
        <w:spacing w:before="40" w:after="40"/>
        <w:rPr>
          <w:rFonts w:eastAsia="Calibri" w:cs="Arial"/>
          <w:sz w:val="20"/>
          <w:szCs w:val="20"/>
        </w:rPr>
      </w:pPr>
    </w:p>
    <w:tbl>
      <w:tblPr>
        <w:tblStyle w:val="TableGrid5"/>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4B1AD3" w14:paraId="467F9018" w14:textId="77777777" w:rsidTr="003B442F">
        <w:tc>
          <w:tcPr>
            <w:tcW w:w="1258" w:type="dxa"/>
            <w:tcBorders>
              <w:top w:val="single" w:sz="4" w:space="0" w:color="auto"/>
              <w:left w:val="nil"/>
              <w:bottom w:val="nil"/>
              <w:right w:val="nil"/>
            </w:tcBorders>
            <w:shd w:val="clear" w:color="auto" w:fill="000000" w:themeFill="text1"/>
            <w:hideMark/>
          </w:tcPr>
          <w:p w14:paraId="5626ABA3" w14:textId="77777777" w:rsidR="003B442F" w:rsidRPr="007F6C32" w:rsidRDefault="003B442F" w:rsidP="00987304">
            <w:pPr>
              <w:spacing w:before="40" w:after="40"/>
              <w:rPr>
                <w:rFonts w:ascii="Open Sans Condensed" w:hAnsi="Open Sans Condensed" w:cs="Open Sans Condensed"/>
                <w:sz w:val="28"/>
              </w:rPr>
            </w:pPr>
            <w:r w:rsidRPr="007F6C32">
              <w:rPr>
                <w:rFonts w:ascii="Franklin Gothic Demi Cond" w:hAnsi="Franklin Gothic Demi Cond"/>
                <w:sz w:val="28"/>
              </w:rPr>
              <w:t>A-2.07</w:t>
            </w:r>
          </w:p>
        </w:tc>
        <w:tc>
          <w:tcPr>
            <w:tcW w:w="8318" w:type="dxa"/>
            <w:tcBorders>
              <w:top w:val="single" w:sz="4" w:space="0" w:color="auto"/>
              <w:left w:val="nil"/>
              <w:bottom w:val="nil"/>
              <w:right w:val="nil"/>
            </w:tcBorders>
            <w:hideMark/>
          </w:tcPr>
          <w:p w14:paraId="24936B13" w14:textId="4FE60877" w:rsidR="003B442F" w:rsidRPr="00BF35C2" w:rsidRDefault="003B442F" w:rsidP="00987304">
            <w:pPr>
              <w:spacing w:before="40" w:after="40"/>
              <w:rPr>
                <w:rFonts w:ascii="Franklin Gothic Demi Cond" w:hAnsi="Franklin Gothic Demi Cond" w:cs="Open Sans Condensed"/>
                <w:sz w:val="28"/>
              </w:rPr>
            </w:pPr>
            <w:r w:rsidRPr="007F6C32">
              <w:rPr>
                <w:rFonts w:ascii="Franklin Gothic Demi Cond" w:hAnsi="Franklin Gothic Demi Cond"/>
                <w:sz w:val="28"/>
              </w:rPr>
              <w:t>Utiliser</w:t>
            </w:r>
            <w:r w:rsidR="00A9706D" w:rsidRPr="007F6C32">
              <w:rPr>
                <w:rFonts w:ascii="Franklin Gothic Demi Cond" w:hAnsi="Franklin Gothic Demi Cond"/>
                <w:sz w:val="28"/>
              </w:rPr>
              <w:t xml:space="preserve"> </w:t>
            </w:r>
            <w:r w:rsidRPr="007F6C32">
              <w:rPr>
                <w:rFonts w:ascii="Franklin Gothic Demi Cond" w:hAnsi="Franklin Gothic Demi Cond"/>
                <w:sz w:val="28"/>
              </w:rPr>
              <w:t>l</w:t>
            </w:r>
            <w:r w:rsidR="00A2126C" w:rsidRPr="007F6C32">
              <w:rPr>
                <w:rFonts w:ascii="Franklin Gothic Demi Cond" w:hAnsi="Franklin Gothic Demi Cond"/>
                <w:sz w:val="28"/>
              </w:rPr>
              <w:t>’équipement</w:t>
            </w:r>
            <w:r w:rsidRPr="007F6C32">
              <w:rPr>
                <w:rFonts w:ascii="Franklin Gothic Demi Cond" w:hAnsi="Franklin Gothic Demi Cond"/>
                <w:sz w:val="28"/>
              </w:rPr>
              <w:t xml:space="preserve"> </w:t>
            </w:r>
            <w:r w:rsidR="00A2126C" w:rsidRPr="007F6C32">
              <w:rPr>
                <w:rFonts w:ascii="Franklin Gothic Demi Cond" w:hAnsi="Franklin Gothic Demi Cond"/>
                <w:sz w:val="28"/>
              </w:rPr>
              <w:t>d'oxycoupage au gaz</w:t>
            </w:r>
            <w:r w:rsidRPr="007F6C32">
              <w:rPr>
                <w:rFonts w:ascii="Franklin Gothic Demi Cond" w:hAnsi="Franklin Gothic Demi Cond"/>
                <w:sz w:val="28"/>
              </w:rPr>
              <w:t xml:space="preserve"> et </w:t>
            </w:r>
            <w:r w:rsidR="00A2126C" w:rsidRPr="007F6C32">
              <w:rPr>
                <w:rFonts w:ascii="Franklin Gothic Demi Cond" w:hAnsi="Franklin Gothic Demi Cond"/>
                <w:sz w:val="28"/>
              </w:rPr>
              <w:t>de coupage à l'arc plasma</w:t>
            </w:r>
          </w:p>
        </w:tc>
      </w:tr>
    </w:tbl>
    <w:p w14:paraId="26C7BA8B" w14:textId="77777777" w:rsidR="003B442F" w:rsidRPr="00BF35C2" w:rsidRDefault="003B442F" w:rsidP="00987304">
      <w:pPr>
        <w:spacing w:before="40" w:after="40"/>
        <w:rPr>
          <w:rFonts w:eastAsia="Calibri" w:cs="Times New Roman"/>
          <w:sz w:val="20"/>
          <w:u w:val="single"/>
        </w:rPr>
      </w:pPr>
    </w:p>
    <w:tbl>
      <w:tblPr>
        <w:tblStyle w:val="TableGrid5"/>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B1AD3" w14:paraId="0EC8A3EC" w14:textId="77777777"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14:paraId="38487E6F" w14:textId="77777777" w:rsidR="003B442F"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left w:val="nil"/>
              <w:bottom w:val="single" w:sz="6" w:space="0" w:color="auto"/>
              <w:right w:val="nil"/>
            </w:tcBorders>
            <w:shd w:val="clear" w:color="auto" w:fill="FFFFFF" w:themeFill="background1"/>
            <w:hideMark/>
          </w:tcPr>
          <w:p w14:paraId="50274D2D" w14:textId="77777777" w:rsidR="003B442F" w:rsidRPr="004B1AD3" w:rsidRDefault="00B51704" w:rsidP="00987304">
            <w:pPr>
              <w:tabs>
                <w:tab w:val="left" w:pos="5957"/>
              </w:tabs>
              <w:spacing w:before="40" w:after="40"/>
              <w:rPr>
                <w:rFonts w:eastAsia="Times New Roman" w:cs="Arial"/>
                <w:sz w:val="20"/>
                <w:szCs w:val="20"/>
              </w:rPr>
            </w:pPr>
            <w:r w:rsidRPr="004B1AD3">
              <w:rPr>
                <w:sz w:val="20"/>
              </w:rPr>
              <w:t>Capacité de raisonnement, utilisation de documents, formation continue</w:t>
            </w:r>
          </w:p>
        </w:tc>
      </w:tr>
    </w:tbl>
    <w:p w14:paraId="42454FC7" w14:textId="77777777" w:rsidR="003B442F" w:rsidRDefault="003B442F" w:rsidP="00987304">
      <w:pPr>
        <w:spacing w:before="40" w:after="40"/>
        <w:rPr>
          <w:rFonts w:eastAsia="Calibri" w:cs="Times New Roman"/>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37AD3" w14:paraId="3B3CABC5" w14:textId="77777777" w:rsidTr="00E37AD3">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3BBA2742"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6F80D09C"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3BCFF55F"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34050B5D"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4091BE0F"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32352608"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3C00DFEA"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089AFA24"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3C7ADA4C"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50155752"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5DC3CA17"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3B2CC460"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3F765F8E" w14:textId="77777777" w:rsidR="00E37AD3" w:rsidRDefault="00E37AD3" w:rsidP="00987304">
            <w:pPr>
              <w:widowControl w:val="0"/>
              <w:snapToGrid w:val="0"/>
              <w:spacing w:before="40" w:after="40" w:line="276" w:lineRule="auto"/>
              <w:jc w:val="center"/>
              <w:rPr>
                <w:rFonts w:cs="Arial"/>
                <w:b/>
                <w:sz w:val="20"/>
                <w:lang w:eastAsia="en-US"/>
              </w:rPr>
            </w:pPr>
            <w:r>
              <w:rPr>
                <w:rFonts w:cs="Arial"/>
                <w:b/>
                <w:sz w:val="20"/>
              </w:rPr>
              <w:t>NU</w:t>
            </w:r>
          </w:p>
        </w:tc>
      </w:tr>
      <w:tr w:rsidR="00E37AD3" w14:paraId="76986356" w14:textId="77777777" w:rsidTr="00E37AD3">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21966E99"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31DA8BE"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3DF4D9A"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68B0D8D8"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37BD6BF"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20EA3607"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54277FCF"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A5F1D2A"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DEE9C7C"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45F64525"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3C77F46"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676A6A4F"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787D3648" w14:textId="77777777" w:rsidR="00E37AD3" w:rsidRDefault="00E37AD3"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6DA702F3" w14:textId="77777777" w:rsidR="00E37AD3" w:rsidRDefault="00E37AD3" w:rsidP="00987304">
      <w:pPr>
        <w:spacing w:before="40" w:after="40"/>
        <w:rPr>
          <w:rFonts w:eastAsia="Calibri" w:cs="Times New Roman"/>
          <w:sz w:val="20"/>
          <w:u w:val="single"/>
        </w:rPr>
      </w:pPr>
    </w:p>
    <w:tbl>
      <w:tblPr>
        <w:tblStyle w:val="TableGrid5"/>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BF35C2" w14:paraId="1B8F7949" w14:textId="77777777" w:rsidTr="003B442F">
        <w:trPr>
          <w:cantSplit/>
        </w:trPr>
        <w:tc>
          <w:tcPr>
            <w:tcW w:w="1668" w:type="dxa"/>
            <w:shd w:val="clear" w:color="auto" w:fill="FFFFFF" w:themeFill="background1"/>
          </w:tcPr>
          <w:p w14:paraId="78126439" w14:textId="77777777" w:rsidR="003B442F" w:rsidRPr="003B2DF5" w:rsidRDefault="003B442F" w:rsidP="00987304">
            <w:pPr>
              <w:spacing w:before="40" w:after="40"/>
              <w:rPr>
                <w:rFonts w:ascii="Arial Narrow" w:eastAsia="Times New Roman"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749BE43A" w14:textId="77777777" w:rsidR="003B442F"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3B442F" w:rsidRPr="00BF35C2" w14:paraId="19A4FC03" w14:textId="77777777" w:rsidTr="003B442F">
        <w:trPr>
          <w:cantSplit/>
        </w:trPr>
        <w:tc>
          <w:tcPr>
            <w:tcW w:w="1668" w:type="dxa"/>
            <w:tcBorders>
              <w:top w:val="nil"/>
              <w:left w:val="nil"/>
              <w:bottom w:val="single" w:sz="6" w:space="0" w:color="auto"/>
              <w:right w:val="nil"/>
            </w:tcBorders>
            <w:shd w:val="clear" w:color="auto" w:fill="FFFFFF" w:themeFill="background1"/>
          </w:tcPr>
          <w:p w14:paraId="6A2CB4DE" w14:textId="77777777" w:rsidR="003B442F" w:rsidRPr="00BF35C2" w:rsidRDefault="003B442F" w:rsidP="00987304">
            <w:pPr>
              <w:spacing w:before="40" w:after="40"/>
              <w:jc w:val="center"/>
              <w:rPr>
                <w:rFonts w:ascii="Arial Narrow" w:eastAsia="Times New Roman" w:hAnsi="Arial Narrow"/>
                <w:b/>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50239033" w14:textId="77777777" w:rsidR="003B442F" w:rsidRPr="00BF35C2" w:rsidRDefault="00827E78" w:rsidP="00987304">
            <w:pPr>
              <w:tabs>
                <w:tab w:val="left" w:pos="5957"/>
              </w:tabs>
              <w:spacing w:before="40" w:after="40"/>
              <w:ind w:right="318"/>
              <w:jc w:val="center"/>
              <w:rPr>
                <w:rFonts w:ascii="Arial Narrow" w:eastAsia="Times New Roman" w:hAnsi="Arial Narrow"/>
                <w:b/>
                <w:sz w:val="20"/>
                <w:szCs w:val="20"/>
              </w:rPr>
            </w:pPr>
            <w:r w:rsidRPr="004B1AD3">
              <w:rPr>
                <w:b/>
                <w:sz w:val="20"/>
              </w:rPr>
              <w:t>Critères de performance</w:t>
            </w:r>
          </w:p>
        </w:tc>
        <w:tc>
          <w:tcPr>
            <w:tcW w:w="3969" w:type="dxa"/>
            <w:tcBorders>
              <w:top w:val="single" w:sz="6" w:space="0" w:color="auto"/>
              <w:left w:val="nil"/>
              <w:bottom w:val="single" w:sz="6" w:space="0" w:color="auto"/>
              <w:right w:val="nil"/>
            </w:tcBorders>
            <w:shd w:val="clear" w:color="auto" w:fill="FFFFFF" w:themeFill="background1"/>
            <w:hideMark/>
          </w:tcPr>
          <w:p w14:paraId="7F5FCF69" w14:textId="77777777" w:rsidR="003B442F"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3B442F" w:rsidRPr="007F6C32" w14:paraId="3C16B2B8"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6964C525" w14:textId="77777777" w:rsidR="003B442F" w:rsidRPr="007F6C32" w:rsidRDefault="003B442F" w:rsidP="00987304">
            <w:pPr>
              <w:spacing w:before="40" w:after="40"/>
              <w:rPr>
                <w:rFonts w:cs="Arial"/>
                <w:sz w:val="20"/>
                <w:szCs w:val="20"/>
              </w:rPr>
            </w:pPr>
            <w:r w:rsidRPr="007F6C32">
              <w:rPr>
                <w:sz w:val="20"/>
              </w:rPr>
              <w:t>A-2.07.01P</w:t>
            </w:r>
          </w:p>
        </w:tc>
        <w:tc>
          <w:tcPr>
            <w:tcW w:w="3969" w:type="dxa"/>
            <w:tcBorders>
              <w:top w:val="single" w:sz="6" w:space="0" w:color="auto"/>
              <w:left w:val="nil"/>
              <w:bottom w:val="single" w:sz="6" w:space="0" w:color="auto"/>
              <w:right w:val="nil"/>
            </w:tcBorders>
            <w:shd w:val="clear" w:color="auto" w:fill="FFFFFF" w:themeFill="background1"/>
            <w:hideMark/>
          </w:tcPr>
          <w:p w14:paraId="59EC1646" w14:textId="1B41F69D" w:rsidR="003B442F" w:rsidRPr="007F6C32" w:rsidRDefault="003B442F" w:rsidP="00987304">
            <w:pPr>
              <w:spacing w:before="40" w:after="40"/>
              <w:rPr>
                <w:rFonts w:cs="Arial"/>
                <w:sz w:val="20"/>
                <w:szCs w:val="20"/>
              </w:rPr>
            </w:pPr>
            <w:r w:rsidRPr="007F6C32">
              <w:rPr>
                <w:sz w:val="20"/>
              </w:rPr>
              <w:t xml:space="preserve">choisir et utiliser </w:t>
            </w:r>
            <w:r w:rsidRPr="009D4EF6">
              <w:rPr>
                <w:sz w:val="20"/>
              </w:rPr>
              <w:t>les</w:t>
            </w:r>
            <w:r w:rsidRPr="007F6C32">
              <w:rPr>
                <w:b/>
                <w:i/>
                <w:sz w:val="20"/>
              </w:rPr>
              <w:t xml:space="preserve"> outils et l</w:t>
            </w:r>
            <w:r w:rsidR="00AB7A8C" w:rsidRPr="007F6C32">
              <w:rPr>
                <w:b/>
                <w:i/>
                <w:sz w:val="20"/>
              </w:rPr>
              <w:t>’</w:t>
            </w:r>
            <w:r w:rsidRPr="007F6C32">
              <w:rPr>
                <w:b/>
                <w:i/>
                <w:sz w:val="20"/>
              </w:rPr>
              <w:t>équipement</w:t>
            </w:r>
            <w:r w:rsidRPr="007F6C32">
              <w:rPr>
                <w:sz w:val="20"/>
              </w:rPr>
              <w:t xml:space="preserve"> </w:t>
            </w:r>
          </w:p>
        </w:tc>
        <w:tc>
          <w:tcPr>
            <w:tcW w:w="3969" w:type="dxa"/>
            <w:tcBorders>
              <w:top w:val="single" w:sz="6" w:space="0" w:color="auto"/>
              <w:left w:val="nil"/>
              <w:bottom w:val="single" w:sz="6" w:space="0" w:color="auto"/>
              <w:right w:val="nil"/>
            </w:tcBorders>
            <w:shd w:val="clear" w:color="auto" w:fill="FFFFFF" w:themeFill="background1"/>
            <w:hideMark/>
          </w:tcPr>
          <w:p w14:paraId="511F629B" w14:textId="46DFA7A1" w:rsidR="003B442F" w:rsidRPr="007F6C32" w:rsidRDefault="003B442F" w:rsidP="00987304">
            <w:pPr>
              <w:spacing w:before="40" w:after="40"/>
              <w:rPr>
                <w:rFonts w:cs="Arial"/>
                <w:sz w:val="20"/>
                <w:szCs w:val="20"/>
              </w:rPr>
            </w:pPr>
            <w:r w:rsidRPr="009D4EF6">
              <w:rPr>
                <w:sz w:val="20"/>
              </w:rPr>
              <w:t>les</w:t>
            </w:r>
            <w:r w:rsidRPr="007F6C32">
              <w:rPr>
                <w:b/>
                <w:i/>
                <w:sz w:val="20"/>
              </w:rPr>
              <w:t xml:space="preserve"> outils et l</w:t>
            </w:r>
            <w:r w:rsidR="00AB7A8C" w:rsidRPr="007F6C32">
              <w:rPr>
                <w:b/>
                <w:i/>
                <w:sz w:val="20"/>
              </w:rPr>
              <w:t>’</w:t>
            </w:r>
            <w:r w:rsidRPr="007F6C32">
              <w:rPr>
                <w:b/>
                <w:i/>
                <w:sz w:val="20"/>
              </w:rPr>
              <w:t>équipement</w:t>
            </w:r>
            <w:r w:rsidRPr="007F6C32">
              <w:rPr>
                <w:sz w:val="20"/>
              </w:rPr>
              <w:t xml:space="preserve"> sont choisis et utilisés </w:t>
            </w:r>
            <w:r w:rsidR="00D61830">
              <w:rPr>
                <w:sz w:val="20"/>
              </w:rPr>
              <w:t>selon les</w:t>
            </w:r>
            <w:r w:rsidRPr="007F6C32">
              <w:rPr>
                <w:sz w:val="20"/>
              </w:rPr>
              <w:t xml:space="preserve"> exigences de</w:t>
            </w:r>
            <w:r w:rsidR="005470F0">
              <w:rPr>
                <w:sz w:val="20"/>
              </w:rPr>
              <w:t>s</w:t>
            </w:r>
            <w:r w:rsidRPr="007F6C32">
              <w:rPr>
                <w:sz w:val="20"/>
              </w:rPr>
              <w:t xml:space="preserve"> tâche</w:t>
            </w:r>
            <w:r w:rsidR="005470F0">
              <w:rPr>
                <w:sz w:val="20"/>
              </w:rPr>
              <w:t>s</w:t>
            </w:r>
            <w:r w:rsidRPr="007F6C32">
              <w:rPr>
                <w:sz w:val="20"/>
              </w:rPr>
              <w:t xml:space="preserve">, </w:t>
            </w:r>
            <w:r w:rsidR="00D61830">
              <w:rPr>
                <w:sz w:val="20"/>
              </w:rPr>
              <w:t>les</w:t>
            </w:r>
            <w:r w:rsidR="00A2126C" w:rsidRPr="007F6C32">
              <w:rPr>
                <w:sz w:val="20"/>
              </w:rPr>
              <w:t xml:space="preserve"> </w:t>
            </w:r>
            <w:r w:rsidRPr="007F6C32">
              <w:rPr>
                <w:sz w:val="20"/>
              </w:rPr>
              <w:t xml:space="preserve">spécifications des fabricants et </w:t>
            </w:r>
            <w:r w:rsidR="00D61830">
              <w:rPr>
                <w:sz w:val="20"/>
              </w:rPr>
              <w:t>les</w:t>
            </w:r>
            <w:r w:rsidR="00A2126C" w:rsidRPr="007F6C32">
              <w:rPr>
                <w:sz w:val="20"/>
              </w:rPr>
              <w:t xml:space="preserve"> </w:t>
            </w:r>
            <w:r w:rsidRPr="007F6C32">
              <w:rPr>
                <w:sz w:val="20"/>
              </w:rPr>
              <w:t>dessins d</w:t>
            </w:r>
            <w:r w:rsidR="00AB7A8C" w:rsidRPr="007F6C32">
              <w:rPr>
                <w:sz w:val="20"/>
              </w:rPr>
              <w:t>’</w:t>
            </w:r>
            <w:r w:rsidRPr="007F6C32">
              <w:rPr>
                <w:sz w:val="20"/>
              </w:rPr>
              <w:t>ingénierie</w:t>
            </w:r>
          </w:p>
        </w:tc>
      </w:tr>
      <w:tr w:rsidR="003B442F" w:rsidRPr="007F6C32" w14:paraId="4AFD173B" w14:textId="77777777" w:rsidTr="003B442F">
        <w:trPr>
          <w:cantSplit/>
        </w:trPr>
        <w:tc>
          <w:tcPr>
            <w:tcW w:w="1668" w:type="dxa"/>
            <w:tcBorders>
              <w:top w:val="nil"/>
              <w:left w:val="nil"/>
              <w:bottom w:val="single" w:sz="6" w:space="0" w:color="auto"/>
              <w:right w:val="nil"/>
            </w:tcBorders>
            <w:shd w:val="clear" w:color="auto" w:fill="FFFFFF" w:themeFill="background1"/>
            <w:hideMark/>
          </w:tcPr>
          <w:p w14:paraId="4DD31196" w14:textId="77777777" w:rsidR="003B442F" w:rsidRPr="007F6C32" w:rsidRDefault="003B442F" w:rsidP="00987304">
            <w:pPr>
              <w:spacing w:before="40" w:after="40"/>
              <w:rPr>
                <w:rFonts w:cs="Arial"/>
                <w:sz w:val="20"/>
                <w:szCs w:val="20"/>
              </w:rPr>
            </w:pPr>
            <w:r w:rsidRPr="007F6C32">
              <w:rPr>
                <w:sz w:val="20"/>
              </w:rPr>
              <w:t>A-2.07.02P</w:t>
            </w:r>
          </w:p>
        </w:tc>
        <w:tc>
          <w:tcPr>
            <w:tcW w:w="3969" w:type="dxa"/>
            <w:tcBorders>
              <w:top w:val="single" w:sz="6" w:space="0" w:color="auto"/>
              <w:left w:val="nil"/>
              <w:bottom w:val="single" w:sz="6" w:space="0" w:color="auto"/>
              <w:right w:val="nil"/>
            </w:tcBorders>
            <w:shd w:val="clear" w:color="auto" w:fill="FFFFFF" w:themeFill="background1"/>
            <w:hideMark/>
          </w:tcPr>
          <w:p w14:paraId="3556920B" w14:textId="57AB4B23" w:rsidR="003B442F" w:rsidRPr="007F6C32" w:rsidRDefault="00E173BC" w:rsidP="00987304">
            <w:pPr>
              <w:autoSpaceDE w:val="0"/>
              <w:autoSpaceDN w:val="0"/>
              <w:adjustRightInd w:val="0"/>
              <w:spacing w:before="40" w:after="40"/>
              <w:rPr>
                <w:rFonts w:cs="Arial"/>
                <w:sz w:val="20"/>
                <w:szCs w:val="20"/>
              </w:rPr>
            </w:pPr>
            <w:r w:rsidRPr="007F6C32">
              <w:rPr>
                <w:sz w:val="20"/>
              </w:rPr>
              <w:t xml:space="preserve">s’assurer </w:t>
            </w:r>
            <w:r w:rsidR="004309C1">
              <w:rPr>
                <w:sz w:val="20"/>
              </w:rPr>
              <w:t>que</w:t>
            </w:r>
            <w:r w:rsidR="004309C1" w:rsidRPr="007F6C32">
              <w:rPr>
                <w:sz w:val="20"/>
              </w:rPr>
              <w:t xml:space="preserve"> la zone de travail </w:t>
            </w:r>
            <w:r w:rsidR="004309C1">
              <w:rPr>
                <w:sz w:val="20"/>
              </w:rPr>
              <w:t xml:space="preserve">est </w:t>
            </w:r>
            <w:r w:rsidRPr="007F6C32">
              <w:rPr>
                <w:sz w:val="20"/>
              </w:rPr>
              <w:t>ventil</w:t>
            </w:r>
            <w:r w:rsidR="004309C1">
              <w:rPr>
                <w:sz w:val="20"/>
              </w:rPr>
              <w:t>ée</w:t>
            </w:r>
            <w:r w:rsidRPr="007F6C32">
              <w:rPr>
                <w:sz w:val="20"/>
              </w:rPr>
              <w:t xml:space="preserve"> et </w:t>
            </w:r>
            <w:r w:rsidR="004309C1">
              <w:rPr>
                <w:sz w:val="20"/>
              </w:rPr>
              <w:t>que</w:t>
            </w:r>
            <w:r w:rsidR="004309C1" w:rsidRPr="007F6C32">
              <w:rPr>
                <w:sz w:val="20"/>
              </w:rPr>
              <w:t xml:space="preserve"> </w:t>
            </w:r>
            <w:r w:rsidRPr="007F6C32">
              <w:rPr>
                <w:sz w:val="20"/>
              </w:rPr>
              <w:t>l’</w:t>
            </w:r>
            <w:r w:rsidRPr="007F6C32">
              <w:rPr>
                <w:b/>
                <w:i/>
                <w:sz w:val="20"/>
              </w:rPr>
              <w:t>EPI</w:t>
            </w:r>
            <w:r w:rsidR="004309C1" w:rsidRPr="007F6C32">
              <w:rPr>
                <w:sz w:val="20"/>
              </w:rPr>
              <w:t xml:space="preserve"> </w:t>
            </w:r>
            <w:r w:rsidR="004309C1">
              <w:rPr>
                <w:sz w:val="20"/>
              </w:rPr>
              <w:t xml:space="preserve">est </w:t>
            </w:r>
            <w:r w:rsidR="004309C1" w:rsidRPr="007F6C32">
              <w:rPr>
                <w:sz w:val="20"/>
              </w:rPr>
              <w:t>l’utilis</w:t>
            </w:r>
            <w:r w:rsidR="004309C1">
              <w:rPr>
                <w:sz w:val="20"/>
              </w:rPr>
              <w:t>é</w:t>
            </w:r>
          </w:p>
        </w:tc>
        <w:tc>
          <w:tcPr>
            <w:tcW w:w="3969" w:type="dxa"/>
            <w:tcBorders>
              <w:top w:val="single" w:sz="6" w:space="0" w:color="auto"/>
              <w:left w:val="nil"/>
              <w:bottom w:val="single" w:sz="6" w:space="0" w:color="auto"/>
              <w:right w:val="nil"/>
            </w:tcBorders>
            <w:shd w:val="clear" w:color="auto" w:fill="FFFFFF" w:themeFill="background1"/>
            <w:hideMark/>
          </w:tcPr>
          <w:p w14:paraId="552D6EB6" w14:textId="59F41168" w:rsidR="003B442F" w:rsidRPr="007F6C32" w:rsidRDefault="003B442F" w:rsidP="00987304">
            <w:pPr>
              <w:spacing w:before="40" w:after="40"/>
              <w:rPr>
                <w:rFonts w:cs="Arial"/>
                <w:sz w:val="20"/>
                <w:szCs w:val="20"/>
              </w:rPr>
            </w:pPr>
            <w:r w:rsidRPr="007F6C32">
              <w:rPr>
                <w:sz w:val="20"/>
              </w:rPr>
              <w:t xml:space="preserve">la zone de travail est ventilée </w:t>
            </w:r>
            <w:r w:rsidR="00D61830">
              <w:rPr>
                <w:sz w:val="20"/>
              </w:rPr>
              <w:t>selon les</w:t>
            </w:r>
            <w:r w:rsidRPr="007F6C32">
              <w:rPr>
                <w:sz w:val="20"/>
              </w:rPr>
              <w:t xml:space="preserve"> spécifications et </w:t>
            </w:r>
            <w:r w:rsidRPr="005E61C0">
              <w:rPr>
                <w:sz w:val="20"/>
              </w:rPr>
              <w:t>l</w:t>
            </w:r>
            <w:r w:rsidR="00AB7A8C" w:rsidRPr="005E61C0">
              <w:rPr>
                <w:sz w:val="20"/>
              </w:rPr>
              <w:t>’</w:t>
            </w:r>
            <w:r w:rsidRPr="007F6C32">
              <w:rPr>
                <w:b/>
                <w:i/>
                <w:sz w:val="20"/>
              </w:rPr>
              <w:t>EPI</w:t>
            </w:r>
            <w:r w:rsidRPr="007F6C32">
              <w:rPr>
                <w:sz w:val="20"/>
              </w:rPr>
              <w:t xml:space="preserve"> est utilisé </w:t>
            </w:r>
            <w:r w:rsidR="00D61830">
              <w:rPr>
                <w:sz w:val="20"/>
              </w:rPr>
              <w:t>selon les</w:t>
            </w:r>
            <w:r w:rsidR="00D61830" w:rsidRPr="007F6C32" w:rsidDel="00A2126C">
              <w:rPr>
                <w:sz w:val="20"/>
              </w:rPr>
              <w:t xml:space="preserve"> </w:t>
            </w:r>
            <w:r w:rsidRPr="007F6C32">
              <w:rPr>
                <w:sz w:val="20"/>
              </w:rPr>
              <w:t>exigences des tâches</w:t>
            </w:r>
          </w:p>
        </w:tc>
      </w:tr>
      <w:tr w:rsidR="003B442F" w:rsidRPr="007F6C32" w14:paraId="4E971BFD" w14:textId="77777777" w:rsidTr="003B442F">
        <w:trPr>
          <w:cantSplit/>
        </w:trPr>
        <w:tc>
          <w:tcPr>
            <w:tcW w:w="1668" w:type="dxa"/>
            <w:tcBorders>
              <w:top w:val="nil"/>
              <w:left w:val="nil"/>
              <w:bottom w:val="single" w:sz="6" w:space="0" w:color="auto"/>
              <w:right w:val="nil"/>
            </w:tcBorders>
            <w:shd w:val="clear" w:color="auto" w:fill="FFFFFF" w:themeFill="background1"/>
            <w:hideMark/>
          </w:tcPr>
          <w:p w14:paraId="6A71077A" w14:textId="77777777" w:rsidR="003B442F" w:rsidRPr="007F6C32" w:rsidRDefault="003B442F" w:rsidP="00987304">
            <w:pPr>
              <w:spacing w:before="40" w:after="40"/>
              <w:rPr>
                <w:rFonts w:cs="Arial"/>
                <w:sz w:val="20"/>
                <w:szCs w:val="20"/>
              </w:rPr>
            </w:pPr>
            <w:r w:rsidRPr="007F6C32">
              <w:rPr>
                <w:sz w:val="20"/>
              </w:rPr>
              <w:t>A-2.07.03P</w:t>
            </w:r>
          </w:p>
        </w:tc>
        <w:tc>
          <w:tcPr>
            <w:tcW w:w="3969" w:type="dxa"/>
            <w:tcBorders>
              <w:top w:val="single" w:sz="6" w:space="0" w:color="auto"/>
              <w:left w:val="nil"/>
              <w:bottom w:val="single" w:sz="6" w:space="0" w:color="auto"/>
              <w:right w:val="nil"/>
            </w:tcBorders>
            <w:shd w:val="clear" w:color="auto" w:fill="FFFFFF" w:themeFill="background1"/>
            <w:hideMark/>
          </w:tcPr>
          <w:p w14:paraId="0D38B362" w14:textId="2C20F30C" w:rsidR="003B442F" w:rsidRPr="007F6C32" w:rsidRDefault="00EF4D93" w:rsidP="00987304">
            <w:pPr>
              <w:autoSpaceDE w:val="0"/>
              <w:autoSpaceDN w:val="0"/>
              <w:adjustRightInd w:val="0"/>
              <w:spacing w:before="40" w:after="40"/>
              <w:rPr>
                <w:rFonts w:cs="Arial"/>
                <w:sz w:val="20"/>
                <w:szCs w:val="20"/>
              </w:rPr>
            </w:pPr>
            <w:r>
              <w:rPr>
                <w:sz w:val="20"/>
              </w:rPr>
              <w:t xml:space="preserve">suivre les </w:t>
            </w:r>
            <w:r w:rsidR="003B442F" w:rsidRPr="007F6C32">
              <w:rPr>
                <w:sz w:val="20"/>
              </w:rPr>
              <w:t>procédures relatives au travail à chaud</w:t>
            </w:r>
          </w:p>
        </w:tc>
        <w:tc>
          <w:tcPr>
            <w:tcW w:w="3969" w:type="dxa"/>
            <w:tcBorders>
              <w:top w:val="single" w:sz="6" w:space="0" w:color="auto"/>
              <w:left w:val="nil"/>
              <w:bottom w:val="single" w:sz="6" w:space="0" w:color="auto"/>
              <w:right w:val="nil"/>
            </w:tcBorders>
            <w:shd w:val="clear" w:color="auto" w:fill="FFFFFF" w:themeFill="background1"/>
            <w:hideMark/>
          </w:tcPr>
          <w:p w14:paraId="534664D5" w14:textId="034CB20E" w:rsidR="003B442F" w:rsidRPr="007F6C32" w:rsidRDefault="003B442F" w:rsidP="00987304">
            <w:pPr>
              <w:spacing w:before="40" w:after="40"/>
              <w:rPr>
                <w:rFonts w:cs="Arial"/>
                <w:sz w:val="20"/>
                <w:szCs w:val="20"/>
              </w:rPr>
            </w:pPr>
            <w:r w:rsidRPr="007F6C32">
              <w:rPr>
                <w:sz w:val="20"/>
              </w:rPr>
              <w:t xml:space="preserve">les procédures relatives au travail à chaud sont suivies </w:t>
            </w:r>
            <w:r w:rsidR="00D61830">
              <w:rPr>
                <w:sz w:val="20"/>
              </w:rPr>
              <w:t>selon les</w:t>
            </w:r>
            <w:r w:rsidR="00D61830" w:rsidRPr="007F6C32" w:rsidDel="00A2126C">
              <w:rPr>
                <w:sz w:val="20"/>
              </w:rPr>
              <w:t xml:space="preserve"> </w:t>
            </w:r>
            <w:r w:rsidRPr="007F6C32">
              <w:rPr>
                <w:sz w:val="20"/>
              </w:rPr>
              <w:t>exigences des tâches</w:t>
            </w:r>
          </w:p>
        </w:tc>
      </w:tr>
      <w:tr w:rsidR="003B442F" w:rsidRPr="007F6C32" w14:paraId="0D148E26" w14:textId="77777777" w:rsidTr="003B442F">
        <w:trPr>
          <w:cantSplit/>
        </w:trPr>
        <w:tc>
          <w:tcPr>
            <w:tcW w:w="1668" w:type="dxa"/>
            <w:tcBorders>
              <w:top w:val="nil"/>
              <w:left w:val="nil"/>
              <w:bottom w:val="single" w:sz="6" w:space="0" w:color="auto"/>
              <w:right w:val="nil"/>
            </w:tcBorders>
            <w:shd w:val="clear" w:color="auto" w:fill="FFFFFF" w:themeFill="background1"/>
            <w:hideMark/>
          </w:tcPr>
          <w:p w14:paraId="1619A63C" w14:textId="77777777" w:rsidR="003B442F" w:rsidRPr="007F6C32" w:rsidRDefault="003B442F" w:rsidP="00987304">
            <w:pPr>
              <w:spacing w:before="40" w:after="40"/>
              <w:rPr>
                <w:rFonts w:cs="Arial"/>
                <w:sz w:val="20"/>
                <w:szCs w:val="20"/>
              </w:rPr>
            </w:pPr>
            <w:r w:rsidRPr="007F6C32">
              <w:rPr>
                <w:sz w:val="20"/>
              </w:rPr>
              <w:t>A-2.07.04P</w:t>
            </w:r>
          </w:p>
        </w:tc>
        <w:tc>
          <w:tcPr>
            <w:tcW w:w="3969" w:type="dxa"/>
            <w:tcBorders>
              <w:top w:val="single" w:sz="6" w:space="0" w:color="auto"/>
              <w:left w:val="nil"/>
              <w:bottom w:val="single" w:sz="4" w:space="0" w:color="auto"/>
              <w:right w:val="nil"/>
            </w:tcBorders>
            <w:shd w:val="clear" w:color="auto" w:fill="FFFFFF" w:themeFill="background1"/>
            <w:hideMark/>
          </w:tcPr>
          <w:p w14:paraId="710AFFCB" w14:textId="77777777" w:rsidR="003B442F" w:rsidRPr="007F6C32" w:rsidRDefault="003B442F" w:rsidP="00987304">
            <w:pPr>
              <w:spacing w:before="40" w:after="40"/>
              <w:rPr>
                <w:rFonts w:cs="Arial"/>
                <w:sz w:val="20"/>
                <w:szCs w:val="20"/>
              </w:rPr>
            </w:pPr>
            <w:r w:rsidRPr="007F6C32">
              <w:rPr>
                <w:sz w:val="20"/>
              </w:rPr>
              <w:t xml:space="preserve">choisir et préparer les matériaux à couper </w:t>
            </w:r>
          </w:p>
        </w:tc>
        <w:tc>
          <w:tcPr>
            <w:tcW w:w="3969" w:type="dxa"/>
            <w:tcBorders>
              <w:top w:val="single" w:sz="6" w:space="0" w:color="auto"/>
              <w:left w:val="nil"/>
              <w:bottom w:val="single" w:sz="6" w:space="0" w:color="auto"/>
              <w:right w:val="nil"/>
            </w:tcBorders>
            <w:shd w:val="clear" w:color="auto" w:fill="FFFFFF" w:themeFill="background1"/>
            <w:hideMark/>
          </w:tcPr>
          <w:p w14:paraId="4E041132" w14:textId="220F73E2" w:rsidR="003B442F" w:rsidRPr="007F6C32" w:rsidRDefault="003B442F" w:rsidP="00987304">
            <w:pPr>
              <w:spacing w:before="40" w:after="40"/>
              <w:rPr>
                <w:rFonts w:cs="Arial"/>
                <w:sz w:val="20"/>
                <w:szCs w:val="20"/>
              </w:rPr>
            </w:pPr>
            <w:r w:rsidRPr="007F6C32">
              <w:rPr>
                <w:sz w:val="20"/>
              </w:rPr>
              <w:t xml:space="preserve">les matériaux à couper sont choisis et préparés </w:t>
            </w:r>
            <w:r w:rsidR="00D61830">
              <w:rPr>
                <w:sz w:val="20"/>
              </w:rPr>
              <w:t>selon les</w:t>
            </w:r>
            <w:r w:rsidR="00D61830" w:rsidRPr="007F6C32" w:rsidDel="00A2126C">
              <w:rPr>
                <w:sz w:val="20"/>
              </w:rPr>
              <w:t xml:space="preserve"> </w:t>
            </w:r>
            <w:r w:rsidR="00670798" w:rsidRPr="007F6C32">
              <w:rPr>
                <w:sz w:val="20"/>
              </w:rPr>
              <w:t>spécifications de la tâche</w:t>
            </w:r>
            <w:r w:rsidRPr="007F6C32">
              <w:rPr>
                <w:sz w:val="20"/>
              </w:rPr>
              <w:t xml:space="preserve"> et des fabricants </w:t>
            </w:r>
          </w:p>
        </w:tc>
      </w:tr>
      <w:tr w:rsidR="003B442F" w:rsidRPr="007F6C32" w14:paraId="70DEEE87" w14:textId="77777777" w:rsidTr="00035F1D">
        <w:trPr>
          <w:cantSplit/>
        </w:trPr>
        <w:tc>
          <w:tcPr>
            <w:tcW w:w="1668" w:type="dxa"/>
            <w:tcBorders>
              <w:top w:val="nil"/>
              <w:left w:val="nil"/>
              <w:bottom w:val="single" w:sz="4" w:space="0" w:color="auto"/>
              <w:right w:val="nil"/>
            </w:tcBorders>
            <w:shd w:val="clear" w:color="auto" w:fill="FFFFFF" w:themeFill="background1"/>
            <w:hideMark/>
          </w:tcPr>
          <w:p w14:paraId="689DF941" w14:textId="77777777" w:rsidR="003B442F" w:rsidRPr="007F6C32" w:rsidRDefault="003B442F" w:rsidP="00987304">
            <w:pPr>
              <w:spacing w:before="40" w:after="40"/>
              <w:rPr>
                <w:rFonts w:cs="Arial"/>
                <w:sz w:val="20"/>
                <w:szCs w:val="20"/>
              </w:rPr>
            </w:pPr>
            <w:r w:rsidRPr="007F6C32">
              <w:rPr>
                <w:sz w:val="20"/>
              </w:rPr>
              <w:t>A-2.07.05P</w:t>
            </w:r>
          </w:p>
        </w:tc>
        <w:tc>
          <w:tcPr>
            <w:tcW w:w="3969" w:type="dxa"/>
            <w:tcBorders>
              <w:top w:val="single" w:sz="4" w:space="0" w:color="auto"/>
              <w:left w:val="nil"/>
              <w:bottom w:val="single" w:sz="4" w:space="0" w:color="auto"/>
              <w:right w:val="nil"/>
            </w:tcBorders>
            <w:shd w:val="clear" w:color="auto" w:fill="FFFFFF" w:themeFill="background1"/>
            <w:hideMark/>
          </w:tcPr>
          <w:p w14:paraId="0F702E53" w14:textId="77777777" w:rsidR="003B442F" w:rsidRPr="007F6C32" w:rsidRDefault="003B442F" w:rsidP="00987304">
            <w:pPr>
              <w:spacing w:before="40" w:after="40"/>
              <w:rPr>
                <w:rFonts w:cs="Arial"/>
                <w:sz w:val="20"/>
                <w:szCs w:val="20"/>
              </w:rPr>
            </w:pPr>
            <w:r w:rsidRPr="007F6C32">
              <w:rPr>
                <w:sz w:val="20"/>
              </w:rPr>
              <w:t xml:space="preserve">choisir les </w:t>
            </w:r>
            <w:r w:rsidRPr="007F6C32">
              <w:rPr>
                <w:b/>
                <w:i/>
                <w:sz w:val="20"/>
              </w:rPr>
              <w:t>gaz</w:t>
            </w:r>
            <w:r w:rsidRPr="007F6C32">
              <w:rPr>
                <w:sz w:val="20"/>
              </w:rPr>
              <w:t xml:space="preserve"> pour le coupage</w:t>
            </w:r>
          </w:p>
        </w:tc>
        <w:tc>
          <w:tcPr>
            <w:tcW w:w="3969" w:type="dxa"/>
            <w:tcBorders>
              <w:top w:val="single" w:sz="6" w:space="0" w:color="auto"/>
              <w:left w:val="nil"/>
              <w:bottom w:val="single" w:sz="4" w:space="0" w:color="auto"/>
              <w:right w:val="nil"/>
            </w:tcBorders>
            <w:shd w:val="clear" w:color="auto" w:fill="FFFFFF" w:themeFill="background1"/>
            <w:hideMark/>
          </w:tcPr>
          <w:p w14:paraId="5DADD55B" w14:textId="641162E0" w:rsidR="003B442F" w:rsidRPr="004309C1" w:rsidRDefault="003B442F" w:rsidP="00987304">
            <w:pPr>
              <w:spacing w:before="40" w:after="40"/>
              <w:rPr>
                <w:sz w:val="20"/>
              </w:rPr>
            </w:pPr>
            <w:r w:rsidRPr="005E61C0">
              <w:rPr>
                <w:sz w:val="20"/>
              </w:rPr>
              <w:t xml:space="preserve">les </w:t>
            </w:r>
            <w:r w:rsidRPr="004309C1">
              <w:rPr>
                <w:b/>
                <w:i/>
                <w:sz w:val="20"/>
              </w:rPr>
              <w:t>gaz</w:t>
            </w:r>
            <w:r w:rsidRPr="007F6C32">
              <w:rPr>
                <w:sz w:val="20"/>
              </w:rPr>
              <w:t xml:space="preserve"> pour le coupage sont choisis </w:t>
            </w:r>
            <w:r w:rsidR="00D61830">
              <w:rPr>
                <w:sz w:val="20"/>
              </w:rPr>
              <w:t>selon les</w:t>
            </w:r>
            <w:r w:rsidR="00D61830" w:rsidRPr="007F6C32" w:rsidDel="00044242">
              <w:rPr>
                <w:sz w:val="20"/>
              </w:rPr>
              <w:t xml:space="preserve"> </w:t>
            </w:r>
            <w:r w:rsidRPr="007F6C32">
              <w:rPr>
                <w:sz w:val="20"/>
              </w:rPr>
              <w:t xml:space="preserve">exigences des tâches et </w:t>
            </w:r>
            <w:r w:rsidR="00D61830">
              <w:rPr>
                <w:sz w:val="20"/>
              </w:rPr>
              <w:t>les</w:t>
            </w:r>
            <w:r w:rsidR="00044242" w:rsidRPr="007F6C32">
              <w:rPr>
                <w:sz w:val="20"/>
              </w:rPr>
              <w:t xml:space="preserve"> </w:t>
            </w:r>
            <w:r w:rsidRPr="007F6C32">
              <w:rPr>
                <w:sz w:val="20"/>
              </w:rPr>
              <w:t xml:space="preserve">spécifications des fabricants </w:t>
            </w:r>
          </w:p>
        </w:tc>
      </w:tr>
      <w:tr w:rsidR="003B442F" w:rsidRPr="007F6C32" w14:paraId="70C9C563" w14:textId="77777777" w:rsidTr="00035F1D">
        <w:trPr>
          <w:cantSplit/>
        </w:trPr>
        <w:tc>
          <w:tcPr>
            <w:tcW w:w="1668" w:type="dxa"/>
            <w:tcBorders>
              <w:top w:val="single" w:sz="4" w:space="0" w:color="auto"/>
              <w:left w:val="nil"/>
              <w:bottom w:val="single" w:sz="6" w:space="0" w:color="auto"/>
              <w:right w:val="nil"/>
            </w:tcBorders>
            <w:shd w:val="clear" w:color="auto" w:fill="FFFFFF" w:themeFill="background1"/>
            <w:hideMark/>
          </w:tcPr>
          <w:p w14:paraId="3371B584" w14:textId="77777777" w:rsidR="003B442F" w:rsidRPr="007F6C32" w:rsidRDefault="003B442F" w:rsidP="00987304">
            <w:pPr>
              <w:spacing w:before="40" w:after="40"/>
              <w:rPr>
                <w:rFonts w:cs="Arial"/>
                <w:sz w:val="20"/>
                <w:szCs w:val="20"/>
              </w:rPr>
            </w:pPr>
            <w:r w:rsidRPr="007F6C32">
              <w:rPr>
                <w:sz w:val="20"/>
              </w:rPr>
              <w:t>A-2.07.06P</w:t>
            </w:r>
          </w:p>
        </w:tc>
        <w:tc>
          <w:tcPr>
            <w:tcW w:w="3969" w:type="dxa"/>
            <w:tcBorders>
              <w:top w:val="single" w:sz="4" w:space="0" w:color="auto"/>
              <w:left w:val="nil"/>
              <w:bottom w:val="single" w:sz="6" w:space="0" w:color="auto"/>
              <w:right w:val="nil"/>
            </w:tcBorders>
            <w:shd w:val="clear" w:color="auto" w:fill="FFFFFF" w:themeFill="background1"/>
            <w:hideMark/>
          </w:tcPr>
          <w:p w14:paraId="2C4D6830" w14:textId="16E14002" w:rsidR="003B442F" w:rsidRPr="007F6C32" w:rsidRDefault="003B442F" w:rsidP="00987304">
            <w:pPr>
              <w:spacing w:before="40" w:after="40"/>
              <w:rPr>
                <w:rFonts w:cs="Arial"/>
                <w:sz w:val="20"/>
                <w:szCs w:val="20"/>
              </w:rPr>
            </w:pPr>
            <w:r w:rsidRPr="007F6C32">
              <w:rPr>
                <w:sz w:val="20"/>
              </w:rPr>
              <w:t>exécuter les méthodes d</w:t>
            </w:r>
            <w:r w:rsidR="00AB7A8C" w:rsidRPr="007F6C32">
              <w:rPr>
                <w:sz w:val="20"/>
              </w:rPr>
              <w:t>’</w:t>
            </w:r>
            <w:r w:rsidRPr="007F6C32">
              <w:rPr>
                <w:sz w:val="20"/>
              </w:rPr>
              <w:t xml:space="preserve">oxycoupage </w:t>
            </w:r>
          </w:p>
        </w:tc>
        <w:tc>
          <w:tcPr>
            <w:tcW w:w="3969" w:type="dxa"/>
            <w:tcBorders>
              <w:top w:val="single" w:sz="4" w:space="0" w:color="auto"/>
              <w:left w:val="nil"/>
              <w:bottom w:val="single" w:sz="6" w:space="0" w:color="auto"/>
              <w:right w:val="nil"/>
            </w:tcBorders>
            <w:shd w:val="clear" w:color="auto" w:fill="FFFFFF" w:themeFill="background1"/>
            <w:hideMark/>
          </w:tcPr>
          <w:p w14:paraId="30A2CE1C" w14:textId="4D034D88" w:rsidR="003B442F" w:rsidRPr="007F6C32" w:rsidRDefault="003B442F" w:rsidP="00987304">
            <w:pPr>
              <w:spacing w:before="40" w:after="40"/>
              <w:rPr>
                <w:rFonts w:cs="Arial"/>
                <w:sz w:val="20"/>
                <w:szCs w:val="20"/>
              </w:rPr>
            </w:pPr>
            <w:r w:rsidRPr="007F6C32">
              <w:rPr>
                <w:sz w:val="20"/>
              </w:rPr>
              <w:t>les méthodes d</w:t>
            </w:r>
            <w:r w:rsidR="00AB7A8C" w:rsidRPr="007F6C32">
              <w:rPr>
                <w:sz w:val="20"/>
              </w:rPr>
              <w:t>’</w:t>
            </w:r>
            <w:r w:rsidRPr="007F6C32">
              <w:rPr>
                <w:sz w:val="20"/>
              </w:rPr>
              <w:t xml:space="preserve">oxycoupage sont exécutées en fonction du type de matériel à couper, des conditions du </w:t>
            </w:r>
            <w:r w:rsidR="00A91E06" w:rsidRPr="00A91E06">
              <w:rPr>
                <w:sz w:val="20"/>
              </w:rPr>
              <w:t>chantier</w:t>
            </w:r>
            <w:r w:rsidRPr="007F6C32">
              <w:rPr>
                <w:sz w:val="20"/>
              </w:rPr>
              <w:t xml:space="preserve"> et </w:t>
            </w:r>
            <w:r w:rsidR="005D618A">
              <w:rPr>
                <w:sz w:val="20"/>
              </w:rPr>
              <w:t>d</w:t>
            </w:r>
            <w:r w:rsidR="00D61830">
              <w:rPr>
                <w:sz w:val="20"/>
              </w:rPr>
              <w:t>es</w:t>
            </w:r>
            <w:r w:rsidR="004B50C9" w:rsidRPr="007F6C32">
              <w:rPr>
                <w:sz w:val="20"/>
              </w:rPr>
              <w:t xml:space="preserve"> </w:t>
            </w:r>
            <w:r w:rsidRPr="007F6C32">
              <w:rPr>
                <w:sz w:val="20"/>
              </w:rPr>
              <w:t>règlements des provinces et des territoires</w:t>
            </w:r>
          </w:p>
        </w:tc>
      </w:tr>
      <w:tr w:rsidR="003B442F" w:rsidRPr="007F6C32" w14:paraId="14F3A932" w14:textId="77777777" w:rsidTr="003B442F">
        <w:trPr>
          <w:cantSplit/>
          <w:trHeight w:val="814"/>
        </w:trPr>
        <w:tc>
          <w:tcPr>
            <w:tcW w:w="1668" w:type="dxa"/>
            <w:tcBorders>
              <w:top w:val="single" w:sz="6" w:space="0" w:color="auto"/>
              <w:left w:val="nil"/>
              <w:bottom w:val="single" w:sz="6" w:space="0" w:color="auto"/>
              <w:right w:val="nil"/>
            </w:tcBorders>
            <w:shd w:val="clear" w:color="auto" w:fill="FFFFFF" w:themeFill="background1"/>
            <w:hideMark/>
          </w:tcPr>
          <w:p w14:paraId="07A6502B" w14:textId="77777777" w:rsidR="003B442F" w:rsidRPr="007F6C32" w:rsidRDefault="003B442F" w:rsidP="00987304">
            <w:pPr>
              <w:spacing w:before="40" w:after="40"/>
            </w:pPr>
            <w:r w:rsidRPr="007F6C32">
              <w:rPr>
                <w:sz w:val="20"/>
              </w:rPr>
              <w:t>A-2.07.07P</w:t>
            </w:r>
          </w:p>
        </w:tc>
        <w:tc>
          <w:tcPr>
            <w:tcW w:w="3969" w:type="dxa"/>
            <w:tcBorders>
              <w:top w:val="single" w:sz="6" w:space="0" w:color="auto"/>
              <w:left w:val="nil"/>
              <w:bottom w:val="single" w:sz="6" w:space="0" w:color="auto"/>
              <w:right w:val="nil"/>
            </w:tcBorders>
            <w:shd w:val="clear" w:color="auto" w:fill="FFFFFF" w:themeFill="background1"/>
            <w:hideMark/>
          </w:tcPr>
          <w:p w14:paraId="125E3600" w14:textId="12C22D94" w:rsidR="003B442F" w:rsidRPr="007F6C32" w:rsidRDefault="003B442F" w:rsidP="00987304">
            <w:pPr>
              <w:spacing w:before="40" w:after="40"/>
              <w:rPr>
                <w:rFonts w:cs="Arial"/>
                <w:sz w:val="20"/>
                <w:szCs w:val="20"/>
              </w:rPr>
            </w:pPr>
            <w:r w:rsidRPr="007F6C32">
              <w:rPr>
                <w:sz w:val="20"/>
              </w:rPr>
              <w:t xml:space="preserve">exécuter les </w:t>
            </w:r>
            <w:r w:rsidR="006150A2">
              <w:rPr>
                <w:sz w:val="20"/>
              </w:rPr>
              <w:t>méthodes</w:t>
            </w:r>
            <w:r w:rsidR="006150A2" w:rsidRPr="007F6C32">
              <w:rPr>
                <w:sz w:val="20"/>
              </w:rPr>
              <w:t xml:space="preserve"> </w:t>
            </w:r>
            <w:r w:rsidRPr="007F6C32">
              <w:rPr>
                <w:sz w:val="20"/>
              </w:rPr>
              <w:t>de coupage à l</w:t>
            </w:r>
            <w:r w:rsidR="00AB7A8C" w:rsidRPr="007F6C32">
              <w:rPr>
                <w:sz w:val="20"/>
              </w:rPr>
              <w:t>’</w:t>
            </w:r>
            <w:r w:rsidRPr="007F6C32">
              <w:rPr>
                <w:sz w:val="20"/>
              </w:rPr>
              <w:t xml:space="preserve">arc plasma </w:t>
            </w:r>
          </w:p>
        </w:tc>
        <w:tc>
          <w:tcPr>
            <w:tcW w:w="3969" w:type="dxa"/>
            <w:tcBorders>
              <w:top w:val="single" w:sz="6" w:space="0" w:color="auto"/>
              <w:left w:val="nil"/>
              <w:bottom w:val="single" w:sz="6" w:space="0" w:color="auto"/>
              <w:right w:val="nil"/>
            </w:tcBorders>
            <w:shd w:val="clear" w:color="auto" w:fill="FFFFFF" w:themeFill="background1"/>
            <w:hideMark/>
          </w:tcPr>
          <w:p w14:paraId="434A5034" w14:textId="4B2E96C9" w:rsidR="003B442F" w:rsidRPr="007F6C32" w:rsidRDefault="003B442F" w:rsidP="00987304">
            <w:pPr>
              <w:spacing w:before="40" w:after="40"/>
              <w:rPr>
                <w:rFonts w:cs="Arial"/>
                <w:sz w:val="20"/>
                <w:szCs w:val="20"/>
              </w:rPr>
            </w:pPr>
            <w:r w:rsidRPr="007F6C32">
              <w:rPr>
                <w:sz w:val="20"/>
              </w:rPr>
              <w:t xml:space="preserve">les </w:t>
            </w:r>
            <w:r w:rsidR="006150A2">
              <w:rPr>
                <w:sz w:val="20"/>
              </w:rPr>
              <w:t>méthodes</w:t>
            </w:r>
            <w:r w:rsidR="006150A2" w:rsidRPr="007F6C32">
              <w:rPr>
                <w:sz w:val="20"/>
              </w:rPr>
              <w:t xml:space="preserve"> </w:t>
            </w:r>
            <w:r w:rsidRPr="007F6C32">
              <w:rPr>
                <w:sz w:val="20"/>
              </w:rPr>
              <w:t>de coupage à l</w:t>
            </w:r>
            <w:r w:rsidR="00AB7A8C" w:rsidRPr="007F6C32">
              <w:rPr>
                <w:sz w:val="20"/>
              </w:rPr>
              <w:t>’</w:t>
            </w:r>
            <w:r w:rsidRPr="007F6C32">
              <w:rPr>
                <w:sz w:val="20"/>
              </w:rPr>
              <w:t xml:space="preserve">arc plasma sont exécutées en fonction du type de matériel à couper, des conditions du </w:t>
            </w:r>
            <w:r w:rsidR="00A91E06" w:rsidRPr="00A91E06">
              <w:rPr>
                <w:sz w:val="20"/>
              </w:rPr>
              <w:t>chantier</w:t>
            </w:r>
            <w:r w:rsidRPr="007F6C32">
              <w:rPr>
                <w:sz w:val="20"/>
              </w:rPr>
              <w:t xml:space="preserve"> et </w:t>
            </w:r>
            <w:r w:rsidR="005D618A">
              <w:rPr>
                <w:sz w:val="20"/>
              </w:rPr>
              <w:t>d</w:t>
            </w:r>
            <w:r w:rsidR="00D61830">
              <w:rPr>
                <w:sz w:val="20"/>
              </w:rPr>
              <w:t>es</w:t>
            </w:r>
            <w:r w:rsidR="00D61830" w:rsidRPr="007F6C32" w:rsidDel="004B50C9">
              <w:rPr>
                <w:sz w:val="20"/>
              </w:rPr>
              <w:t xml:space="preserve"> </w:t>
            </w:r>
            <w:r w:rsidRPr="007F6C32">
              <w:rPr>
                <w:sz w:val="20"/>
              </w:rPr>
              <w:t>règlements des provinces et des territoires</w:t>
            </w:r>
          </w:p>
        </w:tc>
      </w:tr>
      <w:tr w:rsidR="003B442F" w:rsidRPr="007F6C32" w14:paraId="4920898A" w14:textId="77777777" w:rsidTr="003B442F">
        <w:trPr>
          <w:cantSplit/>
          <w:trHeight w:val="814"/>
        </w:trPr>
        <w:tc>
          <w:tcPr>
            <w:tcW w:w="1668" w:type="dxa"/>
            <w:tcBorders>
              <w:top w:val="single" w:sz="6" w:space="0" w:color="auto"/>
              <w:left w:val="nil"/>
              <w:bottom w:val="single" w:sz="6" w:space="0" w:color="auto"/>
              <w:right w:val="nil"/>
            </w:tcBorders>
            <w:shd w:val="clear" w:color="auto" w:fill="FFFFFF" w:themeFill="background1"/>
            <w:hideMark/>
          </w:tcPr>
          <w:p w14:paraId="62AE8F85" w14:textId="77777777" w:rsidR="003B442F" w:rsidRPr="007F6C32" w:rsidRDefault="003B442F" w:rsidP="00987304">
            <w:pPr>
              <w:spacing w:before="40" w:after="40"/>
              <w:rPr>
                <w:rFonts w:cs="Arial"/>
                <w:sz w:val="20"/>
                <w:szCs w:val="20"/>
              </w:rPr>
            </w:pPr>
            <w:r w:rsidRPr="007F6C32">
              <w:rPr>
                <w:sz w:val="20"/>
              </w:rPr>
              <w:t>A-2.07.08P</w:t>
            </w:r>
          </w:p>
        </w:tc>
        <w:tc>
          <w:tcPr>
            <w:tcW w:w="3969" w:type="dxa"/>
            <w:tcBorders>
              <w:top w:val="single" w:sz="6" w:space="0" w:color="auto"/>
              <w:left w:val="nil"/>
              <w:bottom w:val="single" w:sz="6" w:space="0" w:color="auto"/>
              <w:right w:val="nil"/>
            </w:tcBorders>
            <w:shd w:val="clear" w:color="auto" w:fill="FFFFFF" w:themeFill="background1"/>
            <w:hideMark/>
          </w:tcPr>
          <w:p w14:paraId="5DC4CF89" w14:textId="59C184A6" w:rsidR="003B442F" w:rsidRPr="007F6C32" w:rsidRDefault="00437387" w:rsidP="00987304">
            <w:pPr>
              <w:autoSpaceDE w:val="0"/>
              <w:autoSpaceDN w:val="0"/>
              <w:adjustRightInd w:val="0"/>
              <w:spacing w:before="40" w:after="40"/>
              <w:rPr>
                <w:rFonts w:cs="Arial"/>
                <w:sz w:val="20"/>
                <w:szCs w:val="20"/>
              </w:rPr>
            </w:pPr>
            <w:r>
              <w:rPr>
                <w:sz w:val="20"/>
              </w:rPr>
              <w:t>choisir</w:t>
            </w:r>
            <w:r w:rsidR="003B442F" w:rsidRPr="007F6C32">
              <w:rPr>
                <w:sz w:val="20"/>
              </w:rPr>
              <w:t xml:space="preserve"> et </w:t>
            </w:r>
            <w:r>
              <w:rPr>
                <w:sz w:val="20"/>
              </w:rPr>
              <w:t>entretenir</w:t>
            </w:r>
            <w:r w:rsidR="003B442F" w:rsidRPr="007F6C32">
              <w:rPr>
                <w:sz w:val="20"/>
              </w:rPr>
              <w:t xml:space="preserve"> les becs de chalumeaux </w:t>
            </w:r>
            <w:r w:rsidR="004B50C9" w:rsidRPr="007F6C32">
              <w:rPr>
                <w:sz w:val="20"/>
              </w:rPr>
              <w:t xml:space="preserve">de l’équipement d'oxycoupage au </w:t>
            </w:r>
            <w:r w:rsidR="004B50C9" w:rsidRPr="00382499">
              <w:rPr>
                <w:b/>
                <w:i/>
                <w:sz w:val="20"/>
              </w:rPr>
              <w:t>gaz</w:t>
            </w:r>
            <w:r w:rsidR="004B50C9" w:rsidRPr="007F6C32">
              <w:rPr>
                <w:sz w:val="20"/>
              </w:rPr>
              <w:t xml:space="preserve"> et de coupage à l'arc plasma</w:t>
            </w:r>
          </w:p>
        </w:tc>
        <w:tc>
          <w:tcPr>
            <w:tcW w:w="3969" w:type="dxa"/>
            <w:tcBorders>
              <w:top w:val="single" w:sz="6" w:space="0" w:color="auto"/>
              <w:left w:val="nil"/>
              <w:bottom w:val="single" w:sz="6" w:space="0" w:color="auto"/>
              <w:right w:val="nil"/>
            </w:tcBorders>
            <w:shd w:val="clear" w:color="auto" w:fill="FFFFFF" w:themeFill="background1"/>
            <w:hideMark/>
          </w:tcPr>
          <w:p w14:paraId="625A9C06" w14:textId="23822921" w:rsidR="003B442F" w:rsidRPr="007F6C32" w:rsidRDefault="003B442F" w:rsidP="00987304">
            <w:pPr>
              <w:spacing w:before="40" w:after="40"/>
              <w:rPr>
                <w:rFonts w:cs="Arial"/>
                <w:sz w:val="20"/>
                <w:szCs w:val="20"/>
              </w:rPr>
            </w:pPr>
            <w:r w:rsidRPr="007F6C32">
              <w:rPr>
                <w:sz w:val="20"/>
              </w:rPr>
              <w:t xml:space="preserve">les becs de chalumeaux </w:t>
            </w:r>
            <w:r w:rsidR="004B50C9" w:rsidRPr="007F6C32">
              <w:rPr>
                <w:sz w:val="20"/>
              </w:rPr>
              <w:t xml:space="preserve">de l’équipement d'oxycoupage au </w:t>
            </w:r>
            <w:r w:rsidR="004B50C9" w:rsidRPr="00382499">
              <w:rPr>
                <w:b/>
                <w:i/>
                <w:sz w:val="20"/>
              </w:rPr>
              <w:t>gaz</w:t>
            </w:r>
            <w:r w:rsidR="004B50C9" w:rsidRPr="007F6C32">
              <w:rPr>
                <w:sz w:val="20"/>
              </w:rPr>
              <w:t xml:space="preserve"> et de coupage à l'arc plasma</w:t>
            </w:r>
            <w:r w:rsidRPr="007F6C32">
              <w:rPr>
                <w:sz w:val="20"/>
              </w:rPr>
              <w:t xml:space="preserve"> sont </w:t>
            </w:r>
            <w:r w:rsidR="00437387">
              <w:rPr>
                <w:sz w:val="20"/>
              </w:rPr>
              <w:t>choisis</w:t>
            </w:r>
            <w:r w:rsidRPr="007F6C32">
              <w:rPr>
                <w:sz w:val="20"/>
              </w:rPr>
              <w:t xml:space="preserve"> et </w:t>
            </w:r>
            <w:r w:rsidR="00437387">
              <w:rPr>
                <w:sz w:val="20"/>
              </w:rPr>
              <w:t>entretenus</w:t>
            </w:r>
            <w:r w:rsidRPr="007F6C32">
              <w:rPr>
                <w:sz w:val="20"/>
              </w:rPr>
              <w:t xml:space="preserve"> </w:t>
            </w:r>
            <w:r w:rsidR="00D61830">
              <w:rPr>
                <w:sz w:val="20"/>
              </w:rPr>
              <w:t>selon les</w:t>
            </w:r>
            <w:r w:rsidR="00D61830" w:rsidRPr="007F6C32" w:rsidDel="004B50C9">
              <w:rPr>
                <w:sz w:val="20"/>
              </w:rPr>
              <w:t xml:space="preserve"> </w:t>
            </w:r>
            <w:r w:rsidRPr="007F6C32">
              <w:rPr>
                <w:sz w:val="20"/>
              </w:rPr>
              <w:t>spécifications des fabricants</w:t>
            </w:r>
          </w:p>
        </w:tc>
      </w:tr>
      <w:tr w:rsidR="00F002D2" w:rsidRPr="007F6C32" w14:paraId="59DC06EB" w14:textId="77777777" w:rsidTr="003B442F">
        <w:trPr>
          <w:cantSplit/>
          <w:trHeight w:val="814"/>
        </w:trPr>
        <w:tc>
          <w:tcPr>
            <w:tcW w:w="1668" w:type="dxa"/>
            <w:tcBorders>
              <w:top w:val="single" w:sz="6" w:space="0" w:color="auto"/>
              <w:left w:val="nil"/>
              <w:bottom w:val="single" w:sz="6" w:space="0" w:color="auto"/>
              <w:right w:val="nil"/>
            </w:tcBorders>
            <w:shd w:val="clear" w:color="auto" w:fill="FFFFFF" w:themeFill="background1"/>
          </w:tcPr>
          <w:p w14:paraId="485914BA" w14:textId="01F1D65C" w:rsidR="00F002D2" w:rsidRPr="007F6C32" w:rsidRDefault="00F002D2" w:rsidP="00987304">
            <w:pPr>
              <w:spacing w:before="40" w:after="40"/>
              <w:rPr>
                <w:sz w:val="20"/>
              </w:rPr>
            </w:pPr>
            <w:r>
              <w:rPr>
                <w:rFonts w:cs="Arial"/>
                <w:sz w:val="20"/>
                <w:szCs w:val="20"/>
              </w:rPr>
              <w:t>A-2.07.09</w:t>
            </w:r>
            <w:r w:rsidRPr="0043791C">
              <w:rPr>
                <w:rFonts w:cs="Arial"/>
                <w:sz w:val="20"/>
                <w:szCs w:val="20"/>
              </w:rPr>
              <w:t>P</w:t>
            </w:r>
          </w:p>
        </w:tc>
        <w:tc>
          <w:tcPr>
            <w:tcW w:w="3969" w:type="dxa"/>
            <w:tcBorders>
              <w:top w:val="single" w:sz="6" w:space="0" w:color="auto"/>
              <w:left w:val="nil"/>
              <w:bottom w:val="single" w:sz="6" w:space="0" w:color="auto"/>
              <w:right w:val="nil"/>
            </w:tcBorders>
            <w:shd w:val="clear" w:color="auto" w:fill="FFFFFF" w:themeFill="background1"/>
          </w:tcPr>
          <w:p w14:paraId="1C7D123E" w14:textId="0BD9D2D5" w:rsidR="00F002D2" w:rsidRPr="007F6C32" w:rsidRDefault="00437387" w:rsidP="00987304">
            <w:pPr>
              <w:autoSpaceDE w:val="0"/>
              <w:autoSpaceDN w:val="0"/>
              <w:adjustRightInd w:val="0"/>
              <w:spacing w:before="40" w:after="40"/>
              <w:rPr>
                <w:sz w:val="20"/>
              </w:rPr>
            </w:pPr>
            <w:r>
              <w:rPr>
                <w:sz w:val="20"/>
              </w:rPr>
              <w:t xml:space="preserve">inspecter les </w:t>
            </w:r>
            <w:r w:rsidRPr="008B2462">
              <w:rPr>
                <w:sz w:val="20"/>
              </w:rPr>
              <w:t>défauts</w:t>
            </w:r>
            <w:r w:rsidR="00BE311E" w:rsidRPr="008B2462">
              <w:rPr>
                <w:sz w:val="20"/>
              </w:rPr>
              <w:t xml:space="preserve"> d'oxycoupage</w:t>
            </w:r>
            <w:r w:rsidR="00BE311E">
              <w:rPr>
                <w:sz w:val="20"/>
              </w:rPr>
              <w:t xml:space="preserve"> au gaz</w:t>
            </w:r>
          </w:p>
        </w:tc>
        <w:tc>
          <w:tcPr>
            <w:tcW w:w="3969" w:type="dxa"/>
            <w:tcBorders>
              <w:top w:val="single" w:sz="6" w:space="0" w:color="auto"/>
              <w:left w:val="nil"/>
              <w:bottom w:val="single" w:sz="6" w:space="0" w:color="auto"/>
              <w:right w:val="nil"/>
            </w:tcBorders>
            <w:shd w:val="clear" w:color="auto" w:fill="FFFFFF" w:themeFill="background1"/>
          </w:tcPr>
          <w:p w14:paraId="053192DE" w14:textId="136FB079" w:rsidR="00F002D2" w:rsidRPr="007F6C32" w:rsidRDefault="009D1847" w:rsidP="00987304">
            <w:pPr>
              <w:spacing w:before="40" w:after="40"/>
              <w:rPr>
                <w:sz w:val="20"/>
              </w:rPr>
            </w:pPr>
            <w:r>
              <w:rPr>
                <w:sz w:val="20"/>
              </w:rPr>
              <w:t xml:space="preserve">les coupes </w:t>
            </w:r>
            <w:r w:rsidR="00E94E4B" w:rsidRPr="00E94E4B">
              <w:rPr>
                <w:sz w:val="20"/>
              </w:rPr>
              <w:t>sont inspectées visuellement pour en vérifier la qualité et détecter les défauts</w:t>
            </w:r>
          </w:p>
        </w:tc>
      </w:tr>
      <w:tr w:rsidR="00F002D2" w:rsidRPr="007F6C32" w14:paraId="41119E43" w14:textId="77777777" w:rsidTr="003B442F">
        <w:trPr>
          <w:cantSplit/>
          <w:trHeight w:val="814"/>
        </w:trPr>
        <w:tc>
          <w:tcPr>
            <w:tcW w:w="1668" w:type="dxa"/>
            <w:tcBorders>
              <w:top w:val="single" w:sz="6" w:space="0" w:color="auto"/>
              <w:left w:val="nil"/>
              <w:bottom w:val="single" w:sz="6" w:space="0" w:color="auto"/>
              <w:right w:val="nil"/>
            </w:tcBorders>
            <w:shd w:val="clear" w:color="auto" w:fill="FFFFFF" w:themeFill="background1"/>
          </w:tcPr>
          <w:p w14:paraId="62971569" w14:textId="37D44067" w:rsidR="00F002D2" w:rsidRPr="007F6C32" w:rsidRDefault="00F002D2" w:rsidP="00987304">
            <w:pPr>
              <w:spacing w:before="40" w:after="40"/>
              <w:rPr>
                <w:sz w:val="20"/>
              </w:rPr>
            </w:pPr>
            <w:r>
              <w:rPr>
                <w:rFonts w:cs="Arial"/>
                <w:sz w:val="20"/>
                <w:szCs w:val="20"/>
              </w:rPr>
              <w:t>A-2.07.10</w:t>
            </w:r>
            <w:r w:rsidRPr="0043791C">
              <w:rPr>
                <w:rFonts w:cs="Arial"/>
                <w:sz w:val="20"/>
                <w:szCs w:val="20"/>
              </w:rPr>
              <w:t>P</w:t>
            </w:r>
          </w:p>
        </w:tc>
        <w:tc>
          <w:tcPr>
            <w:tcW w:w="3969" w:type="dxa"/>
            <w:tcBorders>
              <w:top w:val="single" w:sz="6" w:space="0" w:color="auto"/>
              <w:left w:val="nil"/>
              <w:bottom w:val="single" w:sz="6" w:space="0" w:color="auto"/>
              <w:right w:val="nil"/>
            </w:tcBorders>
            <w:shd w:val="clear" w:color="auto" w:fill="FFFFFF" w:themeFill="background1"/>
          </w:tcPr>
          <w:p w14:paraId="591D4D3C" w14:textId="69991EB6" w:rsidR="00F002D2" w:rsidRPr="007F6C32" w:rsidRDefault="00BE311E" w:rsidP="00987304">
            <w:pPr>
              <w:autoSpaceDE w:val="0"/>
              <w:autoSpaceDN w:val="0"/>
              <w:adjustRightInd w:val="0"/>
              <w:spacing w:before="40" w:after="40"/>
              <w:rPr>
                <w:sz w:val="20"/>
              </w:rPr>
            </w:pPr>
            <w:r>
              <w:rPr>
                <w:sz w:val="20"/>
              </w:rPr>
              <w:t xml:space="preserve">inspecter les </w:t>
            </w:r>
            <w:r w:rsidRPr="005E61C0">
              <w:rPr>
                <w:b/>
                <w:i/>
                <w:sz w:val="20"/>
              </w:rPr>
              <w:t>défauts de coupage</w:t>
            </w:r>
            <w:r w:rsidRPr="005E61C0">
              <w:rPr>
                <w:sz w:val="20"/>
              </w:rPr>
              <w:t xml:space="preserve"> à l'arc plasma</w:t>
            </w:r>
          </w:p>
        </w:tc>
        <w:tc>
          <w:tcPr>
            <w:tcW w:w="3969" w:type="dxa"/>
            <w:tcBorders>
              <w:top w:val="single" w:sz="6" w:space="0" w:color="auto"/>
              <w:left w:val="nil"/>
              <w:bottom w:val="single" w:sz="6" w:space="0" w:color="auto"/>
              <w:right w:val="nil"/>
            </w:tcBorders>
            <w:shd w:val="clear" w:color="auto" w:fill="FFFFFF" w:themeFill="background1"/>
          </w:tcPr>
          <w:p w14:paraId="5428ECCF" w14:textId="3ED1D0BF" w:rsidR="00F002D2" w:rsidRPr="007F6C32" w:rsidRDefault="009D1847" w:rsidP="00987304">
            <w:pPr>
              <w:spacing w:before="40" w:after="40"/>
              <w:rPr>
                <w:sz w:val="20"/>
              </w:rPr>
            </w:pPr>
            <w:r>
              <w:rPr>
                <w:sz w:val="20"/>
              </w:rPr>
              <w:t xml:space="preserve">les coupes </w:t>
            </w:r>
            <w:r w:rsidR="00E94E4B" w:rsidRPr="00E94E4B">
              <w:rPr>
                <w:sz w:val="20"/>
              </w:rPr>
              <w:t>sont inspectées visuellement pour en vérifier la qualité et détecter les défauts</w:t>
            </w:r>
          </w:p>
        </w:tc>
      </w:tr>
    </w:tbl>
    <w:p w14:paraId="00495A8A" w14:textId="77777777" w:rsidR="003B442F" w:rsidRDefault="003B442F" w:rsidP="00987304">
      <w:pPr>
        <w:spacing w:before="40" w:after="40"/>
        <w:rPr>
          <w:rFonts w:eastAsia="Calibri" w:cs="Times New Roman"/>
          <w:sz w:val="20"/>
        </w:rPr>
      </w:pPr>
    </w:p>
    <w:p w14:paraId="4444E0D3" w14:textId="77777777" w:rsidR="00981170" w:rsidRPr="007F6C32" w:rsidRDefault="00981170" w:rsidP="00987304">
      <w:pPr>
        <w:spacing w:before="40" w:after="40"/>
        <w:rPr>
          <w:rFonts w:ascii="Franklin Gothic Demi Cond" w:eastAsia="Calibri" w:hAnsi="Franklin Gothic Demi Cond" w:cs="Open Sans Condensed"/>
          <w:sz w:val="28"/>
        </w:rPr>
      </w:pPr>
      <w:r w:rsidRPr="007F6C32">
        <w:rPr>
          <w:rFonts w:ascii="Franklin Gothic Demi Cond" w:hAnsi="Franklin Gothic Demi Cond"/>
          <w:sz w:val="28"/>
        </w:rPr>
        <w:t>CHAMP D’APPLICATION</w:t>
      </w:r>
    </w:p>
    <w:p w14:paraId="2171EA1A" w14:textId="77777777" w:rsidR="00981170" w:rsidRPr="007F6C32" w:rsidRDefault="00981170" w:rsidP="00987304">
      <w:pPr>
        <w:spacing w:before="40" w:after="40"/>
        <w:rPr>
          <w:rFonts w:eastAsia="Calibri" w:cs="Arial"/>
          <w:sz w:val="20"/>
          <w:szCs w:val="20"/>
        </w:rPr>
      </w:pPr>
      <w:r>
        <w:rPr>
          <w:sz w:val="20"/>
        </w:rPr>
        <w:t>l</w:t>
      </w:r>
      <w:r w:rsidRPr="009D4EF6">
        <w:rPr>
          <w:sz w:val="20"/>
        </w:rPr>
        <w:t>es</w:t>
      </w:r>
      <w:r w:rsidRPr="007F6C32">
        <w:rPr>
          <w:b/>
          <w:i/>
          <w:sz w:val="20"/>
        </w:rPr>
        <w:t xml:space="preserve"> outils et l’équipement</w:t>
      </w:r>
      <w:r w:rsidRPr="007F6C32">
        <w:t xml:space="preserve"> </w:t>
      </w:r>
      <w:r w:rsidRPr="007F6C32">
        <w:rPr>
          <w:sz w:val="20"/>
        </w:rPr>
        <w:t>comprennent : les chalumeaux d’oxygaz, les chalumeaux à arc de plasma, de l’air ou du gaz comprimé</w:t>
      </w:r>
    </w:p>
    <w:p w14:paraId="2A2EAD0E" w14:textId="77777777" w:rsidR="00981170" w:rsidRPr="007F6C32" w:rsidRDefault="00981170" w:rsidP="00987304">
      <w:pPr>
        <w:spacing w:before="40" w:after="40"/>
        <w:rPr>
          <w:rFonts w:eastAsia="Calibri" w:cs="Arial"/>
          <w:sz w:val="20"/>
          <w:szCs w:val="20"/>
        </w:rPr>
      </w:pPr>
      <w:r>
        <w:rPr>
          <w:sz w:val="20"/>
        </w:rPr>
        <w:t>l</w:t>
      </w:r>
      <w:r w:rsidRPr="009D4EF6">
        <w:rPr>
          <w:sz w:val="20"/>
        </w:rPr>
        <w:t>’</w:t>
      </w:r>
      <w:r w:rsidRPr="007F6C32">
        <w:rPr>
          <w:b/>
          <w:i/>
          <w:sz w:val="20"/>
        </w:rPr>
        <w:t>EPI</w:t>
      </w:r>
      <w:r w:rsidRPr="007F6C32">
        <w:rPr>
          <w:i/>
          <w:sz w:val="20"/>
        </w:rPr>
        <w:t xml:space="preserve"> </w:t>
      </w:r>
      <w:r w:rsidRPr="007F6C32">
        <w:rPr>
          <w:sz w:val="20"/>
        </w:rPr>
        <w:t>comprend : les appareils respiratoires, la protection oculaire, les vestes et les tabliers, les gants</w:t>
      </w:r>
    </w:p>
    <w:p w14:paraId="5BB1C21C" w14:textId="77777777" w:rsidR="00981170" w:rsidRPr="007F6C32" w:rsidRDefault="00981170" w:rsidP="00987304">
      <w:pPr>
        <w:spacing w:before="40" w:after="40"/>
        <w:ind w:hanging="11"/>
        <w:rPr>
          <w:sz w:val="20"/>
        </w:rPr>
      </w:pPr>
      <w:r>
        <w:rPr>
          <w:sz w:val="20"/>
        </w:rPr>
        <w:t>l</w:t>
      </w:r>
      <w:r w:rsidRPr="009D4EF6">
        <w:rPr>
          <w:sz w:val="20"/>
        </w:rPr>
        <w:t xml:space="preserve">es </w:t>
      </w:r>
      <w:r w:rsidRPr="007F6C32">
        <w:rPr>
          <w:b/>
          <w:i/>
          <w:sz w:val="20"/>
        </w:rPr>
        <w:t>gaz</w:t>
      </w:r>
      <w:r w:rsidRPr="007F6C32">
        <w:rPr>
          <w:sz w:val="20"/>
        </w:rPr>
        <w:t xml:space="preserve"> comprennent : le butane, le propane, l’acétylène, l’oxygène, d’autres gaz comprimés assortis</w:t>
      </w:r>
    </w:p>
    <w:p w14:paraId="4D7085B6" w14:textId="77777777" w:rsidR="00981170" w:rsidRPr="005E61C0" w:rsidRDefault="00981170" w:rsidP="00987304">
      <w:pPr>
        <w:spacing w:before="40" w:after="40"/>
        <w:ind w:hanging="11"/>
        <w:rPr>
          <w:sz w:val="20"/>
        </w:rPr>
      </w:pPr>
      <w:r w:rsidRPr="005E61C0">
        <w:rPr>
          <w:color w:val="000000" w:themeColor="text1"/>
          <w:sz w:val="20"/>
        </w:rPr>
        <w:t xml:space="preserve">les </w:t>
      </w:r>
      <w:r w:rsidRPr="005E61C0">
        <w:rPr>
          <w:rFonts w:cs="Arial"/>
          <w:b/>
          <w:i/>
          <w:color w:val="000000" w:themeColor="text1"/>
          <w:sz w:val="20"/>
          <w:szCs w:val="20"/>
        </w:rPr>
        <w:t>défauts de coupage</w:t>
      </w:r>
      <w:r w:rsidRPr="005E61C0">
        <w:rPr>
          <w:rFonts w:cs="Arial"/>
          <w:color w:val="000000" w:themeColor="text1"/>
          <w:sz w:val="20"/>
          <w:szCs w:val="20"/>
        </w:rPr>
        <w:t xml:space="preserve"> comprennent </w:t>
      </w:r>
      <w:r w:rsidRPr="005E61C0">
        <w:rPr>
          <w:color w:val="000000" w:themeColor="text1"/>
          <w:sz w:val="20"/>
        </w:rPr>
        <w:t xml:space="preserve">: </w:t>
      </w:r>
      <w:r w:rsidRPr="00217302">
        <w:rPr>
          <w:sz w:val="20"/>
        </w:rPr>
        <w:t>les scories</w:t>
      </w:r>
      <w:r w:rsidRPr="00FD2EB9">
        <w:rPr>
          <w:sz w:val="20"/>
        </w:rPr>
        <w:t>, les traits</w:t>
      </w:r>
      <w:r w:rsidRPr="006C4CFC">
        <w:rPr>
          <w:sz w:val="20"/>
        </w:rPr>
        <w:t xml:space="preserve"> de chalumeau</w:t>
      </w:r>
      <w:r w:rsidRPr="005E61C0">
        <w:rPr>
          <w:sz w:val="20"/>
        </w:rPr>
        <w:t xml:space="preserve">, une vitesse </w:t>
      </w:r>
      <w:r>
        <w:rPr>
          <w:sz w:val="20"/>
        </w:rPr>
        <w:t>in</w:t>
      </w:r>
      <w:r w:rsidRPr="005E61C0">
        <w:rPr>
          <w:sz w:val="20"/>
        </w:rPr>
        <w:t xml:space="preserve">adéquate, </w:t>
      </w:r>
      <w:r w:rsidRPr="00217302">
        <w:rPr>
          <w:sz w:val="20"/>
        </w:rPr>
        <w:t xml:space="preserve">un angle </w:t>
      </w:r>
      <w:r>
        <w:rPr>
          <w:sz w:val="20"/>
        </w:rPr>
        <w:t>in</w:t>
      </w:r>
      <w:r w:rsidRPr="00217302">
        <w:rPr>
          <w:sz w:val="20"/>
        </w:rPr>
        <w:t>adéquat</w:t>
      </w:r>
    </w:p>
    <w:p w14:paraId="687DFC4C" w14:textId="77777777" w:rsidR="00981170" w:rsidRPr="007F6C32" w:rsidRDefault="00981170" w:rsidP="00987304">
      <w:pPr>
        <w:spacing w:before="40" w:after="40"/>
        <w:rPr>
          <w:rFonts w:eastAsia="Calibri" w:cs="Times New Roman"/>
          <w:sz w:val="20"/>
        </w:rPr>
      </w:pPr>
    </w:p>
    <w:tbl>
      <w:tblPr>
        <w:tblStyle w:val="TableGrid5"/>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7F6C32" w14:paraId="0DEE0789" w14:textId="77777777" w:rsidTr="003B442F">
        <w:trPr>
          <w:cantSplit/>
        </w:trPr>
        <w:tc>
          <w:tcPr>
            <w:tcW w:w="1668" w:type="dxa"/>
            <w:shd w:val="clear" w:color="auto" w:fill="FFFFFF" w:themeFill="background1"/>
          </w:tcPr>
          <w:p w14:paraId="192306B9" w14:textId="77777777" w:rsidR="003B442F" w:rsidRPr="007F6C32" w:rsidRDefault="003B442F" w:rsidP="00987304">
            <w:pPr>
              <w:spacing w:before="40" w:after="40"/>
              <w:rPr>
                <w:rFonts w:ascii="Arial Narrow" w:eastAsia="Times New Roman"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6FC5AF96" w14:textId="77777777" w:rsidR="003B442F" w:rsidRPr="007F6C32" w:rsidRDefault="00827E78" w:rsidP="00987304">
            <w:pPr>
              <w:spacing w:before="40" w:after="40"/>
              <w:jc w:val="center"/>
              <w:rPr>
                <w:rFonts w:ascii="Franklin Gothic Demi Cond" w:eastAsia="Times New Roman" w:hAnsi="Franklin Gothic Demi Cond" w:cs="Open Sans Condensed"/>
                <w:sz w:val="28"/>
                <w:szCs w:val="28"/>
              </w:rPr>
            </w:pPr>
            <w:r w:rsidRPr="007F6C32">
              <w:rPr>
                <w:rFonts w:ascii="Franklin Gothic Demi Cond" w:hAnsi="Franklin Gothic Demi Cond"/>
                <w:sz w:val="28"/>
              </w:rPr>
              <w:t>CONNAISSANCES</w:t>
            </w:r>
          </w:p>
        </w:tc>
      </w:tr>
      <w:tr w:rsidR="003B442F" w:rsidRPr="007F6C32" w14:paraId="4615FCF8" w14:textId="77777777" w:rsidTr="00035F1D">
        <w:trPr>
          <w:cantSplit/>
        </w:trPr>
        <w:tc>
          <w:tcPr>
            <w:tcW w:w="1668" w:type="dxa"/>
            <w:tcBorders>
              <w:top w:val="nil"/>
              <w:left w:val="nil"/>
              <w:bottom w:val="single" w:sz="6" w:space="0" w:color="auto"/>
              <w:right w:val="nil"/>
            </w:tcBorders>
            <w:shd w:val="clear" w:color="auto" w:fill="FFFFFF" w:themeFill="background1"/>
          </w:tcPr>
          <w:p w14:paraId="7FA3C9FD" w14:textId="77777777" w:rsidR="003B442F" w:rsidRPr="007F6C32" w:rsidRDefault="003B442F" w:rsidP="00987304">
            <w:pPr>
              <w:spacing w:before="40" w:after="40"/>
              <w:jc w:val="center"/>
              <w:rPr>
                <w:rFonts w:eastAsia="Times New Roman" w:cs="Arial"/>
                <w:b/>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4988EA18" w14:textId="49431D9B" w:rsidR="003B442F" w:rsidRPr="007F6C32" w:rsidRDefault="00827E78" w:rsidP="00987304">
            <w:pPr>
              <w:tabs>
                <w:tab w:val="left" w:pos="5957"/>
              </w:tabs>
              <w:spacing w:before="40" w:after="40"/>
              <w:ind w:right="318"/>
              <w:jc w:val="center"/>
              <w:rPr>
                <w:rFonts w:eastAsia="Times New Roman" w:cs="Arial"/>
                <w:b/>
                <w:sz w:val="20"/>
                <w:szCs w:val="20"/>
              </w:rPr>
            </w:pPr>
            <w:r w:rsidRPr="007F6C32">
              <w:rPr>
                <w:b/>
                <w:sz w:val="20"/>
              </w:rPr>
              <w:t>Résultats d</w:t>
            </w:r>
            <w:r w:rsidR="00AB7A8C" w:rsidRPr="007F6C32">
              <w:rPr>
                <w:b/>
                <w:sz w:val="20"/>
              </w:rPr>
              <w:t>’</w:t>
            </w:r>
            <w:r w:rsidRPr="007F6C32">
              <w:rPr>
                <w:b/>
                <w:sz w:val="20"/>
              </w:rPr>
              <w:t>apprentissage</w:t>
            </w:r>
          </w:p>
        </w:tc>
        <w:tc>
          <w:tcPr>
            <w:tcW w:w="3969" w:type="dxa"/>
            <w:tcBorders>
              <w:top w:val="single" w:sz="6" w:space="0" w:color="auto"/>
              <w:left w:val="nil"/>
              <w:bottom w:val="single" w:sz="6" w:space="0" w:color="auto"/>
              <w:right w:val="nil"/>
            </w:tcBorders>
            <w:shd w:val="clear" w:color="auto" w:fill="FFFFFF" w:themeFill="background1"/>
            <w:hideMark/>
          </w:tcPr>
          <w:p w14:paraId="248965E0" w14:textId="77777777" w:rsidR="003B442F" w:rsidRPr="007F6C32" w:rsidRDefault="00827E78" w:rsidP="00987304">
            <w:pPr>
              <w:tabs>
                <w:tab w:val="left" w:pos="5957"/>
              </w:tabs>
              <w:spacing w:before="40" w:after="40"/>
              <w:jc w:val="center"/>
              <w:rPr>
                <w:rFonts w:eastAsia="Times New Roman" w:cs="Arial"/>
                <w:b/>
                <w:sz w:val="20"/>
                <w:szCs w:val="20"/>
              </w:rPr>
            </w:pPr>
            <w:r w:rsidRPr="007F6C32">
              <w:rPr>
                <w:b/>
                <w:sz w:val="20"/>
              </w:rPr>
              <w:t>Objectifs</w:t>
            </w:r>
          </w:p>
        </w:tc>
      </w:tr>
      <w:tr w:rsidR="003B442F" w:rsidRPr="007F6C32" w14:paraId="3C1CA7BB" w14:textId="77777777" w:rsidTr="00035F1D">
        <w:trPr>
          <w:cantSplit/>
        </w:trPr>
        <w:tc>
          <w:tcPr>
            <w:tcW w:w="1668" w:type="dxa"/>
            <w:tcBorders>
              <w:top w:val="single" w:sz="6" w:space="0" w:color="auto"/>
              <w:left w:val="nil"/>
              <w:bottom w:val="single" w:sz="4" w:space="0" w:color="auto"/>
              <w:right w:val="nil"/>
            </w:tcBorders>
            <w:shd w:val="clear" w:color="auto" w:fill="FFFFFF" w:themeFill="background1"/>
            <w:hideMark/>
          </w:tcPr>
          <w:p w14:paraId="54969195" w14:textId="77777777" w:rsidR="003B442F" w:rsidRPr="007F6C32" w:rsidRDefault="003B442F" w:rsidP="00987304">
            <w:pPr>
              <w:spacing w:before="40" w:after="40"/>
              <w:rPr>
                <w:rFonts w:cs="Arial"/>
                <w:sz w:val="20"/>
                <w:szCs w:val="20"/>
              </w:rPr>
            </w:pPr>
            <w:r w:rsidRPr="007F6C32">
              <w:rPr>
                <w:sz w:val="20"/>
              </w:rPr>
              <w:t>A-2.07.01L</w:t>
            </w:r>
          </w:p>
        </w:tc>
        <w:tc>
          <w:tcPr>
            <w:tcW w:w="3969" w:type="dxa"/>
            <w:tcBorders>
              <w:top w:val="single" w:sz="6" w:space="0" w:color="auto"/>
              <w:left w:val="nil"/>
              <w:bottom w:val="single" w:sz="4" w:space="0" w:color="auto"/>
              <w:right w:val="nil"/>
            </w:tcBorders>
            <w:shd w:val="clear" w:color="auto" w:fill="FFFFFF" w:themeFill="background1"/>
            <w:hideMark/>
          </w:tcPr>
          <w:p w14:paraId="2F5BD2A7" w14:textId="53709421" w:rsidR="003B442F" w:rsidRPr="007F6C32" w:rsidRDefault="003B442F" w:rsidP="00987304">
            <w:pPr>
              <w:spacing w:before="40" w:after="40"/>
              <w:rPr>
                <w:rFonts w:eastAsia="Times New Roman" w:cs="Arial"/>
                <w:bCs/>
                <w:sz w:val="20"/>
                <w:szCs w:val="20"/>
              </w:rPr>
            </w:pPr>
            <w:r w:rsidRPr="007F6C32">
              <w:rPr>
                <w:sz w:val="20"/>
              </w:rPr>
              <w:t xml:space="preserve">démontrer la connaissance des accessoires </w:t>
            </w:r>
            <w:r w:rsidR="0042722C">
              <w:rPr>
                <w:sz w:val="20"/>
              </w:rPr>
              <w:t xml:space="preserve">et </w:t>
            </w:r>
            <w:r w:rsidR="004B50C9" w:rsidRPr="007F6C32">
              <w:rPr>
                <w:sz w:val="20"/>
              </w:rPr>
              <w:t>de l’équipement d'oxycoupage au gaz et de coupage à l'arc plasma</w:t>
            </w:r>
          </w:p>
        </w:tc>
        <w:tc>
          <w:tcPr>
            <w:tcW w:w="3969" w:type="dxa"/>
            <w:tcBorders>
              <w:top w:val="single" w:sz="6" w:space="0" w:color="auto"/>
              <w:left w:val="nil"/>
              <w:bottom w:val="single" w:sz="4" w:space="0" w:color="auto"/>
              <w:right w:val="nil"/>
            </w:tcBorders>
            <w:shd w:val="clear" w:color="auto" w:fill="FFFFFF" w:themeFill="background1"/>
            <w:hideMark/>
          </w:tcPr>
          <w:p w14:paraId="70AD1C1E" w14:textId="7AF455BE" w:rsidR="003B442F" w:rsidRPr="007F6C32" w:rsidRDefault="003B442F" w:rsidP="00987304">
            <w:pPr>
              <w:spacing w:before="40" w:after="40"/>
              <w:rPr>
                <w:rFonts w:eastAsia="Times New Roman" w:cs="Arial"/>
                <w:sz w:val="20"/>
                <w:szCs w:val="20"/>
              </w:rPr>
            </w:pPr>
            <w:r w:rsidRPr="007F6C32">
              <w:rPr>
                <w:sz w:val="20"/>
              </w:rPr>
              <w:t xml:space="preserve">définir la terminologie associée </w:t>
            </w:r>
            <w:r w:rsidR="004B50C9" w:rsidRPr="007F6C32">
              <w:rPr>
                <w:sz w:val="20"/>
              </w:rPr>
              <w:t>à l’oxycoupage au gaz et au coupage à l'arc plasma</w:t>
            </w:r>
          </w:p>
        </w:tc>
      </w:tr>
      <w:tr w:rsidR="003B442F" w:rsidRPr="007F6C32" w14:paraId="792639CC" w14:textId="77777777" w:rsidTr="00035F1D">
        <w:trPr>
          <w:cantSplit/>
        </w:trPr>
        <w:tc>
          <w:tcPr>
            <w:tcW w:w="1668" w:type="dxa"/>
            <w:tcBorders>
              <w:top w:val="single" w:sz="4" w:space="0" w:color="auto"/>
              <w:left w:val="nil"/>
              <w:bottom w:val="single" w:sz="4" w:space="0" w:color="auto"/>
              <w:right w:val="nil"/>
            </w:tcBorders>
            <w:shd w:val="clear" w:color="auto" w:fill="FFFFFF" w:themeFill="background1"/>
          </w:tcPr>
          <w:p w14:paraId="325B7C16" w14:textId="77777777" w:rsidR="003B442F" w:rsidRPr="007F6C32" w:rsidRDefault="003B442F" w:rsidP="00987304">
            <w:pPr>
              <w:spacing w:before="40" w:after="40"/>
              <w:rPr>
                <w:rFonts w:cs="Arial"/>
                <w:sz w:val="20"/>
                <w:szCs w:val="20"/>
              </w:rPr>
            </w:pPr>
          </w:p>
        </w:tc>
        <w:tc>
          <w:tcPr>
            <w:tcW w:w="3969" w:type="dxa"/>
            <w:tcBorders>
              <w:top w:val="single" w:sz="4" w:space="0" w:color="auto"/>
              <w:left w:val="nil"/>
              <w:bottom w:val="single" w:sz="4" w:space="0" w:color="auto"/>
              <w:right w:val="nil"/>
            </w:tcBorders>
            <w:shd w:val="clear" w:color="auto" w:fill="FFFFFF" w:themeFill="background1"/>
          </w:tcPr>
          <w:p w14:paraId="7AB438F2" w14:textId="77777777" w:rsidR="003B442F" w:rsidRPr="007F6C32" w:rsidRDefault="003B442F" w:rsidP="00987304">
            <w:pPr>
              <w:spacing w:before="40" w:after="40"/>
              <w:rPr>
                <w:rFonts w:eastAsia="Times New Roman" w:cs="Arial"/>
                <w:sz w:val="20"/>
                <w:szCs w:val="20"/>
              </w:rPr>
            </w:pPr>
          </w:p>
        </w:tc>
        <w:tc>
          <w:tcPr>
            <w:tcW w:w="3969" w:type="dxa"/>
            <w:tcBorders>
              <w:top w:val="single" w:sz="4" w:space="0" w:color="auto"/>
              <w:left w:val="nil"/>
              <w:bottom w:val="single" w:sz="4" w:space="0" w:color="auto"/>
              <w:right w:val="nil"/>
            </w:tcBorders>
            <w:shd w:val="clear" w:color="auto" w:fill="FFFFFF" w:themeFill="background1"/>
            <w:hideMark/>
          </w:tcPr>
          <w:p w14:paraId="6EF99DC3" w14:textId="41165215" w:rsidR="003B442F" w:rsidRPr="007F6C32" w:rsidRDefault="003B442F" w:rsidP="00987304">
            <w:pPr>
              <w:spacing w:before="40" w:after="40"/>
              <w:rPr>
                <w:rFonts w:eastAsia="Times New Roman" w:cs="Arial"/>
                <w:sz w:val="20"/>
                <w:szCs w:val="20"/>
              </w:rPr>
            </w:pPr>
            <w:r w:rsidRPr="007F6C32">
              <w:rPr>
                <w:sz w:val="20"/>
              </w:rPr>
              <w:t xml:space="preserve">déterminer les types </w:t>
            </w:r>
            <w:r w:rsidR="008D7A17">
              <w:rPr>
                <w:sz w:val="20"/>
              </w:rPr>
              <w:t>d’équipement</w:t>
            </w:r>
            <w:r w:rsidRPr="007F6C32">
              <w:rPr>
                <w:sz w:val="20"/>
              </w:rPr>
              <w:t xml:space="preserve"> et d</w:t>
            </w:r>
            <w:r w:rsidR="00AB7A8C" w:rsidRPr="007F6C32">
              <w:rPr>
                <w:sz w:val="20"/>
              </w:rPr>
              <w:t>’</w:t>
            </w:r>
            <w:r w:rsidRPr="007F6C32">
              <w:rPr>
                <w:sz w:val="20"/>
              </w:rPr>
              <w:t>accessoires d</w:t>
            </w:r>
            <w:r w:rsidR="00AB7A8C" w:rsidRPr="007F6C32">
              <w:rPr>
                <w:sz w:val="20"/>
              </w:rPr>
              <w:t>’</w:t>
            </w:r>
            <w:r w:rsidRPr="007F6C32">
              <w:rPr>
                <w:sz w:val="20"/>
              </w:rPr>
              <w:t xml:space="preserve">oxycoupage et de </w:t>
            </w:r>
            <w:r w:rsidR="008D7A17" w:rsidRPr="007F6C32">
              <w:rPr>
                <w:sz w:val="20"/>
              </w:rPr>
              <w:t xml:space="preserve">coupage à l'arc </w:t>
            </w:r>
            <w:r w:rsidRPr="007F6C32">
              <w:rPr>
                <w:sz w:val="20"/>
              </w:rPr>
              <w:t>plasma et décrire leurs utilisations</w:t>
            </w:r>
          </w:p>
        </w:tc>
      </w:tr>
      <w:tr w:rsidR="003B442F" w:rsidRPr="007F6C32" w14:paraId="5478D62E" w14:textId="77777777" w:rsidTr="00035F1D">
        <w:trPr>
          <w:cantSplit/>
        </w:trPr>
        <w:tc>
          <w:tcPr>
            <w:tcW w:w="1668" w:type="dxa"/>
            <w:tcBorders>
              <w:top w:val="single" w:sz="4" w:space="0" w:color="auto"/>
              <w:left w:val="nil"/>
              <w:bottom w:val="single" w:sz="4" w:space="0" w:color="auto"/>
              <w:right w:val="nil"/>
            </w:tcBorders>
            <w:shd w:val="clear" w:color="auto" w:fill="FFFFFF" w:themeFill="background1"/>
          </w:tcPr>
          <w:p w14:paraId="4A843FF8" w14:textId="77777777" w:rsidR="003B442F" w:rsidRPr="007F6C32" w:rsidRDefault="003B442F" w:rsidP="00987304">
            <w:pPr>
              <w:spacing w:before="40" w:after="40"/>
              <w:rPr>
                <w:rFonts w:cs="Arial"/>
                <w:sz w:val="20"/>
                <w:szCs w:val="20"/>
              </w:rPr>
            </w:pPr>
          </w:p>
        </w:tc>
        <w:tc>
          <w:tcPr>
            <w:tcW w:w="3969" w:type="dxa"/>
            <w:tcBorders>
              <w:top w:val="single" w:sz="4" w:space="0" w:color="auto"/>
              <w:left w:val="nil"/>
              <w:bottom w:val="single" w:sz="4" w:space="0" w:color="auto"/>
              <w:right w:val="nil"/>
            </w:tcBorders>
            <w:shd w:val="clear" w:color="auto" w:fill="FFFFFF" w:themeFill="background1"/>
          </w:tcPr>
          <w:p w14:paraId="4E96E67C" w14:textId="77777777" w:rsidR="003B442F" w:rsidRPr="007F6C32" w:rsidRDefault="003B442F" w:rsidP="00987304">
            <w:pPr>
              <w:spacing w:before="40" w:after="40"/>
              <w:rPr>
                <w:sz w:val="20"/>
              </w:rPr>
            </w:pPr>
          </w:p>
        </w:tc>
        <w:tc>
          <w:tcPr>
            <w:tcW w:w="3969" w:type="dxa"/>
            <w:tcBorders>
              <w:top w:val="single" w:sz="4" w:space="0" w:color="auto"/>
              <w:left w:val="nil"/>
              <w:bottom w:val="single" w:sz="4" w:space="0" w:color="auto"/>
              <w:right w:val="nil"/>
            </w:tcBorders>
            <w:shd w:val="clear" w:color="auto" w:fill="FFFFFF" w:themeFill="background1"/>
            <w:hideMark/>
          </w:tcPr>
          <w:p w14:paraId="0E14F146" w14:textId="1057C174" w:rsidR="003B442F" w:rsidRPr="007F6C32" w:rsidRDefault="003B442F" w:rsidP="00987304">
            <w:pPr>
              <w:spacing w:before="40" w:after="40"/>
              <w:rPr>
                <w:rFonts w:eastAsia="Times New Roman" w:cs="Arial"/>
                <w:sz w:val="20"/>
                <w:szCs w:val="20"/>
              </w:rPr>
            </w:pPr>
            <w:r w:rsidRPr="007F6C32">
              <w:rPr>
                <w:sz w:val="20"/>
              </w:rPr>
              <w:t>interpréter les règlements provinciaux et territoriaux en matière d</w:t>
            </w:r>
            <w:r w:rsidR="00AB7A8C" w:rsidRPr="007F6C32">
              <w:rPr>
                <w:sz w:val="20"/>
              </w:rPr>
              <w:t>’</w:t>
            </w:r>
            <w:r w:rsidRPr="007F6C32">
              <w:rPr>
                <w:sz w:val="20"/>
              </w:rPr>
              <w:t xml:space="preserve">oxycoupage et de </w:t>
            </w:r>
            <w:r w:rsidR="008D7A17" w:rsidRPr="007F6C32">
              <w:rPr>
                <w:sz w:val="20"/>
              </w:rPr>
              <w:t xml:space="preserve">coupage à l'arc </w:t>
            </w:r>
            <w:r w:rsidRPr="007F6C32">
              <w:rPr>
                <w:sz w:val="20"/>
              </w:rPr>
              <w:t>plasma</w:t>
            </w:r>
          </w:p>
        </w:tc>
      </w:tr>
      <w:tr w:rsidR="003B442F" w:rsidRPr="007F6C32" w14:paraId="7FE044A8" w14:textId="77777777" w:rsidTr="00035F1D">
        <w:tc>
          <w:tcPr>
            <w:tcW w:w="1668" w:type="dxa"/>
            <w:tcBorders>
              <w:top w:val="single" w:sz="4" w:space="0" w:color="auto"/>
              <w:bottom w:val="single" w:sz="4" w:space="0" w:color="auto"/>
            </w:tcBorders>
            <w:shd w:val="clear" w:color="auto" w:fill="auto"/>
          </w:tcPr>
          <w:p w14:paraId="3ABD950D" w14:textId="77777777" w:rsidR="003B442F" w:rsidRPr="007F6C32" w:rsidRDefault="003B442F" w:rsidP="00987304">
            <w:pPr>
              <w:spacing w:before="40" w:after="40"/>
              <w:rPr>
                <w:sz w:val="20"/>
              </w:rPr>
            </w:pPr>
          </w:p>
        </w:tc>
        <w:tc>
          <w:tcPr>
            <w:tcW w:w="3969" w:type="dxa"/>
            <w:tcBorders>
              <w:top w:val="single" w:sz="4" w:space="0" w:color="auto"/>
              <w:bottom w:val="single" w:sz="4" w:space="0" w:color="auto"/>
            </w:tcBorders>
            <w:shd w:val="clear" w:color="auto" w:fill="auto"/>
          </w:tcPr>
          <w:p w14:paraId="160BF49C" w14:textId="77777777" w:rsidR="003B442F" w:rsidRPr="007F6C32" w:rsidRDefault="003B442F" w:rsidP="00987304">
            <w:pPr>
              <w:spacing w:before="40" w:after="40"/>
              <w:rPr>
                <w:rFonts w:eastAsia="Times New Roman" w:cs="Arial"/>
                <w:sz w:val="20"/>
                <w:szCs w:val="20"/>
              </w:rPr>
            </w:pPr>
          </w:p>
        </w:tc>
        <w:tc>
          <w:tcPr>
            <w:tcW w:w="3969" w:type="dxa"/>
            <w:tcBorders>
              <w:top w:val="single" w:sz="4" w:space="0" w:color="auto"/>
              <w:bottom w:val="single" w:sz="4" w:space="0" w:color="auto"/>
            </w:tcBorders>
            <w:shd w:val="clear" w:color="auto" w:fill="auto"/>
            <w:hideMark/>
          </w:tcPr>
          <w:p w14:paraId="63B3B2D3" w14:textId="0B9911CC" w:rsidR="003B442F" w:rsidRPr="007F6C32" w:rsidRDefault="003B442F" w:rsidP="00987304">
            <w:pPr>
              <w:spacing w:before="40" w:after="40"/>
              <w:rPr>
                <w:rFonts w:eastAsia="Times New Roman" w:cs="Arial"/>
                <w:sz w:val="20"/>
                <w:szCs w:val="20"/>
              </w:rPr>
            </w:pPr>
            <w:r w:rsidRPr="007F6C32">
              <w:rPr>
                <w:sz w:val="20"/>
              </w:rPr>
              <w:t>interpréter les symboles et les renseignements relatifs à l</w:t>
            </w:r>
            <w:r w:rsidR="00AB7A8C" w:rsidRPr="007F6C32">
              <w:rPr>
                <w:sz w:val="20"/>
              </w:rPr>
              <w:t>’</w:t>
            </w:r>
            <w:r w:rsidRPr="007F6C32">
              <w:rPr>
                <w:sz w:val="20"/>
              </w:rPr>
              <w:t xml:space="preserve">oxycoupage et </w:t>
            </w:r>
            <w:r w:rsidR="0042722C">
              <w:rPr>
                <w:sz w:val="20"/>
              </w:rPr>
              <w:t>au</w:t>
            </w:r>
            <w:r w:rsidRPr="007F6C32">
              <w:rPr>
                <w:sz w:val="20"/>
              </w:rPr>
              <w:t xml:space="preserve"> </w:t>
            </w:r>
            <w:r w:rsidR="008D7A17">
              <w:rPr>
                <w:sz w:val="20"/>
              </w:rPr>
              <w:t>coup</w:t>
            </w:r>
            <w:r w:rsidR="0042722C">
              <w:rPr>
                <w:sz w:val="20"/>
              </w:rPr>
              <w:t>ag</w:t>
            </w:r>
            <w:r w:rsidR="008D7A17">
              <w:rPr>
                <w:sz w:val="20"/>
              </w:rPr>
              <w:t>e</w:t>
            </w:r>
            <w:r w:rsidR="008D7A17" w:rsidRPr="007F6C32">
              <w:rPr>
                <w:sz w:val="20"/>
              </w:rPr>
              <w:t xml:space="preserve"> à l'arc </w:t>
            </w:r>
            <w:r w:rsidRPr="007F6C32">
              <w:rPr>
                <w:sz w:val="20"/>
              </w:rPr>
              <w:t xml:space="preserve">plasma figurant sur les plans et dans les spécifications </w:t>
            </w:r>
          </w:p>
        </w:tc>
      </w:tr>
      <w:tr w:rsidR="003B442F" w:rsidRPr="007F6C32" w14:paraId="3DFD9D9C" w14:textId="77777777" w:rsidTr="00035F1D">
        <w:tc>
          <w:tcPr>
            <w:tcW w:w="1668" w:type="dxa"/>
            <w:tcBorders>
              <w:top w:val="single" w:sz="4" w:space="0" w:color="auto"/>
              <w:bottom w:val="single" w:sz="4" w:space="0" w:color="auto"/>
            </w:tcBorders>
            <w:shd w:val="clear" w:color="auto" w:fill="auto"/>
            <w:hideMark/>
          </w:tcPr>
          <w:p w14:paraId="59B6D279" w14:textId="77777777" w:rsidR="003B442F" w:rsidRPr="007F6C32" w:rsidRDefault="003B442F" w:rsidP="00987304">
            <w:pPr>
              <w:spacing w:before="40" w:after="40"/>
              <w:rPr>
                <w:sz w:val="20"/>
              </w:rPr>
            </w:pPr>
            <w:r w:rsidRPr="007F6C32">
              <w:rPr>
                <w:sz w:val="20"/>
              </w:rPr>
              <w:t>A-2.07.02L</w:t>
            </w:r>
          </w:p>
        </w:tc>
        <w:tc>
          <w:tcPr>
            <w:tcW w:w="3969" w:type="dxa"/>
            <w:tcBorders>
              <w:top w:val="single" w:sz="4" w:space="0" w:color="auto"/>
              <w:bottom w:val="single" w:sz="4" w:space="0" w:color="auto"/>
            </w:tcBorders>
            <w:shd w:val="clear" w:color="auto" w:fill="auto"/>
            <w:hideMark/>
          </w:tcPr>
          <w:p w14:paraId="55B54618" w14:textId="1B67A21D" w:rsidR="003B442F" w:rsidRPr="007F6C32" w:rsidRDefault="003B442F" w:rsidP="00987304">
            <w:pPr>
              <w:spacing w:before="40" w:after="40"/>
              <w:rPr>
                <w:sz w:val="20"/>
              </w:rPr>
            </w:pPr>
            <w:r w:rsidRPr="007F6C32">
              <w:rPr>
                <w:sz w:val="20"/>
              </w:rPr>
              <w:t xml:space="preserve">démontrer la connaissance </w:t>
            </w:r>
            <w:r w:rsidR="00563E6F">
              <w:rPr>
                <w:sz w:val="20"/>
              </w:rPr>
              <w:t>de l’équipement</w:t>
            </w:r>
            <w:r w:rsidRPr="007F6C32">
              <w:rPr>
                <w:sz w:val="20"/>
              </w:rPr>
              <w:t xml:space="preserve"> et des accessoires d</w:t>
            </w:r>
            <w:r w:rsidR="00AB7A8C" w:rsidRPr="007F6C32">
              <w:rPr>
                <w:sz w:val="20"/>
              </w:rPr>
              <w:t>’</w:t>
            </w:r>
            <w:r w:rsidRPr="007F6C32">
              <w:rPr>
                <w:sz w:val="20"/>
              </w:rPr>
              <w:t xml:space="preserve">oxycoupage et de </w:t>
            </w:r>
            <w:r w:rsidR="008D7A17" w:rsidRPr="007F6C32">
              <w:rPr>
                <w:sz w:val="20"/>
              </w:rPr>
              <w:t xml:space="preserve">coupage à l'arc </w:t>
            </w:r>
            <w:r w:rsidRPr="007F6C32">
              <w:rPr>
                <w:sz w:val="20"/>
              </w:rPr>
              <w:t>plasma</w:t>
            </w:r>
          </w:p>
        </w:tc>
        <w:tc>
          <w:tcPr>
            <w:tcW w:w="3969" w:type="dxa"/>
            <w:tcBorders>
              <w:top w:val="single" w:sz="4" w:space="0" w:color="auto"/>
              <w:bottom w:val="single" w:sz="4" w:space="0" w:color="auto"/>
            </w:tcBorders>
            <w:shd w:val="clear" w:color="auto" w:fill="auto"/>
            <w:hideMark/>
          </w:tcPr>
          <w:p w14:paraId="264EF444" w14:textId="5CC2757A" w:rsidR="003B442F" w:rsidRPr="007F6C32" w:rsidRDefault="003B442F" w:rsidP="00987304">
            <w:pPr>
              <w:spacing w:before="40" w:after="40"/>
              <w:rPr>
                <w:rFonts w:eastAsia="Times New Roman" w:cs="Arial"/>
                <w:sz w:val="20"/>
                <w:szCs w:val="20"/>
              </w:rPr>
            </w:pPr>
            <w:r w:rsidRPr="007F6C32">
              <w:rPr>
                <w:sz w:val="20"/>
              </w:rPr>
              <w:t>décrire les procédures utilisées pour préparer les matériaux à l</w:t>
            </w:r>
            <w:r w:rsidR="00AB7A8C" w:rsidRPr="007F6C32">
              <w:rPr>
                <w:sz w:val="20"/>
              </w:rPr>
              <w:t>’</w:t>
            </w:r>
            <w:r w:rsidRPr="007F6C32">
              <w:rPr>
                <w:sz w:val="20"/>
              </w:rPr>
              <w:t>aide d</w:t>
            </w:r>
            <w:r w:rsidR="00563E6F">
              <w:rPr>
                <w:sz w:val="20"/>
              </w:rPr>
              <w:t>e l’équipement</w:t>
            </w:r>
            <w:r w:rsidR="00563E6F" w:rsidRPr="007F6C32">
              <w:rPr>
                <w:sz w:val="20"/>
              </w:rPr>
              <w:t xml:space="preserve"> </w:t>
            </w:r>
            <w:r w:rsidRPr="007F6C32">
              <w:rPr>
                <w:sz w:val="20"/>
              </w:rPr>
              <w:t>d</w:t>
            </w:r>
            <w:r w:rsidR="00AB7A8C" w:rsidRPr="007F6C32">
              <w:rPr>
                <w:sz w:val="20"/>
              </w:rPr>
              <w:t>’</w:t>
            </w:r>
            <w:r w:rsidRPr="007F6C32">
              <w:rPr>
                <w:sz w:val="20"/>
              </w:rPr>
              <w:t xml:space="preserve">oxycoupage et de </w:t>
            </w:r>
            <w:r w:rsidR="008D7A17" w:rsidRPr="007F6C32">
              <w:rPr>
                <w:sz w:val="20"/>
              </w:rPr>
              <w:t xml:space="preserve">coupage à l'arc </w:t>
            </w:r>
            <w:r w:rsidRPr="007F6C32">
              <w:rPr>
                <w:sz w:val="20"/>
              </w:rPr>
              <w:t>plasma</w:t>
            </w:r>
          </w:p>
        </w:tc>
      </w:tr>
      <w:tr w:rsidR="003B442F" w:rsidRPr="007F6C32" w14:paraId="128B99CA" w14:textId="77777777" w:rsidTr="00035F1D">
        <w:tc>
          <w:tcPr>
            <w:tcW w:w="1668" w:type="dxa"/>
            <w:tcBorders>
              <w:top w:val="single" w:sz="4" w:space="0" w:color="auto"/>
              <w:bottom w:val="single" w:sz="4" w:space="0" w:color="auto"/>
            </w:tcBorders>
            <w:shd w:val="clear" w:color="auto" w:fill="auto"/>
          </w:tcPr>
          <w:p w14:paraId="45943965" w14:textId="77777777" w:rsidR="003B442F" w:rsidRPr="007F6C32" w:rsidRDefault="003B442F" w:rsidP="00987304">
            <w:pPr>
              <w:spacing w:before="40" w:after="40"/>
              <w:rPr>
                <w:rFonts w:cs="Arial"/>
                <w:sz w:val="20"/>
                <w:szCs w:val="20"/>
              </w:rPr>
            </w:pPr>
          </w:p>
        </w:tc>
        <w:tc>
          <w:tcPr>
            <w:tcW w:w="3969" w:type="dxa"/>
            <w:tcBorders>
              <w:top w:val="single" w:sz="4" w:space="0" w:color="auto"/>
              <w:bottom w:val="single" w:sz="4" w:space="0" w:color="auto"/>
            </w:tcBorders>
            <w:shd w:val="clear" w:color="auto" w:fill="auto"/>
          </w:tcPr>
          <w:p w14:paraId="626ABBB8" w14:textId="77777777" w:rsidR="003B442F" w:rsidRPr="007F6C32" w:rsidRDefault="003B442F" w:rsidP="00987304">
            <w:pPr>
              <w:spacing w:before="40" w:after="40"/>
              <w:rPr>
                <w:sz w:val="20"/>
              </w:rPr>
            </w:pPr>
          </w:p>
        </w:tc>
        <w:tc>
          <w:tcPr>
            <w:tcW w:w="3969" w:type="dxa"/>
            <w:tcBorders>
              <w:top w:val="single" w:sz="4" w:space="0" w:color="auto"/>
              <w:bottom w:val="single" w:sz="4" w:space="0" w:color="auto"/>
            </w:tcBorders>
            <w:shd w:val="clear" w:color="auto" w:fill="auto"/>
            <w:hideMark/>
          </w:tcPr>
          <w:p w14:paraId="33B06E7E" w14:textId="45E75D45" w:rsidR="003B442F" w:rsidRPr="007F6C32" w:rsidRDefault="003B442F" w:rsidP="00987304">
            <w:pPr>
              <w:spacing w:before="40" w:after="40"/>
              <w:rPr>
                <w:rFonts w:eastAsia="Times New Roman" w:cs="Arial"/>
                <w:sz w:val="20"/>
                <w:szCs w:val="20"/>
              </w:rPr>
            </w:pPr>
            <w:r w:rsidRPr="007F6C32">
              <w:rPr>
                <w:sz w:val="20"/>
              </w:rPr>
              <w:t>décrire les procédures utilisées pour couper les matériaux à l</w:t>
            </w:r>
            <w:r w:rsidR="00AB7A8C" w:rsidRPr="007F6C32">
              <w:rPr>
                <w:sz w:val="20"/>
              </w:rPr>
              <w:t>’</w:t>
            </w:r>
            <w:r w:rsidRPr="007F6C32">
              <w:rPr>
                <w:sz w:val="20"/>
              </w:rPr>
              <w:t xml:space="preserve">aide </w:t>
            </w:r>
            <w:r w:rsidR="00563E6F">
              <w:rPr>
                <w:sz w:val="20"/>
              </w:rPr>
              <w:t>de l’équipement</w:t>
            </w:r>
            <w:r w:rsidRPr="007F6C32">
              <w:rPr>
                <w:sz w:val="20"/>
              </w:rPr>
              <w:t xml:space="preserve"> d</w:t>
            </w:r>
            <w:r w:rsidR="00AB7A8C" w:rsidRPr="007F6C32">
              <w:rPr>
                <w:sz w:val="20"/>
              </w:rPr>
              <w:t>’</w:t>
            </w:r>
            <w:r w:rsidRPr="007F6C32">
              <w:rPr>
                <w:sz w:val="20"/>
              </w:rPr>
              <w:t xml:space="preserve">oxycoupage et de </w:t>
            </w:r>
            <w:r w:rsidR="008D7A17" w:rsidRPr="007F6C32">
              <w:rPr>
                <w:sz w:val="20"/>
              </w:rPr>
              <w:t xml:space="preserve">coupage à l'arc </w:t>
            </w:r>
            <w:r w:rsidRPr="007F6C32">
              <w:rPr>
                <w:sz w:val="20"/>
              </w:rPr>
              <w:t>plasma</w:t>
            </w:r>
          </w:p>
        </w:tc>
      </w:tr>
      <w:tr w:rsidR="003B442F" w:rsidRPr="007F6C32" w14:paraId="772AF388" w14:textId="77777777" w:rsidTr="00035F1D">
        <w:trPr>
          <w:cantSplit/>
        </w:trPr>
        <w:tc>
          <w:tcPr>
            <w:tcW w:w="1668" w:type="dxa"/>
            <w:tcBorders>
              <w:top w:val="single" w:sz="4" w:space="0" w:color="auto"/>
              <w:left w:val="nil"/>
              <w:bottom w:val="single" w:sz="4" w:space="0" w:color="auto"/>
              <w:right w:val="nil"/>
            </w:tcBorders>
            <w:shd w:val="clear" w:color="auto" w:fill="FFFFFF" w:themeFill="background1"/>
            <w:hideMark/>
          </w:tcPr>
          <w:p w14:paraId="10978ED6" w14:textId="77777777" w:rsidR="003B442F" w:rsidRPr="007F6C32" w:rsidRDefault="003B442F" w:rsidP="00987304">
            <w:pPr>
              <w:spacing w:before="40" w:after="40"/>
              <w:rPr>
                <w:rFonts w:cs="Arial"/>
                <w:sz w:val="20"/>
                <w:szCs w:val="20"/>
              </w:rPr>
            </w:pPr>
            <w:r w:rsidRPr="007F6C32">
              <w:rPr>
                <w:sz w:val="20"/>
              </w:rPr>
              <w:t>A-2.07.03L</w:t>
            </w:r>
          </w:p>
        </w:tc>
        <w:tc>
          <w:tcPr>
            <w:tcW w:w="3969" w:type="dxa"/>
            <w:tcBorders>
              <w:top w:val="single" w:sz="4" w:space="0" w:color="auto"/>
              <w:left w:val="nil"/>
              <w:bottom w:val="single" w:sz="4" w:space="0" w:color="auto"/>
              <w:right w:val="nil"/>
            </w:tcBorders>
            <w:shd w:val="clear" w:color="auto" w:fill="FFFFFF" w:themeFill="background1"/>
            <w:hideMark/>
          </w:tcPr>
          <w:p w14:paraId="214F60EA" w14:textId="7BA7ECF2" w:rsidR="003B442F" w:rsidRPr="007F6C32" w:rsidRDefault="003B442F" w:rsidP="00987304">
            <w:pPr>
              <w:spacing w:before="40" w:after="40"/>
              <w:rPr>
                <w:rFonts w:eastAsia="Times New Roman" w:cs="Arial"/>
                <w:sz w:val="20"/>
                <w:szCs w:val="20"/>
              </w:rPr>
            </w:pPr>
            <w:r w:rsidRPr="007F6C32">
              <w:rPr>
                <w:sz w:val="20"/>
              </w:rPr>
              <w:t xml:space="preserve">démontrer la connaissance des pratiques et des procédures de travail sécuritaires </w:t>
            </w:r>
            <w:r w:rsidR="00685EE3">
              <w:rPr>
                <w:sz w:val="20"/>
              </w:rPr>
              <w:t>touchant</w:t>
            </w:r>
            <w:r w:rsidRPr="007F6C32">
              <w:rPr>
                <w:sz w:val="20"/>
              </w:rPr>
              <w:t xml:space="preserve"> l</w:t>
            </w:r>
            <w:r w:rsidR="00AB7A8C" w:rsidRPr="007F6C32">
              <w:rPr>
                <w:sz w:val="20"/>
              </w:rPr>
              <w:t>’</w:t>
            </w:r>
            <w:r w:rsidRPr="007F6C32">
              <w:rPr>
                <w:sz w:val="20"/>
              </w:rPr>
              <w:t xml:space="preserve">oxycoupage et </w:t>
            </w:r>
            <w:r w:rsidR="00563E6F" w:rsidRPr="007F6C32">
              <w:rPr>
                <w:sz w:val="20"/>
              </w:rPr>
              <w:t>l</w:t>
            </w:r>
            <w:r w:rsidR="00563E6F">
              <w:rPr>
                <w:sz w:val="20"/>
              </w:rPr>
              <w:t xml:space="preserve">e </w:t>
            </w:r>
            <w:r w:rsidR="008D7A17" w:rsidRPr="007F6C32">
              <w:rPr>
                <w:sz w:val="20"/>
              </w:rPr>
              <w:t>coup</w:t>
            </w:r>
            <w:r w:rsidR="00563E6F">
              <w:rPr>
                <w:sz w:val="20"/>
              </w:rPr>
              <w:t>ag</w:t>
            </w:r>
            <w:r w:rsidR="008D7A17">
              <w:rPr>
                <w:sz w:val="20"/>
              </w:rPr>
              <w:t>e</w:t>
            </w:r>
            <w:r w:rsidR="008D7A17" w:rsidRPr="007F6C32">
              <w:rPr>
                <w:sz w:val="20"/>
              </w:rPr>
              <w:t xml:space="preserve"> à l'arc </w:t>
            </w:r>
            <w:r w:rsidRPr="007F6C32">
              <w:rPr>
                <w:sz w:val="20"/>
              </w:rPr>
              <w:t>plasma</w:t>
            </w:r>
          </w:p>
        </w:tc>
        <w:tc>
          <w:tcPr>
            <w:tcW w:w="3969" w:type="dxa"/>
            <w:tcBorders>
              <w:top w:val="single" w:sz="4" w:space="0" w:color="auto"/>
              <w:left w:val="nil"/>
              <w:bottom w:val="single" w:sz="4" w:space="0" w:color="auto"/>
              <w:right w:val="nil"/>
            </w:tcBorders>
            <w:shd w:val="clear" w:color="auto" w:fill="FFFFFF" w:themeFill="background1"/>
            <w:hideMark/>
          </w:tcPr>
          <w:p w14:paraId="7D45BB2F" w14:textId="3B33BAA8" w:rsidR="003B442F" w:rsidRPr="007F6C32" w:rsidRDefault="00F533BA" w:rsidP="00987304">
            <w:pPr>
              <w:spacing w:before="40" w:after="40"/>
              <w:rPr>
                <w:rFonts w:eastAsia="Times New Roman" w:cs="Arial"/>
                <w:sz w:val="20"/>
                <w:szCs w:val="20"/>
              </w:rPr>
            </w:pPr>
            <w:r>
              <w:rPr>
                <w:sz w:val="20"/>
              </w:rPr>
              <w:t>reconnaître l</w:t>
            </w:r>
            <w:r w:rsidR="003B442F" w:rsidRPr="007F6C32">
              <w:rPr>
                <w:sz w:val="20"/>
              </w:rPr>
              <w:t xml:space="preserve">es </w:t>
            </w:r>
            <w:r w:rsidR="003B442F" w:rsidRPr="007F6C32">
              <w:rPr>
                <w:b/>
                <w:i/>
                <w:sz w:val="20"/>
              </w:rPr>
              <w:t>dangers</w:t>
            </w:r>
            <w:r w:rsidR="003B442F" w:rsidRPr="007F6C32">
              <w:rPr>
                <w:sz w:val="20"/>
              </w:rPr>
              <w:t xml:space="preserve"> et décrire </w:t>
            </w:r>
            <w:r w:rsidR="003B442F" w:rsidRPr="005E61C0">
              <w:rPr>
                <w:sz w:val="20"/>
              </w:rPr>
              <w:t>les</w:t>
            </w:r>
            <w:r w:rsidR="003B442F" w:rsidRPr="007F6C32">
              <w:rPr>
                <w:b/>
                <w:i/>
                <w:sz w:val="20"/>
              </w:rPr>
              <w:t xml:space="preserve"> pratiques et les procédures de travail sécuritaires</w:t>
            </w:r>
            <w:r w:rsidR="003B442F" w:rsidRPr="007F6C32">
              <w:rPr>
                <w:sz w:val="20"/>
              </w:rPr>
              <w:t xml:space="preserve"> </w:t>
            </w:r>
            <w:r w:rsidR="00685EE3">
              <w:rPr>
                <w:sz w:val="20"/>
              </w:rPr>
              <w:t>touchant</w:t>
            </w:r>
            <w:r w:rsidR="003B442F" w:rsidRPr="007F6C32">
              <w:rPr>
                <w:sz w:val="20"/>
              </w:rPr>
              <w:t xml:space="preserve"> l</w:t>
            </w:r>
            <w:r w:rsidR="00AB7A8C" w:rsidRPr="007F6C32">
              <w:rPr>
                <w:sz w:val="20"/>
              </w:rPr>
              <w:t>’</w:t>
            </w:r>
            <w:r w:rsidR="003B442F" w:rsidRPr="007F6C32">
              <w:rPr>
                <w:sz w:val="20"/>
              </w:rPr>
              <w:t>oxycoupage et l</w:t>
            </w:r>
            <w:r w:rsidR="00563E6F">
              <w:rPr>
                <w:sz w:val="20"/>
              </w:rPr>
              <w:t>e</w:t>
            </w:r>
            <w:r w:rsidR="003B442F" w:rsidRPr="007F6C32">
              <w:rPr>
                <w:sz w:val="20"/>
              </w:rPr>
              <w:t xml:space="preserve"> </w:t>
            </w:r>
            <w:r w:rsidR="008D7A17" w:rsidRPr="007F6C32">
              <w:rPr>
                <w:sz w:val="20"/>
              </w:rPr>
              <w:t>coup</w:t>
            </w:r>
            <w:r w:rsidR="00563E6F">
              <w:rPr>
                <w:sz w:val="20"/>
              </w:rPr>
              <w:t>ag</w:t>
            </w:r>
            <w:r w:rsidR="008D7A17">
              <w:rPr>
                <w:sz w:val="20"/>
              </w:rPr>
              <w:t>e</w:t>
            </w:r>
            <w:r w:rsidR="008D7A17" w:rsidRPr="007F6C32">
              <w:rPr>
                <w:sz w:val="20"/>
              </w:rPr>
              <w:t xml:space="preserve"> à l'arc </w:t>
            </w:r>
            <w:r w:rsidR="003B442F" w:rsidRPr="007F6C32">
              <w:rPr>
                <w:sz w:val="20"/>
              </w:rPr>
              <w:t xml:space="preserve">plasma </w:t>
            </w:r>
          </w:p>
        </w:tc>
      </w:tr>
    </w:tbl>
    <w:p w14:paraId="186B73D5" w14:textId="77777777" w:rsidR="00BF35C2" w:rsidRPr="007F6C32" w:rsidRDefault="00BF35C2" w:rsidP="00987304">
      <w:pPr>
        <w:spacing w:before="40" w:after="40"/>
        <w:rPr>
          <w:rFonts w:ascii="Franklin Gothic Demi Cond" w:eastAsia="Calibri" w:hAnsi="Franklin Gothic Demi Cond" w:cs="Open Sans Condensed"/>
          <w:sz w:val="28"/>
        </w:rPr>
      </w:pPr>
    </w:p>
    <w:p w14:paraId="7A941F67" w14:textId="418C1A9E" w:rsidR="003B442F" w:rsidRPr="007F6C32" w:rsidRDefault="00827E78" w:rsidP="00987304">
      <w:pPr>
        <w:spacing w:before="40" w:after="40"/>
        <w:rPr>
          <w:rFonts w:ascii="Franklin Gothic Demi Cond" w:eastAsia="Calibri" w:hAnsi="Franklin Gothic Demi Cond" w:cs="Open Sans Condensed"/>
          <w:sz w:val="28"/>
        </w:rPr>
      </w:pPr>
      <w:r w:rsidRPr="007F6C32">
        <w:rPr>
          <w:rFonts w:ascii="Franklin Gothic Demi Cond" w:hAnsi="Franklin Gothic Demi Cond"/>
          <w:sz w:val="28"/>
        </w:rPr>
        <w:t>CHAMP D</w:t>
      </w:r>
      <w:r w:rsidR="00AB7A8C" w:rsidRPr="007F6C32">
        <w:rPr>
          <w:rFonts w:ascii="Franklin Gothic Demi Cond" w:hAnsi="Franklin Gothic Demi Cond"/>
          <w:sz w:val="28"/>
        </w:rPr>
        <w:t>’</w:t>
      </w:r>
      <w:r w:rsidRPr="007F6C32">
        <w:rPr>
          <w:rFonts w:ascii="Franklin Gothic Demi Cond" w:hAnsi="Franklin Gothic Demi Cond"/>
          <w:sz w:val="28"/>
        </w:rPr>
        <w:t>APPLICATION</w:t>
      </w:r>
    </w:p>
    <w:p w14:paraId="5EFDB58D" w14:textId="5674029F" w:rsidR="003B442F" w:rsidRPr="007F6C32" w:rsidRDefault="00A7488E" w:rsidP="00987304">
      <w:pPr>
        <w:spacing w:before="40" w:after="40"/>
        <w:ind w:hanging="11"/>
        <w:rPr>
          <w:rFonts w:eastAsia="Times New Roman" w:cs="Arial"/>
          <w:sz w:val="20"/>
          <w:szCs w:val="20"/>
        </w:rPr>
      </w:pPr>
      <w:r>
        <w:rPr>
          <w:sz w:val="20"/>
        </w:rPr>
        <w:t>l</w:t>
      </w:r>
      <w:r w:rsidR="003B442F" w:rsidRPr="009D4EF6">
        <w:rPr>
          <w:sz w:val="20"/>
        </w:rPr>
        <w:t xml:space="preserve">es </w:t>
      </w:r>
      <w:r w:rsidR="003B442F" w:rsidRPr="007F6C32">
        <w:rPr>
          <w:b/>
          <w:i/>
          <w:sz w:val="20"/>
        </w:rPr>
        <w:t xml:space="preserve">dangers </w:t>
      </w:r>
      <w:r w:rsidR="003B442F" w:rsidRPr="007F6C32">
        <w:rPr>
          <w:sz w:val="20"/>
        </w:rPr>
        <w:t>comprennent : l</w:t>
      </w:r>
      <w:r w:rsidR="00AB7A8C" w:rsidRPr="007F6C32">
        <w:rPr>
          <w:sz w:val="20"/>
        </w:rPr>
        <w:t>’</w:t>
      </w:r>
      <w:r w:rsidR="003B442F" w:rsidRPr="007F6C32">
        <w:rPr>
          <w:sz w:val="20"/>
        </w:rPr>
        <w:t>inhalation de particules et d</w:t>
      </w:r>
      <w:r w:rsidR="00AB7A8C" w:rsidRPr="007F6C32">
        <w:rPr>
          <w:sz w:val="20"/>
        </w:rPr>
        <w:t>’</w:t>
      </w:r>
      <w:r w:rsidR="003B442F" w:rsidRPr="007F6C32">
        <w:rPr>
          <w:sz w:val="20"/>
        </w:rPr>
        <w:t xml:space="preserve">émanations, les brûlures, les dommages </w:t>
      </w:r>
      <w:r w:rsidR="00267D90">
        <w:rPr>
          <w:sz w:val="20"/>
        </w:rPr>
        <w:t>à la propriété</w:t>
      </w:r>
      <w:r w:rsidR="003B442F" w:rsidRPr="007F6C32">
        <w:rPr>
          <w:sz w:val="20"/>
        </w:rPr>
        <w:t>, les risques d</w:t>
      </w:r>
      <w:r w:rsidR="00AB7A8C" w:rsidRPr="007F6C32">
        <w:rPr>
          <w:sz w:val="20"/>
        </w:rPr>
        <w:t>’</w:t>
      </w:r>
      <w:r w:rsidR="003B442F" w:rsidRPr="007F6C32">
        <w:rPr>
          <w:sz w:val="20"/>
        </w:rPr>
        <w:t>incendie</w:t>
      </w:r>
      <w:r w:rsidR="00267D90">
        <w:rPr>
          <w:sz w:val="20"/>
        </w:rPr>
        <w:t>,</w:t>
      </w:r>
      <w:r w:rsidR="003B442F" w:rsidRPr="007F6C32">
        <w:rPr>
          <w:sz w:val="20"/>
        </w:rPr>
        <w:t xml:space="preserve"> le</w:t>
      </w:r>
      <w:r w:rsidR="004F1FCF">
        <w:rPr>
          <w:sz w:val="20"/>
        </w:rPr>
        <w:t>s décharges</w:t>
      </w:r>
      <w:r w:rsidR="00AD4913" w:rsidRPr="007F6C32">
        <w:rPr>
          <w:sz w:val="20"/>
        </w:rPr>
        <w:t xml:space="preserve"> </w:t>
      </w:r>
      <w:r w:rsidR="003B442F" w:rsidRPr="007F6C32">
        <w:rPr>
          <w:sz w:val="20"/>
        </w:rPr>
        <w:t>électriques</w:t>
      </w:r>
    </w:p>
    <w:p w14:paraId="462AD649" w14:textId="3B9569A0" w:rsidR="003B442F" w:rsidRPr="00BF35C2" w:rsidRDefault="00A7488E" w:rsidP="00987304">
      <w:pPr>
        <w:spacing w:before="40" w:after="40"/>
        <w:rPr>
          <w:rFonts w:eastAsia="Times New Roman" w:cs="Arial"/>
          <w:sz w:val="20"/>
          <w:szCs w:val="20"/>
        </w:rPr>
      </w:pPr>
      <w:r>
        <w:rPr>
          <w:sz w:val="20"/>
        </w:rPr>
        <w:t>l</w:t>
      </w:r>
      <w:r w:rsidR="003B442F" w:rsidRPr="009D4EF6">
        <w:rPr>
          <w:sz w:val="20"/>
        </w:rPr>
        <w:t xml:space="preserve">es </w:t>
      </w:r>
      <w:r w:rsidR="003B442F" w:rsidRPr="007F6C32">
        <w:rPr>
          <w:b/>
          <w:i/>
          <w:sz w:val="20"/>
        </w:rPr>
        <w:t xml:space="preserve">pratiques et les procédures de travail sécuritaires </w:t>
      </w:r>
      <w:r w:rsidR="003B442F" w:rsidRPr="007F6C32">
        <w:rPr>
          <w:sz w:val="20"/>
        </w:rPr>
        <w:t>comprennent : l</w:t>
      </w:r>
      <w:r w:rsidR="00AB7A8C" w:rsidRPr="007F6C32">
        <w:rPr>
          <w:sz w:val="20"/>
        </w:rPr>
        <w:t>’</w:t>
      </w:r>
      <w:r w:rsidR="003B442F" w:rsidRPr="007F6C32">
        <w:rPr>
          <w:sz w:val="20"/>
        </w:rPr>
        <w:t>utilisation de l</w:t>
      </w:r>
      <w:r w:rsidR="00AB7A8C" w:rsidRPr="007F6C32">
        <w:rPr>
          <w:sz w:val="20"/>
        </w:rPr>
        <w:t>’</w:t>
      </w:r>
      <w:r w:rsidR="003B442F" w:rsidRPr="007F6C32">
        <w:rPr>
          <w:sz w:val="20"/>
        </w:rPr>
        <w:t xml:space="preserve">EPI, le respect des procédures de </w:t>
      </w:r>
      <w:r w:rsidR="00AD4913" w:rsidRPr="007F6C32">
        <w:rPr>
          <w:sz w:val="20"/>
        </w:rPr>
        <w:t>travail en espace clos</w:t>
      </w:r>
      <w:r w:rsidR="003B442F" w:rsidRPr="007F6C32">
        <w:rPr>
          <w:sz w:val="20"/>
        </w:rPr>
        <w:t>, l</w:t>
      </w:r>
      <w:r w:rsidR="00AB7A8C" w:rsidRPr="007F6C32">
        <w:rPr>
          <w:sz w:val="20"/>
        </w:rPr>
        <w:t>’</w:t>
      </w:r>
      <w:r w:rsidR="003B442F" w:rsidRPr="007F6C32">
        <w:rPr>
          <w:sz w:val="20"/>
        </w:rPr>
        <w:t>obtention des permis requis</w:t>
      </w:r>
      <w:r w:rsidR="00AD4913" w:rsidRPr="007F6C32">
        <w:rPr>
          <w:sz w:val="20"/>
        </w:rPr>
        <w:t>,</w:t>
      </w:r>
      <w:r w:rsidR="003B442F" w:rsidRPr="007F6C32">
        <w:rPr>
          <w:sz w:val="20"/>
        </w:rPr>
        <w:t xml:space="preserve"> le piquet d</w:t>
      </w:r>
      <w:r w:rsidR="00AB7A8C" w:rsidRPr="007F6C32">
        <w:rPr>
          <w:sz w:val="20"/>
        </w:rPr>
        <w:t>’</w:t>
      </w:r>
      <w:r w:rsidR="003B442F" w:rsidRPr="007F6C32">
        <w:rPr>
          <w:sz w:val="20"/>
        </w:rPr>
        <w:t>incendie</w:t>
      </w:r>
    </w:p>
    <w:p w14:paraId="746B9638" w14:textId="77777777" w:rsidR="003B442F" w:rsidRPr="00BF35C2" w:rsidRDefault="003B442F" w:rsidP="00987304">
      <w:pPr>
        <w:spacing w:before="40" w:after="40"/>
        <w:rPr>
          <w:rFonts w:eastAsia="Calibri" w:cs="Arial"/>
          <w:sz w:val="20"/>
          <w:szCs w:val="20"/>
        </w:rPr>
      </w:pPr>
    </w:p>
    <w:p w14:paraId="5E6ECB2B" w14:textId="77777777" w:rsidR="003B442F" w:rsidRPr="00BF35C2" w:rsidRDefault="003B442F" w:rsidP="00987304">
      <w:pPr>
        <w:spacing w:before="40" w:after="40"/>
        <w:rPr>
          <w:rFonts w:eastAsia="Calibri" w:cs="Times New Roman"/>
          <w:sz w:val="20"/>
          <w:highlight w:val="yellow"/>
        </w:rPr>
      </w:pPr>
    </w:p>
    <w:tbl>
      <w:tblPr>
        <w:tblStyle w:val="TableGrid2"/>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4B1AD3" w14:paraId="01FDB2F7" w14:textId="77777777" w:rsidTr="003B442F">
        <w:trPr>
          <w:jc w:val="center"/>
        </w:trPr>
        <w:tc>
          <w:tcPr>
            <w:tcW w:w="1258" w:type="dxa"/>
            <w:tcBorders>
              <w:top w:val="single" w:sz="4" w:space="0" w:color="auto"/>
              <w:left w:val="nil"/>
              <w:bottom w:val="nil"/>
              <w:right w:val="nil"/>
            </w:tcBorders>
            <w:shd w:val="clear" w:color="auto" w:fill="000000" w:themeFill="text1"/>
            <w:hideMark/>
          </w:tcPr>
          <w:p w14:paraId="5B750EF4" w14:textId="77777777" w:rsidR="003B442F" w:rsidRPr="00BF35C2" w:rsidRDefault="003B442F" w:rsidP="00987304">
            <w:pPr>
              <w:spacing w:before="40" w:after="40"/>
              <w:rPr>
                <w:rFonts w:ascii="Open Sans Condensed" w:hAnsi="Open Sans Condensed" w:cs="Open Sans Condensed"/>
                <w:sz w:val="28"/>
              </w:rPr>
            </w:pPr>
            <w:r w:rsidRPr="004B1AD3">
              <w:rPr>
                <w:rFonts w:ascii="Franklin Gothic Demi Cond" w:hAnsi="Franklin Gothic Demi Cond"/>
                <w:sz w:val="28"/>
              </w:rPr>
              <w:t>A-2.08</w:t>
            </w:r>
          </w:p>
        </w:tc>
        <w:tc>
          <w:tcPr>
            <w:tcW w:w="8318" w:type="dxa"/>
            <w:tcBorders>
              <w:top w:val="single" w:sz="4" w:space="0" w:color="auto"/>
              <w:left w:val="nil"/>
              <w:bottom w:val="nil"/>
              <w:right w:val="nil"/>
            </w:tcBorders>
            <w:hideMark/>
          </w:tcPr>
          <w:p w14:paraId="34CB9AC8" w14:textId="61633589" w:rsidR="003B442F" w:rsidRPr="004B1AD3" w:rsidRDefault="00203D22"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 xml:space="preserve">Utiliser </w:t>
            </w:r>
            <w:r w:rsidR="009A7323">
              <w:rPr>
                <w:rFonts w:ascii="Franklin Gothic Demi Cond" w:hAnsi="Franklin Gothic Demi Cond"/>
                <w:sz w:val="28"/>
              </w:rPr>
              <w:t xml:space="preserve">l’équipement </w:t>
            </w:r>
            <w:r w:rsidRPr="004B1AD3">
              <w:rPr>
                <w:rFonts w:ascii="Franklin Gothic Demi Cond" w:hAnsi="Franklin Gothic Demi Cond"/>
                <w:sz w:val="28"/>
              </w:rPr>
              <w:t xml:space="preserve">de </w:t>
            </w:r>
            <w:r w:rsidR="004C29C6">
              <w:rPr>
                <w:rFonts w:ascii="Franklin Gothic Demi Cond" w:hAnsi="Franklin Gothic Demi Cond"/>
                <w:sz w:val="28"/>
              </w:rPr>
              <w:t>brasage tendre</w:t>
            </w:r>
            <w:r w:rsidR="00AD4913" w:rsidRPr="004B1AD3">
              <w:rPr>
                <w:rFonts w:ascii="Franklin Gothic Demi Cond" w:hAnsi="Franklin Gothic Demi Cond"/>
                <w:sz w:val="28"/>
              </w:rPr>
              <w:t xml:space="preserve"> </w:t>
            </w:r>
            <w:r w:rsidRPr="004B1AD3">
              <w:rPr>
                <w:rFonts w:ascii="Franklin Gothic Demi Cond" w:hAnsi="Franklin Gothic Demi Cond"/>
                <w:sz w:val="28"/>
              </w:rPr>
              <w:t>et de brasage</w:t>
            </w:r>
            <w:r w:rsidR="004C29C6">
              <w:rPr>
                <w:rFonts w:ascii="Franklin Gothic Demi Cond" w:hAnsi="Franklin Gothic Demi Cond"/>
                <w:sz w:val="28"/>
              </w:rPr>
              <w:t xml:space="preserve"> fort</w:t>
            </w:r>
          </w:p>
        </w:tc>
      </w:tr>
    </w:tbl>
    <w:p w14:paraId="7CC76C11" w14:textId="77777777" w:rsidR="003B442F" w:rsidRPr="003B2DF5" w:rsidRDefault="003B442F" w:rsidP="00987304">
      <w:pPr>
        <w:spacing w:before="40" w:after="40"/>
        <w:rPr>
          <w:rFonts w:eastAsia="Calibri" w:cs="Times New Roman"/>
          <w:sz w:val="20"/>
          <w:highlight w:val="yellow"/>
          <w:u w:val="single"/>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B1AD3" w14:paraId="42DA43CF" w14:textId="77777777"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14:paraId="7C56A109" w14:textId="77777777" w:rsidR="003B442F"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left w:val="nil"/>
              <w:bottom w:val="single" w:sz="6" w:space="0" w:color="auto"/>
              <w:right w:val="nil"/>
            </w:tcBorders>
            <w:shd w:val="clear" w:color="auto" w:fill="FFFFFF" w:themeFill="background1"/>
            <w:hideMark/>
          </w:tcPr>
          <w:p w14:paraId="226CCBFC" w14:textId="77777777" w:rsidR="003B442F" w:rsidRPr="004B1AD3" w:rsidRDefault="00B51704" w:rsidP="00987304">
            <w:pPr>
              <w:tabs>
                <w:tab w:val="left" w:pos="5957"/>
              </w:tabs>
              <w:spacing w:before="40" w:after="40"/>
              <w:rPr>
                <w:rFonts w:eastAsia="Times New Roman" w:cs="Arial"/>
                <w:sz w:val="20"/>
                <w:szCs w:val="20"/>
              </w:rPr>
            </w:pPr>
            <w:r w:rsidRPr="004B1AD3">
              <w:rPr>
                <w:sz w:val="20"/>
              </w:rPr>
              <w:t>Capacité de raisonnement, utilisation de documents, formation continue</w:t>
            </w:r>
          </w:p>
        </w:tc>
      </w:tr>
    </w:tbl>
    <w:p w14:paraId="4A683E0E" w14:textId="77777777" w:rsidR="003B442F" w:rsidRDefault="003B442F" w:rsidP="00987304">
      <w:pPr>
        <w:spacing w:before="40" w:after="40"/>
        <w:rPr>
          <w:rFonts w:eastAsia="Calibri" w:cs="Times New Roman"/>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144D7" w14:paraId="5BFE9152" w14:textId="77777777" w:rsidTr="00A144D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17A1E83B"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3956F0A8"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575B32F9"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60BF6168"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2908C2A7"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50203B69"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7F941491"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6EE5EE51"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05F48BFF"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11AB5EC7"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765FA10D"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4DB268BB"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5068B542"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NU</w:t>
            </w:r>
          </w:p>
        </w:tc>
      </w:tr>
      <w:tr w:rsidR="00A144D7" w14:paraId="18686697" w14:textId="77777777" w:rsidTr="00A144D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5019E9A7"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D2596F8"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61D5FC3"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5FEFBA78"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AD16663"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1E51A0CF"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3C92EB8F"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B6395ED"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67BA227"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30089227"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3DBAFCB"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2DF3DF7B"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7FD13843"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3DA75E3F" w14:textId="77777777" w:rsidR="00E37AD3" w:rsidRDefault="00E37AD3" w:rsidP="00987304">
      <w:pPr>
        <w:spacing w:before="40" w:after="40"/>
        <w:rPr>
          <w:rFonts w:eastAsia="Calibri" w:cs="Times New Roman"/>
          <w:sz w:val="20"/>
          <w:highlight w:val="yellow"/>
          <w:u w:val="single"/>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BF35C2" w14:paraId="17919F7F" w14:textId="77777777" w:rsidTr="003B442F">
        <w:trPr>
          <w:cantSplit/>
        </w:trPr>
        <w:tc>
          <w:tcPr>
            <w:tcW w:w="1668" w:type="dxa"/>
            <w:shd w:val="clear" w:color="auto" w:fill="FFFFFF" w:themeFill="background1"/>
          </w:tcPr>
          <w:p w14:paraId="1C218178" w14:textId="77777777" w:rsidR="003B442F" w:rsidRPr="003B2DF5" w:rsidRDefault="003B442F" w:rsidP="00987304">
            <w:pPr>
              <w:spacing w:before="40" w:after="40"/>
              <w:rPr>
                <w:rFonts w:ascii="Arial Narrow" w:eastAsia="Times New Roman"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4C709F07" w14:textId="77777777" w:rsidR="003B442F"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3B442F" w:rsidRPr="00BF35C2" w14:paraId="1BB6F900" w14:textId="77777777" w:rsidTr="003B442F">
        <w:trPr>
          <w:cantSplit/>
        </w:trPr>
        <w:tc>
          <w:tcPr>
            <w:tcW w:w="1668" w:type="dxa"/>
            <w:tcBorders>
              <w:top w:val="nil"/>
              <w:left w:val="nil"/>
              <w:bottom w:val="single" w:sz="6" w:space="0" w:color="auto"/>
              <w:right w:val="nil"/>
            </w:tcBorders>
            <w:shd w:val="clear" w:color="auto" w:fill="FFFFFF" w:themeFill="background1"/>
          </w:tcPr>
          <w:p w14:paraId="48A07758" w14:textId="77777777" w:rsidR="003B442F" w:rsidRPr="00BF35C2" w:rsidRDefault="003B442F" w:rsidP="00987304">
            <w:pPr>
              <w:spacing w:before="40" w:after="40"/>
              <w:jc w:val="center"/>
              <w:rPr>
                <w:rFonts w:ascii="Arial Narrow" w:eastAsia="Times New Roman" w:hAnsi="Arial Narrow"/>
                <w:b/>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4F0F4B40" w14:textId="77777777" w:rsidR="003B442F" w:rsidRPr="00BF35C2" w:rsidRDefault="00827E78" w:rsidP="00987304">
            <w:pPr>
              <w:tabs>
                <w:tab w:val="left" w:pos="5957"/>
              </w:tabs>
              <w:spacing w:before="40" w:after="40"/>
              <w:ind w:right="318"/>
              <w:jc w:val="center"/>
              <w:rPr>
                <w:rFonts w:ascii="Arial Narrow" w:eastAsia="Times New Roman" w:hAnsi="Arial Narrow"/>
                <w:b/>
                <w:sz w:val="20"/>
                <w:szCs w:val="20"/>
              </w:rPr>
            </w:pPr>
            <w:r w:rsidRPr="004B1AD3">
              <w:rPr>
                <w:b/>
                <w:sz w:val="20"/>
              </w:rPr>
              <w:t>Critères de performance</w:t>
            </w:r>
          </w:p>
        </w:tc>
        <w:tc>
          <w:tcPr>
            <w:tcW w:w="3969" w:type="dxa"/>
            <w:tcBorders>
              <w:top w:val="single" w:sz="6" w:space="0" w:color="auto"/>
              <w:left w:val="nil"/>
              <w:bottom w:val="single" w:sz="6" w:space="0" w:color="auto"/>
              <w:right w:val="nil"/>
            </w:tcBorders>
            <w:shd w:val="clear" w:color="auto" w:fill="FFFFFF" w:themeFill="background1"/>
            <w:hideMark/>
          </w:tcPr>
          <w:p w14:paraId="18C6BFC0" w14:textId="77777777" w:rsidR="003B442F"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3B442F" w:rsidRPr="007F6C32" w14:paraId="58BC7DBE"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557B3D14" w14:textId="77777777" w:rsidR="003B442F" w:rsidRPr="007F6C32" w:rsidRDefault="003B442F" w:rsidP="00987304">
            <w:pPr>
              <w:spacing w:before="40" w:after="40"/>
              <w:rPr>
                <w:rFonts w:cs="Arial"/>
                <w:sz w:val="20"/>
                <w:szCs w:val="20"/>
              </w:rPr>
            </w:pPr>
            <w:r w:rsidRPr="007F6C32">
              <w:rPr>
                <w:sz w:val="20"/>
              </w:rPr>
              <w:t>A-2.08.01P</w:t>
            </w:r>
          </w:p>
        </w:tc>
        <w:tc>
          <w:tcPr>
            <w:tcW w:w="3969" w:type="dxa"/>
            <w:tcBorders>
              <w:top w:val="single" w:sz="6" w:space="0" w:color="auto"/>
              <w:left w:val="nil"/>
              <w:bottom w:val="single" w:sz="6" w:space="0" w:color="auto"/>
              <w:right w:val="nil"/>
            </w:tcBorders>
            <w:shd w:val="clear" w:color="auto" w:fill="FFFFFF" w:themeFill="background1"/>
          </w:tcPr>
          <w:p w14:paraId="73E31E6D" w14:textId="71D75CC0" w:rsidR="003B442F" w:rsidRPr="007F6C32" w:rsidRDefault="003B442F" w:rsidP="00987304">
            <w:pPr>
              <w:autoSpaceDE w:val="0"/>
              <w:autoSpaceDN w:val="0"/>
              <w:adjustRightInd w:val="0"/>
              <w:spacing w:before="40" w:after="40"/>
              <w:rPr>
                <w:rFonts w:cs="Arial"/>
                <w:sz w:val="20"/>
                <w:szCs w:val="20"/>
              </w:rPr>
            </w:pPr>
            <w:r w:rsidRPr="007F6C32">
              <w:rPr>
                <w:sz w:val="20"/>
              </w:rPr>
              <w:t xml:space="preserve">choisir et utiliser </w:t>
            </w:r>
            <w:r w:rsidRPr="005B75E4">
              <w:rPr>
                <w:sz w:val="20"/>
              </w:rPr>
              <w:t>l</w:t>
            </w:r>
            <w:r w:rsidR="00AB7A8C" w:rsidRPr="005B75E4">
              <w:rPr>
                <w:sz w:val="20"/>
              </w:rPr>
              <w:t>’</w:t>
            </w:r>
            <w:r w:rsidRPr="005B75E4">
              <w:rPr>
                <w:sz w:val="20"/>
              </w:rPr>
              <w:t>équipement de brasage tendre et de brasage fort</w:t>
            </w:r>
            <w:r w:rsidRPr="007F6C32">
              <w:rPr>
                <w:sz w:val="20"/>
              </w:rPr>
              <w:t xml:space="preserve"> </w:t>
            </w:r>
          </w:p>
        </w:tc>
        <w:tc>
          <w:tcPr>
            <w:tcW w:w="3969" w:type="dxa"/>
            <w:tcBorders>
              <w:top w:val="single" w:sz="6" w:space="0" w:color="auto"/>
              <w:left w:val="nil"/>
              <w:bottom w:val="single" w:sz="6" w:space="0" w:color="auto"/>
              <w:right w:val="nil"/>
            </w:tcBorders>
            <w:shd w:val="clear" w:color="auto" w:fill="FFFFFF" w:themeFill="background1"/>
            <w:hideMark/>
          </w:tcPr>
          <w:p w14:paraId="6B132698" w14:textId="5AF2C1D6" w:rsidR="003B442F" w:rsidRPr="007F6C32" w:rsidRDefault="003B442F" w:rsidP="00987304">
            <w:pPr>
              <w:autoSpaceDE w:val="0"/>
              <w:autoSpaceDN w:val="0"/>
              <w:adjustRightInd w:val="0"/>
              <w:spacing w:before="40" w:after="40"/>
              <w:rPr>
                <w:rFonts w:cs="Arial"/>
                <w:sz w:val="20"/>
                <w:szCs w:val="20"/>
              </w:rPr>
            </w:pPr>
            <w:r w:rsidRPr="005B75E4">
              <w:rPr>
                <w:sz w:val="20"/>
              </w:rPr>
              <w:t>l</w:t>
            </w:r>
            <w:r w:rsidR="00AB7A8C" w:rsidRPr="005B75E4">
              <w:rPr>
                <w:sz w:val="20"/>
              </w:rPr>
              <w:t>’</w:t>
            </w:r>
            <w:r w:rsidRPr="005B75E4">
              <w:rPr>
                <w:sz w:val="20"/>
              </w:rPr>
              <w:t>équipement de brasage tendre et de brasage fort</w:t>
            </w:r>
            <w:r w:rsidRPr="007F6C32">
              <w:rPr>
                <w:sz w:val="20"/>
              </w:rPr>
              <w:t xml:space="preserve"> est choisi </w:t>
            </w:r>
            <w:r w:rsidR="00D61830">
              <w:rPr>
                <w:sz w:val="20"/>
              </w:rPr>
              <w:t>selon les</w:t>
            </w:r>
            <w:r w:rsidRPr="007F6C32">
              <w:rPr>
                <w:sz w:val="20"/>
              </w:rPr>
              <w:t xml:space="preserve"> exigences des tâches </w:t>
            </w:r>
            <w:r w:rsidR="00644B69" w:rsidRPr="007F6C32">
              <w:rPr>
                <w:sz w:val="20"/>
              </w:rPr>
              <w:t xml:space="preserve">et utilisé </w:t>
            </w:r>
            <w:r w:rsidR="00D61830">
              <w:rPr>
                <w:sz w:val="20"/>
              </w:rPr>
              <w:t>les</w:t>
            </w:r>
            <w:r w:rsidRPr="007F6C32">
              <w:rPr>
                <w:sz w:val="20"/>
              </w:rPr>
              <w:t xml:space="preserve"> spécifications des fabricants</w:t>
            </w:r>
          </w:p>
        </w:tc>
      </w:tr>
      <w:tr w:rsidR="003B442F" w:rsidRPr="007F6C32" w14:paraId="257BDAED"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5230CAD9" w14:textId="77777777" w:rsidR="003B442F" w:rsidRPr="007F6C32" w:rsidRDefault="003B442F" w:rsidP="00987304">
            <w:pPr>
              <w:spacing w:before="40" w:after="40"/>
              <w:rPr>
                <w:rFonts w:cs="Arial"/>
                <w:sz w:val="20"/>
                <w:szCs w:val="20"/>
              </w:rPr>
            </w:pPr>
            <w:r w:rsidRPr="007F6C32">
              <w:rPr>
                <w:sz w:val="20"/>
              </w:rPr>
              <w:t>A-2.08.02P</w:t>
            </w:r>
          </w:p>
        </w:tc>
        <w:tc>
          <w:tcPr>
            <w:tcW w:w="3969" w:type="dxa"/>
            <w:tcBorders>
              <w:top w:val="single" w:sz="6" w:space="0" w:color="auto"/>
              <w:left w:val="nil"/>
              <w:bottom w:val="single" w:sz="6" w:space="0" w:color="auto"/>
              <w:right w:val="nil"/>
            </w:tcBorders>
            <w:shd w:val="clear" w:color="auto" w:fill="FFFFFF" w:themeFill="background1"/>
          </w:tcPr>
          <w:p w14:paraId="7AAFF086" w14:textId="45339063" w:rsidR="003B442F" w:rsidRPr="007F6C32" w:rsidRDefault="003B442F" w:rsidP="00987304">
            <w:pPr>
              <w:autoSpaceDE w:val="0"/>
              <w:autoSpaceDN w:val="0"/>
              <w:adjustRightInd w:val="0"/>
              <w:spacing w:before="40" w:after="40"/>
              <w:rPr>
                <w:rFonts w:cs="Arial"/>
                <w:sz w:val="20"/>
                <w:szCs w:val="20"/>
              </w:rPr>
            </w:pPr>
            <w:r w:rsidRPr="007F6C32">
              <w:rPr>
                <w:sz w:val="20"/>
              </w:rPr>
              <w:t xml:space="preserve">entreposer </w:t>
            </w:r>
            <w:r w:rsidRPr="005B75E4">
              <w:rPr>
                <w:sz w:val="20"/>
              </w:rPr>
              <w:t>l</w:t>
            </w:r>
            <w:r w:rsidR="00AB7A8C" w:rsidRPr="005B75E4">
              <w:rPr>
                <w:sz w:val="20"/>
              </w:rPr>
              <w:t>’</w:t>
            </w:r>
            <w:r w:rsidRPr="005B75E4">
              <w:rPr>
                <w:sz w:val="20"/>
              </w:rPr>
              <w:t>équipement de brasage tendre et de brasage fort</w:t>
            </w:r>
            <w:r w:rsidRPr="007F6C32">
              <w:rPr>
                <w:sz w:val="20"/>
              </w:rPr>
              <w:t xml:space="preserve"> </w:t>
            </w:r>
            <w:r w:rsidR="00E173BC" w:rsidRPr="007F6C32">
              <w:rPr>
                <w:sz w:val="20"/>
              </w:rPr>
              <w:t>et</w:t>
            </w:r>
            <w:r w:rsidRPr="007F6C32">
              <w:rPr>
                <w:sz w:val="20"/>
              </w:rPr>
              <w:t xml:space="preserve"> les fournitures</w:t>
            </w:r>
          </w:p>
        </w:tc>
        <w:tc>
          <w:tcPr>
            <w:tcW w:w="3969" w:type="dxa"/>
            <w:tcBorders>
              <w:top w:val="single" w:sz="6" w:space="0" w:color="auto"/>
              <w:left w:val="nil"/>
              <w:bottom w:val="single" w:sz="6" w:space="0" w:color="auto"/>
              <w:right w:val="nil"/>
            </w:tcBorders>
            <w:shd w:val="clear" w:color="auto" w:fill="FFFFFF" w:themeFill="background1"/>
            <w:hideMark/>
          </w:tcPr>
          <w:p w14:paraId="4AAB3778" w14:textId="6637050C" w:rsidR="003B442F" w:rsidRPr="007F6C32" w:rsidRDefault="003B442F" w:rsidP="00987304">
            <w:pPr>
              <w:autoSpaceDE w:val="0"/>
              <w:autoSpaceDN w:val="0"/>
              <w:adjustRightInd w:val="0"/>
              <w:spacing w:before="40" w:after="40"/>
              <w:rPr>
                <w:rFonts w:cs="Arial"/>
                <w:sz w:val="20"/>
                <w:szCs w:val="20"/>
              </w:rPr>
            </w:pPr>
            <w:r w:rsidRPr="005B75E4">
              <w:rPr>
                <w:sz w:val="20"/>
              </w:rPr>
              <w:t>l</w:t>
            </w:r>
            <w:r w:rsidR="00AB7A8C" w:rsidRPr="005B75E4">
              <w:rPr>
                <w:sz w:val="20"/>
              </w:rPr>
              <w:t>’</w:t>
            </w:r>
            <w:r w:rsidRPr="005B75E4">
              <w:rPr>
                <w:sz w:val="20"/>
              </w:rPr>
              <w:t>équipement de brasage tendre et de brasage fort</w:t>
            </w:r>
            <w:r w:rsidRPr="007F6C32">
              <w:rPr>
                <w:sz w:val="20"/>
              </w:rPr>
              <w:t xml:space="preserve"> </w:t>
            </w:r>
            <w:r w:rsidR="00E173BC" w:rsidRPr="007F6C32">
              <w:rPr>
                <w:sz w:val="20"/>
              </w:rPr>
              <w:t>et</w:t>
            </w:r>
            <w:r w:rsidRPr="007F6C32">
              <w:rPr>
                <w:sz w:val="20"/>
              </w:rPr>
              <w:t xml:space="preserve"> les fournitures sont entreposés pour éviter de les endommager ou de causer des blessures et </w:t>
            </w:r>
            <w:r w:rsidR="00D61830">
              <w:rPr>
                <w:sz w:val="20"/>
              </w:rPr>
              <w:t>selon les</w:t>
            </w:r>
            <w:r w:rsidR="00D61830" w:rsidRPr="007F6C32" w:rsidDel="00E173BC">
              <w:rPr>
                <w:sz w:val="20"/>
              </w:rPr>
              <w:t xml:space="preserve"> </w:t>
            </w:r>
            <w:r w:rsidRPr="007F6C32">
              <w:rPr>
                <w:sz w:val="20"/>
              </w:rPr>
              <w:t>règlements</w:t>
            </w:r>
          </w:p>
        </w:tc>
      </w:tr>
      <w:tr w:rsidR="003B442F" w:rsidRPr="007F6C32" w14:paraId="589BE9FA"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1B8A71E5" w14:textId="77777777" w:rsidR="003B442F" w:rsidRPr="007F6C32" w:rsidRDefault="003B442F" w:rsidP="00987304">
            <w:pPr>
              <w:spacing w:before="40" w:after="40"/>
              <w:rPr>
                <w:rFonts w:cs="Arial"/>
                <w:sz w:val="20"/>
                <w:szCs w:val="20"/>
              </w:rPr>
            </w:pPr>
            <w:r w:rsidRPr="007F6C32">
              <w:rPr>
                <w:sz w:val="20"/>
              </w:rPr>
              <w:t>A-2.08.03P</w:t>
            </w:r>
          </w:p>
        </w:tc>
        <w:tc>
          <w:tcPr>
            <w:tcW w:w="3969" w:type="dxa"/>
            <w:tcBorders>
              <w:top w:val="single" w:sz="6" w:space="0" w:color="auto"/>
              <w:left w:val="nil"/>
              <w:bottom w:val="single" w:sz="6" w:space="0" w:color="auto"/>
              <w:right w:val="nil"/>
            </w:tcBorders>
            <w:shd w:val="clear" w:color="auto" w:fill="FFFFFF" w:themeFill="background1"/>
            <w:hideMark/>
          </w:tcPr>
          <w:p w14:paraId="29400FB9" w14:textId="39D16FF7" w:rsidR="003B442F" w:rsidRPr="007F6C32" w:rsidRDefault="00E173BC" w:rsidP="00987304">
            <w:pPr>
              <w:autoSpaceDE w:val="0"/>
              <w:autoSpaceDN w:val="0"/>
              <w:adjustRightInd w:val="0"/>
              <w:spacing w:before="40" w:after="40"/>
              <w:rPr>
                <w:rFonts w:cs="Arial"/>
                <w:sz w:val="20"/>
                <w:szCs w:val="20"/>
              </w:rPr>
            </w:pPr>
            <w:r w:rsidRPr="007F6C32">
              <w:rPr>
                <w:sz w:val="20"/>
              </w:rPr>
              <w:t xml:space="preserve">s’assurer </w:t>
            </w:r>
            <w:r w:rsidR="004309C1">
              <w:rPr>
                <w:sz w:val="20"/>
              </w:rPr>
              <w:t>que</w:t>
            </w:r>
            <w:r w:rsidR="004309C1" w:rsidRPr="007F6C32">
              <w:rPr>
                <w:sz w:val="20"/>
              </w:rPr>
              <w:t xml:space="preserve"> la zone de travail </w:t>
            </w:r>
            <w:r w:rsidR="004309C1">
              <w:rPr>
                <w:sz w:val="20"/>
              </w:rPr>
              <w:t xml:space="preserve">est </w:t>
            </w:r>
            <w:r w:rsidR="004309C1" w:rsidRPr="007F6C32">
              <w:rPr>
                <w:sz w:val="20"/>
              </w:rPr>
              <w:t>ventil</w:t>
            </w:r>
            <w:r w:rsidR="004309C1">
              <w:rPr>
                <w:sz w:val="20"/>
              </w:rPr>
              <w:t>ée</w:t>
            </w:r>
            <w:r w:rsidR="004309C1" w:rsidRPr="007F6C32">
              <w:rPr>
                <w:sz w:val="20"/>
              </w:rPr>
              <w:t xml:space="preserve"> et </w:t>
            </w:r>
            <w:r w:rsidR="004309C1">
              <w:rPr>
                <w:sz w:val="20"/>
              </w:rPr>
              <w:t>que</w:t>
            </w:r>
            <w:r w:rsidR="004309C1" w:rsidRPr="007F6C32">
              <w:rPr>
                <w:sz w:val="20"/>
              </w:rPr>
              <w:t xml:space="preserve"> l’</w:t>
            </w:r>
            <w:r w:rsidR="004309C1" w:rsidRPr="007F6C32">
              <w:rPr>
                <w:b/>
                <w:i/>
                <w:sz w:val="20"/>
              </w:rPr>
              <w:t>EPI</w:t>
            </w:r>
            <w:r w:rsidR="004309C1" w:rsidRPr="007F6C32">
              <w:rPr>
                <w:sz w:val="20"/>
              </w:rPr>
              <w:t xml:space="preserve"> </w:t>
            </w:r>
            <w:r w:rsidR="004309C1">
              <w:rPr>
                <w:sz w:val="20"/>
              </w:rPr>
              <w:t xml:space="preserve">est </w:t>
            </w:r>
            <w:r w:rsidR="004309C1" w:rsidRPr="007F6C32">
              <w:rPr>
                <w:sz w:val="20"/>
              </w:rPr>
              <w:t>l’utilis</w:t>
            </w:r>
            <w:r w:rsidR="004309C1">
              <w:rPr>
                <w:sz w:val="20"/>
              </w:rPr>
              <w:t>é</w:t>
            </w:r>
          </w:p>
        </w:tc>
        <w:tc>
          <w:tcPr>
            <w:tcW w:w="3969" w:type="dxa"/>
            <w:tcBorders>
              <w:top w:val="single" w:sz="6" w:space="0" w:color="auto"/>
              <w:left w:val="nil"/>
              <w:bottom w:val="single" w:sz="6" w:space="0" w:color="auto"/>
              <w:right w:val="nil"/>
            </w:tcBorders>
            <w:shd w:val="clear" w:color="auto" w:fill="FFFFFF" w:themeFill="background1"/>
            <w:hideMark/>
          </w:tcPr>
          <w:p w14:paraId="19A7E228" w14:textId="0A570515" w:rsidR="003B442F" w:rsidRPr="007F6C32" w:rsidRDefault="003B442F" w:rsidP="00987304">
            <w:pPr>
              <w:spacing w:before="40" w:after="40"/>
              <w:rPr>
                <w:rFonts w:cs="Arial"/>
                <w:sz w:val="20"/>
                <w:szCs w:val="20"/>
              </w:rPr>
            </w:pPr>
            <w:r w:rsidRPr="007F6C32">
              <w:rPr>
                <w:sz w:val="20"/>
              </w:rPr>
              <w:t xml:space="preserve">la zone de travail est ventilée selon les spécifications et </w:t>
            </w:r>
            <w:r w:rsidRPr="009D4EF6">
              <w:rPr>
                <w:sz w:val="20"/>
              </w:rPr>
              <w:t>l</w:t>
            </w:r>
            <w:r w:rsidR="00AB7A8C" w:rsidRPr="009D4EF6">
              <w:rPr>
                <w:sz w:val="20"/>
              </w:rPr>
              <w:t>’</w:t>
            </w:r>
            <w:r w:rsidRPr="007F6C32">
              <w:rPr>
                <w:b/>
                <w:i/>
                <w:sz w:val="20"/>
              </w:rPr>
              <w:t>EPI</w:t>
            </w:r>
            <w:r w:rsidRPr="007F6C32">
              <w:rPr>
                <w:sz w:val="20"/>
              </w:rPr>
              <w:t xml:space="preserve"> est utilisé </w:t>
            </w:r>
            <w:r w:rsidR="00D61830">
              <w:rPr>
                <w:sz w:val="20"/>
              </w:rPr>
              <w:t>selon les</w:t>
            </w:r>
            <w:r w:rsidRPr="007F6C32">
              <w:rPr>
                <w:sz w:val="20"/>
              </w:rPr>
              <w:t xml:space="preserve"> exigences des tâches</w:t>
            </w:r>
          </w:p>
        </w:tc>
      </w:tr>
      <w:tr w:rsidR="003B442F" w:rsidRPr="007F6C32" w14:paraId="332E0DE0"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706C06AA" w14:textId="77777777" w:rsidR="003B442F" w:rsidRPr="007F6C32" w:rsidRDefault="003B442F" w:rsidP="00987304">
            <w:pPr>
              <w:spacing w:before="40" w:after="40"/>
              <w:rPr>
                <w:rFonts w:cs="Arial"/>
                <w:sz w:val="20"/>
                <w:szCs w:val="20"/>
              </w:rPr>
            </w:pPr>
            <w:r w:rsidRPr="007F6C32">
              <w:rPr>
                <w:sz w:val="20"/>
              </w:rPr>
              <w:t>A-2.08.04P</w:t>
            </w:r>
          </w:p>
        </w:tc>
        <w:tc>
          <w:tcPr>
            <w:tcW w:w="3969" w:type="dxa"/>
            <w:tcBorders>
              <w:top w:val="single" w:sz="6" w:space="0" w:color="auto"/>
              <w:left w:val="nil"/>
              <w:bottom w:val="single" w:sz="6" w:space="0" w:color="auto"/>
              <w:right w:val="nil"/>
            </w:tcBorders>
            <w:shd w:val="clear" w:color="auto" w:fill="FFFFFF" w:themeFill="background1"/>
            <w:hideMark/>
          </w:tcPr>
          <w:p w14:paraId="7B48A8B5" w14:textId="2FAFFC73" w:rsidR="003B442F" w:rsidRPr="007F6C32" w:rsidRDefault="003B442F" w:rsidP="00987304">
            <w:pPr>
              <w:autoSpaceDE w:val="0"/>
              <w:autoSpaceDN w:val="0"/>
              <w:adjustRightInd w:val="0"/>
              <w:spacing w:before="40" w:after="40"/>
              <w:rPr>
                <w:rFonts w:cs="Arial"/>
                <w:sz w:val="20"/>
                <w:szCs w:val="20"/>
              </w:rPr>
            </w:pPr>
            <w:r w:rsidRPr="007F6C32">
              <w:rPr>
                <w:sz w:val="20"/>
              </w:rPr>
              <w:t>nettoyer et remplacer les becs de chalumeaux de l</w:t>
            </w:r>
            <w:r w:rsidR="00AB7A8C" w:rsidRPr="007F6C32">
              <w:rPr>
                <w:sz w:val="20"/>
              </w:rPr>
              <w:t>’</w:t>
            </w:r>
            <w:r w:rsidRPr="007F6C32">
              <w:rPr>
                <w:sz w:val="20"/>
              </w:rPr>
              <w:t>équipement de brasage</w:t>
            </w:r>
            <w:r w:rsidR="00E173BC" w:rsidRPr="007F6C32">
              <w:rPr>
                <w:sz w:val="20"/>
              </w:rPr>
              <w:t xml:space="preserve"> fort</w:t>
            </w:r>
          </w:p>
        </w:tc>
        <w:tc>
          <w:tcPr>
            <w:tcW w:w="3969" w:type="dxa"/>
            <w:tcBorders>
              <w:top w:val="single" w:sz="6" w:space="0" w:color="auto"/>
              <w:left w:val="nil"/>
              <w:bottom w:val="single" w:sz="6" w:space="0" w:color="auto"/>
              <w:right w:val="nil"/>
            </w:tcBorders>
            <w:shd w:val="clear" w:color="auto" w:fill="FFFFFF" w:themeFill="background1"/>
            <w:hideMark/>
          </w:tcPr>
          <w:p w14:paraId="2D7D18D2" w14:textId="64DB3F26" w:rsidR="003B442F" w:rsidRPr="007F6C32" w:rsidRDefault="003B442F" w:rsidP="00987304">
            <w:pPr>
              <w:spacing w:before="40" w:after="40"/>
              <w:rPr>
                <w:rFonts w:cs="Arial"/>
                <w:sz w:val="20"/>
                <w:szCs w:val="20"/>
              </w:rPr>
            </w:pPr>
            <w:r w:rsidRPr="007F6C32">
              <w:rPr>
                <w:sz w:val="20"/>
              </w:rPr>
              <w:t>les becs de chalumeaux de l</w:t>
            </w:r>
            <w:r w:rsidR="00AB7A8C" w:rsidRPr="007F6C32">
              <w:rPr>
                <w:sz w:val="20"/>
              </w:rPr>
              <w:t>’</w:t>
            </w:r>
            <w:r w:rsidRPr="007F6C32">
              <w:rPr>
                <w:sz w:val="20"/>
              </w:rPr>
              <w:t>équipement de brasage</w:t>
            </w:r>
            <w:r w:rsidRPr="007F6C32">
              <w:rPr>
                <w:b/>
                <w:i/>
                <w:sz w:val="20"/>
              </w:rPr>
              <w:t xml:space="preserve"> </w:t>
            </w:r>
            <w:r w:rsidR="00E173BC" w:rsidRPr="009D4EF6">
              <w:rPr>
                <w:sz w:val="20"/>
              </w:rPr>
              <w:t>fort</w:t>
            </w:r>
            <w:r w:rsidR="00E173BC" w:rsidRPr="007F6C32">
              <w:rPr>
                <w:b/>
                <w:i/>
                <w:sz w:val="20"/>
              </w:rPr>
              <w:t xml:space="preserve"> </w:t>
            </w:r>
            <w:r w:rsidRPr="007F6C32">
              <w:rPr>
                <w:sz w:val="20"/>
              </w:rPr>
              <w:t xml:space="preserve">sont nettoyés et remplacés </w:t>
            </w:r>
            <w:r w:rsidR="00D61830">
              <w:rPr>
                <w:sz w:val="20"/>
              </w:rPr>
              <w:t>selon les</w:t>
            </w:r>
            <w:r w:rsidR="00D61830" w:rsidRPr="007F6C32" w:rsidDel="00E173BC">
              <w:rPr>
                <w:sz w:val="20"/>
              </w:rPr>
              <w:t xml:space="preserve"> </w:t>
            </w:r>
            <w:r w:rsidRPr="007F6C32">
              <w:rPr>
                <w:sz w:val="20"/>
              </w:rPr>
              <w:t>spécifications des fabricants</w:t>
            </w:r>
          </w:p>
        </w:tc>
      </w:tr>
      <w:tr w:rsidR="006C4CFC" w:rsidRPr="007F6C32" w14:paraId="04A00759"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78D247C5" w14:textId="3F1DF5AF" w:rsidR="006C4CFC" w:rsidRPr="005E61C0" w:rsidRDefault="006C4CFC" w:rsidP="00987304">
            <w:pPr>
              <w:spacing w:before="40" w:after="40"/>
              <w:rPr>
                <w:sz w:val="20"/>
                <w:highlight w:val="green"/>
              </w:rPr>
            </w:pPr>
            <w:r w:rsidRPr="00CB2806">
              <w:rPr>
                <w:sz w:val="20"/>
              </w:rPr>
              <w:t>A-2.08.05P</w:t>
            </w:r>
          </w:p>
        </w:tc>
        <w:tc>
          <w:tcPr>
            <w:tcW w:w="3969" w:type="dxa"/>
            <w:tcBorders>
              <w:top w:val="single" w:sz="6" w:space="0" w:color="auto"/>
              <w:left w:val="nil"/>
              <w:bottom w:val="single" w:sz="6" w:space="0" w:color="auto"/>
              <w:right w:val="nil"/>
            </w:tcBorders>
            <w:shd w:val="clear" w:color="auto" w:fill="FFFFFF" w:themeFill="background1"/>
          </w:tcPr>
          <w:p w14:paraId="36183618" w14:textId="32C118D1" w:rsidR="006C4CFC" w:rsidRPr="007F6C32" w:rsidRDefault="00085B87" w:rsidP="00987304">
            <w:pPr>
              <w:autoSpaceDE w:val="0"/>
              <w:autoSpaceDN w:val="0"/>
              <w:adjustRightInd w:val="0"/>
              <w:spacing w:before="40" w:after="40"/>
              <w:rPr>
                <w:sz w:val="20"/>
              </w:rPr>
            </w:pPr>
            <w:r>
              <w:rPr>
                <w:sz w:val="20"/>
              </w:rPr>
              <w:t xml:space="preserve">nettoyer et </w:t>
            </w:r>
            <w:r w:rsidR="00644B69">
              <w:rPr>
                <w:sz w:val="20"/>
              </w:rPr>
              <w:t>étamer</w:t>
            </w:r>
            <w:r>
              <w:rPr>
                <w:sz w:val="20"/>
              </w:rPr>
              <w:t xml:space="preserve"> les fers</w:t>
            </w:r>
            <w:r w:rsidR="00ED7971">
              <w:rPr>
                <w:sz w:val="20"/>
              </w:rPr>
              <w:t xml:space="preserve"> pour le brasage</w:t>
            </w:r>
            <w:r>
              <w:rPr>
                <w:sz w:val="20"/>
              </w:rPr>
              <w:t xml:space="preserve"> </w:t>
            </w:r>
            <w:r w:rsidR="00F4528E">
              <w:rPr>
                <w:sz w:val="20"/>
              </w:rPr>
              <w:t>tendre</w:t>
            </w:r>
          </w:p>
        </w:tc>
        <w:tc>
          <w:tcPr>
            <w:tcW w:w="3969" w:type="dxa"/>
            <w:tcBorders>
              <w:top w:val="single" w:sz="6" w:space="0" w:color="auto"/>
              <w:left w:val="nil"/>
              <w:bottom w:val="single" w:sz="6" w:space="0" w:color="auto"/>
              <w:right w:val="nil"/>
            </w:tcBorders>
            <w:shd w:val="clear" w:color="auto" w:fill="FFFFFF" w:themeFill="background1"/>
          </w:tcPr>
          <w:p w14:paraId="59E0155A" w14:textId="10FD9F1C" w:rsidR="006C4CFC" w:rsidRPr="007F6C32" w:rsidRDefault="00ED7971" w:rsidP="00987304">
            <w:pPr>
              <w:spacing w:before="40" w:after="40"/>
              <w:rPr>
                <w:sz w:val="20"/>
              </w:rPr>
            </w:pPr>
            <w:r>
              <w:rPr>
                <w:sz w:val="20"/>
              </w:rPr>
              <w:t xml:space="preserve">les fers sont nettoyés et </w:t>
            </w:r>
            <w:r w:rsidRPr="00A144D7">
              <w:rPr>
                <w:sz w:val="20"/>
              </w:rPr>
              <w:t>étam</w:t>
            </w:r>
            <w:r w:rsidR="00B32842" w:rsidRPr="00A144D7">
              <w:rPr>
                <w:rFonts w:cs="Arial"/>
                <w:sz w:val="20"/>
              </w:rPr>
              <w:t>és</w:t>
            </w:r>
            <w:r>
              <w:rPr>
                <w:sz w:val="20"/>
              </w:rPr>
              <w:t xml:space="preserve"> selon </w:t>
            </w:r>
            <w:r w:rsidRPr="00ED7971">
              <w:rPr>
                <w:sz w:val="20"/>
              </w:rPr>
              <w:t>les spécifications des fabricants</w:t>
            </w:r>
          </w:p>
        </w:tc>
      </w:tr>
      <w:tr w:rsidR="006C4CFC" w:rsidRPr="007F6C32" w14:paraId="2BDE496C"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47B70767" w14:textId="54AE28DE" w:rsidR="006C4CFC" w:rsidRPr="005E61C0" w:rsidRDefault="006C4CFC" w:rsidP="00987304">
            <w:pPr>
              <w:spacing w:before="40" w:after="40"/>
              <w:rPr>
                <w:sz w:val="20"/>
                <w:highlight w:val="green"/>
              </w:rPr>
            </w:pPr>
            <w:r w:rsidRPr="00CB2806">
              <w:rPr>
                <w:rFonts w:cs="Arial"/>
                <w:sz w:val="20"/>
                <w:szCs w:val="20"/>
              </w:rPr>
              <w:t>A-2.08.06P</w:t>
            </w:r>
          </w:p>
        </w:tc>
        <w:tc>
          <w:tcPr>
            <w:tcW w:w="3969" w:type="dxa"/>
            <w:tcBorders>
              <w:top w:val="single" w:sz="6" w:space="0" w:color="auto"/>
              <w:left w:val="nil"/>
              <w:bottom w:val="single" w:sz="6" w:space="0" w:color="auto"/>
              <w:right w:val="nil"/>
            </w:tcBorders>
            <w:shd w:val="clear" w:color="auto" w:fill="FFFFFF" w:themeFill="background1"/>
          </w:tcPr>
          <w:p w14:paraId="53A3E018" w14:textId="283A8A48" w:rsidR="006C4CFC" w:rsidRPr="007F6C32" w:rsidRDefault="00543562" w:rsidP="00987304">
            <w:pPr>
              <w:autoSpaceDE w:val="0"/>
              <w:autoSpaceDN w:val="0"/>
              <w:adjustRightInd w:val="0"/>
              <w:spacing w:before="40" w:after="40"/>
              <w:rPr>
                <w:sz w:val="20"/>
              </w:rPr>
            </w:pPr>
            <w:r>
              <w:rPr>
                <w:sz w:val="20"/>
              </w:rPr>
              <w:t xml:space="preserve">exécuter </w:t>
            </w:r>
            <w:r w:rsidR="00EF4D93">
              <w:rPr>
                <w:sz w:val="20"/>
              </w:rPr>
              <w:t xml:space="preserve">les procédures </w:t>
            </w:r>
            <w:r w:rsidR="00EF4D93" w:rsidRPr="00EF4D93">
              <w:rPr>
                <w:sz w:val="20"/>
              </w:rPr>
              <w:t>de brasage tendre et de brasage fort</w:t>
            </w:r>
          </w:p>
        </w:tc>
        <w:tc>
          <w:tcPr>
            <w:tcW w:w="3969" w:type="dxa"/>
            <w:tcBorders>
              <w:top w:val="single" w:sz="6" w:space="0" w:color="auto"/>
              <w:left w:val="nil"/>
              <w:bottom w:val="single" w:sz="6" w:space="0" w:color="auto"/>
              <w:right w:val="nil"/>
            </w:tcBorders>
            <w:shd w:val="clear" w:color="auto" w:fill="FFFFFF" w:themeFill="background1"/>
          </w:tcPr>
          <w:p w14:paraId="50D8E537" w14:textId="5A1C5A2A" w:rsidR="006C4CFC" w:rsidRPr="007F6C32" w:rsidRDefault="00543562" w:rsidP="00987304">
            <w:pPr>
              <w:spacing w:before="40" w:after="40"/>
              <w:rPr>
                <w:sz w:val="20"/>
              </w:rPr>
            </w:pPr>
            <w:r>
              <w:rPr>
                <w:sz w:val="20"/>
              </w:rPr>
              <w:t xml:space="preserve">les procédures </w:t>
            </w:r>
            <w:r w:rsidRPr="00EF4D93">
              <w:rPr>
                <w:sz w:val="20"/>
              </w:rPr>
              <w:t>de brasage tendre et de brasage fort</w:t>
            </w:r>
            <w:r>
              <w:rPr>
                <w:sz w:val="20"/>
              </w:rPr>
              <w:t xml:space="preserve"> sont exécutées </w:t>
            </w:r>
            <w:r w:rsidR="00ED7971" w:rsidRPr="007F6C32">
              <w:rPr>
                <w:sz w:val="20"/>
              </w:rPr>
              <w:t xml:space="preserve">en fonction du type de matériel à couper, des conditions du </w:t>
            </w:r>
            <w:r w:rsidR="00A91E06" w:rsidRPr="00A91E06">
              <w:rPr>
                <w:sz w:val="20"/>
              </w:rPr>
              <w:t>chantier</w:t>
            </w:r>
            <w:r w:rsidR="00ED7971" w:rsidRPr="007F6C32">
              <w:rPr>
                <w:sz w:val="20"/>
              </w:rPr>
              <w:t xml:space="preserve"> et </w:t>
            </w:r>
            <w:r w:rsidR="00812974">
              <w:rPr>
                <w:sz w:val="20"/>
              </w:rPr>
              <w:t>d</w:t>
            </w:r>
            <w:r w:rsidR="00ED7971">
              <w:rPr>
                <w:sz w:val="20"/>
              </w:rPr>
              <w:t>es</w:t>
            </w:r>
            <w:r w:rsidR="00ED7971" w:rsidRPr="007F6C32">
              <w:rPr>
                <w:sz w:val="20"/>
              </w:rPr>
              <w:t xml:space="preserve"> règlements des provinces et des territoires</w:t>
            </w:r>
          </w:p>
        </w:tc>
      </w:tr>
      <w:tr w:rsidR="006C4CFC" w:rsidRPr="007F6C32" w14:paraId="6F225C04"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4860FB18" w14:textId="0CAFDE51" w:rsidR="006C4CFC" w:rsidRPr="005E61C0" w:rsidRDefault="006C4CFC" w:rsidP="00987304">
            <w:pPr>
              <w:spacing w:before="40" w:after="40"/>
              <w:rPr>
                <w:sz w:val="20"/>
                <w:highlight w:val="green"/>
              </w:rPr>
            </w:pPr>
            <w:r w:rsidRPr="00CB2806">
              <w:rPr>
                <w:rFonts w:cs="Arial"/>
                <w:sz w:val="20"/>
                <w:szCs w:val="20"/>
              </w:rPr>
              <w:t>A-2.08.07P</w:t>
            </w:r>
          </w:p>
        </w:tc>
        <w:tc>
          <w:tcPr>
            <w:tcW w:w="3969" w:type="dxa"/>
            <w:tcBorders>
              <w:top w:val="single" w:sz="6" w:space="0" w:color="auto"/>
              <w:left w:val="nil"/>
              <w:bottom w:val="single" w:sz="6" w:space="0" w:color="auto"/>
              <w:right w:val="nil"/>
            </w:tcBorders>
            <w:shd w:val="clear" w:color="auto" w:fill="FFFFFF" w:themeFill="background1"/>
          </w:tcPr>
          <w:p w14:paraId="4B8DAEAB" w14:textId="3569E346" w:rsidR="006C4CFC" w:rsidRPr="007F6C32" w:rsidRDefault="00EF4D93" w:rsidP="00987304">
            <w:pPr>
              <w:autoSpaceDE w:val="0"/>
              <w:autoSpaceDN w:val="0"/>
              <w:adjustRightInd w:val="0"/>
              <w:spacing w:before="40" w:after="40"/>
              <w:rPr>
                <w:sz w:val="20"/>
              </w:rPr>
            </w:pPr>
            <w:r>
              <w:rPr>
                <w:sz w:val="20"/>
              </w:rPr>
              <w:t xml:space="preserve">suivre les </w:t>
            </w:r>
            <w:r w:rsidRPr="007F6C32">
              <w:rPr>
                <w:sz w:val="20"/>
              </w:rPr>
              <w:t>procédures relatives au travail à chaud</w:t>
            </w:r>
          </w:p>
        </w:tc>
        <w:tc>
          <w:tcPr>
            <w:tcW w:w="3969" w:type="dxa"/>
            <w:tcBorders>
              <w:top w:val="single" w:sz="6" w:space="0" w:color="auto"/>
              <w:left w:val="nil"/>
              <w:bottom w:val="single" w:sz="6" w:space="0" w:color="auto"/>
              <w:right w:val="nil"/>
            </w:tcBorders>
            <w:shd w:val="clear" w:color="auto" w:fill="FFFFFF" w:themeFill="background1"/>
          </w:tcPr>
          <w:p w14:paraId="1572C5FE" w14:textId="36AC5698" w:rsidR="006C4CFC" w:rsidRPr="007F6C32" w:rsidRDefault="00EF4D93" w:rsidP="00987304">
            <w:pPr>
              <w:spacing w:before="40" w:after="40"/>
              <w:rPr>
                <w:sz w:val="20"/>
              </w:rPr>
            </w:pPr>
            <w:r w:rsidRPr="007F6C32">
              <w:rPr>
                <w:sz w:val="20"/>
              </w:rPr>
              <w:t xml:space="preserve">les procédures relatives au travail à chaud sont suivies </w:t>
            </w:r>
            <w:r>
              <w:rPr>
                <w:sz w:val="20"/>
              </w:rPr>
              <w:t>selon les</w:t>
            </w:r>
            <w:r w:rsidRPr="007F6C32" w:rsidDel="00A2126C">
              <w:rPr>
                <w:sz w:val="20"/>
              </w:rPr>
              <w:t xml:space="preserve"> </w:t>
            </w:r>
            <w:r w:rsidRPr="007F6C32">
              <w:rPr>
                <w:sz w:val="20"/>
              </w:rPr>
              <w:t>exigences des tâches</w:t>
            </w:r>
          </w:p>
        </w:tc>
      </w:tr>
    </w:tbl>
    <w:p w14:paraId="08D71F33" w14:textId="77777777" w:rsidR="003B442F" w:rsidRDefault="003B442F" w:rsidP="00987304">
      <w:pPr>
        <w:spacing w:before="40" w:after="40"/>
        <w:rPr>
          <w:rFonts w:eastAsia="Calibri" w:cs="Times New Roman"/>
          <w:sz w:val="20"/>
        </w:rPr>
      </w:pPr>
    </w:p>
    <w:p w14:paraId="3B520363" w14:textId="77777777" w:rsidR="008B2462" w:rsidRPr="007F6C32" w:rsidRDefault="008B2462" w:rsidP="00987304">
      <w:pPr>
        <w:spacing w:before="40" w:after="40"/>
        <w:rPr>
          <w:rFonts w:ascii="Franklin Gothic Demi Cond" w:eastAsia="Calibri" w:hAnsi="Franklin Gothic Demi Cond" w:cs="Open Sans Condensed"/>
          <w:sz w:val="28"/>
        </w:rPr>
      </w:pPr>
      <w:r w:rsidRPr="007F6C32">
        <w:rPr>
          <w:rFonts w:ascii="Franklin Gothic Demi Cond" w:hAnsi="Franklin Gothic Demi Cond"/>
          <w:sz w:val="28"/>
        </w:rPr>
        <w:t>CHAMP D’APPLICATION</w:t>
      </w:r>
    </w:p>
    <w:p w14:paraId="5458B2B9" w14:textId="77777777" w:rsidR="008B2462" w:rsidRPr="007F6C32" w:rsidRDefault="008B2462" w:rsidP="00987304">
      <w:pPr>
        <w:spacing w:before="40" w:after="40"/>
        <w:rPr>
          <w:rFonts w:eastAsia="Calibri" w:cs="Arial"/>
          <w:b/>
          <w:i/>
          <w:sz w:val="20"/>
          <w:szCs w:val="20"/>
        </w:rPr>
      </w:pPr>
      <w:r>
        <w:rPr>
          <w:sz w:val="20"/>
        </w:rPr>
        <w:t>l’</w:t>
      </w:r>
      <w:r w:rsidRPr="007F6C32">
        <w:rPr>
          <w:b/>
          <w:i/>
          <w:sz w:val="20"/>
        </w:rPr>
        <w:t xml:space="preserve">EPI </w:t>
      </w:r>
      <w:r w:rsidRPr="007F6C32">
        <w:rPr>
          <w:sz w:val="20"/>
        </w:rPr>
        <w:t>comprend : les appareils respiratoires, la protection oculaire, les vestes et les tabliers, les gants</w:t>
      </w:r>
      <w:r w:rsidRPr="007F6C32">
        <w:rPr>
          <w:b/>
          <w:i/>
          <w:sz w:val="20"/>
        </w:rPr>
        <w:t xml:space="preserve"> </w:t>
      </w:r>
    </w:p>
    <w:p w14:paraId="280DFA8F" w14:textId="77777777" w:rsidR="008B2462" w:rsidRPr="007F6C32" w:rsidRDefault="008B2462" w:rsidP="00987304">
      <w:pPr>
        <w:spacing w:before="40" w:after="40"/>
        <w:rPr>
          <w:rFonts w:eastAsia="Calibri" w:cs="Times New Roman"/>
          <w:sz w:val="20"/>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7F6C32" w14:paraId="2707EB17" w14:textId="77777777" w:rsidTr="003B442F">
        <w:trPr>
          <w:cantSplit/>
        </w:trPr>
        <w:tc>
          <w:tcPr>
            <w:tcW w:w="1668" w:type="dxa"/>
            <w:shd w:val="clear" w:color="auto" w:fill="FFFFFF" w:themeFill="background1"/>
          </w:tcPr>
          <w:p w14:paraId="3FD48C51" w14:textId="77777777" w:rsidR="003B442F" w:rsidRPr="007F6C32" w:rsidRDefault="003B442F" w:rsidP="00987304">
            <w:pPr>
              <w:spacing w:before="40" w:after="40"/>
              <w:rPr>
                <w:rFonts w:ascii="Arial Narrow" w:eastAsia="Times New Roman"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5817E062" w14:textId="77777777" w:rsidR="003B442F" w:rsidRPr="007F6C32" w:rsidRDefault="00827E78" w:rsidP="00987304">
            <w:pPr>
              <w:spacing w:before="40" w:after="40"/>
              <w:jc w:val="center"/>
              <w:rPr>
                <w:rFonts w:ascii="Franklin Gothic Demi Cond" w:eastAsia="Times New Roman" w:hAnsi="Franklin Gothic Demi Cond" w:cs="Open Sans Condensed"/>
                <w:sz w:val="28"/>
                <w:szCs w:val="28"/>
              </w:rPr>
            </w:pPr>
            <w:r w:rsidRPr="007F6C32">
              <w:rPr>
                <w:rFonts w:ascii="Franklin Gothic Demi Cond" w:hAnsi="Franklin Gothic Demi Cond"/>
                <w:sz w:val="28"/>
              </w:rPr>
              <w:t>CONNAISSANCES</w:t>
            </w:r>
          </w:p>
        </w:tc>
      </w:tr>
      <w:tr w:rsidR="003B442F" w:rsidRPr="007F6C32" w14:paraId="3D2BBCF1" w14:textId="77777777" w:rsidTr="003B442F">
        <w:trPr>
          <w:cantSplit/>
        </w:trPr>
        <w:tc>
          <w:tcPr>
            <w:tcW w:w="1668" w:type="dxa"/>
            <w:tcBorders>
              <w:top w:val="nil"/>
              <w:left w:val="nil"/>
              <w:bottom w:val="single" w:sz="6" w:space="0" w:color="auto"/>
              <w:right w:val="nil"/>
            </w:tcBorders>
            <w:shd w:val="clear" w:color="auto" w:fill="FFFFFF" w:themeFill="background1"/>
          </w:tcPr>
          <w:p w14:paraId="75D2A2E0" w14:textId="77777777" w:rsidR="003B442F" w:rsidRPr="007F6C32" w:rsidRDefault="003B442F" w:rsidP="00987304">
            <w:pPr>
              <w:spacing w:before="40" w:after="40"/>
              <w:jc w:val="center"/>
              <w:rPr>
                <w:rFonts w:eastAsia="Times New Roman" w:cs="Arial"/>
                <w:b/>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2CBF5D31" w14:textId="12A7870F" w:rsidR="003B442F" w:rsidRPr="007F6C32" w:rsidRDefault="00827E78" w:rsidP="00987304">
            <w:pPr>
              <w:tabs>
                <w:tab w:val="left" w:pos="5957"/>
              </w:tabs>
              <w:spacing w:before="40" w:after="40"/>
              <w:ind w:right="318"/>
              <w:jc w:val="center"/>
              <w:rPr>
                <w:rFonts w:eastAsia="Times New Roman" w:cs="Arial"/>
                <w:b/>
                <w:sz w:val="20"/>
                <w:szCs w:val="20"/>
              </w:rPr>
            </w:pPr>
            <w:r w:rsidRPr="007F6C32">
              <w:rPr>
                <w:b/>
                <w:sz w:val="20"/>
              </w:rPr>
              <w:t>Résultats d</w:t>
            </w:r>
            <w:r w:rsidR="00AB7A8C" w:rsidRPr="007F6C32">
              <w:rPr>
                <w:b/>
                <w:sz w:val="20"/>
              </w:rPr>
              <w:t>’</w:t>
            </w:r>
            <w:r w:rsidRPr="007F6C32">
              <w:rPr>
                <w:b/>
                <w:sz w:val="20"/>
              </w:rPr>
              <w:t>apprentissage</w:t>
            </w:r>
          </w:p>
        </w:tc>
        <w:tc>
          <w:tcPr>
            <w:tcW w:w="3969" w:type="dxa"/>
            <w:tcBorders>
              <w:top w:val="single" w:sz="6" w:space="0" w:color="auto"/>
              <w:left w:val="nil"/>
              <w:bottom w:val="single" w:sz="6" w:space="0" w:color="auto"/>
              <w:right w:val="nil"/>
            </w:tcBorders>
            <w:shd w:val="clear" w:color="auto" w:fill="FFFFFF" w:themeFill="background1"/>
            <w:hideMark/>
          </w:tcPr>
          <w:p w14:paraId="4466F758" w14:textId="77777777" w:rsidR="003B442F" w:rsidRPr="007F6C32" w:rsidRDefault="00827E78" w:rsidP="00987304">
            <w:pPr>
              <w:tabs>
                <w:tab w:val="left" w:pos="5957"/>
              </w:tabs>
              <w:spacing w:before="40" w:after="40"/>
              <w:jc w:val="center"/>
              <w:rPr>
                <w:rFonts w:eastAsia="Times New Roman" w:cs="Arial"/>
                <w:b/>
                <w:sz w:val="20"/>
                <w:szCs w:val="20"/>
              </w:rPr>
            </w:pPr>
            <w:r w:rsidRPr="007F6C32">
              <w:rPr>
                <w:b/>
                <w:sz w:val="20"/>
              </w:rPr>
              <w:t>Objectifs</w:t>
            </w:r>
          </w:p>
        </w:tc>
      </w:tr>
      <w:tr w:rsidR="003B442F" w:rsidRPr="007F6C32" w14:paraId="5EA6EEF3"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51FC3873" w14:textId="77777777" w:rsidR="003B442F" w:rsidRPr="007F6C32" w:rsidRDefault="003B442F" w:rsidP="00987304">
            <w:pPr>
              <w:spacing w:before="40" w:after="40"/>
              <w:rPr>
                <w:sz w:val="20"/>
              </w:rPr>
            </w:pPr>
            <w:r w:rsidRPr="007F6C32">
              <w:rPr>
                <w:sz w:val="20"/>
              </w:rPr>
              <w:t>A-2.08.01L</w:t>
            </w:r>
          </w:p>
        </w:tc>
        <w:tc>
          <w:tcPr>
            <w:tcW w:w="3969" w:type="dxa"/>
            <w:tcBorders>
              <w:top w:val="single" w:sz="6" w:space="0" w:color="auto"/>
              <w:left w:val="nil"/>
              <w:bottom w:val="single" w:sz="6" w:space="0" w:color="auto"/>
              <w:right w:val="nil"/>
            </w:tcBorders>
            <w:shd w:val="clear" w:color="auto" w:fill="FFFFFF" w:themeFill="background1"/>
            <w:hideMark/>
          </w:tcPr>
          <w:p w14:paraId="540E77E1" w14:textId="20AD03EC" w:rsidR="003B442F" w:rsidRPr="007F6C32" w:rsidRDefault="003B442F" w:rsidP="00987304">
            <w:pPr>
              <w:spacing w:before="40" w:after="40"/>
              <w:rPr>
                <w:rFonts w:cs="Arial"/>
                <w:sz w:val="20"/>
                <w:szCs w:val="20"/>
              </w:rPr>
            </w:pPr>
            <w:r w:rsidRPr="007F6C32">
              <w:rPr>
                <w:sz w:val="20"/>
              </w:rPr>
              <w:t xml:space="preserve">démontrer la connaissance </w:t>
            </w:r>
            <w:r w:rsidRPr="005B75E4">
              <w:rPr>
                <w:sz w:val="20"/>
              </w:rPr>
              <w:t>l</w:t>
            </w:r>
            <w:r w:rsidR="00AB7A8C" w:rsidRPr="005B75E4">
              <w:rPr>
                <w:sz w:val="20"/>
              </w:rPr>
              <w:t>’</w:t>
            </w:r>
            <w:r w:rsidRPr="005B75E4">
              <w:rPr>
                <w:sz w:val="20"/>
              </w:rPr>
              <w:t>équipement de brasage tendre et de brasage fort</w:t>
            </w:r>
            <w:r w:rsidRPr="007F6C32">
              <w:rPr>
                <w:sz w:val="20"/>
              </w:rPr>
              <w:t>, de son entretien et de</w:t>
            </w:r>
            <w:r w:rsidR="00402178">
              <w:rPr>
                <w:sz w:val="20"/>
              </w:rPr>
              <w:t xml:space="preserve"> se</w:t>
            </w:r>
            <w:r w:rsidRPr="007F6C32">
              <w:rPr>
                <w:sz w:val="20"/>
              </w:rPr>
              <w:t xml:space="preserve">s </w:t>
            </w:r>
            <w:r w:rsidR="00C81A96">
              <w:rPr>
                <w:sz w:val="20"/>
              </w:rPr>
              <w:t>procédures</w:t>
            </w:r>
            <w:r w:rsidR="00C81A96" w:rsidRPr="001E086C">
              <w:rPr>
                <w:sz w:val="20"/>
              </w:rPr>
              <w:t xml:space="preserve"> d’utilisation</w:t>
            </w:r>
          </w:p>
        </w:tc>
        <w:tc>
          <w:tcPr>
            <w:tcW w:w="3969" w:type="dxa"/>
            <w:tcBorders>
              <w:top w:val="single" w:sz="6" w:space="0" w:color="auto"/>
              <w:left w:val="nil"/>
              <w:bottom w:val="single" w:sz="6" w:space="0" w:color="auto"/>
              <w:right w:val="nil"/>
            </w:tcBorders>
            <w:shd w:val="clear" w:color="auto" w:fill="FFFFFF" w:themeFill="background1"/>
            <w:hideMark/>
          </w:tcPr>
          <w:p w14:paraId="4A19E65A" w14:textId="77777777" w:rsidR="003B442F" w:rsidRPr="007F6C32" w:rsidRDefault="003B442F" w:rsidP="00987304">
            <w:pPr>
              <w:tabs>
                <w:tab w:val="left" w:pos="720"/>
                <w:tab w:val="left" w:pos="1440"/>
                <w:tab w:val="left" w:pos="3600"/>
                <w:tab w:val="left" w:pos="5040"/>
              </w:tabs>
              <w:spacing w:before="40" w:after="40"/>
              <w:rPr>
                <w:rFonts w:eastAsia="Times New Roman" w:cs="Arial"/>
                <w:sz w:val="20"/>
                <w:szCs w:val="20"/>
              </w:rPr>
            </w:pPr>
            <w:r w:rsidRPr="007F6C32">
              <w:rPr>
                <w:sz w:val="20"/>
              </w:rPr>
              <w:t>définir la terminologie associée au brasage tendre et au brasage fort</w:t>
            </w:r>
          </w:p>
        </w:tc>
      </w:tr>
      <w:tr w:rsidR="003B442F" w:rsidRPr="007F6C32" w14:paraId="537CF1E9"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4529BB77"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6D09A03D" w14:textId="77777777" w:rsidR="003B442F" w:rsidRPr="007F6C32"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25554676" w14:textId="458C943C" w:rsidR="003B442F" w:rsidRPr="007F6C32" w:rsidRDefault="003B442F" w:rsidP="00987304">
            <w:pPr>
              <w:tabs>
                <w:tab w:val="left" w:pos="720"/>
                <w:tab w:val="left" w:pos="1440"/>
                <w:tab w:val="left" w:pos="3600"/>
                <w:tab w:val="left" w:pos="5040"/>
              </w:tabs>
              <w:spacing w:before="40" w:after="40"/>
              <w:rPr>
                <w:rFonts w:eastAsia="Times New Roman" w:cs="Arial"/>
                <w:sz w:val="20"/>
                <w:szCs w:val="20"/>
              </w:rPr>
            </w:pPr>
            <w:r w:rsidRPr="007F6C32">
              <w:rPr>
                <w:sz w:val="20"/>
              </w:rPr>
              <w:t>décrire les méthodes d</w:t>
            </w:r>
            <w:r w:rsidR="00AB7A8C" w:rsidRPr="007F6C32">
              <w:rPr>
                <w:sz w:val="20"/>
              </w:rPr>
              <w:t>’</w:t>
            </w:r>
            <w:r w:rsidRPr="007F6C32">
              <w:rPr>
                <w:sz w:val="20"/>
              </w:rPr>
              <w:t xml:space="preserve">entretien et de dépannage de </w:t>
            </w:r>
            <w:r w:rsidRPr="005B75E4">
              <w:rPr>
                <w:sz w:val="20"/>
              </w:rPr>
              <w:t>l</w:t>
            </w:r>
            <w:r w:rsidR="00AB7A8C" w:rsidRPr="005B75E4">
              <w:rPr>
                <w:sz w:val="20"/>
              </w:rPr>
              <w:t>’</w:t>
            </w:r>
            <w:r w:rsidRPr="005B75E4">
              <w:rPr>
                <w:sz w:val="20"/>
              </w:rPr>
              <w:t>équipement de brasage tendre et de brasage fort</w:t>
            </w:r>
          </w:p>
        </w:tc>
      </w:tr>
      <w:tr w:rsidR="003B442F" w:rsidRPr="007F6C32" w14:paraId="118993BA"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7B5957B3"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2D8668FC" w14:textId="77777777" w:rsidR="003B442F" w:rsidRPr="007F6C32"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1876683C" w14:textId="01C4E0D4" w:rsidR="003B442F" w:rsidRPr="007F6C32" w:rsidRDefault="003B442F" w:rsidP="00987304">
            <w:pPr>
              <w:tabs>
                <w:tab w:val="left" w:pos="720"/>
                <w:tab w:val="left" w:pos="1440"/>
                <w:tab w:val="left" w:pos="3600"/>
                <w:tab w:val="left" w:pos="5040"/>
              </w:tabs>
              <w:spacing w:before="40" w:after="40"/>
              <w:rPr>
                <w:rFonts w:eastAsia="Times New Roman" w:cs="Arial"/>
                <w:sz w:val="20"/>
                <w:szCs w:val="20"/>
              </w:rPr>
            </w:pPr>
            <w:r w:rsidRPr="007F6C32">
              <w:rPr>
                <w:sz w:val="20"/>
              </w:rPr>
              <w:t xml:space="preserve">décrire les méthodes utilisées pour configurer, régler et éteindre </w:t>
            </w:r>
            <w:r w:rsidRPr="005B75E4">
              <w:rPr>
                <w:sz w:val="20"/>
              </w:rPr>
              <w:t>l</w:t>
            </w:r>
            <w:r w:rsidR="00AB7A8C" w:rsidRPr="005B75E4">
              <w:rPr>
                <w:sz w:val="20"/>
              </w:rPr>
              <w:t>’</w:t>
            </w:r>
            <w:r w:rsidRPr="005B75E4">
              <w:rPr>
                <w:sz w:val="20"/>
              </w:rPr>
              <w:t>équipement de brasage tendre et de brasage fort</w:t>
            </w:r>
          </w:p>
        </w:tc>
      </w:tr>
      <w:tr w:rsidR="003B442F" w:rsidRPr="007F6C32" w14:paraId="40E4741A"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65F4F673"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019F763E" w14:textId="77777777" w:rsidR="003B442F" w:rsidRPr="007F6C32"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5D87E18B" w14:textId="33D2364F" w:rsidR="003B442F" w:rsidRPr="007F6C32" w:rsidRDefault="00970071" w:rsidP="00987304">
            <w:pPr>
              <w:tabs>
                <w:tab w:val="left" w:pos="720"/>
                <w:tab w:val="left" w:pos="1440"/>
                <w:tab w:val="left" w:pos="3600"/>
                <w:tab w:val="left" w:pos="5040"/>
              </w:tabs>
              <w:spacing w:before="40" w:after="40"/>
              <w:rPr>
                <w:rFonts w:eastAsia="Times New Roman" w:cs="Arial"/>
                <w:sz w:val="20"/>
                <w:szCs w:val="20"/>
              </w:rPr>
            </w:pPr>
            <w:r>
              <w:rPr>
                <w:sz w:val="20"/>
              </w:rPr>
              <w:t>reconnaître</w:t>
            </w:r>
            <w:r w:rsidR="003B442F" w:rsidRPr="007F6C32">
              <w:rPr>
                <w:sz w:val="20"/>
              </w:rPr>
              <w:t xml:space="preserve"> </w:t>
            </w:r>
            <w:r w:rsidR="003B442F" w:rsidRPr="005B75E4">
              <w:rPr>
                <w:sz w:val="20"/>
              </w:rPr>
              <w:t>les</w:t>
            </w:r>
            <w:r w:rsidR="003B442F" w:rsidRPr="005B75E4">
              <w:rPr>
                <w:b/>
                <w:i/>
                <w:sz w:val="20"/>
              </w:rPr>
              <w:t xml:space="preserve"> types d</w:t>
            </w:r>
            <w:r w:rsidR="00AB7A8C" w:rsidRPr="005B75E4">
              <w:rPr>
                <w:b/>
                <w:i/>
                <w:sz w:val="20"/>
              </w:rPr>
              <w:t>’</w:t>
            </w:r>
            <w:r w:rsidR="003B442F" w:rsidRPr="005B75E4">
              <w:rPr>
                <w:b/>
                <w:i/>
                <w:sz w:val="20"/>
              </w:rPr>
              <w:t>équipement</w:t>
            </w:r>
            <w:r w:rsidR="003B442F" w:rsidRPr="007F6C32">
              <w:rPr>
                <w:b/>
                <w:i/>
                <w:sz w:val="20"/>
              </w:rPr>
              <w:t xml:space="preserve"> de brasage tendre et de brasage fort</w:t>
            </w:r>
            <w:r w:rsidR="003B442F" w:rsidRPr="007F6C32">
              <w:rPr>
                <w:sz w:val="20"/>
              </w:rPr>
              <w:t xml:space="preserve"> </w:t>
            </w:r>
            <w:r w:rsidR="00812974" w:rsidRPr="007F6C32">
              <w:rPr>
                <w:sz w:val="20"/>
              </w:rPr>
              <w:t xml:space="preserve">et </w:t>
            </w:r>
            <w:r w:rsidR="00812974">
              <w:rPr>
                <w:sz w:val="20"/>
              </w:rPr>
              <w:t>d’</w:t>
            </w:r>
            <w:r w:rsidR="00812974" w:rsidRPr="007F6C32">
              <w:rPr>
                <w:sz w:val="20"/>
              </w:rPr>
              <w:t xml:space="preserve">accessoires </w:t>
            </w:r>
            <w:r w:rsidR="003B442F" w:rsidRPr="007F6C32">
              <w:rPr>
                <w:sz w:val="20"/>
              </w:rPr>
              <w:t xml:space="preserve">et en décrire les applications et les </w:t>
            </w:r>
            <w:r w:rsidR="00C81A96">
              <w:rPr>
                <w:sz w:val="20"/>
              </w:rPr>
              <w:t>procédures</w:t>
            </w:r>
            <w:r w:rsidR="00C81A96" w:rsidRPr="001E086C">
              <w:rPr>
                <w:sz w:val="20"/>
              </w:rPr>
              <w:t xml:space="preserve"> d’utilisation</w:t>
            </w:r>
          </w:p>
        </w:tc>
      </w:tr>
      <w:tr w:rsidR="003B442F" w:rsidRPr="007F6C32" w14:paraId="27DDE71B"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1746F040" w14:textId="77777777" w:rsidR="003B442F" w:rsidRPr="007F6C32" w:rsidRDefault="003B442F" w:rsidP="00987304">
            <w:pPr>
              <w:spacing w:before="40" w:after="40"/>
              <w:rPr>
                <w:sz w:val="20"/>
              </w:rPr>
            </w:pPr>
            <w:r w:rsidRPr="007F6C32">
              <w:rPr>
                <w:sz w:val="20"/>
              </w:rPr>
              <w:t>A-2.08.02L</w:t>
            </w:r>
          </w:p>
        </w:tc>
        <w:tc>
          <w:tcPr>
            <w:tcW w:w="3969" w:type="dxa"/>
            <w:tcBorders>
              <w:top w:val="single" w:sz="6" w:space="0" w:color="auto"/>
              <w:left w:val="nil"/>
              <w:bottom w:val="single" w:sz="6" w:space="0" w:color="auto"/>
              <w:right w:val="nil"/>
            </w:tcBorders>
            <w:shd w:val="clear" w:color="auto" w:fill="FFFFFF" w:themeFill="background1"/>
            <w:hideMark/>
          </w:tcPr>
          <w:p w14:paraId="177B82D2" w14:textId="0AC4D0BC" w:rsidR="003B442F" w:rsidRPr="007F6C32" w:rsidRDefault="003B442F" w:rsidP="00987304">
            <w:pPr>
              <w:tabs>
                <w:tab w:val="left" w:pos="720"/>
                <w:tab w:val="left" w:pos="1440"/>
                <w:tab w:val="left" w:pos="3600"/>
                <w:tab w:val="left" w:pos="5040"/>
              </w:tabs>
              <w:spacing w:before="40" w:after="40"/>
              <w:rPr>
                <w:rFonts w:eastAsia="Times New Roman" w:cs="Arial"/>
                <w:bCs/>
                <w:sz w:val="20"/>
                <w:szCs w:val="20"/>
              </w:rPr>
            </w:pPr>
            <w:r w:rsidRPr="007F6C32">
              <w:rPr>
                <w:sz w:val="20"/>
              </w:rPr>
              <w:t xml:space="preserve">démontrer la connaissance des </w:t>
            </w:r>
            <w:r w:rsidRPr="007F6C32">
              <w:rPr>
                <w:b/>
                <w:i/>
                <w:sz w:val="20"/>
              </w:rPr>
              <w:t>pratiques et des procédures de travail sécuritaires</w:t>
            </w:r>
            <w:r w:rsidRPr="007F6C32">
              <w:rPr>
                <w:sz w:val="20"/>
              </w:rPr>
              <w:t xml:space="preserve"> </w:t>
            </w:r>
            <w:r w:rsidR="00BF56DC" w:rsidRPr="007F6C32">
              <w:rPr>
                <w:sz w:val="20"/>
              </w:rPr>
              <w:t xml:space="preserve">touchant l’utilisation de </w:t>
            </w:r>
            <w:r w:rsidRPr="005B75E4">
              <w:rPr>
                <w:sz w:val="20"/>
              </w:rPr>
              <w:t>l</w:t>
            </w:r>
            <w:r w:rsidR="00AB7A8C" w:rsidRPr="005B75E4">
              <w:rPr>
                <w:sz w:val="20"/>
              </w:rPr>
              <w:t>’</w:t>
            </w:r>
            <w:r w:rsidRPr="005B75E4">
              <w:rPr>
                <w:sz w:val="20"/>
              </w:rPr>
              <w:t>équipement de brasage tendre et de brasage fort</w:t>
            </w:r>
          </w:p>
        </w:tc>
        <w:tc>
          <w:tcPr>
            <w:tcW w:w="3969" w:type="dxa"/>
            <w:tcBorders>
              <w:top w:val="single" w:sz="6" w:space="0" w:color="auto"/>
              <w:left w:val="nil"/>
              <w:bottom w:val="single" w:sz="6" w:space="0" w:color="auto"/>
              <w:right w:val="nil"/>
            </w:tcBorders>
            <w:shd w:val="clear" w:color="auto" w:fill="FFFFFF" w:themeFill="background1"/>
            <w:hideMark/>
          </w:tcPr>
          <w:p w14:paraId="78567546" w14:textId="227A54FC" w:rsidR="003B442F" w:rsidRPr="007F6C32" w:rsidRDefault="00F533BA" w:rsidP="00987304">
            <w:pPr>
              <w:tabs>
                <w:tab w:val="left" w:pos="720"/>
                <w:tab w:val="left" w:pos="1440"/>
                <w:tab w:val="left" w:pos="3600"/>
                <w:tab w:val="left" w:pos="5040"/>
              </w:tabs>
              <w:spacing w:before="40" w:after="40"/>
              <w:rPr>
                <w:rFonts w:eastAsia="Times New Roman" w:cs="Arial"/>
                <w:sz w:val="20"/>
                <w:szCs w:val="20"/>
              </w:rPr>
            </w:pPr>
            <w:r>
              <w:rPr>
                <w:sz w:val="20"/>
              </w:rPr>
              <w:t>reconnaître l</w:t>
            </w:r>
            <w:r w:rsidR="003B442F" w:rsidRPr="007F6C32">
              <w:rPr>
                <w:sz w:val="20"/>
              </w:rPr>
              <w:t xml:space="preserve">es </w:t>
            </w:r>
            <w:r w:rsidR="003B442F" w:rsidRPr="007F6C32">
              <w:rPr>
                <w:b/>
                <w:i/>
                <w:sz w:val="20"/>
              </w:rPr>
              <w:t>dangers</w:t>
            </w:r>
            <w:r w:rsidR="003B442F" w:rsidRPr="007F6C32">
              <w:rPr>
                <w:sz w:val="20"/>
              </w:rPr>
              <w:t xml:space="preserve"> et décrire</w:t>
            </w:r>
            <w:r w:rsidR="003B442F" w:rsidRPr="007F6C32">
              <w:rPr>
                <w:b/>
                <w:i/>
                <w:sz w:val="20"/>
              </w:rPr>
              <w:t xml:space="preserve"> </w:t>
            </w:r>
            <w:r w:rsidR="003B442F" w:rsidRPr="009D4EF6">
              <w:rPr>
                <w:sz w:val="20"/>
              </w:rPr>
              <w:t>les</w:t>
            </w:r>
            <w:r w:rsidR="003B442F" w:rsidRPr="007F6C32">
              <w:rPr>
                <w:b/>
                <w:i/>
                <w:sz w:val="20"/>
              </w:rPr>
              <w:t xml:space="preserve"> pratiques et les procédures de travail sécuritaires</w:t>
            </w:r>
            <w:r w:rsidR="003B442F" w:rsidRPr="007F6C32">
              <w:rPr>
                <w:sz w:val="20"/>
              </w:rPr>
              <w:t xml:space="preserve"> </w:t>
            </w:r>
            <w:r w:rsidR="00BF56DC" w:rsidRPr="007F6C32">
              <w:rPr>
                <w:sz w:val="20"/>
              </w:rPr>
              <w:t xml:space="preserve">touchant </w:t>
            </w:r>
            <w:r w:rsidR="003B442F" w:rsidRPr="007F6C32">
              <w:rPr>
                <w:sz w:val="20"/>
              </w:rPr>
              <w:t>l</w:t>
            </w:r>
            <w:r w:rsidR="00AB7A8C" w:rsidRPr="007F6C32">
              <w:rPr>
                <w:sz w:val="20"/>
              </w:rPr>
              <w:t>’</w:t>
            </w:r>
            <w:r w:rsidR="003B442F" w:rsidRPr="007F6C32">
              <w:rPr>
                <w:sz w:val="20"/>
              </w:rPr>
              <w:t xml:space="preserve">utilisation de </w:t>
            </w:r>
            <w:r w:rsidR="003B442F" w:rsidRPr="005B75E4">
              <w:rPr>
                <w:sz w:val="20"/>
              </w:rPr>
              <w:t>l</w:t>
            </w:r>
            <w:r w:rsidR="00AB7A8C" w:rsidRPr="005B75E4">
              <w:rPr>
                <w:sz w:val="20"/>
              </w:rPr>
              <w:t>’</w:t>
            </w:r>
            <w:r w:rsidR="003B442F" w:rsidRPr="005B75E4">
              <w:rPr>
                <w:sz w:val="20"/>
              </w:rPr>
              <w:t>équipement de brasage tendre et de brasage fort</w:t>
            </w:r>
          </w:p>
        </w:tc>
      </w:tr>
      <w:tr w:rsidR="003B442F" w:rsidRPr="007F6C32" w14:paraId="3548854B"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06F7C736" w14:textId="77777777" w:rsidR="003B442F" w:rsidRPr="007F6C32" w:rsidRDefault="003B442F" w:rsidP="00987304">
            <w:pPr>
              <w:spacing w:before="40" w:after="40"/>
              <w:rPr>
                <w:sz w:val="20"/>
              </w:rPr>
            </w:pPr>
            <w:r w:rsidRPr="007F6C32">
              <w:rPr>
                <w:sz w:val="20"/>
              </w:rPr>
              <w:t>A-2.08.03L</w:t>
            </w:r>
          </w:p>
        </w:tc>
        <w:tc>
          <w:tcPr>
            <w:tcW w:w="3969" w:type="dxa"/>
            <w:tcBorders>
              <w:top w:val="single" w:sz="6" w:space="0" w:color="auto"/>
              <w:left w:val="nil"/>
              <w:bottom w:val="single" w:sz="6" w:space="0" w:color="auto"/>
              <w:right w:val="nil"/>
            </w:tcBorders>
            <w:shd w:val="clear" w:color="auto" w:fill="FFFFFF" w:themeFill="background1"/>
            <w:hideMark/>
          </w:tcPr>
          <w:p w14:paraId="6AA21245" w14:textId="4A1B0AAF" w:rsidR="003B442F" w:rsidRPr="007F6C32" w:rsidRDefault="003B442F" w:rsidP="00987304">
            <w:pPr>
              <w:tabs>
                <w:tab w:val="left" w:pos="720"/>
                <w:tab w:val="left" w:pos="1440"/>
                <w:tab w:val="left" w:pos="3600"/>
                <w:tab w:val="left" w:pos="5040"/>
              </w:tabs>
              <w:spacing w:before="40" w:after="40"/>
              <w:rPr>
                <w:rFonts w:eastAsia="Times New Roman" w:cs="Arial"/>
                <w:bCs/>
                <w:sz w:val="20"/>
                <w:szCs w:val="20"/>
              </w:rPr>
            </w:pPr>
            <w:r w:rsidRPr="007F6C32">
              <w:rPr>
                <w:sz w:val="20"/>
              </w:rPr>
              <w:t>démontrer la connaissance des méthodes de brasage tendre et de brasage fort des matériaux</w:t>
            </w:r>
          </w:p>
        </w:tc>
        <w:tc>
          <w:tcPr>
            <w:tcW w:w="3969" w:type="dxa"/>
            <w:tcBorders>
              <w:top w:val="single" w:sz="6" w:space="0" w:color="auto"/>
              <w:left w:val="nil"/>
              <w:bottom w:val="single" w:sz="6" w:space="0" w:color="auto"/>
              <w:right w:val="nil"/>
            </w:tcBorders>
            <w:shd w:val="clear" w:color="auto" w:fill="FFFFFF" w:themeFill="background1"/>
            <w:hideMark/>
          </w:tcPr>
          <w:p w14:paraId="66A3CEFC" w14:textId="51AA7AF0" w:rsidR="003B442F" w:rsidRPr="007F6C32" w:rsidRDefault="003B442F" w:rsidP="00987304">
            <w:pPr>
              <w:tabs>
                <w:tab w:val="left" w:pos="720"/>
                <w:tab w:val="left" w:pos="1440"/>
                <w:tab w:val="left" w:pos="3600"/>
                <w:tab w:val="left" w:pos="5040"/>
              </w:tabs>
              <w:spacing w:before="40" w:after="40"/>
              <w:rPr>
                <w:rFonts w:eastAsia="Times New Roman" w:cs="Arial"/>
                <w:sz w:val="20"/>
                <w:szCs w:val="20"/>
              </w:rPr>
            </w:pPr>
            <w:r w:rsidRPr="007F6C32">
              <w:rPr>
                <w:sz w:val="20"/>
              </w:rPr>
              <w:t xml:space="preserve">décrire les </w:t>
            </w:r>
            <w:r w:rsidRPr="007F6C32">
              <w:rPr>
                <w:b/>
                <w:i/>
                <w:sz w:val="20"/>
              </w:rPr>
              <w:t xml:space="preserve">matériaux de brasage tendre et de brasage fort </w:t>
            </w:r>
            <w:r w:rsidR="00BF56DC" w:rsidRPr="007F6C32">
              <w:rPr>
                <w:sz w:val="20"/>
              </w:rPr>
              <w:t>et</w:t>
            </w:r>
            <w:r w:rsidRPr="007F6C32">
              <w:rPr>
                <w:sz w:val="20"/>
              </w:rPr>
              <w:t xml:space="preserve"> leurs </w:t>
            </w:r>
            <w:r w:rsidR="00BF56DC" w:rsidRPr="007F6C32">
              <w:rPr>
                <w:sz w:val="20"/>
              </w:rPr>
              <w:t>applications</w:t>
            </w:r>
          </w:p>
        </w:tc>
      </w:tr>
      <w:tr w:rsidR="000F623D" w:rsidRPr="007F6C32" w14:paraId="5CF068B6"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3A2E6FBA" w14:textId="77777777" w:rsidR="000F623D" w:rsidRPr="007F6C32" w:rsidRDefault="000F623D"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2281187A" w14:textId="77777777" w:rsidR="000F623D" w:rsidRPr="007F6C32" w:rsidRDefault="000F623D" w:rsidP="00987304">
            <w:pPr>
              <w:tabs>
                <w:tab w:val="left" w:pos="720"/>
                <w:tab w:val="left" w:pos="1440"/>
                <w:tab w:val="left" w:pos="3600"/>
                <w:tab w:val="left" w:pos="5040"/>
              </w:tabs>
              <w:spacing w:before="40" w:after="40"/>
              <w:rPr>
                <w:rFonts w:eastAsia="Times New Roman" w:cs="Arial"/>
                <w:bCs/>
                <w:sz w:val="20"/>
                <w:szCs w:val="20"/>
              </w:rPr>
            </w:pPr>
          </w:p>
        </w:tc>
        <w:tc>
          <w:tcPr>
            <w:tcW w:w="3969" w:type="dxa"/>
            <w:tcBorders>
              <w:top w:val="single" w:sz="6" w:space="0" w:color="auto"/>
              <w:left w:val="nil"/>
              <w:bottom w:val="single" w:sz="6" w:space="0" w:color="auto"/>
              <w:right w:val="nil"/>
            </w:tcBorders>
            <w:shd w:val="clear" w:color="auto" w:fill="FFFFFF" w:themeFill="background1"/>
          </w:tcPr>
          <w:p w14:paraId="4D94B4FF" w14:textId="77777777" w:rsidR="000F623D" w:rsidRPr="007F6C32" w:rsidRDefault="000F623D" w:rsidP="00987304">
            <w:pPr>
              <w:tabs>
                <w:tab w:val="left" w:pos="720"/>
                <w:tab w:val="left" w:pos="1440"/>
                <w:tab w:val="left" w:pos="3600"/>
                <w:tab w:val="left" w:pos="5040"/>
              </w:tabs>
              <w:spacing w:before="40" w:after="40"/>
              <w:rPr>
                <w:rFonts w:eastAsia="Times New Roman" w:cs="Arial"/>
                <w:sz w:val="20"/>
                <w:szCs w:val="20"/>
              </w:rPr>
            </w:pPr>
            <w:r w:rsidRPr="007F6C32">
              <w:rPr>
                <w:sz w:val="20"/>
              </w:rPr>
              <w:t>déterminer les différences entre le brasage fort et le brasage tendre</w:t>
            </w:r>
          </w:p>
        </w:tc>
      </w:tr>
      <w:tr w:rsidR="003B442F" w:rsidRPr="007F6C32" w14:paraId="6B1C6771"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0DEDF24D"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7C7521D3" w14:textId="77777777" w:rsidR="003B442F" w:rsidRPr="007F6C32"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349FA226" w14:textId="083F6102" w:rsidR="003B442F" w:rsidRPr="007F6C32" w:rsidRDefault="003B442F" w:rsidP="00987304">
            <w:pPr>
              <w:tabs>
                <w:tab w:val="left" w:pos="720"/>
                <w:tab w:val="left" w:pos="1440"/>
                <w:tab w:val="left" w:pos="3600"/>
                <w:tab w:val="left" w:pos="5040"/>
              </w:tabs>
              <w:spacing w:before="40" w:after="40"/>
              <w:rPr>
                <w:rFonts w:eastAsia="Times New Roman" w:cs="Arial"/>
                <w:sz w:val="20"/>
                <w:szCs w:val="20"/>
              </w:rPr>
            </w:pPr>
            <w:r w:rsidRPr="007F6C32">
              <w:rPr>
                <w:sz w:val="20"/>
              </w:rPr>
              <w:t xml:space="preserve">décrire les </w:t>
            </w:r>
            <w:r w:rsidR="00356459">
              <w:rPr>
                <w:sz w:val="20"/>
              </w:rPr>
              <w:t>procédures</w:t>
            </w:r>
            <w:r w:rsidR="00356459" w:rsidRPr="007F6C32">
              <w:rPr>
                <w:sz w:val="20"/>
              </w:rPr>
              <w:t xml:space="preserve"> </w:t>
            </w:r>
            <w:r w:rsidR="00BF56DC" w:rsidRPr="007F6C32">
              <w:rPr>
                <w:sz w:val="20"/>
              </w:rPr>
              <w:t xml:space="preserve">utilisation du </w:t>
            </w:r>
            <w:r w:rsidRPr="007F6C32">
              <w:rPr>
                <w:sz w:val="20"/>
              </w:rPr>
              <w:t xml:space="preserve">brasage tendre et </w:t>
            </w:r>
            <w:r w:rsidR="00BF56DC" w:rsidRPr="007F6C32">
              <w:rPr>
                <w:sz w:val="20"/>
              </w:rPr>
              <w:t xml:space="preserve">du </w:t>
            </w:r>
            <w:r w:rsidRPr="007F6C32">
              <w:rPr>
                <w:sz w:val="20"/>
              </w:rPr>
              <w:t xml:space="preserve">brasage fort </w:t>
            </w:r>
            <w:r w:rsidR="00BF56DC" w:rsidRPr="007F6C32">
              <w:rPr>
                <w:sz w:val="20"/>
              </w:rPr>
              <w:t xml:space="preserve">sur </w:t>
            </w:r>
            <w:r w:rsidR="00812974">
              <w:rPr>
                <w:sz w:val="20"/>
              </w:rPr>
              <w:t>le</w:t>
            </w:r>
            <w:r w:rsidRPr="007F6C32">
              <w:rPr>
                <w:sz w:val="20"/>
              </w:rPr>
              <w:t>s matériaux</w:t>
            </w:r>
          </w:p>
        </w:tc>
      </w:tr>
    </w:tbl>
    <w:p w14:paraId="3BB93983" w14:textId="578DBB14" w:rsidR="003B442F" w:rsidRPr="007F6C32" w:rsidRDefault="003B442F" w:rsidP="00987304">
      <w:pPr>
        <w:spacing w:before="40" w:after="40"/>
        <w:rPr>
          <w:rFonts w:ascii="Franklin Gothic Demi Cond" w:eastAsia="Calibri" w:hAnsi="Franklin Gothic Demi Cond" w:cs="Open Sans Condensed"/>
          <w:sz w:val="28"/>
        </w:rPr>
      </w:pPr>
      <w:r w:rsidRPr="007F6C32">
        <w:rPr>
          <w:rFonts w:eastAsia="Calibri" w:cs="Times New Roman"/>
          <w:sz w:val="20"/>
        </w:rPr>
        <w:br/>
      </w:r>
      <w:r w:rsidRPr="007F6C32">
        <w:rPr>
          <w:rFonts w:ascii="Franklin Gothic Demi Cond" w:hAnsi="Franklin Gothic Demi Cond"/>
          <w:sz w:val="28"/>
        </w:rPr>
        <w:t>CHAMP D</w:t>
      </w:r>
      <w:r w:rsidR="00AB7A8C" w:rsidRPr="007F6C32">
        <w:rPr>
          <w:rFonts w:ascii="Franklin Gothic Demi Cond" w:hAnsi="Franklin Gothic Demi Cond"/>
          <w:sz w:val="28"/>
        </w:rPr>
        <w:t>’</w:t>
      </w:r>
      <w:r w:rsidRPr="007F6C32">
        <w:rPr>
          <w:rFonts w:ascii="Franklin Gothic Demi Cond" w:hAnsi="Franklin Gothic Demi Cond"/>
          <w:sz w:val="28"/>
        </w:rPr>
        <w:t>APPLICATION</w:t>
      </w:r>
    </w:p>
    <w:p w14:paraId="4BE019F3" w14:textId="2FBD4EF3" w:rsidR="003B442F" w:rsidRPr="005B75E4" w:rsidRDefault="005B75E4" w:rsidP="00987304">
      <w:pPr>
        <w:spacing w:before="40" w:after="40"/>
        <w:rPr>
          <w:sz w:val="20"/>
        </w:rPr>
      </w:pPr>
      <w:r w:rsidRPr="005B75E4">
        <w:rPr>
          <w:sz w:val="20"/>
        </w:rPr>
        <w:t xml:space="preserve">les </w:t>
      </w:r>
      <w:r w:rsidRPr="005B75E4">
        <w:rPr>
          <w:b/>
          <w:i/>
          <w:sz w:val="20"/>
        </w:rPr>
        <w:t>types d’</w:t>
      </w:r>
      <w:r w:rsidR="003B442F" w:rsidRPr="005B75E4">
        <w:rPr>
          <w:b/>
          <w:i/>
          <w:sz w:val="20"/>
        </w:rPr>
        <w:t xml:space="preserve">équipement </w:t>
      </w:r>
      <w:r w:rsidR="003B442F" w:rsidRPr="007F6C32">
        <w:rPr>
          <w:b/>
          <w:i/>
          <w:sz w:val="20"/>
        </w:rPr>
        <w:t>de brasage tendre et de brasage fort</w:t>
      </w:r>
      <w:r w:rsidR="003B442F" w:rsidRPr="007F6C32">
        <w:rPr>
          <w:sz w:val="20"/>
        </w:rPr>
        <w:t xml:space="preserve"> comprend : le gaz comprimé</w:t>
      </w:r>
      <w:r w:rsidR="004B1AD3" w:rsidRPr="007F6C32">
        <w:rPr>
          <w:sz w:val="20"/>
        </w:rPr>
        <w:t xml:space="preserve">, </w:t>
      </w:r>
      <w:r w:rsidR="003B442F" w:rsidRPr="007F6C32">
        <w:rPr>
          <w:sz w:val="20"/>
        </w:rPr>
        <w:t>les chalumeaux d</w:t>
      </w:r>
      <w:r w:rsidR="00AB7A8C" w:rsidRPr="007F6C32">
        <w:rPr>
          <w:sz w:val="20"/>
        </w:rPr>
        <w:t>’</w:t>
      </w:r>
      <w:r w:rsidR="003B442F" w:rsidRPr="007F6C32">
        <w:rPr>
          <w:sz w:val="20"/>
        </w:rPr>
        <w:t>air</w:t>
      </w:r>
      <w:r w:rsidR="00BF56DC" w:rsidRPr="007F6C32">
        <w:rPr>
          <w:sz w:val="20"/>
        </w:rPr>
        <w:t xml:space="preserve"> ou d’</w:t>
      </w:r>
      <w:r w:rsidR="003B442F" w:rsidRPr="007F6C32">
        <w:rPr>
          <w:sz w:val="20"/>
        </w:rPr>
        <w:t>acétylène, les chalumeaux oxyacétyléniques, les fers à souder</w:t>
      </w:r>
      <w:r w:rsidR="00657614">
        <w:rPr>
          <w:sz w:val="20"/>
        </w:rPr>
        <w:t xml:space="preserve">, </w:t>
      </w:r>
      <w:r w:rsidR="003B442F" w:rsidRPr="007F6C32">
        <w:rPr>
          <w:sz w:val="20"/>
        </w:rPr>
        <w:t>le cuivre</w:t>
      </w:r>
    </w:p>
    <w:p w14:paraId="7A29B20A" w14:textId="0C8A7CF8" w:rsidR="003B442F" w:rsidRPr="007F6C32" w:rsidRDefault="004D7128" w:rsidP="00987304">
      <w:pPr>
        <w:spacing w:before="40" w:after="40"/>
        <w:rPr>
          <w:rFonts w:eastAsia="Times New Roman" w:cs="Arial"/>
          <w:sz w:val="20"/>
          <w:szCs w:val="20"/>
        </w:rPr>
      </w:pPr>
      <w:r>
        <w:rPr>
          <w:sz w:val="20"/>
        </w:rPr>
        <w:t>les</w:t>
      </w:r>
      <w:r w:rsidR="003B442F" w:rsidRPr="007F6C32">
        <w:rPr>
          <w:b/>
          <w:i/>
          <w:sz w:val="20"/>
        </w:rPr>
        <w:t xml:space="preserve"> pratiques et les procédures de travail sécuritaires </w:t>
      </w:r>
      <w:r w:rsidR="003B442F" w:rsidRPr="007F6C32">
        <w:rPr>
          <w:sz w:val="20"/>
        </w:rPr>
        <w:t>comprennent : l</w:t>
      </w:r>
      <w:r w:rsidR="00AB7A8C" w:rsidRPr="007F6C32">
        <w:rPr>
          <w:sz w:val="20"/>
        </w:rPr>
        <w:t>’</w:t>
      </w:r>
      <w:r w:rsidR="003B442F" w:rsidRPr="007F6C32">
        <w:rPr>
          <w:sz w:val="20"/>
        </w:rPr>
        <w:t>utilisation de l</w:t>
      </w:r>
      <w:r w:rsidR="00AB7A8C" w:rsidRPr="007F6C32">
        <w:rPr>
          <w:sz w:val="20"/>
        </w:rPr>
        <w:t>’</w:t>
      </w:r>
      <w:r w:rsidR="003B442F" w:rsidRPr="007F6C32">
        <w:rPr>
          <w:sz w:val="20"/>
        </w:rPr>
        <w:t>EPI, l</w:t>
      </w:r>
      <w:r w:rsidR="00812974">
        <w:rPr>
          <w:sz w:val="20"/>
        </w:rPr>
        <w:t>e respect du</w:t>
      </w:r>
      <w:r w:rsidR="003B442F" w:rsidRPr="007F6C32">
        <w:rPr>
          <w:sz w:val="20"/>
        </w:rPr>
        <w:t xml:space="preserve"> SIMDUT, le respect des procédures de </w:t>
      </w:r>
      <w:r w:rsidR="005A2EF5" w:rsidRPr="007F6C32">
        <w:rPr>
          <w:sz w:val="20"/>
        </w:rPr>
        <w:t>travail en espace clos</w:t>
      </w:r>
      <w:r w:rsidR="003B442F" w:rsidRPr="007F6C32">
        <w:rPr>
          <w:sz w:val="20"/>
        </w:rPr>
        <w:t>, l</w:t>
      </w:r>
      <w:r w:rsidR="00AB7A8C" w:rsidRPr="007F6C32">
        <w:rPr>
          <w:sz w:val="20"/>
        </w:rPr>
        <w:t>’</w:t>
      </w:r>
      <w:r w:rsidR="003B442F" w:rsidRPr="007F6C32">
        <w:rPr>
          <w:sz w:val="20"/>
        </w:rPr>
        <w:t>obtention des permis requis</w:t>
      </w:r>
      <w:r w:rsidR="005A2EF5" w:rsidRPr="007F6C32">
        <w:rPr>
          <w:sz w:val="20"/>
        </w:rPr>
        <w:t>,</w:t>
      </w:r>
      <w:r w:rsidR="003B442F" w:rsidRPr="007F6C32">
        <w:rPr>
          <w:sz w:val="20"/>
        </w:rPr>
        <w:t xml:space="preserve"> le piquet d</w:t>
      </w:r>
      <w:r w:rsidR="00AB7A8C" w:rsidRPr="007F6C32">
        <w:rPr>
          <w:sz w:val="20"/>
        </w:rPr>
        <w:t>’</w:t>
      </w:r>
      <w:r w:rsidR="003B442F" w:rsidRPr="007F6C32">
        <w:rPr>
          <w:sz w:val="20"/>
        </w:rPr>
        <w:t>incendie</w:t>
      </w:r>
    </w:p>
    <w:p w14:paraId="2CA020FF" w14:textId="03F9641E" w:rsidR="003B442F" w:rsidRPr="007F6C32" w:rsidRDefault="004D7128" w:rsidP="00987304">
      <w:pPr>
        <w:spacing w:before="40" w:after="40"/>
        <w:rPr>
          <w:rFonts w:eastAsia="Calibri" w:cs="Arial"/>
          <w:sz w:val="20"/>
          <w:szCs w:val="20"/>
        </w:rPr>
      </w:pPr>
      <w:r>
        <w:rPr>
          <w:sz w:val="20"/>
        </w:rPr>
        <w:t>les</w:t>
      </w:r>
      <w:r w:rsidR="003B442F" w:rsidRPr="007F6C32">
        <w:rPr>
          <w:b/>
          <w:i/>
          <w:sz w:val="20"/>
        </w:rPr>
        <w:t xml:space="preserve"> dangers</w:t>
      </w:r>
      <w:r w:rsidR="003B442F" w:rsidRPr="007F6C32">
        <w:rPr>
          <w:sz w:val="20"/>
        </w:rPr>
        <w:t xml:space="preserve"> comprennent :</w:t>
      </w:r>
      <w:r w:rsidR="005A2EF5" w:rsidRPr="007F6C32">
        <w:rPr>
          <w:sz w:val="20"/>
        </w:rPr>
        <w:t xml:space="preserve"> les brûlures, </w:t>
      </w:r>
      <w:r w:rsidR="003B442F" w:rsidRPr="007F6C32">
        <w:rPr>
          <w:sz w:val="20"/>
        </w:rPr>
        <w:t>l</w:t>
      </w:r>
      <w:r w:rsidR="00AB7A8C" w:rsidRPr="007F6C32">
        <w:rPr>
          <w:sz w:val="20"/>
        </w:rPr>
        <w:t>’</w:t>
      </w:r>
      <w:r w:rsidR="003B442F" w:rsidRPr="007F6C32">
        <w:rPr>
          <w:sz w:val="20"/>
        </w:rPr>
        <w:t>inhalation de particules et d</w:t>
      </w:r>
      <w:r w:rsidR="00AB7A8C" w:rsidRPr="007F6C32">
        <w:rPr>
          <w:sz w:val="20"/>
        </w:rPr>
        <w:t>’</w:t>
      </w:r>
      <w:r w:rsidR="003B442F" w:rsidRPr="007F6C32">
        <w:rPr>
          <w:sz w:val="20"/>
        </w:rPr>
        <w:t>émanations</w:t>
      </w:r>
      <w:r w:rsidR="005A2EF5" w:rsidRPr="007F6C32">
        <w:rPr>
          <w:sz w:val="20"/>
        </w:rPr>
        <w:t>,</w:t>
      </w:r>
      <w:r w:rsidR="003B442F" w:rsidRPr="007F6C32">
        <w:rPr>
          <w:sz w:val="20"/>
        </w:rPr>
        <w:t xml:space="preserve"> les substances caustiques</w:t>
      </w:r>
      <w:r w:rsidR="005A2EF5" w:rsidRPr="007F6C32">
        <w:rPr>
          <w:sz w:val="20"/>
        </w:rPr>
        <w:t>,</w:t>
      </w:r>
      <w:r w:rsidR="003B442F" w:rsidRPr="007F6C32">
        <w:rPr>
          <w:sz w:val="20"/>
        </w:rPr>
        <w:t xml:space="preserve"> les dommages </w:t>
      </w:r>
      <w:r w:rsidR="00657614">
        <w:rPr>
          <w:sz w:val="20"/>
        </w:rPr>
        <w:t>à la propriété</w:t>
      </w:r>
    </w:p>
    <w:p w14:paraId="161E97C1" w14:textId="4C2BD671" w:rsidR="003B442F" w:rsidRPr="007F6C32" w:rsidRDefault="004D7128" w:rsidP="00987304">
      <w:pPr>
        <w:tabs>
          <w:tab w:val="left" w:pos="720"/>
          <w:tab w:val="left" w:pos="1440"/>
          <w:tab w:val="left" w:pos="3600"/>
          <w:tab w:val="left" w:pos="5040"/>
        </w:tabs>
        <w:spacing w:before="40" w:after="40"/>
        <w:rPr>
          <w:rFonts w:eastAsia="Times New Roman" w:cs="Arial"/>
          <w:sz w:val="20"/>
          <w:szCs w:val="20"/>
        </w:rPr>
      </w:pPr>
      <w:r>
        <w:rPr>
          <w:sz w:val="20"/>
        </w:rPr>
        <w:t>les</w:t>
      </w:r>
      <w:r w:rsidR="003B442F" w:rsidRPr="007F6C32">
        <w:rPr>
          <w:b/>
          <w:i/>
          <w:sz w:val="20"/>
        </w:rPr>
        <w:t xml:space="preserve"> matériaux de brasage tendre et de brasage fort</w:t>
      </w:r>
      <w:r w:rsidR="003B442F" w:rsidRPr="007F6C32">
        <w:rPr>
          <w:rFonts w:ascii="Calibri" w:hAnsi="Calibri"/>
          <w:sz w:val="20"/>
        </w:rPr>
        <w:t xml:space="preserve"> </w:t>
      </w:r>
      <w:r w:rsidR="003B442F" w:rsidRPr="007F6C32">
        <w:rPr>
          <w:sz w:val="20"/>
        </w:rPr>
        <w:t>comprennent :</w:t>
      </w:r>
      <w:r w:rsidR="003B442F" w:rsidRPr="007F6C32">
        <w:rPr>
          <w:rFonts w:ascii="Calibri" w:hAnsi="Calibri"/>
          <w:sz w:val="20"/>
        </w:rPr>
        <w:t xml:space="preserve"> </w:t>
      </w:r>
      <w:r w:rsidR="003B442F" w:rsidRPr="007F6C32">
        <w:rPr>
          <w:sz w:val="20"/>
        </w:rPr>
        <w:t>les flux de soudage, les brasures</w:t>
      </w:r>
      <w:r w:rsidR="005A2EF5" w:rsidRPr="007F6C32">
        <w:rPr>
          <w:sz w:val="20"/>
        </w:rPr>
        <w:t>,</w:t>
      </w:r>
      <w:r w:rsidR="003B442F" w:rsidRPr="007F6C32">
        <w:rPr>
          <w:sz w:val="20"/>
        </w:rPr>
        <w:t xml:space="preserve"> les produits de remplissage</w:t>
      </w:r>
    </w:p>
    <w:p w14:paraId="2EB074AC" w14:textId="77777777" w:rsidR="003B442F" w:rsidRPr="007F6C32" w:rsidRDefault="003B442F" w:rsidP="00987304">
      <w:pPr>
        <w:spacing w:before="40" w:after="40"/>
        <w:rPr>
          <w:rFonts w:eastAsia="Calibri" w:cs="Palatino Linotype"/>
          <w:sz w:val="20"/>
        </w:rPr>
      </w:pPr>
    </w:p>
    <w:p w14:paraId="4278AEBF" w14:textId="77777777" w:rsidR="003B442F" w:rsidRPr="007F6C32" w:rsidRDefault="003B442F" w:rsidP="00987304">
      <w:pPr>
        <w:spacing w:before="40" w:after="40"/>
        <w:rPr>
          <w:rFonts w:eastAsia="Calibri" w:cs="Times New Roman"/>
          <w:sz w:val="20"/>
        </w:rPr>
      </w:pPr>
    </w:p>
    <w:tbl>
      <w:tblPr>
        <w:tblStyle w:val="TableGrid2"/>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4B1AD3" w14:paraId="7A78AED2" w14:textId="77777777" w:rsidTr="003B442F">
        <w:trPr>
          <w:jc w:val="center"/>
        </w:trPr>
        <w:tc>
          <w:tcPr>
            <w:tcW w:w="1258" w:type="dxa"/>
            <w:tcBorders>
              <w:top w:val="single" w:sz="4" w:space="0" w:color="auto"/>
              <w:left w:val="nil"/>
              <w:bottom w:val="nil"/>
              <w:right w:val="nil"/>
            </w:tcBorders>
            <w:shd w:val="clear" w:color="auto" w:fill="000000" w:themeFill="text1"/>
            <w:hideMark/>
          </w:tcPr>
          <w:p w14:paraId="2AD49B12" w14:textId="77777777" w:rsidR="003B442F" w:rsidRPr="00BF35C2" w:rsidRDefault="003B442F" w:rsidP="00987304">
            <w:pPr>
              <w:spacing w:before="40" w:after="40"/>
              <w:rPr>
                <w:rFonts w:ascii="Open Sans Condensed" w:hAnsi="Open Sans Condensed" w:cs="Open Sans Condensed"/>
                <w:sz w:val="28"/>
              </w:rPr>
            </w:pPr>
            <w:r w:rsidRPr="004B1AD3">
              <w:rPr>
                <w:rFonts w:ascii="Franklin Gothic Demi Cond" w:hAnsi="Franklin Gothic Demi Cond"/>
                <w:sz w:val="28"/>
              </w:rPr>
              <w:t>A-2.09</w:t>
            </w:r>
          </w:p>
        </w:tc>
        <w:tc>
          <w:tcPr>
            <w:tcW w:w="8318" w:type="dxa"/>
            <w:tcBorders>
              <w:top w:val="single" w:sz="4" w:space="0" w:color="auto"/>
              <w:left w:val="nil"/>
              <w:bottom w:val="nil"/>
              <w:right w:val="nil"/>
            </w:tcBorders>
            <w:hideMark/>
          </w:tcPr>
          <w:p w14:paraId="394DD888" w14:textId="0022E264" w:rsidR="003B442F" w:rsidRPr="004B1AD3" w:rsidRDefault="00203D22"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Utiliser l</w:t>
            </w:r>
            <w:r w:rsidR="00AB7A8C">
              <w:rPr>
                <w:rFonts w:ascii="Franklin Gothic Demi Cond" w:hAnsi="Franklin Gothic Demi Cond"/>
                <w:sz w:val="28"/>
              </w:rPr>
              <w:t>’</w:t>
            </w:r>
            <w:r w:rsidRPr="004B1AD3">
              <w:rPr>
                <w:rFonts w:ascii="Franklin Gothic Demi Cond" w:hAnsi="Franklin Gothic Demi Cond"/>
                <w:sz w:val="28"/>
              </w:rPr>
              <w:t>équipement de mesure et de traçage</w:t>
            </w:r>
          </w:p>
        </w:tc>
      </w:tr>
    </w:tbl>
    <w:p w14:paraId="02D7B131" w14:textId="77777777" w:rsidR="003B442F" w:rsidRPr="003B2DF5" w:rsidRDefault="003B442F" w:rsidP="00987304">
      <w:pPr>
        <w:spacing w:before="40" w:after="40"/>
        <w:rPr>
          <w:rFonts w:eastAsia="Calibri" w:cs="Times New Roman"/>
          <w:sz w:val="20"/>
          <w:highlight w:val="yellow"/>
          <w:u w:val="single"/>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B1AD3" w14:paraId="4225996A" w14:textId="77777777"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14:paraId="0D70AD32" w14:textId="77777777" w:rsidR="003B442F"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left w:val="nil"/>
              <w:bottom w:val="single" w:sz="6" w:space="0" w:color="auto"/>
              <w:right w:val="nil"/>
            </w:tcBorders>
            <w:shd w:val="clear" w:color="auto" w:fill="FFFFFF" w:themeFill="background1"/>
            <w:hideMark/>
          </w:tcPr>
          <w:p w14:paraId="36B112A8" w14:textId="77777777" w:rsidR="003B442F" w:rsidRPr="004B1AD3" w:rsidRDefault="00B51704" w:rsidP="00987304">
            <w:pPr>
              <w:tabs>
                <w:tab w:val="left" w:pos="5957"/>
              </w:tabs>
              <w:spacing w:before="40" w:after="40"/>
              <w:rPr>
                <w:rFonts w:eastAsia="Times New Roman" w:cs="Arial"/>
                <w:sz w:val="20"/>
                <w:szCs w:val="20"/>
              </w:rPr>
            </w:pPr>
            <w:r w:rsidRPr="004B1AD3">
              <w:rPr>
                <w:sz w:val="20"/>
              </w:rPr>
              <w:t>Capacité de raisonnement, utilisation de documents, calcul</w:t>
            </w:r>
          </w:p>
        </w:tc>
      </w:tr>
    </w:tbl>
    <w:p w14:paraId="377B3DF1" w14:textId="77777777" w:rsidR="003B442F" w:rsidRDefault="003B442F" w:rsidP="00987304">
      <w:pPr>
        <w:spacing w:before="40" w:after="40"/>
        <w:rPr>
          <w:rFonts w:eastAsia="Calibri" w:cs="Times New Roman"/>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144D7" w14:paraId="6356F811" w14:textId="77777777" w:rsidTr="00A144D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1F7548B0"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71724800"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48410D74"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02ADF2BC"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6645D6BC"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204BCC3C"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16E6CD6D"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2F6387D8"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185F3A9E"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18588E60"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185ABD96"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6C27EC9F"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52AD7464"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NU</w:t>
            </w:r>
          </w:p>
        </w:tc>
      </w:tr>
      <w:tr w:rsidR="00A144D7" w14:paraId="42EBF6D8" w14:textId="77777777" w:rsidTr="00A144D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1A7798EB"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93222B2"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369F0C4"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62464A78"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DA3D16F"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50A6621F"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1A0F0E17"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E9C3F21"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B2EA65C"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27B0FB4E"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BA597AE"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2AB8DED4"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11494515"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6220EC8D" w14:textId="77777777" w:rsidR="00A144D7" w:rsidRDefault="00A144D7" w:rsidP="00987304">
      <w:pPr>
        <w:spacing w:before="40" w:after="40"/>
        <w:rPr>
          <w:rFonts w:eastAsia="Calibri" w:cs="Times New Roman"/>
          <w:sz w:val="20"/>
          <w:highlight w:val="yellow"/>
          <w:u w:val="single"/>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0E3FFD" w14:paraId="254935D3" w14:textId="77777777" w:rsidTr="003B442F">
        <w:trPr>
          <w:cantSplit/>
        </w:trPr>
        <w:tc>
          <w:tcPr>
            <w:tcW w:w="1668" w:type="dxa"/>
            <w:shd w:val="clear" w:color="auto" w:fill="FFFFFF" w:themeFill="background1"/>
          </w:tcPr>
          <w:p w14:paraId="0E041681" w14:textId="77777777" w:rsidR="003B442F" w:rsidRPr="000E3FFD" w:rsidRDefault="003B442F" w:rsidP="00987304">
            <w:pPr>
              <w:spacing w:before="40" w:after="40"/>
              <w:rPr>
                <w:rFonts w:ascii="Arial Narrow" w:eastAsia="Times New Roman"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4DDFFF12" w14:textId="77777777" w:rsidR="003B442F" w:rsidRPr="000E3FFD" w:rsidRDefault="00827E78" w:rsidP="00987304">
            <w:pPr>
              <w:spacing w:before="40" w:after="40"/>
              <w:jc w:val="center"/>
              <w:rPr>
                <w:rFonts w:ascii="Franklin Gothic Demi Cond" w:eastAsia="Times New Roman" w:hAnsi="Franklin Gothic Demi Cond" w:cs="Open Sans Condensed"/>
                <w:sz w:val="28"/>
                <w:szCs w:val="28"/>
              </w:rPr>
            </w:pPr>
            <w:r w:rsidRPr="000E3FFD">
              <w:rPr>
                <w:rFonts w:ascii="Franklin Gothic Demi Cond" w:hAnsi="Franklin Gothic Demi Cond"/>
                <w:sz w:val="28"/>
              </w:rPr>
              <w:t>COMPÉTENCES</w:t>
            </w:r>
          </w:p>
        </w:tc>
      </w:tr>
      <w:tr w:rsidR="003B442F" w:rsidRPr="000E3FFD" w14:paraId="71CC5DC5" w14:textId="77777777" w:rsidTr="003B442F">
        <w:trPr>
          <w:cantSplit/>
        </w:trPr>
        <w:tc>
          <w:tcPr>
            <w:tcW w:w="1668" w:type="dxa"/>
            <w:tcBorders>
              <w:top w:val="nil"/>
              <w:left w:val="nil"/>
              <w:bottom w:val="single" w:sz="6" w:space="0" w:color="auto"/>
              <w:right w:val="nil"/>
            </w:tcBorders>
            <w:shd w:val="clear" w:color="auto" w:fill="FFFFFF" w:themeFill="background1"/>
          </w:tcPr>
          <w:p w14:paraId="04A2A2CB" w14:textId="77777777" w:rsidR="003B442F" w:rsidRPr="000E3FFD" w:rsidRDefault="003B442F" w:rsidP="00987304">
            <w:pPr>
              <w:spacing w:before="40" w:after="40"/>
              <w:jc w:val="center"/>
              <w:rPr>
                <w:rFonts w:ascii="Arial Narrow" w:eastAsia="Times New Roman" w:hAnsi="Arial Narrow"/>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6E4BEFA1" w14:textId="77777777" w:rsidR="003B442F" w:rsidRPr="000E3FFD" w:rsidRDefault="00827E78" w:rsidP="00987304">
            <w:pPr>
              <w:tabs>
                <w:tab w:val="left" w:pos="5957"/>
              </w:tabs>
              <w:spacing w:before="40" w:after="40"/>
              <w:ind w:right="318"/>
              <w:jc w:val="center"/>
              <w:rPr>
                <w:rFonts w:ascii="Arial Narrow" w:eastAsia="Times New Roman" w:hAnsi="Arial Narrow"/>
                <w:b/>
                <w:sz w:val="20"/>
                <w:szCs w:val="20"/>
              </w:rPr>
            </w:pPr>
            <w:r w:rsidRPr="000E3FFD">
              <w:rPr>
                <w:b/>
                <w:sz w:val="20"/>
              </w:rPr>
              <w:t>Critères de performance</w:t>
            </w:r>
          </w:p>
        </w:tc>
        <w:tc>
          <w:tcPr>
            <w:tcW w:w="3969" w:type="dxa"/>
            <w:tcBorders>
              <w:top w:val="single" w:sz="6" w:space="0" w:color="auto"/>
              <w:left w:val="nil"/>
              <w:bottom w:val="single" w:sz="6" w:space="0" w:color="auto"/>
              <w:right w:val="nil"/>
            </w:tcBorders>
            <w:shd w:val="clear" w:color="auto" w:fill="FFFFFF" w:themeFill="background1"/>
            <w:hideMark/>
          </w:tcPr>
          <w:p w14:paraId="7234E1EE" w14:textId="77777777" w:rsidR="003B442F" w:rsidRPr="000E3FFD" w:rsidRDefault="00827E78" w:rsidP="00987304">
            <w:pPr>
              <w:tabs>
                <w:tab w:val="left" w:pos="5957"/>
              </w:tabs>
              <w:spacing w:before="40" w:after="40"/>
              <w:jc w:val="center"/>
              <w:rPr>
                <w:rFonts w:eastAsia="Times New Roman" w:cs="Arial"/>
                <w:b/>
                <w:sz w:val="20"/>
                <w:szCs w:val="20"/>
              </w:rPr>
            </w:pPr>
            <w:r w:rsidRPr="000E3FFD">
              <w:rPr>
                <w:b/>
                <w:sz w:val="20"/>
              </w:rPr>
              <w:t>Éléments observables</w:t>
            </w:r>
          </w:p>
        </w:tc>
      </w:tr>
      <w:tr w:rsidR="003B442F" w:rsidRPr="000E3FFD" w14:paraId="06CE03E0"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48364793" w14:textId="77777777" w:rsidR="003B442F" w:rsidRPr="000E3FFD" w:rsidRDefault="003B442F" w:rsidP="00987304">
            <w:pPr>
              <w:spacing w:before="40" w:after="40"/>
              <w:rPr>
                <w:rFonts w:cs="Arial"/>
                <w:sz w:val="20"/>
                <w:szCs w:val="20"/>
              </w:rPr>
            </w:pPr>
            <w:r w:rsidRPr="000E3FFD">
              <w:rPr>
                <w:sz w:val="20"/>
              </w:rPr>
              <w:t>A-2.09.01P</w:t>
            </w:r>
          </w:p>
        </w:tc>
        <w:tc>
          <w:tcPr>
            <w:tcW w:w="3969" w:type="dxa"/>
            <w:tcBorders>
              <w:top w:val="single" w:sz="6" w:space="0" w:color="auto"/>
              <w:left w:val="nil"/>
              <w:bottom w:val="single" w:sz="6" w:space="0" w:color="auto"/>
              <w:right w:val="nil"/>
            </w:tcBorders>
            <w:shd w:val="clear" w:color="auto" w:fill="FFFFFF" w:themeFill="background1"/>
            <w:hideMark/>
          </w:tcPr>
          <w:p w14:paraId="6564B9BA" w14:textId="0B1B4DE2" w:rsidR="003B442F" w:rsidRPr="000E3FFD" w:rsidRDefault="003B442F" w:rsidP="00987304">
            <w:pPr>
              <w:autoSpaceDE w:val="0"/>
              <w:autoSpaceDN w:val="0"/>
              <w:adjustRightInd w:val="0"/>
              <w:spacing w:before="40" w:after="40"/>
              <w:rPr>
                <w:rFonts w:cs="Arial"/>
                <w:sz w:val="20"/>
                <w:szCs w:val="20"/>
              </w:rPr>
            </w:pPr>
            <w:r w:rsidRPr="000E3FFD">
              <w:rPr>
                <w:sz w:val="20"/>
              </w:rPr>
              <w:t>choisir et utiliser l</w:t>
            </w:r>
            <w:r w:rsidR="00AB7A8C" w:rsidRPr="000E3FFD">
              <w:rPr>
                <w:sz w:val="20"/>
              </w:rPr>
              <w:t>’</w:t>
            </w:r>
            <w:r w:rsidRPr="000E3FFD">
              <w:rPr>
                <w:sz w:val="20"/>
              </w:rPr>
              <w:t>équipement de mesure et de traçage</w:t>
            </w:r>
          </w:p>
        </w:tc>
        <w:tc>
          <w:tcPr>
            <w:tcW w:w="3969" w:type="dxa"/>
            <w:tcBorders>
              <w:top w:val="single" w:sz="6" w:space="0" w:color="auto"/>
              <w:left w:val="nil"/>
              <w:bottom w:val="single" w:sz="6" w:space="0" w:color="auto"/>
              <w:right w:val="nil"/>
            </w:tcBorders>
            <w:shd w:val="clear" w:color="auto" w:fill="FFFFFF" w:themeFill="background1"/>
            <w:hideMark/>
          </w:tcPr>
          <w:p w14:paraId="643600EA" w14:textId="40C098B3" w:rsidR="003B442F" w:rsidRPr="000E3FFD" w:rsidRDefault="003B442F" w:rsidP="00987304">
            <w:pPr>
              <w:spacing w:before="40" w:after="40"/>
              <w:rPr>
                <w:rFonts w:cs="Arial"/>
                <w:sz w:val="20"/>
                <w:szCs w:val="20"/>
              </w:rPr>
            </w:pPr>
            <w:r w:rsidRPr="000E3FFD">
              <w:rPr>
                <w:sz w:val="20"/>
              </w:rPr>
              <w:t>l</w:t>
            </w:r>
            <w:r w:rsidR="00AB7A8C" w:rsidRPr="000E3FFD">
              <w:rPr>
                <w:sz w:val="20"/>
              </w:rPr>
              <w:t>’</w:t>
            </w:r>
            <w:r w:rsidRPr="000E3FFD">
              <w:rPr>
                <w:sz w:val="20"/>
              </w:rPr>
              <w:t xml:space="preserve">équipement de mesure et de traçage est choisi </w:t>
            </w:r>
            <w:r w:rsidR="00505017" w:rsidRPr="000E3FFD">
              <w:rPr>
                <w:sz w:val="20"/>
              </w:rPr>
              <w:t>et utilisé selon les</w:t>
            </w:r>
            <w:r w:rsidR="00505017" w:rsidRPr="000E3FFD" w:rsidDel="005A2EF5">
              <w:rPr>
                <w:sz w:val="20"/>
              </w:rPr>
              <w:t xml:space="preserve"> </w:t>
            </w:r>
            <w:r w:rsidRPr="000E3FFD">
              <w:rPr>
                <w:sz w:val="20"/>
              </w:rPr>
              <w:t>exigences des tâches</w:t>
            </w:r>
            <w:r w:rsidR="00505017" w:rsidRPr="000E3FFD">
              <w:rPr>
                <w:sz w:val="20"/>
              </w:rPr>
              <w:t>,</w:t>
            </w:r>
            <w:r w:rsidRPr="000E3FFD">
              <w:rPr>
                <w:sz w:val="20"/>
              </w:rPr>
              <w:t xml:space="preserve"> </w:t>
            </w:r>
            <w:r w:rsidR="00505017" w:rsidRPr="000E3FFD">
              <w:rPr>
                <w:sz w:val="20"/>
              </w:rPr>
              <w:t>les</w:t>
            </w:r>
            <w:r w:rsidR="005A2EF5" w:rsidRPr="000E3FFD">
              <w:rPr>
                <w:sz w:val="20"/>
              </w:rPr>
              <w:t xml:space="preserve"> </w:t>
            </w:r>
            <w:r w:rsidRPr="000E3FFD">
              <w:rPr>
                <w:sz w:val="20"/>
              </w:rPr>
              <w:t xml:space="preserve">spécifications des fabricants, </w:t>
            </w:r>
            <w:r w:rsidR="00505017" w:rsidRPr="000E3FFD">
              <w:rPr>
                <w:sz w:val="20"/>
              </w:rPr>
              <w:t>les</w:t>
            </w:r>
            <w:r w:rsidR="005A2EF5" w:rsidRPr="000E3FFD">
              <w:rPr>
                <w:sz w:val="20"/>
              </w:rPr>
              <w:t xml:space="preserve"> </w:t>
            </w:r>
            <w:r w:rsidRPr="000E3FFD">
              <w:rPr>
                <w:sz w:val="20"/>
              </w:rPr>
              <w:t xml:space="preserve">dessins et </w:t>
            </w:r>
            <w:r w:rsidR="00505017" w:rsidRPr="000E3FFD">
              <w:rPr>
                <w:sz w:val="20"/>
              </w:rPr>
              <w:t>les</w:t>
            </w:r>
            <w:r w:rsidR="005A2EF5" w:rsidRPr="000E3FFD">
              <w:rPr>
                <w:sz w:val="20"/>
              </w:rPr>
              <w:t xml:space="preserve"> </w:t>
            </w:r>
            <w:r w:rsidRPr="000E3FFD">
              <w:rPr>
                <w:sz w:val="20"/>
              </w:rPr>
              <w:t>dimensions</w:t>
            </w:r>
          </w:p>
        </w:tc>
      </w:tr>
      <w:tr w:rsidR="003B442F" w:rsidRPr="000E3FFD" w14:paraId="4D67561A"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28776D50" w14:textId="77777777" w:rsidR="003B442F" w:rsidRPr="000E3FFD" w:rsidRDefault="003B442F" w:rsidP="00987304">
            <w:pPr>
              <w:spacing w:before="40" w:after="40"/>
              <w:rPr>
                <w:rFonts w:cs="Arial"/>
                <w:sz w:val="20"/>
                <w:szCs w:val="20"/>
              </w:rPr>
            </w:pPr>
            <w:r w:rsidRPr="000E3FFD">
              <w:rPr>
                <w:sz w:val="20"/>
              </w:rPr>
              <w:t>A-2.09.02P</w:t>
            </w:r>
          </w:p>
        </w:tc>
        <w:tc>
          <w:tcPr>
            <w:tcW w:w="3969" w:type="dxa"/>
            <w:tcBorders>
              <w:top w:val="single" w:sz="6" w:space="0" w:color="auto"/>
              <w:left w:val="nil"/>
              <w:bottom w:val="single" w:sz="6" w:space="0" w:color="auto"/>
              <w:right w:val="nil"/>
            </w:tcBorders>
            <w:shd w:val="clear" w:color="auto" w:fill="FFFFFF" w:themeFill="background1"/>
            <w:hideMark/>
          </w:tcPr>
          <w:p w14:paraId="08A94DBD" w14:textId="4493C225" w:rsidR="003B442F" w:rsidRPr="000E3FFD" w:rsidRDefault="003B442F" w:rsidP="00987304">
            <w:pPr>
              <w:autoSpaceDE w:val="0"/>
              <w:autoSpaceDN w:val="0"/>
              <w:adjustRightInd w:val="0"/>
              <w:spacing w:before="40" w:after="40"/>
              <w:rPr>
                <w:rFonts w:cs="Arial"/>
                <w:sz w:val="20"/>
                <w:szCs w:val="20"/>
              </w:rPr>
            </w:pPr>
            <w:r w:rsidRPr="000E3FFD">
              <w:rPr>
                <w:sz w:val="20"/>
              </w:rPr>
              <w:t xml:space="preserve">nettoyer et </w:t>
            </w:r>
            <w:r w:rsidR="004B1DA1" w:rsidRPr="000E3FFD">
              <w:rPr>
                <w:sz w:val="20"/>
              </w:rPr>
              <w:t>entretenir</w:t>
            </w:r>
            <w:r w:rsidRPr="000E3FFD">
              <w:rPr>
                <w:sz w:val="20"/>
              </w:rPr>
              <w:t xml:space="preserve"> l</w:t>
            </w:r>
            <w:r w:rsidR="00AB7A8C" w:rsidRPr="000E3FFD">
              <w:rPr>
                <w:sz w:val="20"/>
              </w:rPr>
              <w:t>’</w:t>
            </w:r>
            <w:r w:rsidRPr="000E3FFD">
              <w:rPr>
                <w:sz w:val="20"/>
              </w:rPr>
              <w:t xml:space="preserve">équipement de mesure et de traçage </w:t>
            </w:r>
          </w:p>
        </w:tc>
        <w:tc>
          <w:tcPr>
            <w:tcW w:w="3969" w:type="dxa"/>
            <w:tcBorders>
              <w:top w:val="single" w:sz="6" w:space="0" w:color="auto"/>
              <w:left w:val="nil"/>
              <w:bottom w:val="single" w:sz="6" w:space="0" w:color="auto"/>
              <w:right w:val="nil"/>
            </w:tcBorders>
            <w:shd w:val="clear" w:color="auto" w:fill="FFFFFF" w:themeFill="background1"/>
            <w:hideMark/>
          </w:tcPr>
          <w:p w14:paraId="6217FD90" w14:textId="0BA0DF6C" w:rsidR="003B442F" w:rsidRPr="000E3FFD" w:rsidRDefault="003B442F" w:rsidP="00987304">
            <w:pPr>
              <w:spacing w:before="40" w:after="40"/>
              <w:rPr>
                <w:rFonts w:cs="Arial"/>
                <w:sz w:val="20"/>
                <w:szCs w:val="20"/>
              </w:rPr>
            </w:pPr>
            <w:r w:rsidRPr="000E3FFD">
              <w:rPr>
                <w:sz w:val="20"/>
              </w:rPr>
              <w:t>l</w:t>
            </w:r>
            <w:r w:rsidR="00AB7A8C" w:rsidRPr="000E3FFD">
              <w:rPr>
                <w:sz w:val="20"/>
              </w:rPr>
              <w:t>’</w:t>
            </w:r>
            <w:r w:rsidRPr="000E3FFD">
              <w:rPr>
                <w:sz w:val="20"/>
              </w:rPr>
              <w:t>équipement de mesure et de traçage est nettoyé et entretenu</w:t>
            </w:r>
          </w:p>
        </w:tc>
      </w:tr>
      <w:tr w:rsidR="003B442F" w:rsidRPr="000E3FFD" w14:paraId="29575F60"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105F06A7" w14:textId="77777777" w:rsidR="003B442F" w:rsidRPr="000E3FFD" w:rsidRDefault="003B442F" w:rsidP="00987304">
            <w:pPr>
              <w:spacing w:before="40" w:after="40"/>
              <w:rPr>
                <w:rFonts w:cs="Arial"/>
                <w:sz w:val="20"/>
                <w:szCs w:val="20"/>
              </w:rPr>
            </w:pPr>
            <w:r w:rsidRPr="000E3FFD">
              <w:rPr>
                <w:sz w:val="20"/>
              </w:rPr>
              <w:t>A-2.09.03P</w:t>
            </w:r>
          </w:p>
        </w:tc>
        <w:tc>
          <w:tcPr>
            <w:tcW w:w="3969" w:type="dxa"/>
            <w:tcBorders>
              <w:top w:val="single" w:sz="6" w:space="0" w:color="auto"/>
              <w:left w:val="nil"/>
              <w:bottom w:val="single" w:sz="6" w:space="0" w:color="auto"/>
              <w:right w:val="nil"/>
            </w:tcBorders>
            <w:shd w:val="clear" w:color="auto" w:fill="FFFFFF" w:themeFill="background1"/>
            <w:hideMark/>
          </w:tcPr>
          <w:p w14:paraId="288EFB07" w14:textId="04669154" w:rsidR="003B442F" w:rsidRPr="000E3FFD" w:rsidRDefault="003B442F" w:rsidP="00987304">
            <w:pPr>
              <w:spacing w:before="40" w:after="40"/>
              <w:rPr>
                <w:rFonts w:cs="Arial"/>
                <w:sz w:val="20"/>
                <w:szCs w:val="20"/>
              </w:rPr>
            </w:pPr>
            <w:r w:rsidRPr="000E3FFD">
              <w:rPr>
                <w:sz w:val="20"/>
              </w:rPr>
              <w:t>affûter l</w:t>
            </w:r>
            <w:r w:rsidR="00AB7A8C" w:rsidRPr="000E3FFD">
              <w:rPr>
                <w:sz w:val="20"/>
              </w:rPr>
              <w:t>’</w:t>
            </w:r>
            <w:r w:rsidRPr="000E3FFD">
              <w:rPr>
                <w:sz w:val="20"/>
              </w:rPr>
              <w:t xml:space="preserve">équipement de traçage </w:t>
            </w:r>
          </w:p>
        </w:tc>
        <w:tc>
          <w:tcPr>
            <w:tcW w:w="3969" w:type="dxa"/>
            <w:tcBorders>
              <w:top w:val="single" w:sz="6" w:space="0" w:color="auto"/>
              <w:left w:val="nil"/>
              <w:bottom w:val="single" w:sz="6" w:space="0" w:color="auto"/>
              <w:right w:val="nil"/>
            </w:tcBorders>
            <w:shd w:val="clear" w:color="auto" w:fill="FFFFFF" w:themeFill="background1"/>
            <w:hideMark/>
          </w:tcPr>
          <w:p w14:paraId="10410487" w14:textId="11403AC7" w:rsidR="003B442F" w:rsidRPr="000E3FFD" w:rsidRDefault="003B442F" w:rsidP="00987304">
            <w:pPr>
              <w:spacing w:before="40" w:after="40"/>
              <w:rPr>
                <w:rFonts w:cs="Arial"/>
                <w:sz w:val="20"/>
                <w:szCs w:val="20"/>
              </w:rPr>
            </w:pPr>
            <w:r w:rsidRPr="000E3FFD">
              <w:rPr>
                <w:sz w:val="20"/>
              </w:rPr>
              <w:t>l</w:t>
            </w:r>
            <w:r w:rsidR="00AB7A8C" w:rsidRPr="000E3FFD">
              <w:rPr>
                <w:sz w:val="20"/>
              </w:rPr>
              <w:t>’</w:t>
            </w:r>
            <w:r w:rsidRPr="000E3FFD">
              <w:rPr>
                <w:sz w:val="20"/>
              </w:rPr>
              <w:t>équipement de traçage est affûté</w:t>
            </w:r>
          </w:p>
        </w:tc>
      </w:tr>
      <w:tr w:rsidR="003B442F" w:rsidRPr="000E3FFD" w14:paraId="7E0BEAC7"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17F29F6C" w14:textId="77777777" w:rsidR="003B442F" w:rsidRPr="000E3FFD" w:rsidRDefault="003B442F" w:rsidP="00987304">
            <w:pPr>
              <w:spacing w:before="40" w:after="40"/>
              <w:rPr>
                <w:rFonts w:cs="Arial"/>
                <w:sz w:val="20"/>
                <w:szCs w:val="20"/>
              </w:rPr>
            </w:pPr>
            <w:r w:rsidRPr="000E3FFD">
              <w:rPr>
                <w:sz w:val="20"/>
              </w:rPr>
              <w:t>A-2.09.04P</w:t>
            </w:r>
          </w:p>
        </w:tc>
        <w:tc>
          <w:tcPr>
            <w:tcW w:w="3969" w:type="dxa"/>
            <w:tcBorders>
              <w:top w:val="single" w:sz="6" w:space="0" w:color="auto"/>
              <w:left w:val="nil"/>
              <w:bottom w:val="single" w:sz="6" w:space="0" w:color="auto"/>
              <w:right w:val="nil"/>
            </w:tcBorders>
            <w:shd w:val="clear" w:color="auto" w:fill="FFFFFF" w:themeFill="background1"/>
            <w:hideMark/>
          </w:tcPr>
          <w:p w14:paraId="51DAB8E4" w14:textId="59B0CB6E" w:rsidR="003B442F" w:rsidRPr="000E3FFD" w:rsidRDefault="003B442F" w:rsidP="00987304">
            <w:pPr>
              <w:autoSpaceDE w:val="0"/>
              <w:autoSpaceDN w:val="0"/>
              <w:adjustRightInd w:val="0"/>
              <w:spacing w:before="40" w:after="40"/>
              <w:rPr>
                <w:rFonts w:cs="Arial"/>
                <w:sz w:val="20"/>
                <w:szCs w:val="20"/>
              </w:rPr>
            </w:pPr>
            <w:r w:rsidRPr="000E3FFD">
              <w:rPr>
                <w:sz w:val="20"/>
              </w:rPr>
              <w:t xml:space="preserve">vérifier </w:t>
            </w:r>
            <w:r w:rsidR="005A2EF5" w:rsidRPr="000E3FFD">
              <w:rPr>
                <w:sz w:val="20"/>
              </w:rPr>
              <w:t xml:space="preserve">la précision </w:t>
            </w:r>
            <w:r w:rsidR="00440D0C" w:rsidRPr="000E3FFD">
              <w:rPr>
                <w:sz w:val="20"/>
              </w:rPr>
              <w:t>de l’</w:t>
            </w:r>
            <w:r w:rsidR="00440D0C" w:rsidRPr="005E61C0">
              <w:rPr>
                <w:sz w:val="20"/>
              </w:rPr>
              <w:t>équipement</w:t>
            </w:r>
            <w:r w:rsidRPr="000E3FFD">
              <w:rPr>
                <w:sz w:val="20"/>
              </w:rPr>
              <w:t xml:space="preserve"> de mesure</w:t>
            </w:r>
          </w:p>
        </w:tc>
        <w:tc>
          <w:tcPr>
            <w:tcW w:w="3969" w:type="dxa"/>
            <w:tcBorders>
              <w:top w:val="single" w:sz="6" w:space="0" w:color="auto"/>
              <w:left w:val="nil"/>
              <w:bottom w:val="single" w:sz="6" w:space="0" w:color="auto"/>
              <w:right w:val="nil"/>
            </w:tcBorders>
            <w:shd w:val="clear" w:color="auto" w:fill="FFFFFF" w:themeFill="background1"/>
            <w:hideMark/>
          </w:tcPr>
          <w:p w14:paraId="4EF3E7AE" w14:textId="3567D66C" w:rsidR="003B442F" w:rsidRPr="000E3FFD" w:rsidRDefault="005A2EF5" w:rsidP="00987304">
            <w:pPr>
              <w:spacing w:before="40" w:after="40"/>
              <w:rPr>
                <w:rFonts w:cs="Arial"/>
                <w:sz w:val="20"/>
                <w:szCs w:val="20"/>
              </w:rPr>
            </w:pPr>
            <w:r w:rsidRPr="000E3FFD">
              <w:rPr>
                <w:sz w:val="20"/>
              </w:rPr>
              <w:t xml:space="preserve">la précision </w:t>
            </w:r>
            <w:r w:rsidR="00440D0C" w:rsidRPr="000E3FFD">
              <w:rPr>
                <w:sz w:val="20"/>
              </w:rPr>
              <w:t xml:space="preserve">de l’équipement </w:t>
            </w:r>
            <w:r w:rsidR="003B442F" w:rsidRPr="000E3FFD">
              <w:rPr>
                <w:sz w:val="20"/>
              </w:rPr>
              <w:t xml:space="preserve">de mesure est vérifiée </w:t>
            </w:r>
            <w:r w:rsidR="00062106" w:rsidRPr="000E3FFD">
              <w:rPr>
                <w:sz w:val="20"/>
              </w:rPr>
              <w:t>selon les</w:t>
            </w:r>
            <w:r w:rsidR="00062106" w:rsidRPr="000E3FFD" w:rsidDel="005A2EF5">
              <w:rPr>
                <w:sz w:val="20"/>
              </w:rPr>
              <w:t xml:space="preserve"> </w:t>
            </w:r>
            <w:r w:rsidR="003B442F" w:rsidRPr="000E3FFD">
              <w:rPr>
                <w:sz w:val="20"/>
              </w:rPr>
              <w:t>spécifications des fabricants</w:t>
            </w:r>
          </w:p>
        </w:tc>
      </w:tr>
    </w:tbl>
    <w:p w14:paraId="2A3ADC11" w14:textId="77777777" w:rsidR="003B442F" w:rsidRPr="007F6C32" w:rsidRDefault="003B442F" w:rsidP="00987304">
      <w:pPr>
        <w:spacing w:before="40" w:after="40"/>
        <w:rPr>
          <w:rFonts w:eastAsia="Calibri" w:cs="Times New Roman"/>
          <w:sz w:val="20"/>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7F6C32" w14:paraId="051F3E90" w14:textId="77777777" w:rsidTr="003B442F">
        <w:trPr>
          <w:cantSplit/>
        </w:trPr>
        <w:tc>
          <w:tcPr>
            <w:tcW w:w="1668" w:type="dxa"/>
            <w:shd w:val="clear" w:color="auto" w:fill="FFFFFF" w:themeFill="background1"/>
          </w:tcPr>
          <w:p w14:paraId="2F1930BF" w14:textId="77777777" w:rsidR="003B442F" w:rsidRPr="007F6C32" w:rsidRDefault="003B442F" w:rsidP="00987304">
            <w:pPr>
              <w:spacing w:before="40" w:after="40"/>
              <w:rPr>
                <w:rFonts w:ascii="Arial Narrow" w:eastAsia="Times New Roman"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746FEE8B" w14:textId="77777777" w:rsidR="003B442F" w:rsidRPr="007F6C32" w:rsidRDefault="00827E78" w:rsidP="00987304">
            <w:pPr>
              <w:spacing w:before="40" w:after="40"/>
              <w:jc w:val="center"/>
              <w:rPr>
                <w:rFonts w:ascii="Franklin Gothic Demi Cond" w:eastAsia="Times New Roman" w:hAnsi="Franklin Gothic Demi Cond" w:cs="Open Sans Condensed"/>
                <w:sz w:val="28"/>
                <w:szCs w:val="28"/>
              </w:rPr>
            </w:pPr>
            <w:r w:rsidRPr="007F6C32">
              <w:rPr>
                <w:rFonts w:ascii="Franklin Gothic Demi Cond" w:hAnsi="Franklin Gothic Demi Cond"/>
                <w:sz w:val="28"/>
              </w:rPr>
              <w:t>CONNAISSANCES</w:t>
            </w:r>
          </w:p>
        </w:tc>
      </w:tr>
      <w:tr w:rsidR="003B442F" w:rsidRPr="007F6C32" w14:paraId="2F525643" w14:textId="77777777" w:rsidTr="003B442F">
        <w:trPr>
          <w:cantSplit/>
        </w:trPr>
        <w:tc>
          <w:tcPr>
            <w:tcW w:w="1668" w:type="dxa"/>
            <w:tcBorders>
              <w:top w:val="nil"/>
              <w:left w:val="nil"/>
              <w:bottom w:val="single" w:sz="6" w:space="0" w:color="auto"/>
              <w:right w:val="nil"/>
            </w:tcBorders>
            <w:shd w:val="clear" w:color="auto" w:fill="FFFFFF" w:themeFill="background1"/>
          </w:tcPr>
          <w:p w14:paraId="1AAFDBBA" w14:textId="77777777" w:rsidR="003B442F" w:rsidRPr="007F6C32" w:rsidRDefault="003B442F" w:rsidP="00987304">
            <w:pPr>
              <w:spacing w:before="40" w:after="40"/>
              <w:jc w:val="center"/>
              <w:rPr>
                <w:rFonts w:eastAsia="Times New Roman" w:cs="Arial"/>
                <w:b/>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678D37FF" w14:textId="10F15CFB" w:rsidR="003B442F" w:rsidRPr="007F6C32" w:rsidRDefault="00827E78" w:rsidP="00987304">
            <w:pPr>
              <w:tabs>
                <w:tab w:val="left" w:pos="5957"/>
              </w:tabs>
              <w:spacing w:before="40" w:after="40"/>
              <w:ind w:right="318"/>
              <w:jc w:val="center"/>
              <w:rPr>
                <w:rFonts w:eastAsia="Times New Roman" w:cs="Arial"/>
                <w:b/>
                <w:sz w:val="20"/>
                <w:szCs w:val="20"/>
              </w:rPr>
            </w:pPr>
            <w:r w:rsidRPr="007F6C32">
              <w:rPr>
                <w:b/>
                <w:sz w:val="20"/>
              </w:rPr>
              <w:t>Résultats d</w:t>
            </w:r>
            <w:r w:rsidR="00AB7A8C" w:rsidRPr="007F6C32">
              <w:rPr>
                <w:b/>
                <w:sz w:val="20"/>
              </w:rPr>
              <w:t>’</w:t>
            </w:r>
            <w:r w:rsidRPr="007F6C32">
              <w:rPr>
                <w:b/>
                <w:sz w:val="20"/>
              </w:rPr>
              <w:t>apprentissage</w:t>
            </w:r>
          </w:p>
        </w:tc>
        <w:tc>
          <w:tcPr>
            <w:tcW w:w="3969" w:type="dxa"/>
            <w:tcBorders>
              <w:top w:val="single" w:sz="6" w:space="0" w:color="auto"/>
              <w:left w:val="nil"/>
              <w:bottom w:val="single" w:sz="6" w:space="0" w:color="auto"/>
              <w:right w:val="nil"/>
            </w:tcBorders>
            <w:shd w:val="clear" w:color="auto" w:fill="FFFFFF" w:themeFill="background1"/>
            <w:hideMark/>
          </w:tcPr>
          <w:p w14:paraId="2FAA3224" w14:textId="77777777" w:rsidR="003B442F" w:rsidRPr="007F6C32" w:rsidRDefault="00827E78" w:rsidP="00987304">
            <w:pPr>
              <w:tabs>
                <w:tab w:val="left" w:pos="5957"/>
              </w:tabs>
              <w:spacing w:before="40" w:after="40"/>
              <w:jc w:val="center"/>
              <w:rPr>
                <w:rFonts w:eastAsia="Times New Roman" w:cs="Arial"/>
                <w:b/>
                <w:sz w:val="20"/>
                <w:szCs w:val="20"/>
              </w:rPr>
            </w:pPr>
            <w:r w:rsidRPr="007F6C32">
              <w:rPr>
                <w:b/>
                <w:sz w:val="20"/>
              </w:rPr>
              <w:t>Objectifs</w:t>
            </w:r>
          </w:p>
        </w:tc>
      </w:tr>
      <w:tr w:rsidR="003B442F" w:rsidRPr="007F6C32" w14:paraId="134108C0"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04C41140" w14:textId="77777777" w:rsidR="003B442F" w:rsidRPr="007F6C32" w:rsidRDefault="003B442F" w:rsidP="00987304">
            <w:pPr>
              <w:spacing w:before="40" w:after="40"/>
              <w:rPr>
                <w:sz w:val="20"/>
              </w:rPr>
            </w:pPr>
            <w:r w:rsidRPr="007F6C32">
              <w:rPr>
                <w:sz w:val="20"/>
              </w:rPr>
              <w:t>A-2.09.01L</w:t>
            </w:r>
          </w:p>
        </w:tc>
        <w:tc>
          <w:tcPr>
            <w:tcW w:w="3969" w:type="dxa"/>
            <w:tcBorders>
              <w:top w:val="single" w:sz="6" w:space="0" w:color="auto"/>
              <w:left w:val="nil"/>
              <w:bottom w:val="single" w:sz="6" w:space="0" w:color="auto"/>
              <w:right w:val="nil"/>
            </w:tcBorders>
            <w:shd w:val="clear" w:color="auto" w:fill="FFFFFF" w:themeFill="background1"/>
            <w:hideMark/>
          </w:tcPr>
          <w:p w14:paraId="70D66D9C" w14:textId="6B99C1D3" w:rsidR="003B442F" w:rsidRPr="007F6C32" w:rsidRDefault="003B442F" w:rsidP="00987304">
            <w:pPr>
              <w:spacing w:before="40" w:after="40"/>
              <w:rPr>
                <w:sz w:val="20"/>
              </w:rPr>
            </w:pPr>
            <w:r w:rsidRPr="007F6C32">
              <w:rPr>
                <w:sz w:val="20"/>
              </w:rPr>
              <w:t xml:space="preserve">démontrer la connaissance de </w:t>
            </w:r>
            <w:r w:rsidRPr="000E3FFD">
              <w:rPr>
                <w:sz w:val="20"/>
              </w:rPr>
              <w:t>l</w:t>
            </w:r>
            <w:r w:rsidR="00AB7A8C" w:rsidRPr="000E3FFD">
              <w:rPr>
                <w:sz w:val="20"/>
              </w:rPr>
              <w:t>’</w:t>
            </w:r>
            <w:r w:rsidRPr="000E3FFD">
              <w:rPr>
                <w:sz w:val="20"/>
              </w:rPr>
              <w:t>équipement de mesure et de traçage</w:t>
            </w:r>
            <w:r w:rsidRPr="007F6C32">
              <w:rPr>
                <w:sz w:val="20"/>
              </w:rPr>
              <w:t xml:space="preserve">, de ses </w:t>
            </w:r>
            <w:r w:rsidR="005A2EF5" w:rsidRPr="007F6C32">
              <w:rPr>
                <w:sz w:val="20"/>
              </w:rPr>
              <w:t>applications</w:t>
            </w:r>
            <w:r w:rsidRPr="007F6C32">
              <w:rPr>
                <w:sz w:val="20"/>
              </w:rPr>
              <w:t xml:space="preserve">, de son entretien et de ses </w:t>
            </w:r>
            <w:r w:rsidR="00C81A96">
              <w:rPr>
                <w:sz w:val="20"/>
              </w:rPr>
              <w:t>procédures</w:t>
            </w:r>
            <w:r w:rsidRPr="007F6C32">
              <w:rPr>
                <w:sz w:val="20"/>
              </w:rPr>
              <w:t xml:space="preserve"> </w:t>
            </w:r>
            <w:r w:rsidR="005A2EF5" w:rsidRPr="007F6C32">
              <w:rPr>
                <w:sz w:val="20"/>
              </w:rPr>
              <w:t>d’utilisation</w:t>
            </w:r>
          </w:p>
        </w:tc>
        <w:tc>
          <w:tcPr>
            <w:tcW w:w="3969" w:type="dxa"/>
            <w:tcBorders>
              <w:top w:val="single" w:sz="6" w:space="0" w:color="auto"/>
              <w:left w:val="nil"/>
              <w:bottom w:val="single" w:sz="6" w:space="0" w:color="auto"/>
              <w:right w:val="nil"/>
            </w:tcBorders>
            <w:shd w:val="clear" w:color="auto" w:fill="FFFFFF" w:themeFill="background1"/>
            <w:hideMark/>
          </w:tcPr>
          <w:p w14:paraId="6D37DDB3" w14:textId="258008C8" w:rsidR="003B442F" w:rsidRPr="007F6C32" w:rsidRDefault="00970071" w:rsidP="00987304">
            <w:pPr>
              <w:spacing w:before="40" w:after="40"/>
              <w:rPr>
                <w:sz w:val="20"/>
              </w:rPr>
            </w:pPr>
            <w:r>
              <w:rPr>
                <w:sz w:val="20"/>
              </w:rPr>
              <w:t>reconnaître</w:t>
            </w:r>
            <w:r w:rsidR="003B442F" w:rsidRPr="007F6C32">
              <w:rPr>
                <w:sz w:val="20"/>
              </w:rPr>
              <w:t xml:space="preserve"> les </w:t>
            </w:r>
            <w:r w:rsidR="003B442F" w:rsidRPr="000E3FFD">
              <w:rPr>
                <w:b/>
                <w:i/>
                <w:sz w:val="20"/>
              </w:rPr>
              <w:t>types d</w:t>
            </w:r>
            <w:r w:rsidR="00AB7A8C" w:rsidRPr="000E3FFD">
              <w:rPr>
                <w:b/>
                <w:i/>
                <w:sz w:val="20"/>
              </w:rPr>
              <w:t>’</w:t>
            </w:r>
            <w:r w:rsidR="003B442F" w:rsidRPr="000E3FFD">
              <w:rPr>
                <w:b/>
                <w:i/>
                <w:sz w:val="20"/>
              </w:rPr>
              <w:t>équipement</w:t>
            </w:r>
            <w:r w:rsidR="003B442F" w:rsidRPr="007F6C32">
              <w:rPr>
                <w:b/>
                <w:i/>
                <w:sz w:val="20"/>
              </w:rPr>
              <w:t xml:space="preserve"> de mesure </w:t>
            </w:r>
            <w:r w:rsidR="003B442F" w:rsidRPr="007F6C32">
              <w:rPr>
                <w:sz w:val="20"/>
              </w:rPr>
              <w:t>et de</w:t>
            </w:r>
            <w:r w:rsidR="003B442F" w:rsidRPr="007F6C32">
              <w:rPr>
                <w:b/>
                <w:i/>
                <w:sz w:val="20"/>
              </w:rPr>
              <w:t xml:space="preserve"> traçage</w:t>
            </w:r>
            <w:r w:rsidR="003B442F" w:rsidRPr="007F6C32">
              <w:rPr>
                <w:sz w:val="20"/>
              </w:rPr>
              <w:t xml:space="preserve"> et en décrire les </w:t>
            </w:r>
            <w:r w:rsidR="005A2EF5" w:rsidRPr="007F6C32">
              <w:rPr>
                <w:sz w:val="20"/>
              </w:rPr>
              <w:t>applications</w:t>
            </w:r>
            <w:r w:rsidR="003B442F" w:rsidRPr="007F6C32">
              <w:rPr>
                <w:sz w:val="20"/>
              </w:rPr>
              <w:t xml:space="preserve"> et</w:t>
            </w:r>
            <w:r w:rsidR="00C81A96">
              <w:rPr>
                <w:sz w:val="20"/>
              </w:rPr>
              <w:t xml:space="preserve"> les</w:t>
            </w:r>
            <w:r w:rsidR="003B442F" w:rsidRPr="007F6C32">
              <w:rPr>
                <w:sz w:val="20"/>
              </w:rPr>
              <w:t xml:space="preserve"> </w:t>
            </w:r>
            <w:r w:rsidR="00C81A96">
              <w:rPr>
                <w:sz w:val="20"/>
              </w:rPr>
              <w:t>procédures</w:t>
            </w:r>
            <w:r w:rsidR="00C81A96" w:rsidRPr="001E086C">
              <w:rPr>
                <w:sz w:val="20"/>
              </w:rPr>
              <w:t xml:space="preserve"> d’utilisation</w:t>
            </w:r>
          </w:p>
        </w:tc>
      </w:tr>
      <w:tr w:rsidR="003B442F" w:rsidRPr="007F6C32" w14:paraId="7FA9AC20"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40F976CE"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3D4F9A7F"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31E6D5ED" w14:textId="30331659" w:rsidR="003B442F" w:rsidRPr="007F6C32" w:rsidRDefault="003B442F" w:rsidP="00987304">
            <w:pPr>
              <w:spacing w:before="40" w:after="40"/>
              <w:rPr>
                <w:rFonts w:cs="Calibri"/>
                <w:sz w:val="20"/>
              </w:rPr>
            </w:pPr>
            <w:r w:rsidRPr="007F6C32">
              <w:rPr>
                <w:sz w:val="20"/>
              </w:rPr>
              <w:t xml:space="preserve">décrire les procédures utilisées pour inspecter et </w:t>
            </w:r>
            <w:r w:rsidR="004B1DA1">
              <w:rPr>
                <w:sz w:val="20"/>
              </w:rPr>
              <w:t>entretenir</w:t>
            </w:r>
            <w:r w:rsidRPr="007F6C32">
              <w:rPr>
                <w:sz w:val="20"/>
              </w:rPr>
              <w:t xml:space="preserve"> </w:t>
            </w:r>
            <w:r w:rsidRPr="009D4EF6">
              <w:rPr>
                <w:sz w:val="20"/>
              </w:rPr>
              <w:t>l</w:t>
            </w:r>
            <w:r w:rsidR="00AB7A8C" w:rsidRPr="009D4EF6">
              <w:rPr>
                <w:sz w:val="20"/>
              </w:rPr>
              <w:t>’</w:t>
            </w:r>
            <w:r w:rsidRPr="000E3FFD">
              <w:rPr>
                <w:sz w:val="20"/>
              </w:rPr>
              <w:t>équipement de mesure et de traçage</w:t>
            </w:r>
          </w:p>
        </w:tc>
      </w:tr>
      <w:tr w:rsidR="003B442F" w:rsidRPr="007F6C32" w14:paraId="6A4F00E8"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2B3D4F52"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6A18D4D4"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55A9B343" w14:textId="77777777" w:rsidR="003B442F" w:rsidRPr="007F6C32" w:rsidRDefault="003B442F" w:rsidP="00987304">
            <w:pPr>
              <w:spacing w:before="40" w:after="40"/>
              <w:rPr>
                <w:rFonts w:cs="Calibri"/>
                <w:sz w:val="20"/>
              </w:rPr>
            </w:pPr>
            <w:r w:rsidRPr="007F6C32">
              <w:rPr>
                <w:sz w:val="20"/>
              </w:rPr>
              <w:t>décrire les outils de dessin et leurs applications</w:t>
            </w:r>
          </w:p>
        </w:tc>
      </w:tr>
    </w:tbl>
    <w:p w14:paraId="73E2AFE0" w14:textId="77777777" w:rsidR="003B442F" w:rsidRPr="007F6C32" w:rsidRDefault="003B442F" w:rsidP="00987304">
      <w:pPr>
        <w:spacing w:before="40" w:after="40"/>
        <w:rPr>
          <w:rFonts w:eastAsia="Calibri" w:cs="Times New Roman"/>
          <w:sz w:val="20"/>
        </w:rPr>
      </w:pPr>
    </w:p>
    <w:p w14:paraId="5A821E48" w14:textId="68DD4ED6" w:rsidR="003B442F" w:rsidRPr="007F6C32" w:rsidRDefault="00827E78" w:rsidP="00987304">
      <w:pPr>
        <w:spacing w:before="40" w:after="40"/>
        <w:rPr>
          <w:rFonts w:ascii="Franklin Gothic Demi Cond" w:eastAsia="Calibri" w:hAnsi="Franklin Gothic Demi Cond" w:cs="Open Sans Condensed"/>
          <w:sz w:val="28"/>
        </w:rPr>
      </w:pPr>
      <w:r w:rsidRPr="007F6C32">
        <w:rPr>
          <w:rFonts w:ascii="Franklin Gothic Demi Cond" w:hAnsi="Franklin Gothic Demi Cond"/>
          <w:sz w:val="28"/>
        </w:rPr>
        <w:t>CHAMP D</w:t>
      </w:r>
      <w:r w:rsidR="00AB7A8C" w:rsidRPr="007F6C32">
        <w:rPr>
          <w:rFonts w:ascii="Franklin Gothic Demi Cond" w:hAnsi="Franklin Gothic Demi Cond"/>
          <w:sz w:val="28"/>
        </w:rPr>
        <w:t>’</w:t>
      </w:r>
      <w:r w:rsidRPr="007F6C32">
        <w:rPr>
          <w:rFonts w:ascii="Franklin Gothic Demi Cond" w:hAnsi="Franklin Gothic Demi Cond"/>
          <w:sz w:val="28"/>
        </w:rPr>
        <w:t>APPLICATION</w:t>
      </w:r>
    </w:p>
    <w:p w14:paraId="4CD09E60" w14:textId="35FBCF9E" w:rsidR="003B442F" w:rsidRPr="007F6C32" w:rsidRDefault="000E3FFD" w:rsidP="00987304">
      <w:pPr>
        <w:spacing w:before="40" w:after="40"/>
        <w:rPr>
          <w:rFonts w:eastAsia="Calibri" w:cs="Palatino Linotype"/>
          <w:sz w:val="20"/>
        </w:rPr>
      </w:pPr>
      <w:r w:rsidRPr="000E3FFD">
        <w:rPr>
          <w:sz w:val="20"/>
        </w:rPr>
        <w:t>les</w:t>
      </w:r>
      <w:r>
        <w:rPr>
          <w:b/>
          <w:i/>
          <w:sz w:val="20"/>
        </w:rPr>
        <w:t xml:space="preserve"> </w:t>
      </w:r>
      <w:r w:rsidRPr="000E3FFD">
        <w:rPr>
          <w:b/>
          <w:i/>
          <w:sz w:val="20"/>
        </w:rPr>
        <w:t>types d’équipement</w:t>
      </w:r>
      <w:r w:rsidRPr="007F6C32">
        <w:rPr>
          <w:b/>
          <w:i/>
          <w:sz w:val="20"/>
        </w:rPr>
        <w:t xml:space="preserve"> </w:t>
      </w:r>
      <w:r w:rsidR="003B442F" w:rsidRPr="007F6C32">
        <w:rPr>
          <w:b/>
          <w:i/>
          <w:sz w:val="20"/>
        </w:rPr>
        <w:t>de mesure</w:t>
      </w:r>
      <w:r w:rsidR="003B442F" w:rsidRPr="007F6C32">
        <w:rPr>
          <w:sz w:val="20"/>
        </w:rPr>
        <w:t xml:space="preserve"> compren</w:t>
      </w:r>
      <w:r w:rsidR="00440D0C">
        <w:rPr>
          <w:sz w:val="20"/>
        </w:rPr>
        <w:t>d</w:t>
      </w:r>
      <w:r w:rsidR="003B442F" w:rsidRPr="007F6C32">
        <w:rPr>
          <w:sz w:val="20"/>
        </w:rPr>
        <w:t> : les équerres, les tr</w:t>
      </w:r>
      <w:r w:rsidR="00E0511A">
        <w:rPr>
          <w:sz w:val="20"/>
        </w:rPr>
        <w:t>aço</w:t>
      </w:r>
      <w:r w:rsidR="003B442F" w:rsidRPr="007F6C32">
        <w:rPr>
          <w:sz w:val="20"/>
        </w:rPr>
        <w:t>i</w:t>
      </w:r>
      <w:r w:rsidR="00E0511A">
        <w:rPr>
          <w:sz w:val="20"/>
        </w:rPr>
        <w:t>r</w:t>
      </w:r>
      <w:r w:rsidR="003B442F" w:rsidRPr="007F6C32">
        <w:rPr>
          <w:sz w:val="20"/>
        </w:rPr>
        <w:t>s, les rubans à mesurer, les compas d</w:t>
      </w:r>
      <w:r w:rsidR="00AB7A8C" w:rsidRPr="007F6C32">
        <w:rPr>
          <w:sz w:val="20"/>
        </w:rPr>
        <w:t>’</w:t>
      </w:r>
      <w:r w:rsidR="003B442F" w:rsidRPr="007F6C32">
        <w:rPr>
          <w:sz w:val="20"/>
        </w:rPr>
        <w:t>épaisseur, les règles d</w:t>
      </w:r>
      <w:r w:rsidR="00AB7A8C" w:rsidRPr="007F6C32">
        <w:rPr>
          <w:sz w:val="20"/>
        </w:rPr>
        <w:t>’</w:t>
      </w:r>
      <w:r w:rsidR="003B442F" w:rsidRPr="007F6C32">
        <w:rPr>
          <w:sz w:val="20"/>
        </w:rPr>
        <w:t>architecte, les équerres en T, les équerres à dessin</w:t>
      </w:r>
      <w:r w:rsidR="00657614">
        <w:rPr>
          <w:sz w:val="20"/>
        </w:rPr>
        <w:t>,</w:t>
      </w:r>
      <w:r w:rsidR="003B442F" w:rsidRPr="007F6C32">
        <w:rPr>
          <w:sz w:val="20"/>
        </w:rPr>
        <w:t xml:space="preserve"> les planches à dessin</w:t>
      </w:r>
    </w:p>
    <w:p w14:paraId="7A58AA21" w14:textId="5E124E7C" w:rsidR="003B442F" w:rsidRPr="00BF35C2" w:rsidRDefault="004D7128" w:rsidP="00987304">
      <w:pPr>
        <w:spacing w:before="40" w:after="40"/>
        <w:rPr>
          <w:rFonts w:eastAsia="Calibri" w:cs="Arial"/>
          <w:sz w:val="20"/>
          <w:szCs w:val="20"/>
        </w:rPr>
      </w:pPr>
      <w:r>
        <w:rPr>
          <w:sz w:val="20"/>
        </w:rPr>
        <w:t>l</w:t>
      </w:r>
      <w:r w:rsidR="000E3FFD">
        <w:rPr>
          <w:sz w:val="20"/>
        </w:rPr>
        <w:t xml:space="preserve">es </w:t>
      </w:r>
      <w:r w:rsidR="000E3FFD" w:rsidRPr="000E3FFD">
        <w:rPr>
          <w:b/>
          <w:i/>
          <w:sz w:val="20"/>
        </w:rPr>
        <w:t>types d</w:t>
      </w:r>
      <w:r w:rsidRPr="000E3FFD">
        <w:rPr>
          <w:b/>
          <w:i/>
          <w:sz w:val="20"/>
        </w:rPr>
        <w:t>’</w:t>
      </w:r>
      <w:r w:rsidR="003B442F" w:rsidRPr="000E3FFD">
        <w:rPr>
          <w:b/>
          <w:i/>
          <w:sz w:val="20"/>
        </w:rPr>
        <w:t>équipement</w:t>
      </w:r>
      <w:r w:rsidR="003B442F" w:rsidRPr="007F6C32">
        <w:rPr>
          <w:b/>
          <w:i/>
          <w:sz w:val="20"/>
        </w:rPr>
        <w:t xml:space="preserve"> de traçage</w:t>
      </w:r>
      <w:r w:rsidR="003B442F" w:rsidRPr="007F6C32">
        <w:rPr>
          <w:sz w:val="20"/>
        </w:rPr>
        <w:t xml:space="preserve"> comprend : les</w:t>
      </w:r>
      <w:r w:rsidR="007A7EAE" w:rsidRPr="007A7EAE">
        <w:t xml:space="preserve"> </w:t>
      </w:r>
      <w:r w:rsidR="007A7EAE" w:rsidRPr="007A7EAE">
        <w:rPr>
          <w:sz w:val="20"/>
        </w:rPr>
        <w:t>pointes d'un compas à verge</w:t>
      </w:r>
      <w:r w:rsidR="003B442F" w:rsidRPr="007F6C32">
        <w:rPr>
          <w:sz w:val="20"/>
        </w:rPr>
        <w:t>, les pointes à tracer</w:t>
      </w:r>
      <w:r w:rsidR="00657614">
        <w:rPr>
          <w:sz w:val="20"/>
        </w:rPr>
        <w:t>,</w:t>
      </w:r>
      <w:r w:rsidR="003B442F" w:rsidRPr="007F6C32">
        <w:rPr>
          <w:sz w:val="20"/>
        </w:rPr>
        <w:t xml:space="preserve"> les compas </w:t>
      </w:r>
      <w:r w:rsidR="007A7EAE">
        <w:rPr>
          <w:sz w:val="20"/>
        </w:rPr>
        <w:t>à pointes sèches</w:t>
      </w:r>
    </w:p>
    <w:p w14:paraId="3683AB5A" w14:textId="77777777" w:rsidR="003B442F" w:rsidRPr="00BF35C2" w:rsidRDefault="003B442F" w:rsidP="00987304">
      <w:pPr>
        <w:spacing w:before="40" w:after="40"/>
        <w:rPr>
          <w:rFonts w:eastAsia="Calibri" w:cs="Palatino Linotype"/>
          <w:sz w:val="20"/>
        </w:rPr>
      </w:pPr>
    </w:p>
    <w:p w14:paraId="74515CCE" w14:textId="77777777" w:rsidR="003B442F" w:rsidRPr="00BF35C2" w:rsidRDefault="003B442F" w:rsidP="00987304">
      <w:pPr>
        <w:spacing w:before="40" w:after="40"/>
        <w:rPr>
          <w:rFonts w:eastAsia="Calibri" w:cs="Times New Roman"/>
          <w:sz w:val="20"/>
          <w:highlight w:val="yellow"/>
        </w:rPr>
      </w:pPr>
    </w:p>
    <w:tbl>
      <w:tblPr>
        <w:tblStyle w:val="TableGrid2"/>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4B1AD3" w14:paraId="4B232C70" w14:textId="77777777" w:rsidTr="003B442F">
        <w:trPr>
          <w:jc w:val="center"/>
        </w:trPr>
        <w:tc>
          <w:tcPr>
            <w:tcW w:w="1258" w:type="dxa"/>
            <w:tcBorders>
              <w:top w:val="single" w:sz="4" w:space="0" w:color="auto"/>
              <w:left w:val="nil"/>
              <w:bottom w:val="nil"/>
              <w:right w:val="nil"/>
            </w:tcBorders>
            <w:shd w:val="clear" w:color="auto" w:fill="000000" w:themeFill="text1"/>
            <w:hideMark/>
          </w:tcPr>
          <w:p w14:paraId="7062451E" w14:textId="77777777" w:rsidR="003B442F" w:rsidRPr="00BF35C2" w:rsidRDefault="003B442F" w:rsidP="00987304">
            <w:pPr>
              <w:spacing w:before="40" w:after="40"/>
              <w:rPr>
                <w:rFonts w:ascii="Open Sans Condensed" w:hAnsi="Open Sans Condensed" w:cs="Open Sans Condensed"/>
                <w:sz w:val="28"/>
              </w:rPr>
            </w:pPr>
            <w:r w:rsidRPr="004B1AD3">
              <w:rPr>
                <w:rFonts w:ascii="Franklin Gothic Demi Cond" w:hAnsi="Franklin Gothic Demi Cond"/>
                <w:sz w:val="28"/>
              </w:rPr>
              <w:t>A-2.10</w:t>
            </w:r>
          </w:p>
        </w:tc>
        <w:tc>
          <w:tcPr>
            <w:tcW w:w="8318" w:type="dxa"/>
            <w:tcBorders>
              <w:top w:val="single" w:sz="4" w:space="0" w:color="auto"/>
              <w:left w:val="nil"/>
              <w:bottom w:val="nil"/>
              <w:right w:val="nil"/>
            </w:tcBorders>
            <w:hideMark/>
          </w:tcPr>
          <w:p w14:paraId="05027A86" w14:textId="2D50A634" w:rsidR="003B442F" w:rsidRPr="004B1AD3" w:rsidRDefault="00203D22"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Utiliser les dispositifs d</w:t>
            </w:r>
            <w:r w:rsidR="00AB7A8C">
              <w:rPr>
                <w:rFonts w:ascii="Franklin Gothic Demi Cond" w:hAnsi="Franklin Gothic Demi Cond"/>
                <w:sz w:val="28"/>
              </w:rPr>
              <w:t>’</w:t>
            </w:r>
            <w:r w:rsidRPr="004B1AD3">
              <w:rPr>
                <w:rFonts w:ascii="Franklin Gothic Demi Cond" w:hAnsi="Franklin Gothic Demi Cond"/>
                <w:sz w:val="28"/>
              </w:rPr>
              <w:t>essai et de contrôle</w:t>
            </w:r>
          </w:p>
        </w:tc>
      </w:tr>
    </w:tbl>
    <w:p w14:paraId="1F6CA2A6" w14:textId="77777777" w:rsidR="003B442F" w:rsidRPr="00BF35C2" w:rsidRDefault="003B442F" w:rsidP="00987304">
      <w:pPr>
        <w:spacing w:before="40" w:after="40"/>
        <w:rPr>
          <w:rFonts w:eastAsia="Calibri" w:cs="Times New Roman"/>
          <w:sz w:val="20"/>
          <w:highlight w:val="yellow"/>
          <w:u w:val="single"/>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B1AD3" w14:paraId="607E4CF6" w14:textId="77777777"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14:paraId="6A7C642B" w14:textId="77777777" w:rsidR="003B442F"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left w:val="nil"/>
              <w:bottom w:val="single" w:sz="6" w:space="0" w:color="auto"/>
              <w:right w:val="nil"/>
            </w:tcBorders>
            <w:shd w:val="clear" w:color="auto" w:fill="FFFFFF" w:themeFill="background1"/>
            <w:hideMark/>
          </w:tcPr>
          <w:p w14:paraId="411BBF15" w14:textId="77777777" w:rsidR="003B442F" w:rsidRPr="004B1AD3" w:rsidRDefault="00B51704" w:rsidP="00987304">
            <w:pPr>
              <w:tabs>
                <w:tab w:val="left" w:pos="5957"/>
              </w:tabs>
              <w:spacing w:before="40" w:after="40"/>
              <w:rPr>
                <w:rFonts w:eastAsia="Times New Roman" w:cs="Arial"/>
                <w:sz w:val="20"/>
                <w:szCs w:val="20"/>
              </w:rPr>
            </w:pPr>
            <w:r w:rsidRPr="004B1AD3">
              <w:rPr>
                <w:sz w:val="20"/>
              </w:rPr>
              <w:t>Utilisation de documents, capacité de raisonnement, calcul</w:t>
            </w:r>
          </w:p>
        </w:tc>
      </w:tr>
    </w:tbl>
    <w:p w14:paraId="685B6C61" w14:textId="77777777" w:rsidR="003B442F" w:rsidRDefault="003B442F" w:rsidP="00987304">
      <w:pPr>
        <w:spacing w:before="40" w:after="40"/>
        <w:rPr>
          <w:rFonts w:eastAsia="Calibri" w:cs="Times New Roman"/>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144D7" w14:paraId="41CC9275" w14:textId="77777777" w:rsidTr="00A144D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17F99D98"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5E1F8EB5"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7BB2A252"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0F0A2B90"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1435EBE3"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73A71C42"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6CF4040A"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684BDB68"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412D14A6"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797E0569"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72A27691"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5DAB8864"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189C5DF1"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NU</w:t>
            </w:r>
          </w:p>
        </w:tc>
      </w:tr>
      <w:tr w:rsidR="00A144D7" w14:paraId="604186FA" w14:textId="77777777" w:rsidTr="00A144D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601B7D46"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9A1E06A"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22B1141"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7941E724"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04D4BEF"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6066F367"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68949FB1"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8BF2B02"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8E1C02C"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179626A9"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655F097"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59FBD0D5"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2C875E83"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4B7F9570" w14:textId="77777777" w:rsidR="00A144D7" w:rsidRDefault="00A144D7" w:rsidP="00987304">
      <w:pPr>
        <w:spacing w:before="40" w:after="40"/>
        <w:rPr>
          <w:rFonts w:eastAsia="Calibri" w:cs="Times New Roman"/>
          <w:sz w:val="20"/>
          <w:highlight w:val="yellow"/>
          <w:u w:val="single"/>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BF35C2" w14:paraId="1DCF87C4" w14:textId="77777777" w:rsidTr="003B442F">
        <w:trPr>
          <w:cantSplit/>
        </w:trPr>
        <w:tc>
          <w:tcPr>
            <w:tcW w:w="1668" w:type="dxa"/>
            <w:shd w:val="clear" w:color="auto" w:fill="FFFFFF" w:themeFill="background1"/>
          </w:tcPr>
          <w:p w14:paraId="1659BE7A" w14:textId="77777777" w:rsidR="003B442F" w:rsidRPr="00BF35C2" w:rsidRDefault="003B442F" w:rsidP="00987304">
            <w:pPr>
              <w:spacing w:before="40" w:after="40"/>
              <w:rPr>
                <w:rFonts w:ascii="Arial Narrow" w:eastAsia="Times New Roman"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0BECFDC1" w14:textId="77777777" w:rsidR="003B442F"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3B442F" w:rsidRPr="00BF35C2" w14:paraId="342E51EB" w14:textId="77777777" w:rsidTr="003B442F">
        <w:trPr>
          <w:cantSplit/>
        </w:trPr>
        <w:tc>
          <w:tcPr>
            <w:tcW w:w="1668" w:type="dxa"/>
            <w:tcBorders>
              <w:top w:val="nil"/>
              <w:left w:val="nil"/>
              <w:bottom w:val="single" w:sz="6" w:space="0" w:color="auto"/>
              <w:right w:val="nil"/>
            </w:tcBorders>
            <w:shd w:val="clear" w:color="auto" w:fill="FFFFFF" w:themeFill="background1"/>
          </w:tcPr>
          <w:p w14:paraId="3D983BF3" w14:textId="77777777" w:rsidR="003B442F" w:rsidRPr="00BF35C2" w:rsidRDefault="003B442F" w:rsidP="00987304">
            <w:pPr>
              <w:spacing w:before="40" w:after="40"/>
              <w:jc w:val="center"/>
              <w:rPr>
                <w:rFonts w:ascii="Arial Narrow" w:eastAsia="Times New Roman" w:hAnsi="Arial Narrow"/>
                <w:b/>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1440B9A3" w14:textId="77777777" w:rsidR="003B442F" w:rsidRPr="00BF35C2" w:rsidRDefault="00827E78" w:rsidP="00987304">
            <w:pPr>
              <w:tabs>
                <w:tab w:val="left" w:pos="5957"/>
              </w:tabs>
              <w:spacing w:before="40" w:after="40"/>
              <w:ind w:right="318"/>
              <w:jc w:val="center"/>
              <w:rPr>
                <w:rFonts w:ascii="Arial Narrow" w:eastAsia="Times New Roman" w:hAnsi="Arial Narrow"/>
                <w:b/>
                <w:sz w:val="20"/>
                <w:szCs w:val="20"/>
              </w:rPr>
            </w:pPr>
            <w:r w:rsidRPr="004B1AD3">
              <w:rPr>
                <w:b/>
                <w:sz w:val="20"/>
              </w:rPr>
              <w:t>Critères de performance</w:t>
            </w:r>
          </w:p>
        </w:tc>
        <w:tc>
          <w:tcPr>
            <w:tcW w:w="3969" w:type="dxa"/>
            <w:tcBorders>
              <w:top w:val="single" w:sz="6" w:space="0" w:color="auto"/>
              <w:left w:val="nil"/>
              <w:bottom w:val="single" w:sz="6" w:space="0" w:color="auto"/>
              <w:right w:val="nil"/>
            </w:tcBorders>
            <w:shd w:val="clear" w:color="auto" w:fill="FFFFFF" w:themeFill="background1"/>
            <w:hideMark/>
          </w:tcPr>
          <w:p w14:paraId="121E6C52" w14:textId="77777777" w:rsidR="003B442F"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3B442F" w:rsidRPr="007F6C32" w14:paraId="0255F35C"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70096CD3" w14:textId="77777777" w:rsidR="003B442F" w:rsidRPr="007F6C32" w:rsidRDefault="003B442F" w:rsidP="00987304">
            <w:pPr>
              <w:spacing w:before="40" w:after="40"/>
              <w:rPr>
                <w:rFonts w:cs="Arial"/>
                <w:sz w:val="20"/>
                <w:szCs w:val="20"/>
              </w:rPr>
            </w:pPr>
            <w:r w:rsidRPr="007F6C32">
              <w:rPr>
                <w:sz w:val="20"/>
              </w:rPr>
              <w:t>A-2.10.01P</w:t>
            </w:r>
          </w:p>
        </w:tc>
        <w:tc>
          <w:tcPr>
            <w:tcW w:w="3969" w:type="dxa"/>
            <w:tcBorders>
              <w:top w:val="single" w:sz="6" w:space="0" w:color="auto"/>
              <w:left w:val="nil"/>
              <w:bottom w:val="single" w:sz="6" w:space="0" w:color="auto"/>
              <w:right w:val="nil"/>
            </w:tcBorders>
            <w:shd w:val="clear" w:color="auto" w:fill="FFFFFF" w:themeFill="background1"/>
            <w:hideMark/>
          </w:tcPr>
          <w:p w14:paraId="34A0CD4B" w14:textId="76D5F029" w:rsidR="003B442F" w:rsidRPr="000E3FFD" w:rsidRDefault="003B442F" w:rsidP="00987304">
            <w:pPr>
              <w:autoSpaceDE w:val="0"/>
              <w:autoSpaceDN w:val="0"/>
              <w:adjustRightInd w:val="0"/>
              <w:spacing w:before="40" w:after="40"/>
              <w:rPr>
                <w:rFonts w:cs="Arial"/>
                <w:sz w:val="20"/>
                <w:szCs w:val="20"/>
              </w:rPr>
            </w:pPr>
            <w:r w:rsidRPr="000E3FFD">
              <w:rPr>
                <w:sz w:val="20"/>
              </w:rPr>
              <w:t>choisir et utiliser les dispositifs d</w:t>
            </w:r>
            <w:r w:rsidR="00AB7A8C" w:rsidRPr="000E3FFD">
              <w:rPr>
                <w:sz w:val="20"/>
              </w:rPr>
              <w:t>’</w:t>
            </w:r>
            <w:r w:rsidRPr="000E3FFD">
              <w:rPr>
                <w:sz w:val="20"/>
              </w:rPr>
              <w:t>essai et de contrôle</w:t>
            </w:r>
          </w:p>
        </w:tc>
        <w:tc>
          <w:tcPr>
            <w:tcW w:w="3969" w:type="dxa"/>
            <w:tcBorders>
              <w:top w:val="single" w:sz="6" w:space="0" w:color="auto"/>
              <w:left w:val="nil"/>
              <w:bottom w:val="single" w:sz="6" w:space="0" w:color="auto"/>
              <w:right w:val="nil"/>
            </w:tcBorders>
            <w:shd w:val="clear" w:color="auto" w:fill="FFFFFF" w:themeFill="background1"/>
            <w:hideMark/>
          </w:tcPr>
          <w:p w14:paraId="17F08CCB" w14:textId="163C2F5F" w:rsidR="003B442F" w:rsidRPr="000E3FFD" w:rsidRDefault="003B442F" w:rsidP="00987304">
            <w:pPr>
              <w:spacing w:before="40" w:after="40"/>
              <w:rPr>
                <w:rFonts w:cs="Arial"/>
                <w:sz w:val="20"/>
                <w:szCs w:val="20"/>
              </w:rPr>
            </w:pPr>
            <w:r w:rsidRPr="000E3FFD">
              <w:rPr>
                <w:sz w:val="20"/>
              </w:rPr>
              <w:t>les dispositifs d</w:t>
            </w:r>
            <w:r w:rsidR="00AB7A8C" w:rsidRPr="000E3FFD">
              <w:rPr>
                <w:sz w:val="20"/>
              </w:rPr>
              <w:t>’</w:t>
            </w:r>
            <w:r w:rsidRPr="000E3FFD">
              <w:rPr>
                <w:sz w:val="20"/>
              </w:rPr>
              <w:t xml:space="preserve">essai et de contrôle sont choisis </w:t>
            </w:r>
            <w:r w:rsidR="00062106" w:rsidRPr="000E3FFD">
              <w:rPr>
                <w:sz w:val="20"/>
              </w:rPr>
              <w:t>et utilisés selon les</w:t>
            </w:r>
            <w:r w:rsidR="00062106" w:rsidRPr="000E3FFD" w:rsidDel="00AC0F10">
              <w:rPr>
                <w:sz w:val="20"/>
              </w:rPr>
              <w:t xml:space="preserve"> </w:t>
            </w:r>
            <w:r w:rsidRPr="000E3FFD">
              <w:rPr>
                <w:sz w:val="20"/>
              </w:rPr>
              <w:t>exigences des tâches</w:t>
            </w:r>
            <w:r w:rsidR="00062106" w:rsidRPr="000E3FFD">
              <w:rPr>
                <w:sz w:val="20"/>
              </w:rPr>
              <w:t xml:space="preserve"> et les</w:t>
            </w:r>
            <w:r w:rsidRPr="000E3FFD">
              <w:rPr>
                <w:sz w:val="20"/>
              </w:rPr>
              <w:t xml:space="preserve"> spécifications des fabricants </w:t>
            </w:r>
          </w:p>
        </w:tc>
      </w:tr>
      <w:tr w:rsidR="003B442F" w:rsidRPr="007F6C32" w14:paraId="47B479EF"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3665B8F6" w14:textId="77777777" w:rsidR="003B442F" w:rsidRPr="007F6C32" w:rsidRDefault="003B442F" w:rsidP="00987304">
            <w:pPr>
              <w:spacing w:before="40" w:after="40"/>
              <w:rPr>
                <w:rFonts w:cs="Arial"/>
                <w:sz w:val="20"/>
                <w:szCs w:val="20"/>
              </w:rPr>
            </w:pPr>
            <w:r w:rsidRPr="007F6C32">
              <w:rPr>
                <w:sz w:val="20"/>
              </w:rPr>
              <w:t>A-2.10.02P</w:t>
            </w:r>
          </w:p>
        </w:tc>
        <w:tc>
          <w:tcPr>
            <w:tcW w:w="3969" w:type="dxa"/>
            <w:tcBorders>
              <w:top w:val="single" w:sz="6" w:space="0" w:color="auto"/>
              <w:left w:val="nil"/>
              <w:bottom w:val="single" w:sz="6" w:space="0" w:color="auto"/>
              <w:right w:val="nil"/>
            </w:tcBorders>
            <w:shd w:val="clear" w:color="auto" w:fill="FFFFFF" w:themeFill="background1"/>
            <w:hideMark/>
          </w:tcPr>
          <w:p w14:paraId="7775731B" w14:textId="5AC453B2" w:rsidR="003B442F" w:rsidRPr="000E3FFD" w:rsidRDefault="003B442F" w:rsidP="00987304">
            <w:pPr>
              <w:autoSpaceDE w:val="0"/>
              <w:autoSpaceDN w:val="0"/>
              <w:adjustRightInd w:val="0"/>
              <w:spacing w:before="40" w:after="40"/>
              <w:rPr>
                <w:rFonts w:cs="Arial"/>
                <w:sz w:val="20"/>
                <w:szCs w:val="20"/>
              </w:rPr>
            </w:pPr>
            <w:r w:rsidRPr="000E3FFD">
              <w:rPr>
                <w:sz w:val="20"/>
              </w:rPr>
              <w:t>entreposer les dispositifs d</w:t>
            </w:r>
            <w:r w:rsidR="00AB7A8C" w:rsidRPr="000E3FFD">
              <w:rPr>
                <w:sz w:val="20"/>
              </w:rPr>
              <w:t>’</w:t>
            </w:r>
            <w:r w:rsidRPr="000E3FFD">
              <w:rPr>
                <w:sz w:val="20"/>
              </w:rPr>
              <w:t>essai et de contrôle</w:t>
            </w:r>
          </w:p>
        </w:tc>
        <w:tc>
          <w:tcPr>
            <w:tcW w:w="3969" w:type="dxa"/>
            <w:tcBorders>
              <w:top w:val="single" w:sz="6" w:space="0" w:color="auto"/>
              <w:left w:val="nil"/>
              <w:bottom w:val="single" w:sz="6" w:space="0" w:color="auto"/>
              <w:right w:val="nil"/>
            </w:tcBorders>
            <w:shd w:val="clear" w:color="auto" w:fill="FFFFFF" w:themeFill="background1"/>
            <w:hideMark/>
          </w:tcPr>
          <w:p w14:paraId="6FCDDD6C" w14:textId="6855567C" w:rsidR="003B442F" w:rsidRPr="000E3FFD" w:rsidRDefault="003B442F" w:rsidP="00987304">
            <w:pPr>
              <w:spacing w:before="40" w:after="40"/>
              <w:rPr>
                <w:rFonts w:cs="Arial"/>
                <w:sz w:val="20"/>
                <w:szCs w:val="20"/>
              </w:rPr>
            </w:pPr>
            <w:r w:rsidRPr="000E3FFD">
              <w:rPr>
                <w:sz w:val="20"/>
              </w:rPr>
              <w:t>les dispositifs d</w:t>
            </w:r>
            <w:r w:rsidR="00AB7A8C" w:rsidRPr="000E3FFD">
              <w:rPr>
                <w:sz w:val="20"/>
              </w:rPr>
              <w:t>’</w:t>
            </w:r>
            <w:r w:rsidRPr="000E3FFD">
              <w:rPr>
                <w:sz w:val="20"/>
              </w:rPr>
              <w:t xml:space="preserve">essai et de contrôle sont entreposés </w:t>
            </w:r>
            <w:r w:rsidR="008D554D" w:rsidRPr="000E3FFD">
              <w:rPr>
                <w:sz w:val="20"/>
              </w:rPr>
              <w:t>selon les</w:t>
            </w:r>
            <w:r w:rsidR="008D554D" w:rsidRPr="000E3FFD" w:rsidDel="00AC0F10">
              <w:rPr>
                <w:sz w:val="20"/>
              </w:rPr>
              <w:t xml:space="preserve"> </w:t>
            </w:r>
            <w:r w:rsidRPr="000E3FFD">
              <w:rPr>
                <w:sz w:val="20"/>
              </w:rPr>
              <w:t>spécifications des fabricants</w:t>
            </w:r>
          </w:p>
        </w:tc>
      </w:tr>
      <w:tr w:rsidR="003B442F" w:rsidRPr="007F6C32" w14:paraId="15029576"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71B6AFD8" w14:textId="77777777" w:rsidR="003B442F" w:rsidRPr="007F6C32" w:rsidRDefault="003B442F" w:rsidP="00987304">
            <w:pPr>
              <w:spacing w:before="40" w:after="40"/>
              <w:rPr>
                <w:rFonts w:cs="Arial"/>
                <w:sz w:val="20"/>
                <w:szCs w:val="20"/>
              </w:rPr>
            </w:pPr>
            <w:r w:rsidRPr="007F6C32">
              <w:rPr>
                <w:sz w:val="20"/>
              </w:rPr>
              <w:t>A-2.10.03P</w:t>
            </w:r>
          </w:p>
        </w:tc>
        <w:tc>
          <w:tcPr>
            <w:tcW w:w="3969" w:type="dxa"/>
            <w:tcBorders>
              <w:top w:val="single" w:sz="6" w:space="0" w:color="auto"/>
              <w:left w:val="nil"/>
              <w:bottom w:val="single" w:sz="6" w:space="0" w:color="auto"/>
              <w:right w:val="nil"/>
            </w:tcBorders>
            <w:shd w:val="clear" w:color="auto" w:fill="FFFFFF" w:themeFill="background1"/>
            <w:hideMark/>
          </w:tcPr>
          <w:p w14:paraId="0884F280" w14:textId="3632D87A" w:rsidR="003B442F" w:rsidRPr="000E3FFD" w:rsidRDefault="00135D58" w:rsidP="00987304">
            <w:pPr>
              <w:autoSpaceDE w:val="0"/>
              <w:autoSpaceDN w:val="0"/>
              <w:adjustRightInd w:val="0"/>
              <w:spacing w:before="40" w:after="40"/>
              <w:rPr>
                <w:rFonts w:cs="Arial"/>
                <w:sz w:val="20"/>
                <w:szCs w:val="20"/>
              </w:rPr>
            </w:pPr>
            <w:r w:rsidRPr="000E3FFD">
              <w:rPr>
                <w:sz w:val="20"/>
              </w:rPr>
              <w:t>repérer</w:t>
            </w:r>
            <w:r w:rsidR="003B442F" w:rsidRPr="000E3FFD">
              <w:rPr>
                <w:sz w:val="20"/>
              </w:rPr>
              <w:t xml:space="preserve">, étiqueter et </w:t>
            </w:r>
            <w:r w:rsidR="00AC0F10" w:rsidRPr="000E3FFD">
              <w:rPr>
                <w:sz w:val="20"/>
              </w:rPr>
              <w:t xml:space="preserve">mettre hors </w:t>
            </w:r>
            <w:r w:rsidR="003B442F" w:rsidRPr="000E3FFD">
              <w:rPr>
                <w:sz w:val="20"/>
              </w:rPr>
              <w:t>service les dispositifs d</w:t>
            </w:r>
            <w:r w:rsidR="00AB7A8C" w:rsidRPr="000E3FFD">
              <w:rPr>
                <w:sz w:val="20"/>
              </w:rPr>
              <w:t>’</w:t>
            </w:r>
            <w:r w:rsidR="003B442F" w:rsidRPr="000E3FFD">
              <w:rPr>
                <w:sz w:val="20"/>
              </w:rPr>
              <w:t>essai et de contrôle défectueux</w:t>
            </w:r>
          </w:p>
        </w:tc>
        <w:tc>
          <w:tcPr>
            <w:tcW w:w="3969" w:type="dxa"/>
            <w:tcBorders>
              <w:top w:val="single" w:sz="6" w:space="0" w:color="auto"/>
              <w:left w:val="nil"/>
              <w:bottom w:val="single" w:sz="6" w:space="0" w:color="auto"/>
              <w:right w:val="nil"/>
            </w:tcBorders>
            <w:shd w:val="clear" w:color="auto" w:fill="FFFFFF" w:themeFill="background1"/>
            <w:hideMark/>
          </w:tcPr>
          <w:p w14:paraId="6F57C3E2" w14:textId="5250B9E5" w:rsidR="003B442F" w:rsidRPr="000E3FFD" w:rsidRDefault="003B442F" w:rsidP="00987304">
            <w:pPr>
              <w:spacing w:before="40" w:after="40"/>
              <w:rPr>
                <w:rFonts w:cs="Arial"/>
                <w:sz w:val="20"/>
                <w:szCs w:val="20"/>
              </w:rPr>
            </w:pPr>
            <w:r w:rsidRPr="000E3FFD">
              <w:rPr>
                <w:sz w:val="20"/>
              </w:rPr>
              <w:t>les dispositifs d</w:t>
            </w:r>
            <w:r w:rsidR="00AB7A8C" w:rsidRPr="000E3FFD">
              <w:rPr>
                <w:sz w:val="20"/>
              </w:rPr>
              <w:t>’</w:t>
            </w:r>
            <w:r w:rsidRPr="000E3FFD">
              <w:rPr>
                <w:sz w:val="20"/>
              </w:rPr>
              <w:t xml:space="preserve">essai et de contrôle </w:t>
            </w:r>
            <w:r w:rsidR="00FE0E25" w:rsidRPr="000E3FFD">
              <w:rPr>
                <w:sz w:val="20"/>
              </w:rPr>
              <w:t xml:space="preserve">défectueux </w:t>
            </w:r>
            <w:r w:rsidRPr="000E3FFD">
              <w:rPr>
                <w:sz w:val="20"/>
              </w:rPr>
              <w:t xml:space="preserve">sont </w:t>
            </w:r>
            <w:r w:rsidR="00135D58" w:rsidRPr="000E3FFD">
              <w:rPr>
                <w:sz w:val="20"/>
              </w:rPr>
              <w:t>repérés</w:t>
            </w:r>
            <w:r w:rsidRPr="000E3FFD">
              <w:rPr>
                <w:sz w:val="20"/>
              </w:rPr>
              <w:t xml:space="preserve">, étiquetés et </w:t>
            </w:r>
            <w:r w:rsidR="00AC0F10" w:rsidRPr="000E3FFD">
              <w:rPr>
                <w:sz w:val="20"/>
              </w:rPr>
              <w:t>mis hors</w:t>
            </w:r>
            <w:r w:rsidRPr="000E3FFD">
              <w:rPr>
                <w:sz w:val="20"/>
              </w:rPr>
              <w:t xml:space="preserve"> service </w:t>
            </w:r>
            <w:r w:rsidR="008D554D" w:rsidRPr="000E3FFD">
              <w:rPr>
                <w:sz w:val="20"/>
              </w:rPr>
              <w:t>selon les</w:t>
            </w:r>
            <w:r w:rsidR="008D554D" w:rsidRPr="000E3FFD" w:rsidDel="00AC0F10">
              <w:rPr>
                <w:sz w:val="20"/>
              </w:rPr>
              <w:t xml:space="preserve"> </w:t>
            </w:r>
            <w:r w:rsidRPr="000E3FFD">
              <w:rPr>
                <w:sz w:val="20"/>
              </w:rPr>
              <w:t>spécifications des fabricants</w:t>
            </w:r>
          </w:p>
        </w:tc>
      </w:tr>
      <w:tr w:rsidR="003B442F" w:rsidRPr="007F6C32" w14:paraId="04CFC9F7"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1F2C9A20" w14:textId="77777777" w:rsidR="003B442F" w:rsidRPr="007F6C32" w:rsidRDefault="003B442F" w:rsidP="00987304">
            <w:pPr>
              <w:spacing w:before="40" w:after="40"/>
              <w:rPr>
                <w:rFonts w:cs="Arial"/>
                <w:sz w:val="20"/>
                <w:szCs w:val="20"/>
              </w:rPr>
            </w:pPr>
            <w:r w:rsidRPr="007F6C32">
              <w:rPr>
                <w:sz w:val="20"/>
              </w:rPr>
              <w:t>A-2.10.04P</w:t>
            </w:r>
          </w:p>
        </w:tc>
        <w:tc>
          <w:tcPr>
            <w:tcW w:w="3969" w:type="dxa"/>
            <w:tcBorders>
              <w:top w:val="single" w:sz="6" w:space="0" w:color="auto"/>
              <w:left w:val="nil"/>
              <w:bottom w:val="single" w:sz="6" w:space="0" w:color="auto"/>
              <w:right w:val="nil"/>
            </w:tcBorders>
            <w:shd w:val="clear" w:color="auto" w:fill="FFFFFF" w:themeFill="background1"/>
            <w:hideMark/>
          </w:tcPr>
          <w:p w14:paraId="0D217154" w14:textId="315CA59A" w:rsidR="003B442F" w:rsidRPr="000E3FFD" w:rsidRDefault="003B442F" w:rsidP="00987304">
            <w:pPr>
              <w:autoSpaceDE w:val="0"/>
              <w:autoSpaceDN w:val="0"/>
              <w:adjustRightInd w:val="0"/>
              <w:spacing w:before="40" w:after="40"/>
              <w:rPr>
                <w:rFonts w:cs="Arial"/>
                <w:sz w:val="20"/>
                <w:szCs w:val="20"/>
              </w:rPr>
            </w:pPr>
            <w:r w:rsidRPr="000E3FFD">
              <w:rPr>
                <w:sz w:val="20"/>
              </w:rPr>
              <w:t>suivre les recommandations des fabricants pour ce qui est de l</w:t>
            </w:r>
            <w:r w:rsidR="00AB7A8C" w:rsidRPr="000E3FFD">
              <w:rPr>
                <w:sz w:val="20"/>
              </w:rPr>
              <w:t>’</w:t>
            </w:r>
            <w:r w:rsidRPr="000E3FFD">
              <w:rPr>
                <w:sz w:val="20"/>
              </w:rPr>
              <w:t>étalonnage régulier des dispositifs d</w:t>
            </w:r>
            <w:r w:rsidR="00AB7A8C" w:rsidRPr="000E3FFD">
              <w:rPr>
                <w:sz w:val="20"/>
              </w:rPr>
              <w:t>’</w:t>
            </w:r>
            <w:r w:rsidRPr="000E3FFD">
              <w:rPr>
                <w:sz w:val="20"/>
              </w:rPr>
              <w:t>essai et de contrôle</w:t>
            </w:r>
          </w:p>
        </w:tc>
        <w:tc>
          <w:tcPr>
            <w:tcW w:w="3969" w:type="dxa"/>
            <w:tcBorders>
              <w:top w:val="single" w:sz="6" w:space="0" w:color="auto"/>
              <w:left w:val="nil"/>
              <w:bottom w:val="single" w:sz="6" w:space="0" w:color="auto"/>
              <w:right w:val="nil"/>
            </w:tcBorders>
            <w:shd w:val="clear" w:color="auto" w:fill="FFFFFF" w:themeFill="background1"/>
            <w:hideMark/>
          </w:tcPr>
          <w:p w14:paraId="570563BA" w14:textId="13861F14" w:rsidR="003B442F" w:rsidRPr="000E3FFD" w:rsidRDefault="003B442F" w:rsidP="00987304">
            <w:pPr>
              <w:spacing w:before="40" w:after="40"/>
              <w:rPr>
                <w:rFonts w:cs="Arial"/>
                <w:sz w:val="20"/>
                <w:szCs w:val="20"/>
              </w:rPr>
            </w:pPr>
            <w:r w:rsidRPr="000E3FFD">
              <w:rPr>
                <w:sz w:val="20"/>
              </w:rPr>
              <w:t>les recommandations des fabricants pour ce qui est de l</w:t>
            </w:r>
            <w:r w:rsidR="00AB7A8C" w:rsidRPr="000E3FFD">
              <w:rPr>
                <w:sz w:val="20"/>
              </w:rPr>
              <w:t>’</w:t>
            </w:r>
            <w:r w:rsidRPr="000E3FFD">
              <w:rPr>
                <w:sz w:val="20"/>
              </w:rPr>
              <w:t>étalonnage régulier des dispositifs d</w:t>
            </w:r>
            <w:r w:rsidR="00AB7A8C" w:rsidRPr="000E3FFD">
              <w:rPr>
                <w:sz w:val="20"/>
              </w:rPr>
              <w:t>’</w:t>
            </w:r>
            <w:r w:rsidRPr="000E3FFD">
              <w:rPr>
                <w:sz w:val="20"/>
              </w:rPr>
              <w:t xml:space="preserve">essai et de contrôle sont suivies </w:t>
            </w:r>
          </w:p>
        </w:tc>
      </w:tr>
      <w:tr w:rsidR="003B442F" w:rsidRPr="007F6C32" w14:paraId="0BBC7441"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3283B1B8" w14:textId="77777777" w:rsidR="003B442F" w:rsidRPr="007F6C32" w:rsidRDefault="003B442F" w:rsidP="00987304">
            <w:pPr>
              <w:spacing w:before="40" w:after="40"/>
              <w:rPr>
                <w:rFonts w:cs="Arial"/>
                <w:sz w:val="20"/>
                <w:szCs w:val="20"/>
              </w:rPr>
            </w:pPr>
            <w:r w:rsidRPr="007F6C32">
              <w:rPr>
                <w:sz w:val="20"/>
              </w:rPr>
              <w:t>A-2.10.05P</w:t>
            </w:r>
          </w:p>
        </w:tc>
        <w:tc>
          <w:tcPr>
            <w:tcW w:w="3969" w:type="dxa"/>
            <w:tcBorders>
              <w:top w:val="single" w:sz="6" w:space="0" w:color="auto"/>
              <w:left w:val="nil"/>
              <w:bottom w:val="single" w:sz="6" w:space="0" w:color="auto"/>
              <w:right w:val="nil"/>
            </w:tcBorders>
            <w:shd w:val="clear" w:color="auto" w:fill="FFFFFF" w:themeFill="background1"/>
            <w:hideMark/>
          </w:tcPr>
          <w:p w14:paraId="0145A109" w14:textId="73C8C4B2" w:rsidR="003B442F" w:rsidRPr="000E3FFD" w:rsidRDefault="003B442F" w:rsidP="00987304">
            <w:pPr>
              <w:autoSpaceDE w:val="0"/>
              <w:autoSpaceDN w:val="0"/>
              <w:adjustRightInd w:val="0"/>
              <w:spacing w:before="40" w:after="40"/>
              <w:rPr>
                <w:rFonts w:cs="Arial"/>
                <w:sz w:val="20"/>
                <w:szCs w:val="20"/>
              </w:rPr>
            </w:pPr>
            <w:r w:rsidRPr="000E3FFD">
              <w:rPr>
                <w:sz w:val="20"/>
              </w:rPr>
              <w:t xml:space="preserve">vérifier les </w:t>
            </w:r>
            <w:r w:rsidR="00472E4F" w:rsidRPr="000E3FFD">
              <w:rPr>
                <w:sz w:val="20"/>
              </w:rPr>
              <w:t xml:space="preserve">fiches </w:t>
            </w:r>
            <w:r w:rsidRPr="000E3FFD">
              <w:rPr>
                <w:sz w:val="20"/>
              </w:rPr>
              <w:t>de service des dispositifs d</w:t>
            </w:r>
            <w:r w:rsidR="00AB7A8C" w:rsidRPr="000E3FFD">
              <w:rPr>
                <w:sz w:val="20"/>
              </w:rPr>
              <w:t>’</w:t>
            </w:r>
            <w:r w:rsidRPr="000E3FFD">
              <w:rPr>
                <w:sz w:val="20"/>
              </w:rPr>
              <w:t xml:space="preserve">essai et de contrôle </w:t>
            </w:r>
          </w:p>
        </w:tc>
        <w:tc>
          <w:tcPr>
            <w:tcW w:w="3969" w:type="dxa"/>
            <w:tcBorders>
              <w:top w:val="single" w:sz="6" w:space="0" w:color="auto"/>
              <w:left w:val="nil"/>
              <w:bottom w:val="single" w:sz="6" w:space="0" w:color="auto"/>
              <w:right w:val="nil"/>
            </w:tcBorders>
            <w:shd w:val="clear" w:color="auto" w:fill="FFFFFF" w:themeFill="background1"/>
            <w:hideMark/>
          </w:tcPr>
          <w:p w14:paraId="673F8ACB" w14:textId="6C8D3CA3" w:rsidR="003B442F" w:rsidRPr="000E3FFD" w:rsidRDefault="003B442F" w:rsidP="00987304">
            <w:pPr>
              <w:spacing w:before="40" w:after="40"/>
              <w:rPr>
                <w:rFonts w:cs="Arial"/>
                <w:sz w:val="20"/>
                <w:szCs w:val="20"/>
              </w:rPr>
            </w:pPr>
            <w:r w:rsidRPr="000E3FFD">
              <w:rPr>
                <w:sz w:val="20"/>
              </w:rPr>
              <w:t xml:space="preserve">les </w:t>
            </w:r>
            <w:r w:rsidR="00472E4F" w:rsidRPr="000E3FFD">
              <w:rPr>
                <w:sz w:val="20"/>
              </w:rPr>
              <w:t xml:space="preserve">fiches </w:t>
            </w:r>
            <w:r w:rsidRPr="000E3FFD">
              <w:rPr>
                <w:sz w:val="20"/>
              </w:rPr>
              <w:t>de service des dispositifs d</w:t>
            </w:r>
            <w:r w:rsidR="00AB7A8C" w:rsidRPr="000E3FFD">
              <w:rPr>
                <w:sz w:val="20"/>
              </w:rPr>
              <w:t>’</w:t>
            </w:r>
            <w:r w:rsidRPr="000E3FFD">
              <w:rPr>
                <w:sz w:val="20"/>
              </w:rPr>
              <w:t>essai et de contrôle sont vérifié</w:t>
            </w:r>
            <w:r w:rsidR="004F1FCF" w:rsidRPr="000E3FFD">
              <w:rPr>
                <w:sz w:val="20"/>
              </w:rPr>
              <w:t>es</w:t>
            </w:r>
            <w:r w:rsidRPr="000E3FFD">
              <w:rPr>
                <w:sz w:val="20"/>
              </w:rPr>
              <w:t xml:space="preserve"> avant l</w:t>
            </w:r>
            <w:r w:rsidR="00AB7A8C" w:rsidRPr="000E3FFD">
              <w:rPr>
                <w:sz w:val="20"/>
              </w:rPr>
              <w:t>’</w:t>
            </w:r>
            <w:r w:rsidRPr="000E3FFD">
              <w:rPr>
                <w:sz w:val="20"/>
              </w:rPr>
              <w:t>utilisation pour s</w:t>
            </w:r>
            <w:r w:rsidR="00AB7A8C" w:rsidRPr="000E3FFD">
              <w:rPr>
                <w:sz w:val="20"/>
              </w:rPr>
              <w:t>’</w:t>
            </w:r>
            <w:r w:rsidRPr="000E3FFD">
              <w:rPr>
                <w:sz w:val="20"/>
              </w:rPr>
              <w:t xml:space="preserve">assurer </w:t>
            </w:r>
            <w:r w:rsidR="00472E4F" w:rsidRPr="000E3FFD">
              <w:rPr>
                <w:sz w:val="20"/>
              </w:rPr>
              <w:t>d’un</w:t>
            </w:r>
            <w:r w:rsidRPr="000E3FFD">
              <w:rPr>
                <w:sz w:val="20"/>
              </w:rPr>
              <w:t xml:space="preserve"> fonctionnement</w:t>
            </w:r>
            <w:r w:rsidR="00472E4F" w:rsidRPr="000E3FFD">
              <w:rPr>
                <w:sz w:val="20"/>
              </w:rPr>
              <w:t xml:space="preserve"> efficace</w:t>
            </w:r>
          </w:p>
        </w:tc>
      </w:tr>
    </w:tbl>
    <w:p w14:paraId="57C48CC5" w14:textId="77777777" w:rsidR="003B442F" w:rsidRPr="007F6C32" w:rsidRDefault="003B442F" w:rsidP="00987304">
      <w:pPr>
        <w:spacing w:before="40" w:after="40"/>
        <w:rPr>
          <w:rFonts w:eastAsia="Calibri" w:cs="Times New Roman"/>
          <w:sz w:val="20"/>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7F6C32" w14:paraId="295C568B" w14:textId="77777777" w:rsidTr="003B442F">
        <w:trPr>
          <w:cantSplit/>
        </w:trPr>
        <w:tc>
          <w:tcPr>
            <w:tcW w:w="1668" w:type="dxa"/>
            <w:shd w:val="clear" w:color="auto" w:fill="FFFFFF" w:themeFill="background1"/>
          </w:tcPr>
          <w:p w14:paraId="2A595362" w14:textId="77777777" w:rsidR="003B442F" w:rsidRPr="007F6C32" w:rsidRDefault="003B442F" w:rsidP="00987304">
            <w:pPr>
              <w:spacing w:before="40" w:after="40"/>
              <w:rPr>
                <w:rFonts w:ascii="Arial Narrow" w:eastAsia="Times New Roman"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3FE0AD12" w14:textId="77777777" w:rsidR="003B442F" w:rsidRPr="007F6C32" w:rsidRDefault="00827E78" w:rsidP="00987304">
            <w:pPr>
              <w:spacing w:before="40" w:after="40"/>
              <w:jc w:val="center"/>
              <w:rPr>
                <w:rFonts w:ascii="Franklin Gothic Demi Cond" w:eastAsia="Times New Roman" w:hAnsi="Franklin Gothic Demi Cond" w:cs="Open Sans Condensed"/>
                <w:sz w:val="28"/>
                <w:szCs w:val="28"/>
              </w:rPr>
            </w:pPr>
            <w:r w:rsidRPr="007F6C32">
              <w:rPr>
                <w:rFonts w:ascii="Franklin Gothic Demi Cond" w:hAnsi="Franklin Gothic Demi Cond"/>
                <w:sz w:val="28"/>
              </w:rPr>
              <w:t>CONNAISSANCES</w:t>
            </w:r>
          </w:p>
        </w:tc>
      </w:tr>
      <w:tr w:rsidR="003B442F" w:rsidRPr="007F6C32" w14:paraId="65C686D3" w14:textId="77777777" w:rsidTr="003B442F">
        <w:trPr>
          <w:cantSplit/>
        </w:trPr>
        <w:tc>
          <w:tcPr>
            <w:tcW w:w="1668" w:type="dxa"/>
            <w:tcBorders>
              <w:top w:val="nil"/>
              <w:left w:val="nil"/>
              <w:bottom w:val="single" w:sz="6" w:space="0" w:color="auto"/>
              <w:right w:val="nil"/>
            </w:tcBorders>
            <w:shd w:val="clear" w:color="auto" w:fill="FFFFFF" w:themeFill="background1"/>
          </w:tcPr>
          <w:p w14:paraId="5670E584" w14:textId="77777777" w:rsidR="003B442F" w:rsidRPr="007F6C32" w:rsidRDefault="003B442F" w:rsidP="00987304">
            <w:pPr>
              <w:spacing w:before="40" w:after="40"/>
              <w:jc w:val="center"/>
              <w:rPr>
                <w:rFonts w:eastAsia="Times New Roman" w:cs="Arial"/>
                <w:b/>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4421DCAF" w14:textId="48656C09" w:rsidR="003B442F" w:rsidRPr="007F6C32" w:rsidRDefault="00827E78" w:rsidP="00987304">
            <w:pPr>
              <w:tabs>
                <w:tab w:val="left" w:pos="5957"/>
              </w:tabs>
              <w:spacing w:before="40" w:after="40"/>
              <w:ind w:right="318"/>
              <w:jc w:val="center"/>
              <w:rPr>
                <w:rFonts w:eastAsia="Times New Roman" w:cs="Arial"/>
                <w:b/>
                <w:sz w:val="20"/>
                <w:szCs w:val="20"/>
              </w:rPr>
            </w:pPr>
            <w:r w:rsidRPr="007F6C32">
              <w:rPr>
                <w:b/>
                <w:sz w:val="20"/>
              </w:rPr>
              <w:t>Résultats d</w:t>
            </w:r>
            <w:r w:rsidR="00AB7A8C" w:rsidRPr="007F6C32">
              <w:rPr>
                <w:b/>
                <w:sz w:val="20"/>
              </w:rPr>
              <w:t>’</w:t>
            </w:r>
            <w:r w:rsidRPr="007F6C32">
              <w:rPr>
                <w:b/>
                <w:sz w:val="20"/>
              </w:rPr>
              <w:t>apprentissage</w:t>
            </w:r>
          </w:p>
        </w:tc>
        <w:tc>
          <w:tcPr>
            <w:tcW w:w="3969" w:type="dxa"/>
            <w:tcBorders>
              <w:top w:val="single" w:sz="6" w:space="0" w:color="auto"/>
              <w:left w:val="nil"/>
              <w:bottom w:val="single" w:sz="6" w:space="0" w:color="auto"/>
              <w:right w:val="nil"/>
            </w:tcBorders>
            <w:shd w:val="clear" w:color="auto" w:fill="FFFFFF" w:themeFill="background1"/>
            <w:hideMark/>
          </w:tcPr>
          <w:p w14:paraId="621BF658" w14:textId="77777777" w:rsidR="003B442F" w:rsidRPr="007F6C32" w:rsidRDefault="00827E78" w:rsidP="00987304">
            <w:pPr>
              <w:tabs>
                <w:tab w:val="left" w:pos="5957"/>
              </w:tabs>
              <w:spacing w:before="40" w:after="40"/>
              <w:jc w:val="center"/>
              <w:rPr>
                <w:rFonts w:eastAsia="Times New Roman" w:cs="Arial"/>
                <w:b/>
                <w:sz w:val="20"/>
                <w:szCs w:val="20"/>
              </w:rPr>
            </w:pPr>
            <w:r w:rsidRPr="007F6C32">
              <w:rPr>
                <w:b/>
                <w:sz w:val="20"/>
              </w:rPr>
              <w:t>Objectifs</w:t>
            </w:r>
          </w:p>
        </w:tc>
      </w:tr>
      <w:tr w:rsidR="003B442F" w:rsidRPr="007F6C32" w14:paraId="0C8FA276"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0C2F4C55" w14:textId="77777777" w:rsidR="003B442F" w:rsidRPr="007F6C32" w:rsidRDefault="003B442F" w:rsidP="00987304">
            <w:pPr>
              <w:spacing w:before="40" w:after="40"/>
              <w:rPr>
                <w:sz w:val="20"/>
              </w:rPr>
            </w:pPr>
            <w:r w:rsidRPr="007F6C32">
              <w:rPr>
                <w:sz w:val="20"/>
              </w:rPr>
              <w:t>A-2.10.01L</w:t>
            </w:r>
          </w:p>
        </w:tc>
        <w:tc>
          <w:tcPr>
            <w:tcW w:w="3969" w:type="dxa"/>
            <w:tcBorders>
              <w:top w:val="single" w:sz="6" w:space="0" w:color="auto"/>
              <w:left w:val="nil"/>
              <w:bottom w:val="single" w:sz="6" w:space="0" w:color="auto"/>
              <w:right w:val="nil"/>
            </w:tcBorders>
            <w:shd w:val="clear" w:color="auto" w:fill="FFFFFF" w:themeFill="background1"/>
            <w:hideMark/>
          </w:tcPr>
          <w:p w14:paraId="0D902024" w14:textId="3EBC4B3B" w:rsidR="003B442F" w:rsidRPr="007F6C32" w:rsidRDefault="003B442F" w:rsidP="00987304">
            <w:pPr>
              <w:spacing w:before="40" w:after="40"/>
              <w:rPr>
                <w:sz w:val="20"/>
              </w:rPr>
            </w:pPr>
            <w:r w:rsidRPr="007F6C32">
              <w:rPr>
                <w:sz w:val="20"/>
              </w:rPr>
              <w:t xml:space="preserve">démontrer la connaissance </w:t>
            </w:r>
            <w:r w:rsidRPr="009D4EF6">
              <w:rPr>
                <w:sz w:val="20"/>
              </w:rPr>
              <w:t>des</w:t>
            </w:r>
            <w:r w:rsidRPr="007F6C32">
              <w:rPr>
                <w:b/>
                <w:i/>
                <w:sz w:val="20"/>
              </w:rPr>
              <w:t xml:space="preserve"> </w:t>
            </w:r>
            <w:r w:rsidRPr="000E3FFD">
              <w:rPr>
                <w:sz w:val="20"/>
              </w:rPr>
              <w:t>dispositifs d</w:t>
            </w:r>
            <w:r w:rsidR="00AB7A8C" w:rsidRPr="000E3FFD">
              <w:rPr>
                <w:sz w:val="20"/>
              </w:rPr>
              <w:t>’</w:t>
            </w:r>
            <w:r w:rsidRPr="000E3FFD">
              <w:rPr>
                <w:sz w:val="20"/>
              </w:rPr>
              <w:t>essai et de contrôle,</w:t>
            </w:r>
            <w:r w:rsidRPr="007F6C32">
              <w:rPr>
                <w:sz w:val="20"/>
              </w:rPr>
              <w:t xml:space="preserve"> de leurs </w:t>
            </w:r>
            <w:r w:rsidR="00472E4F" w:rsidRPr="007F6C32">
              <w:rPr>
                <w:sz w:val="20"/>
              </w:rPr>
              <w:t>applications</w:t>
            </w:r>
            <w:r w:rsidRPr="007F6C32">
              <w:rPr>
                <w:sz w:val="20"/>
              </w:rPr>
              <w:t>, de leur entretien et de leurs</w:t>
            </w:r>
            <w:r w:rsidR="00C40BAD">
              <w:rPr>
                <w:sz w:val="20"/>
              </w:rPr>
              <w:t xml:space="preserve"> procédures</w:t>
            </w:r>
            <w:r w:rsidRPr="007F6C32">
              <w:rPr>
                <w:sz w:val="20"/>
              </w:rPr>
              <w:t xml:space="preserve"> </w:t>
            </w:r>
            <w:r w:rsidR="00472E4F" w:rsidRPr="007F6C32">
              <w:rPr>
                <w:sz w:val="20"/>
              </w:rPr>
              <w:t>d’utilisation</w:t>
            </w:r>
          </w:p>
        </w:tc>
        <w:tc>
          <w:tcPr>
            <w:tcW w:w="3969" w:type="dxa"/>
            <w:tcBorders>
              <w:top w:val="single" w:sz="6" w:space="0" w:color="auto"/>
              <w:left w:val="nil"/>
              <w:bottom w:val="single" w:sz="6" w:space="0" w:color="auto"/>
              <w:right w:val="nil"/>
            </w:tcBorders>
            <w:shd w:val="clear" w:color="auto" w:fill="FFFFFF" w:themeFill="background1"/>
            <w:hideMark/>
          </w:tcPr>
          <w:p w14:paraId="6D2DAE96" w14:textId="589EEDB9" w:rsidR="003B442F" w:rsidRPr="007F6C32" w:rsidRDefault="00F533BA" w:rsidP="00987304">
            <w:pPr>
              <w:spacing w:before="40" w:after="40"/>
              <w:rPr>
                <w:sz w:val="20"/>
              </w:rPr>
            </w:pPr>
            <w:r>
              <w:rPr>
                <w:sz w:val="20"/>
              </w:rPr>
              <w:t>reconnaître l</w:t>
            </w:r>
            <w:r w:rsidR="003B442F" w:rsidRPr="007F6C32">
              <w:rPr>
                <w:sz w:val="20"/>
              </w:rPr>
              <w:t xml:space="preserve">es dangers et décrire les pratiques et les procédures de travail sécuritaires </w:t>
            </w:r>
            <w:r w:rsidR="00472E4F" w:rsidRPr="007F6C32">
              <w:rPr>
                <w:sz w:val="20"/>
              </w:rPr>
              <w:t xml:space="preserve">touchant </w:t>
            </w:r>
            <w:r w:rsidR="00472E4F" w:rsidRPr="009D4EF6">
              <w:rPr>
                <w:sz w:val="20"/>
              </w:rPr>
              <w:t>les</w:t>
            </w:r>
            <w:r w:rsidR="00472E4F" w:rsidRPr="007F6C32">
              <w:rPr>
                <w:b/>
                <w:i/>
                <w:sz w:val="20"/>
              </w:rPr>
              <w:t xml:space="preserve"> </w:t>
            </w:r>
            <w:r w:rsidR="003B442F" w:rsidRPr="000E3FFD">
              <w:rPr>
                <w:sz w:val="20"/>
              </w:rPr>
              <w:t>dispositifs d</w:t>
            </w:r>
            <w:r w:rsidR="00AB7A8C" w:rsidRPr="000E3FFD">
              <w:rPr>
                <w:sz w:val="20"/>
              </w:rPr>
              <w:t>’</w:t>
            </w:r>
            <w:r w:rsidR="003B442F" w:rsidRPr="000E3FFD">
              <w:rPr>
                <w:sz w:val="20"/>
              </w:rPr>
              <w:t>essai et de contrôle</w:t>
            </w:r>
          </w:p>
        </w:tc>
      </w:tr>
      <w:tr w:rsidR="003B442F" w:rsidRPr="007F6C32" w14:paraId="68E7A61C"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7D5846FB"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3EA7FB47"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4D5FA271" w14:textId="3EE2D18D" w:rsidR="003B442F" w:rsidRPr="007F6C32" w:rsidRDefault="00970071" w:rsidP="00987304">
            <w:pPr>
              <w:spacing w:before="40" w:after="40"/>
              <w:rPr>
                <w:sz w:val="20"/>
              </w:rPr>
            </w:pPr>
            <w:r>
              <w:rPr>
                <w:sz w:val="20"/>
              </w:rPr>
              <w:t>reconnaître</w:t>
            </w:r>
            <w:r w:rsidR="003B442F" w:rsidRPr="007F6C32">
              <w:rPr>
                <w:sz w:val="20"/>
              </w:rPr>
              <w:t xml:space="preserve"> les </w:t>
            </w:r>
            <w:r w:rsidR="003B442F" w:rsidRPr="000E3FFD">
              <w:rPr>
                <w:b/>
                <w:i/>
                <w:sz w:val="20"/>
              </w:rPr>
              <w:t>types de</w:t>
            </w:r>
            <w:r w:rsidR="003B442F" w:rsidRPr="007F6C32">
              <w:rPr>
                <w:b/>
                <w:i/>
                <w:sz w:val="20"/>
              </w:rPr>
              <w:t xml:space="preserve"> dispositifs d</w:t>
            </w:r>
            <w:r w:rsidR="00AB7A8C" w:rsidRPr="007F6C32">
              <w:rPr>
                <w:b/>
                <w:i/>
                <w:sz w:val="20"/>
              </w:rPr>
              <w:t>’</w:t>
            </w:r>
            <w:r w:rsidR="003B442F" w:rsidRPr="007F6C32">
              <w:rPr>
                <w:b/>
                <w:i/>
                <w:sz w:val="20"/>
              </w:rPr>
              <w:t>essai et de contrôle</w:t>
            </w:r>
            <w:r w:rsidR="003B442F" w:rsidRPr="007F6C32">
              <w:rPr>
                <w:sz w:val="20"/>
              </w:rPr>
              <w:t xml:space="preserve"> et en décrire les </w:t>
            </w:r>
            <w:r w:rsidR="00472E4F" w:rsidRPr="007F6C32">
              <w:rPr>
                <w:rFonts w:cs="Calibri"/>
                <w:sz w:val="20"/>
              </w:rPr>
              <w:t>applications</w:t>
            </w:r>
            <w:r w:rsidR="003B442F" w:rsidRPr="007F6C32">
              <w:rPr>
                <w:sz w:val="20"/>
              </w:rPr>
              <w:t xml:space="preserve"> et </w:t>
            </w:r>
            <w:r w:rsidR="00472E4F" w:rsidRPr="007F6C32">
              <w:rPr>
                <w:sz w:val="20"/>
              </w:rPr>
              <w:t xml:space="preserve">les </w:t>
            </w:r>
            <w:r w:rsidR="00C40BAD">
              <w:rPr>
                <w:sz w:val="20"/>
              </w:rPr>
              <w:t>procédures</w:t>
            </w:r>
            <w:r w:rsidR="00C40BAD" w:rsidRPr="007F6C32">
              <w:rPr>
                <w:sz w:val="20"/>
              </w:rPr>
              <w:t xml:space="preserve"> </w:t>
            </w:r>
            <w:r w:rsidR="00472E4F" w:rsidRPr="007F6C32">
              <w:rPr>
                <w:sz w:val="20"/>
              </w:rPr>
              <w:t>d’utilisation</w:t>
            </w:r>
          </w:p>
        </w:tc>
      </w:tr>
      <w:tr w:rsidR="003B442F" w:rsidRPr="007F6C32" w14:paraId="437E33B5"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19DC70F1"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38E58F30"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59B302C5" w14:textId="18F2EAFE" w:rsidR="003B442F" w:rsidRPr="000E3FFD" w:rsidRDefault="003B442F" w:rsidP="00987304">
            <w:pPr>
              <w:spacing w:before="40" w:after="40"/>
              <w:rPr>
                <w:rFonts w:cs="Calibri"/>
                <w:sz w:val="20"/>
              </w:rPr>
            </w:pPr>
            <w:r w:rsidRPr="000E3FFD">
              <w:rPr>
                <w:sz w:val="20"/>
              </w:rPr>
              <w:t xml:space="preserve">décrire les procédures utilisées pour inspecter, </w:t>
            </w:r>
            <w:r w:rsidR="004B1DA1" w:rsidRPr="000E3FFD">
              <w:rPr>
                <w:sz w:val="20"/>
              </w:rPr>
              <w:t>entretenir</w:t>
            </w:r>
            <w:r w:rsidRPr="000E3FFD">
              <w:rPr>
                <w:sz w:val="20"/>
              </w:rPr>
              <w:t xml:space="preserve"> et entreposer les dispositifs d</w:t>
            </w:r>
            <w:r w:rsidR="00AB7A8C" w:rsidRPr="000E3FFD">
              <w:rPr>
                <w:sz w:val="20"/>
              </w:rPr>
              <w:t>’</w:t>
            </w:r>
            <w:r w:rsidRPr="000E3FFD">
              <w:rPr>
                <w:sz w:val="20"/>
              </w:rPr>
              <w:t>essai et de contrôle</w:t>
            </w:r>
          </w:p>
        </w:tc>
      </w:tr>
      <w:tr w:rsidR="003B442F" w:rsidRPr="007F6C32" w14:paraId="2E072F1F"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5B926F0F"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1BBB7728"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01D6F1CE" w14:textId="0D3635E4" w:rsidR="003B442F" w:rsidRPr="000E3FFD" w:rsidRDefault="003B442F" w:rsidP="00987304">
            <w:pPr>
              <w:spacing w:before="40" w:after="40"/>
              <w:rPr>
                <w:sz w:val="20"/>
              </w:rPr>
            </w:pPr>
            <w:r w:rsidRPr="000E3FFD">
              <w:rPr>
                <w:sz w:val="20"/>
              </w:rPr>
              <w:t>décrire les procédures relatives à l</w:t>
            </w:r>
            <w:r w:rsidR="00AB7A8C" w:rsidRPr="000E3FFD">
              <w:rPr>
                <w:sz w:val="20"/>
              </w:rPr>
              <w:t>’</w:t>
            </w:r>
            <w:r w:rsidRPr="000E3FFD">
              <w:rPr>
                <w:sz w:val="20"/>
              </w:rPr>
              <w:t>utilisation des dispositifs d</w:t>
            </w:r>
            <w:r w:rsidR="00AB7A8C" w:rsidRPr="000E3FFD">
              <w:rPr>
                <w:sz w:val="20"/>
              </w:rPr>
              <w:t>’</w:t>
            </w:r>
            <w:r w:rsidRPr="000E3FFD">
              <w:rPr>
                <w:sz w:val="20"/>
              </w:rPr>
              <w:t>essai et de contrôle</w:t>
            </w:r>
          </w:p>
        </w:tc>
      </w:tr>
    </w:tbl>
    <w:p w14:paraId="64A79672" w14:textId="77777777" w:rsidR="003B442F" w:rsidRPr="007F6C32" w:rsidRDefault="003B442F" w:rsidP="00987304">
      <w:pPr>
        <w:spacing w:before="40" w:after="40"/>
        <w:rPr>
          <w:rFonts w:eastAsia="Calibri" w:cs="Times New Roman"/>
          <w:sz w:val="20"/>
        </w:rPr>
      </w:pPr>
    </w:p>
    <w:p w14:paraId="0C43909F" w14:textId="62FF9FC3" w:rsidR="003B442F" w:rsidRPr="007F6C32" w:rsidRDefault="00827E78" w:rsidP="00987304">
      <w:pPr>
        <w:spacing w:before="40" w:after="40"/>
        <w:rPr>
          <w:rFonts w:ascii="Franklin Gothic Demi Cond" w:eastAsia="Calibri" w:hAnsi="Franklin Gothic Demi Cond" w:cs="Open Sans Condensed"/>
          <w:sz w:val="28"/>
        </w:rPr>
      </w:pPr>
      <w:r w:rsidRPr="007F6C32">
        <w:rPr>
          <w:rFonts w:ascii="Franklin Gothic Demi Cond" w:hAnsi="Franklin Gothic Demi Cond"/>
          <w:sz w:val="28"/>
        </w:rPr>
        <w:t>CHAMP D</w:t>
      </w:r>
      <w:r w:rsidR="00AB7A8C" w:rsidRPr="007F6C32">
        <w:rPr>
          <w:rFonts w:ascii="Franklin Gothic Demi Cond" w:hAnsi="Franklin Gothic Demi Cond"/>
          <w:sz w:val="28"/>
        </w:rPr>
        <w:t>’</w:t>
      </w:r>
      <w:r w:rsidRPr="007F6C32">
        <w:rPr>
          <w:rFonts w:ascii="Franklin Gothic Demi Cond" w:hAnsi="Franklin Gothic Demi Cond"/>
          <w:sz w:val="28"/>
        </w:rPr>
        <w:t>APPLICATION</w:t>
      </w:r>
    </w:p>
    <w:p w14:paraId="170FEB3F" w14:textId="0C0A85C4" w:rsidR="003B442F" w:rsidRPr="00BF35C2" w:rsidRDefault="004D7128" w:rsidP="00987304">
      <w:pPr>
        <w:spacing w:before="40" w:after="40"/>
        <w:rPr>
          <w:rFonts w:eastAsia="Calibri" w:cs="Times New Roman"/>
        </w:rPr>
      </w:pPr>
      <w:r>
        <w:rPr>
          <w:sz w:val="20"/>
        </w:rPr>
        <w:t>les</w:t>
      </w:r>
      <w:r w:rsidR="003B442F" w:rsidRPr="007F6C32">
        <w:rPr>
          <w:b/>
          <w:i/>
          <w:sz w:val="20"/>
        </w:rPr>
        <w:t xml:space="preserve"> </w:t>
      </w:r>
      <w:r w:rsidR="000E3FFD" w:rsidRPr="000E3FFD">
        <w:rPr>
          <w:b/>
          <w:i/>
          <w:sz w:val="20"/>
        </w:rPr>
        <w:t>types de</w:t>
      </w:r>
      <w:r w:rsidR="000E3FFD" w:rsidRPr="007F6C32">
        <w:rPr>
          <w:b/>
          <w:i/>
          <w:sz w:val="20"/>
        </w:rPr>
        <w:t xml:space="preserve"> </w:t>
      </w:r>
      <w:r w:rsidR="003B442F" w:rsidRPr="007F6C32">
        <w:rPr>
          <w:b/>
          <w:i/>
          <w:sz w:val="20"/>
        </w:rPr>
        <w:t>dispositifs d</w:t>
      </w:r>
      <w:r w:rsidR="00AB7A8C" w:rsidRPr="007F6C32">
        <w:rPr>
          <w:b/>
          <w:i/>
          <w:sz w:val="20"/>
        </w:rPr>
        <w:t>’</w:t>
      </w:r>
      <w:r w:rsidR="003B442F" w:rsidRPr="007F6C32">
        <w:rPr>
          <w:b/>
          <w:i/>
          <w:sz w:val="20"/>
        </w:rPr>
        <w:t xml:space="preserve">essai et de contrôle </w:t>
      </w:r>
      <w:r w:rsidR="003B442F" w:rsidRPr="007F6C32">
        <w:rPr>
          <w:sz w:val="20"/>
        </w:rPr>
        <w:t>comprennent : les manomètres, les anémomètres, les caméras, les détecteurs de gaz, les vélomètres, les tubes de Pitot</w:t>
      </w:r>
      <w:r w:rsidR="004419F4" w:rsidRPr="007F6C32">
        <w:rPr>
          <w:sz w:val="20"/>
        </w:rPr>
        <w:t>,</w:t>
      </w:r>
      <w:r w:rsidR="003B442F" w:rsidRPr="007F6C32">
        <w:rPr>
          <w:sz w:val="20"/>
        </w:rPr>
        <w:t xml:space="preserve"> les </w:t>
      </w:r>
      <w:r w:rsidR="00135D58" w:rsidRPr="00135D58">
        <w:rPr>
          <w:sz w:val="20"/>
        </w:rPr>
        <w:t>manomètres de réfrigération</w:t>
      </w:r>
    </w:p>
    <w:p w14:paraId="58C08E4D" w14:textId="77777777" w:rsidR="003B442F" w:rsidRPr="00BF35C2" w:rsidRDefault="003B442F" w:rsidP="00987304">
      <w:pPr>
        <w:spacing w:before="40" w:after="40"/>
        <w:rPr>
          <w:rFonts w:eastAsia="Calibri" w:cs="Palatino Linotype"/>
          <w:sz w:val="20"/>
        </w:rPr>
      </w:pPr>
    </w:p>
    <w:p w14:paraId="6E200593" w14:textId="77777777" w:rsidR="00F819EA" w:rsidRPr="00BF35C2" w:rsidRDefault="00F819EA" w:rsidP="00987304">
      <w:pPr>
        <w:spacing w:before="40" w:after="40"/>
        <w:rPr>
          <w:rFonts w:eastAsia="Calibri" w:cs="Palatino Linotype"/>
          <w:sz w:val="20"/>
        </w:rPr>
      </w:pPr>
    </w:p>
    <w:tbl>
      <w:tblPr>
        <w:tblStyle w:val="TableGrid2"/>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4B1AD3" w14:paraId="2437AC5F" w14:textId="77777777" w:rsidTr="003B442F">
        <w:trPr>
          <w:jc w:val="center"/>
        </w:trPr>
        <w:tc>
          <w:tcPr>
            <w:tcW w:w="1258" w:type="dxa"/>
            <w:tcBorders>
              <w:top w:val="single" w:sz="4" w:space="0" w:color="auto"/>
              <w:left w:val="nil"/>
              <w:bottom w:val="nil"/>
              <w:right w:val="nil"/>
            </w:tcBorders>
            <w:shd w:val="clear" w:color="auto" w:fill="000000" w:themeFill="text1"/>
            <w:hideMark/>
          </w:tcPr>
          <w:p w14:paraId="5D82BDEE" w14:textId="77777777" w:rsidR="003B442F" w:rsidRPr="00BF35C2" w:rsidRDefault="003B442F" w:rsidP="00987304">
            <w:pPr>
              <w:spacing w:before="40" w:after="40"/>
              <w:rPr>
                <w:rFonts w:ascii="Open Sans Condensed" w:hAnsi="Open Sans Condensed" w:cs="Open Sans Condensed"/>
                <w:sz w:val="28"/>
              </w:rPr>
            </w:pPr>
            <w:r w:rsidRPr="004B1AD3">
              <w:rPr>
                <w:rFonts w:ascii="Franklin Gothic Demi Cond" w:hAnsi="Franklin Gothic Demi Cond"/>
                <w:sz w:val="28"/>
              </w:rPr>
              <w:t>A-2.11</w:t>
            </w:r>
          </w:p>
        </w:tc>
        <w:tc>
          <w:tcPr>
            <w:tcW w:w="8318" w:type="dxa"/>
            <w:tcBorders>
              <w:top w:val="single" w:sz="4" w:space="0" w:color="auto"/>
              <w:left w:val="nil"/>
              <w:bottom w:val="nil"/>
              <w:right w:val="nil"/>
            </w:tcBorders>
            <w:hideMark/>
          </w:tcPr>
          <w:p w14:paraId="7BBD3218" w14:textId="1E4DEBD7" w:rsidR="003B442F" w:rsidRPr="004B1AD3" w:rsidRDefault="00203D22"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 xml:space="preserve">Utiliser </w:t>
            </w:r>
            <w:r w:rsidR="00580405">
              <w:rPr>
                <w:rFonts w:ascii="Franklin Gothic Demi Cond" w:hAnsi="Franklin Gothic Demi Cond"/>
                <w:sz w:val="28"/>
              </w:rPr>
              <w:t>l</w:t>
            </w:r>
            <w:r w:rsidR="00580405" w:rsidRPr="004B1AD3">
              <w:rPr>
                <w:rFonts w:ascii="Franklin Gothic Demi Cond" w:hAnsi="Franklin Gothic Demi Cond"/>
                <w:sz w:val="28"/>
              </w:rPr>
              <w:t xml:space="preserve">es </w:t>
            </w:r>
            <w:r w:rsidRPr="004B1AD3">
              <w:rPr>
                <w:rFonts w:ascii="Franklin Gothic Demi Cond" w:hAnsi="Franklin Gothic Demi Cond"/>
                <w:sz w:val="28"/>
              </w:rPr>
              <w:t>plateformes de travail stationnaires et mobiles</w:t>
            </w:r>
          </w:p>
        </w:tc>
      </w:tr>
    </w:tbl>
    <w:p w14:paraId="06DC707D" w14:textId="77777777" w:rsidR="003B442F" w:rsidRPr="00BF35C2" w:rsidRDefault="003B442F" w:rsidP="00987304">
      <w:pPr>
        <w:spacing w:before="40" w:after="40"/>
        <w:rPr>
          <w:rFonts w:eastAsia="Calibri" w:cs="Times New Roman"/>
          <w:sz w:val="20"/>
          <w:highlight w:val="yellow"/>
          <w:u w:val="single"/>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B1AD3" w14:paraId="5F349D9F" w14:textId="77777777"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14:paraId="4166D552" w14:textId="77777777" w:rsidR="003B442F"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left w:val="nil"/>
              <w:bottom w:val="single" w:sz="6" w:space="0" w:color="auto"/>
              <w:right w:val="nil"/>
            </w:tcBorders>
            <w:shd w:val="clear" w:color="auto" w:fill="FFFFFF" w:themeFill="background1"/>
            <w:hideMark/>
          </w:tcPr>
          <w:p w14:paraId="21128993" w14:textId="32041DAD" w:rsidR="003B442F" w:rsidRPr="004B1AD3" w:rsidRDefault="00B51704" w:rsidP="00987304">
            <w:pPr>
              <w:tabs>
                <w:tab w:val="left" w:pos="5957"/>
              </w:tabs>
              <w:spacing w:before="40" w:after="40"/>
              <w:rPr>
                <w:rFonts w:eastAsia="Times New Roman" w:cs="Arial"/>
                <w:sz w:val="20"/>
                <w:szCs w:val="20"/>
              </w:rPr>
            </w:pPr>
            <w:r w:rsidRPr="004B1AD3">
              <w:rPr>
                <w:sz w:val="20"/>
              </w:rPr>
              <w:t>Utilisation de documents, travail d</w:t>
            </w:r>
            <w:r w:rsidR="00AB7A8C">
              <w:rPr>
                <w:sz w:val="20"/>
              </w:rPr>
              <w:t>’</w:t>
            </w:r>
            <w:r w:rsidRPr="004B1AD3">
              <w:rPr>
                <w:sz w:val="20"/>
              </w:rPr>
              <w:t>équipe, capacité de raisonnement</w:t>
            </w:r>
          </w:p>
        </w:tc>
      </w:tr>
    </w:tbl>
    <w:p w14:paraId="008FD912" w14:textId="77777777" w:rsidR="003B442F" w:rsidRDefault="003B442F" w:rsidP="00987304">
      <w:pPr>
        <w:spacing w:before="40" w:after="40"/>
        <w:rPr>
          <w:rFonts w:eastAsia="Calibri" w:cs="Times New Roman"/>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144D7" w14:paraId="47E32583" w14:textId="77777777" w:rsidTr="00A144D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3F0BEB5C"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4751093B"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0ADBE9FD"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31AC4250"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3878C1C4"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0BAE59B8"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3AB48F55"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3BEB7F27"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5479DBC0"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61F033C2"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56FE7F9A"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7C7226E3"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424ABA8A"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NU</w:t>
            </w:r>
          </w:p>
        </w:tc>
      </w:tr>
      <w:tr w:rsidR="00A144D7" w14:paraId="579AD755" w14:textId="77777777" w:rsidTr="00A144D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7022E336"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573798B"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A0A84C4"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409420AE"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DB68603"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2E3FC98D"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6024035B"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0A1B1CB"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62E9CA0"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353B84D6"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763CFFF"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5B2F43B3"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3F45109B"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1E42C07B" w14:textId="77777777" w:rsidR="00A144D7" w:rsidRDefault="00A144D7" w:rsidP="00987304">
      <w:pPr>
        <w:spacing w:before="40" w:after="40"/>
        <w:rPr>
          <w:rFonts w:eastAsia="Calibri" w:cs="Times New Roman"/>
          <w:sz w:val="20"/>
          <w:highlight w:val="yellow"/>
          <w:u w:val="single"/>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BF35C2" w14:paraId="45B24562" w14:textId="77777777" w:rsidTr="003B442F">
        <w:trPr>
          <w:cantSplit/>
        </w:trPr>
        <w:tc>
          <w:tcPr>
            <w:tcW w:w="1668" w:type="dxa"/>
            <w:shd w:val="clear" w:color="auto" w:fill="FFFFFF" w:themeFill="background1"/>
          </w:tcPr>
          <w:p w14:paraId="29874821" w14:textId="77777777" w:rsidR="003B442F" w:rsidRPr="00BF35C2" w:rsidRDefault="003B442F" w:rsidP="00987304">
            <w:pPr>
              <w:widowControl w:val="0"/>
              <w:spacing w:before="40" w:after="40"/>
              <w:rPr>
                <w:rFonts w:ascii="Arial Narrow" w:eastAsia="Times New Roman"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45E6E37E" w14:textId="77777777" w:rsidR="003B442F"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3B442F" w:rsidRPr="00BF35C2" w14:paraId="4E0961B5" w14:textId="77777777" w:rsidTr="003B442F">
        <w:trPr>
          <w:cantSplit/>
        </w:trPr>
        <w:tc>
          <w:tcPr>
            <w:tcW w:w="1668" w:type="dxa"/>
            <w:tcBorders>
              <w:top w:val="nil"/>
              <w:left w:val="nil"/>
              <w:bottom w:val="single" w:sz="6" w:space="0" w:color="auto"/>
              <w:right w:val="nil"/>
            </w:tcBorders>
            <w:shd w:val="clear" w:color="auto" w:fill="FFFFFF" w:themeFill="background1"/>
          </w:tcPr>
          <w:p w14:paraId="631C9246" w14:textId="77777777" w:rsidR="003B442F" w:rsidRPr="00BF35C2" w:rsidRDefault="003B442F" w:rsidP="00987304">
            <w:pPr>
              <w:spacing w:before="40" w:after="40"/>
              <w:jc w:val="center"/>
              <w:rPr>
                <w:rFonts w:ascii="Arial Narrow" w:eastAsia="Times New Roman" w:hAnsi="Arial Narrow"/>
                <w:b/>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5A2460D1" w14:textId="77777777" w:rsidR="003B442F" w:rsidRPr="00BF35C2" w:rsidRDefault="00827E78" w:rsidP="00987304">
            <w:pPr>
              <w:tabs>
                <w:tab w:val="left" w:pos="5957"/>
              </w:tabs>
              <w:spacing w:before="40" w:after="40"/>
              <w:ind w:right="318"/>
              <w:jc w:val="center"/>
              <w:rPr>
                <w:rFonts w:ascii="Arial Narrow" w:eastAsia="Times New Roman" w:hAnsi="Arial Narrow"/>
                <w:b/>
                <w:sz w:val="20"/>
                <w:szCs w:val="20"/>
              </w:rPr>
            </w:pPr>
            <w:r w:rsidRPr="004B1AD3">
              <w:rPr>
                <w:b/>
                <w:sz w:val="20"/>
              </w:rPr>
              <w:t>Critères de performance</w:t>
            </w:r>
          </w:p>
        </w:tc>
        <w:tc>
          <w:tcPr>
            <w:tcW w:w="3969" w:type="dxa"/>
            <w:tcBorders>
              <w:top w:val="single" w:sz="6" w:space="0" w:color="auto"/>
              <w:left w:val="nil"/>
              <w:bottom w:val="single" w:sz="6" w:space="0" w:color="auto"/>
              <w:right w:val="nil"/>
            </w:tcBorders>
            <w:shd w:val="clear" w:color="auto" w:fill="FFFFFF" w:themeFill="background1"/>
            <w:hideMark/>
          </w:tcPr>
          <w:p w14:paraId="40A32684" w14:textId="77777777" w:rsidR="003B442F"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3B442F" w:rsidRPr="007F6C32" w14:paraId="2AC5170F"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58F628BB" w14:textId="77777777" w:rsidR="003B442F" w:rsidRPr="007F6C32" w:rsidRDefault="003B442F" w:rsidP="00987304">
            <w:pPr>
              <w:spacing w:before="40" w:after="40"/>
              <w:rPr>
                <w:rFonts w:cs="Arial"/>
                <w:sz w:val="20"/>
                <w:szCs w:val="20"/>
              </w:rPr>
            </w:pPr>
            <w:r w:rsidRPr="007F6C32">
              <w:rPr>
                <w:sz w:val="20"/>
              </w:rPr>
              <w:t>A-2.11.01P</w:t>
            </w:r>
          </w:p>
        </w:tc>
        <w:tc>
          <w:tcPr>
            <w:tcW w:w="3969" w:type="dxa"/>
            <w:tcBorders>
              <w:top w:val="single" w:sz="6" w:space="0" w:color="auto"/>
              <w:left w:val="nil"/>
              <w:bottom w:val="single" w:sz="6" w:space="0" w:color="auto"/>
              <w:right w:val="nil"/>
            </w:tcBorders>
            <w:shd w:val="clear" w:color="auto" w:fill="FFFFFF" w:themeFill="background1"/>
            <w:hideMark/>
          </w:tcPr>
          <w:p w14:paraId="76856ED0" w14:textId="77777777" w:rsidR="003B442F" w:rsidRPr="007F6C32" w:rsidRDefault="003B442F" w:rsidP="00987304">
            <w:pPr>
              <w:autoSpaceDE w:val="0"/>
              <w:autoSpaceDN w:val="0"/>
              <w:adjustRightInd w:val="0"/>
              <w:spacing w:before="40" w:after="40"/>
              <w:rPr>
                <w:rFonts w:cs="Arial"/>
                <w:sz w:val="20"/>
                <w:szCs w:val="20"/>
              </w:rPr>
            </w:pPr>
            <w:r w:rsidRPr="007F6C32">
              <w:rPr>
                <w:sz w:val="20"/>
              </w:rPr>
              <w:t xml:space="preserve">choisir et utiliser </w:t>
            </w:r>
            <w:r w:rsidRPr="009D4EF6">
              <w:rPr>
                <w:sz w:val="20"/>
              </w:rPr>
              <w:t>les</w:t>
            </w:r>
            <w:r w:rsidRPr="007F6C32">
              <w:rPr>
                <w:b/>
                <w:i/>
                <w:sz w:val="20"/>
              </w:rPr>
              <w:t xml:space="preserve"> </w:t>
            </w:r>
            <w:r w:rsidRPr="005E61C0">
              <w:rPr>
                <w:sz w:val="20"/>
              </w:rPr>
              <w:t>plateformes de travail stationnaires et mobiles</w:t>
            </w:r>
          </w:p>
        </w:tc>
        <w:tc>
          <w:tcPr>
            <w:tcW w:w="3969" w:type="dxa"/>
            <w:tcBorders>
              <w:top w:val="single" w:sz="6" w:space="0" w:color="auto"/>
              <w:left w:val="nil"/>
              <w:bottom w:val="single" w:sz="6" w:space="0" w:color="auto"/>
              <w:right w:val="nil"/>
            </w:tcBorders>
            <w:shd w:val="clear" w:color="auto" w:fill="FFFFFF" w:themeFill="background1"/>
            <w:hideMark/>
          </w:tcPr>
          <w:p w14:paraId="77F91C71" w14:textId="0ABA6B53" w:rsidR="003B442F" w:rsidRPr="007F6C32" w:rsidRDefault="003B442F" w:rsidP="00987304">
            <w:pPr>
              <w:autoSpaceDE w:val="0"/>
              <w:autoSpaceDN w:val="0"/>
              <w:adjustRightInd w:val="0"/>
              <w:spacing w:before="40" w:after="40"/>
              <w:rPr>
                <w:rFonts w:cs="Arial"/>
                <w:sz w:val="20"/>
                <w:szCs w:val="20"/>
              </w:rPr>
            </w:pPr>
            <w:r w:rsidRPr="009D4EF6">
              <w:rPr>
                <w:sz w:val="20"/>
              </w:rPr>
              <w:t>les</w:t>
            </w:r>
            <w:r w:rsidRPr="007F6C32">
              <w:rPr>
                <w:b/>
                <w:i/>
                <w:sz w:val="20"/>
              </w:rPr>
              <w:t xml:space="preserve"> </w:t>
            </w:r>
            <w:r w:rsidRPr="005E61C0">
              <w:rPr>
                <w:sz w:val="20"/>
              </w:rPr>
              <w:t>plateformes de travail stationnaires et mobiles</w:t>
            </w:r>
            <w:r w:rsidRPr="007F6C32">
              <w:rPr>
                <w:sz w:val="20"/>
              </w:rPr>
              <w:t xml:space="preserve"> sont choisies et utilisées </w:t>
            </w:r>
            <w:r w:rsidR="008D554D">
              <w:rPr>
                <w:sz w:val="20"/>
              </w:rPr>
              <w:t>selon</w:t>
            </w:r>
            <w:r w:rsidRPr="007F6C32">
              <w:rPr>
                <w:sz w:val="20"/>
              </w:rPr>
              <w:t xml:space="preserve"> la taille, </w:t>
            </w:r>
            <w:r w:rsidR="008D554D">
              <w:rPr>
                <w:sz w:val="20"/>
              </w:rPr>
              <w:t>les</w:t>
            </w:r>
            <w:r w:rsidR="00204736" w:rsidRPr="007F6C32">
              <w:rPr>
                <w:sz w:val="20"/>
              </w:rPr>
              <w:t xml:space="preserve"> </w:t>
            </w:r>
            <w:r w:rsidRPr="007F6C32">
              <w:rPr>
                <w:sz w:val="20"/>
              </w:rPr>
              <w:t xml:space="preserve">conditions du chantier, </w:t>
            </w:r>
            <w:r w:rsidR="008D554D">
              <w:rPr>
                <w:sz w:val="20"/>
              </w:rPr>
              <w:t>les</w:t>
            </w:r>
            <w:r w:rsidR="00204736" w:rsidRPr="007F6C32">
              <w:rPr>
                <w:sz w:val="20"/>
              </w:rPr>
              <w:t xml:space="preserve"> </w:t>
            </w:r>
            <w:r w:rsidRPr="007F6C32">
              <w:rPr>
                <w:sz w:val="20"/>
              </w:rPr>
              <w:t xml:space="preserve">exigences des tâches et </w:t>
            </w:r>
            <w:r w:rsidR="008D554D">
              <w:rPr>
                <w:sz w:val="20"/>
              </w:rPr>
              <w:t xml:space="preserve">les </w:t>
            </w:r>
            <w:r w:rsidRPr="007F6C32">
              <w:rPr>
                <w:sz w:val="20"/>
              </w:rPr>
              <w:t>règlements des provinces et des territoires</w:t>
            </w:r>
          </w:p>
        </w:tc>
      </w:tr>
      <w:tr w:rsidR="003B442F" w:rsidRPr="007F6C32" w14:paraId="09F3E962"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6612659A" w14:textId="77777777" w:rsidR="003B442F" w:rsidRPr="007F6C32" w:rsidRDefault="003B442F" w:rsidP="00987304">
            <w:pPr>
              <w:spacing w:before="40" w:after="40"/>
              <w:rPr>
                <w:rFonts w:cs="Arial"/>
                <w:sz w:val="20"/>
                <w:szCs w:val="20"/>
              </w:rPr>
            </w:pPr>
            <w:r w:rsidRPr="007F6C32">
              <w:rPr>
                <w:sz w:val="20"/>
              </w:rPr>
              <w:t>A-2.11.02P</w:t>
            </w:r>
          </w:p>
        </w:tc>
        <w:tc>
          <w:tcPr>
            <w:tcW w:w="3969" w:type="dxa"/>
            <w:tcBorders>
              <w:top w:val="single" w:sz="6" w:space="0" w:color="auto"/>
              <w:left w:val="nil"/>
              <w:bottom w:val="single" w:sz="6" w:space="0" w:color="auto"/>
              <w:right w:val="nil"/>
            </w:tcBorders>
            <w:shd w:val="clear" w:color="auto" w:fill="FFFFFF" w:themeFill="background1"/>
            <w:hideMark/>
          </w:tcPr>
          <w:p w14:paraId="6AD0A5E6" w14:textId="06100172" w:rsidR="003B442F" w:rsidRPr="007F6C32" w:rsidRDefault="003B442F" w:rsidP="00987304">
            <w:pPr>
              <w:autoSpaceDE w:val="0"/>
              <w:autoSpaceDN w:val="0"/>
              <w:adjustRightInd w:val="0"/>
              <w:spacing w:before="40" w:after="40"/>
              <w:rPr>
                <w:rFonts w:cs="Arial"/>
                <w:sz w:val="20"/>
                <w:szCs w:val="20"/>
              </w:rPr>
            </w:pPr>
            <w:r w:rsidRPr="007F6C32">
              <w:rPr>
                <w:sz w:val="20"/>
              </w:rPr>
              <w:t xml:space="preserve">inspecter, repérer, étiqueter et mettre hors service </w:t>
            </w:r>
            <w:r w:rsidRPr="009D4EF6">
              <w:rPr>
                <w:sz w:val="20"/>
              </w:rPr>
              <w:t>les</w:t>
            </w:r>
            <w:r w:rsidRPr="007F6C32">
              <w:rPr>
                <w:b/>
                <w:i/>
                <w:sz w:val="20"/>
              </w:rPr>
              <w:t xml:space="preserve"> </w:t>
            </w:r>
            <w:r w:rsidRPr="005E61C0">
              <w:rPr>
                <w:sz w:val="20"/>
              </w:rPr>
              <w:t>plateformes de travail stationnaires et mobiles</w:t>
            </w:r>
            <w:r w:rsidRPr="007F6C32">
              <w:rPr>
                <w:sz w:val="20"/>
              </w:rPr>
              <w:t xml:space="preserve"> usées, endommagées ou défectueuses</w:t>
            </w:r>
          </w:p>
        </w:tc>
        <w:tc>
          <w:tcPr>
            <w:tcW w:w="3969" w:type="dxa"/>
            <w:tcBorders>
              <w:top w:val="single" w:sz="6" w:space="0" w:color="auto"/>
              <w:left w:val="nil"/>
              <w:bottom w:val="single" w:sz="6" w:space="0" w:color="auto"/>
              <w:right w:val="nil"/>
            </w:tcBorders>
            <w:shd w:val="clear" w:color="auto" w:fill="FFFFFF" w:themeFill="background1"/>
            <w:hideMark/>
          </w:tcPr>
          <w:p w14:paraId="61796A67" w14:textId="4A8312AE" w:rsidR="003B442F" w:rsidRPr="007F6C32" w:rsidRDefault="003B442F" w:rsidP="00987304">
            <w:pPr>
              <w:autoSpaceDE w:val="0"/>
              <w:autoSpaceDN w:val="0"/>
              <w:adjustRightInd w:val="0"/>
              <w:spacing w:before="40" w:after="40"/>
              <w:rPr>
                <w:rFonts w:cs="Arial"/>
                <w:sz w:val="20"/>
                <w:szCs w:val="20"/>
              </w:rPr>
            </w:pPr>
            <w:r w:rsidRPr="009D4EF6">
              <w:rPr>
                <w:sz w:val="20"/>
              </w:rPr>
              <w:t>les</w:t>
            </w:r>
            <w:r w:rsidRPr="007F6C32">
              <w:rPr>
                <w:b/>
                <w:i/>
                <w:sz w:val="20"/>
              </w:rPr>
              <w:t xml:space="preserve"> </w:t>
            </w:r>
            <w:r w:rsidRPr="005E61C0">
              <w:rPr>
                <w:sz w:val="20"/>
              </w:rPr>
              <w:t>plateformes de travail stationnaires et mobiles</w:t>
            </w:r>
            <w:r w:rsidRPr="007F6C32">
              <w:rPr>
                <w:sz w:val="20"/>
              </w:rPr>
              <w:t xml:space="preserve"> sont inspectées pour déceler </w:t>
            </w:r>
            <w:r w:rsidR="00135D58">
              <w:rPr>
                <w:sz w:val="20"/>
              </w:rPr>
              <w:t>l</w:t>
            </w:r>
            <w:r w:rsidRPr="007F6C32">
              <w:rPr>
                <w:sz w:val="20"/>
              </w:rPr>
              <w:t xml:space="preserve">es dommages et </w:t>
            </w:r>
            <w:r w:rsidR="00135D58">
              <w:rPr>
                <w:sz w:val="20"/>
              </w:rPr>
              <w:t>l</w:t>
            </w:r>
            <w:r w:rsidRPr="007F6C32">
              <w:rPr>
                <w:sz w:val="20"/>
              </w:rPr>
              <w:t xml:space="preserve">es composants manquants </w:t>
            </w:r>
            <w:r w:rsidR="00204736" w:rsidRPr="007F6C32">
              <w:rPr>
                <w:sz w:val="20"/>
              </w:rPr>
              <w:t xml:space="preserve">et sont étiquetées </w:t>
            </w:r>
            <w:r w:rsidRPr="007F6C32">
              <w:rPr>
                <w:sz w:val="20"/>
              </w:rPr>
              <w:t xml:space="preserve">et </w:t>
            </w:r>
            <w:r w:rsidR="00204736" w:rsidRPr="007F6C32">
              <w:rPr>
                <w:sz w:val="20"/>
              </w:rPr>
              <w:t>mises</w:t>
            </w:r>
            <w:r w:rsidRPr="007F6C32">
              <w:rPr>
                <w:sz w:val="20"/>
              </w:rPr>
              <w:t xml:space="preserve"> hors service au besoin</w:t>
            </w:r>
          </w:p>
        </w:tc>
      </w:tr>
      <w:tr w:rsidR="003B442F" w:rsidRPr="007F6C32" w14:paraId="78F9DFC9"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6D4D00A8" w14:textId="77777777" w:rsidR="003B442F" w:rsidRPr="007F6C32" w:rsidRDefault="003B442F" w:rsidP="00987304">
            <w:pPr>
              <w:spacing w:before="40" w:after="40"/>
              <w:rPr>
                <w:rFonts w:cs="Arial"/>
                <w:sz w:val="20"/>
                <w:szCs w:val="20"/>
              </w:rPr>
            </w:pPr>
            <w:r w:rsidRPr="007F6C32">
              <w:rPr>
                <w:sz w:val="20"/>
              </w:rPr>
              <w:t>A-2.11.03P</w:t>
            </w:r>
          </w:p>
        </w:tc>
        <w:tc>
          <w:tcPr>
            <w:tcW w:w="3969" w:type="dxa"/>
            <w:tcBorders>
              <w:top w:val="single" w:sz="6" w:space="0" w:color="auto"/>
              <w:left w:val="nil"/>
              <w:bottom w:val="single" w:sz="6" w:space="0" w:color="auto"/>
              <w:right w:val="nil"/>
            </w:tcBorders>
            <w:shd w:val="clear" w:color="auto" w:fill="FFFFFF" w:themeFill="background1"/>
            <w:hideMark/>
          </w:tcPr>
          <w:p w14:paraId="3E1F25BE" w14:textId="7420AD8B" w:rsidR="003B442F" w:rsidRPr="007F6C32" w:rsidRDefault="003B442F" w:rsidP="00987304">
            <w:pPr>
              <w:autoSpaceDE w:val="0"/>
              <w:autoSpaceDN w:val="0"/>
              <w:adjustRightInd w:val="0"/>
              <w:spacing w:before="40" w:after="40"/>
              <w:rPr>
                <w:rFonts w:cs="Arial"/>
                <w:sz w:val="20"/>
                <w:szCs w:val="20"/>
              </w:rPr>
            </w:pPr>
            <w:r w:rsidRPr="007F6C32">
              <w:rPr>
                <w:sz w:val="20"/>
              </w:rPr>
              <w:t xml:space="preserve">reconnaître les </w:t>
            </w:r>
            <w:r w:rsidRPr="007F6C32">
              <w:rPr>
                <w:b/>
                <w:i/>
                <w:sz w:val="20"/>
              </w:rPr>
              <w:t>dangers</w:t>
            </w:r>
            <w:r w:rsidRPr="007F6C32">
              <w:rPr>
                <w:sz w:val="20"/>
              </w:rPr>
              <w:t xml:space="preserve"> </w:t>
            </w:r>
            <w:r w:rsidR="00135D58">
              <w:rPr>
                <w:sz w:val="20"/>
              </w:rPr>
              <w:t>lorsqu’on</w:t>
            </w:r>
            <w:r w:rsidR="00135D58" w:rsidRPr="007F6C32">
              <w:rPr>
                <w:sz w:val="20"/>
              </w:rPr>
              <w:t xml:space="preserve"> </w:t>
            </w:r>
            <w:r w:rsidRPr="007F6C32">
              <w:rPr>
                <w:sz w:val="20"/>
              </w:rPr>
              <w:t xml:space="preserve">érige </w:t>
            </w:r>
            <w:r w:rsidRPr="009D4EF6">
              <w:rPr>
                <w:sz w:val="20"/>
              </w:rPr>
              <w:t>les</w:t>
            </w:r>
            <w:r w:rsidRPr="007F6C32">
              <w:rPr>
                <w:b/>
                <w:i/>
                <w:sz w:val="20"/>
              </w:rPr>
              <w:t xml:space="preserve"> </w:t>
            </w:r>
            <w:r w:rsidRPr="005E61C0">
              <w:rPr>
                <w:sz w:val="20"/>
              </w:rPr>
              <w:t>plateformes de travail stationnaires et mobiles</w:t>
            </w:r>
          </w:p>
        </w:tc>
        <w:tc>
          <w:tcPr>
            <w:tcW w:w="3969" w:type="dxa"/>
            <w:tcBorders>
              <w:top w:val="single" w:sz="6" w:space="0" w:color="auto"/>
              <w:left w:val="nil"/>
              <w:bottom w:val="single" w:sz="6" w:space="0" w:color="auto"/>
              <w:right w:val="nil"/>
            </w:tcBorders>
            <w:shd w:val="clear" w:color="auto" w:fill="FFFFFF" w:themeFill="background1"/>
            <w:hideMark/>
          </w:tcPr>
          <w:p w14:paraId="4BF7B57A" w14:textId="77777777" w:rsidR="003B442F" w:rsidRPr="007F6C32" w:rsidRDefault="003B442F" w:rsidP="00987304">
            <w:pPr>
              <w:spacing w:before="40" w:after="40"/>
              <w:rPr>
                <w:rFonts w:cs="Arial"/>
                <w:sz w:val="20"/>
                <w:szCs w:val="20"/>
              </w:rPr>
            </w:pPr>
            <w:r w:rsidRPr="009D4EF6">
              <w:rPr>
                <w:sz w:val="20"/>
              </w:rPr>
              <w:t>les</w:t>
            </w:r>
            <w:r w:rsidRPr="007F6C32">
              <w:rPr>
                <w:b/>
                <w:i/>
                <w:sz w:val="20"/>
              </w:rPr>
              <w:t xml:space="preserve"> dangers</w:t>
            </w:r>
            <w:r w:rsidRPr="007F6C32">
              <w:rPr>
                <w:sz w:val="20"/>
              </w:rPr>
              <w:t xml:space="preserve"> sont déterminés selon les conditions du chantier </w:t>
            </w:r>
          </w:p>
        </w:tc>
      </w:tr>
      <w:tr w:rsidR="003B442F" w:rsidRPr="007F6C32" w14:paraId="045CD076"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250B1363" w14:textId="77777777" w:rsidR="003B442F" w:rsidRPr="007F6C32" w:rsidRDefault="003B442F" w:rsidP="00987304">
            <w:pPr>
              <w:spacing w:before="40" w:after="40"/>
              <w:rPr>
                <w:rFonts w:cs="Arial"/>
                <w:sz w:val="20"/>
                <w:szCs w:val="20"/>
              </w:rPr>
            </w:pPr>
            <w:r w:rsidRPr="007F6C32">
              <w:rPr>
                <w:sz w:val="20"/>
              </w:rPr>
              <w:t>A-2.11.04P</w:t>
            </w:r>
          </w:p>
        </w:tc>
        <w:tc>
          <w:tcPr>
            <w:tcW w:w="3969" w:type="dxa"/>
            <w:tcBorders>
              <w:top w:val="single" w:sz="6" w:space="0" w:color="auto"/>
              <w:left w:val="nil"/>
              <w:bottom w:val="single" w:sz="6" w:space="0" w:color="auto"/>
              <w:right w:val="nil"/>
            </w:tcBorders>
            <w:shd w:val="clear" w:color="auto" w:fill="FFFFFF" w:themeFill="background1"/>
            <w:hideMark/>
          </w:tcPr>
          <w:p w14:paraId="34F39010" w14:textId="24AEB3FF" w:rsidR="003B442F" w:rsidRPr="007F6C32" w:rsidRDefault="003B442F" w:rsidP="00987304">
            <w:pPr>
              <w:autoSpaceDE w:val="0"/>
              <w:autoSpaceDN w:val="0"/>
              <w:adjustRightInd w:val="0"/>
              <w:spacing w:before="40" w:after="40"/>
              <w:rPr>
                <w:rFonts w:cs="Arial"/>
                <w:sz w:val="20"/>
                <w:szCs w:val="20"/>
              </w:rPr>
            </w:pPr>
            <w:r w:rsidRPr="007F6C32">
              <w:rPr>
                <w:sz w:val="20"/>
              </w:rPr>
              <w:t xml:space="preserve">fixer </w:t>
            </w:r>
            <w:r w:rsidRPr="009D4EF6">
              <w:rPr>
                <w:sz w:val="20"/>
              </w:rPr>
              <w:t>les</w:t>
            </w:r>
            <w:r w:rsidRPr="007F6C32">
              <w:rPr>
                <w:b/>
                <w:i/>
                <w:sz w:val="20"/>
              </w:rPr>
              <w:t xml:space="preserve"> </w:t>
            </w:r>
            <w:r w:rsidRPr="005E61C0">
              <w:rPr>
                <w:sz w:val="20"/>
              </w:rPr>
              <w:t>plateformes de travail stationnaires et mobiles</w:t>
            </w:r>
          </w:p>
        </w:tc>
        <w:tc>
          <w:tcPr>
            <w:tcW w:w="3969" w:type="dxa"/>
            <w:tcBorders>
              <w:top w:val="single" w:sz="6" w:space="0" w:color="auto"/>
              <w:left w:val="nil"/>
              <w:bottom w:val="single" w:sz="6" w:space="0" w:color="auto"/>
              <w:right w:val="nil"/>
            </w:tcBorders>
            <w:shd w:val="clear" w:color="auto" w:fill="FFFFFF" w:themeFill="background1"/>
            <w:hideMark/>
          </w:tcPr>
          <w:p w14:paraId="7EEA7A25" w14:textId="5D3BF2E9" w:rsidR="003B442F" w:rsidRPr="007F6C32" w:rsidRDefault="003B442F" w:rsidP="00987304">
            <w:pPr>
              <w:spacing w:before="40" w:after="40"/>
              <w:rPr>
                <w:rFonts w:cs="Arial"/>
                <w:sz w:val="20"/>
                <w:szCs w:val="20"/>
              </w:rPr>
            </w:pPr>
            <w:r w:rsidRPr="009D4EF6">
              <w:rPr>
                <w:sz w:val="20"/>
              </w:rPr>
              <w:t xml:space="preserve">les </w:t>
            </w:r>
            <w:r w:rsidRPr="005E61C0">
              <w:rPr>
                <w:sz w:val="20"/>
              </w:rPr>
              <w:t>plateformes de travail stationnaires et mobiles</w:t>
            </w:r>
            <w:r w:rsidRPr="007F6C32">
              <w:rPr>
                <w:sz w:val="20"/>
              </w:rPr>
              <w:t xml:space="preserve"> sont fixées </w:t>
            </w:r>
            <w:r w:rsidR="008D554D">
              <w:rPr>
                <w:sz w:val="20"/>
              </w:rPr>
              <w:t xml:space="preserve">selon les </w:t>
            </w:r>
            <w:r w:rsidRPr="007F6C32">
              <w:rPr>
                <w:sz w:val="20"/>
              </w:rPr>
              <w:t xml:space="preserve">règlements sur la santé et la sécurité au travail et </w:t>
            </w:r>
            <w:r w:rsidR="008D554D">
              <w:rPr>
                <w:sz w:val="20"/>
              </w:rPr>
              <w:t>les</w:t>
            </w:r>
            <w:r w:rsidRPr="007F6C32">
              <w:rPr>
                <w:sz w:val="20"/>
              </w:rPr>
              <w:t xml:space="preserve"> spécifications des fabricants</w:t>
            </w:r>
          </w:p>
        </w:tc>
      </w:tr>
      <w:tr w:rsidR="003B442F" w:rsidRPr="007F6C32" w14:paraId="0130A469"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77B5EB72" w14:textId="77777777" w:rsidR="003B442F" w:rsidRPr="007F6C32" w:rsidRDefault="003B442F" w:rsidP="00987304">
            <w:pPr>
              <w:spacing w:before="40" w:after="40"/>
            </w:pPr>
            <w:r w:rsidRPr="007F6C32">
              <w:rPr>
                <w:sz w:val="20"/>
              </w:rPr>
              <w:t>A-2.11.05P</w:t>
            </w:r>
          </w:p>
        </w:tc>
        <w:tc>
          <w:tcPr>
            <w:tcW w:w="3969" w:type="dxa"/>
            <w:tcBorders>
              <w:top w:val="single" w:sz="6" w:space="0" w:color="auto"/>
              <w:left w:val="nil"/>
              <w:bottom w:val="single" w:sz="6" w:space="0" w:color="auto"/>
              <w:right w:val="nil"/>
            </w:tcBorders>
            <w:shd w:val="clear" w:color="auto" w:fill="FFFFFF" w:themeFill="background1"/>
            <w:hideMark/>
          </w:tcPr>
          <w:p w14:paraId="1916778B" w14:textId="77777777" w:rsidR="003B442F" w:rsidRPr="007F6C32" w:rsidRDefault="003B442F" w:rsidP="00987304">
            <w:pPr>
              <w:autoSpaceDE w:val="0"/>
              <w:autoSpaceDN w:val="0"/>
              <w:adjustRightInd w:val="0"/>
              <w:spacing w:before="40" w:after="40"/>
              <w:rPr>
                <w:rFonts w:cs="Arial"/>
                <w:sz w:val="20"/>
                <w:szCs w:val="20"/>
              </w:rPr>
            </w:pPr>
            <w:r w:rsidRPr="007F6C32">
              <w:rPr>
                <w:sz w:val="20"/>
              </w:rPr>
              <w:t xml:space="preserve">ériger, mettre à niveau et démonter </w:t>
            </w:r>
            <w:r w:rsidRPr="009D4EF6">
              <w:rPr>
                <w:sz w:val="20"/>
              </w:rPr>
              <w:t>les</w:t>
            </w:r>
            <w:r w:rsidRPr="007F6C32">
              <w:rPr>
                <w:b/>
                <w:i/>
                <w:sz w:val="20"/>
              </w:rPr>
              <w:t xml:space="preserve"> </w:t>
            </w:r>
            <w:r w:rsidRPr="005E61C0">
              <w:rPr>
                <w:sz w:val="20"/>
              </w:rPr>
              <w:t>plateformes de travail stationnaires et mobiles</w:t>
            </w:r>
          </w:p>
        </w:tc>
        <w:tc>
          <w:tcPr>
            <w:tcW w:w="3969" w:type="dxa"/>
            <w:tcBorders>
              <w:top w:val="single" w:sz="6" w:space="0" w:color="auto"/>
              <w:left w:val="nil"/>
              <w:bottom w:val="single" w:sz="6" w:space="0" w:color="auto"/>
              <w:right w:val="nil"/>
            </w:tcBorders>
            <w:shd w:val="clear" w:color="auto" w:fill="FFFFFF" w:themeFill="background1"/>
            <w:hideMark/>
          </w:tcPr>
          <w:p w14:paraId="0DF4BE2E" w14:textId="183D8A9D" w:rsidR="003B442F" w:rsidRPr="007F6C32" w:rsidRDefault="003B442F" w:rsidP="00987304">
            <w:pPr>
              <w:spacing w:before="40" w:after="40"/>
              <w:rPr>
                <w:rFonts w:cs="Arial"/>
                <w:sz w:val="20"/>
                <w:szCs w:val="20"/>
              </w:rPr>
            </w:pPr>
            <w:r w:rsidRPr="009D4EF6">
              <w:rPr>
                <w:sz w:val="20"/>
              </w:rPr>
              <w:t>les</w:t>
            </w:r>
            <w:r w:rsidRPr="007F6C32">
              <w:rPr>
                <w:b/>
                <w:i/>
                <w:sz w:val="20"/>
              </w:rPr>
              <w:t xml:space="preserve"> </w:t>
            </w:r>
            <w:r w:rsidRPr="005E61C0">
              <w:rPr>
                <w:sz w:val="20"/>
              </w:rPr>
              <w:t>plateformes de travail stationnaires et mobiles</w:t>
            </w:r>
            <w:r w:rsidRPr="007F6C32">
              <w:rPr>
                <w:sz w:val="20"/>
              </w:rPr>
              <w:t xml:space="preserve"> sont érigées, mises à niveau et démontées </w:t>
            </w:r>
            <w:r w:rsidR="008D554D">
              <w:rPr>
                <w:sz w:val="20"/>
              </w:rPr>
              <w:t>selon les</w:t>
            </w:r>
            <w:r w:rsidR="008D554D" w:rsidRPr="007F6C32" w:rsidDel="00204736">
              <w:rPr>
                <w:sz w:val="20"/>
              </w:rPr>
              <w:t xml:space="preserve"> </w:t>
            </w:r>
            <w:r w:rsidRPr="007F6C32">
              <w:rPr>
                <w:sz w:val="20"/>
              </w:rPr>
              <w:t xml:space="preserve">exigences et </w:t>
            </w:r>
            <w:r w:rsidR="008D554D">
              <w:rPr>
                <w:sz w:val="20"/>
              </w:rPr>
              <w:t>les</w:t>
            </w:r>
            <w:r w:rsidR="00204736" w:rsidRPr="007F6C32">
              <w:rPr>
                <w:sz w:val="20"/>
              </w:rPr>
              <w:t xml:space="preserve"> </w:t>
            </w:r>
            <w:r w:rsidRPr="007F6C32">
              <w:rPr>
                <w:sz w:val="20"/>
              </w:rPr>
              <w:t xml:space="preserve">règlements du chantier </w:t>
            </w:r>
          </w:p>
        </w:tc>
      </w:tr>
      <w:tr w:rsidR="003B442F" w:rsidRPr="007F6C32" w14:paraId="2E8863BA"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421FFE60" w14:textId="77777777" w:rsidR="003B442F" w:rsidRPr="007F6C32" w:rsidRDefault="003B442F" w:rsidP="00987304">
            <w:pPr>
              <w:spacing w:before="40" w:after="40"/>
            </w:pPr>
            <w:r w:rsidRPr="007F6C32">
              <w:rPr>
                <w:sz w:val="20"/>
              </w:rPr>
              <w:t>A-2.11.06P</w:t>
            </w:r>
          </w:p>
        </w:tc>
        <w:tc>
          <w:tcPr>
            <w:tcW w:w="3969" w:type="dxa"/>
            <w:tcBorders>
              <w:top w:val="single" w:sz="6" w:space="0" w:color="auto"/>
              <w:left w:val="nil"/>
              <w:bottom w:val="single" w:sz="6" w:space="0" w:color="auto"/>
              <w:right w:val="nil"/>
            </w:tcBorders>
            <w:shd w:val="clear" w:color="auto" w:fill="FFFFFF" w:themeFill="background1"/>
            <w:hideMark/>
          </w:tcPr>
          <w:p w14:paraId="606E857C" w14:textId="77777777" w:rsidR="003B442F" w:rsidRPr="007F6C32" w:rsidRDefault="003B442F" w:rsidP="00987304">
            <w:pPr>
              <w:autoSpaceDE w:val="0"/>
              <w:autoSpaceDN w:val="0"/>
              <w:adjustRightInd w:val="0"/>
              <w:spacing w:before="40" w:after="40"/>
              <w:rPr>
                <w:rFonts w:cs="Arial"/>
                <w:sz w:val="20"/>
                <w:szCs w:val="20"/>
              </w:rPr>
            </w:pPr>
            <w:r w:rsidRPr="007F6C32">
              <w:rPr>
                <w:sz w:val="20"/>
              </w:rPr>
              <w:t xml:space="preserve">utiliser </w:t>
            </w:r>
            <w:r w:rsidRPr="009D4EF6">
              <w:rPr>
                <w:sz w:val="20"/>
              </w:rPr>
              <w:t>les</w:t>
            </w:r>
            <w:r w:rsidRPr="007F6C32">
              <w:rPr>
                <w:b/>
                <w:i/>
                <w:sz w:val="20"/>
              </w:rPr>
              <w:t xml:space="preserve"> </w:t>
            </w:r>
            <w:r w:rsidRPr="005E61C0">
              <w:rPr>
                <w:sz w:val="20"/>
              </w:rPr>
              <w:t>plateformes de travail stationnaires et mobiles</w:t>
            </w:r>
            <w:r w:rsidRPr="007F6C32">
              <w:rPr>
                <w:sz w:val="20"/>
              </w:rPr>
              <w:t xml:space="preserve"> en fonction des limites de fonctionnement</w:t>
            </w:r>
          </w:p>
        </w:tc>
        <w:tc>
          <w:tcPr>
            <w:tcW w:w="3969" w:type="dxa"/>
            <w:tcBorders>
              <w:top w:val="single" w:sz="6" w:space="0" w:color="auto"/>
              <w:left w:val="nil"/>
              <w:bottom w:val="single" w:sz="6" w:space="0" w:color="auto"/>
              <w:right w:val="nil"/>
            </w:tcBorders>
            <w:shd w:val="clear" w:color="auto" w:fill="FFFFFF" w:themeFill="background1"/>
            <w:hideMark/>
          </w:tcPr>
          <w:p w14:paraId="0B03DED6" w14:textId="17243306" w:rsidR="003B442F" w:rsidRPr="007F6C32" w:rsidRDefault="003B442F" w:rsidP="00987304">
            <w:pPr>
              <w:autoSpaceDE w:val="0"/>
              <w:autoSpaceDN w:val="0"/>
              <w:adjustRightInd w:val="0"/>
              <w:spacing w:before="40" w:after="40"/>
              <w:rPr>
                <w:rFonts w:cs="Arial"/>
                <w:sz w:val="20"/>
                <w:szCs w:val="20"/>
              </w:rPr>
            </w:pPr>
            <w:r w:rsidRPr="009D4EF6">
              <w:rPr>
                <w:sz w:val="20"/>
              </w:rPr>
              <w:t>les</w:t>
            </w:r>
            <w:r w:rsidRPr="007F6C32">
              <w:rPr>
                <w:b/>
                <w:i/>
                <w:sz w:val="20"/>
              </w:rPr>
              <w:t xml:space="preserve"> </w:t>
            </w:r>
            <w:r w:rsidRPr="005E61C0">
              <w:rPr>
                <w:sz w:val="20"/>
              </w:rPr>
              <w:t>plateformes de travail stationnaires et mobiles</w:t>
            </w:r>
            <w:r w:rsidRPr="007F6C32">
              <w:rPr>
                <w:sz w:val="20"/>
              </w:rPr>
              <w:t xml:space="preserve"> sont utilisées en fonction des limites de fonctionnement </w:t>
            </w:r>
            <w:r w:rsidR="00F16443">
              <w:rPr>
                <w:sz w:val="20"/>
              </w:rPr>
              <w:t xml:space="preserve">selon les spécifications des </w:t>
            </w:r>
            <w:r w:rsidRPr="007F6C32">
              <w:rPr>
                <w:sz w:val="20"/>
              </w:rPr>
              <w:t xml:space="preserve">fabricants et </w:t>
            </w:r>
            <w:r w:rsidR="008D554D">
              <w:rPr>
                <w:sz w:val="20"/>
              </w:rPr>
              <w:t>les</w:t>
            </w:r>
            <w:r w:rsidRPr="007F6C32">
              <w:rPr>
                <w:sz w:val="20"/>
              </w:rPr>
              <w:t xml:space="preserve"> règlements sur la santé et la sécurité au travail</w:t>
            </w:r>
          </w:p>
        </w:tc>
      </w:tr>
      <w:tr w:rsidR="003B442F" w:rsidRPr="007F6C32" w14:paraId="2D033E85"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4166A1F3" w14:textId="77777777" w:rsidR="003B442F" w:rsidRPr="007F6C32" w:rsidRDefault="003B442F" w:rsidP="00987304">
            <w:pPr>
              <w:spacing w:before="40" w:after="40"/>
            </w:pPr>
            <w:r w:rsidRPr="007F6C32">
              <w:rPr>
                <w:sz w:val="20"/>
              </w:rPr>
              <w:t>A-2.11.07P</w:t>
            </w:r>
          </w:p>
        </w:tc>
        <w:tc>
          <w:tcPr>
            <w:tcW w:w="3969" w:type="dxa"/>
            <w:tcBorders>
              <w:top w:val="single" w:sz="6" w:space="0" w:color="auto"/>
              <w:left w:val="nil"/>
              <w:bottom w:val="single" w:sz="6" w:space="0" w:color="auto"/>
              <w:right w:val="nil"/>
            </w:tcBorders>
            <w:shd w:val="clear" w:color="auto" w:fill="FFFFFF" w:themeFill="background1"/>
            <w:hideMark/>
          </w:tcPr>
          <w:p w14:paraId="195FB6C7" w14:textId="2BA0E079" w:rsidR="003B442F" w:rsidRPr="007F6C32" w:rsidRDefault="003B442F" w:rsidP="00987304">
            <w:pPr>
              <w:autoSpaceDE w:val="0"/>
              <w:autoSpaceDN w:val="0"/>
              <w:adjustRightInd w:val="0"/>
              <w:spacing w:before="40" w:after="40"/>
              <w:rPr>
                <w:rFonts w:cs="Arial"/>
                <w:sz w:val="20"/>
                <w:szCs w:val="20"/>
              </w:rPr>
            </w:pPr>
            <w:r w:rsidRPr="007F6C32">
              <w:rPr>
                <w:sz w:val="20"/>
              </w:rPr>
              <w:t>consigner les pratiques de travail sécuritaires et les méthodes d</w:t>
            </w:r>
            <w:r w:rsidR="00AB7A8C" w:rsidRPr="007F6C32">
              <w:rPr>
                <w:sz w:val="20"/>
              </w:rPr>
              <w:t>’</w:t>
            </w:r>
            <w:r w:rsidRPr="007F6C32">
              <w:rPr>
                <w:sz w:val="20"/>
              </w:rPr>
              <w:t>entretien</w:t>
            </w:r>
          </w:p>
        </w:tc>
        <w:tc>
          <w:tcPr>
            <w:tcW w:w="3969" w:type="dxa"/>
            <w:tcBorders>
              <w:top w:val="single" w:sz="6" w:space="0" w:color="auto"/>
              <w:left w:val="nil"/>
              <w:bottom w:val="single" w:sz="6" w:space="0" w:color="auto"/>
              <w:right w:val="nil"/>
            </w:tcBorders>
            <w:shd w:val="clear" w:color="auto" w:fill="FFFFFF" w:themeFill="background1"/>
            <w:hideMark/>
          </w:tcPr>
          <w:p w14:paraId="07F3BF6C" w14:textId="16DFFDBD" w:rsidR="003B442F" w:rsidRPr="007F6C32" w:rsidRDefault="003B442F" w:rsidP="00987304">
            <w:pPr>
              <w:autoSpaceDE w:val="0"/>
              <w:autoSpaceDN w:val="0"/>
              <w:adjustRightInd w:val="0"/>
              <w:spacing w:before="40" w:after="40"/>
              <w:rPr>
                <w:rFonts w:cs="Arial"/>
                <w:sz w:val="20"/>
                <w:szCs w:val="20"/>
              </w:rPr>
            </w:pPr>
            <w:r w:rsidRPr="007F6C32">
              <w:rPr>
                <w:sz w:val="20"/>
              </w:rPr>
              <w:t>les pratiques de travail sécuritaires et les méthodes d</w:t>
            </w:r>
            <w:r w:rsidR="00AB7A8C" w:rsidRPr="007F6C32">
              <w:rPr>
                <w:sz w:val="20"/>
              </w:rPr>
              <w:t>’</w:t>
            </w:r>
            <w:r w:rsidRPr="007F6C32">
              <w:rPr>
                <w:sz w:val="20"/>
              </w:rPr>
              <w:t xml:space="preserve">entretien sont consignées </w:t>
            </w:r>
            <w:r w:rsidR="008D554D">
              <w:rPr>
                <w:sz w:val="20"/>
              </w:rPr>
              <w:t>selon les</w:t>
            </w:r>
            <w:r w:rsidR="008D554D" w:rsidRPr="007F6C32" w:rsidDel="00204736">
              <w:rPr>
                <w:sz w:val="20"/>
              </w:rPr>
              <w:t xml:space="preserve"> </w:t>
            </w:r>
            <w:r w:rsidRPr="007F6C32">
              <w:rPr>
                <w:sz w:val="20"/>
              </w:rPr>
              <w:t xml:space="preserve">règlements sur la santé et sur la sécurité au travail et </w:t>
            </w:r>
            <w:r w:rsidR="008D554D">
              <w:rPr>
                <w:sz w:val="20"/>
              </w:rPr>
              <w:t>les</w:t>
            </w:r>
            <w:r w:rsidRPr="007F6C32">
              <w:rPr>
                <w:sz w:val="20"/>
              </w:rPr>
              <w:t xml:space="preserve"> spécifications des fabricants</w:t>
            </w:r>
          </w:p>
        </w:tc>
      </w:tr>
    </w:tbl>
    <w:p w14:paraId="70823534" w14:textId="77777777" w:rsidR="003B442F" w:rsidRDefault="003B442F" w:rsidP="00987304">
      <w:pPr>
        <w:spacing w:before="40" w:after="40"/>
        <w:rPr>
          <w:rFonts w:eastAsia="Calibri" w:cs="Times New Roman"/>
          <w:sz w:val="20"/>
        </w:rPr>
      </w:pPr>
    </w:p>
    <w:p w14:paraId="647F3869" w14:textId="77777777" w:rsidR="008B2462" w:rsidRPr="007F6C32" w:rsidRDefault="008B2462" w:rsidP="00987304">
      <w:pPr>
        <w:spacing w:before="40" w:after="40"/>
        <w:rPr>
          <w:rFonts w:ascii="Franklin Gothic Demi Cond" w:eastAsia="Calibri" w:hAnsi="Franklin Gothic Demi Cond" w:cs="Open Sans Condensed"/>
          <w:sz w:val="28"/>
        </w:rPr>
      </w:pPr>
      <w:r w:rsidRPr="007F6C32">
        <w:rPr>
          <w:rFonts w:ascii="Franklin Gothic Demi Cond" w:hAnsi="Franklin Gothic Demi Cond"/>
          <w:sz w:val="28"/>
        </w:rPr>
        <w:t>CHAMP D’APPLICATION</w:t>
      </w:r>
    </w:p>
    <w:p w14:paraId="7FA3EE21" w14:textId="77777777" w:rsidR="008B2462" w:rsidRPr="00BF35C2" w:rsidRDefault="008B2462" w:rsidP="00987304">
      <w:pPr>
        <w:spacing w:before="40" w:after="40"/>
        <w:rPr>
          <w:rFonts w:eastAsia="Calibri" w:cs="Palatino Linotype"/>
          <w:sz w:val="20"/>
        </w:rPr>
      </w:pPr>
      <w:r>
        <w:rPr>
          <w:sz w:val="20"/>
        </w:rPr>
        <w:t>l</w:t>
      </w:r>
      <w:r w:rsidRPr="009D4EF6">
        <w:rPr>
          <w:sz w:val="20"/>
        </w:rPr>
        <w:t>es</w:t>
      </w:r>
      <w:r w:rsidRPr="007F6C32">
        <w:rPr>
          <w:b/>
          <w:i/>
          <w:sz w:val="20"/>
        </w:rPr>
        <w:t xml:space="preserve"> dangers</w:t>
      </w:r>
      <w:r w:rsidRPr="007F6C32">
        <w:rPr>
          <w:sz w:val="20"/>
        </w:rPr>
        <w:t xml:space="preserve"> comprennent : les lignes électriques, les charges excessives</w:t>
      </w:r>
      <w:r>
        <w:rPr>
          <w:sz w:val="20"/>
        </w:rPr>
        <w:t xml:space="preserve">, </w:t>
      </w:r>
      <w:r w:rsidRPr="007F6C32">
        <w:rPr>
          <w:sz w:val="20"/>
        </w:rPr>
        <w:t>les surfaces inégales</w:t>
      </w:r>
      <w:r>
        <w:rPr>
          <w:sz w:val="20"/>
        </w:rPr>
        <w:t xml:space="preserve">, les points de pincement, les </w:t>
      </w:r>
      <w:r w:rsidRPr="00823C07">
        <w:rPr>
          <w:sz w:val="20"/>
        </w:rPr>
        <w:t>lésion</w:t>
      </w:r>
      <w:r>
        <w:rPr>
          <w:sz w:val="20"/>
        </w:rPr>
        <w:t>s</w:t>
      </w:r>
      <w:r w:rsidRPr="00823C07">
        <w:rPr>
          <w:sz w:val="20"/>
        </w:rPr>
        <w:t xml:space="preserve"> par écrasement</w:t>
      </w:r>
    </w:p>
    <w:p w14:paraId="399A0359" w14:textId="77777777" w:rsidR="008B2462" w:rsidRPr="007F6C32" w:rsidRDefault="008B2462" w:rsidP="00987304">
      <w:pPr>
        <w:spacing w:before="40" w:after="40"/>
        <w:rPr>
          <w:rFonts w:eastAsia="Calibri" w:cs="Times New Roman"/>
          <w:sz w:val="20"/>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7F6C32" w14:paraId="567E8EBB" w14:textId="77777777" w:rsidTr="003B442F">
        <w:trPr>
          <w:cantSplit/>
        </w:trPr>
        <w:tc>
          <w:tcPr>
            <w:tcW w:w="1668" w:type="dxa"/>
            <w:shd w:val="clear" w:color="auto" w:fill="FFFFFF" w:themeFill="background1"/>
          </w:tcPr>
          <w:p w14:paraId="4E3FF145" w14:textId="77777777" w:rsidR="003B442F" w:rsidRPr="007F6C32" w:rsidRDefault="003B442F" w:rsidP="00987304">
            <w:pPr>
              <w:spacing w:before="40" w:after="40"/>
              <w:rPr>
                <w:rFonts w:ascii="Arial Narrow" w:eastAsia="Times New Roman"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0617B4C5" w14:textId="77777777" w:rsidR="003B442F" w:rsidRPr="007F6C32" w:rsidRDefault="00827E78" w:rsidP="00987304">
            <w:pPr>
              <w:spacing w:before="40" w:after="40"/>
              <w:jc w:val="center"/>
              <w:rPr>
                <w:rFonts w:ascii="Franklin Gothic Demi Cond" w:eastAsia="Times New Roman" w:hAnsi="Franklin Gothic Demi Cond" w:cs="Open Sans Condensed"/>
                <w:sz w:val="28"/>
                <w:szCs w:val="28"/>
              </w:rPr>
            </w:pPr>
            <w:r w:rsidRPr="007F6C32">
              <w:rPr>
                <w:rFonts w:ascii="Franklin Gothic Demi Cond" w:hAnsi="Franklin Gothic Demi Cond"/>
                <w:sz w:val="28"/>
              </w:rPr>
              <w:t>CONNAISSANCES</w:t>
            </w:r>
          </w:p>
        </w:tc>
      </w:tr>
      <w:tr w:rsidR="003B442F" w:rsidRPr="007F6C32" w14:paraId="6BC14233" w14:textId="77777777" w:rsidTr="003B442F">
        <w:trPr>
          <w:cantSplit/>
        </w:trPr>
        <w:tc>
          <w:tcPr>
            <w:tcW w:w="1668" w:type="dxa"/>
            <w:tcBorders>
              <w:top w:val="nil"/>
              <w:left w:val="nil"/>
              <w:bottom w:val="single" w:sz="6" w:space="0" w:color="auto"/>
              <w:right w:val="nil"/>
            </w:tcBorders>
            <w:shd w:val="clear" w:color="auto" w:fill="FFFFFF" w:themeFill="background1"/>
          </w:tcPr>
          <w:p w14:paraId="5036795E" w14:textId="77777777" w:rsidR="003B442F" w:rsidRPr="007F6C32" w:rsidRDefault="003B442F" w:rsidP="00987304">
            <w:pPr>
              <w:spacing w:before="40" w:after="40"/>
              <w:jc w:val="center"/>
              <w:rPr>
                <w:rFonts w:eastAsia="Times New Roman" w:cs="Arial"/>
                <w:b/>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54DAF865" w14:textId="0D8A57F4" w:rsidR="003B442F" w:rsidRPr="007F6C32" w:rsidRDefault="00827E78" w:rsidP="00987304">
            <w:pPr>
              <w:tabs>
                <w:tab w:val="left" w:pos="5957"/>
              </w:tabs>
              <w:spacing w:before="40" w:after="40"/>
              <w:ind w:right="318"/>
              <w:jc w:val="center"/>
              <w:rPr>
                <w:rFonts w:eastAsia="Times New Roman" w:cs="Arial"/>
                <w:b/>
                <w:sz w:val="20"/>
                <w:szCs w:val="20"/>
              </w:rPr>
            </w:pPr>
            <w:r w:rsidRPr="007F6C32">
              <w:rPr>
                <w:b/>
                <w:sz w:val="20"/>
              </w:rPr>
              <w:t>Résultats d</w:t>
            </w:r>
            <w:r w:rsidR="00AB7A8C" w:rsidRPr="007F6C32">
              <w:rPr>
                <w:b/>
                <w:sz w:val="20"/>
              </w:rPr>
              <w:t>’</w:t>
            </w:r>
            <w:r w:rsidRPr="007F6C32">
              <w:rPr>
                <w:b/>
                <w:sz w:val="20"/>
              </w:rPr>
              <w:t>apprentissage</w:t>
            </w:r>
          </w:p>
        </w:tc>
        <w:tc>
          <w:tcPr>
            <w:tcW w:w="3969" w:type="dxa"/>
            <w:tcBorders>
              <w:top w:val="single" w:sz="6" w:space="0" w:color="auto"/>
              <w:left w:val="nil"/>
              <w:bottom w:val="single" w:sz="6" w:space="0" w:color="auto"/>
              <w:right w:val="nil"/>
            </w:tcBorders>
            <w:shd w:val="clear" w:color="auto" w:fill="FFFFFF" w:themeFill="background1"/>
            <w:hideMark/>
          </w:tcPr>
          <w:p w14:paraId="6F780E16" w14:textId="77777777" w:rsidR="003B442F" w:rsidRPr="007F6C32" w:rsidRDefault="00827E78" w:rsidP="00987304">
            <w:pPr>
              <w:tabs>
                <w:tab w:val="left" w:pos="5957"/>
              </w:tabs>
              <w:spacing w:before="40" w:after="40"/>
              <w:jc w:val="center"/>
              <w:rPr>
                <w:rFonts w:eastAsia="Times New Roman" w:cs="Arial"/>
                <w:b/>
                <w:sz w:val="20"/>
                <w:szCs w:val="20"/>
              </w:rPr>
            </w:pPr>
            <w:r w:rsidRPr="007F6C32">
              <w:rPr>
                <w:b/>
                <w:sz w:val="20"/>
              </w:rPr>
              <w:t>Objectifs</w:t>
            </w:r>
          </w:p>
        </w:tc>
      </w:tr>
      <w:tr w:rsidR="003B442F" w:rsidRPr="007F6C32" w14:paraId="56F9A6B8"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7015810E" w14:textId="77777777" w:rsidR="003B442F" w:rsidRPr="007F6C32" w:rsidRDefault="003B442F" w:rsidP="00987304">
            <w:pPr>
              <w:spacing w:before="40" w:after="40"/>
              <w:rPr>
                <w:sz w:val="20"/>
              </w:rPr>
            </w:pPr>
            <w:r w:rsidRPr="007F6C32">
              <w:rPr>
                <w:sz w:val="20"/>
              </w:rPr>
              <w:t>A-2.11.01L</w:t>
            </w:r>
          </w:p>
        </w:tc>
        <w:tc>
          <w:tcPr>
            <w:tcW w:w="3969" w:type="dxa"/>
            <w:tcBorders>
              <w:top w:val="single" w:sz="6" w:space="0" w:color="auto"/>
              <w:left w:val="nil"/>
              <w:bottom w:val="single" w:sz="6" w:space="0" w:color="auto"/>
              <w:right w:val="nil"/>
            </w:tcBorders>
            <w:shd w:val="clear" w:color="auto" w:fill="FFFFFF" w:themeFill="background1"/>
            <w:hideMark/>
          </w:tcPr>
          <w:p w14:paraId="0404F0E6" w14:textId="62C61E08" w:rsidR="003B442F" w:rsidRPr="007F6C32" w:rsidRDefault="003B442F" w:rsidP="00987304">
            <w:pPr>
              <w:spacing w:before="40" w:after="40"/>
              <w:rPr>
                <w:sz w:val="20"/>
              </w:rPr>
            </w:pPr>
            <w:r w:rsidRPr="007F6C32">
              <w:rPr>
                <w:sz w:val="20"/>
              </w:rPr>
              <w:t xml:space="preserve">démontrer la connaissance </w:t>
            </w:r>
            <w:r w:rsidRPr="009D4EF6">
              <w:rPr>
                <w:sz w:val="20"/>
              </w:rPr>
              <w:t xml:space="preserve">des </w:t>
            </w:r>
            <w:r w:rsidRPr="005E61C0">
              <w:rPr>
                <w:sz w:val="20"/>
              </w:rPr>
              <w:t>plateformes de travail stationnaires et mobiles</w:t>
            </w:r>
            <w:r w:rsidRPr="007F6C32">
              <w:rPr>
                <w:sz w:val="20"/>
              </w:rPr>
              <w:t xml:space="preserve">, de leurs </w:t>
            </w:r>
            <w:r w:rsidR="00AD16AD" w:rsidRPr="007F6C32">
              <w:rPr>
                <w:sz w:val="20"/>
              </w:rPr>
              <w:t>applications</w:t>
            </w:r>
            <w:r w:rsidRPr="007F6C32">
              <w:rPr>
                <w:sz w:val="20"/>
              </w:rPr>
              <w:t xml:space="preserve">, de leurs limites et de leurs </w:t>
            </w:r>
            <w:r w:rsidR="00C40BAD">
              <w:rPr>
                <w:sz w:val="20"/>
              </w:rPr>
              <w:t>procédures</w:t>
            </w:r>
            <w:r w:rsidR="00C40BAD" w:rsidRPr="007F6C32">
              <w:rPr>
                <w:sz w:val="20"/>
              </w:rPr>
              <w:t xml:space="preserve"> </w:t>
            </w:r>
            <w:r w:rsidRPr="007F6C32">
              <w:rPr>
                <w:sz w:val="20"/>
              </w:rPr>
              <w:t>d</w:t>
            </w:r>
            <w:r w:rsidR="00AB7A8C" w:rsidRPr="007F6C32">
              <w:rPr>
                <w:sz w:val="20"/>
              </w:rPr>
              <w:t>’</w:t>
            </w:r>
            <w:r w:rsidR="00AD16AD" w:rsidRPr="007F6C32">
              <w:rPr>
                <w:sz w:val="20"/>
              </w:rPr>
              <w:t>utilisation</w:t>
            </w:r>
          </w:p>
        </w:tc>
        <w:tc>
          <w:tcPr>
            <w:tcW w:w="3969" w:type="dxa"/>
            <w:tcBorders>
              <w:top w:val="single" w:sz="6" w:space="0" w:color="auto"/>
              <w:left w:val="nil"/>
              <w:bottom w:val="single" w:sz="6" w:space="0" w:color="auto"/>
              <w:right w:val="nil"/>
            </w:tcBorders>
            <w:shd w:val="clear" w:color="auto" w:fill="FFFFFF" w:themeFill="background1"/>
            <w:hideMark/>
          </w:tcPr>
          <w:p w14:paraId="4C9A4FF1" w14:textId="77777777" w:rsidR="003B442F" w:rsidRPr="007F6C32" w:rsidRDefault="003B442F" w:rsidP="00987304">
            <w:pPr>
              <w:spacing w:before="40" w:after="40"/>
              <w:rPr>
                <w:sz w:val="20"/>
              </w:rPr>
            </w:pPr>
            <w:r w:rsidRPr="007F6C32">
              <w:rPr>
                <w:sz w:val="20"/>
              </w:rPr>
              <w:t xml:space="preserve">définir la terminologie associée aux </w:t>
            </w:r>
            <w:r w:rsidRPr="005E61C0">
              <w:rPr>
                <w:sz w:val="20"/>
              </w:rPr>
              <w:t>plateformes de travail stationnaires et mobiles</w:t>
            </w:r>
          </w:p>
        </w:tc>
      </w:tr>
      <w:tr w:rsidR="003B442F" w:rsidRPr="007F6C32" w14:paraId="2F6D6D55"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427DB656"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6BC8E4BF"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14FC559F" w14:textId="657B033A" w:rsidR="003B442F" w:rsidRPr="007F6C32" w:rsidRDefault="00970071" w:rsidP="00987304">
            <w:pPr>
              <w:spacing w:before="40" w:after="40"/>
              <w:rPr>
                <w:sz w:val="20"/>
              </w:rPr>
            </w:pPr>
            <w:r>
              <w:rPr>
                <w:sz w:val="20"/>
              </w:rPr>
              <w:t>reconnaître</w:t>
            </w:r>
            <w:r w:rsidR="003B442F" w:rsidRPr="007F6C32">
              <w:rPr>
                <w:sz w:val="20"/>
              </w:rPr>
              <w:t xml:space="preserve"> les </w:t>
            </w:r>
            <w:r w:rsidR="003B442F" w:rsidRPr="005E61C0">
              <w:rPr>
                <w:b/>
                <w:i/>
                <w:sz w:val="20"/>
              </w:rPr>
              <w:t>types de</w:t>
            </w:r>
            <w:r w:rsidR="003B442F" w:rsidRPr="007F6C32">
              <w:rPr>
                <w:sz w:val="20"/>
              </w:rPr>
              <w:t xml:space="preserve"> </w:t>
            </w:r>
            <w:r w:rsidR="003B442F" w:rsidRPr="007F6C32">
              <w:rPr>
                <w:b/>
                <w:i/>
                <w:sz w:val="20"/>
              </w:rPr>
              <w:t>plateformes de travail stationnaires et mobiles</w:t>
            </w:r>
            <w:r w:rsidR="003B442F" w:rsidRPr="007F6C32">
              <w:rPr>
                <w:sz w:val="20"/>
              </w:rPr>
              <w:t xml:space="preserve"> et en décrire les caractéristiques, les limites et les </w:t>
            </w:r>
            <w:r w:rsidR="00AD16AD" w:rsidRPr="007F6C32">
              <w:rPr>
                <w:sz w:val="20"/>
              </w:rPr>
              <w:t>applications</w:t>
            </w:r>
          </w:p>
        </w:tc>
      </w:tr>
      <w:tr w:rsidR="003B442F" w:rsidRPr="007F6C32" w14:paraId="7E702896"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1408350A"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19E78E56"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634C3A94" w14:textId="77777777" w:rsidR="003B442F" w:rsidRPr="007F6C32" w:rsidRDefault="003B442F" w:rsidP="00987304">
            <w:pPr>
              <w:spacing w:before="40" w:after="40"/>
              <w:rPr>
                <w:sz w:val="20"/>
              </w:rPr>
            </w:pPr>
            <w:r w:rsidRPr="007F6C32">
              <w:rPr>
                <w:sz w:val="20"/>
              </w:rPr>
              <w:t xml:space="preserve">décrire les procédures utilisées pour ériger et démonter </w:t>
            </w:r>
            <w:r w:rsidRPr="009D4EF6">
              <w:rPr>
                <w:sz w:val="20"/>
              </w:rPr>
              <w:t>les</w:t>
            </w:r>
            <w:r w:rsidRPr="007F6C32">
              <w:rPr>
                <w:b/>
                <w:i/>
                <w:sz w:val="20"/>
              </w:rPr>
              <w:t xml:space="preserve"> </w:t>
            </w:r>
            <w:r w:rsidRPr="005E61C0">
              <w:rPr>
                <w:sz w:val="20"/>
              </w:rPr>
              <w:t>plateformes de travail stationnaires et mobiles</w:t>
            </w:r>
          </w:p>
        </w:tc>
      </w:tr>
      <w:tr w:rsidR="003B442F" w:rsidRPr="007F6C32" w14:paraId="073BA8D3"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2FD2071E"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2767D0DB"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54C43BEC" w14:textId="3C3B1DF1" w:rsidR="003B442F" w:rsidRPr="007F6C32" w:rsidRDefault="003B442F" w:rsidP="00987304">
            <w:pPr>
              <w:spacing w:before="40" w:after="40"/>
              <w:rPr>
                <w:rFonts w:cs="Arial"/>
                <w:sz w:val="20"/>
                <w:szCs w:val="20"/>
              </w:rPr>
            </w:pPr>
            <w:r w:rsidRPr="007F6C32">
              <w:rPr>
                <w:sz w:val="20"/>
              </w:rPr>
              <w:t xml:space="preserve">décrire les procédures utilisées pour inspecter, </w:t>
            </w:r>
            <w:r w:rsidR="004B1DA1">
              <w:rPr>
                <w:sz w:val="20"/>
              </w:rPr>
              <w:t>entretenir</w:t>
            </w:r>
            <w:r w:rsidRPr="007F6C32">
              <w:rPr>
                <w:sz w:val="20"/>
              </w:rPr>
              <w:t xml:space="preserve"> et entreposer </w:t>
            </w:r>
            <w:r w:rsidRPr="009D4EF6">
              <w:rPr>
                <w:sz w:val="20"/>
              </w:rPr>
              <w:t>les</w:t>
            </w:r>
            <w:r w:rsidRPr="007F6C32">
              <w:rPr>
                <w:b/>
                <w:i/>
                <w:sz w:val="20"/>
              </w:rPr>
              <w:t xml:space="preserve"> </w:t>
            </w:r>
            <w:r w:rsidRPr="005E61C0">
              <w:rPr>
                <w:sz w:val="20"/>
              </w:rPr>
              <w:t>plateformes de travail stationnaires et mobiles</w:t>
            </w:r>
          </w:p>
        </w:tc>
      </w:tr>
      <w:tr w:rsidR="003B442F" w:rsidRPr="007F6C32" w14:paraId="32C5AEC8"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16C86332" w14:textId="77777777" w:rsidR="003B442F" w:rsidRPr="007F6C32" w:rsidRDefault="003B442F" w:rsidP="00987304">
            <w:pPr>
              <w:spacing w:before="40" w:after="40"/>
              <w:rPr>
                <w:sz w:val="20"/>
              </w:rPr>
            </w:pPr>
            <w:r w:rsidRPr="007F6C32">
              <w:rPr>
                <w:sz w:val="20"/>
              </w:rPr>
              <w:t>A-2.11.02L</w:t>
            </w:r>
          </w:p>
        </w:tc>
        <w:tc>
          <w:tcPr>
            <w:tcW w:w="3969" w:type="dxa"/>
            <w:tcBorders>
              <w:top w:val="single" w:sz="6" w:space="0" w:color="auto"/>
              <w:left w:val="nil"/>
              <w:bottom w:val="single" w:sz="6" w:space="0" w:color="auto"/>
              <w:right w:val="nil"/>
            </w:tcBorders>
            <w:shd w:val="clear" w:color="auto" w:fill="FFFFFF" w:themeFill="background1"/>
            <w:hideMark/>
          </w:tcPr>
          <w:p w14:paraId="20924604" w14:textId="49B981A5" w:rsidR="003B442F" w:rsidRPr="007F6C32" w:rsidRDefault="003B442F" w:rsidP="00987304">
            <w:pPr>
              <w:spacing w:before="40" w:after="40"/>
              <w:rPr>
                <w:sz w:val="20"/>
              </w:rPr>
            </w:pPr>
            <w:r w:rsidRPr="007F6C32">
              <w:rPr>
                <w:sz w:val="20"/>
              </w:rPr>
              <w:t>démontrer la connaissance des pratiques et des procédures de travail sécuritaires relatives à l</w:t>
            </w:r>
            <w:r w:rsidR="00AB7A8C" w:rsidRPr="007F6C32">
              <w:rPr>
                <w:sz w:val="20"/>
              </w:rPr>
              <w:t>’</w:t>
            </w:r>
            <w:r w:rsidRPr="007F6C32">
              <w:rPr>
                <w:sz w:val="20"/>
              </w:rPr>
              <w:t xml:space="preserve">utilisation </w:t>
            </w:r>
            <w:r w:rsidRPr="009D4EF6">
              <w:rPr>
                <w:sz w:val="20"/>
              </w:rPr>
              <w:t>des</w:t>
            </w:r>
            <w:r w:rsidRPr="007F6C32">
              <w:rPr>
                <w:b/>
                <w:i/>
                <w:sz w:val="20"/>
              </w:rPr>
              <w:t xml:space="preserve"> </w:t>
            </w:r>
            <w:r w:rsidRPr="005E61C0">
              <w:rPr>
                <w:sz w:val="20"/>
              </w:rPr>
              <w:t>plateformes de travail stationnaires et mobiles</w:t>
            </w:r>
          </w:p>
        </w:tc>
        <w:tc>
          <w:tcPr>
            <w:tcW w:w="3969" w:type="dxa"/>
            <w:tcBorders>
              <w:top w:val="single" w:sz="6" w:space="0" w:color="auto"/>
              <w:left w:val="nil"/>
              <w:bottom w:val="single" w:sz="6" w:space="0" w:color="auto"/>
              <w:right w:val="nil"/>
            </w:tcBorders>
            <w:shd w:val="clear" w:color="auto" w:fill="FFFFFF" w:themeFill="background1"/>
            <w:hideMark/>
          </w:tcPr>
          <w:p w14:paraId="2694BA8E" w14:textId="42F86AD0" w:rsidR="003B442F" w:rsidRPr="007F6C32" w:rsidRDefault="00F533BA" w:rsidP="00987304">
            <w:pPr>
              <w:spacing w:before="40" w:after="40"/>
              <w:rPr>
                <w:sz w:val="20"/>
              </w:rPr>
            </w:pPr>
            <w:r>
              <w:rPr>
                <w:sz w:val="20"/>
              </w:rPr>
              <w:t>reconnaître l</w:t>
            </w:r>
            <w:r w:rsidR="003B442F" w:rsidRPr="007F6C32">
              <w:rPr>
                <w:sz w:val="20"/>
              </w:rPr>
              <w:t xml:space="preserve">es </w:t>
            </w:r>
            <w:r w:rsidR="003B442F" w:rsidRPr="007F6C32">
              <w:rPr>
                <w:b/>
                <w:i/>
                <w:sz w:val="20"/>
              </w:rPr>
              <w:t>dangers</w:t>
            </w:r>
            <w:r w:rsidR="003B442F" w:rsidRPr="007F6C32">
              <w:rPr>
                <w:sz w:val="20"/>
              </w:rPr>
              <w:t xml:space="preserve"> et décrire les pratiques et les procédures de travail sécuritaires </w:t>
            </w:r>
            <w:r w:rsidR="00A70AF6" w:rsidRPr="007F6C32">
              <w:rPr>
                <w:sz w:val="20"/>
              </w:rPr>
              <w:t xml:space="preserve">touchant </w:t>
            </w:r>
            <w:r w:rsidR="003B442F" w:rsidRPr="009D4EF6">
              <w:rPr>
                <w:sz w:val="20"/>
              </w:rPr>
              <w:t>les</w:t>
            </w:r>
            <w:r w:rsidR="003B442F" w:rsidRPr="007F6C32">
              <w:rPr>
                <w:b/>
                <w:i/>
                <w:sz w:val="20"/>
              </w:rPr>
              <w:t xml:space="preserve"> </w:t>
            </w:r>
            <w:r w:rsidR="003B442F" w:rsidRPr="005E61C0">
              <w:rPr>
                <w:sz w:val="20"/>
              </w:rPr>
              <w:t>plateformes de travail stationnaires et mobiles</w:t>
            </w:r>
          </w:p>
        </w:tc>
      </w:tr>
      <w:tr w:rsidR="003B442F" w:rsidRPr="007F6C32" w14:paraId="60187CF5"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64CEF649" w14:textId="77777777" w:rsidR="003B442F" w:rsidRPr="007F6C32" w:rsidRDefault="003B442F" w:rsidP="00987304">
            <w:pPr>
              <w:spacing w:before="40" w:after="40"/>
              <w:rPr>
                <w:sz w:val="20"/>
              </w:rPr>
            </w:pPr>
            <w:r w:rsidRPr="007F6C32">
              <w:rPr>
                <w:sz w:val="20"/>
              </w:rPr>
              <w:t>A-2.11.03L</w:t>
            </w:r>
          </w:p>
        </w:tc>
        <w:tc>
          <w:tcPr>
            <w:tcW w:w="3969" w:type="dxa"/>
            <w:tcBorders>
              <w:top w:val="single" w:sz="6" w:space="0" w:color="auto"/>
              <w:left w:val="nil"/>
              <w:bottom w:val="single" w:sz="6" w:space="0" w:color="auto"/>
              <w:right w:val="nil"/>
            </w:tcBorders>
            <w:shd w:val="clear" w:color="auto" w:fill="FFFFFF" w:themeFill="background1"/>
            <w:hideMark/>
          </w:tcPr>
          <w:p w14:paraId="72CB413B" w14:textId="05138F52" w:rsidR="003B442F" w:rsidRPr="007F6C32" w:rsidRDefault="003B442F" w:rsidP="00987304">
            <w:pPr>
              <w:tabs>
                <w:tab w:val="left" w:pos="5957"/>
              </w:tabs>
              <w:spacing w:before="40" w:after="40"/>
              <w:rPr>
                <w:rFonts w:eastAsia="Times New Roman" w:cs="Arial"/>
                <w:sz w:val="20"/>
                <w:szCs w:val="20"/>
              </w:rPr>
            </w:pPr>
            <w:r w:rsidRPr="007F6C32">
              <w:rPr>
                <w:sz w:val="20"/>
              </w:rPr>
              <w:t xml:space="preserve">démontrer la connaissance des exigences réglementaires </w:t>
            </w:r>
            <w:r w:rsidR="00A70AF6" w:rsidRPr="007F6C32">
              <w:rPr>
                <w:sz w:val="20"/>
              </w:rPr>
              <w:t xml:space="preserve">touchant </w:t>
            </w:r>
            <w:r w:rsidRPr="009D4EF6">
              <w:rPr>
                <w:sz w:val="20"/>
              </w:rPr>
              <w:t xml:space="preserve">les </w:t>
            </w:r>
            <w:r w:rsidRPr="005E61C0">
              <w:rPr>
                <w:sz w:val="20"/>
              </w:rPr>
              <w:t>plateformes de travail stationnaires et mobiles</w:t>
            </w:r>
          </w:p>
        </w:tc>
        <w:tc>
          <w:tcPr>
            <w:tcW w:w="3969" w:type="dxa"/>
            <w:tcBorders>
              <w:top w:val="single" w:sz="6" w:space="0" w:color="auto"/>
              <w:left w:val="nil"/>
              <w:bottom w:val="single" w:sz="6" w:space="0" w:color="auto"/>
              <w:right w:val="nil"/>
            </w:tcBorders>
            <w:shd w:val="clear" w:color="auto" w:fill="FFFFFF" w:themeFill="background1"/>
            <w:hideMark/>
          </w:tcPr>
          <w:p w14:paraId="7A927827" w14:textId="4F26733F" w:rsidR="003B442F" w:rsidRPr="007F6C32" w:rsidRDefault="009D2D01" w:rsidP="00987304">
            <w:pPr>
              <w:spacing w:before="40" w:after="40"/>
              <w:rPr>
                <w:sz w:val="20"/>
              </w:rPr>
            </w:pPr>
            <w:r>
              <w:rPr>
                <w:sz w:val="20"/>
              </w:rPr>
              <w:t>reconnaître</w:t>
            </w:r>
            <w:r w:rsidRPr="007F6C32">
              <w:rPr>
                <w:sz w:val="20"/>
              </w:rPr>
              <w:t xml:space="preserve"> </w:t>
            </w:r>
            <w:r w:rsidR="003B442F" w:rsidRPr="007F6C32">
              <w:rPr>
                <w:sz w:val="20"/>
              </w:rPr>
              <w:t xml:space="preserve">les codes et les règlements propres aux </w:t>
            </w:r>
            <w:r w:rsidR="003B442F" w:rsidRPr="005E61C0">
              <w:rPr>
                <w:sz w:val="20"/>
              </w:rPr>
              <w:t>plateformes de travail stationnaires et mobiles</w:t>
            </w:r>
          </w:p>
        </w:tc>
      </w:tr>
    </w:tbl>
    <w:p w14:paraId="267EA889" w14:textId="77777777" w:rsidR="003B442F" w:rsidRPr="007F6C32" w:rsidRDefault="003B442F" w:rsidP="00987304">
      <w:pPr>
        <w:spacing w:before="40" w:after="40"/>
        <w:rPr>
          <w:rFonts w:eastAsia="Calibri" w:cs="Times New Roman"/>
          <w:sz w:val="20"/>
        </w:rPr>
      </w:pPr>
    </w:p>
    <w:p w14:paraId="641447F7" w14:textId="2135FDF4" w:rsidR="003B442F" w:rsidRPr="007F6C32" w:rsidRDefault="00827E78" w:rsidP="00987304">
      <w:pPr>
        <w:spacing w:before="40" w:after="40"/>
        <w:rPr>
          <w:rFonts w:ascii="Franklin Gothic Demi Cond" w:eastAsia="Calibri" w:hAnsi="Franklin Gothic Demi Cond" w:cs="Open Sans Condensed"/>
          <w:sz w:val="28"/>
        </w:rPr>
      </w:pPr>
      <w:r w:rsidRPr="007F6C32">
        <w:rPr>
          <w:rFonts w:ascii="Franklin Gothic Demi Cond" w:hAnsi="Franklin Gothic Demi Cond"/>
          <w:sz w:val="28"/>
        </w:rPr>
        <w:t>CHAMP D</w:t>
      </w:r>
      <w:r w:rsidR="00AB7A8C" w:rsidRPr="007F6C32">
        <w:rPr>
          <w:rFonts w:ascii="Franklin Gothic Demi Cond" w:hAnsi="Franklin Gothic Demi Cond"/>
          <w:sz w:val="28"/>
        </w:rPr>
        <w:t>’</w:t>
      </w:r>
      <w:r w:rsidRPr="007F6C32">
        <w:rPr>
          <w:rFonts w:ascii="Franklin Gothic Demi Cond" w:hAnsi="Franklin Gothic Demi Cond"/>
          <w:sz w:val="28"/>
        </w:rPr>
        <w:t>APPLICATION</w:t>
      </w:r>
    </w:p>
    <w:p w14:paraId="78E94F7B" w14:textId="77777777" w:rsidR="008B2462" w:rsidRPr="007F6C32" w:rsidRDefault="008B2462" w:rsidP="00987304">
      <w:pPr>
        <w:spacing w:before="40" w:after="40"/>
        <w:rPr>
          <w:rFonts w:eastAsia="Calibri" w:cs="Arial"/>
          <w:sz w:val="20"/>
          <w:szCs w:val="20"/>
        </w:rPr>
      </w:pPr>
      <w:r>
        <w:rPr>
          <w:sz w:val="20"/>
        </w:rPr>
        <w:t>l</w:t>
      </w:r>
      <w:r w:rsidRPr="009D4EF6">
        <w:rPr>
          <w:sz w:val="20"/>
        </w:rPr>
        <w:t>es</w:t>
      </w:r>
      <w:r w:rsidRPr="007F6C32">
        <w:rPr>
          <w:b/>
          <w:i/>
          <w:sz w:val="20"/>
        </w:rPr>
        <w:t xml:space="preserve"> </w:t>
      </w:r>
      <w:r>
        <w:rPr>
          <w:b/>
          <w:i/>
          <w:sz w:val="20"/>
        </w:rPr>
        <w:t xml:space="preserve">types de </w:t>
      </w:r>
      <w:r w:rsidRPr="007F6C32">
        <w:rPr>
          <w:b/>
          <w:i/>
          <w:sz w:val="20"/>
        </w:rPr>
        <w:t>plateformes de travail stationnaires et mobiles</w:t>
      </w:r>
      <w:r w:rsidRPr="007F6C32">
        <w:rPr>
          <w:sz w:val="20"/>
        </w:rPr>
        <w:t xml:space="preserve"> comprennent : les échelles, les échafaudages, les plateformes élévatrices</w:t>
      </w:r>
    </w:p>
    <w:p w14:paraId="6B68ECD0" w14:textId="77777777" w:rsidR="00990F4F" w:rsidRPr="00BF35C2" w:rsidRDefault="00990F4F" w:rsidP="00987304">
      <w:pPr>
        <w:spacing w:before="40" w:after="40"/>
        <w:rPr>
          <w:rFonts w:eastAsia="Calibri" w:cs="Palatino Linotype"/>
          <w:sz w:val="20"/>
        </w:rPr>
      </w:pPr>
      <w:r>
        <w:rPr>
          <w:sz w:val="20"/>
        </w:rPr>
        <w:t>l</w:t>
      </w:r>
      <w:r w:rsidRPr="009D4EF6">
        <w:rPr>
          <w:sz w:val="20"/>
        </w:rPr>
        <w:t>es</w:t>
      </w:r>
      <w:r w:rsidRPr="007F6C32">
        <w:rPr>
          <w:b/>
          <w:i/>
          <w:sz w:val="20"/>
        </w:rPr>
        <w:t xml:space="preserve"> dangers</w:t>
      </w:r>
      <w:r w:rsidRPr="007F6C32">
        <w:rPr>
          <w:sz w:val="20"/>
        </w:rPr>
        <w:t xml:space="preserve"> comprennent : les lignes électriques, les charges excessives</w:t>
      </w:r>
      <w:r>
        <w:rPr>
          <w:sz w:val="20"/>
        </w:rPr>
        <w:t xml:space="preserve">, </w:t>
      </w:r>
      <w:r w:rsidRPr="007F6C32">
        <w:rPr>
          <w:sz w:val="20"/>
        </w:rPr>
        <w:t>les surfaces inégales</w:t>
      </w:r>
      <w:r>
        <w:rPr>
          <w:sz w:val="20"/>
        </w:rPr>
        <w:t xml:space="preserve">, les points de pincement, les </w:t>
      </w:r>
      <w:r w:rsidRPr="00823C07">
        <w:rPr>
          <w:sz w:val="20"/>
        </w:rPr>
        <w:t>lésion</w:t>
      </w:r>
      <w:r>
        <w:rPr>
          <w:sz w:val="20"/>
        </w:rPr>
        <w:t>s</w:t>
      </w:r>
      <w:r w:rsidRPr="00823C07">
        <w:rPr>
          <w:sz w:val="20"/>
        </w:rPr>
        <w:t xml:space="preserve"> par écrasement</w:t>
      </w:r>
    </w:p>
    <w:p w14:paraId="4FD0809B" w14:textId="77777777" w:rsidR="003B442F" w:rsidRPr="00BF35C2" w:rsidRDefault="003B442F" w:rsidP="00987304">
      <w:pPr>
        <w:spacing w:before="40" w:after="40"/>
        <w:rPr>
          <w:rFonts w:eastAsia="Calibri" w:cs="Palatino Linotype"/>
          <w:sz w:val="20"/>
        </w:rPr>
      </w:pPr>
    </w:p>
    <w:p w14:paraId="0CE28E62" w14:textId="77777777" w:rsidR="003B442F" w:rsidRPr="00BF35C2" w:rsidRDefault="003B442F" w:rsidP="00987304">
      <w:pPr>
        <w:spacing w:before="40" w:after="40"/>
        <w:rPr>
          <w:rFonts w:eastAsia="Calibri" w:cs="Times New Roman"/>
          <w:sz w:val="20"/>
          <w:highlight w:val="yellow"/>
        </w:rPr>
      </w:pPr>
    </w:p>
    <w:tbl>
      <w:tblPr>
        <w:tblStyle w:val="TableGrid2"/>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7F6C32" w14:paraId="7FB5B0BA" w14:textId="77777777" w:rsidTr="003B442F">
        <w:trPr>
          <w:jc w:val="center"/>
        </w:trPr>
        <w:tc>
          <w:tcPr>
            <w:tcW w:w="1258" w:type="dxa"/>
            <w:tcBorders>
              <w:top w:val="single" w:sz="4" w:space="0" w:color="auto"/>
              <w:left w:val="nil"/>
              <w:bottom w:val="nil"/>
              <w:right w:val="nil"/>
            </w:tcBorders>
            <w:shd w:val="clear" w:color="auto" w:fill="000000" w:themeFill="text1"/>
            <w:hideMark/>
          </w:tcPr>
          <w:p w14:paraId="6A7CF16F" w14:textId="77777777" w:rsidR="003B442F" w:rsidRPr="007F6C32" w:rsidRDefault="003B442F" w:rsidP="00987304">
            <w:pPr>
              <w:spacing w:before="40" w:after="40"/>
              <w:rPr>
                <w:rFonts w:ascii="Open Sans Condensed" w:hAnsi="Open Sans Condensed" w:cs="Open Sans Condensed"/>
                <w:sz w:val="28"/>
              </w:rPr>
            </w:pPr>
            <w:r w:rsidRPr="007F6C32">
              <w:rPr>
                <w:rFonts w:ascii="Franklin Gothic Demi Cond" w:hAnsi="Franklin Gothic Demi Cond"/>
                <w:sz w:val="28"/>
              </w:rPr>
              <w:t>A-2.12</w:t>
            </w:r>
          </w:p>
        </w:tc>
        <w:tc>
          <w:tcPr>
            <w:tcW w:w="8318" w:type="dxa"/>
            <w:tcBorders>
              <w:top w:val="single" w:sz="4" w:space="0" w:color="auto"/>
              <w:left w:val="nil"/>
              <w:bottom w:val="nil"/>
              <w:right w:val="nil"/>
            </w:tcBorders>
            <w:hideMark/>
          </w:tcPr>
          <w:p w14:paraId="56471321" w14:textId="7E3BA991" w:rsidR="003B442F" w:rsidRPr="007F6C32" w:rsidRDefault="003B442F" w:rsidP="00987304">
            <w:pPr>
              <w:spacing w:before="40" w:after="40"/>
              <w:rPr>
                <w:rFonts w:ascii="Franklin Gothic Demi Cond" w:hAnsi="Franklin Gothic Demi Cond" w:cs="Open Sans Condensed"/>
                <w:sz w:val="28"/>
              </w:rPr>
            </w:pPr>
            <w:r w:rsidRPr="007F6C32">
              <w:rPr>
                <w:rFonts w:ascii="Franklin Gothic Demi Cond" w:hAnsi="Franklin Gothic Demi Cond"/>
                <w:sz w:val="28"/>
              </w:rPr>
              <w:t>Utiliser l</w:t>
            </w:r>
            <w:r w:rsidR="00AB7A8C" w:rsidRPr="007F6C32">
              <w:rPr>
                <w:rFonts w:ascii="Franklin Gothic Demi Cond" w:hAnsi="Franklin Gothic Demi Cond"/>
                <w:sz w:val="28"/>
              </w:rPr>
              <w:t>’</w:t>
            </w:r>
            <w:r w:rsidRPr="007F6C32">
              <w:rPr>
                <w:rFonts w:ascii="Franklin Gothic Demi Cond" w:hAnsi="Franklin Gothic Demi Cond"/>
                <w:sz w:val="28"/>
              </w:rPr>
              <w:t>équipement de hissage, de gréage et de positionnement</w:t>
            </w:r>
          </w:p>
        </w:tc>
      </w:tr>
    </w:tbl>
    <w:p w14:paraId="7849C44E" w14:textId="77777777" w:rsidR="003B442F" w:rsidRPr="007F6C32" w:rsidRDefault="003B442F" w:rsidP="00987304">
      <w:pPr>
        <w:spacing w:before="40" w:after="40"/>
        <w:rPr>
          <w:rFonts w:eastAsia="Calibri" w:cs="Times New Roman"/>
          <w:sz w:val="20"/>
          <w:u w:val="single"/>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7F6C32" w14:paraId="538C5FC5" w14:textId="77777777"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14:paraId="6A1D9297" w14:textId="77777777" w:rsidR="003B442F" w:rsidRPr="007F6C32" w:rsidRDefault="00827E78" w:rsidP="00987304">
            <w:pPr>
              <w:spacing w:before="40" w:after="40"/>
              <w:rPr>
                <w:b/>
                <w:sz w:val="20"/>
              </w:rPr>
            </w:pPr>
            <w:r w:rsidRPr="007F6C32">
              <w:rPr>
                <w:b/>
                <w:sz w:val="20"/>
              </w:rPr>
              <w:t>Compétences essentielles</w:t>
            </w:r>
          </w:p>
        </w:tc>
        <w:tc>
          <w:tcPr>
            <w:tcW w:w="6663" w:type="dxa"/>
            <w:tcBorders>
              <w:top w:val="single" w:sz="6" w:space="0" w:color="auto"/>
              <w:left w:val="nil"/>
              <w:bottom w:val="single" w:sz="6" w:space="0" w:color="auto"/>
              <w:right w:val="nil"/>
            </w:tcBorders>
            <w:shd w:val="clear" w:color="auto" w:fill="FFFFFF" w:themeFill="background1"/>
            <w:hideMark/>
          </w:tcPr>
          <w:p w14:paraId="0B8DA1FF" w14:textId="5DF38D42" w:rsidR="003B442F" w:rsidRPr="007F6C32" w:rsidRDefault="00B51704" w:rsidP="00987304">
            <w:pPr>
              <w:tabs>
                <w:tab w:val="left" w:pos="5957"/>
              </w:tabs>
              <w:spacing w:before="40" w:after="40"/>
              <w:rPr>
                <w:rFonts w:eastAsia="Times New Roman" w:cs="Arial"/>
                <w:sz w:val="20"/>
                <w:szCs w:val="20"/>
              </w:rPr>
            </w:pPr>
            <w:r w:rsidRPr="007F6C32">
              <w:rPr>
                <w:sz w:val="20"/>
              </w:rPr>
              <w:t>Communication orale, capacité de raisonnement, travail d</w:t>
            </w:r>
            <w:r w:rsidR="00AB7A8C" w:rsidRPr="007F6C32">
              <w:rPr>
                <w:sz w:val="20"/>
              </w:rPr>
              <w:t>’</w:t>
            </w:r>
            <w:r w:rsidRPr="007F6C32">
              <w:rPr>
                <w:sz w:val="20"/>
              </w:rPr>
              <w:t>équipe</w:t>
            </w:r>
          </w:p>
        </w:tc>
      </w:tr>
    </w:tbl>
    <w:p w14:paraId="4B42E1E1" w14:textId="77777777" w:rsidR="003B442F" w:rsidRDefault="003B442F" w:rsidP="00987304">
      <w:pPr>
        <w:spacing w:before="40" w:after="40"/>
        <w:rPr>
          <w:rFonts w:eastAsia="Calibri" w:cs="Times New Roman"/>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144D7" w14:paraId="26F33D4E" w14:textId="77777777" w:rsidTr="00A144D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60ED15ED"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026F0CA7"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794522A7"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6C4F6584"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3CF66BAB"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548D5C8E"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4E24A0D5"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6E3ADEC6"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63813223"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6E6D4B3E"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71EC8441"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199A9FB0"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5BECCFF8"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NU</w:t>
            </w:r>
          </w:p>
        </w:tc>
      </w:tr>
      <w:tr w:rsidR="00A144D7" w14:paraId="0AF0F24A" w14:textId="77777777" w:rsidTr="00A144D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5C839580"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F0B4A3C"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F2BA781"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38C5D32F"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8438B51"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724462B6"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448BDA7A"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44945A0"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A00D3A8"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1CC4A747"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F522111"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4CCB4D96"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2E6C471D"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34E9022D" w14:textId="77777777" w:rsidR="00A144D7" w:rsidRDefault="00A144D7" w:rsidP="00987304">
      <w:pPr>
        <w:spacing w:before="40" w:after="40"/>
        <w:rPr>
          <w:rFonts w:eastAsia="Calibri" w:cs="Times New Roman"/>
          <w:sz w:val="20"/>
          <w:u w:val="single"/>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7F6C32" w14:paraId="73FEB636" w14:textId="77777777" w:rsidTr="003B442F">
        <w:trPr>
          <w:cantSplit/>
        </w:trPr>
        <w:tc>
          <w:tcPr>
            <w:tcW w:w="1668" w:type="dxa"/>
            <w:shd w:val="clear" w:color="auto" w:fill="FFFFFF" w:themeFill="background1"/>
          </w:tcPr>
          <w:p w14:paraId="5FE0625B" w14:textId="77777777" w:rsidR="003B442F" w:rsidRPr="007F6C32" w:rsidRDefault="003B442F" w:rsidP="00987304">
            <w:pPr>
              <w:spacing w:before="40" w:after="40"/>
              <w:rPr>
                <w:rFonts w:ascii="Arial Narrow" w:eastAsia="Times New Roman"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3E2A334C" w14:textId="77777777" w:rsidR="003B442F" w:rsidRPr="007F6C32" w:rsidRDefault="00827E78" w:rsidP="00987304">
            <w:pPr>
              <w:spacing w:before="40" w:after="40"/>
              <w:jc w:val="center"/>
              <w:rPr>
                <w:rFonts w:ascii="Franklin Gothic Demi Cond" w:eastAsia="Times New Roman" w:hAnsi="Franklin Gothic Demi Cond" w:cs="Open Sans Condensed"/>
                <w:sz w:val="28"/>
                <w:szCs w:val="28"/>
              </w:rPr>
            </w:pPr>
            <w:r w:rsidRPr="007F6C32">
              <w:rPr>
                <w:rFonts w:ascii="Franklin Gothic Demi Cond" w:hAnsi="Franklin Gothic Demi Cond"/>
                <w:sz w:val="28"/>
              </w:rPr>
              <w:t>COMPÉTENCES</w:t>
            </w:r>
          </w:p>
        </w:tc>
      </w:tr>
      <w:tr w:rsidR="003B442F" w:rsidRPr="007F6C32" w14:paraId="78DD1D9F" w14:textId="77777777" w:rsidTr="003B442F">
        <w:trPr>
          <w:cantSplit/>
        </w:trPr>
        <w:tc>
          <w:tcPr>
            <w:tcW w:w="1668" w:type="dxa"/>
            <w:tcBorders>
              <w:top w:val="nil"/>
              <w:left w:val="nil"/>
              <w:bottom w:val="single" w:sz="6" w:space="0" w:color="auto"/>
              <w:right w:val="nil"/>
            </w:tcBorders>
            <w:shd w:val="clear" w:color="auto" w:fill="FFFFFF" w:themeFill="background1"/>
          </w:tcPr>
          <w:p w14:paraId="0DA11A06" w14:textId="77777777" w:rsidR="003B442F" w:rsidRPr="007F6C32" w:rsidRDefault="003B442F" w:rsidP="00987304">
            <w:pPr>
              <w:spacing w:before="40" w:after="40"/>
              <w:jc w:val="center"/>
              <w:rPr>
                <w:rFonts w:ascii="Arial Narrow" w:eastAsia="Times New Roman" w:hAnsi="Arial Narrow"/>
                <w:b/>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78701AF0" w14:textId="77777777" w:rsidR="003B442F" w:rsidRPr="007F6C32" w:rsidRDefault="00827E78" w:rsidP="00987304">
            <w:pPr>
              <w:tabs>
                <w:tab w:val="left" w:pos="5957"/>
              </w:tabs>
              <w:spacing w:before="40" w:after="40"/>
              <w:ind w:right="318"/>
              <w:jc w:val="center"/>
              <w:rPr>
                <w:rFonts w:ascii="Arial Narrow" w:eastAsia="Times New Roman" w:hAnsi="Arial Narrow"/>
                <w:b/>
                <w:sz w:val="20"/>
                <w:szCs w:val="20"/>
              </w:rPr>
            </w:pPr>
            <w:r w:rsidRPr="007F6C32">
              <w:rPr>
                <w:b/>
                <w:sz w:val="20"/>
              </w:rPr>
              <w:t>Critères de performance</w:t>
            </w:r>
          </w:p>
        </w:tc>
        <w:tc>
          <w:tcPr>
            <w:tcW w:w="3969" w:type="dxa"/>
            <w:tcBorders>
              <w:top w:val="single" w:sz="6" w:space="0" w:color="auto"/>
              <w:left w:val="nil"/>
              <w:bottom w:val="single" w:sz="6" w:space="0" w:color="auto"/>
              <w:right w:val="nil"/>
            </w:tcBorders>
            <w:shd w:val="clear" w:color="auto" w:fill="FFFFFF" w:themeFill="background1"/>
            <w:hideMark/>
          </w:tcPr>
          <w:p w14:paraId="7FC66351" w14:textId="77777777" w:rsidR="003B442F" w:rsidRPr="007F6C32" w:rsidRDefault="00827E78" w:rsidP="00987304">
            <w:pPr>
              <w:tabs>
                <w:tab w:val="left" w:pos="5957"/>
              </w:tabs>
              <w:spacing w:before="40" w:after="40"/>
              <w:jc w:val="center"/>
              <w:rPr>
                <w:rFonts w:eastAsia="Times New Roman" w:cs="Arial"/>
                <w:b/>
                <w:sz w:val="20"/>
                <w:szCs w:val="20"/>
              </w:rPr>
            </w:pPr>
            <w:r w:rsidRPr="007F6C32">
              <w:rPr>
                <w:b/>
                <w:sz w:val="20"/>
              </w:rPr>
              <w:t>Éléments observables</w:t>
            </w:r>
          </w:p>
        </w:tc>
      </w:tr>
      <w:tr w:rsidR="003B442F" w:rsidRPr="007F6C32" w14:paraId="79E233FD"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55C65F10" w14:textId="77777777" w:rsidR="003B442F" w:rsidRPr="007F6C32" w:rsidRDefault="003B442F" w:rsidP="00987304">
            <w:pPr>
              <w:spacing w:before="40" w:after="40"/>
              <w:rPr>
                <w:rFonts w:cs="Arial"/>
                <w:sz w:val="20"/>
                <w:szCs w:val="20"/>
              </w:rPr>
            </w:pPr>
            <w:r w:rsidRPr="007F6C32">
              <w:rPr>
                <w:sz w:val="20"/>
              </w:rPr>
              <w:t>A-2.12.01P</w:t>
            </w:r>
          </w:p>
        </w:tc>
        <w:tc>
          <w:tcPr>
            <w:tcW w:w="3969" w:type="dxa"/>
            <w:tcBorders>
              <w:top w:val="single" w:sz="6" w:space="0" w:color="auto"/>
              <w:left w:val="nil"/>
              <w:bottom w:val="single" w:sz="6" w:space="0" w:color="auto"/>
              <w:right w:val="nil"/>
            </w:tcBorders>
            <w:shd w:val="clear" w:color="auto" w:fill="FFFFFF" w:themeFill="background1"/>
            <w:hideMark/>
          </w:tcPr>
          <w:p w14:paraId="3639BDDB" w14:textId="1D7E2BAC" w:rsidR="003B442F" w:rsidRPr="000E3FFD" w:rsidRDefault="003B442F" w:rsidP="00987304">
            <w:pPr>
              <w:autoSpaceDE w:val="0"/>
              <w:autoSpaceDN w:val="0"/>
              <w:adjustRightInd w:val="0"/>
              <w:spacing w:before="40" w:after="40"/>
              <w:rPr>
                <w:rFonts w:cs="Arial"/>
                <w:sz w:val="20"/>
                <w:szCs w:val="20"/>
              </w:rPr>
            </w:pPr>
            <w:r w:rsidRPr="000E3FFD">
              <w:rPr>
                <w:sz w:val="20"/>
              </w:rPr>
              <w:t>choisir et utiliser l</w:t>
            </w:r>
            <w:r w:rsidR="00AB7A8C" w:rsidRPr="000E3FFD">
              <w:rPr>
                <w:sz w:val="20"/>
              </w:rPr>
              <w:t>’</w:t>
            </w:r>
            <w:r w:rsidRPr="000E3FFD">
              <w:rPr>
                <w:sz w:val="20"/>
              </w:rPr>
              <w:t>équipement de hissage, de gréage et de positionnement</w:t>
            </w:r>
          </w:p>
        </w:tc>
        <w:tc>
          <w:tcPr>
            <w:tcW w:w="3969" w:type="dxa"/>
            <w:tcBorders>
              <w:top w:val="single" w:sz="6" w:space="0" w:color="auto"/>
              <w:left w:val="nil"/>
              <w:bottom w:val="single" w:sz="6" w:space="0" w:color="auto"/>
              <w:right w:val="nil"/>
            </w:tcBorders>
            <w:shd w:val="clear" w:color="auto" w:fill="FFFFFF" w:themeFill="background1"/>
            <w:hideMark/>
          </w:tcPr>
          <w:p w14:paraId="60355A9D" w14:textId="7A1F3572" w:rsidR="003B442F" w:rsidRPr="000E3FFD" w:rsidRDefault="003B442F" w:rsidP="00987304">
            <w:pPr>
              <w:spacing w:before="40" w:after="40"/>
              <w:rPr>
                <w:rFonts w:cs="Arial"/>
                <w:sz w:val="20"/>
                <w:szCs w:val="20"/>
              </w:rPr>
            </w:pPr>
            <w:r w:rsidRPr="000E3FFD">
              <w:rPr>
                <w:sz w:val="20"/>
              </w:rPr>
              <w:t>l</w:t>
            </w:r>
            <w:r w:rsidR="00AB7A8C" w:rsidRPr="000E3FFD">
              <w:rPr>
                <w:sz w:val="20"/>
              </w:rPr>
              <w:t>’</w:t>
            </w:r>
            <w:r w:rsidRPr="000E3FFD">
              <w:rPr>
                <w:sz w:val="20"/>
              </w:rPr>
              <w:t xml:space="preserve">équipement de hissage, de gréage et de positionnement est choisi et utilisé </w:t>
            </w:r>
            <w:r w:rsidR="008D554D" w:rsidRPr="000E3FFD">
              <w:rPr>
                <w:sz w:val="20"/>
              </w:rPr>
              <w:t xml:space="preserve">selon </w:t>
            </w:r>
            <w:r w:rsidR="00052344" w:rsidRPr="000E3FFD">
              <w:rPr>
                <w:sz w:val="20"/>
              </w:rPr>
              <w:t>les exigences des tâches</w:t>
            </w:r>
            <w:r w:rsidRPr="000E3FFD">
              <w:rPr>
                <w:sz w:val="20"/>
              </w:rPr>
              <w:t xml:space="preserve">, la charge et </w:t>
            </w:r>
            <w:r w:rsidR="008D554D" w:rsidRPr="000E3FFD">
              <w:rPr>
                <w:sz w:val="20"/>
              </w:rPr>
              <w:t>les</w:t>
            </w:r>
            <w:r w:rsidR="0054560D" w:rsidRPr="000E3FFD">
              <w:rPr>
                <w:sz w:val="20"/>
              </w:rPr>
              <w:t xml:space="preserve"> </w:t>
            </w:r>
            <w:r w:rsidRPr="000E3FFD">
              <w:rPr>
                <w:sz w:val="20"/>
              </w:rPr>
              <w:t>capacités</w:t>
            </w:r>
          </w:p>
        </w:tc>
      </w:tr>
      <w:tr w:rsidR="003B442F" w:rsidRPr="007F6C32" w14:paraId="5534908A"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75F173E2" w14:textId="77777777" w:rsidR="003B442F" w:rsidRPr="007F6C32" w:rsidRDefault="003B442F" w:rsidP="00987304">
            <w:pPr>
              <w:spacing w:before="40" w:after="40"/>
              <w:rPr>
                <w:rFonts w:cs="Arial"/>
                <w:sz w:val="20"/>
                <w:szCs w:val="20"/>
              </w:rPr>
            </w:pPr>
            <w:r w:rsidRPr="007F6C32">
              <w:rPr>
                <w:sz w:val="20"/>
              </w:rPr>
              <w:t>A-2.12.02P</w:t>
            </w:r>
          </w:p>
        </w:tc>
        <w:tc>
          <w:tcPr>
            <w:tcW w:w="3969" w:type="dxa"/>
            <w:tcBorders>
              <w:top w:val="single" w:sz="6" w:space="0" w:color="auto"/>
              <w:left w:val="nil"/>
              <w:bottom w:val="single" w:sz="6" w:space="0" w:color="auto"/>
              <w:right w:val="nil"/>
            </w:tcBorders>
            <w:shd w:val="clear" w:color="auto" w:fill="FFFFFF" w:themeFill="background1"/>
            <w:hideMark/>
          </w:tcPr>
          <w:p w14:paraId="4AF7926C" w14:textId="578D98A2" w:rsidR="003B442F" w:rsidRPr="000E3FFD" w:rsidRDefault="003B442F" w:rsidP="00987304">
            <w:pPr>
              <w:autoSpaceDE w:val="0"/>
              <w:autoSpaceDN w:val="0"/>
              <w:adjustRightInd w:val="0"/>
              <w:spacing w:before="40" w:after="40"/>
              <w:rPr>
                <w:rFonts w:cs="Arial"/>
                <w:sz w:val="20"/>
                <w:szCs w:val="20"/>
              </w:rPr>
            </w:pPr>
            <w:r w:rsidRPr="000E3FFD">
              <w:rPr>
                <w:sz w:val="20"/>
              </w:rPr>
              <w:t>inspecter l</w:t>
            </w:r>
            <w:r w:rsidR="00AB7A8C" w:rsidRPr="000E3FFD">
              <w:rPr>
                <w:sz w:val="20"/>
              </w:rPr>
              <w:t>’</w:t>
            </w:r>
            <w:r w:rsidRPr="000E3FFD">
              <w:rPr>
                <w:sz w:val="20"/>
              </w:rPr>
              <w:t>équipement de hissage, de gréage et de positionnement avant et après l</w:t>
            </w:r>
            <w:r w:rsidR="00AB7A8C" w:rsidRPr="000E3FFD">
              <w:rPr>
                <w:sz w:val="20"/>
              </w:rPr>
              <w:t>’</w:t>
            </w:r>
            <w:r w:rsidRPr="000E3FFD">
              <w:rPr>
                <w:sz w:val="20"/>
              </w:rPr>
              <w:t>utilisation</w:t>
            </w:r>
          </w:p>
        </w:tc>
        <w:tc>
          <w:tcPr>
            <w:tcW w:w="3969" w:type="dxa"/>
            <w:tcBorders>
              <w:top w:val="single" w:sz="6" w:space="0" w:color="auto"/>
              <w:left w:val="nil"/>
              <w:bottom w:val="single" w:sz="6" w:space="0" w:color="auto"/>
              <w:right w:val="nil"/>
            </w:tcBorders>
            <w:shd w:val="clear" w:color="auto" w:fill="FFFFFF" w:themeFill="background1"/>
            <w:hideMark/>
          </w:tcPr>
          <w:p w14:paraId="16B913AD" w14:textId="79CCC3FD" w:rsidR="003B442F" w:rsidRPr="000E3FFD" w:rsidRDefault="003B442F" w:rsidP="00987304">
            <w:pPr>
              <w:spacing w:before="40" w:after="40"/>
              <w:rPr>
                <w:rFonts w:cs="Arial"/>
                <w:sz w:val="20"/>
                <w:szCs w:val="20"/>
              </w:rPr>
            </w:pPr>
            <w:r w:rsidRPr="000E3FFD">
              <w:rPr>
                <w:sz w:val="20"/>
              </w:rPr>
              <w:t>l</w:t>
            </w:r>
            <w:r w:rsidR="00AB7A8C" w:rsidRPr="000E3FFD">
              <w:rPr>
                <w:sz w:val="20"/>
              </w:rPr>
              <w:t>’</w:t>
            </w:r>
            <w:r w:rsidRPr="000E3FFD">
              <w:rPr>
                <w:sz w:val="20"/>
              </w:rPr>
              <w:t>équipement de hissage, de gréage et de positionnement est inspecté avant et après l</w:t>
            </w:r>
            <w:r w:rsidR="00AB7A8C" w:rsidRPr="000E3FFD">
              <w:rPr>
                <w:sz w:val="20"/>
              </w:rPr>
              <w:t>’</w:t>
            </w:r>
            <w:r w:rsidRPr="000E3FFD">
              <w:rPr>
                <w:sz w:val="20"/>
              </w:rPr>
              <w:t xml:space="preserve">utilisation </w:t>
            </w:r>
            <w:r w:rsidR="008D554D" w:rsidRPr="000E3FFD">
              <w:rPr>
                <w:sz w:val="20"/>
              </w:rPr>
              <w:t>selon les</w:t>
            </w:r>
            <w:r w:rsidR="008D554D" w:rsidRPr="000E3FFD" w:rsidDel="0054560D">
              <w:rPr>
                <w:sz w:val="20"/>
              </w:rPr>
              <w:t xml:space="preserve"> </w:t>
            </w:r>
            <w:r w:rsidRPr="000E3FFD">
              <w:rPr>
                <w:sz w:val="20"/>
              </w:rPr>
              <w:t xml:space="preserve">spécifications des fabricants et </w:t>
            </w:r>
            <w:r w:rsidR="008D554D" w:rsidRPr="000E3FFD">
              <w:rPr>
                <w:sz w:val="20"/>
              </w:rPr>
              <w:t>les</w:t>
            </w:r>
            <w:r w:rsidR="0054560D" w:rsidRPr="000E3FFD">
              <w:rPr>
                <w:sz w:val="20"/>
              </w:rPr>
              <w:t xml:space="preserve"> </w:t>
            </w:r>
            <w:r w:rsidRPr="000E3FFD">
              <w:rPr>
                <w:sz w:val="20"/>
              </w:rPr>
              <w:t>règlements</w:t>
            </w:r>
          </w:p>
        </w:tc>
      </w:tr>
      <w:tr w:rsidR="003B442F" w:rsidRPr="007F6C32" w14:paraId="5DD0A8D8"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5C99DCEA" w14:textId="77777777" w:rsidR="003B442F" w:rsidRPr="007F6C32" w:rsidRDefault="003B442F" w:rsidP="00987304">
            <w:pPr>
              <w:spacing w:before="40" w:after="40"/>
              <w:rPr>
                <w:rFonts w:cs="Arial"/>
                <w:sz w:val="20"/>
                <w:szCs w:val="20"/>
              </w:rPr>
            </w:pPr>
            <w:r w:rsidRPr="007F6C32">
              <w:rPr>
                <w:sz w:val="20"/>
              </w:rPr>
              <w:t>A-2.12.03P</w:t>
            </w:r>
          </w:p>
        </w:tc>
        <w:tc>
          <w:tcPr>
            <w:tcW w:w="3969" w:type="dxa"/>
            <w:tcBorders>
              <w:top w:val="single" w:sz="6" w:space="0" w:color="auto"/>
              <w:left w:val="nil"/>
              <w:bottom w:val="single" w:sz="6" w:space="0" w:color="auto"/>
              <w:right w:val="nil"/>
            </w:tcBorders>
            <w:shd w:val="clear" w:color="auto" w:fill="FFFFFF" w:themeFill="background1"/>
            <w:hideMark/>
          </w:tcPr>
          <w:p w14:paraId="15BCF499" w14:textId="259053D4" w:rsidR="003B442F" w:rsidRPr="000E3FFD" w:rsidRDefault="003B442F" w:rsidP="00987304">
            <w:pPr>
              <w:autoSpaceDE w:val="0"/>
              <w:autoSpaceDN w:val="0"/>
              <w:adjustRightInd w:val="0"/>
              <w:spacing w:before="40" w:after="40"/>
              <w:rPr>
                <w:rFonts w:cs="Arial"/>
                <w:sz w:val="20"/>
              </w:rPr>
            </w:pPr>
            <w:r w:rsidRPr="000E3FFD">
              <w:rPr>
                <w:sz w:val="20"/>
              </w:rPr>
              <w:t>entreposer l</w:t>
            </w:r>
            <w:r w:rsidR="00AB7A8C" w:rsidRPr="000E3FFD">
              <w:rPr>
                <w:sz w:val="20"/>
              </w:rPr>
              <w:t>’</w:t>
            </w:r>
            <w:r w:rsidRPr="000E3FFD">
              <w:rPr>
                <w:sz w:val="20"/>
              </w:rPr>
              <w:t>équipement de hissage, de gréage et de positionnement</w:t>
            </w:r>
          </w:p>
        </w:tc>
        <w:tc>
          <w:tcPr>
            <w:tcW w:w="3969" w:type="dxa"/>
            <w:tcBorders>
              <w:top w:val="single" w:sz="6" w:space="0" w:color="auto"/>
              <w:left w:val="nil"/>
              <w:bottom w:val="single" w:sz="6" w:space="0" w:color="auto"/>
              <w:right w:val="nil"/>
            </w:tcBorders>
            <w:shd w:val="clear" w:color="auto" w:fill="FFFFFF" w:themeFill="background1"/>
            <w:hideMark/>
          </w:tcPr>
          <w:p w14:paraId="0D00412A" w14:textId="45FC6E8B" w:rsidR="003B442F" w:rsidRPr="000E3FFD" w:rsidRDefault="003B442F" w:rsidP="00987304">
            <w:pPr>
              <w:spacing w:before="40" w:after="40"/>
              <w:rPr>
                <w:rFonts w:cs="Arial"/>
                <w:sz w:val="20"/>
              </w:rPr>
            </w:pPr>
            <w:r w:rsidRPr="000E3FFD">
              <w:rPr>
                <w:sz w:val="20"/>
              </w:rPr>
              <w:t>l</w:t>
            </w:r>
            <w:r w:rsidR="00AB7A8C" w:rsidRPr="000E3FFD">
              <w:rPr>
                <w:sz w:val="20"/>
              </w:rPr>
              <w:t>’</w:t>
            </w:r>
            <w:r w:rsidRPr="000E3FFD">
              <w:rPr>
                <w:sz w:val="20"/>
              </w:rPr>
              <w:t xml:space="preserve">équipement de hissage, de gréage et de positionnement est entreposé </w:t>
            </w:r>
            <w:r w:rsidR="008D554D" w:rsidRPr="000E3FFD">
              <w:rPr>
                <w:sz w:val="20"/>
              </w:rPr>
              <w:t>selon les</w:t>
            </w:r>
            <w:r w:rsidR="008D554D" w:rsidRPr="000E3FFD" w:rsidDel="0054560D">
              <w:rPr>
                <w:sz w:val="20"/>
              </w:rPr>
              <w:t xml:space="preserve"> </w:t>
            </w:r>
            <w:r w:rsidRPr="000E3FFD">
              <w:rPr>
                <w:sz w:val="20"/>
              </w:rPr>
              <w:t xml:space="preserve">règlements et </w:t>
            </w:r>
            <w:r w:rsidR="008D554D" w:rsidRPr="000E3FFD">
              <w:rPr>
                <w:sz w:val="20"/>
              </w:rPr>
              <w:t>les</w:t>
            </w:r>
            <w:r w:rsidRPr="000E3FFD">
              <w:rPr>
                <w:sz w:val="20"/>
              </w:rPr>
              <w:t xml:space="preserve"> spécifications des fabricants</w:t>
            </w:r>
          </w:p>
        </w:tc>
      </w:tr>
      <w:tr w:rsidR="003B442F" w:rsidRPr="007F6C32" w14:paraId="23BF50C2"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28EA5657" w14:textId="77777777" w:rsidR="003B442F" w:rsidRPr="007F6C32" w:rsidRDefault="003B442F" w:rsidP="00987304">
            <w:pPr>
              <w:spacing w:before="40" w:after="40"/>
              <w:rPr>
                <w:rFonts w:cs="Arial"/>
                <w:sz w:val="20"/>
                <w:szCs w:val="20"/>
              </w:rPr>
            </w:pPr>
            <w:r w:rsidRPr="007F6C32">
              <w:rPr>
                <w:sz w:val="20"/>
              </w:rPr>
              <w:t>A-2.12.04P</w:t>
            </w:r>
          </w:p>
        </w:tc>
        <w:tc>
          <w:tcPr>
            <w:tcW w:w="3969" w:type="dxa"/>
            <w:tcBorders>
              <w:top w:val="single" w:sz="6" w:space="0" w:color="auto"/>
              <w:left w:val="nil"/>
              <w:bottom w:val="single" w:sz="6" w:space="0" w:color="auto"/>
              <w:right w:val="nil"/>
            </w:tcBorders>
            <w:shd w:val="clear" w:color="auto" w:fill="FFFFFF" w:themeFill="background1"/>
            <w:hideMark/>
          </w:tcPr>
          <w:p w14:paraId="40FF0259" w14:textId="59613F9A" w:rsidR="003B442F" w:rsidRPr="000E3FFD" w:rsidRDefault="003B442F" w:rsidP="00987304">
            <w:pPr>
              <w:autoSpaceDE w:val="0"/>
              <w:autoSpaceDN w:val="0"/>
              <w:adjustRightInd w:val="0"/>
              <w:spacing w:before="40" w:after="40"/>
              <w:rPr>
                <w:rFonts w:cs="Arial"/>
                <w:sz w:val="20"/>
                <w:szCs w:val="20"/>
              </w:rPr>
            </w:pPr>
            <w:r w:rsidRPr="000E3FFD">
              <w:rPr>
                <w:sz w:val="20"/>
              </w:rPr>
              <w:t>repérer l</w:t>
            </w:r>
            <w:r w:rsidR="00AB7A8C" w:rsidRPr="000E3FFD">
              <w:rPr>
                <w:sz w:val="20"/>
              </w:rPr>
              <w:t>’</w:t>
            </w:r>
            <w:r w:rsidRPr="000E3FFD">
              <w:rPr>
                <w:sz w:val="20"/>
              </w:rPr>
              <w:t>équipement de hissage, de gréage et de positionnement usé, endommagé ou défectueux, l</w:t>
            </w:r>
            <w:r w:rsidR="00AB7A8C" w:rsidRPr="000E3FFD">
              <w:rPr>
                <w:sz w:val="20"/>
              </w:rPr>
              <w:t>’</w:t>
            </w:r>
            <w:r w:rsidRPr="000E3FFD">
              <w:rPr>
                <w:sz w:val="20"/>
              </w:rPr>
              <w:t>étiqueter et le mettre hors service</w:t>
            </w:r>
          </w:p>
        </w:tc>
        <w:tc>
          <w:tcPr>
            <w:tcW w:w="3969" w:type="dxa"/>
            <w:tcBorders>
              <w:top w:val="single" w:sz="6" w:space="0" w:color="auto"/>
              <w:left w:val="nil"/>
              <w:bottom w:val="single" w:sz="6" w:space="0" w:color="auto"/>
              <w:right w:val="nil"/>
            </w:tcBorders>
            <w:shd w:val="clear" w:color="auto" w:fill="FFFFFF" w:themeFill="background1"/>
            <w:hideMark/>
          </w:tcPr>
          <w:p w14:paraId="1209F9C2" w14:textId="47B93E44" w:rsidR="003B442F" w:rsidRPr="000E3FFD" w:rsidRDefault="003B442F" w:rsidP="00987304">
            <w:pPr>
              <w:spacing w:before="40" w:after="40"/>
              <w:rPr>
                <w:rFonts w:cs="Arial"/>
                <w:sz w:val="20"/>
                <w:szCs w:val="20"/>
              </w:rPr>
            </w:pPr>
            <w:r w:rsidRPr="005E61C0">
              <w:rPr>
                <w:sz w:val="20"/>
              </w:rPr>
              <w:t>l</w:t>
            </w:r>
            <w:r w:rsidR="00AB7A8C" w:rsidRPr="005E61C0">
              <w:rPr>
                <w:sz w:val="20"/>
              </w:rPr>
              <w:t>’</w:t>
            </w:r>
            <w:r w:rsidRPr="000E3FFD">
              <w:rPr>
                <w:sz w:val="20"/>
              </w:rPr>
              <w:t xml:space="preserve">équipement de hissage, de gréage et de positionnement défectueux est repéré, étiqueté et mis hors service </w:t>
            </w:r>
            <w:r w:rsidR="008D554D" w:rsidRPr="000E3FFD">
              <w:rPr>
                <w:sz w:val="20"/>
              </w:rPr>
              <w:t>selon les</w:t>
            </w:r>
            <w:r w:rsidRPr="000E3FFD">
              <w:rPr>
                <w:sz w:val="20"/>
              </w:rPr>
              <w:t xml:space="preserve"> spécifications des fabricants et </w:t>
            </w:r>
            <w:r w:rsidR="008D554D" w:rsidRPr="000E3FFD">
              <w:rPr>
                <w:sz w:val="20"/>
              </w:rPr>
              <w:t>les</w:t>
            </w:r>
            <w:r w:rsidR="004269FD" w:rsidRPr="000E3FFD">
              <w:rPr>
                <w:sz w:val="20"/>
              </w:rPr>
              <w:t xml:space="preserve"> </w:t>
            </w:r>
            <w:r w:rsidRPr="000E3FFD">
              <w:rPr>
                <w:sz w:val="20"/>
              </w:rPr>
              <w:t xml:space="preserve">règlements </w:t>
            </w:r>
          </w:p>
        </w:tc>
      </w:tr>
      <w:tr w:rsidR="003B442F" w:rsidRPr="007F6C32" w14:paraId="01806C48"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7D89EEAD" w14:textId="77777777" w:rsidR="003B442F" w:rsidRPr="007F6C32" w:rsidRDefault="003B442F" w:rsidP="00987304">
            <w:pPr>
              <w:spacing w:before="40" w:after="40"/>
              <w:rPr>
                <w:rFonts w:cs="Arial"/>
                <w:sz w:val="20"/>
                <w:szCs w:val="20"/>
              </w:rPr>
            </w:pPr>
            <w:r w:rsidRPr="007F6C32">
              <w:rPr>
                <w:sz w:val="20"/>
              </w:rPr>
              <w:t>A-2.12.05P</w:t>
            </w:r>
          </w:p>
        </w:tc>
        <w:tc>
          <w:tcPr>
            <w:tcW w:w="3969" w:type="dxa"/>
            <w:tcBorders>
              <w:top w:val="single" w:sz="6" w:space="0" w:color="auto"/>
              <w:left w:val="nil"/>
              <w:bottom w:val="single" w:sz="6" w:space="0" w:color="auto"/>
              <w:right w:val="nil"/>
            </w:tcBorders>
            <w:shd w:val="clear" w:color="auto" w:fill="FFFFFF" w:themeFill="background1"/>
            <w:hideMark/>
          </w:tcPr>
          <w:p w14:paraId="2F9658A3" w14:textId="2E2E0412" w:rsidR="003B442F" w:rsidRPr="000E3FFD" w:rsidRDefault="004B1DA1" w:rsidP="00987304">
            <w:pPr>
              <w:autoSpaceDE w:val="0"/>
              <w:autoSpaceDN w:val="0"/>
              <w:adjustRightInd w:val="0"/>
              <w:spacing w:before="40" w:after="40"/>
              <w:rPr>
                <w:rFonts w:cs="Arial"/>
                <w:sz w:val="20"/>
                <w:szCs w:val="20"/>
              </w:rPr>
            </w:pPr>
            <w:r w:rsidRPr="000E3FFD">
              <w:rPr>
                <w:sz w:val="20"/>
              </w:rPr>
              <w:t>entretenir</w:t>
            </w:r>
            <w:r w:rsidR="001E77A1" w:rsidRPr="000E3FFD">
              <w:rPr>
                <w:sz w:val="20"/>
              </w:rPr>
              <w:t xml:space="preserve"> l</w:t>
            </w:r>
            <w:r w:rsidR="00AB7A8C" w:rsidRPr="000E3FFD">
              <w:rPr>
                <w:sz w:val="20"/>
              </w:rPr>
              <w:t>’</w:t>
            </w:r>
            <w:r w:rsidR="001E77A1" w:rsidRPr="000E3FFD">
              <w:rPr>
                <w:sz w:val="20"/>
              </w:rPr>
              <w:t>équipement de hissage, de gréage et de positionnement</w:t>
            </w:r>
          </w:p>
        </w:tc>
        <w:tc>
          <w:tcPr>
            <w:tcW w:w="3969" w:type="dxa"/>
            <w:tcBorders>
              <w:top w:val="single" w:sz="6" w:space="0" w:color="auto"/>
              <w:left w:val="nil"/>
              <w:bottom w:val="single" w:sz="6" w:space="0" w:color="auto"/>
              <w:right w:val="nil"/>
            </w:tcBorders>
            <w:shd w:val="clear" w:color="auto" w:fill="FFFFFF" w:themeFill="background1"/>
            <w:hideMark/>
          </w:tcPr>
          <w:p w14:paraId="35D32D5F" w14:textId="7B8C5834" w:rsidR="003B442F" w:rsidRPr="000E3FFD" w:rsidRDefault="003B442F" w:rsidP="00987304">
            <w:pPr>
              <w:spacing w:before="40" w:after="40"/>
              <w:rPr>
                <w:rFonts w:cs="Arial"/>
                <w:sz w:val="20"/>
              </w:rPr>
            </w:pPr>
            <w:r w:rsidRPr="000E3FFD">
              <w:rPr>
                <w:sz w:val="20"/>
              </w:rPr>
              <w:t>l</w:t>
            </w:r>
            <w:r w:rsidR="00AB7A8C" w:rsidRPr="000E3FFD">
              <w:rPr>
                <w:sz w:val="20"/>
              </w:rPr>
              <w:t>’</w:t>
            </w:r>
            <w:r w:rsidRPr="000E3FFD">
              <w:rPr>
                <w:sz w:val="20"/>
              </w:rPr>
              <w:t xml:space="preserve">équipement de hissage, de gréage et de positionnement est entretenu </w:t>
            </w:r>
            <w:r w:rsidR="004E67DD" w:rsidRPr="000E3FFD">
              <w:rPr>
                <w:sz w:val="20"/>
              </w:rPr>
              <w:t>selon les</w:t>
            </w:r>
            <w:r w:rsidRPr="000E3FFD">
              <w:rPr>
                <w:sz w:val="20"/>
              </w:rPr>
              <w:t xml:space="preserve"> spécifications des fabricants et </w:t>
            </w:r>
            <w:r w:rsidR="004E67DD" w:rsidRPr="000E3FFD">
              <w:rPr>
                <w:sz w:val="20"/>
              </w:rPr>
              <w:t>les</w:t>
            </w:r>
            <w:r w:rsidR="004269FD" w:rsidRPr="000E3FFD">
              <w:rPr>
                <w:sz w:val="20"/>
              </w:rPr>
              <w:t xml:space="preserve"> </w:t>
            </w:r>
            <w:r w:rsidRPr="000E3FFD">
              <w:rPr>
                <w:sz w:val="20"/>
              </w:rPr>
              <w:t>règlements</w:t>
            </w:r>
          </w:p>
        </w:tc>
      </w:tr>
      <w:tr w:rsidR="003B442F" w:rsidRPr="007F6C32" w14:paraId="0131BB44"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36C6C6AC" w14:textId="77777777" w:rsidR="003B442F" w:rsidRPr="007F6C32" w:rsidRDefault="003B442F" w:rsidP="00987304">
            <w:pPr>
              <w:spacing w:before="40" w:after="40"/>
            </w:pPr>
            <w:r w:rsidRPr="007F6C32">
              <w:rPr>
                <w:sz w:val="20"/>
              </w:rPr>
              <w:t>A-2.12.06P</w:t>
            </w:r>
          </w:p>
        </w:tc>
        <w:tc>
          <w:tcPr>
            <w:tcW w:w="3969" w:type="dxa"/>
            <w:tcBorders>
              <w:top w:val="single" w:sz="6" w:space="0" w:color="auto"/>
              <w:left w:val="nil"/>
              <w:bottom w:val="single" w:sz="6" w:space="0" w:color="auto"/>
              <w:right w:val="nil"/>
            </w:tcBorders>
            <w:shd w:val="clear" w:color="auto" w:fill="FFFFFF" w:themeFill="background1"/>
            <w:hideMark/>
          </w:tcPr>
          <w:p w14:paraId="02C07707" w14:textId="77777777" w:rsidR="003B442F" w:rsidRPr="000E3FFD" w:rsidRDefault="003B442F" w:rsidP="00987304">
            <w:pPr>
              <w:autoSpaceDE w:val="0"/>
              <w:autoSpaceDN w:val="0"/>
              <w:adjustRightInd w:val="0"/>
              <w:spacing w:before="40" w:after="40"/>
              <w:rPr>
                <w:rFonts w:cs="Arial"/>
                <w:sz w:val="20"/>
                <w:szCs w:val="20"/>
              </w:rPr>
            </w:pPr>
            <w:r w:rsidRPr="000E3FFD">
              <w:rPr>
                <w:sz w:val="20"/>
              </w:rPr>
              <w:t>trouver le centre de gravité de la charge</w:t>
            </w:r>
          </w:p>
        </w:tc>
        <w:tc>
          <w:tcPr>
            <w:tcW w:w="3969" w:type="dxa"/>
            <w:tcBorders>
              <w:top w:val="single" w:sz="6" w:space="0" w:color="auto"/>
              <w:left w:val="nil"/>
              <w:bottom w:val="single" w:sz="6" w:space="0" w:color="auto"/>
              <w:right w:val="nil"/>
            </w:tcBorders>
            <w:shd w:val="clear" w:color="auto" w:fill="FFFFFF" w:themeFill="background1"/>
            <w:hideMark/>
          </w:tcPr>
          <w:p w14:paraId="2CA2EB83" w14:textId="365EF6DD" w:rsidR="003B442F" w:rsidRPr="000E3FFD" w:rsidRDefault="003B442F" w:rsidP="00987304">
            <w:pPr>
              <w:spacing w:before="40" w:after="40"/>
              <w:rPr>
                <w:rFonts w:cs="Arial"/>
                <w:sz w:val="20"/>
                <w:szCs w:val="20"/>
              </w:rPr>
            </w:pPr>
            <w:r w:rsidRPr="000E3FFD">
              <w:rPr>
                <w:sz w:val="20"/>
              </w:rPr>
              <w:t xml:space="preserve">le centre de gravité de la charge est trouvé </w:t>
            </w:r>
            <w:r w:rsidR="004E67DD" w:rsidRPr="000E3FFD">
              <w:rPr>
                <w:sz w:val="20"/>
              </w:rPr>
              <w:t>selon les</w:t>
            </w:r>
            <w:r w:rsidRPr="000E3FFD">
              <w:rPr>
                <w:sz w:val="20"/>
              </w:rPr>
              <w:t xml:space="preserve"> dessins et </w:t>
            </w:r>
            <w:r w:rsidR="004E67DD" w:rsidRPr="000E3FFD">
              <w:rPr>
                <w:sz w:val="20"/>
              </w:rPr>
              <w:t>les</w:t>
            </w:r>
            <w:r w:rsidR="004269FD" w:rsidRPr="000E3FFD">
              <w:rPr>
                <w:sz w:val="20"/>
              </w:rPr>
              <w:t xml:space="preserve"> </w:t>
            </w:r>
            <w:r w:rsidR="00D15B77" w:rsidRPr="000E3FFD">
              <w:rPr>
                <w:sz w:val="20"/>
              </w:rPr>
              <w:t xml:space="preserve">inspections </w:t>
            </w:r>
            <w:r w:rsidRPr="000E3FFD">
              <w:rPr>
                <w:sz w:val="20"/>
              </w:rPr>
              <w:t xml:space="preserve">avant </w:t>
            </w:r>
            <w:r w:rsidR="00D15B77" w:rsidRPr="000E3FFD">
              <w:rPr>
                <w:sz w:val="20"/>
              </w:rPr>
              <w:t xml:space="preserve">le </w:t>
            </w:r>
            <w:r w:rsidRPr="000E3FFD">
              <w:rPr>
                <w:sz w:val="20"/>
              </w:rPr>
              <w:t>levage</w:t>
            </w:r>
          </w:p>
        </w:tc>
      </w:tr>
      <w:tr w:rsidR="003B442F" w:rsidRPr="007F6C32" w14:paraId="2E8AC556"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6BE9CC6F" w14:textId="77777777" w:rsidR="003B442F" w:rsidRPr="007F6C32" w:rsidRDefault="003B442F" w:rsidP="00987304">
            <w:pPr>
              <w:spacing w:before="40" w:after="40"/>
            </w:pPr>
            <w:r w:rsidRPr="007F6C32">
              <w:rPr>
                <w:sz w:val="20"/>
              </w:rPr>
              <w:t>A-2.12.07P</w:t>
            </w:r>
          </w:p>
        </w:tc>
        <w:tc>
          <w:tcPr>
            <w:tcW w:w="3969" w:type="dxa"/>
            <w:tcBorders>
              <w:top w:val="single" w:sz="6" w:space="0" w:color="auto"/>
              <w:left w:val="nil"/>
              <w:bottom w:val="single" w:sz="6" w:space="0" w:color="auto"/>
              <w:right w:val="nil"/>
            </w:tcBorders>
            <w:shd w:val="clear" w:color="auto" w:fill="FFFFFF" w:themeFill="background1"/>
            <w:hideMark/>
          </w:tcPr>
          <w:p w14:paraId="0354A907" w14:textId="74314B55" w:rsidR="003B442F" w:rsidRPr="000E3FFD" w:rsidRDefault="003B442F" w:rsidP="00987304">
            <w:pPr>
              <w:autoSpaceDE w:val="0"/>
              <w:autoSpaceDN w:val="0"/>
              <w:adjustRightInd w:val="0"/>
              <w:spacing w:before="40" w:after="40"/>
              <w:rPr>
                <w:rFonts w:cs="Arial"/>
                <w:sz w:val="20"/>
              </w:rPr>
            </w:pPr>
            <w:r w:rsidRPr="000E3FFD">
              <w:rPr>
                <w:sz w:val="20"/>
              </w:rPr>
              <w:t xml:space="preserve">fixer la charge au gréage </w:t>
            </w:r>
          </w:p>
        </w:tc>
        <w:tc>
          <w:tcPr>
            <w:tcW w:w="3969" w:type="dxa"/>
            <w:tcBorders>
              <w:top w:val="single" w:sz="6" w:space="0" w:color="auto"/>
              <w:left w:val="nil"/>
              <w:bottom w:val="single" w:sz="6" w:space="0" w:color="auto"/>
              <w:right w:val="nil"/>
            </w:tcBorders>
            <w:shd w:val="clear" w:color="auto" w:fill="FFFFFF" w:themeFill="background1"/>
            <w:hideMark/>
          </w:tcPr>
          <w:p w14:paraId="61E5235E" w14:textId="08183D3B" w:rsidR="003B442F" w:rsidRPr="000E3FFD" w:rsidRDefault="003B442F" w:rsidP="00987304">
            <w:pPr>
              <w:spacing w:before="40" w:after="40"/>
              <w:rPr>
                <w:rFonts w:cs="Arial"/>
                <w:sz w:val="20"/>
              </w:rPr>
            </w:pPr>
            <w:r w:rsidRPr="000E3FFD">
              <w:rPr>
                <w:sz w:val="20"/>
              </w:rPr>
              <w:t>la charge est fixée à l</w:t>
            </w:r>
            <w:r w:rsidR="00AB7A8C" w:rsidRPr="000E3FFD">
              <w:rPr>
                <w:sz w:val="20"/>
              </w:rPr>
              <w:t>’</w:t>
            </w:r>
            <w:r w:rsidRPr="000E3FFD">
              <w:rPr>
                <w:sz w:val="20"/>
              </w:rPr>
              <w:t xml:space="preserve">équipement de gréage </w:t>
            </w:r>
            <w:r w:rsidR="004E67DD" w:rsidRPr="000E3FFD">
              <w:rPr>
                <w:sz w:val="20"/>
              </w:rPr>
              <w:t>selon les</w:t>
            </w:r>
            <w:r w:rsidRPr="000E3FFD">
              <w:rPr>
                <w:sz w:val="20"/>
              </w:rPr>
              <w:t xml:space="preserve"> spécifications des fabricants et </w:t>
            </w:r>
            <w:r w:rsidR="004E67DD" w:rsidRPr="000E3FFD">
              <w:rPr>
                <w:sz w:val="20"/>
              </w:rPr>
              <w:t>les</w:t>
            </w:r>
            <w:r w:rsidR="004269FD" w:rsidRPr="000E3FFD">
              <w:rPr>
                <w:sz w:val="20"/>
              </w:rPr>
              <w:t xml:space="preserve"> </w:t>
            </w:r>
            <w:r w:rsidRPr="000E3FFD">
              <w:rPr>
                <w:sz w:val="20"/>
              </w:rPr>
              <w:t xml:space="preserve">règlements </w:t>
            </w:r>
          </w:p>
        </w:tc>
      </w:tr>
      <w:tr w:rsidR="003B442F" w:rsidRPr="007F6C32" w14:paraId="6FCF54F0"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1CC14C36" w14:textId="77777777" w:rsidR="003B442F" w:rsidRPr="007F6C32" w:rsidRDefault="003B442F" w:rsidP="00987304">
            <w:pPr>
              <w:spacing w:before="40" w:after="40"/>
            </w:pPr>
            <w:r w:rsidRPr="007F6C32">
              <w:rPr>
                <w:sz w:val="20"/>
              </w:rPr>
              <w:t>A-2.12.08P</w:t>
            </w:r>
          </w:p>
        </w:tc>
        <w:tc>
          <w:tcPr>
            <w:tcW w:w="3969" w:type="dxa"/>
            <w:tcBorders>
              <w:top w:val="single" w:sz="6" w:space="0" w:color="auto"/>
              <w:left w:val="nil"/>
              <w:bottom w:val="single" w:sz="6" w:space="0" w:color="auto"/>
              <w:right w:val="nil"/>
            </w:tcBorders>
            <w:shd w:val="clear" w:color="auto" w:fill="FFFFFF" w:themeFill="background1"/>
            <w:hideMark/>
          </w:tcPr>
          <w:p w14:paraId="3E957089" w14:textId="77777777" w:rsidR="003B442F" w:rsidRPr="007F6C32" w:rsidRDefault="003B442F" w:rsidP="00987304">
            <w:pPr>
              <w:autoSpaceDE w:val="0"/>
              <w:autoSpaceDN w:val="0"/>
              <w:adjustRightInd w:val="0"/>
              <w:spacing w:before="40" w:after="40"/>
              <w:rPr>
                <w:rFonts w:cs="Arial"/>
                <w:sz w:val="20"/>
              </w:rPr>
            </w:pPr>
            <w:r w:rsidRPr="007F6C32">
              <w:rPr>
                <w:sz w:val="20"/>
              </w:rPr>
              <w:t>communiquer avec le personnel responsable du levage</w:t>
            </w:r>
          </w:p>
        </w:tc>
        <w:tc>
          <w:tcPr>
            <w:tcW w:w="3969" w:type="dxa"/>
            <w:tcBorders>
              <w:top w:val="single" w:sz="6" w:space="0" w:color="auto"/>
              <w:left w:val="nil"/>
              <w:bottom w:val="single" w:sz="6" w:space="0" w:color="auto"/>
              <w:right w:val="nil"/>
            </w:tcBorders>
            <w:shd w:val="clear" w:color="auto" w:fill="FFFFFF" w:themeFill="background1"/>
            <w:hideMark/>
          </w:tcPr>
          <w:p w14:paraId="060B0519" w14:textId="1A828E1B" w:rsidR="003B442F" w:rsidRPr="007F6C32" w:rsidRDefault="003B442F" w:rsidP="00987304">
            <w:pPr>
              <w:spacing w:before="40" w:after="40"/>
              <w:rPr>
                <w:rFonts w:cs="Arial"/>
                <w:sz w:val="20"/>
              </w:rPr>
            </w:pPr>
            <w:r w:rsidRPr="007F6C32">
              <w:rPr>
                <w:sz w:val="20"/>
              </w:rPr>
              <w:t>le personnel responsable du levage</w:t>
            </w:r>
            <w:r w:rsidR="00052344">
              <w:rPr>
                <w:sz w:val="20"/>
              </w:rPr>
              <w:t xml:space="preserve"> utilise les</w:t>
            </w:r>
            <w:r w:rsidRPr="007F6C32">
              <w:rPr>
                <w:sz w:val="20"/>
              </w:rPr>
              <w:t xml:space="preserve"> </w:t>
            </w:r>
            <w:r w:rsidRPr="007F6C32">
              <w:rPr>
                <w:b/>
                <w:i/>
                <w:sz w:val="20"/>
              </w:rPr>
              <w:t xml:space="preserve">procédures de communication </w:t>
            </w:r>
          </w:p>
        </w:tc>
      </w:tr>
      <w:tr w:rsidR="003B442F" w:rsidRPr="007F6C32" w14:paraId="4C6BE0B4"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7FFA789D" w14:textId="77777777" w:rsidR="003B442F" w:rsidRPr="007F6C32" w:rsidRDefault="003B442F" w:rsidP="00987304">
            <w:pPr>
              <w:spacing w:before="40" w:after="40"/>
            </w:pPr>
            <w:r w:rsidRPr="007F6C32">
              <w:rPr>
                <w:sz w:val="20"/>
              </w:rPr>
              <w:t>A-2.12.09P</w:t>
            </w:r>
          </w:p>
        </w:tc>
        <w:tc>
          <w:tcPr>
            <w:tcW w:w="3969" w:type="dxa"/>
            <w:tcBorders>
              <w:top w:val="single" w:sz="6" w:space="0" w:color="auto"/>
              <w:left w:val="nil"/>
              <w:bottom w:val="single" w:sz="6" w:space="0" w:color="auto"/>
              <w:right w:val="nil"/>
            </w:tcBorders>
            <w:shd w:val="clear" w:color="auto" w:fill="FFFFFF" w:themeFill="background1"/>
            <w:hideMark/>
          </w:tcPr>
          <w:p w14:paraId="46F221EF" w14:textId="522214C9" w:rsidR="003B442F" w:rsidRPr="007F6C32" w:rsidRDefault="003B442F" w:rsidP="00987304">
            <w:pPr>
              <w:autoSpaceDE w:val="0"/>
              <w:autoSpaceDN w:val="0"/>
              <w:adjustRightInd w:val="0"/>
              <w:spacing w:before="40" w:after="40"/>
              <w:rPr>
                <w:rFonts w:cs="Arial"/>
                <w:sz w:val="20"/>
              </w:rPr>
            </w:pPr>
            <w:r w:rsidRPr="007F6C32">
              <w:rPr>
                <w:sz w:val="20"/>
              </w:rPr>
              <w:t>interdire l</w:t>
            </w:r>
            <w:r w:rsidR="00AB7A8C" w:rsidRPr="007F6C32">
              <w:rPr>
                <w:sz w:val="20"/>
              </w:rPr>
              <w:t>’</w:t>
            </w:r>
            <w:r w:rsidRPr="007F6C32">
              <w:rPr>
                <w:sz w:val="20"/>
              </w:rPr>
              <w:t>accès à la zone de levage</w:t>
            </w:r>
          </w:p>
        </w:tc>
        <w:tc>
          <w:tcPr>
            <w:tcW w:w="3969" w:type="dxa"/>
            <w:tcBorders>
              <w:top w:val="single" w:sz="6" w:space="0" w:color="auto"/>
              <w:left w:val="nil"/>
              <w:bottom w:val="single" w:sz="6" w:space="0" w:color="auto"/>
              <w:right w:val="nil"/>
            </w:tcBorders>
            <w:shd w:val="clear" w:color="auto" w:fill="FFFFFF" w:themeFill="background1"/>
            <w:hideMark/>
          </w:tcPr>
          <w:p w14:paraId="520CB440" w14:textId="6E477CC3" w:rsidR="003B442F" w:rsidRPr="007F6C32" w:rsidRDefault="003B442F" w:rsidP="00987304">
            <w:pPr>
              <w:spacing w:before="40" w:after="40"/>
              <w:rPr>
                <w:rFonts w:cs="Arial"/>
                <w:sz w:val="20"/>
              </w:rPr>
            </w:pPr>
            <w:r w:rsidRPr="007F6C32">
              <w:rPr>
                <w:sz w:val="20"/>
              </w:rPr>
              <w:t>l</w:t>
            </w:r>
            <w:r w:rsidR="00AB7A8C" w:rsidRPr="007F6C32">
              <w:rPr>
                <w:sz w:val="20"/>
              </w:rPr>
              <w:t>’</w:t>
            </w:r>
            <w:r w:rsidRPr="007F6C32">
              <w:rPr>
                <w:sz w:val="20"/>
              </w:rPr>
              <w:t xml:space="preserve">accès à la zone de levage est interdit en utilisant des </w:t>
            </w:r>
            <w:r w:rsidRPr="007F6C32">
              <w:rPr>
                <w:b/>
                <w:i/>
                <w:sz w:val="20"/>
              </w:rPr>
              <w:t>barrières</w:t>
            </w:r>
          </w:p>
        </w:tc>
      </w:tr>
    </w:tbl>
    <w:p w14:paraId="619830FB" w14:textId="77777777" w:rsidR="003B442F" w:rsidRDefault="003B442F" w:rsidP="00987304">
      <w:pPr>
        <w:spacing w:before="40" w:after="40"/>
        <w:rPr>
          <w:rFonts w:eastAsia="Calibri" w:cs="Times New Roman"/>
          <w:sz w:val="20"/>
        </w:rPr>
      </w:pPr>
    </w:p>
    <w:p w14:paraId="47DD126A" w14:textId="77777777" w:rsidR="008B2462" w:rsidRPr="007F6C32" w:rsidRDefault="008B2462" w:rsidP="00987304">
      <w:pPr>
        <w:spacing w:before="40" w:after="40"/>
        <w:rPr>
          <w:rFonts w:ascii="Franklin Gothic Demi Cond" w:eastAsia="Calibri" w:hAnsi="Franklin Gothic Demi Cond" w:cs="Open Sans Condensed"/>
          <w:sz w:val="28"/>
        </w:rPr>
      </w:pPr>
      <w:r w:rsidRPr="007F6C32">
        <w:rPr>
          <w:rFonts w:ascii="Franklin Gothic Demi Cond" w:hAnsi="Franklin Gothic Demi Cond"/>
          <w:sz w:val="28"/>
        </w:rPr>
        <w:t>CHAMP D’APPLICATION</w:t>
      </w:r>
    </w:p>
    <w:p w14:paraId="07183E09" w14:textId="77777777" w:rsidR="008B2462" w:rsidRPr="007F6C32" w:rsidRDefault="008B2462" w:rsidP="00987304">
      <w:pPr>
        <w:spacing w:before="40" w:after="40"/>
        <w:rPr>
          <w:rFonts w:eastAsia="Calibri" w:cs="Arial"/>
          <w:sz w:val="20"/>
          <w:szCs w:val="20"/>
        </w:rPr>
      </w:pPr>
      <w:r w:rsidRPr="009D4EF6">
        <w:rPr>
          <w:sz w:val="20"/>
        </w:rPr>
        <w:t>les</w:t>
      </w:r>
      <w:r w:rsidRPr="007F6C32">
        <w:rPr>
          <w:b/>
          <w:i/>
          <w:sz w:val="20"/>
        </w:rPr>
        <w:t xml:space="preserve"> procédures de communication</w:t>
      </w:r>
      <w:r w:rsidRPr="007F6C32">
        <w:rPr>
          <w:sz w:val="20"/>
        </w:rPr>
        <w:t xml:space="preserve"> comprennent : les signaux manuels, les appareils électroniques, les signaux sonores et visuels</w:t>
      </w:r>
    </w:p>
    <w:p w14:paraId="4810845C" w14:textId="77777777" w:rsidR="008B2462" w:rsidRPr="007F6C32" w:rsidRDefault="008B2462" w:rsidP="00987304">
      <w:pPr>
        <w:spacing w:before="40" w:after="40"/>
        <w:rPr>
          <w:rFonts w:eastAsia="Calibri" w:cs="Arial"/>
          <w:sz w:val="20"/>
        </w:rPr>
      </w:pPr>
      <w:r w:rsidRPr="009D4EF6">
        <w:rPr>
          <w:sz w:val="20"/>
        </w:rPr>
        <w:t>les</w:t>
      </w:r>
      <w:r w:rsidRPr="007F6C32">
        <w:rPr>
          <w:b/>
          <w:i/>
          <w:sz w:val="20"/>
        </w:rPr>
        <w:t xml:space="preserve"> barrières </w:t>
      </w:r>
      <w:r w:rsidRPr="007F6C32">
        <w:rPr>
          <w:sz w:val="20"/>
        </w:rPr>
        <w:t xml:space="preserve">comprennent : </w:t>
      </w:r>
      <w:r>
        <w:rPr>
          <w:sz w:val="20"/>
        </w:rPr>
        <w:t>l</w:t>
      </w:r>
      <w:r w:rsidRPr="007F6C32">
        <w:rPr>
          <w:sz w:val="20"/>
        </w:rPr>
        <w:t xml:space="preserve">es enseignes, </w:t>
      </w:r>
      <w:r>
        <w:rPr>
          <w:sz w:val="20"/>
        </w:rPr>
        <w:t>l</w:t>
      </w:r>
      <w:r w:rsidRPr="007F6C32">
        <w:rPr>
          <w:sz w:val="20"/>
        </w:rPr>
        <w:t>es barricades</w:t>
      </w:r>
      <w:r>
        <w:rPr>
          <w:sz w:val="20"/>
        </w:rPr>
        <w:t>,</w:t>
      </w:r>
      <w:r w:rsidRPr="007F6C32">
        <w:rPr>
          <w:sz w:val="20"/>
        </w:rPr>
        <w:t xml:space="preserve"> </w:t>
      </w:r>
      <w:r>
        <w:rPr>
          <w:sz w:val="20"/>
        </w:rPr>
        <w:t>l</w:t>
      </w:r>
      <w:r w:rsidRPr="007F6C32">
        <w:rPr>
          <w:sz w:val="20"/>
        </w:rPr>
        <w:t xml:space="preserve">es rubans </w:t>
      </w:r>
      <w:r>
        <w:rPr>
          <w:sz w:val="20"/>
        </w:rPr>
        <w:t>de sécurité</w:t>
      </w:r>
      <w:r w:rsidRPr="007F6C32">
        <w:rPr>
          <w:sz w:val="20"/>
        </w:rPr>
        <w:t xml:space="preserve"> ou </w:t>
      </w:r>
      <w:r>
        <w:rPr>
          <w:sz w:val="20"/>
        </w:rPr>
        <w:t>de</w:t>
      </w:r>
      <w:r w:rsidRPr="007F6C32">
        <w:rPr>
          <w:sz w:val="20"/>
        </w:rPr>
        <w:t xml:space="preserve"> mise en garde</w:t>
      </w:r>
    </w:p>
    <w:p w14:paraId="3FFC29D1" w14:textId="77777777" w:rsidR="008B2462" w:rsidRPr="007F6C32" w:rsidRDefault="008B2462" w:rsidP="00987304">
      <w:pPr>
        <w:spacing w:before="40" w:after="40"/>
        <w:rPr>
          <w:rFonts w:eastAsia="Calibri" w:cs="Times New Roman"/>
          <w:sz w:val="20"/>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BF35C2" w14:paraId="40DBEDAB" w14:textId="77777777" w:rsidTr="003B442F">
        <w:trPr>
          <w:cantSplit/>
        </w:trPr>
        <w:tc>
          <w:tcPr>
            <w:tcW w:w="1668" w:type="dxa"/>
            <w:shd w:val="clear" w:color="auto" w:fill="FFFFFF" w:themeFill="background1"/>
          </w:tcPr>
          <w:p w14:paraId="269BF3FD" w14:textId="77777777" w:rsidR="003B442F" w:rsidRPr="007F6C32" w:rsidRDefault="003B442F" w:rsidP="00987304">
            <w:pPr>
              <w:spacing w:before="40" w:after="40"/>
              <w:rPr>
                <w:rFonts w:ascii="Arial Narrow" w:eastAsia="Times New Roman"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47EBEC7A" w14:textId="77777777" w:rsidR="003B442F" w:rsidRPr="004B1AD3" w:rsidRDefault="00827E78" w:rsidP="00987304">
            <w:pPr>
              <w:spacing w:before="40" w:after="40"/>
              <w:jc w:val="center"/>
              <w:rPr>
                <w:rFonts w:ascii="Franklin Gothic Demi Cond" w:eastAsia="Times New Roman" w:hAnsi="Franklin Gothic Demi Cond" w:cs="Open Sans Condensed"/>
                <w:sz w:val="28"/>
                <w:szCs w:val="28"/>
              </w:rPr>
            </w:pPr>
            <w:r w:rsidRPr="007F6C32">
              <w:rPr>
                <w:rFonts w:ascii="Franklin Gothic Demi Cond" w:hAnsi="Franklin Gothic Demi Cond"/>
                <w:sz w:val="28"/>
              </w:rPr>
              <w:t>CONNAISSANCES</w:t>
            </w:r>
          </w:p>
        </w:tc>
      </w:tr>
      <w:tr w:rsidR="003B442F" w:rsidRPr="00BF35C2" w14:paraId="17E5528E" w14:textId="77777777" w:rsidTr="003B442F">
        <w:trPr>
          <w:cantSplit/>
        </w:trPr>
        <w:tc>
          <w:tcPr>
            <w:tcW w:w="1668" w:type="dxa"/>
            <w:tcBorders>
              <w:top w:val="nil"/>
              <w:left w:val="nil"/>
              <w:bottom w:val="single" w:sz="6" w:space="0" w:color="auto"/>
              <w:right w:val="nil"/>
            </w:tcBorders>
            <w:shd w:val="clear" w:color="auto" w:fill="FFFFFF" w:themeFill="background1"/>
          </w:tcPr>
          <w:p w14:paraId="5039A1CC" w14:textId="77777777" w:rsidR="003B442F" w:rsidRPr="00BF35C2" w:rsidRDefault="003B442F" w:rsidP="00987304">
            <w:pPr>
              <w:spacing w:before="40" w:after="40"/>
              <w:jc w:val="center"/>
              <w:rPr>
                <w:rFonts w:eastAsia="Times New Roman" w:cs="Arial"/>
                <w:b/>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4E00DF6F" w14:textId="1ADE7E72" w:rsidR="003B442F" w:rsidRPr="00BF35C2" w:rsidRDefault="00827E78" w:rsidP="00987304">
            <w:pPr>
              <w:tabs>
                <w:tab w:val="left" w:pos="5957"/>
              </w:tabs>
              <w:spacing w:before="40" w:after="40"/>
              <w:ind w:right="318"/>
              <w:jc w:val="center"/>
              <w:rPr>
                <w:rFonts w:eastAsia="Times New Roman" w:cs="Arial"/>
                <w:b/>
                <w:sz w:val="20"/>
                <w:szCs w:val="20"/>
              </w:rPr>
            </w:pPr>
            <w:r w:rsidRPr="004B1AD3">
              <w:rPr>
                <w:b/>
                <w:sz w:val="20"/>
              </w:rPr>
              <w:t>Résultats d</w:t>
            </w:r>
            <w:r w:rsidR="00AB7A8C">
              <w:rPr>
                <w:b/>
                <w:sz w:val="20"/>
              </w:rPr>
              <w:t>’</w:t>
            </w:r>
            <w:r w:rsidRPr="004B1AD3">
              <w:rPr>
                <w:b/>
                <w:sz w:val="20"/>
              </w:rPr>
              <w:t>apprentissage</w:t>
            </w:r>
          </w:p>
        </w:tc>
        <w:tc>
          <w:tcPr>
            <w:tcW w:w="3969" w:type="dxa"/>
            <w:tcBorders>
              <w:top w:val="single" w:sz="6" w:space="0" w:color="auto"/>
              <w:left w:val="nil"/>
              <w:bottom w:val="single" w:sz="6" w:space="0" w:color="auto"/>
              <w:right w:val="nil"/>
            </w:tcBorders>
            <w:shd w:val="clear" w:color="auto" w:fill="FFFFFF" w:themeFill="background1"/>
            <w:hideMark/>
          </w:tcPr>
          <w:p w14:paraId="12887460" w14:textId="77777777" w:rsidR="003B442F" w:rsidRPr="004B1AD3" w:rsidRDefault="00827E78" w:rsidP="00987304">
            <w:pPr>
              <w:tabs>
                <w:tab w:val="left" w:pos="5957"/>
              </w:tabs>
              <w:spacing w:before="40" w:after="40"/>
              <w:jc w:val="center"/>
              <w:rPr>
                <w:rFonts w:eastAsia="Times New Roman" w:cs="Arial"/>
                <w:b/>
                <w:sz w:val="20"/>
                <w:szCs w:val="20"/>
              </w:rPr>
            </w:pPr>
            <w:r w:rsidRPr="004B1AD3">
              <w:rPr>
                <w:b/>
                <w:sz w:val="20"/>
              </w:rPr>
              <w:t>Objectifs</w:t>
            </w:r>
          </w:p>
        </w:tc>
      </w:tr>
      <w:tr w:rsidR="003B442F" w:rsidRPr="007F6C32" w14:paraId="2222E45D"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539CD698" w14:textId="77777777" w:rsidR="003B442F" w:rsidRPr="007F6C32" w:rsidRDefault="003B442F" w:rsidP="00987304">
            <w:pPr>
              <w:spacing w:before="40" w:after="40"/>
              <w:rPr>
                <w:sz w:val="20"/>
              </w:rPr>
            </w:pPr>
            <w:r w:rsidRPr="007F6C32">
              <w:rPr>
                <w:sz w:val="20"/>
              </w:rPr>
              <w:t>A-2.12.01L</w:t>
            </w:r>
          </w:p>
        </w:tc>
        <w:tc>
          <w:tcPr>
            <w:tcW w:w="3969" w:type="dxa"/>
            <w:tcBorders>
              <w:top w:val="single" w:sz="6" w:space="0" w:color="auto"/>
              <w:left w:val="nil"/>
              <w:bottom w:val="single" w:sz="6" w:space="0" w:color="auto"/>
              <w:right w:val="nil"/>
            </w:tcBorders>
            <w:shd w:val="clear" w:color="auto" w:fill="FFFFFF" w:themeFill="background1"/>
            <w:hideMark/>
          </w:tcPr>
          <w:p w14:paraId="42E16A39" w14:textId="1D925B22" w:rsidR="003B442F" w:rsidRPr="000E3FFD" w:rsidRDefault="003B442F" w:rsidP="00987304">
            <w:pPr>
              <w:spacing w:before="40" w:after="40"/>
              <w:rPr>
                <w:sz w:val="20"/>
              </w:rPr>
            </w:pPr>
            <w:r w:rsidRPr="000E3FFD">
              <w:rPr>
                <w:sz w:val="20"/>
              </w:rPr>
              <w:t>démontrer la connaissance de l</w:t>
            </w:r>
            <w:r w:rsidR="00AB7A8C" w:rsidRPr="000E3FFD">
              <w:rPr>
                <w:sz w:val="20"/>
              </w:rPr>
              <w:t>’</w:t>
            </w:r>
            <w:r w:rsidRPr="000E3FFD">
              <w:rPr>
                <w:sz w:val="20"/>
              </w:rPr>
              <w:t xml:space="preserve">équipement de hissage, de gréage et de positionnement, de ses applications, ses limites et ses </w:t>
            </w:r>
            <w:r w:rsidR="00C40BAD" w:rsidRPr="000E3FFD">
              <w:rPr>
                <w:sz w:val="20"/>
              </w:rPr>
              <w:t xml:space="preserve">procédures </w:t>
            </w:r>
            <w:r w:rsidR="004269FD" w:rsidRPr="000E3FFD">
              <w:rPr>
                <w:sz w:val="20"/>
              </w:rPr>
              <w:t>d’utilisation</w:t>
            </w:r>
          </w:p>
        </w:tc>
        <w:tc>
          <w:tcPr>
            <w:tcW w:w="3969" w:type="dxa"/>
            <w:tcBorders>
              <w:top w:val="single" w:sz="6" w:space="0" w:color="auto"/>
              <w:left w:val="nil"/>
              <w:bottom w:val="single" w:sz="6" w:space="0" w:color="auto"/>
              <w:right w:val="nil"/>
            </w:tcBorders>
            <w:shd w:val="clear" w:color="auto" w:fill="FFFFFF" w:themeFill="background1"/>
            <w:hideMark/>
          </w:tcPr>
          <w:p w14:paraId="5CB4E0DA" w14:textId="1BB05F52" w:rsidR="003B442F" w:rsidRPr="000E3FFD" w:rsidRDefault="003B442F" w:rsidP="00987304">
            <w:pPr>
              <w:spacing w:before="40" w:after="40"/>
              <w:rPr>
                <w:sz w:val="20"/>
              </w:rPr>
            </w:pPr>
            <w:r w:rsidRPr="000E3FFD">
              <w:rPr>
                <w:sz w:val="20"/>
              </w:rPr>
              <w:t>définir la terminologie associée à l</w:t>
            </w:r>
            <w:r w:rsidR="00AB7A8C" w:rsidRPr="000E3FFD">
              <w:rPr>
                <w:sz w:val="20"/>
              </w:rPr>
              <w:t>’</w:t>
            </w:r>
            <w:r w:rsidRPr="000E3FFD">
              <w:rPr>
                <w:sz w:val="20"/>
              </w:rPr>
              <w:t>équipement de hissage, de gréage et de positionnement</w:t>
            </w:r>
          </w:p>
        </w:tc>
      </w:tr>
      <w:tr w:rsidR="003B442F" w:rsidRPr="007F6C32" w14:paraId="4AF057B9"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2F9F7D1B"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148F4CED" w14:textId="77777777" w:rsidR="003B442F" w:rsidRPr="007F6C32"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5886EAF3" w14:textId="75155DD7" w:rsidR="003B442F" w:rsidRPr="007F6C32" w:rsidRDefault="00970071" w:rsidP="00987304">
            <w:pPr>
              <w:spacing w:before="40" w:after="40"/>
              <w:rPr>
                <w:sz w:val="20"/>
              </w:rPr>
            </w:pPr>
            <w:r>
              <w:rPr>
                <w:sz w:val="20"/>
              </w:rPr>
              <w:t>reconnaître</w:t>
            </w:r>
            <w:r w:rsidR="003B442F" w:rsidRPr="007F6C32">
              <w:rPr>
                <w:sz w:val="20"/>
              </w:rPr>
              <w:t xml:space="preserve"> les </w:t>
            </w:r>
            <w:r w:rsidR="003B442F" w:rsidRPr="000E3FFD">
              <w:rPr>
                <w:b/>
                <w:i/>
                <w:sz w:val="20"/>
              </w:rPr>
              <w:t>types d</w:t>
            </w:r>
            <w:r w:rsidR="00AB7A8C" w:rsidRPr="000E3FFD">
              <w:rPr>
                <w:b/>
                <w:i/>
                <w:sz w:val="20"/>
              </w:rPr>
              <w:t>’</w:t>
            </w:r>
            <w:r w:rsidR="003B442F" w:rsidRPr="000E3FFD">
              <w:rPr>
                <w:b/>
                <w:i/>
                <w:sz w:val="20"/>
              </w:rPr>
              <w:t xml:space="preserve">équipement </w:t>
            </w:r>
            <w:r w:rsidR="003B442F" w:rsidRPr="007F6C32">
              <w:rPr>
                <w:b/>
                <w:i/>
                <w:sz w:val="20"/>
              </w:rPr>
              <w:t>de hissage, de gréage et de positionnement</w:t>
            </w:r>
            <w:r w:rsidR="003B442F" w:rsidRPr="007F6C32">
              <w:rPr>
                <w:sz w:val="20"/>
              </w:rPr>
              <w:t xml:space="preserve"> </w:t>
            </w:r>
            <w:r w:rsidR="004269FD" w:rsidRPr="007F6C32">
              <w:rPr>
                <w:sz w:val="20"/>
              </w:rPr>
              <w:t xml:space="preserve">et leurs accessoires </w:t>
            </w:r>
            <w:r w:rsidR="003B442F" w:rsidRPr="007F6C32">
              <w:rPr>
                <w:sz w:val="20"/>
              </w:rPr>
              <w:t xml:space="preserve">et en décrire les caractéristiques, les limites et les </w:t>
            </w:r>
            <w:r w:rsidR="00C40BAD">
              <w:rPr>
                <w:sz w:val="20"/>
              </w:rPr>
              <w:t>procédures</w:t>
            </w:r>
            <w:r w:rsidR="00C40BAD" w:rsidRPr="007F6C32">
              <w:rPr>
                <w:sz w:val="20"/>
              </w:rPr>
              <w:t xml:space="preserve"> </w:t>
            </w:r>
            <w:r w:rsidR="00643F81" w:rsidRPr="007F6C32">
              <w:rPr>
                <w:sz w:val="20"/>
              </w:rPr>
              <w:t>d’utilisation</w:t>
            </w:r>
          </w:p>
        </w:tc>
      </w:tr>
      <w:tr w:rsidR="003B442F" w:rsidRPr="007F6C32" w14:paraId="33195E68"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0162402F"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3144F4BC"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3D6DA9D6" w14:textId="4FBEDFCB" w:rsidR="003B442F" w:rsidRPr="007F6C32" w:rsidRDefault="00643F81" w:rsidP="00987304">
            <w:pPr>
              <w:spacing w:before="40" w:after="40"/>
              <w:rPr>
                <w:rFonts w:cs="Arial"/>
                <w:sz w:val="20"/>
                <w:szCs w:val="20"/>
              </w:rPr>
            </w:pPr>
            <w:r w:rsidRPr="007F6C32">
              <w:rPr>
                <w:sz w:val="20"/>
              </w:rPr>
              <w:t>d</w:t>
            </w:r>
            <w:r w:rsidR="003B442F" w:rsidRPr="007F6C32">
              <w:rPr>
                <w:sz w:val="20"/>
              </w:rPr>
              <w:t xml:space="preserve">éterminer les </w:t>
            </w:r>
            <w:r w:rsidR="003B442F" w:rsidRPr="007F6C32">
              <w:rPr>
                <w:b/>
                <w:i/>
                <w:sz w:val="20"/>
              </w:rPr>
              <w:t>facteurs à prendre en considération lors du choix de l</w:t>
            </w:r>
            <w:r w:rsidR="00AB7A8C" w:rsidRPr="007F6C32">
              <w:rPr>
                <w:b/>
                <w:i/>
                <w:sz w:val="20"/>
              </w:rPr>
              <w:t>’</w:t>
            </w:r>
            <w:r w:rsidR="003B442F" w:rsidRPr="007F6C32">
              <w:rPr>
                <w:b/>
                <w:i/>
                <w:sz w:val="20"/>
              </w:rPr>
              <w:t>équipement de hissage, de gréage et de positionnement</w:t>
            </w:r>
          </w:p>
        </w:tc>
      </w:tr>
      <w:tr w:rsidR="003B442F" w:rsidRPr="007F6C32" w14:paraId="61D2FAB1"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6F478DE6" w14:textId="77777777" w:rsidR="003B442F" w:rsidRPr="007F6C32" w:rsidRDefault="003B442F" w:rsidP="00987304">
            <w:pPr>
              <w:spacing w:before="40" w:after="40"/>
              <w:rPr>
                <w:sz w:val="20"/>
              </w:rPr>
            </w:pPr>
            <w:r w:rsidRPr="007F6C32">
              <w:rPr>
                <w:sz w:val="20"/>
              </w:rPr>
              <w:t>A-2.12.02L</w:t>
            </w:r>
          </w:p>
        </w:tc>
        <w:tc>
          <w:tcPr>
            <w:tcW w:w="3969" w:type="dxa"/>
            <w:tcBorders>
              <w:top w:val="single" w:sz="6" w:space="0" w:color="auto"/>
              <w:left w:val="nil"/>
              <w:bottom w:val="single" w:sz="6" w:space="0" w:color="auto"/>
              <w:right w:val="nil"/>
            </w:tcBorders>
            <w:shd w:val="clear" w:color="auto" w:fill="FFFFFF" w:themeFill="background1"/>
            <w:hideMark/>
          </w:tcPr>
          <w:p w14:paraId="271BB3C2" w14:textId="4FE87021" w:rsidR="003B442F" w:rsidRPr="007F6C32" w:rsidRDefault="003B442F" w:rsidP="00987304">
            <w:pPr>
              <w:spacing w:before="40" w:after="40"/>
              <w:rPr>
                <w:sz w:val="20"/>
              </w:rPr>
            </w:pPr>
            <w:r w:rsidRPr="007F6C32">
              <w:rPr>
                <w:sz w:val="20"/>
              </w:rPr>
              <w:t xml:space="preserve">démontrer la connaissance des techniques de base </w:t>
            </w:r>
            <w:r w:rsidR="00643F81" w:rsidRPr="007F6C32">
              <w:rPr>
                <w:sz w:val="20"/>
              </w:rPr>
              <w:t xml:space="preserve">du </w:t>
            </w:r>
            <w:r w:rsidRPr="007F6C32">
              <w:rPr>
                <w:sz w:val="20"/>
              </w:rPr>
              <w:t xml:space="preserve">hissage, </w:t>
            </w:r>
            <w:r w:rsidR="00643F81" w:rsidRPr="007F6C32">
              <w:rPr>
                <w:sz w:val="20"/>
              </w:rPr>
              <w:t xml:space="preserve">du </w:t>
            </w:r>
            <w:r w:rsidRPr="007F6C32">
              <w:rPr>
                <w:sz w:val="20"/>
              </w:rPr>
              <w:t xml:space="preserve">gréage et </w:t>
            </w:r>
            <w:r w:rsidR="00643F81" w:rsidRPr="007F6C32">
              <w:rPr>
                <w:sz w:val="20"/>
              </w:rPr>
              <w:t xml:space="preserve">du </w:t>
            </w:r>
            <w:r w:rsidRPr="007F6C32">
              <w:rPr>
                <w:sz w:val="20"/>
              </w:rPr>
              <w:t>positionnement</w:t>
            </w:r>
          </w:p>
        </w:tc>
        <w:tc>
          <w:tcPr>
            <w:tcW w:w="3969" w:type="dxa"/>
            <w:tcBorders>
              <w:top w:val="single" w:sz="6" w:space="0" w:color="auto"/>
              <w:left w:val="nil"/>
              <w:bottom w:val="single" w:sz="6" w:space="0" w:color="auto"/>
              <w:right w:val="nil"/>
            </w:tcBorders>
            <w:shd w:val="clear" w:color="auto" w:fill="FFFFFF" w:themeFill="background1"/>
            <w:hideMark/>
          </w:tcPr>
          <w:p w14:paraId="6CCBCF0C" w14:textId="443CE85D" w:rsidR="003B442F" w:rsidRPr="007F6C32" w:rsidRDefault="00970071" w:rsidP="00987304">
            <w:pPr>
              <w:spacing w:before="40" w:after="40"/>
              <w:rPr>
                <w:sz w:val="20"/>
              </w:rPr>
            </w:pPr>
            <w:r>
              <w:rPr>
                <w:sz w:val="20"/>
              </w:rPr>
              <w:t>reconnaître</w:t>
            </w:r>
            <w:r w:rsidR="003B442F" w:rsidRPr="007F6C32">
              <w:rPr>
                <w:sz w:val="20"/>
              </w:rPr>
              <w:t xml:space="preserve"> les </w:t>
            </w:r>
            <w:r w:rsidR="003B442F" w:rsidRPr="000E3FFD">
              <w:rPr>
                <w:b/>
                <w:i/>
                <w:sz w:val="20"/>
              </w:rPr>
              <w:t xml:space="preserve">types </w:t>
            </w:r>
            <w:r w:rsidR="003B442F" w:rsidRPr="005E61C0">
              <w:rPr>
                <w:b/>
                <w:i/>
                <w:sz w:val="20"/>
              </w:rPr>
              <w:t>de</w:t>
            </w:r>
            <w:r w:rsidR="003B442F" w:rsidRPr="007F6C32">
              <w:rPr>
                <w:b/>
                <w:i/>
                <w:sz w:val="20"/>
              </w:rPr>
              <w:t xml:space="preserve"> nœuds, d</w:t>
            </w:r>
            <w:r w:rsidR="00AB7A8C" w:rsidRPr="007F6C32">
              <w:rPr>
                <w:b/>
                <w:i/>
                <w:sz w:val="20"/>
              </w:rPr>
              <w:t>’</w:t>
            </w:r>
            <w:r w:rsidR="003B442F" w:rsidRPr="007F6C32">
              <w:rPr>
                <w:b/>
                <w:i/>
                <w:sz w:val="20"/>
              </w:rPr>
              <w:t>attaches, d</w:t>
            </w:r>
            <w:r w:rsidR="00AB7A8C" w:rsidRPr="007F6C32">
              <w:rPr>
                <w:b/>
                <w:i/>
                <w:sz w:val="20"/>
              </w:rPr>
              <w:t>’</w:t>
            </w:r>
            <w:r w:rsidR="003B442F" w:rsidRPr="007F6C32">
              <w:rPr>
                <w:b/>
                <w:i/>
                <w:sz w:val="20"/>
              </w:rPr>
              <w:t xml:space="preserve">épissures et de </w:t>
            </w:r>
            <w:r w:rsidR="00643F81" w:rsidRPr="007F6C32">
              <w:rPr>
                <w:b/>
                <w:i/>
                <w:sz w:val="20"/>
              </w:rPr>
              <w:t>plis</w:t>
            </w:r>
            <w:r w:rsidR="00643F81" w:rsidRPr="007F6C32">
              <w:rPr>
                <w:sz w:val="20"/>
              </w:rPr>
              <w:t xml:space="preserve"> </w:t>
            </w:r>
            <w:r w:rsidR="003B442F" w:rsidRPr="007F6C32">
              <w:rPr>
                <w:sz w:val="20"/>
              </w:rPr>
              <w:t xml:space="preserve">et décrire leurs </w:t>
            </w:r>
            <w:r w:rsidR="00C40BAD">
              <w:rPr>
                <w:sz w:val="20"/>
              </w:rPr>
              <w:t>procédures</w:t>
            </w:r>
            <w:r w:rsidR="00C40BAD" w:rsidRPr="007F6C32">
              <w:rPr>
                <w:sz w:val="20"/>
              </w:rPr>
              <w:t xml:space="preserve"> </w:t>
            </w:r>
            <w:r w:rsidR="00643F81" w:rsidRPr="007F6C32">
              <w:rPr>
                <w:sz w:val="20"/>
              </w:rPr>
              <w:t>d’utilisation</w:t>
            </w:r>
          </w:p>
        </w:tc>
      </w:tr>
      <w:tr w:rsidR="001E77A1" w:rsidRPr="007F6C32" w14:paraId="7431946B"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75E8318A" w14:textId="77777777" w:rsidR="001E77A1" w:rsidRPr="007F6C32" w:rsidRDefault="001E77A1"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67C161C8" w14:textId="77777777" w:rsidR="001E77A1" w:rsidRPr="007F6C32" w:rsidRDefault="001E77A1"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00D1302B" w14:textId="6FAB184A" w:rsidR="001E77A1" w:rsidRPr="007F6C32" w:rsidRDefault="00970071" w:rsidP="00987304">
            <w:pPr>
              <w:spacing w:before="40" w:after="40"/>
              <w:rPr>
                <w:sz w:val="20"/>
              </w:rPr>
            </w:pPr>
            <w:r>
              <w:rPr>
                <w:sz w:val="20"/>
              </w:rPr>
              <w:t>reconnaître</w:t>
            </w:r>
            <w:r w:rsidR="001E77A1" w:rsidRPr="007F6C32">
              <w:rPr>
                <w:sz w:val="20"/>
              </w:rPr>
              <w:t xml:space="preserve"> les types d</w:t>
            </w:r>
            <w:r w:rsidR="00AB7A8C" w:rsidRPr="007F6C32">
              <w:rPr>
                <w:sz w:val="20"/>
              </w:rPr>
              <w:t>’</w:t>
            </w:r>
            <w:r w:rsidR="001E77A1" w:rsidRPr="007F6C32">
              <w:rPr>
                <w:sz w:val="20"/>
              </w:rPr>
              <w:t>élingues</w:t>
            </w:r>
          </w:p>
        </w:tc>
      </w:tr>
      <w:tr w:rsidR="003B442F" w:rsidRPr="007F6C32" w14:paraId="0066A1D8"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2D17D2EC"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0603651B"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4B4A6738" w14:textId="11CFCD4A" w:rsidR="003B442F" w:rsidRPr="007F6C32" w:rsidRDefault="003B442F" w:rsidP="00987304">
            <w:pPr>
              <w:spacing w:before="40" w:after="40"/>
              <w:rPr>
                <w:sz w:val="20"/>
              </w:rPr>
            </w:pPr>
            <w:r w:rsidRPr="007F6C32">
              <w:rPr>
                <w:sz w:val="20"/>
              </w:rPr>
              <w:t>expliquer en quoi consiste l</w:t>
            </w:r>
            <w:r w:rsidR="00AB7A8C" w:rsidRPr="007F6C32">
              <w:rPr>
                <w:sz w:val="20"/>
              </w:rPr>
              <w:t>’</w:t>
            </w:r>
            <w:r w:rsidRPr="007F6C32">
              <w:rPr>
                <w:sz w:val="20"/>
              </w:rPr>
              <w:t>angle de l</w:t>
            </w:r>
            <w:r w:rsidR="00AB7A8C" w:rsidRPr="007F6C32">
              <w:rPr>
                <w:sz w:val="20"/>
              </w:rPr>
              <w:t>’</w:t>
            </w:r>
            <w:r w:rsidRPr="007F6C32">
              <w:rPr>
                <w:sz w:val="20"/>
              </w:rPr>
              <w:t xml:space="preserve">élingue en lien </w:t>
            </w:r>
            <w:r w:rsidR="004A3E29">
              <w:rPr>
                <w:sz w:val="20"/>
              </w:rPr>
              <w:t>avec</w:t>
            </w:r>
            <w:r w:rsidR="004A3E29" w:rsidRPr="007F6C32">
              <w:rPr>
                <w:sz w:val="20"/>
              </w:rPr>
              <w:t xml:space="preserve"> </w:t>
            </w:r>
            <w:r w:rsidRPr="007F6C32">
              <w:rPr>
                <w:sz w:val="20"/>
              </w:rPr>
              <w:t>la préparation au hissage et au positionnement</w:t>
            </w:r>
          </w:p>
        </w:tc>
      </w:tr>
      <w:tr w:rsidR="003B442F" w:rsidRPr="007F6C32" w14:paraId="602EABF2"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7C5B8E6B"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5F738C7E"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6EE19C1B" w14:textId="6C0353D7" w:rsidR="003B442F" w:rsidRPr="007F6C32" w:rsidRDefault="003B442F" w:rsidP="00987304">
            <w:pPr>
              <w:spacing w:before="40" w:after="40"/>
              <w:rPr>
                <w:sz w:val="20"/>
              </w:rPr>
            </w:pPr>
            <w:r w:rsidRPr="007F6C32">
              <w:rPr>
                <w:sz w:val="20"/>
              </w:rPr>
              <w:t>décrire les méthodes employées pour attacher l</w:t>
            </w:r>
            <w:r w:rsidR="00AB7A8C" w:rsidRPr="007F6C32">
              <w:rPr>
                <w:sz w:val="20"/>
              </w:rPr>
              <w:t>’</w:t>
            </w:r>
            <w:r w:rsidRPr="007F6C32">
              <w:rPr>
                <w:sz w:val="20"/>
              </w:rPr>
              <w:t>équipement de gréage à la charge</w:t>
            </w:r>
          </w:p>
        </w:tc>
      </w:tr>
      <w:tr w:rsidR="003B442F" w:rsidRPr="007F6C32" w14:paraId="17D8ABE3"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798751BB"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57576593"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4EE08EF2" w14:textId="0E979FB8" w:rsidR="003B442F" w:rsidRPr="007F6C32" w:rsidRDefault="003B442F" w:rsidP="00987304">
            <w:pPr>
              <w:spacing w:before="40" w:after="40"/>
              <w:rPr>
                <w:rFonts w:cs="Arial"/>
                <w:sz w:val="20"/>
                <w:szCs w:val="20"/>
              </w:rPr>
            </w:pPr>
            <w:r w:rsidRPr="007F6C32">
              <w:rPr>
                <w:sz w:val="20"/>
              </w:rPr>
              <w:t xml:space="preserve">décrire </w:t>
            </w:r>
            <w:r w:rsidRPr="009D4EF6">
              <w:rPr>
                <w:sz w:val="20"/>
              </w:rPr>
              <w:t>les</w:t>
            </w:r>
            <w:r w:rsidRPr="007F6C32">
              <w:rPr>
                <w:b/>
                <w:i/>
                <w:sz w:val="20"/>
              </w:rPr>
              <w:t xml:space="preserve"> méthodes d</w:t>
            </w:r>
            <w:r w:rsidR="00AB7A8C" w:rsidRPr="007F6C32">
              <w:rPr>
                <w:b/>
                <w:i/>
                <w:sz w:val="20"/>
              </w:rPr>
              <w:t>’</w:t>
            </w:r>
            <w:r w:rsidRPr="007F6C32">
              <w:rPr>
                <w:b/>
                <w:i/>
                <w:sz w:val="20"/>
              </w:rPr>
              <w:t>exécution d</w:t>
            </w:r>
            <w:r w:rsidR="00516DB7" w:rsidRPr="007F6C32">
              <w:rPr>
                <w:b/>
                <w:i/>
                <w:sz w:val="20"/>
              </w:rPr>
              <w:t>’</w:t>
            </w:r>
            <w:r w:rsidRPr="007F6C32">
              <w:rPr>
                <w:b/>
                <w:i/>
                <w:sz w:val="20"/>
              </w:rPr>
              <w:t>u</w:t>
            </w:r>
            <w:r w:rsidR="00516DB7" w:rsidRPr="007F6C32">
              <w:rPr>
                <w:b/>
                <w:i/>
                <w:sz w:val="20"/>
              </w:rPr>
              <w:t>n</w:t>
            </w:r>
            <w:r w:rsidRPr="007F6C32">
              <w:rPr>
                <w:b/>
                <w:i/>
                <w:sz w:val="20"/>
              </w:rPr>
              <w:t xml:space="preserve"> levage</w:t>
            </w:r>
          </w:p>
        </w:tc>
      </w:tr>
      <w:tr w:rsidR="003B442F" w:rsidRPr="007F6C32" w14:paraId="01396086"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6E46F25D" w14:textId="77777777" w:rsidR="003B442F" w:rsidRPr="007F6C32" w:rsidRDefault="003B442F" w:rsidP="00987304">
            <w:pPr>
              <w:spacing w:before="40" w:after="40"/>
              <w:rPr>
                <w:sz w:val="20"/>
              </w:rPr>
            </w:pPr>
            <w:r w:rsidRPr="007F6C32">
              <w:rPr>
                <w:sz w:val="20"/>
              </w:rPr>
              <w:t>A-2.12.03L</w:t>
            </w:r>
          </w:p>
        </w:tc>
        <w:tc>
          <w:tcPr>
            <w:tcW w:w="3969" w:type="dxa"/>
            <w:tcBorders>
              <w:top w:val="single" w:sz="6" w:space="0" w:color="auto"/>
              <w:left w:val="nil"/>
              <w:bottom w:val="single" w:sz="6" w:space="0" w:color="auto"/>
              <w:right w:val="nil"/>
            </w:tcBorders>
            <w:shd w:val="clear" w:color="auto" w:fill="FFFFFF" w:themeFill="background1"/>
            <w:hideMark/>
          </w:tcPr>
          <w:p w14:paraId="32CCBDE4" w14:textId="77777777" w:rsidR="003B442F" w:rsidRPr="007F6C32" w:rsidRDefault="003B442F" w:rsidP="00987304">
            <w:pPr>
              <w:spacing w:before="40" w:after="40"/>
              <w:rPr>
                <w:sz w:val="20"/>
              </w:rPr>
            </w:pPr>
            <w:r w:rsidRPr="007F6C32">
              <w:rPr>
                <w:sz w:val="20"/>
              </w:rPr>
              <w:t>démontrer la connaissance des pratiques et des procédures de travail sécuritaires relatives</w:t>
            </w:r>
            <w:r w:rsidRPr="007F6C32">
              <w:rPr>
                <w:b/>
                <w:i/>
                <w:sz w:val="20"/>
              </w:rPr>
              <w:t xml:space="preserve"> </w:t>
            </w:r>
            <w:r w:rsidRPr="007F6C32">
              <w:rPr>
                <w:sz w:val="20"/>
              </w:rPr>
              <w:t>au hissage, au gréage et au positionnement</w:t>
            </w:r>
          </w:p>
        </w:tc>
        <w:tc>
          <w:tcPr>
            <w:tcW w:w="3969" w:type="dxa"/>
            <w:tcBorders>
              <w:top w:val="single" w:sz="6" w:space="0" w:color="auto"/>
              <w:left w:val="nil"/>
              <w:bottom w:val="single" w:sz="6" w:space="0" w:color="auto"/>
              <w:right w:val="nil"/>
            </w:tcBorders>
            <w:shd w:val="clear" w:color="auto" w:fill="FFFFFF" w:themeFill="background1"/>
            <w:hideMark/>
          </w:tcPr>
          <w:p w14:paraId="739DA114" w14:textId="5F465C0D" w:rsidR="003B442F" w:rsidRPr="007F6C32" w:rsidRDefault="00F533BA" w:rsidP="00987304">
            <w:pPr>
              <w:spacing w:before="40" w:after="40"/>
              <w:rPr>
                <w:sz w:val="20"/>
              </w:rPr>
            </w:pPr>
            <w:r>
              <w:rPr>
                <w:sz w:val="20"/>
              </w:rPr>
              <w:t>reconnaître l</w:t>
            </w:r>
            <w:r w:rsidR="003B442F" w:rsidRPr="007F6C32">
              <w:rPr>
                <w:sz w:val="20"/>
              </w:rPr>
              <w:t xml:space="preserve">es </w:t>
            </w:r>
            <w:r w:rsidR="003B442F" w:rsidRPr="007F6C32">
              <w:rPr>
                <w:b/>
                <w:i/>
                <w:sz w:val="20"/>
              </w:rPr>
              <w:t>dangers</w:t>
            </w:r>
            <w:r w:rsidR="003B442F" w:rsidRPr="007F6C32">
              <w:rPr>
                <w:sz w:val="20"/>
              </w:rPr>
              <w:t xml:space="preserve"> et décrire</w:t>
            </w:r>
            <w:r w:rsidR="003B442F" w:rsidRPr="007F6C32">
              <w:rPr>
                <w:i/>
                <w:sz w:val="20"/>
              </w:rPr>
              <w:t xml:space="preserve"> les pratiques et les procédures de travail sécuritaires</w:t>
            </w:r>
            <w:r w:rsidR="003B442F" w:rsidRPr="007F6C32">
              <w:rPr>
                <w:sz w:val="20"/>
              </w:rPr>
              <w:t xml:space="preserve"> </w:t>
            </w:r>
            <w:r w:rsidR="00516DB7" w:rsidRPr="007F6C32">
              <w:rPr>
                <w:sz w:val="20"/>
              </w:rPr>
              <w:t xml:space="preserve">touchant </w:t>
            </w:r>
            <w:r w:rsidR="003B442F" w:rsidRPr="000E3FFD">
              <w:rPr>
                <w:sz w:val="20"/>
              </w:rPr>
              <w:t>l</w:t>
            </w:r>
            <w:r w:rsidR="00AB7A8C" w:rsidRPr="000E3FFD">
              <w:rPr>
                <w:sz w:val="20"/>
              </w:rPr>
              <w:t>’</w:t>
            </w:r>
            <w:r w:rsidR="003B442F" w:rsidRPr="000E3FFD">
              <w:rPr>
                <w:sz w:val="20"/>
              </w:rPr>
              <w:t>équipement de hissage, de gréage et de positionnement</w:t>
            </w:r>
          </w:p>
        </w:tc>
      </w:tr>
      <w:tr w:rsidR="003B442F" w:rsidRPr="007F6C32" w14:paraId="2C4F44A0"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1138A9A8"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45D1559E" w14:textId="77777777" w:rsidR="003B442F" w:rsidRPr="007F6C32" w:rsidRDefault="003B442F" w:rsidP="00987304">
            <w:pPr>
              <w:spacing w:before="40" w:after="40"/>
              <w:rPr>
                <w:rFonts w:eastAsia="Times New Roman"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0ACE6D99" w14:textId="77777777" w:rsidR="003B442F" w:rsidRPr="007F6C32" w:rsidRDefault="003B442F" w:rsidP="00987304">
            <w:pPr>
              <w:spacing w:before="40" w:after="40"/>
              <w:rPr>
                <w:rFonts w:cs="Arial"/>
                <w:sz w:val="20"/>
                <w:szCs w:val="20"/>
              </w:rPr>
            </w:pPr>
            <w:r w:rsidRPr="007F6C32">
              <w:rPr>
                <w:sz w:val="20"/>
              </w:rPr>
              <w:t xml:space="preserve">décrire les </w:t>
            </w:r>
            <w:r w:rsidRPr="007F6C32">
              <w:rPr>
                <w:b/>
                <w:i/>
                <w:sz w:val="20"/>
              </w:rPr>
              <w:t>procédures de communication</w:t>
            </w:r>
            <w:r w:rsidRPr="007F6C32">
              <w:rPr>
                <w:sz w:val="20"/>
              </w:rPr>
              <w:t xml:space="preserve"> durant le hissage, le gréage et le positionnement</w:t>
            </w:r>
          </w:p>
        </w:tc>
      </w:tr>
      <w:tr w:rsidR="003B442F" w:rsidRPr="007F6C32" w14:paraId="055B1CCB"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780870E2"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76DF883B" w14:textId="77777777" w:rsidR="003B442F" w:rsidRPr="007F6C32" w:rsidRDefault="003B442F" w:rsidP="00987304">
            <w:pPr>
              <w:spacing w:before="40" w:after="40"/>
              <w:rPr>
                <w:rFonts w:eastAsia="Times New Roman"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787A42A1" w14:textId="680E06C5" w:rsidR="003B442F" w:rsidRPr="007F6C32" w:rsidRDefault="003B442F" w:rsidP="00987304">
            <w:pPr>
              <w:spacing w:before="40" w:after="40"/>
              <w:rPr>
                <w:rFonts w:cs="Arial"/>
                <w:sz w:val="20"/>
                <w:szCs w:val="20"/>
              </w:rPr>
            </w:pPr>
            <w:r w:rsidRPr="007F6C32">
              <w:rPr>
                <w:sz w:val="20"/>
              </w:rPr>
              <w:t xml:space="preserve">décrire les </w:t>
            </w:r>
            <w:r w:rsidRPr="007F6C32">
              <w:rPr>
                <w:b/>
                <w:i/>
                <w:sz w:val="20"/>
              </w:rPr>
              <w:t>méthodes qui permettent de s</w:t>
            </w:r>
            <w:r w:rsidR="00AB7A8C" w:rsidRPr="007F6C32">
              <w:rPr>
                <w:b/>
                <w:i/>
                <w:sz w:val="20"/>
              </w:rPr>
              <w:t>’</w:t>
            </w:r>
            <w:r w:rsidRPr="007F6C32">
              <w:rPr>
                <w:b/>
                <w:i/>
                <w:sz w:val="20"/>
              </w:rPr>
              <w:t>assurer que la zone de travail est sécuritaire</w:t>
            </w:r>
            <w:r w:rsidRPr="007F6C32">
              <w:rPr>
                <w:sz w:val="20"/>
              </w:rPr>
              <w:t xml:space="preserve"> lors des opérations de hissage, de gréage et de positionnement</w:t>
            </w:r>
          </w:p>
        </w:tc>
      </w:tr>
      <w:tr w:rsidR="003B442F" w:rsidRPr="007F6C32" w14:paraId="2AF62EBD"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136C466E" w14:textId="77777777" w:rsidR="003B442F" w:rsidRPr="007F6C32" w:rsidRDefault="003B442F" w:rsidP="00987304">
            <w:pPr>
              <w:spacing w:before="40" w:after="40"/>
            </w:pPr>
            <w:r w:rsidRPr="007F6C32">
              <w:rPr>
                <w:sz w:val="20"/>
              </w:rPr>
              <w:t>A-2.12.04L</w:t>
            </w:r>
          </w:p>
        </w:tc>
        <w:tc>
          <w:tcPr>
            <w:tcW w:w="3969" w:type="dxa"/>
            <w:tcBorders>
              <w:top w:val="single" w:sz="6" w:space="0" w:color="auto"/>
              <w:left w:val="nil"/>
              <w:bottom w:val="single" w:sz="6" w:space="0" w:color="auto"/>
              <w:right w:val="nil"/>
            </w:tcBorders>
            <w:shd w:val="clear" w:color="auto" w:fill="FFFFFF" w:themeFill="background1"/>
            <w:hideMark/>
          </w:tcPr>
          <w:p w14:paraId="3BD6A3A8" w14:textId="77777777" w:rsidR="003B442F" w:rsidRPr="007F6C32" w:rsidRDefault="003B442F" w:rsidP="00987304">
            <w:pPr>
              <w:spacing w:before="40" w:after="40"/>
              <w:rPr>
                <w:sz w:val="20"/>
              </w:rPr>
            </w:pPr>
            <w:r w:rsidRPr="007F6C32">
              <w:rPr>
                <w:sz w:val="20"/>
              </w:rPr>
              <w:t>démontrer la connaissance des exigences réglementaires propres au hissage, au gréage et au positionnement</w:t>
            </w:r>
          </w:p>
        </w:tc>
        <w:tc>
          <w:tcPr>
            <w:tcW w:w="3969" w:type="dxa"/>
            <w:tcBorders>
              <w:top w:val="single" w:sz="6" w:space="0" w:color="auto"/>
              <w:left w:val="nil"/>
              <w:bottom w:val="single" w:sz="6" w:space="0" w:color="auto"/>
              <w:right w:val="nil"/>
            </w:tcBorders>
            <w:shd w:val="clear" w:color="auto" w:fill="FFFFFF" w:themeFill="background1"/>
            <w:hideMark/>
          </w:tcPr>
          <w:p w14:paraId="345138A0" w14:textId="29465902" w:rsidR="003B442F" w:rsidRPr="007F6C32" w:rsidRDefault="00F76E47" w:rsidP="00987304">
            <w:pPr>
              <w:spacing w:before="40" w:after="40"/>
              <w:rPr>
                <w:sz w:val="20"/>
              </w:rPr>
            </w:pPr>
            <w:r>
              <w:rPr>
                <w:sz w:val="20"/>
              </w:rPr>
              <w:t>connaître</w:t>
            </w:r>
            <w:r w:rsidRPr="007F6C32">
              <w:rPr>
                <w:sz w:val="20"/>
              </w:rPr>
              <w:t xml:space="preserve"> </w:t>
            </w:r>
            <w:r w:rsidR="001E77A1" w:rsidRPr="007F6C32">
              <w:rPr>
                <w:sz w:val="20"/>
              </w:rPr>
              <w:t>les codes et les règlements propres au hissage, au gréage et au positionnement</w:t>
            </w:r>
          </w:p>
        </w:tc>
      </w:tr>
      <w:tr w:rsidR="003B442F" w:rsidRPr="007F6C32" w14:paraId="569DB500"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416BCF9E" w14:textId="77777777" w:rsidR="003B442F" w:rsidRPr="007F6C32" w:rsidRDefault="003B442F" w:rsidP="00987304">
            <w:pPr>
              <w:spacing w:before="40" w:after="40"/>
            </w:pPr>
            <w:r w:rsidRPr="007F6C32">
              <w:rPr>
                <w:sz w:val="20"/>
              </w:rPr>
              <w:t>A-2.12.05L</w:t>
            </w:r>
          </w:p>
        </w:tc>
        <w:tc>
          <w:tcPr>
            <w:tcW w:w="3969" w:type="dxa"/>
            <w:tcBorders>
              <w:top w:val="single" w:sz="6" w:space="0" w:color="auto"/>
              <w:left w:val="nil"/>
              <w:bottom w:val="single" w:sz="6" w:space="0" w:color="auto"/>
              <w:right w:val="nil"/>
            </w:tcBorders>
            <w:shd w:val="clear" w:color="auto" w:fill="FFFFFF" w:themeFill="background1"/>
            <w:hideMark/>
          </w:tcPr>
          <w:p w14:paraId="6008BAC3" w14:textId="60193D8B" w:rsidR="003B442F" w:rsidRPr="000E3FFD" w:rsidRDefault="003B442F" w:rsidP="00987304">
            <w:pPr>
              <w:spacing w:before="40" w:after="40"/>
              <w:rPr>
                <w:sz w:val="20"/>
              </w:rPr>
            </w:pPr>
            <w:r w:rsidRPr="000E3FFD">
              <w:rPr>
                <w:sz w:val="20"/>
              </w:rPr>
              <w:t>démontrer la connaissance des procédures d</w:t>
            </w:r>
            <w:r w:rsidR="00AB7A8C" w:rsidRPr="000E3FFD">
              <w:rPr>
                <w:sz w:val="20"/>
              </w:rPr>
              <w:t>’</w:t>
            </w:r>
            <w:r w:rsidRPr="000E3FFD">
              <w:rPr>
                <w:sz w:val="20"/>
              </w:rPr>
              <w:t>inspection, d</w:t>
            </w:r>
            <w:r w:rsidR="00AB7A8C" w:rsidRPr="000E3FFD">
              <w:rPr>
                <w:sz w:val="20"/>
              </w:rPr>
              <w:t>’</w:t>
            </w:r>
            <w:r w:rsidRPr="000E3FFD">
              <w:rPr>
                <w:sz w:val="20"/>
              </w:rPr>
              <w:t>entretien et d</w:t>
            </w:r>
            <w:r w:rsidR="00AB7A8C" w:rsidRPr="000E3FFD">
              <w:rPr>
                <w:sz w:val="20"/>
              </w:rPr>
              <w:t>’</w:t>
            </w:r>
            <w:r w:rsidRPr="000E3FFD">
              <w:rPr>
                <w:sz w:val="20"/>
              </w:rPr>
              <w:t>entreposage de l</w:t>
            </w:r>
            <w:r w:rsidR="00AB7A8C" w:rsidRPr="000E3FFD">
              <w:rPr>
                <w:sz w:val="20"/>
              </w:rPr>
              <w:t>’</w:t>
            </w:r>
            <w:r w:rsidRPr="000E3FFD">
              <w:rPr>
                <w:sz w:val="20"/>
              </w:rPr>
              <w:t>équipement de hissage, de gréage et de positionnement</w:t>
            </w:r>
          </w:p>
        </w:tc>
        <w:tc>
          <w:tcPr>
            <w:tcW w:w="3969" w:type="dxa"/>
            <w:tcBorders>
              <w:top w:val="single" w:sz="6" w:space="0" w:color="auto"/>
              <w:left w:val="nil"/>
              <w:bottom w:val="single" w:sz="6" w:space="0" w:color="auto"/>
              <w:right w:val="nil"/>
            </w:tcBorders>
            <w:shd w:val="clear" w:color="auto" w:fill="FFFFFF" w:themeFill="background1"/>
            <w:hideMark/>
          </w:tcPr>
          <w:p w14:paraId="49F1A6ED" w14:textId="73807E35" w:rsidR="003B442F" w:rsidRPr="000E3FFD" w:rsidRDefault="003B442F" w:rsidP="00987304">
            <w:pPr>
              <w:spacing w:before="40" w:after="40"/>
              <w:rPr>
                <w:sz w:val="20"/>
              </w:rPr>
            </w:pPr>
            <w:r w:rsidRPr="000E3FFD">
              <w:rPr>
                <w:sz w:val="20"/>
              </w:rPr>
              <w:t xml:space="preserve">décrire les procédures utilisées pour inspecter, </w:t>
            </w:r>
            <w:r w:rsidR="004B1DA1" w:rsidRPr="000E3FFD">
              <w:rPr>
                <w:sz w:val="20"/>
              </w:rPr>
              <w:t>entretenir</w:t>
            </w:r>
            <w:r w:rsidRPr="000E3FFD">
              <w:rPr>
                <w:sz w:val="20"/>
              </w:rPr>
              <w:t xml:space="preserve"> et entreposer l</w:t>
            </w:r>
            <w:r w:rsidR="00AB7A8C" w:rsidRPr="000E3FFD">
              <w:rPr>
                <w:sz w:val="20"/>
              </w:rPr>
              <w:t>’</w:t>
            </w:r>
            <w:r w:rsidRPr="000E3FFD">
              <w:rPr>
                <w:sz w:val="20"/>
              </w:rPr>
              <w:t>équipement de hissage, de gréage et de positionnement</w:t>
            </w:r>
          </w:p>
        </w:tc>
      </w:tr>
    </w:tbl>
    <w:p w14:paraId="7B35B835" w14:textId="77777777" w:rsidR="003B442F" w:rsidRPr="007F6C32" w:rsidRDefault="003B442F" w:rsidP="00987304">
      <w:pPr>
        <w:spacing w:before="40" w:after="40"/>
        <w:rPr>
          <w:rFonts w:eastAsia="Calibri" w:cs="Times New Roman"/>
          <w:sz w:val="20"/>
        </w:rPr>
      </w:pPr>
    </w:p>
    <w:p w14:paraId="56E8C915" w14:textId="59D637A3" w:rsidR="003B442F" w:rsidRPr="007F6C32" w:rsidRDefault="00827E78" w:rsidP="00987304">
      <w:pPr>
        <w:spacing w:before="40" w:after="40"/>
        <w:rPr>
          <w:rFonts w:ascii="Franklin Gothic Demi Cond" w:eastAsia="Calibri" w:hAnsi="Franklin Gothic Demi Cond" w:cs="Open Sans Condensed"/>
          <w:sz w:val="28"/>
        </w:rPr>
      </w:pPr>
      <w:r w:rsidRPr="007F6C32">
        <w:rPr>
          <w:rFonts w:ascii="Franklin Gothic Demi Cond" w:hAnsi="Franklin Gothic Demi Cond"/>
          <w:sz w:val="28"/>
        </w:rPr>
        <w:t>CHAMP D</w:t>
      </w:r>
      <w:r w:rsidR="00AB7A8C" w:rsidRPr="007F6C32">
        <w:rPr>
          <w:rFonts w:ascii="Franklin Gothic Demi Cond" w:hAnsi="Franklin Gothic Demi Cond"/>
          <w:sz w:val="28"/>
        </w:rPr>
        <w:t>’</w:t>
      </w:r>
      <w:r w:rsidRPr="007F6C32">
        <w:rPr>
          <w:rFonts w:ascii="Franklin Gothic Demi Cond" w:hAnsi="Franklin Gothic Demi Cond"/>
          <w:sz w:val="28"/>
        </w:rPr>
        <w:t>APPLICATION</w:t>
      </w:r>
    </w:p>
    <w:p w14:paraId="3B76FFF9" w14:textId="03E61397" w:rsidR="003B442F" w:rsidRPr="007F6C32" w:rsidRDefault="000E3FFD" w:rsidP="00987304">
      <w:pPr>
        <w:spacing w:before="40" w:after="40"/>
        <w:rPr>
          <w:rFonts w:eastAsia="Calibri" w:cs="Arial"/>
          <w:sz w:val="20"/>
          <w:szCs w:val="20"/>
        </w:rPr>
      </w:pPr>
      <w:r w:rsidRPr="007F6C32">
        <w:rPr>
          <w:sz w:val="20"/>
        </w:rPr>
        <w:t xml:space="preserve">les </w:t>
      </w:r>
      <w:r w:rsidRPr="000E3FFD">
        <w:rPr>
          <w:b/>
          <w:i/>
          <w:sz w:val="20"/>
        </w:rPr>
        <w:t xml:space="preserve">types </w:t>
      </w:r>
      <w:r>
        <w:rPr>
          <w:b/>
          <w:i/>
          <w:sz w:val="20"/>
        </w:rPr>
        <w:t>d’</w:t>
      </w:r>
      <w:r w:rsidR="00EB654B" w:rsidRPr="007F6C32">
        <w:rPr>
          <w:b/>
          <w:i/>
          <w:sz w:val="20"/>
        </w:rPr>
        <w:t>équipement de hissage, de gréage et de positionnement</w:t>
      </w:r>
      <w:r w:rsidR="00EB654B" w:rsidRPr="007F6C32">
        <w:rPr>
          <w:sz w:val="20"/>
        </w:rPr>
        <w:t xml:space="preserve"> comprend : les monte-charge</w:t>
      </w:r>
      <w:r w:rsidR="00F76E47">
        <w:rPr>
          <w:sz w:val="20"/>
        </w:rPr>
        <w:t>s</w:t>
      </w:r>
      <w:r w:rsidR="00EB654B" w:rsidRPr="007F6C32">
        <w:rPr>
          <w:sz w:val="20"/>
        </w:rPr>
        <w:t>, les ponts roulants, les palans à levier, le</w:t>
      </w:r>
      <w:r w:rsidR="00EB654B">
        <w:rPr>
          <w:sz w:val="20"/>
        </w:rPr>
        <w:t>s treuils à mâchoires (treuils T</w:t>
      </w:r>
      <w:r w:rsidR="00EB654B" w:rsidRPr="007F6C32">
        <w:rPr>
          <w:sz w:val="20"/>
        </w:rPr>
        <w:t>irfor), les palans à chaîne, les cordes, les élingues, les chaînes, les crochets, les barres d’écartement, les manilles, les treuils</w:t>
      </w:r>
    </w:p>
    <w:p w14:paraId="040345C8" w14:textId="7F728E3A" w:rsidR="003B442F" w:rsidRPr="007F6C32" w:rsidRDefault="00EB654B" w:rsidP="00987304">
      <w:pPr>
        <w:tabs>
          <w:tab w:val="left" w:pos="1288"/>
        </w:tabs>
        <w:spacing w:before="40" w:after="40"/>
        <w:rPr>
          <w:rFonts w:eastAsia="Calibri" w:cs="Arial"/>
          <w:sz w:val="20"/>
          <w:szCs w:val="20"/>
        </w:rPr>
      </w:pPr>
      <w:r w:rsidRPr="009D4EF6">
        <w:rPr>
          <w:sz w:val="20"/>
        </w:rPr>
        <w:t>les</w:t>
      </w:r>
      <w:r w:rsidRPr="007F6C32">
        <w:rPr>
          <w:b/>
          <w:i/>
          <w:sz w:val="20"/>
        </w:rPr>
        <w:t xml:space="preserve"> facteurs à prendre en considération lors du choix de l’équipement de hissage, de gréage et de positionnement</w:t>
      </w:r>
      <w:r w:rsidRPr="007F6C32">
        <w:rPr>
          <w:sz w:val="20"/>
        </w:rPr>
        <w:t xml:space="preserve"> comprennent : les caractéristiques de la charge, les facteurs environnementaux, les facteurs de sécurité, les points d’ancrage, les angles d’élingage</w:t>
      </w:r>
    </w:p>
    <w:p w14:paraId="0C98C288" w14:textId="2A0950D4" w:rsidR="003B442F" w:rsidRPr="007F6C32" w:rsidRDefault="00EB654B" w:rsidP="009873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eastAsia="Calibri" w:cs="Arial"/>
          <w:sz w:val="20"/>
          <w:szCs w:val="20"/>
        </w:rPr>
      </w:pPr>
      <w:r w:rsidRPr="009D4EF6">
        <w:rPr>
          <w:sz w:val="20"/>
        </w:rPr>
        <w:t>les</w:t>
      </w:r>
      <w:r w:rsidRPr="007F6C32">
        <w:rPr>
          <w:b/>
          <w:i/>
          <w:sz w:val="20"/>
        </w:rPr>
        <w:t xml:space="preserve"> types de nœuds, d’attaches, d’épissures et de </w:t>
      </w:r>
      <w:r w:rsidR="00F25B58">
        <w:rPr>
          <w:b/>
          <w:i/>
          <w:sz w:val="20"/>
        </w:rPr>
        <w:t>plis</w:t>
      </w:r>
      <w:r w:rsidR="00F25B58" w:rsidRPr="007F6C32">
        <w:rPr>
          <w:sz w:val="20"/>
        </w:rPr>
        <w:t xml:space="preserve"> </w:t>
      </w:r>
      <w:r w:rsidRPr="007F6C32">
        <w:rPr>
          <w:sz w:val="20"/>
        </w:rPr>
        <w:t xml:space="preserve">comprennent : le nœud de chaise, le nœud </w:t>
      </w:r>
      <w:r w:rsidR="001B7F1D">
        <w:rPr>
          <w:sz w:val="20"/>
        </w:rPr>
        <w:t>coulant</w:t>
      </w:r>
      <w:r w:rsidRPr="007F6C32">
        <w:rPr>
          <w:sz w:val="20"/>
        </w:rPr>
        <w:t>, le nœud plat, le nœud demi-clé, le nœud de baril</w:t>
      </w:r>
    </w:p>
    <w:p w14:paraId="5B6B89B6" w14:textId="426E90F5" w:rsidR="003B442F" w:rsidRPr="007F6C32" w:rsidRDefault="00EB654B" w:rsidP="00987304">
      <w:pPr>
        <w:spacing w:before="40" w:after="40"/>
        <w:rPr>
          <w:rFonts w:eastAsia="Calibri" w:cs="Arial"/>
          <w:sz w:val="20"/>
          <w:szCs w:val="20"/>
        </w:rPr>
      </w:pPr>
      <w:r w:rsidRPr="009D4EF6">
        <w:rPr>
          <w:sz w:val="20"/>
        </w:rPr>
        <w:t>les</w:t>
      </w:r>
      <w:r w:rsidRPr="007F6C32">
        <w:rPr>
          <w:b/>
          <w:i/>
          <w:sz w:val="20"/>
        </w:rPr>
        <w:t xml:space="preserve"> méthodes d’exécution du levage</w:t>
      </w:r>
      <w:r w:rsidRPr="007F6C32">
        <w:rPr>
          <w:sz w:val="20"/>
        </w:rPr>
        <w:t xml:space="preserve"> comprennent : l’évaluation de la charge, la communication, les </w:t>
      </w:r>
      <w:r w:rsidR="00D15B77">
        <w:rPr>
          <w:sz w:val="20"/>
        </w:rPr>
        <w:t>inspections</w:t>
      </w:r>
      <w:r w:rsidR="00D15B77" w:rsidRPr="007F6C32">
        <w:rPr>
          <w:sz w:val="20"/>
        </w:rPr>
        <w:t xml:space="preserve"> </w:t>
      </w:r>
      <w:r w:rsidRPr="007F6C32">
        <w:rPr>
          <w:sz w:val="20"/>
        </w:rPr>
        <w:t>avant le levage, la mise en place de la charge, l’inspection après le levage</w:t>
      </w:r>
    </w:p>
    <w:p w14:paraId="478EEEB2" w14:textId="26BBECD5" w:rsidR="003B442F" w:rsidRPr="007F6C32" w:rsidRDefault="00EB654B" w:rsidP="00987304">
      <w:pPr>
        <w:spacing w:before="40" w:after="40"/>
        <w:rPr>
          <w:rFonts w:eastAsia="Calibri" w:cs="Arial"/>
          <w:sz w:val="20"/>
          <w:szCs w:val="20"/>
        </w:rPr>
      </w:pPr>
      <w:r w:rsidRPr="009D4EF6">
        <w:rPr>
          <w:sz w:val="20"/>
        </w:rPr>
        <w:t>les</w:t>
      </w:r>
      <w:r w:rsidRPr="007F6C32">
        <w:rPr>
          <w:b/>
          <w:i/>
          <w:sz w:val="20"/>
        </w:rPr>
        <w:t xml:space="preserve"> dangers</w:t>
      </w:r>
      <w:r w:rsidRPr="007F6C32">
        <w:rPr>
          <w:sz w:val="20"/>
        </w:rPr>
        <w:t xml:space="preserve"> comprennent : les lignes électriques, les charges excessives, les conditions du sol, les dangers </w:t>
      </w:r>
      <w:r w:rsidR="005D3414">
        <w:rPr>
          <w:sz w:val="20"/>
        </w:rPr>
        <w:t>en surplomb</w:t>
      </w:r>
      <w:r w:rsidRPr="007F6C32">
        <w:rPr>
          <w:sz w:val="20"/>
        </w:rPr>
        <w:t>, les risques environnementaux</w:t>
      </w:r>
    </w:p>
    <w:p w14:paraId="1C02DD5D" w14:textId="6AA006FF" w:rsidR="008B2462" w:rsidRPr="008B2462" w:rsidRDefault="008B2462" w:rsidP="00987304">
      <w:pPr>
        <w:spacing w:before="40" w:after="40"/>
        <w:rPr>
          <w:rFonts w:eastAsia="Calibri" w:cs="Arial"/>
          <w:sz w:val="20"/>
          <w:szCs w:val="20"/>
        </w:rPr>
      </w:pPr>
      <w:r w:rsidRPr="009D4EF6">
        <w:rPr>
          <w:sz w:val="20"/>
        </w:rPr>
        <w:t>les</w:t>
      </w:r>
      <w:r w:rsidRPr="007F6C32">
        <w:rPr>
          <w:b/>
          <w:i/>
          <w:sz w:val="20"/>
        </w:rPr>
        <w:t xml:space="preserve"> procédures de communication</w:t>
      </w:r>
      <w:r w:rsidRPr="007F6C32">
        <w:rPr>
          <w:sz w:val="20"/>
        </w:rPr>
        <w:t xml:space="preserve"> comprennent : les signaux manuels, les appareils électroniques, les signaux sonores et visuels</w:t>
      </w:r>
    </w:p>
    <w:p w14:paraId="51680BDD" w14:textId="3BCFF6F7" w:rsidR="003B442F" w:rsidRPr="00BF35C2" w:rsidRDefault="00EB654B" w:rsidP="00987304">
      <w:pPr>
        <w:spacing w:before="40" w:after="40"/>
        <w:rPr>
          <w:rFonts w:eastAsia="Calibri" w:cs="Arial"/>
          <w:sz w:val="20"/>
          <w:szCs w:val="20"/>
        </w:rPr>
      </w:pPr>
      <w:r w:rsidRPr="009D4EF6">
        <w:rPr>
          <w:sz w:val="20"/>
        </w:rPr>
        <w:t>les</w:t>
      </w:r>
      <w:r w:rsidRPr="007F6C32">
        <w:rPr>
          <w:b/>
          <w:i/>
          <w:sz w:val="20"/>
        </w:rPr>
        <w:t xml:space="preserve"> méthodes qui permettent de s’assurer que la zone de travail est sécuritaire</w:t>
      </w:r>
      <w:r w:rsidRPr="007F6C32">
        <w:rPr>
          <w:sz w:val="20"/>
        </w:rPr>
        <w:t xml:space="preserve"> comprennent : la supervision du levage, la sécurisation de la zone de travail, la communication</w:t>
      </w:r>
    </w:p>
    <w:p w14:paraId="72A1083F" w14:textId="77777777" w:rsidR="003B442F" w:rsidRDefault="003B442F" w:rsidP="00987304">
      <w:pPr>
        <w:spacing w:before="40" w:after="40"/>
        <w:rPr>
          <w:rFonts w:cs="Palatino Linotype"/>
          <w:strike/>
          <w:sz w:val="20"/>
        </w:rPr>
      </w:pPr>
    </w:p>
    <w:p w14:paraId="50E2C0EC" w14:textId="77777777" w:rsidR="007F6C32" w:rsidRDefault="007F6C32" w:rsidP="00987304">
      <w:pPr>
        <w:spacing w:before="40" w:after="40"/>
        <w:rPr>
          <w:rFonts w:cs="Palatino Linotype"/>
          <w:strike/>
          <w:sz w:val="20"/>
        </w:rPr>
      </w:pPr>
    </w:p>
    <w:p w14:paraId="03D217E5" w14:textId="77777777" w:rsidR="00527504" w:rsidRPr="00BF35C2" w:rsidRDefault="00527504" w:rsidP="00987304">
      <w:pPr>
        <w:spacing w:before="40" w:after="40"/>
        <w:rPr>
          <w:rFonts w:cs="Palatino Linotype"/>
          <w:strike/>
          <w:sz w:val="20"/>
        </w:rPr>
      </w:pPr>
    </w:p>
    <w:p w14:paraId="26C66082" w14:textId="77777777" w:rsidR="003B442F" w:rsidRPr="004B1AD3" w:rsidRDefault="00B40577" w:rsidP="00987304">
      <w:pPr>
        <w:spacing w:before="40" w:after="40"/>
        <w:rPr>
          <w:rFonts w:ascii="Franklin Gothic Demi Cond" w:eastAsia="Calibri" w:hAnsi="Franklin Gothic Demi Cond" w:cs="Open Sans Condensed"/>
          <w:color w:val="808080" w:themeColor="background1" w:themeShade="80"/>
          <w:sz w:val="36"/>
        </w:rPr>
      </w:pPr>
      <w:r w:rsidRPr="004B1AD3">
        <w:rPr>
          <w:rFonts w:ascii="Franklin Gothic Demi Cond" w:hAnsi="Franklin Gothic Demi Cond"/>
          <w:sz w:val="36"/>
        </w:rPr>
        <w:t xml:space="preserve">TÂCHE A-3 </w:t>
      </w:r>
      <w:r w:rsidRPr="004B1AD3">
        <w:rPr>
          <w:rFonts w:ascii="Franklin Gothic Demi Cond" w:hAnsi="Franklin Gothic Demi Cond"/>
          <w:color w:val="808080" w:themeColor="background1" w:themeShade="80"/>
          <w:sz w:val="36"/>
        </w:rPr>
        <w:t>Organiser le travail</w:t>
      </w:r>
    </w:p>
    <w:p w14:paraId="23712C60" w14:textId="77777777" w:rsidR="003B442F" w:rsidRPr="00BF35C2" w:rsidRDefault="003B442F" w:rsidP="00987304">
      <w:pPr>
        <w:spacing w:before="40" w:after="40"/>
        <w:rPr>
          <w:rFonts w:ascii="Franklin Gothic Demi Cond" w:eastAsia="Calibri" w:hAnsi="Franklin Gothic Demi Cond" w:cs="Open Sans Condensed"/>
          <w:sz w:val="28"/>
        </w:rPr>
      </w:pPr>
    </w:p>
    <w:p w14:paraId="47C02DD9" w14:textId="76E6060E" w:rsidR="003B442F" w:rsidRPr="00BF35C2" w:rsidRDefault="000A5E2B" w:rsidP="00987304">
      <w:pPr>
        <w:spacing w:before="40" w:after="40"/>
        <w:rPr>
          <w:rFonts w:eastAsia="Calibri" w:cs="Times New Roman"/>
          <w:sz w:val="28"/>
        </w:rPr>
      </w:pPr>
      <w:r w:rsidRPr="000A5E2B">
        <w:rPr>
          <w:rFonts w:ascii="Franklin Gothic Demi Cond" w:hAnsi="Franklin Gothic Demi Cond"/>
          <w:sz w:val="28"/>
        </w:rPr>
        <w:t>DESCRIPTION DE LA TÂCHE</w:t>
      </w:r>
    </w:p>
    <w:p w14:paraId="32ABC8E8" w14:textId="42B46215" w:rsidR="003B442F" w:rsidRPr="00BF35C2" w:rsidRDefault="003B442F" w:rsidP="00987304">
      <w:pPr>
        <w:spacing w:before="40" w:after="40"/>
        <w:rPr>
          <w:rFonts w:eastAsia="Calibri" w:cs="Times New Roman"/>
          <w:sz w:val="20"/>
        </w:rPr>
      </w:pPr>
      <w:r w:rsidRPr="007F6C32">
        <w:rPr>
          <w:sz w:val="20"/>
        </w:rPr>
        <w:t>Pour organiser leurs tâches, les ferblantiers et les ferblantières doivent pouvoir utiliser des documents et des dessins, planifier leurs tâches de projet, obtenir et préparer les matériaux requis. Un travail bien organisé réduit les coûts</w:t>
      </w:r>
      <w:r w:rsidR="00D57160">
        <w:rPr>
          <w:sz w:val="20"/>
        </w:rPr>
        <w:t xml:space="preserve"> et</w:t>
      </w:r>
      <w:r w:rsidRPr="007F6C32">
        <w:rPr>
          <w:sz w:val="20"/>
        </w:rPr>
        <w:t xml:space="preserve"> le nombre d</w:t>
      </w:r>
      <w:r w:rsidR="00AB7A8C" w:rsidRPr="007F6C32">
        <w:rPr>
          <w:sz w:val="20"/>
        </w:rPr>
        <w:t>’</w:t>
      </w:r>
      <w:r w:rsidRPr="007F6C32">
        <w:rPr>
          <w:sz w:val="20"/>
        </w:rPr>
        <w:t xml:space="preserve">erreurs et </w:t>
      </w:r>
      <w:r w:rsidR="00EF38B4">
        <w:rPr>
          <w:sz w:val="20"/>
        </w:rPr>
        <w:t>assure</w:t>
      </w:r>
      <w:r w:rsidRPr="007F6C32">
        <w:rPr>
          <w:sz w:val="20"/>
        </w:rPr>
        <w:t xml:space="preserve"> un milieu de travail productif et sécuritaire.</w:t>
      </w:r>
    </w:p>
    <w:p w14:paraId="5DD8E1C6" w14:textId="77777777" w:rsidR="003B442F" w:rsidRPr="00BF35C2" w:rsidRDefault="003B442F" w:rsidP="00987304">
      <w:pPr>
        <w:spacing w:before="40" w:after="40"/>
        <w:rPr>
          <w:rFonts w:eastAsia="Calibri" w:cs="Times New Roman"/>
          <w:sz w:val="20"/>
          <w:highlight w:val="yellow"/>
        </w:rPr>
      </w:pPr>
    </w:p>
    <w:tbl>
      <w:tblPr>
        <w:tblStyle w:val="TableGrid3"/>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4B1AD3" w14:paraId="7371E404" w14:textId="77777777" w:rsidTr="003B442F">
        <w:trPr>
          <w:jc w:val="center"/>
        </w:trPr>
        <w:tc>
          <w:tcPr>
            <w:tcW w:w="1258" w:type="dxa"/>
            <w:tcBorders>
              <w:top w:val="single" w:sz="4" w:space="0" w:color="auto"/>
              <w:left w:val="nil"/>
              <w:bottom w:val="nil"/>
              <w:right w:val="nil"/>
            </w:tcBorders>
            <w:shd w:val="clear" w:color="auto" w:fill="000000" w:themeFill="text1"/>
            <w:hideMark/>
          </w:tcPr>
          <w:p w14:paraId="645A4099" w14:textId="77777777" w:rsidR="003B442F" w:rsidRPr="00BF35C2" w:rsidRDefault="003B442F" w:rsidP="00987304">
            <w:pPr>
              <w:spacing w:before="40" w:after="40"/>
              <w:rPr>
                <w:rFonts w:ascii="Open Sans Condensed" w:hAnsi="Open Sans Condensed" w:cs="Open Sans Condensed"/>
                <w:sz w:val="28"/>
              </w:rPr>
            </w:pPr>
            <w:r w:rsidRPr="004B1AD3">
              <w:rPr>
                <w:rFonts w:ascii="Franklin Gothic Demi Cond" w:hAnsi="Franklin Gothic Demi Cond"/>
                <w:sz w:val="28"/>
              </w:rPr>
              <w:t>A-3.01</w:t>
            </w:r>
          </w:p>
        </w:tc>
        <w:tc>
          <w:tcPr>
            <w:tcW w:w="8318" w:type="dxa"/>
            <w:tcBorders>
              <w:top w:val="single" w:sz="4" w:space="0" w:color="auto"/>
              <w:left w:val="nil"/>
              <w:bottom w:val="nil"/>
              <w:right w:val="nil"/>
            </w:tcBorders>
            <w:hideMark/>
          </w:tcPr>
          <w:p w14:paraId="756D0BFD" w14:textId="780B960D" w:rsidR="003B442F" w:rsidRPr="004B1AD3" w:rsidRDefault="00203D22"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Utiliser l</w:t>
            </w:r>
            <w:r w:rsidR="008F2092">
              <w:rPr>
                <w:rFonts w:ascii="Franklin Gothic Demi Cond" w:hAnsi="Franklin Gothic Demi Cond"/>
                <w:sz w:val="28"/>
              </w:rPr>
              <w:t>es</w:t>
            </w:r>
            <w:r w:rsidRPr="004B1AD3">
              <w:rPr>
                <w:rFonts w:ascii="Franklin Gothic Demi Cond" w:hAnsi="Franklin Gothic Demi Cond"/>
                <w:sz w:val="28"/>
              </w:rPr>
              <w:t xml:space="preserve"> </w:t>
            </w:r>
            <w:r w:rsidR="008F2092" w:rsidRPr="004B1AD3">
              <w:rPr>
                <w:rFonts w:ascii="Franklin Gothic Demi Cond" w:hAnsi="Franklin Gothic Demi Cond"/>
                <w:sz w:val="28"/>
              </w:rPr>
              <w:t>document</w:t>
            </w:r>
            <w:r w:rsidR="008F2092">
              <w:rPr>
                <w:rFonts w:ascii="Franklin Gothic Demi Cond" w:hAnsi="Franklin Gothic Demi Cond"/>
                <w:sz w:val="28"/>
              </w:rPr>
              <w:t>s</w:t>
            </w:r>
            <w:r w:rsidR="008F2092" w:rsidRPr="004B1AD3">
              <w:rPr>
                <w:rFonts w:ascii="Franklin Gothic Demi Cond" w:hAnsi="Franklin Gothic Demi Cond"/>
                <w:sz w:val="28"/>
              </w:rPr>
              <w:t xml:space="preserve"> </w:t>
            </w:r>
            <w:r w:rsidRPr="004B1AD3">
              <w:rPr>
                <w:rFonts w:ascii="Franklin Gothic Demi Cond" w:hAnsi="Franklin Gothic Demi Cond"/>
                <w:sz w:val="28"/>
              </w:rPr>
              <w:t>en lien avec le métier</w:t>
            </w:r>
          </w:p>
        </w:tc>
      </w:tr>
    </w:tbl>
    <w:p w14:paraId="73455813" w14:textId="77777777" w:rsidR="003B442F" w:rsidRPr="00BF35C2" w:rsidRDefault="003B442F" w:rsidP="00987304">
      <w:pPr>
        <w:spacing w:before="40" w:after="40"/>
        <w:rPr>
          <w:rFonts w:eastAsia="Calibri" w:cs="Times New Roman"/>
          <w:sz w:val="20"/>
          <w:highlight w:val="yellow"/>
          <w:u w:val="single"/>
        </w:rPr>
      </w:pPr>
    </w:p>
    <w:tbl>
      <w:tblPr>
        <w:tblStyle w:val="TableGrid3"/>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B1AD3" w14:paraId="329584AF" w14:textId="77777777"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14:paraId="1EE6D9EB" w14:textId="77777777" w:rsidR="003B442F"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left w:val="nil"/>
              <w:bottom w:val="single" w:sz="6" w:space="0" w:color="auto"/>
              <w:right w:val="nil"/>
            </w:tcBorders>
            <w:shd w:val="clear" w:color="auto" w:fill="FFFFFF" w:themeFill="background1"/>
            <w:hideMark/>
          </w:tcPr>
          <w:p w14:paraId="1942CBEA" w14:textId="77777777" w:rsidR="003B442F" w:rsidRPr="004B1AD3" w:rsidRDefault="00B51704" w:rsidP="00987304">
            <w:pPr>
              <w:tabs>
                <w:tab w:val="left" w:pos="5957"/>
              </w:tabs>
              <w:spacing w:before="40" w:after="40"/>
              <w:rPr>
                <w:rFonts w:cs="Arial"/>
                <w:sz w:val="20"/>
                <w:szCs w:val="20"/>
              </w:rPr>
            </w:pPr>
            <w:r w:rsidRPr="004B1AD3">
              <w:rPr>
                <w:sz w:val="20"/>
              </w:rPr>
              <w:t>Utilisation de documents, capacité de raisonnement, rédaction</w:t>
            </w:r>
          </w:p>
        </w:tc>
      </w:tr>
    </w:tbl>
    <w:p w14:paraId="2D0FFBA7" w14:textId="77777777" w:rsidR="003B442F" w:rsidRDefault="003B442F" w:rsidP="00987304">
      <w:pPr>
        <w:spacing w:before="40" w:after="40"/>
        <w:rPr>
          <w:rFonts w:eastAsia="Calibri" w:cs="Times New Roman"/>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144D7" w14:paraId="06DCABD5" w14:textId="77777777" w:rsidTr="00A144D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31CBF5A7"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789BE147"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0F1E6A4A"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1CE05859"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65AA2266"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4AF69B9D"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71BCB9D6"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703244D8"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53880748"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248C35E4"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31FC3269"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3326C408"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713B313C"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NU</w:t>
            </w:r>
          </w:p>
        </w:tc>
      </w:tr>
      <w:tr w:rsidR="00A144D7" w14:paraId="20DFABB3" w14:textId="77777777" w:rsidTr="00A144D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5AB8C68C"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DA5BD3A"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A594824"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2E31607A"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74EE22A"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684747C9"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1199E4C1"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7E987D2"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50C569C"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356377EA"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3FC0C4C"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3770939B"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74DB6C89"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3CC8F41E" w14:textId="77777777" w:rsidR="00A144D7" w:rsidRDefault="00A144D7" w:rsidP="00987304">
      <w:pPr>
        <w:spacing w:before="40" w:after="40"/>
        <w:rPr>
          <w:rFonts w:eastAsia="Calibri" w:cs="Times New Roman"/>
          <w:sz w:val="20"/>
          <w:highlight w:val="yellow"/>
          <w:u w:val="single"/>
        </w:rPr>
      </w:pPr>
    </w:p>
    <w:tbl>
      <w:tblPr>
        <w:tblStyle w:val="TableGrid3"/>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BF35C2" w14:paraId="4BD900D6" w14:textId="77777777" w:rsidTr="003B442F">
        <w:trPr>
          <w:cantSplit/>
        </w:trPr>
        <w:tc>
          <w:tcPr>
            <w:tcW w:w="1668" w:type="dxa"/>
            <w:shd w:val="clear" w:color="auto" w:fill="FFFFFF" w:themeFill="background1"/>
          </w:tcPr>
          <w:p w14:paraId="5935F37C" w14:textId="77777777" w:rsidR="003B442F" w:rsidRPr="00BF35C2" w:rsidRDefault="003B442F" w:rsidP="00987304">
            <w:pPr>
              <w:spacing w:before="40" w:after="40"/>
              <w:rPr>
                <w:rFonts w:ascii="Arial Narrow"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05CAB045" w14:textId="77777777" w:rsidR="003B442F" w:rsidRPr="004B1AD3" w:rsidRDefault="00827E78" w:rsidP="00987304">
            <w:pPr>
              <w:spacing w:before="40" w:after="40"/>
              <w:jc w:val="center"/>
              <w:rPr>
                <w:rFonts w:ascii="Franklin Gothic Demi Cond" w:hAnsi="Franklin Gothic Demi Cond" w:cs="Open Sans Condensed"/>
                <w:sz w:val="28"/>
              </w:rPr>
            </w:pPr>
            <w:r w:rsidRPr="004B1AD3">
              <w:rPr>
                <w:rFonts w:ascii="Franklin Gothic Demi Cond" w:hAnsi="Franklin Gothic Demi Cond"/>
                <w:sz w:val="28"/>
              </w:rPr>
              <w:t>COMPÉTENCES</w:t>
            </w:r>
          </w:p>
        </w:tc>
      </w:tr>
      <w:tr w:rsidR="003B442F" w:rsidRPr="00BF35C2" w14:paraId="24ED722D" w14:textId="77777777" w:rsidTr="003B442F">
        <w:trPr>
          <w:cantSplit/>
        </w:trPr>
        <w:tc>
          <w:tcPr>
            <w:tcW w:w="1668" w:type="dxa"/>
            <w:tcBorders>
              <w:top w:val="nil"/>
              <w:left w:val="nil"/>
              <w:bottom w:val="single" w:sz="6" w:space="0" w:color="auto"/>
              <w:right w:val="nil"/>
            </w:tcBorders>
            <w:shd w:val="clear" w:color="auto" w:fill="FFFFFF" w:themeFill="background1"/>
          </w:tcPr>
          <w:p w14:paraId="5F01ED4E" w14:textId="77777777" w:rsidR="003B442F" w:rsidRPr="00BF35C2" w:rsidRDefault="003B442F" w:rsidP="00987304">
            <w:pPr>
              <w:spacing w:before="40" w:after="40"/>
              <w:rPr>
                <w:rFonts w:ascii="Arial Narrow" w:hAnsi="Arial Narrow"/>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67F9A1D3" w14:textId="77777777" w:rsidR="003B442F" w:rsidRPr="00BF35C2" w:rsidRDefault="00827E78" w:rsidP="00987304">
            <w:pPr>
              <w:tabs>
                <w:tab w:val="left" w:pos="5957"/>
              </w:tabs>
              <w:spacing w:before="40" w:after="40"/>
              <w:ind w:right="318"/>
              <w:jc w:val="center"/>
              <w:rPr>
                <w:rFonts w:ascii="Arial Narrow" w:hAnsi="Arial Narrow"/>
                <w:b/>
                <w:sz w:val="20"/>
                <w:szCs w:val="20"/>
              </w:rPr>
            </w:pPr>
            <w:r w:rsidRPr="004B1AD3">
              <w:rPr>
                <w:b/>
                <w:sz w:val="20"/>
              </w:rPr>
              <w:t>Critères de performance</w:t>
            </w:r>
          </w:p>
        </w:tc>
        <w:tc>
          <w:tcPr>
            <w:tcW w:w="3969" w:type="dxa"/>
            <w:tcBorders>
              <w:top w:val="single" w:sz="6" w:space="0" w:color="auto"/>
              <w:left w:val="nil"/>
              <w:bottom w:val="single" w:sz="6" w:space="0" w:color="auto"/>
              <w:right w:val="nil"/>
            </w:tcBorders>
            <w:shd w:val="clear" w:color="auto" w:fill="FFFFFF" w:themeFill="background1"/>
            <w:hideMark/>
          </w:tcPr>
          <w:p w14:paraId="6EC20958" w14:textId="77777777" w:rsidR="003B442F" w:rsidRPr="004B1AD3" w:rsidRDefault="00827E78" w:rsidP="00987304">
            <w:pPr>
              <w:tabs>
                <w:tab w:val="left" w:pos="5957"/>
              </w:tabs>
              <w:spacing w:before="40" w:after="40"/>
              <w:jc w:val="center"/>
              <w:rPr>
                <w:rFonts w:cs="Arial"/>
                <w:b/>
                <w:sz w:val="20"/>
                <w:szCs w:val="20"/>
              </w:rPr>
            </w:pPr>
            <w:r w:rsidRPr="004B1AD3">
              <w:rPr>
                <w:b/>
                <w:sz w:val="20"/>
              </w:rPr>
              <w:t>Éléments observables</w:t>
            </w:r>
          </w:p>
        </w:tc>
      </w:tr>
      <w:tr w:rsidR="003B442F" w:rsidRPr="007F6C32" w14:paraId="26005511"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4441EFE7" w14:textId="77777777" w:rsidR="003B442F" w:rsidRPr="007F6C32" w:rsidRDefault="003B442F" w:rsidP="00987304">
            <w:pPr>
              <w:spacing w:before="40" w:after="40"/>
              <w:rPr>
                <w:rFonts w:cs="Arial"/>
                <w:sz w:val="20"/>
                <w:szCs w:val="20"/>
              </w:rPr>
            </w:pPr>
            <w:r w:rsidRPr="007F6C32">
              <w:rPr>
                <w:sz w:val="20"/>
              </w:rPr>
              <w:t>A-3.01.01P</w:t>
            </w:r>
          </w:p>
        </w:tc>
        <w:tc>
          <w:tcPr>
            <w:tcW w:w="3969" w:type="dxa"/>
            <w:tcBorders>
              <w:top w:val="single" w:sz="6" w:space="0" w:color="auto"/>
              <w:left w:val="nil"/>
              <w:bottom w:val="single" w:sz="6" w:space="0" w:color="auto"/>
              <w:right w:val="nil"/>
            </w:tcBorders>
            <w:shd w:val="clear" w:color="auto" w:fill="FFFFFF" w:themeFill="background1"/>
            <w:hideMark/>
          </w:tcPr>
          <w:p w14:paraId="309D5CAB" w14:textId="72032A48" w:rsidR="003B442F" w:rsidRPr="007F6C32" w:rsidRDefault="003B442F" w:rsidP="00987304">
            <w:pPr>
              <w:autoSpaceDE w:val="0"/>
              <w:autoSpaceDN w:val="0"/>
              <w:adjustRightInd w:val="0"/>
              <w:spacing w:before="40" w:after="40"/>
              <w:rPr>
                <w:rFonts w:cs="Arial"/>
                <w:sz w:val="20"/>
                <w:szCs w:val="20"/>
              </w:rPr>
            </w:pPr>
            <w:r w:rsidRPr="007F6C32">
              <w:rPr>
                <w:sz w:val="20"/>
              </w:rPr>
              <w:t xml:space="preserve">remplir </w:t>
            </w:r>
            <w:r w:rsidRPr="009D4EF6">
              <w:rPr>
                <w:sz w:val="20"/>
              </w:rPr>
              <w:t>l</w:t>
            </w:r>
            <w:r w:rsidR="008F2092">
              <w:rPr>
                <w:sz w:val="20"/>
              </w:rPr>
              <w:t>es</w:t>
            </w:r>
            <w:r w:rsidRPr="007F6C32">
              <w:rPr>
                <w:b/>
                <w:i/>
                <w:sz w:val="20"/>
              </w:rPr>
              <w:t xml:space="preserve"> </w:t>
            </w:r>
            <w:r w:rsidR="008F2092" w:rsidRPr="008F2092">
              <w:rPr>
                <w:b/>
                <w:i/>
                <w:sz w:val="20"/>
              </w:rPr>
              <w:t>document</w:t>
            </w:r>
            <w:r w:rsidR="008F2092">
              <w:rPr>
                <w:b/>
                <w:i/>
                <w:sz w:val="20"/>
              </w:rPr>
              <w:t>s</w:t>
            </w:r>
            <w:r w:rsidR="008F2092" w:rsidRPr="007F6C32">
              <w:rPr>
                <w:b/>
                <w:i/>
                <w:sz w:val="20"/>
              </w:rPr>
              <w:t xml:space="preserve"> </w:t>
            </w:r>
            <w:r w:rsidRPr="007F6C32">
              <w:rPr>
                <w:b/>
                <w:i/>
                <w:sz w:val="20"/>
              </w:rPr>
              <w:t>en lien avec le métier</w:t>
            </w:r>
          </w:p>
        </w:tc>
        <w:tc>
          <w:tcPr>
            <w:tcW w:w="3969" w:type="dxa"/>
            <w:tcBorders>
              <w:top w:val="single" w:sz="6" w:space="0" w:color="auto"/>
              <w:left w:val="nil"/>
              <w:bottom w:val="single" w:sz="6" w:space="0" w:color="auto"/>
              <w:right w:val="nil"/>
            </w:tcBorders>
            <w:shd w:val="clear" w:color="auto" w:fill="FFFFFF" w:themeFill="background1"/>
            <w:hideMark/>
          </w:tcPr>
          <w:p w14:paraId="1FF8C73E" w14:textId="3E16FC54" w:rsidR="003B442F" w:rsidRPr="007F6C32" w:rsidRDefault="003B442F" w:rsidP="00987304">
            <w:pPr>
              <w:spacing w:before="40" w:after="40"/>
              <w:rPr>
                <w:rFonts w:cs="Arial"/>
                <w:sz w:val="20"/>
                <w:szCs w:val="20"/>
              </w:rPr>
            </w:pPr>
            <w:r w:rsidRPr="009D4EF6">
              <w:rPr>
                <w:sz w:val="20"/>
              </w:rPr>
              <w:t>l</w:t>
            </w:r>
            <w:r w:rsidR="008F2092">
              <w:rPr>
                <w:sz w:val="20"/>
              </w:rPr>
              <w:t>es</w:t>
            </w:r>
            <w:r w:rsidRPr="007F6C32">
              <w:rPr>
                <w:b/>
                <w:i/>
                <w:sz w:val="20"/>
              </w:rPr>
              <w:t xml:space="preserve"> </w:t>
            </w:r>
            <w:r w:rsidR="008F2092" w:rsidRPr="007F6C32">
              <w:rPr>
                <w:b/>
                <w:i/>
                <w:sz w:val="20"/>
              </w:rPr>
              <w:t>document</w:t>
            </w:r>
            <w:r w:rsidR="008F2092">
              <w:rPr>
                <w:b/>
                <w:i/>
                <w:sz w:val="20"/>
              </w:rPr>
              <w:t>s</w:t>
            </w:r>
            <w:r w:rsidR="008F2092" w:rsidRPr="007F6C32">
              <w:rPr>
                <w:b/>
                <w:i/>
                <w:sz w:val="20"/>
              </w:rPr>
              <w:t xml:space="preserve"> </w:t>
            </w:r>
            <w:r w:rsidRPr="007F6C32">
              <w:rPr>
                <w:b/>
                <w:i/>
                <w:sz w:val="20"/>
              </w:rPr>
              <w:t>en lien avec le métier</w:t>
            </w:r>
            <w:r w:rsidRPr="007F6C32">
              <w:rPr>
                <w:sz w:val="20"/>
              </w:rPr>
              <w:t xml:space="preserve"> </w:t>
            </w:r>
            <w:r w:rsidR="008F2092">
              <w:rPr>
                <w:sz w:val="20"/>
              </w:rPr>
              <w:t>sont</w:t>
            </w:r>
            <w:r w:rsidR="008F2092" w:rsidRPr="007F6C32">
              <w:rPr>
                <w:sz w:val="20"/>
              </w:rPr>
              <w:t xml:space="preserve"> </w:t>
            </w:r>
            <w:r w:rsidR="005F1CDB" w:rsidRPr="007F6C32">
              <w:rPr>
                <w:sz w:val="20"/>
              </w:rPr>
              <w:t>rempli</w:t>
            </w:r>
            <w:r w:rsidR="008F2092">
              <w:rPr>
                <w:sz w:val="20"/>
              </w:rPr>
              <w:t>s</w:t>
            </w:r>
            <w:r w:rsidR="005F1CDB" w:rsidRPr="007F6C32">
              <w:rPr>
                <w:sz w:val="20"/>
              </w:rPr>
              <w:t xml:space="preserve"> </w:t>
            </w:r>
            <w:r w:rsidR="004E67DD">
              <w:rPr>
                <w:sz w:val="20"/>
              </w:rPr>
              <w:t>selon les</w:t>
            </w:r>
            <w:r w:rsidRPr="007F6C32">
              <w:rPr>
                <w:sz w:val="20"/>
              </w:rPr>
              <w:t xml:space="preserve"> normes de l</w:t>
            </w:r>
            <w:r w:rsidR="00AB7A8C" w:rsidRPr="007F6C32">
              <w:rPr>
                <w:sz w:val="20"/>
              </w:rPr>
              <w:t>’</w:t>
            </w:r>
            <w:r w:rsidRPr="007F6C32">
              <w:rPr>
                <w:sz w:val="20"/>
              </w:rPr>
              <w:t>atelier</w:t>
            </w:r>
          </w:p>
        </w:tc>
      </w:tr>
      <w:tr w:rsidR="003B442F" w:rsidRPr="007F6C32" w14:paraId="0F1C19DA"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75CC21D9" w14:textId="77777777" w:rsidR="003B442F" w:rsidRPr="007F6C32" w:rsidRDefault="003B442F" w:rsidP="00987304">
            <w:pPr>
              <w:spacing w:before="40" w:after="40"/>
              <w:rPr>
                <w:rFonts w:cs="Arial"/>
                <w:sz w:val="20"/>
                <w:szCs w:val="20"/>
              </w:rPr>
            </w:pPr>
            <w:r w:rsidRPr="007F6C32">
              <w:rPr>
                <w:sz w:val="20"/>
              </w:rPr>
              <w:t>A-3.01.02P</w:t>
            </w:r>
          </w:p>
        </w:tc>
        <w:tc>
          <w:tcPr>
            <w:tcW w:w="3969" w:type="dxa"/>
            <w:tcBorders>
              <w:top w:val="single" w:sz="6" w:space="0" w:color="auto"/>
              <w:left w:val="nil"/>
              <w:bottom w:val="single" w:sz="6" w:space="0" w:color="auto"/>
              <w:right w:val="nil"/>
            </w:tcBorders>
            <w:shd w:val="clear" w:color="auto" w:fill="FFFFFF" w:themeFill="background1"/>
            <w:hideMark/>
          </w:tcPr>
          <w:p w14:paraId="333B7646" w14:textId="77211471" w:rsidR="003B442F" w:rsidRPr="007F6C32" w:rsidRDefault="003B442F" w:rsidP="00987304">
            <w:pPr>
              <w:spacing w:before="40" w:after="40"/>
              <w:rPr>
                <w:rFonts w:cs="Arial"/>
                <w:sz w:val="20"/>
                <w:szCs w:val="20"/>
              </w:rPr>
            </w:pPr>
            <w:r w:rsidRPr="007F6C32">
              <w:rPr>
                <w:sz w:val="20"/>
              </w:rPr>
              <w:t xml:space="preserve">remplir </w:t>
            </w:r>
            <w:r w:rsidRPr="009D4EF6">
              <w:rPr>
                <w:sz w:val="20"/>
              </w:rPr>
              <w:t>l</w:t>
            </w:r>
            <w:r w:rsidR="008F2092">
              <w:rPr>
                <w:sz w:val="20"/>
              </w:rPr>
              <w:t>es</w:t>
            </w:r>
            <w:r w:rsidRPr="007F6C32">
              <w:rPr>
                <w:b/>
                <w:i/>
                <w:sz w:val="20"/>
              </w:rPr>
              <w:t xml:space="preserve"> </w:t>
            </w:r>
            <w:r w:rsidR="008F2092" w:rsidRPr="007F6C32">
              <w:rPr>
                <w:b/>
                <w:i/>
                <w:sz w:val="20"/>
              </w:rPr>
              <w:t>document</w:t>
            </w:r>
            <w:r w:rsidR="008F2092">
              <w:rPr>
                <w:b/>
                <w:i/>
                <w:sz w:val="20"/>
              </w:rPr>
              <w:t xml:space="preserve">s </w:t>
            </w:r>
            <w:r w:rsidRPr="007F6C32">
              <w:rPr>
                <w:b/>
                <w:i/>
                <w:sz w:val="20"/>
              </w:rPr>
              <w:t>sur la sécurité</w:t>
            </w:r>
            <w:r w:rsidRPr="007F6C32">
              <w:rPr>
                <w:sz w:val="20"/>
              </w:rPr>
              <w:t xml:space="preserve"> </w:t>
            </w:r>
          </w:p>
        </w:tc>
        <w:tc>
          <w:tcPr>
            <w:tcW w:w="3969" w:type="dxa"/>
            <w:tcBorders>
              <w:top w:val="single" w:sz="6" w:space="0" w:color="auto"/>
              <w:left w:val="nil"/>
              <w:bottom w:val="single" w:sz="6" w:space="0" w:color="auto"/>
              <w:right w:val="nil"/>
            </w:tcBorders>
            <w:shd w:val="clear" w:color="auto" w:fill="FFFFFF" w:themeFill="background1"/>
            <w:hideMark/>
          </w:tcPr>
          <w:p w14:paraId="0B351966" w14:textId="22373D5D" w:rsidR="003B442F" w:rsidRPr="007F6C32" w:rsidRDefault="003B442F" w:rsidP="00987304">
            <w:pPr>
              <w:spacing w:before="40" w:after="40"/>
              <w:rPr>
                <w:rFonts w:cs="Arial"/>
                <w:sz w:val="20"/>
                <w:szCs w:val="20"/>
              </w:rPr>
            </w:pPr>
            <w:r w:rsidRPr="009D4EF6">
              <w:rPr>
                <w:sz w:val="20"/>
              </w:rPr>
              <w:t>l</w:t>
            </w:r>
            <w:r w:rsidR="008F2092">
              <w:rPr>
                <w:sz w:val="20"/>
              </w:rPr>
              <w:t>es</w:t>
            </w:r>
            <w:r w:rsidRPr="007F6C32">
              <w:rPr>
                <w:b/>
                <w:i/>
                <w:sz w:val="20"/>
              </w:rPr>
              <w:t xml:space="preserve"> document</w:t>
            </w:r>
            <w:r w:rsidR="008F2092">
              <w:rPr>
                <w:b/>
                <w:i/>
                <w:sz w:val="20"/>
              </w:rPr>
              <w:t>s</w:t>
            </w:r>
            <w:r w:rsidRPr="007F6C32">
              <w:rPr>
                <w:b/>
                <w:i/>
                <w:sz w:val="20"/>
              </w:rPr>
              <w:t xml:space="preserve"> sur la sécurité</w:t>
            </w:r>
            <w:r w:rsidRPr="007F6C32">
              <w:rPr>
                <w:sz w:val="20"/>
              </w:rPr>
              <w:t xml:space="preserve"> </w:t>
            </w:r>
            <w:r w:rsidR="008F2092">
              <w:rPr>
                <w:sz w:val="20"/>
              </w:rPr>
              <w:t>sont</w:t>
            </w:r>
            <w:r w:rsidR="008F2092" w:rsidRPr="007F6C32">
              <w:rPr>
                <w:sz w:val="20"/>
              </w:rPr>
              <w:t xml:space="preserve"> </w:t>
            </w:r>
            <w:r w:rsidRPr="007F6C32">
              <w:rPr>
                <w:sz w:val="20"/>
              </w:rPr>
              <w:t>rempli</w:t>
            </w:r>
            <w:r w:rsidR="008F2092">
              <w:rPr>
                <w:sz w:val="20"/>
              </w:rPr>
              <w:t>s</w:t>
            </w:r>
            <w:r w:rsidRPr="007F6C32">
              <w:rPr>
                <w:sz w:val="20"/>
              </w:rPr>
              <w:t xml:space="preserve"> </w:t>
            </w:r>
            <w:r w:rsidR="004E67DD">
              <w:rPr>
                <w:sz w:val="20"/>
              </w:rPr>
              <w:t>selon les</w:t>
            </w:r>
            <w:r w:rsidR="005F1CDB" w:rsidRPr="007F6C32">
              <w:rPr>
                <w:sz w:val="20"/>
              </w:rPr>
              <w:t xml:space="preserve"> </w:t>
            </w:r>
            <w:r w:rsidRPr="007F6C32">
              <w:rPr>
                <w:sz w:val="20"/>
              </w:rPr>
              <w:t>règlements et</w:t>
            </w:r>
            <w:r w:rsidR="005F1CDB" w:rsidRPr="007F6C32">
              <w:rPr>
                <w:sz w:val="20"/>
              </w:rPr>
              <w:t xml:space="preserve"> </w:t>
            </w:r>
            <w:r w:rsidR="004E67DD">
              <w:rPr>
                <w:sz w:val="20"/>
              </w:rPr>
              <w:t>les</w:t>
            </w:r>
            <w:r w:rsidRPr="007F6C32">
              <w:rPr>
                <w:sz w:val="20"/>
              </w:rPr>
              <w:t xml:space="preserve"> politiques de l</w:t>
            </w:r>
            <w:r w:rsidR="00AB7A8C" w:rsidRPr="007F6C32">
              <w:rPr>
                <w:sz w:val="20"/>
              </w:rPr>
              <w:t>’</w:t>
            </w:r>
            <w:r w:rsidRPr="007F6C32">
              <w:rPr>
                <w:sz w:val="20"/>
              </w:rPr>
              <w:t>entreprise</w:t>
            </w:r>
          </w:p>
        </w:tc>
      </w:tr>
      <w:tr w:rsidR="003B442F" w:rsidRPr="007F6C32" w14:paraId="5609B8C3"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441871B9" w14:textId="77777777" w:rsidR="003B442F" w:rsidRPr="007F6C32" w:rsidRDefault="003B442F" w:rsidP="00987304">
            <w:pPr>
              <w:spacing w:before="40" w:after="40"/>
              <w:rPr>
                <w:rFonts w:cs="Arial"/>
                <w:sz w:val="20"/>
                <w:szCs w:val="20"/>
              </w:rPr>
            </w:pPr>
            <w:r w:rsidRPr="007F6C32">
              <w:rPr>
                <w:sz w:val="20"/>
              </w:rPr>
              <w:t>A-3.01.03P</w:t>
            </w:r>
          </w:p>
        </w:tc>
        <w:tc>
          <w:tcPr>
            <w:tcW w:w="3969" w:type="dxa"/>
            <w:tcBorders>
              <w:top w:val="single" w:sz="6" w:space="0" w:color="auto"/>
              <w:left w:val="nil"/>
              <w:bottom w:val="single" w:sz="6" w:space="0" w:color="auto"/>
              <w:right w:val="nil"/>
            </w:tcBorders>
            <w:shd w:val="clear" w:color="auto" w:fill="FFFFFF" w:themeFill="background1"/>
            <w:hideMark/>
          </w:tcPr>
          <w:p w14:paraId="78CFA284" w14:textId="3C39EBCE" w:rsidR="003B442F" w:rsidRPr="007F6C32" w:rsidRDefault="003B442F" w:rsidP="00987304">
            <w:pPr>
              <w:autoSpaceDE w:val="0"/>
              <w:autoSpaceDN w:val="0"/>
              <w:adjustRightInd w:val="0"/>
              <w:spacing w:before="40" w:after="40"/>
              <w:rPr>
                <w:rFonts w:cs="Arial"/>
                <w:sz w:val="20"/>
                <w:szCs w:val="20"/>
              </w:rPr>
            </w:pPr>
            <w:r w:rsidRPr="007F6C32">
              <w:rPr>
                <w:sz w:val="20"/>
              </w:rPr>
              <w:t>noter l</w:t>
            </w:r>
            <w:r w:rsidR="00AB7A8C" w:rsidRPr="007F6C32">
              <w:rPr>
                <w:sz w:val="20"/>
              </w:rPr>
              <w:t>’</w:t>
            </w:r>
            <w:r w:rsidRPr="00155327">
              <w:rPr>
                <w:b/>
                <w:i/>
                <w:sz w:val="20"/>
              </w:rPr>
              <w:t>information</w:t>
            </w:r>
            <w:r w:rsidRPr="007F6C32">
              <w:rPr>
                <w:sz w:val="20"/>
              </w:rPr>
              <w:t xml:space="preserve"> sur l</w:t>
            </w:r>
            <w:r w:rsidR="00EF38B4">
              <w:rPr>
                <w:sz w:val="20"/>
              </w:rPr>
              <w:t>’entretien</w:t>
            </w:r>
            <w:r w:rsidRPr="007F6C32">
              <w:rPr>
                <w:sz w:val="20"/>
              </w:rPr>
              <w:t>, les réparations et les recommandations pour assurer les mesures de suivi</w:t>
            </w:r>
          </w:p>
        </w:tc>
        <w:tc>
          <w:tcPr>
            <w:tcW w:w="3969" w:type="dxa"/>
            <w:tcBorders>
              <w:top w:val="single" w:sz="6" w:space="0" w:color="auto"/>
              <w:left w:val="nil"/>
              <w:bottom w:val="single" w:sz="6" w:space="0" w:color="auto"/>
              <w:right w:val="nil"/>
            </w:tcBorders>
            <w:shd w:val="clear" w:color="auto" w:fill="FFFFFF" w:themeFill="background1"/>
            <w:hideMark/>
          </w:tcPr>
          <w:p w14:paraId="509A99C3" w14:textId="15182192" w:rsidR="003B442F" w:rsidRPr="007F6C32" w:rsidRDefault="003B442F" w:rsidP="00987304">
            <w:pPr>
              <w:spacing w:before="40" w:after="40"/>
              <w:rPr>
                <w:rFonts w:cs="Arial"/>
                <w:sz w:val="20"/>
                <w:szCs w:val="20"/>
              </w:rPr>
            </w:pPr>
            <w:r w:rsidRPr="007F6C32">
              <w:rPr>
                <w:sz w:val="20"/>
              </w:rPr>
              <w:t>l</w:t>
            </w:r>
            <w:r w:rsidR="00AB7A8C" w:rsidRPr="007F6C32">
              <w:rPr>
                <w:sz w:val="20"/>
              </w:rPr>
              <w:t>’</w:t>
            </w:r>
            <w:r w:rsidRPr="00155327">
              <w:rPr>
                <w:b/>
                <w:i/>
                <w:sz w:val="20"/>
              </w:rPr>
              <w:t>information</w:t>
            </w:r>
            <w:r w:rsidRPr="007F6C32">
              <w:rPr>
                <w:sz w:val="20"/>
              </w:rPr>
              <w:t xml:space="preserve"> sur l</w:t>
            </w:r>
            <w:r w:rsidR="00EF38B4">
              <w:rPr>
                <w:sz w:val="20"/>
              </w:rPr>
              <w:t>’entretien</w:t>
            </w:r>
            <w:r w:rsidRPr="007F6C32">
              <w:rPr>
                <w:sz w:val="20"/>
              </w:rPr>
              <w:t xml:space="preserve">, les réparations et les recommandations </w:t>
            </w:r>
            <w:r w:rsidR="005F1CDB" w:rsidRPr="007F6C32">
              <w:rPr>
                <w:sz w:val="20"/>
              </w:rPr>
              <w:t xml:space="preserve">est notée </w:t>
            </w:r>
            <w:r w:rsidRPr="007F6C32">
              <w:rPr>
                <w:sz w:val="20"/>
              </w:rPr>
              <w:t>p</w:t>
            </w:r>
            <w:r w:rsidR="005F1CDB" w:rsidRPr="007F6C32">
              <w:rPr>
                <w:sz w:val="20"/>
              </w:rPr>
              <w:t>o</w:t>
            </w:r>
            <w:r w:rsidRPr="007F6C32">
              <w:rPr>
                <w:sz w:val="20"/>
              </w:rPr>
              <w:t xml:space="preserve">ur assurer les mesures de suivi </w:t>
            </w:r>
            <w:r w:rsidR="004E67DD">
              <w:rPr>
                <w:sz w:val="20"/>
              </w:rPr>
              <w:t>selon les</w:t>
            </w:r>
            <w:r w:rsidRPr="007F6C32">
              <w:rPr>
                <w:sz w:val="20"/>
              </w:rPr>
              <w:t xml:space="preserve"> politiques de l</w:t>
            </w:r>
            <w:r w:rsidR="00AB7A8C" w:rsidRPr="007F6C32">
              <w:rPr>
                <w:sz w:val="20"/>
              </w:rPr>
              <w:t>’</w:t>
            </w:r>
            <w:r w:rsidRPr="007F6C32">
              <w:rPr>
                <w:sz w:val="20"/>
              </w:rPr>
              <w:t>entreprise</w:t>
            </w:r>
          </w:p>
        </w:tc>
      </w:tr>
      <w:tr w:rsidR="003B442F" w:rsidRPr="007F6C32" w14:paraId="44AD05E2"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4E01F265" w14:textId="77777777" w:rsidR="003B442F" w:rsidRPr="007F6C32" w:rsidRDefault="003B442F" w:rsidP="00987304">
            <w:pPr>
              <w:spacing w:before="40" w:after="40"/>
              <w:rPr>
                <w:rFonts w:cs="Arial"/>
                <w:sz w:val="20"/>
                <w:szCs w:val="20"/>
              </w:rPr>
            </w:pPr>
            <w:r w:rsidRPr="007F6C32">
              <w:rPr>
                <w:sz w:val="20"/>
              </w:rPr>
              <w:t>A-3.01.04P</w:t>
            </w:r>
          </w:p>
        </w:tc>
        <w:tc>
          <w:tcPr>
            <w:tcW w:w="3969" w:type="dxa"/>
            <w:tcBorders>
              <w:top w:val="single" w:sz="6" w:space="0" w:color="auto"/>
              <w:left w:val="nil"/>
              <w:bottom w:val="single" w:sz="6" w:space="0" w:color="auto"/>
              <w:right w:val="nil"/>
            </w:tcBorders>
            <w:shd w:val="clear" w:color="auto" w:fill="FFFFFF" w:themeFill="background1"/>
            <w:hideMark/>
          </w:tcPr>
          <w:p w14:paraId="3BBCF990" w14:textId="59CC8872" w:rsidR="003B442F" w:rsidRPr="007F6C32" w:rsidRDefault="003B442F" w:rsidP="00987304">
            <w:pPr>
              <w:autoSpaceDE w:val="0"/>
              <w:autoSpaceDN w:val="0"/>
              <w:adjustRightInd w:val="0"/>
              <w:spacing w:before="40" w:after="40"/>
              <w:rPr>
                <w:rFonts w:cs="Arial"/>
                <w:sz w:val="20"/>
                <w:szCs w:val="20"/>
              </w:rPr>
            </w:pPr>
            <w:r w:rsidRPr="007F6C32">
              <w:rPr>
                <w:sz w:val="20"/>
              </w:rPr>
              <w:t xml:space="preserve">dessiner les </w:t>
            </w:r>
            <w:r w:rsidR="005F1CDB" w:rsidRPr="007F6C32">
              <w:rPr>
                <w:sz w:val="20"/>
              </w:rPr>
              <w:t xml:space="preserve">composants </w:t>
            </w:r>
            <w:r w:rsidRPr="007F6C32">
              <w:rPr>
                <w:sz w:val="20"/>
              </w:rPr>
              <w:t xml:space="preserve">à fabriquer et à assembler et en </w:t>
            </w:r>
            <w:r w:rsidR="00EF38B4">
              <w:rPr>
                <w:sz w:val="20"/>
              </w:rPr>
              <w:t>indiquer</w:t>
            </w:r>
            <w:r w:rsidR="00EF38B4" w:rsidRPr="007F6C32">
              <w:rPr>
                <w:sz w:val="20"/>
              </w:rPr>
              <w:t xml:space="preserve"> </w:t>
            </w:r>
            <w:r w:rsidRPr="007F6C32">
              <w:rPr>
                <w:sz w:val="20"/>
              </w:rPr>
              <w:t>les dimensions</w:t>
            </w:r>
          </w:p>
        </w:tc>
        <w:tc>
          <w:tcPr>
            <w:tcW w:w="3969" w:type="dxa"/>
            <w:tcBorders>
              <w:top w:val="single" w:sz="6" w:space="0" w:color="auto"/>
              <w:left w:val="nil"/>
              <w:bottom w:val="single" w:sz="6" w:space="0" w:color="auto"/>
              <w:right w:val="nil"/>
            </w:tcBorders>
            <w:shd w:val="clear" w:color="auto" w:fill="FFFFFF" w:themeFill="background1"/>
            <w:hideMark/>
          </w:tcPr>
          <w:p w14:paraId="5BBEE03A" w14:textId="44C9E177" w:rsidR="003B442F" w:rsidRPr="007F6C32" w:rsidRDefault="003B442F" w:rsidP="00987304">
            <w:pPr>
              <w:spacing w:before="40" w:after="40"/>
              <w:rPr>
                <w:rFonts w:cs="Arial"/>
                <w:sz w:val="20"/>
                <w:szCs w:val="20"/>
              </w:rPr>
            </w:pPr>
            <w:r w:rsidRPr="007F6C32">
              <w:rPr>
                <w:sz w:val="20"/>
              </w:rPr>
              <w:t xml:space="preserve">les </w:t>
            </w:r>
            <w:r w:rsidR="005F1CDB" w:rsidRPr="007F6C32">
              <w:rPr>
                <w:sz w:val="20"/>
              </w:rPr>
              <w:t xml:space="preserve">composants </w:t>
            </w:r>
            <w:r w:rsidRPr="007F6C32">
              <w:rPr>
                <w:sz w:val="20"/>
              </w:rPr>
              <w:t xml:space="preserve">à fabriquer et à assembler sont dessinés et leurs dimensions sont indiquées </w:t>
            </w:r>
            <w:r w:rsidR="004E67DD">
              <w:rPr>
                <w:sz w:val="20"/>
              </w:rPr>
              <w:t>selon les</w:t>
            </w:r>
            <w:r w:rsidRPr="007F6C32">
              <w:rPr>
                <w:sz w:val="20"/>
              </w:rPr>
              <w:t xml:space="preserve"> normes de l</w:t>
            </w:r>
            <w:r w:rsidR="00AB7A8C" w:rsidRPr="007F6C32">
              <w:rPr>
                <w:sz w:val="20"/>
              </w:rPr>
              <w:t>’</w:t>
            </w:r>
            <w:r w:rsidRPr="007F6C32">
              <w:rPr>
                <w:sz w:val="20"/>
              </w:rPr>
              <w:t>atelier</w:t>
            </w:r>
          </w:p>
        </w:tc>
      </w:tr>
      <w:tr w:rsidR="003B442F" w:rsidRPr="007F6C32" w14:paraId="3FD2B2C2"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3CC78FC2" w14:textId="77777777" w:rsidR="003B442F" w:rsidRPr="007F6C32" w:rsidRDefault="003B442F" w:rsidP="00987304">
            <w:pPr>
              <w:spacing w:before="40" w:after="40"/>
              <w:rPr>
                <w:rFonts w:cs="Arial"/>
                <w:sz w:val="20"/>
                <w:szCs w:val="20"/>
              </w:rPr>
            </w:pPr>
            <w:r w:rsidRPr="007F6C32">
              <w:rPr>
                <w:sz w:val="20"/>
              </w:rPr>
              <w:t>A-3.01.05P</w:t>
            </w:r>
          </w:p>
        </w:tc>
        <w:tc>
          <w:tcPr>
            <w:tcW w:w="3969" w:type="dxa"/>
            <w:tcBorders>
              <w:top w:val="single" w:sz="6" w:space="0" w:color="auto"/>
              <w:left w:val="nil"/>
              <w:bottom w:val="single" w:sz="6" w:space="0" w:color="auto"/>
              <w:right w:val="nil"/>
            </w:tcBorders>
            <w:shd w:val="clear" w:color="auto" w:fill="FFFFFF" w:themeFill="background1"/>
            <w:hideMark/>
          </w:tcPr>
          <w:p w14:paraId="4EE2EB74" w14:textId="366E84D0" w:rsidR="003B442F" w:rsidRPr="007F6C32" w:rsidRDefault="003B442F" w:rsidP="00987304">
            <w:pPr>
              <w:autoSpaceDE w:val="0"/>
              <w:autoSpaceDN w:val="0"/>
              <w:adjustRightInd w:val="0"/>
              <w:spacing w:before="40" w:after="40"/>
              <w:rPr>
                <w:rFonts w:cs="Arial"/>
                <w:sz w:val="20"/>
                <w:szCs w:val="20"/>
              </w:rPr>
            </w:pPr>
            <w:r w:rsidRPr="007F6C32">
              <w:rPr>
                <w:sz w:val="20"/>
              </w:rPr>
              <w:t>remplir les listes d</w:t>
            </w:r>
            <w:r w:rsidR="00AB7A8C" w:rsidRPr="007F6C32">
              <w:rPr>
                <w:sz w:val="20"/>
              </w:rPr>
              <w:t>’</w:t>
            </w:r>
            <w:r w:rsidRPr="007F6C32">
              <w:rPr>
                <w:sz w:val="20"/>
              </w:rPr>
              <w:t>extraction des matériaux (feuille</w:t>
            </w:r>
            <w:r w:rsidR="004A3E29">
              <w:rPr>
                <w:sz w:val="20"/>
              </w:rPr>
              <w:t>s</w:t>
            </w:r>
            <w:r w:rsidRPr="007F6C32">
              <w:rPr>
                <w:sz w:val="20"/>
              </w:rPr>
              <w:t xml:space="preserve"> détachable</w:t>
            </w:r>
            <w:r w:rsidR="004A3E29">
              <w:rPr>
                <w:sz w:val="20"/>
              </w:rPr>
              <w:t>s</w:t>
            </w:r>
            <w:r w:rsidRPr="007F6C32">
              <w:rPr>
                <w:sz w:val="20"/>
              </w:rPr>
              <w:t>)</w:t>
            </w:r>
          </w:p>
        </w:tc>
        <w:tc>
          <w:tcPr>
            <w:tcW w:w="3969" w:type="dxa"/>
            <w:tcBorders>
              <w:top w:val="single" w:sz="6" w:space="0" w:color="auto"/>
              <w:left w:val="nil"/>
              <w:bottom w:val="single" w:sz="6" w:space="0" w:color="auto"/>
              <w:right w:val="nil"/>
            </w:tcBorders>
            <w:shd w:val="clear" w:color="auto" w:fill="FFFFFF" w:themeFill="background1"/>
            <w:hideMark/>
          </w:tcPr>
          <w:p w14:paraId="726FA325" w14:textId="169B7647" w:rsidR="003B442F" w:rsidRPr="007F6C32" w:rsidRDefault="003B442F" w:rsidP="00987304">
            <w:pPr>
              <w:spacing w:before="40" w:after="40"/>
              <w:rPr>
                <w:rFonts w:cs="Arial"/>
                <w:sz w:val="20"/>
                <w:szCs w:val="20"/>
              </w:rPr>
            </w:pPr>
            <w:r w:rsidRPr="007F6C32">
              <w:rPr>
                <w:sz w:val="20"/>
              </w:rPr>
              <w:t>les listes d</w:t>
            </w:r>
            <w:r w:rsidR="00AB7A8C" w:rsidRPr="007F6C32">
              <w:rPr>
                <w:sz w:val="20"/>
              </w:rPr>
              <w:t>’</w:t>
            </w:r>
            <w:r w:rsidRPr="007F6C32">
              <w:rPr>
                <w:sz w:val="20"/>
              </w:rPr>
              <w:t>extraction des matériaux (feuille</w:t>
            </w:r>
            <w:r w:rsidR="004A3E29">
              <w:rPr>
                <w:sz w:val="20"/>
              </w:rPr>
              <w:t>s</w:t>
            </w:r>
            <w:r w:rsidRPr="007F6C32">
              <w:rPr>
                <w:sz w:val="20"/>
              </w:rPr>
              <w:t xml:space="preserve"> détachable</w:t>
            </w:r>
            <w:r w:rsidR="004A3E29">
              <w:rPr>
                <w:sz w:val="20"/>
              </w:rPr>
              <w:t>s</w:t>
            </w:r>
            <w:r w:rsidRPr="007F6C32">
              <w:rPr>
                <w:sz w:val="20"/>
              </w:rPr>
              <w:t xml:space="preserve">) sont remplies avec </w:t>
            </w:r>
            <w:r w:rsidR="00EF38B4">
              <w:rPr>
                <w:sz w:val="20"/>
              </w:rPr>
              <w:t>l</w:t>
            </w:r>
            <w:r w:rsidRPr="009D4EF6">
              <w:rPr>
                <w:sz w:val="20"/>
              </w:rPr>
              <w:t xml:space="preserve">es </w:t>
            </w:r>
            <w:r w:rsidRPr="007F6C32">
              <w:rPr>
                <w:b/>
                <w:i/>
                <w:sz w:val="20"/>
              </w:rPr>
              <w:t>informations</w:t>
            </w:r>
            <w:r w:rsidRPr="007F6C32">
              <w:rPr>
                <w:sz w:val="20"/>
              </w:rPr>
              <w:t xml:space="preserve"> </w:t>
            </w:r>
            <w:r w:rsidR="004E67DD">
              <w:rPr>
                <w:sz w:val="20"/>
              </w:rPr>
              <w:t>selon les</w:t>
            </w:r>
            <w:r w:rsidRPr="007F6C32">
              <w:rPr>
                <w:sz w:val="20"/>
              </w:rPr>
              <w:t xml:space="preserve"> dessins et </w:t>
            </w:r>
            <w:r w:rsidR="004E67DD">
              <w:rPr>
                <w:sz w:val="20"/>
              </w:rPr>
              <w:t>les</w:t>
            </w:r>
            <w:r w:rsidR="00FC2AFD" w:rsidRPr="007F6C32">
              <w:rPr>
                <w:sz w:val="20"/>
              </w:rPr>
              <w:t xml:space="preserve"> </w:t>
            </w:r>
            <w:r w:rsidRPr="007F6C32">
              <w:rPr>
                <w:sz w:val="20"/>
              </w:rPr>
              <w:t>spécifications</w:t>
            </w:r>
          </w:p>
        </w:tc>
      </w:tr>
      <w:tr w:rsidR="003B442F" w:rsidRPr="007F6C32" w14:paraId="2CEF9062"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1120A11C" w14:textId="77777777" w:rsidR="003B442F" w:rsidRPr="007F6C32" w:rsidRDefault="003B442F" w:rsidP="00987304">
            <w:pPr>
              <w:spacing w:before="40" w:after="40"/>
            </w:pPr>
            <w:r w:rsidRPr="007F6C32">
              <w:rPr>
                <w:sz w:val="20"/>
              </w:rPr>
              <w:t>A-3.01.06P</w:t>
            </w:r>
          </w:p>
        </w:tc>
        <w:tc>
          <w:tcPr>
            <w:tcW w:w="3969" w:type="dxa"/>
            <w:tcBorders>
              <w:top w:val="single" w:sz="6" w:space="0" w:color="auto"/>
              <w:left w:val="nil"/>
              <w:bottom w:val="single" w:sz="6" w:space="0" w:color="auto"/>
              <w:right w:val="nil"/>
            </w:tcBorders>
            <w:shd w:val="clear" w:color="auto" w:fill="FFFFFF" w:themeFill="background1"/>
            <w:hideMark/>
          </w:tcPr>
          <w:p w14:paraId="2BD1607A" w14:textId="79954AA4" w:rsidR="003B442F" w:rsidRPr="007F6C32" w:rsidRDefault="003B442F" w:rsidP="00987304">
            <w:pPr>
              <w:autoSpaceDE w:val="0"/>
              <w:autoSpaceDN w:val="0"/>
              <w:adjustRightInd w:val="0"/>
              <w:spacing w:before="40" w:after="40"/>
              <w:rPr>
                <w:rFonts w:cs="Arial"/>
                <w:sz w:val="20"/>
              </w:rPr>
            </w:pPr>
            <w:r w:rsidRPr="007F6C32">
              <w:rPr>
                <w:sz w:val="20"/>
              </w:rPr>
              <w:t>examiner les dossiers d</w:t>
            </w:r>
            <w:r w:rsidR="00AB7A8C" w:rsidRPr="007F6C32">
              <w:rPr>
                <w:sz w:val="20"/>
              </w:rPr>
              <w:t>’</w:t>
            </w:r>
            <w:r w:rsidRPr="007F6C32">
              <w:rPr>
                <w:sz w:val="20"/>
              </w:rPr>
              <w:t xml:space="preserve">entretien et </w:t>
            </w:r>
            <w:r w:rsidRPr="009D4EF6">
              <w:rPr>
                <w:sz w:val="20"/>
              </w:rPr>
              <w:t>l</w:t>
            </w:r>
            <w:r w:rsidR="008F2092">
              <w:rPr>
                <w:sz w:val="20"/>
              </w:rPr>
              <w:t>es</w:t>
            </w:r>
            <w:r w:rsidRPr="007F6C32">
              <w:rPr>
                <w:b/>
                <w:i/>
                <w:sz w:val="20"/>
              </w:rPr>
              <w:t xml:space="preserve"> </w:t>
            </w:r>
            <w:r w:rsidR="008F2092" w:rsidRPr="007F6C32">
              <w:rPr>
                <w:b/>
                <w:i/>
                <w:sz w:val="20"/>
              </w:rPr>
              <w:t>document</w:t>
            </w:r>
            <w:r w:rsidR="008F2092">
              <w:rPr>
                <w:b/>
                <w:i/>
                <w:sz w:val="20"/>
              </w:rPr>
              <w:t>s</w:t>
            </w:r>
            <w:r w:rsidR="008F2092" w:rsidRPr="007F6C32">
              <w:rPr>
                <w:b/>
                <w:i/>
                <w:sz w:val="20"/>
              </w:rPr>
              <w:t xml:space="preserve"> </w:t>
            </w:r>
            <w:r w:rsidRPr="007F6C32">
              <w:rPr>
                <w:b/>
                <w:i/>
                <w:sz w:val="20"/>
              </w:rPr>
              <w:t>sur la sécurité</w:t>
            </w:r>
          </w:p>
        </w:tc>
        <w:tc>
          <w:tcPr>
            <w:tcW w:w="3969" w:type="dxa"/>
            <w:tcBorders>
              <w:top w:val="single" w:sz="6" w:space="0" w:color="auto"/>
              <w:left w:val="nil"/>
              <w:bottom w:val="single" w:sz="6" w:space="0" w:color="auto"/>
              <w:right w:val="nil"/>
            </w:tcBorders>
            <w:shd w:val="clear" w:color="auto" w:fill="FFFFFF" w:themeFill="background1"/>
            <w:hideMark/>
          </w:tcPr>
          <w:p w14:paraId="1A6EEFBB" w14:textId="6DFDFC87" w:rsidR="003B442F" w:rsidRPr="007F6C32" w:rsidRDefault="003B442F" w:rsidP="00987304">
            <w:pPr>
              <w:spacing w:before="40" w:after="40"/>
              <w:rPr>
                <w:rFonts w:cs="Arial"/>
                <w:sz w:val="20"/>
                <w:szCs w:val="20"/>
              </w:rPr>
            </w:pPr>
            <w:r w:rsidRPr="007F6C32">
              <w:rPr>
                <w:sz w:val="20"/>
              </w:rPr>
              <w:t>les dossiers d</w:t>
            </w:r>
            <w:r w:rsidR="00AB7A8C" w:rsidRPr="007F6C32">
              <w:rPr>
                <w:sz w:val="20"/>
              </w:rPr>
              <w:t>’</w:t>
            </w:r>
            <w:r w:rsidRPr="007F6C32">
              <w:rPr>
                <w:sz w:val="20"/>
              </w:rPr>
              <w:t xml:space="preserve">entretien et </w:t>
            </w:r>
            <w:r w:rsidRPr="009D4EF6">
              <w:rPr>
                <w:sz w:val="20"/>
              </w:rPr>
              <w:t>l</w:t>
            </w:r>
            <w:r w:rsidR="008F2092">
              <w:rPr>
                <w:sz w:val="20"/>
              </w:rPr>
              <w:t>es</w:t>
            </w:r>
            <w:r w:rsidRPr="007F6C32">
              <w:rPr>
                <w:b/>
                <w:i/>
                <w:sz w:val="20"/>
              </w:rPr>
              <w:t xml:space="preserve"> </w:t>
            </w:r>
            <w:r w:rsidR="008F2092" w:rsidRPr="007F6C32">
              <w:rPr>
                <w:b/>
                <w:i/>
                <w:sz w:val="20"/>
              </w:rPr>
              <w:t>document</w:t>
            </w:r>
            <w:r w:rsidR="008F2092">
              <w:rPr>
                <w:b/>
                <w:i/>
                <w:sz w:val="20"/>
              </w:rPr>
              <w:t>s</w:t>
            </w:r>
            <w:r w:rsidR="008F2092" w:rsidRPr="007F6C32">
              <w:rPr>
                <w:b/>
                <w:i/>
                <w:sz w:val="20"/>
              </w:rPr>
              <w:t xml:space="preserve"> </w:t>
            </w:r>
            <w:r w:rsidRPr="007F6C32">
              <w:rPr>
                <w:b/>
                <w:i/>
                <w:sz w:val="20"/>
              </w:rPr>
              <w:t>sur la sécurité</w:t>
            </w:r>
            <w:r w:rsidRPr="007F6C32">
              <w:rPr>
                <w:sz w:val="20"/>
              </w:rPr>
              <w:t xml:space="preserve"> sont examinés pour déceler les dangers potentiels</w:t>
            </w:r>
          </w:p>
        </w:tc>
      </w:tr>
      <w:tr w:rsidR="003B442F" w:rsidRPr="007F6C32" w14:paraId="2A5685B8"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7D82C2F5" w14:textId="77777777" w:rsidR="003B442F" w:rsidRPr="007F6C32" w:rsidRDefault="003B442F" w:rsidP="00987304">
            <w:pPr>
              <w:spacing w:before="40" w:after="40"/>
            </w:pPr>
            <w:r w:rsidRPr="007F6C32">
              <w:rPr>
                <w:sz w:val="20"/>
              </w:rPr>
              <w:t>A-3.01.07P</w:t>
            </w:r>
          </w:p>
        </w:tc>
        <w:tc>
          <w:tcPr>
            <w:tcW w:w="3969" w:type="dxa"/>
            <w:tcBorders>
              <w:top w:val="single" w:sz="6" w:space="0" w:color="auto"/>
              <w:left w:val="nil"/>
              <w:bottom w:val="single" w:sz="6" w:space="0" w:color="auto"/>
              <w:right w:val="nil"/>
            </w:tcBorders>
            <w:shd w:val="clear" w:color="auto" w:fill="FFFFFF" w:themeFill="background1"/>
            <w:hideMark/>
          </w:tcPr>
          <w:p w14:paraId="1C7E3C86" w14:textId="4439FD7C" w:rsidR="003B442F" w:rsidRPr="007F6C32" w:rsidRDefault="003B442F" w:rsidP="00987304">
            <w:pPr>
              <w:autoSpaceDE w:val="0"/>
              <w:autoSpaceDN w:val="0"/>
              <w:adjustRightInd w:val="0"/>
              <w:spacing w:before="40" w:after="40"/>
              <w:rPr>
                <w:rFonts w:cs="Arial"/>
                <w:sz w:val="20"/>
              </w:rPr>
            </w:pPr>
            <w:r w:rsidRPr="007F6C32">
              <w:rPr>
                <w:sz w:val="20"/>
              </w:rPr>
              <w:t>trouver l</w:t>
            </w:r>
            <w:r w:rsidR="00AB7A8C" w:rsidRPr="007F6C32">
              <w:rPr>
                <w:sz w:val="20"/>
              </w:rPr>
              <w:t>’</w:t>
            </w:r>
            <w:r w:rsidRPr="00155327">
              <w:rPr>
                <w:b/>
                <w:i/>
                <w:sz w:val="20"/>
              </w:rPr>
              <w:t>information</w:t>
            </w:r>
            <w:r w:rsidRPr="007F6C32">
              <w:rPr>
                <w:sz w:val="20"/>
              </w:rPr>
              <w:t xml:space="preserve"> en consultant </w:t>
            </w:r>
            <w:r w:rsidR="00EF38B4">
              <w:rPr>
                <w:sz w:val="20"/>
              </w:rPr>
              <w:t>l</w:t>
            </w:r>
            <w:r w:rsidRPr="007F6C32">
              <w:rPr>
                <w:sz w:val="20"/>
              </w:rPr>
              <w:t xml:space="preserve">es </w:t>
            </w:r>
            <w:r w:rsidRPr="007F6C32">
              <w:rPr>
                <w:b/>
                <w:i/>
                <w:sz w:val="20"/>
              </w:rPr>
              <w:t>outils de référence</w:t>
            </w:r>
            <w:r w:rsidRPr="007F6C32">
              <w:rPr>
                <w:i/>
                <w:sz w:val="20"/>
              </w:rPr>
              <w:t xml:space="preserve"> </w:t>
            </w:r>
          </w:p>
        </w:tc>
        <w:tc>
          <w:tcPr>
            <w:tcW w:w="3969" w:type="dxa"/>
            <w:tcBorders>
              <w:top w:val="single" w:sz="6" w:space="0" w:color="auto"/>
              <w:left w:val="nil"/>
              <w:bottom w:val="single" w:sz="6" w:space="0" w:color="auto"/>
              <w:right w:val="nil"/>
            </w:tcBorders>
            <w:shd w:val="clear" w:color="auto" w:fill="FFFFFF" w:themeFill="background1"/>
            <w:hideMark/>
          </w:tcPr>
          <w:p w14:paraId="31E49C8C" w14:textId="43C2D6B3" w:rsidR="003B442F" w:rsidRPr="007F6C32" w:rsidRDefault="00EF38B4" w:rsidP="00987304">
            <w:pPr>
              <w:spacing w:before="40" w:after="40"/>
              <w:rPr>
                <w:rFonts w:cs="Arial"/>
                <w:sz w:val="20"/>
                <w:szCs w:val="20"/>
              </w:rPr>
            </w:pPr>
            <w:r>
              <w:rPr>
                <w:sz w:val="20"/>
              </w:rPr>
              <w:t>l</w:t>
            </w:r>
            <w:r w:rsidR="003B442F" w:rsidRPr="007F6C32">
              <w:rPr>
                <w:sz w:val="20"/>
              </w:rPr>
              <w:t xml:space="preserve">es </w:t>
            </w:r>
            <w:r w:rsidR="003B442F" w:rsidRPr="007F6C32">
              <w:rPr>
                <w:b/>
                <w:i/>
                <w:sz w:val="20"/>
              </w:rPr>
              <w:t>outils de référence</w:t>
            </w:r>
            <w:r w:rsidR="003B442F" w:rsidRPr="007F6C32">
              <w:rPr>
                <w:sz w:val="20"/>
              </w:rPr>
              <w:t xml:space="preserve"> sont consultés et l</w:t>
            </w:r>
            <w:r w:rsidR="00AB7A8C" w:rsidRPr="007F6C32">
              <w:rPr>
                <w:sz w:val="20"/>
              </w:rPr>
              <w:t>’</w:t>
            </w:r>
            <w:r w:rsidR="003B442F" w:rsidRPr="00155327">
              <w:rPr>
                <w:b/>
                <w:i/>
                <w:sz w:val="20"/>
              </w:rPr>
              <w:t>information</w:t>
            </w:r>
            <w:r w:rsidR="003B442F" w:rsidRPr="007F6C32">
              <w:rPr>
                <w:sz w:val="20"/>
              </w:rPr>
              <w:t xml:space="preserve"> y est trouvée pour planifier le travail et assurer la conformité aux spécifications</w:t>
            </w:r>
          </w:p>
        </w:tc>
      </w:tr>
      <w:tr w:rsidR="003B442F" w:rsidRPr="007F6C32" w14:paraId="72B3C38E"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5454BC09" w14:textId="77777777" w:rsidR="003B442F" w:rsidRPr="007F6C32" w:rsidRDefault="003B442F" w:rsidP="00987304">
            <w:pPr>
              <w:spacing w:before="40" w:after="40"/>
            </w:pPr>
            <w:r w:rsidRPr="007F6C32">
              <w:rPr>
                <w:sz w:val="20"/>
              </w:rPr>
              <w:t>A-3.01.08P</w:t>
            </w:r>
          </w:p>
        </w:tc>
        <w:tc>
          <w:tcPr>
            <w:tcW w:w="3969" w:type="dxa"/>
            <w:tcBorders>
              <w:top w:val="single" w:sz="6" w:space="0" w:color="auto"/>
              <w:left w:val="nil"/>
              <w:bottom w:val="single" w:sz="6" w:space="0" w:color="auto"/>
              <w:right w:val="nil"/>
            </w:tcBorders>
            <w:shd w:val="clear" w:color="auto" w:fill="FFFFFF" w:themeFill="background1"/>
            <w:hideMark/>
          </w:tcPr>
          <w:p w14:paraId="51BE7717" w14:textId="77777777" w:rsidR="003B442F" w:rsidRPr="007F6C32" w:rsidRDefault="003B442F" w:rsidP="00987304">
            <w:pPr>
              <w:autoSpaceDE w:val="0"/>
              <w:autoSpaceDN w:val="0"/>
              <w:adjustRightInd w:val="0"/>
              <w:spacing w:before="40" w:after="40"/>
              <w:rPr>
                <w:rFonts w:cs="Arial"/>
                <w:sz w:val="20"/>
              </w:rPr>
            </w:pPr>
            <w:r w:rsidRPr="007F6C32">
              <w:rPr>
                <w:sz w:val="20"/>
              </w:rPr>
              <w:t>remplir les rapports de défaillance pour assurer un contrôle de la qualité</w:t>
            </w:r>
          </w:p>
        </w:tc>
        <w:tc>
          <w:tcPr>
            <w:tcW w:w="3969" w:type="dxa"/>
            <w:tcBorders>
              <w:top w:val="single" w:sz="6" w:space="0" w:color="auto"/>
              <w:left w:val="nil"/>
              <w:bottom w:val="single" w:sz="6" w:space="0" w:color="auto"/>
              <w:right w:val="nil"/>
            </w:tcBorders>
            <w:shd w:val="clear" w:color="auto" w:fill="FFFFFF" w:themeFill="background1"/>
            <w:hideMark/>
          </w:tcPr>
          <w:p w14:paraId="12EB94AF" w14:textId="24B35BE2" w:rsidR="003B442F" w:rsidRPr="007F6C32" w:rsidRDefault="003B442F" w:rsidP="00987304">
            <w:pPr>
              <w:spacing w:before="40" w:after="40"/>
              <w:rPr>
                <w:rFonts w:cs="Arial"/>
                <w:sz w:val="20"/>
              </w:rPr>
            </w:pPr>
            <w:r w:rsidRPr="007F6C32">
              <w:rPr>
                <w:sz w:val="20"/>
              </w:rPr>
              <w:t xml:space="preserve">les rapports de défaillance sont remplis </w:t>
            </w:r>
            <w:r w:rsidR="00EF38B4" w:rsidRPr="007F6C32">
              <w:rPr>
                <w:sz w:val="20"/>
              </w:rPr>
              <w:t xml:space="preserve">pour assurer un contrôle de la qualité </w:t>
            </w:r>
            <w:r w:rsidRPr="007F6C32">
              <w:rPr>
                <w:sz w:val="20"/>
              </w:rPr>
              <w:t>selon les spécifications des fabricants et l</w:t>
            </w:r>
            <w:r w:rsidR="00AB7A8C" w:rsidRPr="007F6C32">
              <w:rPr>
                <w:sz w:val="20"/>
              </w:rPr>
              <w:t>’</w:t>
            </w:r>
            <w:r w:rsidRPr="00155327">
              <w:rPr>
                <w:b/>
                <w:i/>
                <w:sz w:val="20"/>
              </w:rPr>
              <w:t>information</w:t>
            </w:r>
            <w:r w:rsidRPr="007F6C32">
              <w:rPr>
                <w:sz w:val="20"/>
              </w:rPr>
              <w:t xml:space="preserve"> trouvée dans les </w:t>
            </w:r>
            <w:r w:rsidRPr="007F6C32">
              <w:rPr>
                <w:b/>
                <w:i/>
                <w:sz w:val="20"/>
              </w:rPr>
              <w:t>outils de référence</w:t>
            </w:r>
          </w:p>
        </w:tc>
      </w:tr>
    </w:tbl>
    <w:p w14:paraId="75621173" w14:textId="77777777" w:rsidR="003B442F" w:rsidRDefault="003B442F" w:rsidP="00987304">
      <w:pPr>
        <w:spacing w:before="40" w:after="40"/>
        <w:rPr>
          <w:rFonts w:eastAsia="Calibri" w:cs="Times New Roman"/>
          <w:sz w:val="20"/>
        </w:rPr>
      </w:pPr>
    </w:p>
    <w:p w14:paraId="070DEF4B" w14:textId="77777777" w:rsidR="008B2462" w:rsidRPr="007F6C32" w:rsidRDefault="008B2462" w:rsidP="00987304">
      <w:pPr>
        <w:spacing w:before="40" w:after="40"/>
        <w:rPr>
          <w:rFonts w:ascii="Franklin Gothic Demi Cond" w:eastAsia="Calibri" w:hAnsi="Franklin Gothic Demi Cond" w:cs="Open Sans Condensed"/>
          <w:sz w:val="28"/>
        </w:rPr>
      </w:pPr>
      <w:r w:rsidRPr="007F6C32">
        <w:rPr>
          <w:rFonts w:ascii="Franklin Gothic Demi Cond" w:hAnsi="Franklin Gothic Demi Cond"/>
          <w:sz w:val="28"/>
        </w:rPr>
        <w:t>CHAMP D’APPLICATION</w:t>
      </w:r>
    </w:p>
    <w:p w14:paraId="3CA1C9DE" w14:textId="77777777" w:rsidR="008B2462" w:rsidRPr="007F6C32" w:rsidRDefault="008B2462" w:rsidP="00987304">
      <w:pPr>
        <w:autoSpaceDE w:val="0"/>
        <w:autoSpaceDN w:val="0"/>
        <w:adjustRightInd w:val="0"/>
        <w:spacing w:before="40" w:after="40"/>
        <w:rPr>
          <w:rFonts w:eastAsia="Calibri" w:cs="Arial"/>
          <w:sz w:val="20"/>
        </w:rPr>
      </w:pPr>
      <w:r>
        <w:rPr>
          <w:sz w:val="20"/>
        </w:rPr>
        <w:t>les</w:t>
      </w:r>
      <w:r w:rsidRPr="007F6C32">
        <w:rPr>
          <w:b/>
          <w:i/>
          <w:sz w:val="20"/>
        </w:rPr>
        <w:t xml:space="preserve"> document</w:t>
      </w:r>
      <w:r>
        <w:rPr>
          <w:b/>
          <w:i/>
          <w:sz w:val="20"/>
        </w:rPr>
        <w:t>s</w:t>
      </w:r>
      <w:r w:rsidRPr="007F6C32">
        <w:rPr>
          <w:b/>
          <w:i/>
          <w:sz w:val="20"/>
        </w:rPr>
        <w:t xml:space="preserve"> en lien avec le métier</w:t>
      </w:r>
      <w:r w:rsidRPr="007F6C32">
        <w:rPr>
          <w:sz w:val="20"/>
        </w:rPr>
        <w:t xml:space="preserve"> compre</w:t>
      </w:r>
      <w:r>
        <w:rPr>
          <w:sz w:val="20"/>
        </w:rPr>
        <w:t>nnent</w:t>
      </w:r>
      <w:r w:rsidRPr="007F6C32">
        <w:rPr>
          <w:sz w:val="20"/>
        </w:rPr>
        <w:t xml:space="preserve"> : les fiches de présence, les plans </w:t>
      </w:r>
      <w:r>
        <w:rPr>
          <w:sz w:val="20"/>
        </w:rPr>
        <w:t>conformes à l’exécution</w:t>
      </w:r>
      <w:r w:rsidRPr="007F6C32">
        <w:rPr>
          <w:sz w:val="20"/>
        </w:rPr>
        <w:t>, les bons de travail, les ordres de modifications, les directives de changement, les factures, les demandes de renseignements (DR), les spécifications des fabricants, les dessins et spécifications, les codes et normes</w:t>
      </w:r>
    </w:p>
    <w:p w14:paraId="25CA1747" w14:textId="77777777" w:rsidR="008B2462" w:rsidRPr="007F6C32" w:rsidRDefault="008B2462" w:rsidP="00987304">
      <w:pPr>
        <w:autoSpaceDE w:val="0"/>
        <w:autoSpaceDN w:val="0"/>
        <w:adjustRightInd w:val="0"/>
        <w:spacing w:before="40" w:after="40"/>
        <w:rPr>
          <w:rFonts w:eastAsia="Calibri" w:cs="Arial"/>
          <w:sz w:val="20"/>
        </w:rPr>
      </w:pPr>
      <w:r>
        <w:rPr>
          <w:sz w:val="20"/>
        </w:rPr>
        <w:t>les</w:t>
      </w:r>
      <w:r w:rsidRPr="007F6C32">
        <w:rPr>
          <w:b/>
          <w:i/>
          <w:sz w:val="20"/>
        </w:rPr>
        <w:t xml:space="preserve"> document</w:t>
      </w:r>
      <w:r>
        <w:rPr>
          <w:b/>
          <w:i/>
          <w:sz w:val="20"/>
        </w:rPr>
        <w:t>s</w:t>
      </w:r>
      <w:r w:rsidRPr="007F6C32">
        <w:rPr>
          <w:b/>
          <w:i/>
          <w:sz w:val="20"/>
        </w:rPr>
        <w:t xml:space="preserve"> sur la sécurité</w:t>
      </w:r>
      <w:r w:rsidRPr="007F6C32">
        <w:rPr>
          <w:sz w:val="20"/>
        </w:rPr>
        <w:t xml:space="preserve"> compren</w:t>
      </w:r>
      <w:r>
        <w:rPr>
          <w:sz w:val="20"/>
        </w:rPr>
        <w:t>nent</w:t>
      </w:r>
      <w:r w:rsidRPr="007F6C32">
        <w:rPr>
          <w:sz w:val="20"/>
        </w:rPr>
        <w:t> : les rapports d’accidents et d’incidents, les rapports d’accidents évités de justesse, les rapports d’inspection, les symboles du SIMDUT, les fiches de données de sécurité</w:t>
      </w:r>
      <w:r>
        <w:rPr>
          <w:sz w:val="20"/>
        </w:rPr>
        <w:t xml:space="preserve"> (FDS), les évaluations du risque professionnel</w:t>
      </w:r>
    </w:p>
    <w:p w14:paraId="54EBB929" w14:textId="77777777" w:rsidR="008B2462" w:rsidRPr="007F6C32" w:rsidRDefault="008B2462" w:rsidP="00987304">
      <w:pPr>
        <w:autoSpaceDE w:val="0"/>
        <w:autoSpaceDN w:val="0"/>
        <w:adjustRightInd w:val="0"/>
        <w:spacing w:before="40" w:after="40"/>
        <w:rPr>
          <w:rFonts w:eastAsia="Calibri" w:cs="Arial"/>
          <w:sz w:val="20"/>
        </w:rPr>
      </w:pPr>
      <w:r>
        <w:rPr>
          <w:sz w:val="20"/>
        </w:rPr>
        <w:t>l’</w:t>
      </w:r>
      <w:r w:rsidRPr="007F6C32">
        <w:rPr>
          <w:b/>
          <w:i/>
          <w:sz w:val="20"/>
        </w:rPr>
        <w:t>information</w:t>
      </w:r>
      <w:r w:rsidRPr="007F6C32">
        <w:rPr>
          <w:sz w:val="20"/>
        </w:rPr>
        <w:t xml:space="preserve"> comprend : les matériaux et l’équipement nécessaires, le nombre de composants à fabriquer</w:t>
      </w:r>
    </w:p>
    <w:p w14:paraId="722B46D6" w14:textId="77777777" w:rsidR="008B2462" w:rsidRPr="007F6C32" w:rsidRDefault="008B2462" w:rsidP="00987304">
      <w:pPr>
        <w:autoSpaceDE w:val="0"/>
        <w:autoSpaceDN w:val="0"/>
        <w:adjustRightInd w:val="0"/>
        <w:spacing w:before="40" w:after="40"/>
        <w:rPr>
          <w:rFonts w:eastAsia="Calibri" w:cs="Arial"/>
          <w:sz w:val="20"/>
        </w:rPr>
      </w:pPr>
      <w:r>
        <w:rPr>
          <w:sz w:val="20"/>
        </w:rPr>
        <w:t>les</w:t>
      </w:r>
      <w:r w:rsidRPr="007F6C32">
        <w:rPr>
          <w:b/>
          <w:i/>
          <w:sz w:val="20"/>
        </w:rPr>
        <w:t xml:space="preserve"> outils de référence </w:t>
      </w:r>
      <w:r w:rsidRPr="007F6C32">
        <w:rPr>
          <w:sz w:val="20"/>
        </w:rPr>
        <w:t>comprennent : les données de</w:t>
      </w:r>
      <w:r>
        <w:rPr>
          <w:sz w:val="20"/>
        </w:rPr>
        <w:t xml:space="preserve"> la</w:t>
      </w:r>
      <w:r w:rsidRPr="007F6C32">
        <w:rPr>
          <w:sz w:val="20"/>
        </w:rPr>
        <w:t xml:space="preserve"> SMACNA, les codes</w:t>
      </w:r>
      <w:r w:rsidRPr="00C95459">
        <w:rPr>
          <w:sz w:val="20"/>
        </w:rPr>
        <w:t xml:space="preserve"> </w:t>
      </w:r>
      <w:r w:rsidRPr="007F6C32">
        <w:rPr>
          <w:sz w:val="20"/>
        </w:rPr>
        <w:t>de construction loca</w:t>
      </w:r>
      <w:r>
        <w:rPr>
          <w:sz w:val="20"/>
        </w:rPr>
        <w:t>ux</w:t>
      </w:r>
      <w:r w:rsidRPr="007F6C32">
        <w:rPr>
          <w:sz w:val="20"/>
        </w:rPr>
        <w:t xml:space="preserve"> et nationa</w:t>
      </w:r>
      <w:r>
        <w:rPr>
          <w:sz w:val="20"/>
        </w:rPr>
        <w:t>ux</w:t>
      </w:r>
      <w:r w:rsidRPr="007F6C32">
        <w:rPr>
          <w:sz w:val="20"/>
        </w:rPr>
        <w:t xml:space="preserve">, les dessins et les spécifications </w:t>
      </w:r>
    </w:p>
    <w:p w14:paraId="2BEB905C" w14:textId="77777777" w:rsidR="008B2462" w:rsidRPr="007F6C32" w:rsidRDefault="008B2462" w:rsidP="00987304">
      <w:pPr>
        <w:spacing w:before="40" w:after="40"/>
        <w:rPr>
          <w:rFonts w:eastAsia="Calibri" w:cs="Times New Roman"/>
          <w:sz w:val="20"/>
        </w:rPr>
      </w:pPr>
    </w:p>
    <w:tbl>
      <w:tblPr>
        <w:tblStyle w:val="TableGrid3"/>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7F6C32" w14:paraId="44DD2B37" w14:textId="77777777" w:rsidTr="003B442F">
        <w:trPr>
          <w:cantSplit/>
        </w:trPr>
        <w:tc>
          <w:tcPr>
            <w:tcW w:w="1668" w:type="dxa"/>
            <w:shd w:val="clear" w:color="auto" w:fill="FFFFFF" w:themeFill="background1"/>
          </w:tcPr>
          <w:p w14:paraId="4E445426" w14:textId="77777777" w:rsidR="003B442F" w:rsidRPr="007F6C32" w:rsidRDefault="003B442F" w:rsidP="00987304">
            <w:pPr>
              <w:spacing w:before="40" w:after="40"/>
              <w:rPr>
                <w:rFonts w:ascii="Arial Narrow"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2E5D1AE2" w14:textId="77777777" w:rsidR="003B442F" w:rsidRPr="007F6C32" w:rsidRDefault="00827E78" w:rsidP="00987304">
            <w:pPr>
              <w:spacing w:before="40" w:after="40"/>
              <w:jc w:val="center"/>
              <w:rPr>
                <w:rFonts w:ascii="Franklin Gothic Demi Cond" w:hAnsi="Franklin Gothic Demi Cond" w:cs="Open Sans Condensed"/>
                <w:sz w:val="28"/>
              </w:rPr>
            </w:pPr>
            <w:r w:rsidRPr="007F6C32">
              <w:rPr>
                <w:rFonts w:ascii="Franklin Gothic Demi Cond" w:hAnsi="Franklin Gothic Demi Cond"/>
                <w:sz w:val="28"/>
              </w:rPr>
              <w:t>CONNAISSANCES</w:t>
            </w:r>
          </w:p>
        </w:tc>
      </w:tr>
      <w:tr w:rsidR="003B442F" w:rsidRPr="007F6C32" w14:paraId="14179079" w14:textId="77777777" w:rsidTr="003B442F">
        <w:trPr>
          <w:cantSplit/>
        </w:trPr>
        <w:tc>
          <w:tcPr>
            <w:tcW w:w="1668" w:type="dxa"/>
            <w:tcBorders>
              <w:top w:val="nil"/>
              <w:left w:val="nil"/>
              <w:bottom w:val="single" w:sz="6" w:space="0" w:color="auto"/>
              <w:right w:val="nil"/>
            </w:tcBorders>
            <w:shd w:val="clear" w:color="auto" w:fill="FFFFFF" w:themeFill="background1"/>
          </w:tcPr>
          <w:p w14:paraId="73CFB205" w14:textId="77777777" w:rsidR="003B442F" w:rsidRPr="007F6C32"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01ED703E" w14:textId="23AD03CE" w:rsidR="003B442F" w:rsidRPr="007F6C32" w:rsidRDefault="00827E78" w:rsidP="00987304">
            <w:pPr>
              <w:tabs>
                <w:tab w:val="left" w:pos="5957"/>
              </w:tabs>
              <w:spacing w:before="40" w:after="40"/>
              <w:ind w:right="318"/>
              <w:jc w:val="center"/>
              <w:rPr>
                <w:rFonts w:cs="Arial"/>
                <w:b/>
                <w:sz w:val="20"/>
                <w:szCs w:val="20"/>
              </w:rPr>
            </w:pPr>
            <w:r w:rsidRPr="007F6C32">
              <w:rPr>
                <w:b/>
                <w:sz w:val="20"/>
              </w:rPr>
              <w:t>Résultats d</w:t>
            </w:r>
            <w:r w:rsidR="00AB7A8C" w:rsidRPr="007F6C32">
              <w:rPr>
                <w:b/>
                <w:sz w:val="20"/>
              </w:rPr>
              <w:t>’</w:t>
            </w:r>
            <w:r w:rsidRPr="007F6C32">
              <w:rPr>
                <w:b/>
                <w:sz w:val="20"/>
              </w:rPr>
              <w:t>apprentissage</w:t>
            </w:r>
          </w:p>
        </w:tc>
        <w:tc>
          <w:tcPr>
            <w:tcW w:w="3969" w:type="dxa"/>
            <w:tcBorders>
              <w:top w:val="single" w:sz="6" w:space="0" w:color="auto"/>
              <w:left w:val="nil"/>
              <w:bottom w:val="single" w:sz="6" w:space="0" w:color="auto"/>
              <w:right w:val="nil"/>
            </w:tcBorders>
            <w:shd w:val="clear" w:color="auto" w:fill="FFFFFF" w:themeFill="background1"/>
            <w:hideMark/>
          </w:tcPr>
          <w:p w14:paraId="0CF7A8E8" w14:textId="77777777" w:rsidR="003B442F" w:rsidRPr="007F6C32" w:rsidRDefault="00827E78" w:rsidP="00987304">
            <w:pPr>
              <w:tabs>
                <w:tab w:val="left" w:pos="5957"/>
              </w:tabs>
              <w:spacing w:before="40" w:after="40"/>
              <w:jc w:val="center"/>
              <w:rPr>
                <w:rFonts w:cs="Arial"/>
                <w:b/>
                <w:sz w:val="20"/>
                <w:szCs w:val="20"/>
              </w:rPr>
            </w:pPr>
            <w:r w:rsidRPr="007F6C32">
              <w:rPr>
                <w:b/>
                <w:sz w:val="20"/>
              </w:rPr>
              <w:t>Objectifs</w:t>
            </w:r>
          </w:p>
        </w:tc>
      </w:tr>
      <w:tr w:rsidR="003B442F" w:rsidRPr="007F6C32" w14:paraId="7D2846E3"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670E214D" w14:textId="77777777" w:rsidR="003B442F" w:rsidRPr="007F6C32" w:rsidRDefault="003B442F" w:rsidP="00987304">
            <w:pPr>
              <w:spacing w:before="40" w:after="40"/>
              <w:rPr>
                <w:sz w:val="20"/>
              </w:rPr>
            </w:pPr>
            <w:r w:rsidRPr="007F6C32">
              <w:rPr>
                <w:sz w:val="20"/>
              </w:rPr>
              <w:t>A-3.01.01L</w:t>
            </w:r>
          </w:p>
        </w:tc>
        <w:tc>
          <w:tcPr>
            <w:tcW w:w="3969" w:type="dxa"/>
            <w:tcBorders>
              <w:top w:val="single" w:sz="6" w:space="0" w:color="auto"/>
              <w:left w:val="nil"/>
              <w:bottom w:val="single" w:sz="6" w:space="0" w:color="auto"/>
              <w:right w:val="nil"/>
            </w:tcBorders>
            <w:shd w:val="clear" w:color="auto" w:fill="FFFFFF" w:themeFill="background1"/>
            <w:hideMark/>
          </w:tcPr>
          <w:p w14:paraId="24207023" w14:textId="33E59E24" w:rsidR="003B442F" w:rsidRPr="007F6C32" w:rsidRDefault="003B442F" w:rsidP="00987304">
            <w:pPr>
              <w:spacing w:before="40" w:after="40"/>
              <w:rPr>
                <w:sz w:val="20"/>
              </w:rPr>
            </w:pPr>
            <w:r w:rsidRPr="007F6C32">
              <w:rPr>
                <w:sz w:val="20"/>
              </w:rPr>
              <w:t>démontrer la connaissance de</w:t>
            </w:r>
            <w:r w:rsidR="008F2092">
              <w:rPr>
                <w:sz w:val="20"/>
              </w:rPr>
              <w:t>s</w:t>
            </w:r>
            <w:r w:rsidRPr="007F6C32">
              <w:rPr>
                <w:b/>
                <w:i/>
                <w:sz w:val="20"/>
              </w:rPr>
              <w:t xml:space="preserve"> </w:t>
            </w:r>
            <w:r w:rsidR="008F2092" w:rsidRPr="007F6C32">
              <w:rPr>
                <w:b/>
                <w:i/>
                <w:sz w:val="20"/>
              </w:rPr>
              <w:t>document</w:t>
            </w:r>
            <w:r w:rsidR="008F2092">
              <w:rPr>
                <w:b/>
                <w:i/>
                <w:sz w:val="20"/>
              </w:rPr>
              <w:t>s</w:t>
            </w:r>
            <w:r w:rsidR="008F2092" w:rsidRPr="007F6C32">
              <w:rPr>
                <w:b/>
                <w:i/>
                <w:sz w:val="20"/>
              </w:rPr>
              <w:t xml:space="preserve"> </w:t>
            </w:r>
            <w:r w:rsidRPr="007F6C32">
              <w:rPr>
                <w:b/>
                <w:i/>
                <w:sz w:val="20"/>
              </w:rPr>
              <w:t>en lien avec le métier</w:t>
            </w:r>
            <w:r w:rsidRPr="007F6C32">
              <w:rPr>
                <w:sz w:val="20"/>
              </w:rPr>
              <w:t xml:space="preserve"> et de </w:t>
            </w:r>
            <w:r w:rsidR="008F2092">
              <w:rPr>
                <w:sz w:val="20"/>
              </w:rPr>
              <w:t>leurs</w:t>
            </w:r>
            <w:r w:rsidRPr="007F6C32">
              <w:rPr>
                <w:sz w:val="20"/>
              </w:rPr>
              <w:t xml:space="preserve"> applications</w:t>
            </w:r>
          </w:p>
        </w:tc>
        <w:tc>
          <w:tcPr>
            <w:tcW w:w="3969" w:type="dxa"/>
            <w:tcBorders>
              <w:top w:val="single" w:sz="6" w:space="0" w:color="auto"/>
              <w:left w:val="nil"/>
              <w:bottom w:val="single" w:sz="6" w:space="0" w:color="auto"/>
              <w:right w:val="nil"/>
            </w:tcBorders>
            <w:shd w:val="clear" w:color="auto" w:fill="FFFFFF" w:themeFill="background1"/>
            <w:hideMark/>
          </w:tcPr>
          <w:p w14:paraId="0B7AB2C1" w14:textId="4D4CB909" w:rsidR="003B442F" w:rsidRPr="007F6C32" w:rsidRDefault="003B442F" w:rsidP="00987304">
            <w:pPr>
              <w:tabs>
                <w:tab w:val="left" w:pos="720"/>
                <w:tab w:val="left" w:pos="1440"/>
                <w:tab w:val="left" w:pos="3600"/>
                <w:tab w:val="left" w:pos="5040"/>
              </w:tabs>
              <w:spacing w:before="40" w:after="40"/>
              <w:rPr>
                <w:rFonts w:cs="Arial"/>
                <w:sz w:val="20"/>
                <w:szCs w:val="20"/>
              </w:rPr>
            </w:pPr>
            <w:r w:rsidRPr="007F6C32">
              <w:rPr>
                <w:sz w:val="20"/>
              </w:rPr>
              <w:t xml:space="preserve">définir la terminologie associée à </w:t>
            </w:r>
            <w:r w:rsidRPr="009D4EF6">
              <w:rPr>
                <w:sz w:val="20"/>
              </w:rPr>
              <w:t>l</w:t>
            </w:r>
            <w:r w:rsidR="008F2092">
              <w:rPr>
                <w:sz w:val="20"/>
              </w:rPr>
              <w:t>es</w:t>
            </w:r>
            <w:r w:rsidRPr="007F6C32">
              <w:rPr>
                <w:b/>
                <w:i/>
                <w:sz w:val="20"/>
              </w:rPr>
              <w:t xml:space="preserve"> </w:t>
            </w:r>
            <w:r w:rsidR="008F2092" w:rsidRPr="007F6C32">
              <w:rPr>
                <w:b/>
                <w:i/>
                <w:sz w:val="20"/>
              </w:rPr>
              <w:t>document</w:t>
            </w:r>
            <w:r w:rsidR="008F2092">
              <w:rPr>
                <w:b/>
                <w:i/>
                <w:sz w:val="20"/>
              </w:rPr>
              <w:t>s</w:t>
            </w:r>
            <w:r w:rsidR="008F2092" w:rsidRPr="007F6C32">
              <w:rPr>
                <w:b/>
                <w:i/>
                <w:sz w:val="20"/>
              </w:rPr>
              <w:t xml:space="preserve"> </w:t>
            </w:r>
            <w:r w:rsidRPr="007F6C32">
              <w:rPr>
                <w:b/>
                <w:i/>
                <w:sz w:val="20"/>
              </w:rPr>
              <w:t>en lien avec le métier</w:t>
            </w:r>
          </w:p>
        </w:tc>
      </w:tr>
      <w:tr w:rsidR="003B442F" w:rsidRPr="007F6C32" w14:paraId="1822AE7A"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0D347C30"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318CEB85"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06341BFF" w14:textId="497F93FE" w:rsidR="003B442F" w:rsidRPr="007F6C32" w:rsidRDefault="00970071" w:rsidP="00987304">
            <w:pPr>
              <w:tabs>
                <w:tab w:val="left" w:pos="720"/>
                <w:tab w:val="left" w:pos="1440"/>
                <w:tab w:val="left" w:pos="3600"/>
                <w:tab w:val="left" w:pos="5040"/>
              </w:tabs>
              <w:spacing w:before="40" w:after="40"/>
              <w:rPr>
                <w:rFonts w:cs="Arial"/>
                <w:strike/>
                <w:sz w:val="20"/>
                <w:szCs w:val="20"/>
              </w:rPr>
            </w:pPr>
            <w:r>
              <w:rPr>
                <w:sz w:val="20"/>
              </w:rPr>
              <w:t>reconnaître</w:t>
            </w:r>
            <w:r w:rsidR="003B442F" w:rsidRPr="007F6C32">
              <w:rPr>
                <w:sz w:val="20"/>
              </w:rPr>
              <w:t xml:space="preserve"> les types de </w:t>
            </w:r>
            <w:r w:rsidR="008F2092" w:rsidRPr="007F6C32">
              <w:rPr>
                <w:b/>
                <w:i/>
                <w:sz w:val="20"/>
              </w:rPr>
              <w:t>document</w:t>
            </w:r>
            <w:r w:rsidR="008F2092">
              <w:rPr>
                <w:b/>
                <w:i/>
                <w:sz w:val="20"/>
              </w:rPr>
              <w:t>s</w:t>
            </w:r>
            <w:r w:rsidR="008F2092" w:rsidRPr="007F6C32">
              <w:rPr>
                <w:b/>
                <w:i/>
                <w:sz w:val="20"/>
              </w:rPr>
              <w:t xml:space="preserve"> </w:t>
            </w:r>
            <w:r w:rsidR="003B442F" w:rsidRPr="007F6C32">
              <w:rPr>
                <w:b/>
                <w:i/>
                <w:sz w:val="20"/>
              </w:rPr>
              <w:t>en lien avec le métier</w:t>
            </w:r>
            <w:r w:rsidR="003B442F" w:rsidRPr="007F6C32">
              <w:rPr>
                <w:b/>
                <w:sz w:val="20"/>
              </w:rPr>
              <w:t xml:space="preserve"> </w:t>
            </w:r>
            <w:r w:rsidR="003B442F" w:rsidRPr="007F6C32">
              <w:rPr>
                <w:sz w:val="20"/>
              </w:rPr>
              <w:t>et en décrire les applications</w:t>
            </w:r>
          </w:p>
        </w:tc>
      </w:tr>
      <w:tr w:rsidR="003B442F" w:rsidRPr="007F6C32" w14:paraId="0A10A421"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058C3193" w14:textId="77777777" w:rsidR="003B442F" w:rsidRPr="007F6C32" w:rsidRDefault="003B442F" w:rsidP="00987304">
            <w:pPr>
              <w:spacing w:before="40" w:after="40"/>
              <w:rPr>
                <w:sz w:val="20"/>
              </w:rPr>
            </w:pPr>
            <w:r w:rsidRPr="007F6C32">
              <w:rPr>
                <w:sz w:val="20"/>
              </w:rPr>
              <w:t>A-3.01.02L</w:t>
            </w:r>
          </w:p>
        </w:tc>
        <w:tc>
          <w:tcPr>
            <w:tcW w:w="3969" w:type="dxa"/>
            <w:tcBorders>
              <w:top w:val="single" w:sz="6" w:space="0" w:color="auto"/>
              <w:left w:val="nil"/>
              <w:bottom w:val="single" w:sz="6" w:space="0" w:color="auto"/>
              <w:right w:val="nil"/>
            </w:tcBorders>
            <w:shd w:val="clear" w:color="auto" w:fill="FFFFFF" w:themeFill="background1"/>
            <w:hideMark/>
          </w:tcPr>
          <w:p w14:paraId="6E56912B" w14:textId="31F82A4D" w:rsidR="003B442F" w:rsidRPr="007F6C32" w:rsidRDefault="003B442F" w:rsidP="00987304">
            <w:pPr>
              <w:spacing w:before="40" w:after="40"/>
              <w:rPr>
                <w:rFonts w:cs="Arial"/>
                <w:sz w:val="20"/>
                <w:szCs w:val="20"/>
              </w:rPr>
            </w:pPr>
            <w:r w:rsidRPr="007F6C32">
              <w:rPr>
                <w:sz w:val="20"/>
              </w:rPr>
              <w:t>démontrer la connaissance des méthodes de préparation de</w:t>
            </w:r>
            <w:r w:rsidR="008F2092">
              <w:rPr>
                <w:sz w:val="20"/>
              </w:rPr>
              <w:t>s</w:t>
            </w:r>
            <w:r w:rsidRPr="007F6C32">
              <w:rPr>
                <w:b/>
                <w:i/>
                <w:sz w:val="20"/>
              </w:rPr>
              <w:t xml:space="preserve"> </w:t>
            </w:r>
            <w:r w:rsidR="008F2092" w:rsidRPr="007F6C32">
              <w:rPr>
                <w:b/>
                <w:i/>
                <w:sz w:val="20"/>
              </w:rPr>
              <w:t>document</w:t>
            </w:r>
            <w:r w:rsidR="008F2092">
              <w:rPr>
                <w:b/>
                <w:i/>
                <w:sz w:val="20"/>
              </w:rPr>
              <w:t>s</w:t>
            </w:r>
            <w:r w:rsidR="008F2092" w:rsidRPr="007F6C32">
              <w:rPr>
                <w:b/>
                <w:i/>
                <w:sz w:val="20"/>
              </w:rPr>
              <w:t xml:space="preserve"> </w:t>
            </w:r>
            <w:r w:rsidRPr="007F6C32">
              <w:rPr>
                <w:b/>
                <w:i/>
                <w:sz w:val="20"/>
              </w:rPr>
              <w:t>en lien avec le métier</w:t>
            </w:r>
          </w:p>
        </w:tc>
        <w:tc>
          <w:tcPr>
            <w:tcW w:w="3969" w:type="dxa"/>
            <w:tcBorders>
              <w:top w:val="single" w:sz="6" w:space="0" w:color="auto"/>
              <w:left w:val="nil"/>
              <w:bottom w:val="single" w:sz="6" w:space="0" w:color="auto"/>
              <w:right w:val="nil"/>
            </w:tcBorders>
            <w:shd w:val="clear" w:color="auto" w:fill="FFFFFF" w:themeFill="background1"/>
            <w:hideMark/>
          </w:tcPr>
          <w:p w14:paraId="0A0C0461" w14:textId="58812629" w:rsidR="003B442F" w:rsidRPr="007F6C32" w:rsidRDefault="003B442F" w:rsidP="00987304">
            <w:pPr>
              <w:spacing w:before="40" w:after="40"/>
              <w:rPr>
                <w:sz w:val="20"/>
              </w:rPr>
            </w:pPr>
            <w:r w:rsidRPr="007F6C32">
              <w:rPr>
                <w:sz w:val="20"/>
              </w:rPr>
              <w:t xml:space="preserve">expliquer en quoi consiste la responsabilité de remplir et de signer </w:t>
            </w:r>
            <w:r w:rsidRPr="009D4EF6">
              <w:rPr>
                <w:sz w:val="20"/>
              </w:rPr>
              <w:t>l</w:t>
            </w:r>
            <w:r w:rsidR="008F2092">
              <w:rPr>
                <w:sz w:val="20"/>
              </w:rPr>
              <w:t>es</w:t>
            </w:r>
            <w:r w:rsidRPr="007F6C32">
              <w:rPr>
                <w:b/>
                <w:i/>
                <w:sz w:val="20"/>
              </w:rPr>
              <w:t xml:space="preserve"> </w:t>
            </w:r>
            <w:r w:rsidR="008F2092" w:rsidRPr="007F6C32">
              <w:rPr>
                <w:b/>
                <w:i/>
                <w:sz w:val="20"/>
              </w:rPr>
              <w:t>document</w:t>
            </w:r>
            <w:r w:rsidR="008F2092">
              <w:rPr>
                <w:b/>
                <w:i/>
                <w:sz w:val="20"/>
              </w:rPr>
              <w:t>s</w:t>
            </w:r>
            <w:r w:rsidR="008F2092" w:rsidRPr="007F6C32">
              <w:rPr>
                <w:b/>
                <w:i/>
                <w:sz w:val="20"/>
              </w:rPr>
              <w:t xml:space="preserve"> </w:t>
            </w:r>
            <w:r w:rsidRPr="007F6C32">
              <w:rPr>
                <w:b/>
                <w:i/>
                <w:sz w:val="20"/>
              </w:rPr>
              <w:t>en lien avec le métier</w:t>
            </w:r>
          </w:p>
        </w:tc>
      </w:tr>
      <w:tr w:rsidR="003B442F" w:rsidRPr="007F6C32" w14:paraId="4FE0DF1C"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3B7543E1"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1CB9E9EE" w14:textId="77777777" w:rsidR="003B442F" w:rsidRPr="007F6C32"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2350051D" w14:textId="726C0326" w:rsidR="003B442F" w:rsidRPr="007F6C32" w:rsidRDefault="003B442F" w:rsidP="00987304">
            <w:pPr>
              <w:spacing w:before="40" w:after="40"/>
              <w:rPr>
                <w:rFonts w:cs="Arial"/>
                <w:sz w:val="20"/>
                <w:szCs w:val="20"/>
              </w:rPr>
            </w:pPr>
            <w:r w:rsidRPr="007F6C32">
              <w:rPr>
                <w:sz w:val="20"/>
              </w:rPr>
              <w:t xml:space="preserve">décrire les procédures utilisées pour remplir </w:t>
            </w:r>
            <w:r w:rsidRPr="009D4EF6">
              <w:rPr>
                <w:sz w:val="20"/>
              </w:rPr>
              <w:t>l</w:t>
            </w:r>
            <w:r w:rsidR="008F2092">
              <w:rPr>
                <w:sz w:val="20"/>
              </w:rPr>
              <w:t>es</w:t>
            </w:r>
            <w:r w:rsidRPr="007F6C32">
              <w:rPr>
                <w:b/>
                <w:i/>
                <w:sz w:val="20"/>
              </w:rPr>
              <w:t xml:space="preserve"> </w:t>
            </w:r>
            <w:r w:rsidR="008F2092" w:rsidRPr="007F6C32">
              <w:rPr>
                <w:b/>
                <w:i/>
                <w:sz w:val="20"/>
              </w:rPr>
              <w:t>documen</w:t>
            </w:r>
            <w:r w:rsidR="008F2092">
              <w:rPr>
                <w:b/>
                <w:i/>
                <w:sz w:val="20"/>
              </w:rPr>
              <w:t>ts</w:t>
            </w:r>
            <w:r w:rsidR="008F2092" w:rsidRPr="007F6C32">
              <w:rPr>
                <w:b/>
                <w:i/>
                <w:sz w:val="20"/>
              </w:rPr>
              <w:t xml:space="preserve"> </w:t>
            </w:r>
            <w:r w:rsidRPr="007F6C32">
              <w:rPr>
                <w:b/>
                <w:i/>
                <w:sz w:val="20"/>
              </w:rPr>
              <w:t>en lien avec le métier</w:t>
            </w:r>
          </w:p>
        </w:tc>
      </w:tr>
      <w:tr w:rsidR="003B442F" w:rsidRPr="007F6C32" w14:paraId="734C8CFA"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00DC0A25"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147DE02C" w14:textId="77777777" w:rsidR="003B442F" w:rsidRPr="007F6C32"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3C0DAA57" w14:textId="34C1BA52" w:rsidR="003B442F" w:rsidRPr="007F6C32" w:rsidRDefault="003B442F" w:rsidP="00987304">
            <w:pPr>
              <w:spacing w:before="40" w:after="40"/>
              <w:rPr>
                <w:sz w:val="20"/>
              </w:rPr>
            </w:pPr>
            <w:r w:rsidRPr="007F6C32">
              <w:rPr>
                <w:sz w:val="20"/>
              </w:rPr>
              <w:t xml:space="preserve">élaborer et interpréter </w:t>
            </w:r>
            <w:r w:rsidR="00505941">
              <w:rPr>
                <w:sz w:val="20"/>
              </w:rPr>
              <w:t>l</w:t>
            </w:r>
            <w:r w:rsidRPr="007F6C32">
              <w:rPr>
                <w:sz w:val="20"/>
              </w:rPr>
              <w:t>es croquis</w:t>
            </w:r>
          </w:p>
        </w:tc>
      </w:tr>
      <w:tr w:rsidR="003B442F" w:rsidRPr="007F6C32" w14:paraId="59C88CD3"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5AC95259" w14:textId="77777777" w:rsidR="003B442F" w:rsidRPr="007F6C32" w:rsidRDefault="003B442F" w:rsidP="00987304">
            <w:pPr>
              <w:spacing w:before="40" w:after="40"/>
              <w:rPr>
                <w:sz w:val="20"/>
              </w:rPr>
            </w:pPr>
            <w:r w:rsidRPr="007F6C32">
              <w:rPr>
                <w:sz w:val="20"/>
              </w:rPr>
              <w:t>A-3.01.03L</w:t>
            </w:r>
          </w:p>
        </w:tc>
        <w:tc>
          <w:tcPr>
            <w:tcW w:w="3969" w:type="dxa"/>
            <w:tcBorders>
              <w:top w:val="single" w:sz="6" w:space="0" w:color="auto"/>
              <w:left w:val="nil"/>
              <w:bottom w:val="single" w:sz="6" w:space="0" w:color="auto"/>
              <w:right w:val="nil"/>
            </w:tcBorders>
            <w:shd w:val="clear" w:color="auto" w:fill="FFFFFF" w:themeFill="background1"/>
            <w:hideMark/>
          </w:tcPr>
          <w:p w14:paraId="7869002A" w14:textId="6E594034" w:rsidR="003B442F" w:rsidRPr="007F6C32" w:rsidRDefault="003B442F" w:rsidP="00987304">
            <w:pPr>
              <w:spacing w:before="40" w:after="40"/>
              <w:rPr>
                <w:sz w:val="20"/>
              </w:rPr>
            </w:pPr>
            <w:r w:rsidRPr="007F6C32">
              <w:rPr>
                <w:sz w:val="20"/>
              </w:rPr>
              <w:t xml:space="preserve">démontrer la connaissance des méthodes utilisées pour produire </w:t>
            </w:r>
            <w:r w:rsidRPr="009D4EF6">
              <w:rPr>
                <w:sz w:val="20"/>
              </w:rPr>
              <w:t>les</w:t>
            </w:r>
            <w:r w:rsidRPr="007F6C32">
              <w:rPr>
                <w:i/>
                <w:sz w:val="20"/>
              </w:rPr>
              <w:t xml:space="preserve"> </w:t>
            </w:r>
            <w:r w:rsidRPr="007F6C32">
              <w:rPr>
                <w:b/>
                <w:i/>
                <w:sz w:val="20"/>
              </w:rPr>
              <w:t>listes d</w:t>
            </w:r>
            <w:r w:rsidR="00AB7A8C" w:rsidRPr="007F6C32">
              <w:rPr>
                <w:b/>
                <w:i/>
                <w:sz w:val="20"/>
              </w:rPr>
              <w:t>’</w:t>
            </w:r>
            <w:r w:rsidRPr="007F6C32">
              <w:rPr>
                <w:b/>
                <w:i/>
                <w:sz w:val="20"/>
              </w:rPr>
              <w:t>extraction des matériaux</w:t>
            </w:r>
          </w:p>
        </w:tc>
        <w:tc>
          <w:tcPr>
            <w:tcW w:w="3969" w:type="dxa"/>
            <w:tcBorders>
              <w:top w:val="single" w:sz="6" w:space="0" w:color="auto"/>
              <w:left w:val="nil"/>
              <w:bottom w:val="single" w:sz="6" w:space="0" w:color="auto"/>
              <w:right w:val="nil"/>
            </w:tcBorders>
            <w:shd w:val="clear" w:color="auto" w:fill="FFFFFF" w:themeFill="background1"/>
            <w:hideMark/>
          </w:tcPr>
          <w:p w14:paraId="6F38314F" w14:textId="0715BCD3" w:rsidR="003B442F" w:rsidRPr="007F6C32" w:rsidRDefault="00970071" w:rsidP="00987304">
            <w:pPr>
              <w:spacing w:before="40" w:after="40"/>
              <w:rPr>
                <w:sz w:val="20"/>
              </w:rPr>
            </w:pPr>
            <w:r>
              <w:rPr>
                <w:sz w:val="20"/>
              </w:rPr>
              <w:t>reconnaître</w:t>
            </w:r>
            <w:r w:rsidR="003B442F" w:rsidRPr="007F6C32">
              <w:rPr>
                <w:sz w:val="20"/>
              </w:rPr>
              <w:t xml:space="preserve"> les types de </w:t>
            </w:r>
            <w:r w:rsidR="003B442F" w:rsidRPr="007F6C32">
              <w:rPr>
                <w:b/>
                <w:i/>
                <w:sz w:val="20"/>
              </w:rPr>
              <w:t>listes d</w:t>
            </w:r>
            <w:r w:rsidR="00AB7A8C" w:rsidRPr="007F6C32">
              <w:rPr>
                <w:b/>
                <w:i/>
                <w:sz w:val="20"/>
              </w:rPr>
              <w:t>’</w:t>
            </w:r>
            <w:r w:rsidR="003B442F" w:rsidRPr="007F6C32">
              <w:rPr>
                <w:b/>
                <w:i/>
                <w:sz w:val="20"/>
              </w:rPr>
              <w:t>extraction des matériaux</w:t>
            </w:r>
            <w:r w:rsidR="003B442F" w:rsidRPr="007F6C32">
              <w:rPr>
                <w:sz w:val="20"/>
              </w:rPr>
              <w:t>, en décrire les utilisations et les méthodes de production</w:t>
            </w:r>
          </w:p>
        </w:tc>
      </w:tr>
      <w:tr w:rsidR="003B442F" w:rsidRPr="007F6C32" w14:paraId="49430195"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7DCF4E7E" w14:textId="77777777" w:rsidR="003B442F" w:rsidRPr="007F6C32" w:rsidRDefault="003B442F" w:rsidP="00987304">
            <w:pPr>
              <w:spacing w:before="40" w:after="40"/>
              <w:rPr>
                <w:sz w:val="20"/>
              </w:rPr>
            </w:pPr>
            <w:r w:rsidRPr="007F6C32">
              <w:rPr>
                <w:sz w:val="20"/>
              </w:rPr>
              <w:t>A-3.01.04L</w:t>
            </w:r>
          </w:p>
        </w:tc>
        <w:tc>
          <w:tcPr>
            <w:tcW w:w="3969" w:type="dxa"/>
            <w:tcBorders>
              <w:top w:val="single" w:sz="6" w:space="0" w:color="auto"/>
              <w:left w:val="nil"/>
              <w:bottom w:val="single" w:sz="6" w:space="0" w:color="auto"/>
              <w:right w:val="nil"/>
            </w:tcBorders>
            <w:shd w:val="clear" w:color="auto" w:fill="FFFFFF" w:themeFill="background1"/>
            <w:hideMark/>
          </w:tcPr>
          <w:p w14:paraId="150341CB" w14:textId="3E122190" w:rsidR="003B442F" w:rsidRPr="007F6C32" w:rsidRDefault="003B442F" w:rsidP="00987304">
            <w:pPr>
              <w:spacing w:before="40" w:after="40"/>
              <w:rPr>
                <w:sz w:val="20"/>
              </w:rPr>
            </w:pPr>
            <w:r w:rsidRPr="007F6C32">
              <w:rPr>
                <w:sz w:val="20"/>
              </w:rPr>
              <w:t>démontrer la connaissance des méthodes de préparation de</w:t>
            </w:r>
            <w:r w:rsidR="008F2092">
              <w:rPr>
                <w:sz w:val="20"/>
              </w:rPr>
              <w:t>s</w:t>
            </w:r>
            <w:r w:rsidRPr="007F6C32">
              <w:rPr>
                <w:b/>
                <w:i/>
                <w:sz w:val="20"/>
              </w:rPr>
              <w:t xml:space="preserve"> </w:t>
            </w:r>
            <w:r w:rsidR="008F2092" w:rsidRPr="007F6C32">
              <w:rPr>
                <w:b/>
                <w:i/>
                <w:sz w:val="20"/>
              </w:rPr>
              <w:t>document</w:t>
            </w:r>
            <w:r w:rsidR="008F2092">
              <w:rPr>
                <w:b/>
                <w:i/>
                <w:sz w:val="20"/>
              </w:rPr>
              <w:t>s</w:t>
            </w:r>
            <w:r w:rsidR="008F2092" w:rsidRPr="007F6C32">
              <w:rPr>
                <w:b/>
                <w:i/>
                <w:sz w:val="20"/>
              </w:rPr>
              <w:t xml:space="preserve"> </w:t>
            </w:r>
            <w:r w:rsidRPr="007F6C32">
              <w:rPr>
                <w:b/>
                <w:i/>
                <w:sz w:val="20"/>
              </w:rPr>
              <w:t>sur la sécurité</w:t>
            </w:r>
          </w:p>
        </w:tc>
        <w:tc>
          <w:tcPr>
            <w:tcW w:w="3969" w:type="dxa"/>
            <w:tcBorders>
              <w:top w:val="single" w:sz="6" w:space="0" w:color="auto"/>
              <w:left w:val="nil"/>
              <w:bottom w:val="single" w:sz="6" w:space="0" w:color="auto"/>
              <w:right w:val="nil"/>
            </w:tcBorders>
            <w:shd w:val="clear" w:color="auto" w:fill="FFFFFF" w:themeFill="background1"/>
            <w:hideMark/>
          </w:tcPr>
          <w:p w14:paraId="38FFD2B3" w14:textId="50F483AB" w:rsidR="003B442F" w:rsidRPr="007F6C32" w:rsidRDefault="003B442F" w:rsidP="00987304">
            <w:pPr>
              <w:spacing w:before="40" w:after="40"/>
              <w:rPr>
                <w:sz w:val="20"/>
              </w:rPr>
            </w:pPr>
            <w:r w:rsidRPr="007F6C32">
              <w:rPr>
                <w:sz w:val="20"/>
              </w:rPr>
              <w:t xml:space="preserve">expliquer en quoi consiste la responsabilité de remplir et de signer </w:t>
            </w:r>
            <w:r w:rsidRPr="009D4EF6">
              <w:rPr>
                <w:sz w:val="20"/>
              </w:rPr>
              <w:t>l</w:t>
            </w:r>
            <w:r w:rsidR="008F2092">
              <w:rPr>
                <w:sz w:val="20"/>
              </w:rPr>
              <w:t>es</w:t>
            </w:r>
            <w:r w:rsidRPr="007F6C32">
              <w:rPr>
                <w:b/>
                <w:i/>
                <w:sz w:val="20"/>
              </w:rPr>
              <w:t xml:space="preserve"> </w:t>
            </w:r>
            <w:r w:rsidR="008F2092" w:rsidRPr="007F6C32">
              <w:rPr>
                <w:b/>
                <w:i/>
                <w:sz w:val="20"/>
              </w:rPr>
              <w:t>document</w:t>
            </w:r>
            <w:r w:rsidR="008F2092">
              <w:rPr>
                <w:b/>
                <w:i/>
                <w:sz w:val="20"/>
              </w:rPr>
              <w:t>s</w:t>
            </w:r>
            <w:r w:rsidR="008F2092" w:rsidRPr="007F6C32">
              <w:rPr>
                <w:b/>
                <w:i/>
                <w:sz w:val="20"/>
              </w:rPr>
              <w:t xml:space="preserve"> </w:t>
            </w:r>
            <w:r w:rsidRPr="007F6C32">
              <w:rPr>
                <w:b/>
                <w:i/>
                <w:sz w:val="20"/>
              </w:rPr>
              <w:t>sur la sécurité</w:t>
            </w:r>
          </w:p>
        </w:tc>
      </w:tr>
      <w:tr w:rsidR="009F6E04" w:rsidRPr="007F6C32" w14:paraId="2FEB79B5"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2AA081D4" w14:textId="77777777" w:rsidR="009F6E04" w:rsidRPr="007F6C32" w:rsidRDefault="009F6E04"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6AA16D8B" w14:textId="77777777" w:rsidR="009F6E04" w:rsidRPr="007F6C32" w:rsidRDefault="009F6E04"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14:paraId="4DF44AEE" w14:textId="7E0D5378" w:rsidR="009F6E04" w:rsidRPr="007F6C32" w:rsidRDefault="009F6E04" w:rsidP="00987304">
            <w:pPr>
              <w:spacing w:before="40" w:after="40"/>
              <w:rPr>
                <w:rFonts w:cs="Arial"/>
                <w:sz w:val="20"/>
                <w:szCs w:val="20"/>
              </w:rPr>
            </w:pPr>
            <w:r w:rsidRPr="007F6C32">
              <w:rPr>
                <w:sz w:val="20"/>
              </w:rPr>
              <w:t xml:space="preserve">décrire les procédures utilisées pour remplir </w:t>
            </w:r>
            <w:r w:rsidRPr="009D4EF6">
              <w:rPr>
                <w:sz w:val="20"/>
              </w:rPr>
              <w:t>l</w:t>
            </w:r>
            <w:r w:rsidR="008F2092">
              <w:rPr>
                <w:sz w:val="20"/>
              </w:rPr>
              <w:t>es</w:t>
            </w:r>
            <w:r w:rsidRPr="007F6C32">
              <w:rPr>
                <w:b/>
                <w:i/>
                <w:sz w:val="20"/>
              </w:rPr>
              <w:t xml:space="preserve"> </w:t>
            </w:r>
            <w:r w:rsidR="008F2092" w:rsidRPr="007F6C32">
              <w:rPr>
                <w:b/>
                <w:i/>
                <w:sz w:val="20"/>
              </w:rPr>
              <w:t>documen</w:t>
            </w:r>
            <w:r w:rsidR="008F2092">
              <w:rPr>
                <w:b/>
                <w:i/>
                <w:sz w:val="20"/>
              </w:rPr>
              <w:t xml:space="preserve">ts </w:t>
            </w:r>
            <w:r w:rsidRPr="007F6C32">
              <w:rPr>
                <w:b/>
                <w:i/>
                <w:sz w:val="20"/>
              </w:rPr>
              <w:t>sur la sécurité</w:t>
            </w:r>
          </w:p>
        </w:tc>
      </w:tr>
    </w:tbl>
    <w:p w14:paraId="77A8E825" w14:textId="77777777" w:rsidR="003B442F" w:rsidRPr="007F6C32" w:rsidRDefault="003B442F" w:rsidP="00987304">
      <w:pPr>
        <w:spacing w:before="40" w:after="40"/>
        <w:rPr>
          <w:rFonts w:eastAsia="Calibri" w:cs="Times New Roman"/>
          <w:sz w:val="20"/>
        </w:rPr>
      </w:pPr>
    </w:p>
    <w:p w14:paraId="25DEDA04" w14:textId="182ECAD0" w:rsidR="003B442F" w:rsidRPr="007F6C32" w:rsidRDefault="00827E78" w:rsidP="00987304">
      <w:pPr>
        <w:spacing w:before="40" w:after="40"/>
        <w:rPr>
          <w:rFonts w:ascii="Franklin Gothic Demi Cond" w:eastAsia="Calibri" w:hAnsi="Franklin Gothic Demi Cond" w:cs="Open Sans Condensed"/>
          <w:sz w:val="28"/>
        </w:rPr>
      </w:pPr>
      <w:r w:rsidRPr="007F6C32">
        <w:rPr>
          <w:rFonts w:ascii="Franklin Gothic Demi Cond" w:hAnsi="Franklin Gothic Demi Cond"/>
          <w:sz w:val="28"/>
        </w:rPr>
        <w:t>CHAMP D</w:t>
      </w:r>
      <w:r w:rsidR="00AB7A8C" w:rsidRPr="007F6C32">
        <w:rPr>
          <w:rFonts w:ascii="Franklin Gothic Demi Cond" w:hAnsi="Franklin Gothic Demi Cond"/>
          <w:sz w:val="28"/>
        </w:rPr>
        <w:t>’</w:t>
      </w:r>
      <w:r w:rsidRPr="007F6C32">
        <w:rPr>
          <w:rFonts w:ascii="Franklin Gothic Demi Cond" w:hAnsi="Franklin Gothic Demi Cond"/>
          <w:sz w:val="28"/>
        </w:rPr>
        <w:t>APPLICATION</w:t>
      </w:r>
    </w:p>
    <w:p w14:paraId="715E879E" w14:textId="7D396F6B" w:rsidR="003B442F" w:rsidRPr="007F6C32" w:rsidRDefault="004D7128" w:rsidP="00987304">
      <w:pPr>
        <w:autoSpaceDE w:val="0"/>
        <w:autoSpaceDN w:val="0"/>
        <w:adjustRightInd w:val="0"/>
        <w:spacing w:before="40" w:after="40"/>
        <w:rPr>
          <w:rFonts w:eastAsia="Calibri" w:cs="Arial"/>
          <w:sz w:val="20"/>
        </w:rPr>
      </w:pPr>
      <w:r>
        <w:rPr>
          <w:sz w:val="20"/>
        </w:rPr>
        <w:t>l</w:t>
      </w:r>
      <w:r w:rsidR="008F2092">
        <w:rPr>
          <w:sz w:val="20"/>
        </w:rPr>
        <w:t>es</w:t>
      </w:r>
      <w:r w:rsidR="003B442F" w:rsidRPr="007F6C32">
        <w:rPr>
          <w:b/>
          <w:i/>
          <w:sz w:val="20"/>
        </w:rPr>
        <w:t xml:space="preserve"> </w:t>
      </w:r>
      <w:r w:rsidR="008F2092" w:rsidRPr="007F6C32">
        <w:rPr>
          <w:b/>
          <w:i/>
          <w:sz w:val="20"/>
        </w:rPr>
        <w:t>document</w:t>
      </w:r>
      <w:r w:rsidR="008F2092">
        <w:rPr>
          <w:b/>
          <w:i/>
          <w:sz w:val="20"/>
        </w:rPr>
        <w:t>s</w:t>
      </w:r>
      <w:r w:rsidR="008F2092" w:rsidRPr="007F6C32">
        <w:rPr>
          <w:b/>
          <w:i/>
          <w:sz w:val="20"/>
        </w:rPr>
        <w:t xml:space="preserve"> </w:t>
      </w:r>
      <w:r w:rsidR="003B442F" w:rsidRPr="007F6C32">
        <w:rPr>
          <w:b/>
          <w:i/>
          <w:sz w:val="20"/>
        </w:rPr>
        <w:t>en lien avec le métier</w:t>
      </w:r>
      <w:r w:rsidR="003B442F" w:rsidRPr="007F6C32">
        <w:rPr>
          <w:sz w:val="20"/>
        </w:rPr>
        <w:t xml:space="preserve"> </w:t>
      </w:r>
      <w:r w:rsidR="008F2092" w:rsidRPr="007F6C32">
        <w:rPr>
          <w:sz w:val="20"/>
        </w:rPr>
        <w:t>compre</w:t>
      </w:r>
      <w:r w:rsidR="008F2092">
        <w:rPr>
          <w:sz w:val="20"/>
        </w:rPr>
        <w:t>nnent</w:t>
      </w:r>
      <w:r w:rsidR="008F2092" w:rsidRPr="007F6C32">
        <w:rPr>
          <w:sz w:val="20"/>
        </w:rPr>
        <w:t> </w:t>
      </w:r>
      <w:r w:rsidR="003B442F" w:rsidRPr="007F6C32">
        <w:rPr>
          <w:sz w:val="20"/>
        </w:rPr>
        <w:t xml:space="preserve">: les fiches de présence, les </w:t>
      </w:r>
      <w:r w:rsidR="00C53778" w:rsidRPr="007F6C32">
        <w:rPr>
          <w:sz w:val="20"/>
        </w:rPr>
        <w:t xml:space="preserve">plans </w:t>
      </w:r>
      <w:r w:rsidR="00C95459">
        <w:rPr>
          <w:sz w:val="20"/>
        </w:rPr>
        <w:t>conformes à l’exécution</w:t>
      </w:r>
      <w:r w:rsidR="003B442F" w:rsidRPr="007F6C32">
        <w:rPr>
          <w:sz w:val="20"/>
        </w:rPr>
        <w:t>, les bons de travail, les ordres de modifications, les directives de changement, les factures, les demandes de renseignements (DR), les spécifications des fabricants, les dessins et spécifications</w:t>
      </w:r>
      <w:r w:rsidR="000A5E2A" w:rsidRPr="007F6C32">
        <w:rPr>
          <w:sz w:val="20"/>
        </w:rPr>
        <w:t>,</w:t>
      </w:r>
      <w:r w:rsidR="003B442F" w:rsidRPr="007F6C32">
        <w:rPr>
          <w:sz w:val="20"/>
        </w:rPr>
        <w:t xml:space="preserve"> les codes et normes</w:t>
      </w:r>
    </w:p>
    <w:p w14:paraId="016DD9FB" w14:textId="77777777" w:rsidR="00831628" w:rsidRDefault="00831628" w:rsidP="00987304">
      <w:pPr>
        <w:tabs>
          <w:tab w:val="left" w:pos="720"/>
          <w:tab w:val="left" w:pos="1440"/>
          <w:tab w:val="left" w:pos="3600"/>
          <w:tab w:val="left" w:pos="5040"/>
        </w:tabs>
        <w:spacing w:before="40" w:after="40"/>
        <w:rPr>
          <w:sz w:val="20"/>
        </w:rPr>
      </w:pPr>
      <w:r>
        <w:rPr>
          <w:sz w:val="20"/>
        </w:rPr>
        <w:t>les</w:t>
      </w:r>
      <w:r w:rsidRPr="007F6C32">
        <w:rPr>
          <w:b/>
          <w:i/>
          <w:sz w:val="20"/>
        </w:rPr>
        <w:t xml:space="preserve"> listes d’extraction des matériaux</w:t>
      </w:r>
      <w:r w:rsidRPr="007F6C32">
        <w:rPr>
          <w:sz w:val="20"/>
        </w:rPr>
        <w:t xml:space="preserve"> comprennent : les estimations des matériaux, les documents d’installation des matériaux</w:t>
      </w:r>
    </w:p>
    <w:p w14:paraId="5285B321" w14:textId="327339D5" w:rsidR="003B442F" w:rsidRPr="007F6C32" w:rsidRDefault="004D7128" w:rsidP="00987304">
      <w:pPr>
        <w:autoSpaceDE w:val="0"/>
        <w:autoSpaceDN w:val="0"/>
        <w:adjustRightInd w:val="0"/>
        <w:spacing w:before="40" w:after="40"/>
        <w:rPr>
          <w:rFonts w:eastAsia="Calibri" w:cs="Arial"/>
          <w:sz w:val="20"/>
        </w:rPr>
      </w:pPr>
      <w:r>
        <w:rPr>
          <w:sz w:val="20"/>
        </w:rPr>
        <w:t>l</w:t>
      </w:r>
      <w:r w:rsidR="008F2092">
        <w:rPr>
          <w:sz w:val="20"/>
        </w:rPr>
        <w:t>es</w:t>
      </w:r>
      <w:r w:rsidR="003B442F" w:rsidRPr="007F6C32">
        <w:rPr>
          <w:b/>
          <w:i/>
          <w:sz w:val="20"/>
        </w:rPr>
        <w:t xml:space="preserve"> </w:t>
      </w:r>
      <w:r w:rsidR="008F2092" w:rsidRPr="007F6C32">
        <w:rPr>
          <w:b/>
          <w:i/>
          <w:sz w:val="20"/>
        </w:rPr>
        <w:t>document</w:t>
      </w:r>
      <w:r w:rsidR="008F2092">
        <w:rPr>
          <w:b/>
          <w:i/>
          <w:sz w:val="20"/>
        </w:rPr>
        <w:t>s</w:t>
      </w:r>
      <w:r w:rsidR="008F2092" w:rsidRPr="007F6C32">
        <w:rPr>
          <w:b/>
          <w:i/>
          <w:sz w:val="20"/>
        </w:rPr>
        <w:t xml:space="preserve"> </w:t>
      </w:r>
      <w:r w:rsidR="003B442F" w:rsidRPr="007F6C32">
        <w:rPr>
          <w:b/>
          <w:i/>
          <w:sz w:val="20"/>
        </w:rPr>
        <w:t>sur la sécurité</w:t>
      </w:r>
      <w:r w:rsidR="003B442F" w:rsidRPr="007F6C32">
        <w:rPr>
          <w:sz w:val="20"/>
        </w:rPr>
        <w:t xml:space="preserve"> compren</w:t>
      </w:r>
      <w:r w:rsidR="008F2092">
        <w:rPr>
          <w:sz w:val="20"/>
        </w:rPr>
        <w:t>nent</w:t>
      </w:r>
      <w:r w:rsidR="003B442F" w:rsidRPr="007F6C32">
        <w:rPr>
          <w:sz w:val="20"/>
        </w:rPr>
        <w:t> : les rapports d</w:t>
      </w:r>
      <w:r w:rsidR="00AB7A8C" w:rsidRPr="007F6C32">
        <w:rPr>
          <w:sz w:val="20"/>
        </w:rPr>
        <w:t>’</w:t>
      </w:r>
      <w:r w:rsidR="003B442F" w:rsidRPr="007F6C32">
        <w:rPr>
          <w:sz w:val="20"/>
        </w:rPr>
        <w:t>accidents et d</w:t>
      </w:r>
      <w:r w:rsidR="00AB7A8C" w:rsidRPr="007F6C32">
        <w:rPr>
          <w:sz w:val="20"/>
        </w:rPr>
        <w:t>’</w:t>
      </w:r>
      <w:r w:rsidR="003B442F" w:rsidRPr="007F6C32">
        <w:rPr>
          <w:sz w:val="20"/>
        </w:rPr>
        <w:t>incidents, les rapports d</w:t>
      </w:r>
      <w:r w:rsidR="00AB7A8C" w:rsidRPr="007F6C32">
        <w:rPr>
          <w:sz w:val="20"/>
        </w:rPr>
        <w:t>’</w:t>
      </w:r>
      <w:r w:rsidR="003B442F" w:rsidRPr="007F6C32">
        <w:rPr>
          <w:sz w:val="20"/>
        </w:rPr>
        <w:t>accidents évités de justesse, les rapports d</w:t>
      </w:r>
      <w:r w:rsidR="00AB7A8C" w:rsidRPr="007F6C32">
        <w:rPr>
          <w:sz w:val="20"/>
        </w:rPr>
        <w:t>’</w:t>
      </w:r>
      <w:r w:rsidR="003B442F" w:rsidRPr="007F6C32">
        <w:rPr>
          <w:sz w:val="20"/>
        </w:rPr>
        <w:t xml:space="preserve">inspection, les symboles du SIMDUT, les fiches </w:t>
      </w:r>
      <w:r w:rsidR="000A5E2A" w:rsidRPr="007F6C32">
        <w:rPr>
          <w:sz w:val="20"/>
        </w:rPr>
        <w:t>de données de sécurité</w:t>
      </w:r>
      <w:r w:rsidR="007C7489">
        <w:rPr>
          <w:sz w:val="20"/>
        </w:rPr>
        <w:t xml:space="preserve"> (FDS), les évaluations du risque</w:t>
      </w:r>
      <w:r w:rsidR="00AE7BE4">
        <w:rPr>
          <w:sz w:val="20"/>
        </w:rPr>
        <w:t xml:space="preserve"> </w:t>
      </w:r>
      <w:r w:rsidR="007C7489">
        <w:rPr>
          <w:sz w:val="20"/>
        </w:rPr>
        <w:t>professionnel</w:t>
      </w:r>
    </w:p>
    <w:p w14:paraId="0D7EE8D8" w14:textId="77777777" w:rsidR="006F0286" w:rsidRDefault="006F0286" w:rsidP="00987304">
      <w:pPr>
        <w:tabs>
          <w:tab w:val="left" w:pos="720"/>
          <w:tab w:val="left" w:pos="1440"/>
          <w:tab w:val="left" w:pos="3600"/>
          <w:tab w:val="left" w:pos="5040"/>
        </w:tabs>
        <w:spacing w:before="40" w:after="40"/>
        <w:rPr>
          <w:sz w:val="20"/>
        </w:rPr>
      </w:pPr>
    </w:p>
    <w:p w14:paraId="58B76E53" w14:textId="77777777" w:rsidR="006F0286" w:rsidRPr="00BF35C2" w:rsidRDefault="006F0286" w:rsidP="00987304">
      <w:pPr>
        <w:tabs>
          <w:tab w:val="left" w:pos="720"/>
          <w:tab w:val="left" w:pos="1440"/>
          <w:tab w:val="left" w:pos="3600"/>
          <w:tab w:val="left" w:pos="5040"/>
        </w:tabs>
        <w:spacing w:before="40" w:after="40"/>
        <w:rPr>
          <w:rFonts w:eastAsia="Calibri" w:cs="Arial"/>
          <w:sz w:val="20"/>
          <w:szCs w:val="20"/>
        </w:rPr>
      </w:pPr>
    </w:p>
    <w:tbl>
      <w:tblPr>
        <w:tblStyle w:val="TableGrid3"/>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4B1AD3" w14:paraId="2FDE25C5" w14:textId="77777777" w:rsidTr="003B442F">
        <w:tc>
          <w:tcPr>
            <w:tcW w:w="1258" w:type="dxa"/>
            <w:tcBorders>
              <w:top w:val="single" w:sz="4" w:space="0" w:color="auto"/>
              <w:left w:val="nil"/>
              <w:bottom w:val="nil"/>
              <w:right w:val="nil"/>
            </w:tcBorders>
            <w:shd w:val="clear" w:color="auto" w:fill="000000" w:themeFill="text1"/>
            <w:hideMark/>
          </w:tcPr>
          <w:p w14:paraId="7F5B8A39" w14:textId="77777777" w:rsidR="003B442F" w:rsidRPr="00BF35C2" w:rsidRDefault="003B442F" w:rsidP="00987304">
            <w:pPr>
              <w:spacing w:before="40" w:after="40"/>
              <w:rPr>
                <w:rFonts w:ascii="Open Sans Condensed" w:hAnsi="Open Sans Condensed" w:cs="Open Sans Condensed"/>
                <w:sz w:val="28"/>
              </w:rPr>
            </w:pPr>
            <w:r w:rsidRPr="004B1AD3">
              <w:rPr>
                <w:rFonts w:ascii="Franklin Gothic Demi Cond" w:hAnsi="Franklin Gothic Demi Cond"/>
                <w:sz w:val="28"/>
              </w:rPr>
              <w:t>A-3.02</w:t>
            </w:r>
          </w:p>
        </w:tc>
        <w:tc>
          <w:tcPr>
            <w:tcW w:w="8318" w:type="dxa"/>
            <w:tcBorders>
              <w:top w:val="single" w:sz="4" w:space="0" w:color="auto"/>
              <w:left w:val="nil"/>
              <w:bottom w:val="nil"/>
              <w:right w:val="nil"/>
            </w:tcBorders>
            <w:hideMark/>
          </w:tcPr>
          <w:p w14:paraId="75D2B7B2" w14:textId="77777777" w:rsidR="003B442F" w:rsidRPr="004B1AD3" w:rsidRDefault="00203D22"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Interpréter les dessins</w:t>
            </w:r>
          </w:p>
        </w:tc>
      </w:tr>
    </w:tbl>
    <w:p w14:paraId="785BC503" w14:textId="77777777" w:rsidR="003B442F" w:rsidRPr="00BF35C2" w:rsidRDefault="003B442F" w:rsidP="00987304">
      <w:pPr>
        <w:spacing w:before="40" w:after="40"/>
        <w:rPr>
          <w:rFonts w:eastAsia="Calibri" w:cs="Times New Roman"/>
          <w:sz w:val="20"/>
          <w:highlight w:val="yellow"/>
          <w:u w:val="single"/>
        </w:rPr>
      </w:pPr>
    </w:p>
    <w:tbl>
      <w:tblPr>
        <w:tblStyle w:val="TableGrid3"/>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B1AD3" w14:paraId="6936910D" w14:textId="77777777"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14:paraId="695AE3C3" w14:textId="77777777" w:rsidR="003B442F"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left w:val="nil"/>
              <w:bottom w:val="single" w:sz="6" w:space="0" w:color="auto"/>
              <w:right w:val="nil"/>
            </w:tcBorders>
            <w:shd w:val="clear" w:color="auto" w:fill="FFFFFF" w:themeFill="background1"/>
            <w:hideMark/>
          </w:tcPr>
          <w:p w14:paraId="5EE09810" w14:textId="7FC1F490" w:rsidR="003B442F" w:rsidRPr="004B1AD3" w:rsidRDefault="00B51704" w:rsidP="00987304">
            <w:pPr>
              <w:tabs>
                <w:tab w:val="left" w:pos="5957"/>
              </w:tabs>
              <w:spacing w:before="40" w:after="40"/>
              <w:rPr>
                <w:rFonts w:cs="Arial"/>
                <w:sz w:val="20"/>
                <w:szCs w:val="20"/>
              </w:rPr>
            </w:pPr>
            <w:r w:rsidRPr="004B1AD3">
              <w:rPr>
                <w:sz w:val="20"/>
              </w:rPr>
              <w:t>Capacité de raisonnement, utilisation de documents, travail d</w:t>
            </w:r>
            <w:r w:rsidR="00AB7A8C">
              <w:rPr>
                <w:sz w:val="20"/>
              </w:rPr>
              <w:t>’</w:t>
            </w:r>
            <w:r w:rsidRPr="004B1AD3">
              <w:rPr>
                <w:sz w:val="20"/>
              </w:rPr>
              <w:t>équipe</w:t>
            </w:r>
          </w:p>
        </w:tc>
      </w:tr>
    </w:tbl>
    <w:p w14:paraId="6D67877F" w14:textId="77777777" w:rsidR="003B442F" w:rsidRDefault="003B442F" w:rsidP="00987304">
      <w:pPr>
        <w:spacing w:before="40" w:after="40"/>
        <w:rPr>
          <w:rFonts w:eastAsia="Calibri" w:cs="Times New Roman"/>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144D7" w14:paraId="2B654335" w14:textId="77777777" w:rsidTr="00A144D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65E85BD7"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1E18291D"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1FEE077E"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09A22AF8"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2D57166E"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0104457E"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1BEAA9D9"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1482B0B8"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74C23B60"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5A6CC0BB"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192AA8EB"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149EF0D4"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3089A3FF"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NU</w:t>
            </w:r>
          </w:p>
        </w:tc>
      </w:tr>
      <w:tr w:rsidR="00A144D7" w14:paraId="51960126" w14:textId="77777777" w:rsidTr="00A144D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66D00C5D"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67729E5"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48F156D"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7035CB44"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AC3D348"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258D5A6F"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3AD30FAB"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E0CE791"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01C7459"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3EA86FE5"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ED97DCE"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58BC2AF7"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45C92B7C"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3B7E4AA8" w14:textId="77777777" w:rsidR="00A144D7" w:rsidRDefault="00A144D7" w:rsidP="00987304">
      <w:pPr>
        <w:spacing w:before="40" w:after="40"/>
        <w:rPr>
          <w:rFonts w:eastAsia="Calibri" w:cs="Times New Roman"/>
          <w:sz w:val="20"/>
          <w:highlight w:val="yellow"/>
          <w:u w:val="single"/>
        </w:rPr>
      </w:pPr>
    </w:p>
    <w:tbl>
      <w:tblPr>
        <w:tblStyle w:val="TableGrid3"/>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BF35C2" w14:paraId="274D6121" w14:textId="77777777" w:rsidTr="003B442F">
        <w:trPr>
          <w:cantSplit/>
        </w:trPr>
        <w:tc>
          <w:tcPr>
            <w:tcW w:w="1668" w:type="dxa"/>
            <w:shd w:val="clear" w:color="auto" w:fill="FFFFFF" w:themeFill="background1"/>
          </w:tcPr>
          <w:p w14:paraId="37C602EE" w14:textId="77777777" w:rsidR="003B442F" w:rsidRPr="00BF35C2" w:rsidRDefault="003B442F" w:rsidP="00987304">
            <w:pPr>
              <w:spacing w:before="40" w:after="40"/>
              <w:rPr>
                <w:rFonts w:ascii="Arial Narrow"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426B3E9A" w14:textId="77777777" w:rsidR="003B442F" w:rsidRPr="004B1AD3" w:rsidRDefault="00827E78" w:rsidP="00987304">
            <w:pPr>
              <w:spacing w:before="40" w:after="40"/>
              <w:jc w:val="center"/>
              <w:rPr>
                <w:rFonts w:ascii="Franklin Gothic Demi Cond" w:hAnsi="Franklin Gothic Demi Cond" w:cs="Open Sans Condensed"/>
                <w:sz w:val="28"/>
              </w:rPr>
            </w:pPr>
            <w:r w:rsidRPr="004B1AD3">
              <w:rPr>
                <w:rFonts w:ascii="Franklin Gothic Demi Cond" w:hAnsi="Franklin Gothic Demi Cond"/>
                <w:sz w:val="28"/>
              </w:rPr>
              <w:t>COMPÉTENCES</w:t>
            </w:r>
          </w:p>
        </w:tc>
      </w:tr>
      <w:tr w:rsidR="003B442F" w:rsidRPr="007F6C32" w14:paraId="235439FE" w14:textId="77777777" w:rsidTr="003B442F">
        <w:trPr>
          <w:cantSplit/>
        </w:trPr>
        <w:tc>
          <w:tcPr>
            <w:tcW w:w="1668" w:type="dxa"/>
            <w:tcBorders>
              <w:top w:val="nil"/>
              <w:left w:val="nil"/>
              <w:bottom w:val="single" w:sz="6" w:space="0" w:color="auto"/>
              <w:right w:val="nil"/>
            </w:tcBorders>
            <w:shd w:val="clear" w:color="auto" w:fill="FFFFFF" w:themeFill="background1"/>
          </w:tcPr>
          <w:p w14:paraId="5E93F7E4" w14:textId="77777777" w:rsidR="003B442F" w:rsidRPr="00BF35C2" w:rsidRDefault="003B442F" w:rsidP="00987304">
            <w:pPr>
              <w:spacing w:before="40" w:after="40"/>
              <w:rPr>
                <w:rFonts w:ascii="Arial Narrow" w:hAnsi="Arial Narrow"/>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6D99DBEA" w14:textId="77777777" w:rsidR="003B442F" w:rsidRPr="007F6C32" w:rsidRDefault="00827E78" w:rsidP="00987304">
            <w:pPr>
              <w:tabs>
                <w:tab w:val="left" w:pos="5957"/>
              </w:tabs>
              <w:spacing w:before="40" w:after="40"/>
              <w:ind w:right="318"/>
              <w:jc w:val="center"/>
              <w:rPr>
                <w:rFonts w:ascii="Arial Narrow" w:hAnsi="Arial Narrow"/>
                <w:b/>
                <w:sz w:val="20"/>
                <w:szCs w:val="20"/>
              </w:rPr>
            </w:pPr>
            <w:r w:rsidRPr="007F6C32">
              <w:rPr>
                <w:b/>
                <w:sz w:val="20"/>
              </w:rPr>
              <w:t>Critères de performance</w:t>
            </w:r>
          </w:p>
        </w:tc>
        <w:tc>
          <w:tcPr>
            <w:tcW w:w="3969" w:type="dxa"/>
            <w:tcBorders>
              <w:top w:val="single" w:sz="6" w:space="0" w:color="auto"/>
              <w:left w:val="nil"/>
              <w:bottom w:val="single" w:sz="6" w:space="0" w:color="auto"/>
              <w:right w:val="nil"/>
            </w:tcBorders>
            <w:shd w:val="clear" w:color="auto" w:fill="FFFFFF" w:themeFill="background1"/>
            <w:hideMark/>
          </w:tcPr>
          <w:p w14:paraId="4296840A" w14:textId="77777777" w:rsidR="003B442F" w:rsidRPr="007F6C32" w:rsidRDefault="00827E78" w:rsidP="00987304">
            <w:pPr>
              <w:tabs>
                <w:tab w:val="left" w:pos="5957"/>
              </w:tabs>
              <w:spacing w:before="40" w:after="40"/>
              <w:jc w:val="center"/>
              <w:rPr>
                <w:rFonts w:cs="Arial"/>
                <w:b/>
                <w:sz w:val="20"/>
                <w:szCs w:val="20"/>
              </w:rPr>
            </w:pPr>
            <w:r w:rsidRPr="007F6C32">
              <w:rPr>
                <w:b/>
                <w:sz w:val="20"/>
              </w:rPr>
              <w:t>Éléments observables</w:t>
            </w:r>
          </w:p>
        </w:tc>
      </w:tr>
      <w:tr w:rsidR="003B442F" w:rsidRPr="007F6C32" w14:paraId="6B9B617D"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71418E40" w14:textId="77777777" w:rsidR="003B442F" w:rsidRPr="007F6C32" w:rsidRDefault="003B442F" w:rsidP="00987304">
            <w:pPr>
              <w:spacing w:before="40" w:after="40"/>
              <w:rPr>
                <w:rFonts w:cs="Arial"/>
                <w:sz w:val="20"/>
                <w:szCs w:val="20"/>
              </w:rPr>
            </w:pPr>
            <w:r w:rsidRPr="007F6C32">
              <w:rPr>
                <w:sz w:val="20"/>
              </w:rPr>
              <w:t>A-3.02.01P</w:t>
            </w:r>
          </w:p>
        </w:tc>
        <w:tc>
          <w:tcPr>
            <w:tcW w:w="3969" w:type="dxa"/>
            <w:tcBorders>
              <w:top w:val="single" w:sz="6" w:space="0" w:color="auto"/>
              <w:left w:val="nil"/>
              <w:bottom w:val="single" w:sz="6" w:space="0" w:color="auto"/>
              <w:right w:val="nil"/>
            </w:tcBorders>
            <w:shd w:val="clear" w:color="auto" w:fill="FFFFFF" w:themeFill="background1"/>
            <w:hideMark/>
          </w:tcPr>
          <w:p w14:paraId="7AFB2A4D" w14:textId="225A710E" w:rsidR="003B442F" w:rsidRPr="006F0286" w:rsidRDefault="003B442F" w:rsidP="00987304">
            <w:pPr>
              <w:autoSpaceDE w:val="0"/>
              <w:autoSpaceDN w:val="0"/>
              <w:adjustRightInd w:val="0"/>
              <w:spacing w:before="40" w:after="40"/>
              <w:rPr>
                <w:rFonts w:cs="Arial"/>
                <w:sz w:val="20"/>
                <w:szCs w:val="20"/>
              </w:rPr>
            </w:pPr>
            <w:r w:rsidRPr="006F0286">
              <w:rPr>
                <w:sz w:val="20"/>
              </w:rPr>
              <w:t>repérer l</w:t>
            </w:r>
            <w:r w:rsidR="00AB7A8C" w:rsidRPr="006F0286">
              <w:rPr>
                <w:sz w:val="20"/>
              </w:rPr>
              <w:t>’</w:t>
            </w:r>
            <w:r w:rsidRPr="006F0286">
              <w:rPr>
                <w:sz w:val="20"/>
              </w:rPr>
              <w:t xml:space="preserve">information sur les dessins </w:t>
            </w:r>
          </w:p>
        </w:tc>
        <w:tc>
          <w:tcPr>
            <w:tcW w:w="3969" w:type="dxa"/>
            <w:tcBorders>
              <w:top w:val="single" w:sz="6" w:space="0" w:color="auto"/>
              <w:left w:val="nil"/>
              <w:bottom w:val="single" w:sz="6" w:space="0" w:color="auto"/>
              <w:right w:val="nil"/>
            </w:tcBorders>
            <w:shd w:val="clear" w:color="auto" w:fill="FFFFFF" w:themeFill="background1"/>
            <w:hideMark/>
          </w:tcPr>
          <w:p w14:paraId="1092D253" w14:textId="6F8F784F" w:rsidR="003B442F" w:rsidRPr="006F0286" w:rsidRDefault="003B442F" w:rsidP="00987304">
            <w:pPr>
              <w:autoSpaceDE w:val="0"/>
              <w:autoSpaceDN w:val="0"/>
              <w:adjustRightInd w:val="0"/>
              <w:spacing w:before="40" w:after="40"/>
              <w:rPr>
                <w:rFonts w:cs="Arial"/>
                <w:sz w:val="20"/>
                <w:szCs w:val="20"/>
              </w:rPr>
            </w:pPr>
            <w:r w:rsidRPr="006F0286">
              <w:rPr>
                <w:sz w:val="20"/>
              </w:rPr>
              <w:t>l</w:t>
            </w:r>
            <w:r w:rsidR="00AB7A8C" w:rsidRPr="006F0286">
              <w:rPr>
                <w:sz w:val="20"/>
              </w:rPr>
              <w:t>’</w:t>
            </w:r>
            <w:r w:rsidRPr="006F0286">
              <w:rPr>
                <w:sz w:val="20"/>
              </w:rPr>
              <w:t xml:space="preserve">information </w:t>
            </w:r>
            <w:r w:rsidR="007B3482" w:rsidRPr="006F0286">
              <w:rPr>
                <w:sz w:val="20"/>
              </w:rPr>
              <w:t xml:space="preserve">sur les dessins </w:t>
            </w:r>
            <w:r w:rsidRPr="006F0286">
              <w:rPr>
                <w:sz w:val="20"/>
              </w:rPr>
              <w:t xml:space="preserve">est repérée </w:t>
            </w:r>
          </w:p>
        </w:tc>
      </w:tr>
      <w:tr w:rsidR="003B442F" w:rsidRPr="007F6C32" w14:paraId="6E2C4C5C"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42F7E01C" w14:textId="77777777" w:rsidR="003B442F" w:rsidRPr="007F6C32" w:rsidRDefault="003B442F" w:rsidP="00987304">
            <w:pPr>
              <w:spacing w:before="40" w:after="40"/>
              <w:rPr>
                <w:rFonts w:cs="Arial"/>
                <w:sz w:val="20"/>
                <w:szCs w:val="20"/>
              </w:rPr>
            </w:pPr>
            <w:r w:rsidRPr="007F6C32">
              <w:rPr>
                <w:sz w:val="20"/>
              </w:rPr>
              <w:t>A-3.02.02P</w:t>
            </w:r>
          </w:p>
        </w:tc>
        <w:tc>
          <w:tcPr>
            <w:tcW w:w="3969" w:type="dxa"/>
            <w:tcBorders>
              <w:top w:val="single" w:sz="6" w:space="0" w:color="auto"/>
              <w:left w:val="nil"/>
              <w:bottom w:val="single" w:sz="6" w:space="0" w:color="auto"/>
              <w:right w:val="nil"/>
            </w:tcBorders>
            <w:shd w:val="clear" w:color="auto" w:fill="FFFFFF" w:themeFill="background1"/>
            <w:hideMark/>
          </w:tcPr>
          <w:p w14:paraId="3A5D7AFF" w14:textId="77777777" w:rsidR="003B442F" w:rsidRPr="006F0286" w:rsidRDefault="003B442F" w:rsidP="00987304">
            <w:pPr>
              <w:autoSpaceDE w:val="0"/>
              <w:autoSpaceDN w:val="0"/>
              <w:adjustRightInd w:val="0"/>
              <w:spacing w:before="40" w:after="40"/>
              <w:rPr>
                <w:rFonts w:cs="Arial"/>
                <w:sz w:val="20"/>
                <w:szCs w:val="20"/>
              </w:rPr>
            </w:pPr>
            <w:r w:rsidRPr="006F0286">
              <w:rPr>
                <w:sz w:val="20"/>
              </w:rPr>
              <w:t xml:space="preserve">interpréter les mesures des dimensions réelles </w:t>
            </w:r>
          </w:p>
        </w:tc>
        <w:tc>
          <w:tcPr>
            <w:tcW w:w="3969" w:type="dxa"/>
            <w:tcBorders>
              <w:top w:val="single" w:sz="6" w:space="0" w:color="auto"/>
              <w:left w:val="nil"/>
              <w:bottom w:val="single" w:sz="6" w:space="0" w:color="auto"/>
              <w:right w:val="nil"/>
            </w:tcBorders>
            <w:shd w:val="clear" w:color="auto" w:fill="FFFFFF" w:themeFill="background1"/>
            <w:hideMark/>
          </w:tcPr>
          <w:p w14:paraId="2F4466E6" w14:textId="38DAC489" w:rsidR="003B442F" w:rsidRPr="006F0286" w:rsidRDefault="003B442F" w:rsidP="00987304">
            <w:pPr>
              <w:spacing w:before="40" w:after="40"/>
              <w:rPr>
                <w:rFonts w:cs="Arial"/>
                <w:sz w:val="20"/>
                <w:szCs w:val="20"/>
              </w:rPr>
            </w:pPr>
            <w:r w:rsidRPr="006F0286">
              <w:rPr>
                <w:sz w:val="20"/>
              </w:rPr>
              <w:t>les mesures d</w:t>
            </w:r>
            <w:r w:rsidR="007B3482" w:rsidRPr="006F0286">
              <w:rPr>
                <w:sz w:val="20"/>
              </w:rPr>
              <w:t>es dimensions réelles</w:t>
            </w:r>
            <w:r w:rsidRPr="006F0286">
              <w:rPr>
                <w:sz w:val="20"/>
              </w:rPr>
              <w:t xml:space="preserve"> </w:t>
            </w:r>
            <w:r w:rsidR="007B3482" w:rsidRPr="006F0286">
              <w:rPr>
                <w:sz w:val="20"/>
              </w:rPr>
              <w:t xml:space="preserve">sont interprétées selon </w:t>
            </w:r>
            <w:r w:rsidRPr="006F0286">
              <w:rPr>
                <w:sz w:val="20"/>
              </w:rPr>
              <w:t>l</w:t>
            </w:r>
            <w:r w:rsidR="007B3482" w:rsidRPr="006F0286">
              <w:rPr>
                <w:sz w:val="20"/>
              </w:rPr>
              <w:t xml:space="preserve">es lectures à l’échelle </w:t>
            </w:r>
          </w:p>
        </w:tc>
      </w:tr>
      <w:tr w:rsidR="003B442F" w:rsidRPr="007F6C32" w14:paraId="707A236D"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347A5837" w14:textId="77777777" w:rsidR="003B442F" w:rsidRPr="007F6C32" w:rsidRDefault="003B442F" w:rsidP="00987304">
            <w:pPr>
              <w:spacing w:before="40" w:after="40"/>
              <w:rPr>
                <w:rFonts w:cs="Arial"/>
                <w:sz w:val="20"/>
                <w:szCs w:val="20"/>
              </w:rPr>
            </w:pPr>
            <w:r w:rsidRPr="007F6C32">
              <w:rPr>
                <w:sz w:val="20"/>
              </w:rPr>
              <w:t>A-3.02.03P</w:t>
            </w:r>
          </w:p>
        </w:tc>
        <w:tc>
          <w:tcPr>
            <w:tcW w:w="3969" w:type="dxa"/>
            <w:tcBorders>
              <w:top w:val="single" w:sz="6" w:space="0" w:color="auto"/>
              <w:left w:val="nil"/>
              <w:bottom w:val="single" w:sz="6" w:space="0" w:color="auto"/>
              <w:right w:val="nil"/>
            </w:tcBorders>
            <w:shd w:val="clear" w:color="auto" w:fill="FFFFFF" w:themeFill="background1"/>
            <w:hideMark/>
          </w:tcPr>
          <w:p w14:paraId="5496F3F2" w14:textId="77777777" w:rsidR="003B442F" w:rsidRPr="006F0286" w:rsidRDefault="003B442F" w:rsidP="00987304">
            <w:pPr>
              <w:autoSpaceDE w:val="0"/>
              <w:autoSpaceDN w:val="0"/>
              <w:adjustRightInd w:val="0"/>
              <w:spacing w:before="40" w:after="40"/>
              <w:rPr>
                <w:rFonts w:cs="Arial"/>
                <w:sz w:val="20"/>
                <w:szCs w:val="20"/>
              </w:rPr>
            </w:pPr>
            <w:r w:rsidRPr="006F0286">
              <w:rPr>
                <w:sz w:val="20"/>
              </w:rPr>
              <w:t xml:space="preserve">consulter les dessins </w:t>
            </w:r>
          </w:p>
        </w:tc>
        <w:tc>
          <w:tcPr>
            <w:tcW w:w="3969" w:type="dxa"/>
            <w:tcBorders>
              <w:top w:val="single" w:sz="6" w:space="0" w:color="auto"/>
              <w:left w:val="nil"/>
              <w:bottom w:val="single" w:sz="6" w:space="0" w:color="auto"/>
              <w:right w:val="nil"/>
            </w:tcBorders>
            <w:shd w:val="clear" w:color="auto" w:fill="FFFFFF" w:themeFill="background1"/>
            <w:hideMark/>
          </w:tcPr>
          <w:p w14:paraId="3E196D12" w14:textId="462CEE25" w:rsidR="003B442F" w:rsidRPr="006F0286" w:rsidRDefault="003B442F" w:rsidP="00987304">
            <w:pPr>
              <w:spacing w:before="40" w:after="40"/>
              <w:rPr>
                <w:rFonts w:cs="Arial"/>
                <w:sz w:val="20"/>
                <w:szCs w:val="20"/>
              </w:rPr>
            </w:pPr>
            <w:r w:rsidRPr="006F0286">
              <w:rPr>
                <w:sz w:val="20"/>
              </w:rPr>
              <w:t xml:space="preserve">les dessins </w:t>
            </w:r>
            <w:r w:rsidR="0028563F" w:rsidRPr="006F0286">
              <w:rPr>
                <w:sz w:val="20"/>
              </w:rPr>
              <w:t xml:space="preserve">sont consultés </w:t>
            </w:r>
            <w:r w:rsidRPr="006F0286">
              <w:rPr>
                <w:sz w:val="20"/>
              </w:rPr>
              <w:t xml:space="preserve">pour connaître le dimensionnement et repérer les emplacements </w:t>
            </w:r>
          </w:p>
        </w:tc>
      </w:tr>
      <w:tr w:rsidR="003B442F" w:rsidRPr="007F6C32" w14:paraId="6160FA4B"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18AE0F46" w14:textId="77777777" w:rsidR="003B442F" w:rsidRPr="007F6C32" w:rsidRDefault="003B442F" w:rsidP="00987304">
            <w:pPr>
              <w:spacing w:before="40" w:after="40"/>
              <w:rPr>
                <w:rFonts w:cs="Arial"/>
                <w:sz w:val="20"/>
                <w:szCs w:val="20"/>
              </w:rPr>
            </w:pPr>
            <w:r w:rsidRPr="007F6C32">
              <w:rPr>
                <w:sz w:val="20"/>
              </w:rPr>
              <w:t>A-3.02.04P</w:t>
            </w:r>
          </w:p>
        </w:tc>
        <w:tc>
          <w:tcPr>
            <w:tcW w:w="3969" w:type="dxa"/>
            <w:tcBorders>
              <w:top w:val="single" w:sz="6" w:space="0" w:color="auto"/>
              <w:left w:val="nil"/>
              <w:bottom w:val="single" w:sz="6" w:space="0" w:color="auto"/>
              <w:right w:val="nil"/>
            </w:tcBorders>
            <w:shd w:val="clear" w:color="auto" w:fill="FFFFFF" w:themeFill="background1"/>
            <w:hideMark/>
          </w:tcPr>
          <w:p w14:paraId="688CC1E0" w14:textId="77777777" w:rsidR="003B442F" w:rsidRPr="007F6C32" w:rsidRDefault="003B442F" w:rsidP="00987304">
            <w:pPr>
              <w:autoSpaceDE w:val="0"/>
              <w:autoSpaceDN w:val="0"/>
              <w:adjustRightInd w:val="0"/>
              <w:spacing w:before="40" w:after="40"/>
              <w:rPr>
                <w:rFonts w:cs="Arial"/>
                <w:sz w:val="20"/>
                <w:szCs w:val="20"/>
              </w:rPr>
            </w:pPr>
            <w:r w:rsidRPr="007F6C32">
              <w:rPr>
                <w:sz w:val="20"/>
              </w:rPr>
              <w:t>détecter les obstacles et définir les besoins de coordonner les tâches avec les autres</w:t>
            </w:r>
          </w:p>
        </w:tc>
        <w:tc>
          <w:tcPr>
            <w:tcW w:w="3969" w:type="dxa"/>
            <w:tcBorders>
              <w:top w:val="single" w:sz="6" w:space="0" w:color="auto"/>
              <w:left w:val="nil"/>
              <w:bottom w:val="single" w:sz="6" w:space="0" w:color="auto"/>
              <w:right w:val="nil"/>
            </w:tcBorders>
            <w:shd w:val="clear" w:color="auto" w:fill="FFFFFF" w:themeFill="background1"/>
            <w:hideMark/>
          </w:tcPr>
          <w:p w14:paraId="7AF69938" w14:textId="7705646D" w:rsidR="003B442F" w:rsidRPr="007F6C32" w:rsidRDefault="003B442F" w:rsidP="00987304">
            <w:pPr>
              <w:spacing w:before="40" w:after="40"/>
              <w:rPr>
                <w:rFonts w:cs="Arial"/>
                <w:sz w:val="20"/>
                <w:szCs w:val="20"/>
              </w:rPr>
            </w:pPr>
            <w:r w:rsidRPr="007F6C32">
              <w:rPr>
                <w:sz w:val="20"/>
              </w:rPr>
              <w:t>les obstacles sont détectés en visualisant le produit fini et les tâches sont coordonnées avec les autres pour faciliter l</w:t>
            </w:r>
            <w:r w:rsidR="00AB7A8C" w:rsidRPr="007F6C32">
              <w:rPr>
                <w:sz w:val="20"/>
              </w:rPr>
              <w:t>’</w:t>
            </w:r>
            <w:r w:rsidRPr="007F6C32">
              <w:rPr>
                <w:sz w:val="20"/>
              </w:rPr>
              <w:t>installation</w:t>
            </w:r>
          </w:p>
        </w:tc>
      </w:tr>
      <w:tr w:rsidR="003B442F" w:rsidRPr="007F6C32" w14:paraId="01FC17E4"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606F0050" w14:textId="77777777" w:rsidR="003B442F" w:rsidRPr="007F6C32" w:rsidRDefault="003B442F" w:rsidP="00987304">
            <w:pPr>
              <w:spacing w:before="40" w:after="40"/>
              <w:rPr>
                <w:rFonts w:cs="Arial"/>
                <w:sz w:val="20"/>
                <w:szCs w:val="20"/>
              </w:rPr>
            </w:pPr>
            <w:r w:rsidRPr="007F6C32">
              <w:rPr>
                <w:sz w:val="20"/>
              </w:rPr>
              <w:t>A-3.02.05P</w:t>
            </w:r>
          </w:p>
        </w:tc>
        <w:tc>
          <w:tcPr>
            <w:tcW w:w="3969" w:type="dxa"/>
            <w:tcBorders>
              <w:top w:val="single" w:sz="6" w:space="0" w:color="auto"/>
              <w:left w:val="nil"/>
              <w:bottom w:val="single" w:sz="6" w:space="0" w:color="auto"/>
              <w:right w:val="nil"/>
            </w:tcBorders>
            <w:shd w:val="clear" w:color="auto" w:fill="FFFFFF" w:themeFill="background1"/>
            <w:hideMark/>
          </w:tcPr>
          <w:p w14:paraId="1D6BDA93" w14:textId="5789E5C7" w:rsidR="003B442F" w:rsidRPr="007F6C32" w:rsidRDefault="003B442F" w:rsidP="00987304">
            <w:pPr>
              <w:autoSpaceDE w:val="0"/>
              <w:autoSpaceDN w:val="0"/>
              <w:adjustRightInd w:val="0"/>
              <w:spacing w:before="40" w:after="40"/>
              <w:rPr>
                <w:rFonts w:cs="Arial"/>
                <w:sz w:val="20"/>
              </w:rPr>
            </w:pPr>
            <w:r w:rsidRPr="007F6C32">
              <w:rPr>
                <w:sz w:val="20"/>
              </w:rPr>
              <w:t xml:space="preserve">comparer </w:t>
            </w:r>
            <w:r w:rsidRPr="006F0286">
              <w:rPr>
                <w:sz w:val="20"/>
              </w:rPr>
              <w:t>l</w:t>
            </w:r>
            <w:r w:rsidR="00AB7A8C" w:rsidRPr="006F0286">
              <w:rPr>
                <w:sz w:val="20"/>
              </w:rPr>
              <w:t>’</w:t>
            </w:r>
            <w:r w:rsidRPr="006F0286">
              <w:rPr>
                <w:sz w:val="20"/>
              </w:rPr>
              <w:t>information des dessins</w:t>
            </w:r>
            <w:r w:rsidRPr="007F6C32">
              <w:rPr>
                <w:sz w:val="20"/>
              </w:rPr>
              <w:t xml:space="preserve"> </w:t>
            </w:r>
          </w:p>
        </w:tc>
        <w:tc>
          <w:tcPr>
            <w:tcW w:w="3969" w:type="dxa"/>
            <w:tcBorders>
              <w:top w:val="single" w:sz="6" w:space="0" w:color="auto"/>
              <w:left w:val="nil"/>
              <w:bottom w:val="single" w:sz="6" w:space="0" w:color="auto"/>
              <w:right w:val="nil"/>
            </w:tcBorders>
            <w:shd w:val="clear" w:color="auto" w:fill="FFFFFF" w:themeFill="background1"/>
            <w:hideMark/>
          </w:tcPr>
          <w:p w14:paraId="4DAD0741" w14:textId="009943AA" w:rsidR="003B442F" w:rsidRPr="007F6C32" w:rsidRDefault="003B442F" w:rsidP="00987304">
            <w:pPr>
              <w:spacing w:before="40" w:after="40"/>
              <w:rPr>
                <w:rFonts w:cs="Arial"/>
                <w:sz w:val="20"/>
                <w:szCs w:val="20"/>
              </w:rPr>
            </w:pPr>
            <w:r w:rsidRPr="007F6C32">
              <w:rPr>
                <w:sz w:val="20"/>
              </w:rPr>
              <w:t>l</w:t>
            </w:r>
            <w:r w:rsidR="00AB7A8C" w:rsidRPr="007F6C32">
              <w:rPr>
                <w:sz w:val="20"/>
              </w:rPr>
              <w:t>’</w:t>
            </w:r>
            <w:r w:rsidRPr="007F6C32">
              <w:rPr>
                <w:sz w:val="20"/>
              </w:rPr>
              <w:t xml:space="preserve">information </w:t>
            </w:r>
            <w:r w:rsidRPr="006F0286">
              <w:rPr>
                <w:sz w:val="20"/>
              </w:rPr>
              <w:t>des dessins est</w:t>
            </w:r>
            <w:r w:rsidRPr="007F6C32">
              <w:rPr>
                <w:sz w:val="20"/>
              </w:rPr>
              <w:t xml:space="preserve"> comparée </w:t>
            </w:r>
            <w:r w:rsidR="0028563F" w:rsidRPr="007F6C32">
              <w:rPr>
                <w:sz w:val="20"/>
              </w:rPr>
              <w:t>aux</w:t>
            </w:r>
            <w:r w:rsidRPr="007F6C32">
              <w:rPr>
                <w:sz w:val="20"/>
              </w:rPr>
              <w:t xml:space="preserve"> spécifications et </w:t>
            </w:r>
            <w:r w:rsidR="0028563F" w:rsidRPr="007F6C32">
              <w:rPr>
                <w:sz w:val="20"/>
              </w:rPr>
              <w:t xml:space="preserve">aux </w:t>
            </w:r>
            <w:r w:rsidRPr="007F6C32">
              <w:rPr>
                <w:sz w:val="20"/>
              </w:rPr>
              <w:t xml:space="preserve">données </w:t>
            </w:r>
            <w:r w:rsidRPr="009D4EF6">
              <w:rPr>
                <w:sz w:val="20"/>
              </w:rPr>
              <w:t>des</w:t>
            </w:r>
            <w:r w:rsidRPr="007F6C32">
              <w:rPr>
                <w:b/>
                <w:i/>
                <w:sz w:val="20"/>
              </w:rPr>
              <w:t xml:space="preserve"> outils de référence</w:t>
            </w:r>
            <w:r w:rsidRPr="007F6C32">
              <w:rPr>
                <w:sz w:val="20"/>
              </w:rPr>
              <w:t xml:space="preserve"> </w:t>
            </w:r>
          </w:p>
        </w:tc>
      </w:tr>
    </w:tbl>
    <w:p w14:paraId="3F2D400C" w14:textId="77777777" w:rsidR="003B442F" w:rsidRDefault="003B442F" w:rsidP="00987304">
      <w:pPr>
        <w:spacing w:before="40" w:after="40"/>
        <w:rPr>
          <w:rFonts w:eastAsia="Calibri" w:cs="Times New Roman"/>
          <w:sz w:val="20"/>
        </w:rPr>
      </w:pPr>
    </w:p>
    <w:p w14:paraId="2CBC0570" w14:textId="77777777" w:rsidR="00831628" w:rsidRPr="007F6C32" w:rsidRDefault="00831628" w:rsidP="00987304">
      <w:pPr>
        <w:spacing w:before="40" w:after="40"/>
        <w:rPr>
          <w:rFonts w:ascii="Franklin Gothic Demi Cond" w:eastAsia="Calibri" w:hAnsi="Franklin Gothic Demi Cond" w:cs="Open Sans Condensed"/>
          <w:sz w:val="28"/>
        </w:rPr>
      </w:pPr>
      <w:r w:rsidRPr="007F6C32">
        <w:rPr>
          <w:rFonts w:ascii="Franklin Gothic Demi Cond" w:hAnsi="Franklin Gothic Demi Cond"/>
          <w:sz w:val="28"/>
        </w:rPr>
        <w:t>CHAMP D’APPLICATION</w:t>
      </w:r>
    </w:p>
    <w:p w14:paraId="44297014" w14:textId="77777777" w:rsidR="00831628" w:rsidRPr="007F6C32" w:rsidRDefault="00831628" w:rsidP="00987304">
      <w:pPr>
        <w:autoSpaceDE w:val="0"/>
        <w:autoSpaceDN w:val="0"/>
        <w:adjustRightInd w:val="0"/>
        <w:spacing w:before="40" w:after="40"/>
        <w:rPr>
          <w:rFonts w:eastAsia="Calibri" w:cs="Arial"/>
          <w:sz w:val="20"/>
        </w:rPr>
      </w:pPr>
      <w:r>
        <w:rPr>
          <w:sz w:val="20"/>
        </w:rPr>
        <w:t>les</w:t>
      </w:r>
      <w:r w:rsidRPr="009D4EF6">
        <w:rPr>
          <w:sz w:val="20"/>
        </w:rPr>
        <w:t xml:space="preserve"> </w:t>
      </w:r>
      <w:r w:rsidRPr="007F6C32">
        <w:rPr>
          <w:b/>
          <w:i/>
          <w:sz w:val="20"/>
        </w:rPr>
        <w:t xml:space="preserve">outils de référence </w:t>
      </w:r>
      <w:r w:rsidRPr="007F6C32">
        <w:rPr>
          <w:sz w:val="20"/>
        </w:rPr>
        <w:t>comprennent: les données de la SMACNA, les codes</w:t>
      </w:r>
      <w:r w:rsidRPr="0026318A">
        <w:rPr>
          <w:sz w:val="20"/>
        </w:rPr>
        <w:t xml:space="preserve"> </w:t>
      </w:r>
      <w:r w:rsidRPr="007F6C32">
        <w:rPr>
          <w:sz w:val="20"/>
        </w:rPr>
        <w:t xml:space="preserve">de construction </w:t>
      </w:r>
      <w:r>
        <w:rPr>
          <w:sz w:val="20"/>
        </w:rPr>
        <w:t>locaux</w:t>
      </w:r>
      <w:r w:rsidRPr="007F6C32">
        <w:rPr>
          <w:sz w:val="20"/>
        </w:rPr>
        <w:t xml:space="preserve"> et nationa</w:t>
      </w:r>
      <w:r>
        <w:rPr>
          <w:sz w:val="20"/>
        </w:rPr>
        <w:t>ux</w:t>
      </w:r>
      <w:r w:rsidRPr="007F6C32">
        <w:rPr>
          <w:sz w:val="20"/>
        </w:rPr>
        <w:t xml:space="preserve">, les dessins et les spécifications </w:t>
      </w:r>
    </w:p>
    <w:p w14:paraId="72EDED78" w14:textId="77777777" w:rsidR="00831628" w:rsidRPr="007F6C32" w:rsidRDefault="00831628" w:rsidP="00987304">
      <w:pPr>
        <w:spacing w:before="40" w:after="40"/>
        <w:rPr>
          <w:rFonts w:eastAsia="Calibri" w:cs="Times New Roman"/>
          <w:sz w:val="20"/>
        </w:rPr>
      </w:pPr>
    </w:p>
    <w:tbl>
      <w:tblPr>
        <w:tblStyle w:val="TableGrid3"/>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7F6C32" w14:paraId="7664F4AB" w14:textId="77777777" w:rsidTr="003B442F">
        <w:trPr>
          <w:cantSplit/>
        </w:trPr>
        <w:tc>
          <w:tcPr>
            <w:tcW w:w="1668" w:type="dxa"/>
            <w:shd w:val="clear" w:color="auto" w:fill="FFFFFF" w:themeFill="background1"/>
          </w:tcPr>
          <w:p w14:paraId="45FEEB5F" w14:textId="77777777" w:rsidR="003B442F" w:rsidRPr="007F6C32" w:rsidRDefault="003B442F" w:rsidP="00987304">
            <w:pPr>
              <w:spacing w:before="40" w:after="40"/>
              <w:rPr>
                <w:rFonts w:ascii="Arial Narrow"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5F987247" w14:textId="77777777" w:rsidR="003B442F" w:rsidRPr="007F6C32" w:rsidRDefault="00827E78" w:rsidP="00987304">
            <w:pPr>
              <w:spacing w:before="40" w:after="40"/>
              <w:jc w:val="center"/>
              <w:rPr>
                <w:rFonts w:ascii="Franklin Gothic Demi Cond" w:hAnsi="Franklin Gothic Demi Cond" w:cs="Open Sans Condensed"/>
                <w:sz w:val="28"/>
              </w:rPr>
            </w:pPr>
            <w:r w:rsidRPr="007F6C32">
              <w:rPr>
                <w:rFonts w:ascii="Franklin Gothic Demi Cond" w:hAnsi="Franklin Gothic Demi Cond"/>
                <w:sz w:val="28"/>
              </w:rPr>
              <w:t>CONNAISSANCES</w:t>
            </w:r>
          </w:p>
        </w:tc>
      </w:tr>
      <w:tr w:rsidR="003B442F" w:rsidRPr="007F6C32" w14:paraId="5879FA29" w14:textId="77777777" w:rsidTr="003B442F">
        <w:trPr>
          <w:cantSplit/>
        </w:trPr>
        <w:tc>
          <w:tcPr>
            <w:tcW w:w="1668" w:type="dxa"/>
            <w:tcBorders>
              <w:top w:val="nil"/>
              <w:left w:val="nil"/>
              <w:bottom w:val="single" w:sz="6" w:space="0" w:color="auto"/>
              <w:right w:val="nil"/>
            </w:tcBorders>
            <w:shd w:val="clear" w:color="auto" w:fill="FFFFFF" w:themeFill="background1"/>
          </w:tcPr>
          <w:p w14:paraId="1A0B2D06" w14:textId="77777777" w:rsidR="003B442F" w:rsidRPr="007F6C32"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39CAFE0C" w14:textId="57BBF729" w:rsidR="003B442F" w:rsidRPr="007F6C32" w:rsidRDefault="00827E78" w:rsidP="00987304">
            <w:pPr>
              <w:tabs>
                <w:tab w:val="left" w:pos="5957"/>
              </w:tabs>
              <w:spacing w:before="40" w:after="40"/>
              <w:ind w:right="318"/>
              <w:jc w:val="center"/>
              <w:rPr>
                <w:rFonts w:cs="Arial"/>
                <w:b/>
                <w:sz w:val="20"/>
                <w:szCs w:val="20"/>
              </w:rPr>
            </w:pPr>
            <w:r w:rsidRPr="007F6C32">
              <w:rPr>
                <w:b/>
                <w:sz w:val="20"/>
              </w:rPr>
              <w:t>Résultats d</w:t>
            </w:r>
            <w:r w:rsidR="00AB7A8C" w:rsidRPr="007F6C32">
              <w:rPr>
                <w:b/>
                <w:sz w:val="20"/>
              </w:rPr>
              <w:t>’</w:t>
            </w:r>
            <w:r w:rsidRPr="007F6C32">
              <w:rPr>
                <w:b/>
                <w:sz w:val="20"/>
              </w:rPr>
              <w:t>apprentissage</w:t>
            </w:r>
          </w:p>
        </w:tc>
        <w:tc>
          <w:tcPr>
            <w:tcW w:w="3969" w:type="dxa"/>
            <w:tcBorders>
              <w:top w:val="single" w:sz="6" w:space="0" w:color="auto"/>
              <w:left w:val="nil"/>
              <w:bottom w:val="single" w:sz="6" w:space="0" w:color="auto"/>
              <w:right w:val="nil"/>
            </w:tcBorders>
            <w:shd w:val="clear" w:color="auto" w:fill="FFFFFF" w:themeFill="background1"/>
            <w:hideMark/>
          </w:tcPr>
          <w:p w14:paraId="3B80D50C" w14:textId="77777777" w:rsidR="003B442F" w:rsidRPr="007F6C32" w:rsidRDefault="00827E78" w:rsidP="00987304">
            <w:pPr>
              <w:tabs>
                <w:tab w:val="left" w:pos="5957"/>
              </w:tabs>
              <w:spacing w:before="40" w:after="40"/>
              <w:jc w:val="center"/>
              <w:rPr>
                <w:rFonts w:cs="Arial"/>
                <w:b/>
                <w:sz w:val="20"/>
                <w:szCs w:val="20"/>
              </w:rPr>
            </w:pPr>
            <w:r w:rsidRPr="007F6C32">
              <w:rPr>
                <w:b/>
                <w:sz w:val="20"/>
              </w:rPr>
              <w:t>Objectifs</w:t>
            </w:r>
          </w:p>
        </w:tc>
      </w:tr>
      <w:tr w:rsidR="003B442F" w:rsidRPr="007F6C32" w14:paraId="3B675221"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5A7ED7B3" w14:textId="77777777" w:rsidR="003B442F" w:rsidRPr="007F6C32" w:rsidRDefault="003B442F" w:rsidP="00987304">
            <w:pPr>
              <w:spacing w:before="40" w:after="40"/>
              <w:rPr>
                <w:sz w:val="20"/>
              </w:rPr>
            </w:pPr>
            <w:r w:rsidRPr="007F6C32">
              <w:rPr>
                <w:sz w:val="20"/>
              </w:rPr>
              <w:t>A-3.02.01L</w:t>
            </w:r>
          </w:p>
        </w:tc>
        <w:tc>
          <w:tcPr>
            <w:tcW w:w="3969" w:type="dxa"/>
            <w:tcBorders>
              <w:top w:val="single" w:sz="6" w:space="0" w:color="auto"/>
              <w:left w:val="nil"/>
              <w:bottom w:val="single" w:sz="6" w:space="0" w:color="auto"/>
              <w:right w:val="nil"/>
            </w:tcBorders>
            <w:shd w:val="clear" w:color="auto" w:fill="FFFFFF" w:themeFill="background1"/>
            <w:hideMark/>
          </w:tcPr>
          <w:p w14:paraId="4F25E1F1" w14:textId="3BB2875F" w:rsidR="003B442F" w:rsidRPr="006F0286" w:rsidRDefault="003B442F" w:rsidP="00987304">
            <w:pPr>
              <w:spacing w:before="40" w:after="40"/>
              <w:rPr>
                <w:sz w:val="20"/>
              </w:rPr>
            </w:pPr>
            <w:r w:rsidRPr="006F0286">
              <w:rPr>
                <w:sz w:val="20"/>
              </w:rPr>
              <w:t xml:space="preserve">démontrer la connaissance des dessins et </w:t>
            </w:r>
            <w:r w:rsidR="0028563F" w:rsidRPr="006F0286">
              <w:rPr>
                <w:sz w:val="20"/>
              </w:rPr>
              <w:t xml:space="preserve">des </w:t>
            </w:r>
            <w:r w:rsidRPr="006F0286">
              <w:rPr>
                <w:sz w:val="20"/>
              </w:rPr>
              <w:t>spécifications et de leurs applications</w:t>
            </w:r>
          </w:p>
        </w:tc>
        <w:tc>
          <w:tcPr>
            <w:tcW w:w="3969" w:type="dxa"/>
            <w:tcBorders>
              <w:top w:val="single" w:sz="6" w:space="0" w:color="auto"/>
              <w:left w:val="nil"/>
              <w:bottom w:val="single" w:sz="6" w:space="0" w:color="auto"/>
              <w:right w:val="nil"/>
            </w:tcBorders>
            <w:shd w:val="clear" w:color="auto" w:fill="FFFFFF" w:themeFill="background1"/>
            <w:hideMark/>
          </w:tcPr>
          <w:p w14:paraId="7B59B450" w14:textId="77777777" w:rsidR="003B442F" w:rsidRPr="006F0286" w:rsidRDefault="003B442F" w:rsidP="00987304">
            <w:pPr>
              <w:spacing w:before="40" w:after="40"/>
              <w:rPr>
                <w:sz w:val="20"/>
              </w:rPr>
            </w:pPr>
            <w:r w:rsidRPr="006F0286">
              <w:rPr>
                <w:sz w:val="20"/>
              </w:rPr>
              <w:t>définir la terminologie associée aux dessins et aux spécifications</w:t>
            </w:r>
          </w:p>
        </w:tc>
      </w:tr>
      <w:tr w:rsidR="003B442F" w:rsidRPr="007F6C32" w14:paraId="2ABF72E1"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05C69994"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2EFE7139"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724A62DB" w14:textId="4B002BEA" w:rsidR="003B442F" w:rsidRPr="007F6C32" w:rsidRDefault="00970071" w:rsidP="00987304">
            <w:pPr>
              <w:spacing w:before="40" w:after="40"/>
              <w:rPr>
                <w:sz w:val="20"/>
              </w:rPr>
            </w:pPr>
            <w:r>
              <w:rPr>
                <w:sz w:val="20"/>
              </w:rPr>
              <w:t>reconnaître</w:t>
            </w:r>
            <w:r w:rsidR="003B442F" w:rsidRPr="007F6C32">
              <w:rPr>
                <w:sz w:val="20"/>
              </w:rPr>
              <w:t xml:space="preserve"> les </w:t>
            </w:r>
            <w:r w:rsidR="003B442F" w:rsidRPr="006F0286">
              <w:rPr>
                <w:b/>
                <w:i/>
                <w:sz w:val="20"/>
              </w:rPr>
              <w:t>types de</w:t>
            </w:r>
            <w:r w:rsidR="003B442F" w:rsidRPr="007F6C32">
              <w:rPr>
                <w:sz w:val="20"/>
              </w:rPr>
              <w:t xml:space="preserve"> </w:t>
            </w:r>
            <w:r w:rsidR="003B442F" w:rsidRPr="007F6C32">
              <w:rPr>
                <w:b/>
                <w:i/>
                <w:sz w:val="20"/>
              </w:rPr>
              <w:t>dessins</w:t>
            </w:r>
            <w:r w:rsidR="003B442F" w:rsidRPr="007F6C32">
              <w:rPr>
                <w:sz w:val="20"/>
              </w:rPr>
              <w:t xml:space="preserve"> et décrire leurs applications</w:t>
            </w:r>
          </w:p>
        </w:tc>
      </w:tr>
      <w:tr w:rsidR="003B442F" w:rsidRPr="007F6C32" w14:paraId="291F4A5C"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0DA6FD61"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5A532B55"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43B24574" w14:textId="60A19921" w:rsidR="003B442F" w:rsidRPr="007F6C32" w:rsidRDefault="00970071" w:rsidP="00987304">
            <w:pPr>
              <w:spacing w:before="40" w:after="40"/>
              <w:rPr>
                <w:sz w:val="20"/>
              </w:rPr>
            </w:pPr>
            <w:r>
              <w:rPr>
                <w:sz w:val="20"/>
              </w:rPr>
              <w:t>reconnaître</w:t>
            </w:r>
            <w:r w:rsidR="003B442F" w:rsidRPr="007F6C32">
              <w:rPr>
                <w:sz w:val="20"/>
              </w:rPr>
              <w:t xml:space="preserve"> </w:t>
            </w:r>
            <w:r w:rsidR="003B442F" w:rsidRPr="009D4EF6">
              <w:rPr>
                <w:sz w:val="20"/>
              </w:rPr>
              <w:t>les</w:t>
            </w:r>
            <w:r w:rsidR="003B442F" w:rsidRPr="007F6C32">
              <w:rPr>
                <w:b/>
                <w:i/>
                <w:sz w:val="20"/>
              </w:rPr>
              <w:t xml:space="preserve"> vues utilisées sur les dessins</w:t>
            </w:r>
          </w:p>
        </w:tc>
      </w:tr>
      <w:tr w:rsidR="003B442F" w:rsidRPr="007F6C32" w14:paraId="07BDB2C8"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30746F62"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7DE1D2C5"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5B5FDD68" w14:textId="327C811F" w:rsidR="003B442F" w:rsidRPr="007F6C32" w:rsidRDefault="00970071" w:rsidP="00987304">
            <w:pPr>
              <w:spacing w:before="40" w:after="40"/>
              <w:rPr>
                <w:sz w:val="20"/>
              </w:rPr>
            </w:pPr>
            <w:r>
              <w:rPr>
                <w:sz w:val="20"/>
              </w:rPr>
              <w:t>reconnaître</w:t>
            </w:r>
            <w:r w:rsidR="003B442F" w:rsidRPr="007F6C32">
              <w:rPr>
                <w:sz w:val="20"/>
              </w:rPr>
              <w:t xml:space="preserve"> </w:t>
            </w:r>
            <w:r w:rsidR="003B442F" w:rsidRPr="009D4EF6">
              <w:rPr>
                <w:sz w:val="20"/>
              </w:rPr>
              <w:t>les</w:t>
            </w:r>
            <w:r w:rsidR="003B442F" w:rsidRPr="007F6C32">
              <w:rPr>
                <w:b/>
                <w:i/>
                <w:sz w:val="20"/>
              </w:rPr>
              <w:t xml:space="preserve"> différents éléments d</w:t>
            </w:r>
            <w:r w:rsidR="00AB7A8C" w:rsidRPr="007F6C32">
              <w:rPr>
                <w:b/>
                <w:i/>
                <w:sz w:val="20"/>
              </w:rPr>
              <w:t>’</w:t>
            </w:r>
            <w:r w:rsidR="003B442F" w:rsidRPr="007F6C32">
              <w:rPr>
                <w:b/>
                <w:i/>
                <w:sz w:val="20"/>
              </w:rPr>
              <w:t>un dessin</w:t>
            </w:r>
            <w:r w:rsidR="003B442F" w:rsidRPr="007F6C32">
              <w:rPr>
                <w:sz w:val="20"/>
              </w:rPr>
              <w:t xml:space="preserve"> et en décrire la fonction et les applications</w:t>
            </w:r>
          </w:p>
        </w:tc>
      </w:tr>
      <w:tr w:rsidR="003B442F" w:rsidRPr="007F6C32" w14:paraId="0DDE62BA"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13804786"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3B44A13E"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52EA9EE4" w14:textId="4A77C722" w:rsidR="003B442F" w:rsidRPr="007F6C32" w:rsidRDefault="00970071" w:rsidP="00987304">
            <w:pPr>
              <w:tabs>
                <w:tab w:val="left" w:pos="720"/>
                <w:tab w:val="left" w:pos="1440"/>
                <w:tab w:val="left" w:pos="3600"/>
                <w:tab w:val="left" w:pos="5040"/>
              </w:tabs>
              <w:spacing w:before="40" w:after="40"/>
              <w:rPr>
                <w:rFonts w:cs="Arial"/>
                <w:sz w:val="20"/>
                <w:szCs w:val="20"/>
              </w:rPr>
            </w:pPr>
            <w:r>
              <w:rPr>
                <w:sz w:val="20"/>
              </w:rPr>
              <w:t>reconnaître</w:t>
            </w:r>
            <w:r w:rsidR="003B442F" w:rsidRPr="007F6C32">
              <w:rPr>
                <w:sz w:val="20"/>
              </w:rPr>
              <w:t xml:space="preserve"> et interpréter les </w:t>
            </w:r>
            <w:r w:rsidR="0026318A" w:rsidRPr="007F6C32">
              <w:rPr>
                <w:sz w:val="20"/>
              </w:rPr>
              <w:t xml:space="preserve">abréviations </w:t>
            </w:r>
            <w:r w:rsidR="003B442F" w:rsidRPr="007F6C32">
              <w:rPr>
                <w:sz w:val="20"/>
              </w:rPr>
              <w:t xml:space="preserve">et </w:t>
            </w:r>
            <w:r w:rsidR="0026318A" w:rsidRPr="007F6C32">
              <w:rPr>
                <w:sz w:val="20"/>
              </w:rPr>
              <w:t xml:space="preserve">symboles </w:t>
            </w:r>
            <w:r w:rsidR="003B442F" w:rsidRPr="007F6C32">
              <w:rPr>
                <w:sz w:val="20"/>
              </w:rPr>
              <w:t>courants figurant sur les dessins</w:t>
            </w:r>
          </w:p>
        </w:tc>
      </w:tr>
      <w:tr w:rsidR="003B442F" w:rsidRPr="007F6C32" w14:paraId="641B0430"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277E4181"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31A3B3BA"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7032B372" w14:textId="701F3FCF" w:rsidR="003B442F" w:rsidRPr="007F6C32" w:rsidRDefault="003B442F" w:rsidP="00987304">
            <w:pPr>
              <w:spacing w:before="40" w:after="40"/>
              <w:rPr>
                <w:sz w:val="20"/>
              </w:rPr>
            </w:pPr>
            <w:r w:rsidRPr="007F6C32">
              <w:rPr>
                <w:sz w:val="20"/>
              </w:rPr>
              <w:t xml:space="preserve">décrire </w:t>
            </w:r>
            <w:r w:rsidR="00C44BC7">
              <w:rPr>
                <w:sz w:val="20"/>
              </w:rPr>
              <w:t>la façon d’</w:t>
            </w:r>
            <w:r w:rsidRPr="007F6C32">
              <w:rPr>
                <w:sz w:val="20"/>
              </w:rPr>
              <w:t>utiliser les règles graduées</w:t>
            </w:r>
          </w:p>
        </w:tc>
      </w:tr>
      <w:tr w:rsidR="003B442F" w:rsidRPr="007F6C32" w14:paraId="08344BAE"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7B7C954D"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7578B271"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3262827A" w14:textId="1D6C8C9A" w:rsidR="003B442F" w:rsidRPr="007F6C32" w:rsidRDefault="003B442F" w:rsidP="00987304">
            <w:pPr>
              <w:spacing w:before="40" w:after="40"/>
              <w:rPr>
                <w:rFonts w:cs="Arial"/>
                <w:sz w:val="20"/>
                <w:szCs w:val="20"/>
              </w:rPr>
            </w:pPr>
            <w:r w:rsidRPr="007F6C32">
              <w:rPr>
                <w:sz w:val="20"/>
              </w:rPr>
              <w:t xml:space="preserve">décrire le système de mesure métrique et </w:t>
            </w:r>
            <w:r w:rsidR="0026318A">
              <w:rPr>
                <w:sz w:val="20"/>
              </w:rPr>
              <w:t xml:space="preserve">le système </w:t>
            </w:r>
            <w:r w:rsidRPr="007F6C32">
              <w:rPr>
                <w:sz w:val="20"/>
              </w:rPr>
              <w:t>impérial</w:t>
            </w:r>
          </w:p>
        </w:tc>
      </w:tr>
      <w:tr w:rsidR="003B442F" w:rsidRPr="007F6C32" w14:paraId="238EF5FE"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5947FF04" w14:textId="77777777" w:rsidR="003B442F" w:rsidRPr="007F6C32" w:rsidRDefault="003B442F" w:rsidP="00987304">
            <w:pPr>
              <w:spacing w:before="40" w:after="40"/>
              <w:rPr>
                <w:sz w:val="20"/>
              </w:rPr>
            </w:pPr>
            <w:r w:rsidRPr="007F6C32">
              <w:rPr>
                <w:sz w:val="20"/>
              </w:rPr>
              <w:t>A-3.02.02L</w:t>
            </w:r>
          </w:p>
        </w:tc>
        <w:tc>
          <w:tcPr>
            <w:tcW w:w="3969" w:type="dxa"/>
            <w:tcBorders>
              <w:top w:val="single" w:sz="6" w:space="0" w:color="auto"/>
              <w:left w:val="nil"/>
              <w:bottom w:val="single" w:sz="6" w:space="0" w:color="auto"/>
              <w:right w:val="nil"/>
            </w:tcBorders>
            <w:shd w:val="clear" w:color="auto" w:fill="FFFFFF" w:themeFill="background1"/>
            <w:hideMark/>
          </w:tcPr>
          <w:p w14:paraId="3A0F2E1F" w14:textId="541F7EC7" w:rsidR="003B442F" w:rsidRPr="006F0286" w:rsidRDefault="003B442F" w:rsidP="00987304">
            <w:pPr>
              <w:spacing w:before="40" w:after="40"/>
              <w:rPr>
                <w:sz w:val="20"/>
              </w:rPr>
            </w:pPr>
            <w:r w:rsidRPr="006F0286">
              <w:rPr>
                <w:sz w:val="20"/>
              </w:rPr>
              <w:t>démontrer la connaissance des méthodes employées pour interpréter les dessins et en extraire de l</w:t>
            </w:r>
            <w:r w:rsidR="00AB7A8C" w:rsidRPr="006F0286">
              <w:rPr>
                <w:sz w:val="20"/>
              </w:rPr>
              <w:t>’</w:t>
            </w:r>
            <w:r w:rsidRPr="006F0286">
              <w:rPr>
                <w:sz w:val="20"/>
              </w:rPr>
              <w:t>information</w:t>
            </w:r>
          </w:p>
        </w:tc>
        <w:tc>
          <w:tcPr>
            <w:tcW w:w="3969" w:type="dxa"/>
            <w:tcBorders>
              <w:top w:val="single" w:sz="6" w:space="0" w:color="auto"/>
              <w:left w:val="nil"/>
              <w:bottom w:val="single" w:sz="6" w:space="0" w:color="auto"/>
              <w:right w:val="nil"/>
            </w:tcBorders>
            <w:shd w:val="clear" w:color="auto" w:fill="FFFFFF" w:themeFill="background1"/>
            <w:hideMark/>
          </w:tcPr>
          <w:p w14:paraId="736923CA" w14:textId="20DCB15E" w:rsidR="003B442F" w:rsidRPr="006F0286" w:rsidRDefault="003B442F" w:rsidP="00987304">
            <w:pPr>
              <w:spacing w:before="40" w:after="40"/>
              <w:rPr>
                <w:sz w:val="20"/>
              </w:rPr>
            </w:pPr>
            <w:r w:rsidRPr="006F0286">
              <w:rPr>
                <w:sz w:val="20"/>
              </w:rPr>
              <w:t>interpréter les dessins et en extraire de l</w:t>
            </w:r>
            <w:r w:rsidR="00AB7A8C" w:rsidRPr="006F0286">
              <w:rPr>
                <w:sz w:val="20"/>
              </w:rPr>
              <w:t>’</w:t>
            </w:r>
            <w:r w:rsidRPr="006F0286">
              <w:rPr>
                <w:sz w:val="20"/>
              </w:rPr>
              <w:t xml:space="preserve">information </w:t>
            </w:r>
          </w:p>
        </w:tc>
      </w:tr>
      <w:tr w:rsidR="003B442F" w:rsidRPr="007F6C32" w14:paraId="597326E4"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3E7FE39F"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4B4C1624" w14:textId="77777777" w:rsidR="003B442F" w:rsidRPr="006F0286"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40FA3294" w14:textId="77777777" w:rsidR="003B442F" w:rsidRPr="006F0286" w:rsidRDefault="009F6E04" w:rsidP="00987304">
            <w:pPr>
              <w:spacing w:before="40" w:after="40"/>
              <w:rPr>
                <w:rFonts w:cs="Arial"/>
                <w:sz w:val="20"/>
                <w:szCs w:val="20"/>
              </w:rPr>
            </w:pPr>
            <w:r w:rsidRPr="006F0286">
              <w:rPr>
                <w:sz w:val="20"/>
              </w:rPr>
              <w:t>expliquer la fonction des dessins</w:t>
            </w:r>
          </w:p>
        </w:tc>
      </w:tr>
    </w:tbl>
    <w:p w14:paraId="31A7CB7A" w14:textId="77777777" w:rsidR="003B442F" w:rsidRPr="007F6C32" w:rsidRDefault="003B442F" w:rsidP="00987304">
      <w:pPr>
        <w:spacing w:before="40" w:after="40"/>
        <w:rPr>
          <w:rFonts w:eastAsia="Calibri" w:cs="Times New Roman"/>
          <w:sz w:val="20"/>
        </w:rPr>
      </w:pPr>
    </w:p>
    <w:p w14:paraId="0D35C836" w14:textId="39CEFC9B" w:rsidR="003B442F" w:rsidRPr="007F6C32" w:rsidRDefault="00827E78" w:rsidP="00987304">
      <w:pPr>
        <w:spacing w:before="40" w:after="40"/>
        <w:rPr>
          <w:rFonts w:ascii="Franklin Gothic Demi Cond" w:eastAsia="Calibri" w:hAnsi="Franklin Gothic Demi Cond" w:cs="Open Sans Condensed"/>
          <w:sz w:val="28"/>
        </w:rPr>
      </w:pPr>
      <w:r w:rsidRPr="007F6C32">
        <w:rPr>
          <w:rFonts w:ascii="Franklin Gothic Demi Cond" w:hAnsi="Franklin Gothic Demi Cond"/>
          <w:sz w:val="28"/>
        </w:rPr>
        <w:t>CHAMP D</w:t>
      </w:r>
      <w:r w:rsidR="00AB7A8C" w:rsidRPr="007F6C32">
        <w:rPr>
          <w:rFonts w:ascii="Franklin Gothic Demi Cond" w:hAnsi="Franklin Gothic Demi Cond"/>
          <w:sz w:val="28"/>
        </w:rPr>
        <w:t>’</w:t>
      </w:r>
      <w:r w:rsidRPr="007F6C32">
        <w:rPr>
          <w:rFonts w:ascii="Franklin Gothic Demi Cond" w:hAnsi="Franklin Gothic Demi Cond"/>
          <w:sz w:val="28"/>
        </w:rPr>
        <w:t>APPLICATION</w:t>
      </w:r>
    </w:p>
    <w:p w14:paraId="54324654" w14:textId="77777777" w:rsidR="00831628" w:rsidRPr="007F6C32" w:rsidRDefault="00831628" w:rsidP="00987304">
      <w:pPr>
        <w:autoSpaceDE w:val="0"/>
        <w:autoSpaceDN w:val="0"/>
        <w:adjustRightInd w:val="0"/>
        <w:spacing w:before="40" w:after="40"/>
        <w:rPr>
          <w:rFonts w:eastAsia="Calibri" w:cs="Palatino Linotype"/>
          <w:sz w:val="20"/>
        </w:rPr>
      </w:pPr>
      <w:r>
        <w:rPr>
          <w:sz w:val="20"/>
        </w:rPr>
        <w:t>les</w:t>
      </w:r>
      <w:r w:rsidRPr="007F6C32">
        <w:rPr>
          <w:b/>
          <w:i/>
          <w:sz w:val="20"/>
        </w:rPr>
        <w:t xml:space="preserve"> </w:t>
      </w:r>
      <w:r w:rsidRPr="006F0286">
        <w:rPr>
          <w:b/>
          <w:i/>
          <w:sz w:val="20"/>
        </w:rPr>
        <w:t>types de</w:t>
      </w:r>
      <w:r w:rsidRPr="007F6C32">
        <w:rPr>
          <w:sz w:val="20"/>
        </w:rPr>
        <w:t xml:space="preserve"> </w:t>
      </w:r>
      <w:r w:rsidRPr="007F6C32">
        <w:rPr>
          <w:b/>
          <w:i/>
          <w:sz w:val="20"/>
        </w:rPr>
        <w:t>dessins</w:t>
      </w:r>
      <w:r w:rsidRPr="007F6C32">
        <w:rPr>
          <w:sz w:val="20"/>
        </w:rPr>
        <w:t xml:space="preserve"> comprennent : les illustrations, les dessins orthographiques, les dessins architecturaux, les dessins mécaniques, les dessins de structure, les schémas électriques, les dessins d’interférence, les dessins d’atelier, les esquisses, les plans </w:t>
      </w:r>
      <w:r>
        <w:rPr>
          <w:sz w:val="20"/>
        </w:rPr>
        <w:t>conformes à l’exécution</w:t>
      </w:r>
      <w:r w:rsidRPr="007F6C32">
        <w:rPr>
          <w:sz w:val="20"/>
        </w:rPr>
        <w:t>, les légendes, les calendriers, les dessins d’exécution</w:t>
      </w:r>
      <w:r>
        <w:rPr>
          <w:sz w:val="20"/>
        </w:rPr>
        <w:t>,</w:t>
      </w:r>
      <w:r w:rsidRPr="007F6C32">
        <w:rPr>
          <w:sz w:val="20"/>
        </w:rPr>
        <w:t xml:space="preserve"> les estampes</w:t>
      </w:r>
    </w:p>
    <w:p w14:paraId="70205F16" w14:textId="77777777" w:rsidR="00831628" w:rsidRPr="007F6C32" w:rsidRDefault="00831628" w:rsidP="00987304">
      <w:pPr>
        <w:tabs>
          <w:tab w:val="left" w:pos="720"/>
          <w:tab w:val="left" w:pos="1440"/>
          <w:tab w:val="left" w:pos="3600"/>
          <w:tab w:val="left" w:pos="5040"/>
        </w:tabs>
        <w:spacing w:before="40" w:after="40"/>
        <w:rPr>
          <w:rFonts w:eastAsia="Times New Roman" w:cs="Arial"/>
          <w:sz w:val="20"/>
          <w:szCs w:val="20"/>
        </w:rPr>
      </w:pPr>
      <w:r>
        <w:rPr>
          <w:sz w:val="20"/>
        </w:rPr>
        <w:t>les</w:t>
      </w:r>
      <w:r w:rsidRPr="007F6C32">
        <w:rPr>
          <w:b/>
          <w:i/>
          <w:sz w:val="20"/>
        </w:rPr>
        <w:t xml:space="preserve"> vues utilisées sur les dessins</w:t>
      </w:r>
      <w:r w:rsidRPr="007F6C32">
        <w:rPr>
          <w:sz w:val="20"/>
        </w:rPr>
        <w:t xml:space="preserve"> comprennent : les vues en élévation, en plan, en section, les vues détaillées</w:t>
      </w:r>
      <w:r>
        <w:rPr>
          <w:sz w:val="20"/>
        </w:rPr>
        <w:t>,</w:t>
      </w:r>
      <w:r w:rsidRPr="007F6C32">
        <w:rPr>
          <w:sz w:val="20"/>
        </w:rPr>
        <w:t xml:space="preserve"> les vues auxiliaires </w:t>
      </w:r>
    </w:p>
    <w:p w14:paraId="6BAF7ED0" w14:textId="77777777" w:rsidR="00831628" w:rsidRPr="007F6C32" w:rsidRDefault="00831628" w:rsidP="00987304">
      <w:pPr>
        <w:tabs>
          <w:tab w:val="left" w:pos="720"/>
          <w:tab w:val="left" w:pos="1440"/>
          <w:tab w:val="left" w:pos="3600"/>
          <w:tab w:val="left" w:pos="5040"/>
        </w:tabs>
        <w:spacing w:before="40" w:after="40"/>
        <w:rPr>
          <w:rFonts w:eastAsia="Times New Roman" w:cs="Arial"/>
          <w:sz w:val="20"/>
          <w:szCs w:val="20"/>
        </w:rPr>
      </w:pPr>
      <w:r>
        <w:rPr>
          <w:sz w:val="20"/>
        </w:rPr>
        <w:t>les</w:t>
      </w:r>
      <w:r w:rsidRPr="007F6C32">
        <w:rPr>
          <w:b/>
          <w:i/>
          <w:sz w:val="20"/>
        </w:rPr>
        <w:t xml:space="preserve"> différents éléments d’un dessin</w:t>
      </w:r>
      <w:r w:rsidRPr="007F6C32">
        <w:rPr>
          <w:rFonts w:ascii="Calibri" w:hAnsi="Calibri"/>
          <w:sz w:val="20"/>
        </w:rPr>
        <w:t xml:space="preserve"> </w:t>
      </w:r>
      <w:r w:rsidRPr="007F6C32">
        <w:rPr>
          <w:sz w:val="20"/>
        </w:rPr>
        <w:t>comprennent : les lignes, l</w:t>
      </w:r>
      <w:r>
        <w:rPr>
          <w:sz w:val="20"/>
        </w:rPr>
        <w:t>a</w:t>
      </w:r>
      <w:r w:rsidRPr="007F6C32">
        <w:rPr>
          <w:sz w:val="20"/>
        </w:rPr>
        <w:t xml:space="preserve"> légende, les symboles, les abréviations, les cartouches, les notes</w:t>
      </w:r>
      <w:r>
        <w:rPr>
          <w:sz w:val="20"/>
        </w:rPr>
        <w:t>,</w:t>
      </w:r>
      <w:r w:rsidRPr="007F6C32">
        <w:rPr>
          <w:sz w:val="20"/>
        </w:rPr>
        <w:t xml:space="preserve"> les spécifications</w:t>
      </w:r>
    </w:p>
    <w:p w14:paraId="6F707C1D" w14:textId="77777777" w:rsidR="003B442F" w:rsidRPr="007F6C32" w:rsidRDefault="003B442F" w:rsidP="00987304">
      <w:pPr>
        <w:spacing w:before="40" w:after="40"/>
        <w:rPr>
          <w:rFonts w:eastAsia="Calibri" w:cs="Times New Roman"/>
          <w:sz w:val="20"/>
        </w:rPr>
      </w:pPr>
    </w:p>
    <w:p w14:paraId="495661D1" w14:textId="77777777" w:rsidR="003B442F" w:rsidRPr="007F6C32" w:rsidRDefault="003B442F" w:rsidP="00987304">
      <w:pPr>
        <w:spacing w:before="40" w:after="40"/>
        <w:rPr>
          <w:rFonts w:eastAsia="Calibri" w:cs="Times New Roman"/>
          <w:sz w:val="20"/>
        </w:rPr>
      </w:pPr>
    </w:p>
    <w:tbl>
      <w:tblPr>
        <w:tblStyle w:val="TableGrid3"/>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4B1AD3" w14:paraId="26B7A363" w14:textId="77777777" w:rsidTr="003B442F">
        <w:trPr>
          <w:jc w:val="center"/>
        </w:trPr>
        <w:tc>
          <w:tcPr>
            <w:tcW w:w="1258" w:type="dxa"/>
            <w:tcBorders>
              <w:top w:val="single" w:sz="4" w:space="0" w:color="auto"/>
              <w:left w:val="nil"/>
              <w:bottom w:val="nil"/>
              <w:right w:val="nil"/>
            </w:tcBorders>
            <w:shd w:val="clear" w:color="auto" w:fill="000000" w:themeFill="text1"/>
            <w:hideMark/>
          </w:tcPr>
          <w:p w14:paraId="11F35D61" w14:textId="77777777" w:rsidR="003B442F" w:rsidRPr="00BF35C2" w:rsidRDefault="003B442F" w:rsidP="00987304">
            <w:pPr>
              <w:spacing w:before="40" w:after="40"/>
              <w:rPr>
                <w:rFonts w:ascii="Open Sans Condensed" w:hAnsi="Open Sans Condensed" w:cs="Open Sans Condensed"/>
                <w:sz w:val="28"/>
              </w:rPr>
            </w:pPr>
            <w:r w:rsidRPr="004B1AD3">
              <w:rPr>
                <w:rFonts w:ascii="Franklin Gothic Demi Cond" w:hAnsi="Franklin Gothic Demi Cond"/>
                <w:sz w:val="28"/>
              </w:rPr>
              <w:t>A-3.03</w:t>
            </w:r>
          </w:p>
        </w:tc>
        <w:tc>
          <w:tcPr>
            <w:tcW w:w="8318" w:type="dxa"/>
            <w:tcBorders>
              <w:top w:val="single" w:sz="4" w:space="0" w:color="auto"/>
              <w:left w:val="nil"/>
              <w:bottom w:val="nil"/>
              <w:right w:val="nil"/>
            </w:tcBorders>
            <w:hideMark/>
          </w:tcPr>
          <w:p w14:paraId="40520C88" w14:textId="1140391E" w:rsidR="003B442F" w:rsidRPr="004B1AD3" w:rsidRDefault="00203D22"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Organiser les matériaux et l</w:t>
            </w:r>
            <w:r w:rsidR="00AB7A8C">
              <w:rPr>
                <w:rFonts w:ascii="Franklin Gothic Demi Cond" w:hAnsi="Franklin Gothic Demi Cond"/>
                <w:sz w:val="28"/>
              </w:rPr>
              <w:t>’</w:t>
            </w:r>
            <w:r w:rsidRPr="004B1AD3">
              <w:rPr>
                <w:rFonts w:ascii="Franklin Gothic Demi Cond" w:hAnsi="Franklin Gothic Demi Cond"/>
                <w:sz w:val="28"/>
              </w:rPr>
              <w:t>équipement pour un projet</w:t>
            </w:r>
          </w:p>
        </w:tc>
      </w:tr>
    </w:tbl>
    <w:p w14:paraId="6E03C89B" w14:textId="77777777" w:rsidR="003B442F" w:rsidRPr="00BF35C2" w:rsidRDefault="003B442F" w:rsidP="00987304">
      <w:pPr>
        <w:spacing w:before="40" w:after="40"/>
        <w:rPr>
          <w:rFonts w:eastAsia="Calibri" w:cs="Times New Roman"/>
          <w:sz w:val="20"/>
          <w:highlight w:val="yellow"/>
          <w:u w:val="single"/>
        </w:rPr>
      </w:pPr>
    </w:p>
    <w:tbl>
      <w:tblPr>
        <w:tblStyle w:val="TableGrid3"/>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B1AD3" w14:paraId="065A64E1" w14:textId="77777777"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14:paraId="297FBA71" w14:textId="77777777" w:rsidR="003B442F"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left w:val="nil"/>
              <w:bottom w:val="single" w:sz="6" w:space="0" w:color="auto"/>
              <w:right w:val="nil"/>
            </w:tcBorders>
            <w:shd w:val="clear" w:color="auto" w:fill="FFFFFF" w:themeFill="background1"/>
            <w:hideMark/>
          </w:tcPr>
          <w:p w14:paraId="24204DEE" w14:textId="7B9B5048" w:rsidR="003B442F" w:rsidRPr="004B1AD3" w:rsidRDefault="00B51704" w:rsidP="00987304">
            <w:pPr>
              <w:tabs>
                <w:tab w:val="left" w:pos="5957"/>
              </w:tabs>
              <w:spacing w:before="40" w:after="40"/>
              <w:rPr>
                <w:rFonts w:cs="Arial"/>
                <w:sz w:val="20"/>
                <w:szCs w:val="20"/>
              </w:rPr>
            </w:pPr>
            <w:r w:rsidRPr="004B1AD3">
              <w:rPr>
                <w:sz w:val="20"/>
              </w:rPr>
              <w:t>Travail d</w:t>
            </w:r>
            <w:r w:rsidR="00AB7A8C">
              <w:rPr>
                <w:sz w:val="20"/>
              </w:rPr>
              <w:t>’</w:t>
            </w:r>
            <w:r w:rsidRPr="004B1AD3">
              <w:rPr>
                <w:sz w:val="20"/>
              </w:rPr>
              <w:t>équipe, capacité de raisonnement, communication orale</w:t>
            </w:r>
          </w:p>
        </w:tc>
      </w:tr>
    </w:tbl>
    <w:p w14:paraId="54DCAECE" w14:textId="77777777" w:rsidR="003B442F" w:rsidRDefault="003B442F" w:rsidP="00987304">
      <w:pPr>
        <w:spacing w:before="40" w:after="40"/>
        <w:rPr>
          <w:rFonts w:eastAsia="Calibri" w:cs="Times New Roman"/>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144D7" w14:paraId="5531CD5F" w14:textId="77777777" w:rsidTr="00A144D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2A5D3A44"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55910E61"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38E18A9C"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3F8F67AD"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7B892BFD"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58698870"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63A4105E"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2814E4A1"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4493BF57"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7320580D"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3ADED6B2"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11DF3AC4"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3BDE2B59"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NU</w:t>
            </w:r>
          </w:p>
        </w:tc>
      </w:tr>
      <w:tr w:rsidR="00A144D7" w14:paraId="45A9DDCA" w14:textId="77777777" w:rsidTr="00A144D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72A09FC2"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71DC50C"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C1D22AA"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34C7D4A3"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13534DF"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213A500A"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551D613B"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327E6DA"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CD031E9"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2A175CA9"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D4A8EE4"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1058B652"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36571413"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5B2CCCFF" w14:textId="77777777" w:rsidR="00A144D7" w:rsidRDefault="00A144D7" w:rsidP="00987304">
      <w:pPr>
        <w:spacing w:before="40" w:after="40"/>
        <w:rPr>
          <w:rFonts w:eastAsia="Calibri" w:cs="Times New Roman"/>
          <w:sz w:val="20"/>
          <w:highlight w:val="yellow"/>
          <w:u w:val="single"/>
        </w:rPr>
      </w:pPr>
    </w:p>
    <w:tbl>
      <w:tblPr>
        <w:tblStyle w:val="TableGrid3"/>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BF35C2" w14:paraId="4FEC5345" w14:textId="77777777" w:rsidTr="003B442F">
        <w:trPr>
          <w:cantSplit/>
        </w:trPr>
        <w:tc>
          <w:tcPr>
            <w:tcW w:w="1668" w:type="dxa"/>
            <w:shd w:val="clear" w:color="auto" w:fill="FFFFFF" w:themeFill="background1"/>
          </w:tcPr>
          <w:p w14:paraId="312AEEFA" w14:textId="77777777" w:rsidR="003B442F" w:rsidRPr="00BF35C2" w:rsidRDefault="003B442F" w:rsidP="00987304">
            <w:pPr>
              <w:spacing w:before="40" w:after="40"/>
              <w:rPr>
                <w:rFonts w:ascii="Arial Narrow"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571EB400" w14:textId="77777777" w:rsidR="003B442F" w:rsidRPr="004B1AD3" w:rsidRDefault="00827E78" w:rsidP="00987304">
            <w:pPr>
              <w:spacing w:before="40" w:after="40"/>
              <w:jc w:val="center"/>
              <w:rPr>
                <w:rFonts w:ascii="Franklin Gothic Demi Cond" w:hAnsi="Franklin Gothic Demi Cond" w:cs="Open Sans Condensed"/>
                <w:sz w:val="28"/>
              </w:rPr>
            </w:pPr>
            <w:r w:rsidRPr="004B1AD3">
              <w:rPr>
                <w:rFonts w:ascii="Franklin Gothic Demi Cond" w:hAnsi="Franklin Gothic Demi Cond"/>
                <w:sz w:val="28"/>
              </w:rPr>
              <w:t>COMPÉTENCES</w:t>
            </w:r>
          </w:p>
        </w:tc>
      </w:tr>
      <w:tr w:rsidR="003B442F" w:rsidRPr="00BF35C2" w14:paraId="2324E7C3" w14:textId="77777777" w:rsidTr="003B442F">
        <w:trPr>
          <w:cantSplit/>
        </w:trPr>
        <w:tc>
          <w:tcPr>
            <w:tcW w:w="1668" w:type="dxa"/>
            <w:tcBorders>
              <w:top w:val="nil"/>
              <w:left w:val="nil"/>
              <w:bottom w:val="single" w:sz="6" w:space="0" w:color="auto"/>
              <w:right w:val="nil"/>
            </w:tcBorders>
            <w:shd w:val="clear" w:color="auto" w:fill="FFFFFF" w:themeFill="background1"/>
          </w:tcPr>
          <w:p w14:paraId="38434DCA" w14:textId="77777777" w:rsidR="003B442F" w:rsidRPr="00BF35C2" w:rsidRDefault="003B442F" w:rsidP="00987304">
            <w:pPr>
              <w:spacing w:before="40" w:after="40"/>
              <w:rPr>
                <w:rFonts w:ascii="Arial Narrow" w:hAnsi="Arial Narrow"/>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090C226A" w14:textId="77777777" w:rsidR="003B442F" w:rsidRPr="00BF35C2" w:rsidRDefault="00827E78" w:rsidP="00987304">
            <w:pPr>
              <w:tabs>
                <w:tab w:val="center" w:pos="1717"/>
                <w:tab w:val="right" w:pos="3435"/>
                <w:tab w:val="left" w:pos="5957"/>
              </w:tabs>
              <w:spacing w:before="40" w:after="40"/>
              <w:ind w:right="318"/>
              <w:jc w:val="center"/>
              <w:rPr>
                <w:rFonts w:ascii="Arial Narrow" w:hAnsi="Arial Narrow"/>
                <w:b/>
                <w:sz w:val="20"/>
                <w:szCs w:val="20"/>
              </w:rPr>
            </w:pPr>
            <w:r w:rsidRPr="004B1AD3">
              <w:rPr>
                <w:b/>
                <w:sz w:val="20"/>
              </w:rPr>
              <w:t>Critères de performance</w:t>
            </w:r>
          </w:p>
        </w:tc>
        <w:tc>
          <w:tcPr>
            <w:tcW w:w="3969" w:type="dxa"/>
            <w:tcBorders>
              <w:top w:val="single" w:sz="6" w:space="0" w:color="auto"/>
              <w:left w:val="nil"/>
              <w:bottom w:val="single" w:sz="6" w:space="0" w:color="auto"/>
              <w:right w:val="nil"/>
            </w:tcBorders>
            <w:shd w:val="clear" w:color="auto" w:fill="FFFFFF" w:themeFill="background1"/>
            <w:hideMark/>
          </w:tcPr>
          <w:p w14:paraId="319102CB" w14:textId="77777777" w:rsidR="003B442F" w:rsidRPr="004B1AD3" w:rsidRDefault="00827E78" w:rsidP="00987304">
            <w:pPr>
              <w:tabs>
                <w:tab w:val="left" w:pos="5957"/>
              </w:tabs>
              <w:spacing w:before="40" w:after="40"/>
              <w:jc w:val="center"/>
              <w:rPr>
                <w:rFonts w:cs="Arial"/>
                <w:b/>
                <w:sz w:val="20"/>
                <w:szCs w:val="20"/>
              </w:rPr>
            </w:pPr>
            <w:r w:rsidRPr="004B1AD3">
              <w:rPr>
                <w:b/>
                <w:sz w:val="20"/>
              </w:rPr>
              <w:t>Éléments observables</w:t>
            </w:r>
          </w:p>
        </w:tc>
      </w:tr>
      <w:tr w:rsidR="003B442F" w:rsidRPr="007F6C32" w14:paraId="4652CAD1"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59DBD84A" w14:textId="77777777" w:rsidR="003B442F" w:rsidRPr="007F6C32" w:rsidRDefault="003B442F" w:rsidP="00987304">
            <w:pPr>
              <w:spacing w:before="40" w:after="40"/>
              <w:rPr>
                <w:rFonts w:cs="Arial"/>
                <w:sz w:val="20"/>
                <w:szCs w:val="20"/>
              </w:rPr>
            </w:pPr>
            <w:r w:rsidRPr="007F6C32">
              <w:rPr>
                <w:sz w:val="20"/>
              </w:rPr>
              <w:t>A-3.03.01P</w:t>
            </w:r>
          </w:p>
        </w:tc>
        <w:tc>
          <w:tcPr>
            <w:tcW w:w="3969" w:type="dxa"/>
            <w:tcBorders>
              <w:top w:val="single" w:sz="6" w:space="0" w:color="auto"/>
              <w:left w:val="nil"/>
              <w:bottom w:val="single" w:sz="6" w:space="0" w:color="auto"/>
              <w:right w:val="nil"/>
            </w:tcBorders>
            <w:shd w:val="clear" w:color="auto" w:fill="FFFFFF" w:themeFill="background1"/>
            <w:hideMark/>
          </w:tcPr>
          <w:p w14:paraId="62056E6A" w14:textId="6388B87A" w:rsidR="003B442F" w:rsidRPr="006F0286" w:rsidRDefault="003B442F" w:rsidP="00987304">
            <w:pPr>
              <w:autoSpaceDE w:val="0"/>
              <w:autoSpaceDN w:val="0"/>
              <w:adjustRightInd w:val="0"/>
              <w:spacing w:before="40" w:after="40"/>
              <w:rPr>
                <w:rFonts w:cs="Arial"/>
                <w:sz w:val="20"/>
                <w:szCs w:val="20"/>
              </w:rPr>
            </w:pPr>
            <w:r w:rsidRPr="006F0286">
              <w:rPr>
                <w:sz w:val="20"/>
              </w:rPr>
              <w:t>utiliser les matériaux et l</w:t>
            </w:r>
            <w:r w:rsidR="00AB7A8C" w:rsidRPr="006F0286">
              <w:rPr>
                <w:sz w:val="20"/>
              </w:rPr>
              <w:t>’</w:t>
            </w:r>
            <w:r w:rsidRPr="006F0286">
              <w:rPr>
                <w:sz w:val="20"/>
              </w:rPr>
              <w:t>équipement</w:t>
            </w:r>
          </w:p>
        </w:tc>
        <w:tc>
          <w:tcPr>
            <w:tcW w:w="3969" w:type="dxa"/>
            <w:tcBorders>
              <w:top w:val="single" w:sz="6" w:space="0" w:color="auto"/>
              <w:left w:val="nil"/>
              <w:bottom w:val="single" w:sz="6" w:space="0" w:color="auto"/>
              <w:right w:val="nil"/>
            </w:tcBorders>
            <w:shd w:val="clear" w:color="auto" w:fill="FFFFFF" w:themeFill="background1"/>
            <w:hideMark/>
          </w:tcPr>
          <w:p w14:paraId="0569C90E" w14:textId="39FC2B5A" w:rsidR="003B442F" w:rsidRPr="006F0286" w:rsidRDefault="003B442F" w:rsidP="00987304">
            <w:pPr>
              <w:spacing w:before="40" w:after="40"/>
              <w:rPr>
                <w:rFonts w:cs="Arial"/>
                <w:sz w:val="20"/>
                <w:szCs w:val="20"/>
              </w:rPr>
            </w:pPr>
            <w:r w:rsidRPr="006F0286">
              <w:rPr>
                <w:sz w:val="20"/>
              </w:rPr>
              <w:t>les matériaux et l</w:t>
            </w:r>
            <w:r w:rsidR="00AB7A8C" w:rsidRPr="006F0286">
              <w:rPr>
                <w:sz w:val="20"/>
              </w:rPr>
              <w:t>’</w:t>
            </w:r>
            <w:r w:rsidRPr="006F0286">
              <w:rPr>
                <w:sz w:val="20"/>
              </w:rPr>
              <w:t xml:space="preserve">équipement sont utilisés </w:t>
            </w:r>
            <w:r w:rsidR="004E67DD" w:rsidRPr="006F0286">
              <w:rPr>
                <w:sz w:val="20"/>
              </w:rPr>
              <w:t>selon les</w:t>
            </w:r>
            <w:r w:rsidRPr="006F0286">
              <w:rPr>
                <w:sz w:val="20"/>
              </w:rPr>
              <w:t xml:space="preserve"> exigences des tâches</w:t>
            </w:r>
          </w:p>
        </w:tc>
      </w:tr>
      <w:tr w:rsidR="003B442F" w:rsidRPr="007F6C32" w14:paraId="01B97DED"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713B9E9F" w14:textId="77777777" w:rsidR="003B442F" w:rsidRPr="007F6C32" w:rsidRDefault="003B442F" w:rsidP="00987304">
            <w:pPr>
              <w:spacing w:before="40" w:after="40"/>
              <w:rPr>
                <w:rFonts w:cs="Arial"/>
                <w:sz w:val="20"/>
                <w:szCs w:val="20"/>
              </w:rPr>
            </w:pPr>
            <w:r w:rsidRPr="007F6C32">
              <w:rPr>
                <w:sz w:val="20"/>
              </w:rPr>
              <w:t>A-3.03.02P</w:t>
            </w:r>
          </w:p>
        </w:tc>
        <w:tc>
          <w:tcPr>
            <w:tcW w:w="3969" w:type="dxa"/>
            <w:tcBorders>
              <w:top w:val="single" w:sz="6" w:space="0" w:color="auto"/>
              <w:left w:val="nil"/>
              <w:bottom w:val="single" w:sz="6" w:space="0" w:color="auto"/>
              <w:right w:val="nil"/>
            </w:tcBorders>
            <w:shd w:val="clear" w:color="auto" w:fill="FFFFFF" w:themeFill="background1"/>
            <w:hideMark/>
          </w:tcPr>
          <w:p w14:paraId="17412CC8" w14:textId="6B3B5493" w:rsidR="003B442F" w:rsidRPr="006F0286" w:rsidRDefault="003B442F" w:rsidP="00987304">
            <w:pPr>
              <w:autoSpaceDE w:val="0"/>
              <w:autoSpaceDN w:val="0"/>
              <w:adjustRightInd w:val="0"/>
              <w:spacing w:before="40" w:after="40"/>
              <w:rPr>
                <w:rFonts w:cs="Arial"/>
                <w:sz w:val="20"/>
                <w:szCs w:val="20"/>
              </w:rPr>
            </w:pPr>
            <w:r w:rsidRPr="006F0286">
              <w:rPr>
                <w:sz w:val="20"/>
              </w:rPr>
              <w:t>étiqueter les matériaux et l</w:t>
            </w:r>
            <w:r w:rsidR="00AB7A8C" w:rsidRPr="006F0286">
              <w:rPr>
                <w:sz w:val="20"/>
              </w:rPr>
              <w:t>’</w:t>
            </w:r>
            <w:r w:rsidRPr="006F0286">
              <w:rPr>
                <w:sz w:val="20"/>
              </w:rPr>
              <w:t xml:space="preserve">équipement </w:t>
            </w:r>
          </w:p>
        </w:tc>
        <w:tc>
          <w:tcPr>
            <w:tcW w:w="3969" w:type="dxa"/>
            <w:tcBorders>
              <w:top w:val="single" w:sz="6" w:space="0" w:color="auto"/>
              <w:left w:val="nil"/>
              <w:bottom w:val="single" w:sz="6" w:space="0" w:color="auto"/>
              <w:right w:val="nil"/>
            </w:tcBorders>
            <w:shd w:val="clear" w:color="auto" w:fill="FFFFFF" w:themeFill="background1"/>
            <w:hideMark/>
          </w:tcPr>
          <w:p w14:paraId="3A5FA13D" w14:textId="1A17EFB1" w:rsidR="003B442F" w:rsidRPr="006F0286" w:rsidRDefault="003B442F" w:rsidP="00987304">
            <w:pPr>
              <w:spacing w:before="40" w:after="40"/>
              <w:rPr>
                <w:rFonts w:cs="Arial"/>
                <w:sz w:val="20"/>
                <w:szCs w:val="20"/>
              </w:rPr>
            </w:pPr>
            <w:r w:rsidRPr="006F0286">
              <w:rPr>
                <w:sz w:val="20"/>
              </w:rPr>
              <w:t>les matériaux et l</w:t>
            </w:r>
            <w:r w:rsidR="00AB7A8C" w:rsidRPr="006F0286">
              <w:rPr>
                <w:sz w:val="20"/>
              </w:rPr>
              <w:t>’</w:t>
            </w:r>
            <w:r w:rsidRPr="006F0286">
              <w:rPr>
                <w:sz w:val="20"/>
              </w:rPr>
              <w:t>équipement sont étiquetés en utilisant l</w:t>
            </w:r>
            <w:r w:rsidR="00AB7A8C" w:rsidRPr="006F0286">
              <w:rPr>
                <w:sz w:val="20"/>
              </w:rPr>
              <w:t>’</w:t>
            </w:r>
            <w:r w:rsidRPr="006F0286">
              <w:rPr>
                <w:sz w:val="20"/>
              </w:rPr>
              <w:t>information des dessins pour assurer la fabrication, l</w:t>
            </w:r>
            <w:r w:rsidR="00AB7A8C" w:rsidRPr="006F0286">
              <w:rPr>
                <w:sz w:val="20"/>
              </w:rPr>
              <w:t>’</w:t>
            </w:r>
            <w:r w:rsidRPr="006F0286">
              <w:rPr>
                <w:sz w:val="20"/>
              </w:rPr>
              <w:t>assemblage</w:t>
            </w:r>
            <w:r w:rsidR="00C74ADE" w:rsidRPr="006F0286">
              <w:rPr>
                <w:sz w:val="20"/>
              </w:rPr>
              <w:t>,</w:t>
            </w:r>
            <w:r w:rsidRPr="006F0286">
              <w:rPr>
                <w:sz w:val="20"/>
              </w:rPr>
              <w:t xml:space="preserve"> l</w:t>
            </w:r>
            <w:r w:rsidR="00AB7A8C" w:rsidRPr="006F0286">
              <w:rPr>
                <w:sz w:val="20"/>
              </w:rPr>
              <w:t>’</w:t>
            </w:r>
            <w:r w:rsidRPr="006F0286">
              <w:rPr>
                <w:sz w:val="20"/>
              </w:rPr>
              <w:t>installation et l</w:t>
            </w:r>
            <w:r w:rsidR="00AB7A8C" w:rsidRPr="006F0286">
              <w:rPr>
                <w:sz w:val="20"/>
              </w:rPr>
              <w:t>’</w:t>
            </w:r>
            <w:r w:rsidRPr="006F0286">
              <w:rPr>
                <w:sz w:val="20"/>
              </w:rPr>
              <w:t xml:space="preserve">expédition de façon adéquate </w:t>
            </w:r>
          </w:p>
        </w:tc>
      </w:tr>
      <w:tr w:rsidR="003B442F" w:rsidRPr="007F6C32" w14:paraId="0F320164"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44209BA1" w14:textId="77777777" w:rsidR="003B442F" w:rsidRPr="007F6C32" w:rsidRDefault="003B442F" w:rsidP="00987304">
            <w:pPr>
              <w:spacing w:before="40" w:after="40"/>
              <w:rPr>
                <w:rFonts w:cs="Arial"/>
                <w:sz w:val="20"/>
                <w:szCs w:val="20"/>
              </w:rPr>
            </w:pPr>
            <w:r w:rsidRPr="007F6C32">
              <w:rPr>
                <w:sz w:val="20"/>
              </w:rPr>
              <w:t>A-3.03.03P</w:t>
            </w:r>
          </w:p>
        </w:tc>
        <w:tc>
          <w:tcPr>
            <w:tcW w:w="3969" w:type="dxa"/>
            <w:tcBorders>
              <w:top w:val="single" w:sz="6" w:space="0" w:color="auto"/>
              <w:left w:val="nil"/>
              <w:bottom w:val="single" w:sz="6" w:space="0" w:color="auto"/>
              <w:right w:val="nil"/>
            </w:tcBorders>
            <w:shd w:val="clear" w:color="auto" w:fill="FFFFFF" w:themeFill="background1"/>
            <w:hideMark/>
          </w:tcPr>
          <w:p w14:paraId="31FF419D" w14:textId="3C222C1E" w:rsidR="003B442F" w:rsidRPr="006F0286" w:rsidRDefault="003B442F" w:rsidP="00987304">
            <w:pPr>
              <w:autoSpaceDE w:val="0"/>
              <w:autoSpaceDN w:val="0"/>
              <w:adjustRightInd w:val="0"/>
              <w:spacing w:before="40" w:after="40"/>
              <w:rPr>
                <w:rFonts w:cs="Arial"/>
                <w:sz w:val="20"/>
                <w:szCs w:val="20"/>
              </w:rPr>
            </w:pPr>
            <w:r w:rsidRPr="006F0286">
              <w:rPr>
                <w:sz w:val="20"/>
              </w:rPr>
              <w:t>gérer le stock de matériaux et d</w:t>
            </w:r>
            <w:r w:rsidR="00AB7A8C" w:rsidRPr="006F0286">
              <w:rPr>
                <w:sz w:val="20"/>
              </w:rPr>
              <w:t>’</w:t>
            </w:r>
            <w:r w:rsidRPr="006F0286">
              <w:rPr>
                <w:sz w:val="20"/>
              </w:rPr>
              <w:t>équipement</w:t>
            </w:r>
          </w:p>
        </w:tc>
        <w:tc>
          <w:tcPr>
            <w:tcW w:w="3969" w:type="dxa"/>
            <w:tcBorders>
              <w:top w:val="single" w:sz="6" w:space="0" w:color="auto"/>
              <w:left w:val="nil"/>
              <w:bottom w:val="single" w:sz="6" w:space="0" w:color="auto"/>
              <w:right w:val="nil"/>
            </w:tcBorders>
            <w:shd w:val="clear" w:color="auto" w:fill="FFFFFF" w:themeFill="background1"/>
            <w:hideMark/>
          </w:tcPr>
          <w:p w14:paraId="2884F183" w14:textId="2CCECCB1" w:rsidR="003B442F" w:rsidRPr="006F0286" w:rsidRDefault="003B442F" w:rsidP="00987304">
            <w:pPr>
              <w:spacing w:before="40" w:after="40"/>
              <w:rPr>
                <w:rFonts w:cs="Arial"/>
                <w:sz w:val="20"/>
                <w:szCs w:val="20"/>
              </w:rPr>
            </w:pPr>
            <w:r w:rsidRPr="006F0286">
              <w:rPr>
                <w:sz w:val="20"/>
              </w:rPr>
              <w:t>le stock de matériaux et d</w:t>
            </w:r>
            <w:r w:rsidR="00AB7A8C" w:rsidRPr="006F0286">
              <w:rPr>
                <w:sz w:val="20"/>
              </w:rPr>
              <w:t>’</w:t>
            </w:r>
            <w:r w:rsidRPr="006F0286">
              <w:rPr>
                <w:sz w:val="20"/>
              </w:rPr>
              <w:t xml:space="preserve">équipement </w:t>
            </w:r>
            <w:r w:rsidR="00B3784E" w:rsidRPr="006F0286">
              <w:rPr>
                <w:sz w:val="20"/>
              </w:rPr>
              <w:t xml:space="preserve">est </w:t>
            </w:r>
            <w:r w:rsidRPr="006F0286">
              <w:rPr>
                <w:sz w:val="20"/>
              </w:rPr>
              <w:t xml:space="preserve">géré </w:t>
            </w:r>
            <w:r w:rsidR="004E67DD" w:rsidRPr="006F0286">
              <w:rPr>
                <w:sz w:val="20"/>
              </w:rPr>
              <w:t>selon les</w:t>
            </w:r>
            <w:r w:rsidRPr="006F0286">
              <w:rPr>
                <w:sz w:val="20"/>
              </w:rPr>
              <w:t xml:space="preserve"> normes d</w:t>
            </w:r>
            <w:r w:rsidR="00C44BC7" w:rsidRPr="006F0286">
              <w:rPr>
                <w:sz w:val="20"/>
              </w:rPr>
              <w:t>e l</w:t>
            </w:r>
            <w:r w:rsidR="00AB7A8C" w:rsidRPr="006F0286">
              <w:rPr>
                <w:sz w:val="20"/>
              </w:rPr>
              <w:t>’</w:t>
            </w:r>
            <w:r w:rsidRPr="006F0286">
              <w:rPr>
                <w:sz w:val="20"/>
              </w:rPr>
              <w:t>atelier</w:t>
            </w:r>
          </w:p>
        </w:tc>
      </w:tr>
      <w:tr w:rsidR="003B442F" w:rsidRPr="007F6C32" w14:paraId="4F425DD1"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0C6C01CB" w14:textId="77777777" w:rsidR="003B442F" w:rsidRPr="007F6C32" w:rsidRDefault="003B442F" w:rsidP="00987304">
            <w:pPr>
              <w:spacing w:before="40" w:after="40"/>
              <w:rPr>
                <w:rFonts w:cs="Arial"/>
                <w:sz w:val="20"/>
                <w:szCs w:val="20"/>
              </w:rPr>
            </w:pPr>
            <w:r w:rsidRPr="007F6C32">
              <w:rPr>
                <w:sz w:val="20"/>
              </w:rPr>
              <w:t>A-3.03.04P</w:t>
            </w:r>
          </w:p>
        </w:tc>
        <w:tc>
          <w:tcPr>
            <w:tcW w:w="3969" w:type="dxa"/>
            <w:tcBorders>
              <w:top w:val="single" w:sz="6" w:space="0" w:color="auto"/>
              <w:left w:val="nil"/>
              <w:bottom w:val="single" w:sz="6" w:space="0" w:color="auto"/>
              <w:right w:val="nil"/>
            </w:tcBorders>
            <w:shd w:val="clear" w:color="auto" w:fill="FFFFFF" w:themeFill="background1"/>
            <w:hideMark/>
          </w:tcPr>
          <w:p w14:paraId="268D7F85" w14:textId="148F5EBC" w:rsidR="003B442F" w:rsidRPr="006F0286" w:rsidRDefault="003B442F" w:rsidP="00987304">
            <w:pPr>
              <w:spacing w:before="40" w:after="40"/>
              <w:rPr>
                <w:rFonts w:cs="Arial"/>
                <w:sz w:val="20"/>
                <w:szCs w:val="20"/>
              </w:rPr>
            </w:pPr>
            <w:r w:rsidRPr="006F0286">
              <w:rPr>
                <w:sz w:val="20"/>
              </w:rPr>
              <w:t>estimer le temps</w:t>
            </w:r>
            <w:r w:rsidR="00C74ADE" w:rsidRPr="006F0286">
              <w:rPr>
                <w:sz w:val="20"/>
              </w:rPr>
              <w:t xml:space="preserve"> et</w:t>
            </w:r>
            <w:r w:rsidRPr="006F0286">
              <w:rPr>
                <w:sz w:val="20"/>
              </w:rPr>
              <w:t xml:space="preserve"> les matériaux et l</w:t>
            </w:r>
            <w:r w:rsidR="00AB7A8C" w:rsidRPr="006F0286">
              <w:rPr>
                <w:sz w:val="20"/>
              </w:rPr>
              <w:t>’</w:t>
            </w:r>
            <w:r w:rsidRPr="006F0286">
              <w:rPr>
                <w:sz w:val="20"/>
              </w:rPr>
              <w:t xml:space="preserve">équipement requis </w:t>
            </w:r>
          </w:p>
        </w:tc>
        <w:tc>
          <w:tcPr>
            <w:tcW w:w="3969" w:type="dxa"/>
            <w:tcBorders>
              <w:top w:val="single" w:sz="6" w:space="0" w:color="auto"/>
              <w:left w:val="nil"/>
              <w:bottom w:val="single" w:sz="6" w:space="0" w:color="auto"/>
              <w:right w:val="nil"/>
            </w:tcBorders>
            <w:shd w:val="clear" w:color="auto" w:fill="FFFFFF" w:themeFill="background1"/>
            <w:hideMark/>
          </w:tcPr>
          <w:p w14:paraId="1D61E2B1" w14:textId="5B320582" w:rsidR="003B442F" w:rsidRPr="006F0286" w:rsidRDefault="003B442F" w:rsidP="00987304">
            <w:pPr>
              <w:spacing w:before="40" w:after="40"/>
              <w:rPr>
                <w:rFonts w:cs="Arial"/>
                <w:sz w:val="20"/>
                <w:szCs w:val="20"/>
              </w:rPr>
            </w:pPr>
            <w:r w:rsidRPr="006F0286">
              <w:rPr>
                <w:sz w:val="20"/>
              </w:rPr>
              <w:t>les temps</w:t>
            </w:r>
            <w:r w:rsidR="00C74ADE" w:rsidRPr="006F0286">
              <w:rPr>
                <w:sz w:val="20"/>
              </w:rPr>
              <w:t xml:space="preserve"> et</w:t>
            </w:r>
            <w:r w:rsidRPr="006F0286">
              <w:rPr>
                <w:sz w:val="20"/>
              </w:rPr>
              <w:t xml:space="preserve"> les matériaux et l</w:t>
            </w:r>
            <w:r w:rsidR="00AB7A8C" w:rsidRPr="006F0286">
              <w:rPr>
                <w:sz w:val="20"/>
              </w:rPr>
              <w:t>’</w:t>
            </w:r>
            <w:r w:rsidRPr="006F0286">
              <w:rPr>
                <w:sz w:val="20"/>
              </w:rPr>
              <w:t xml:space="preserve">équipement requis sont estimés aux fins de gestion du temps et de coordination des travaux </w:t>
            </w:r>
          </w:p>
        </w:tc>
      </w:tr>
      <w:tr w:rsidR="003B442F" w:rsidRPr="007F6C32" w14:paraId="01C0809D"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4015F9A3" w14:textId="77777777" w:rsidR="003B442F" w:rsidRPr="007F6C32" w:rsidRDefault="003B442F" w:rsidP="00987304">
            <w:pPr>
              <w:spacing w:before="40" w:after="40"/>
            </w:pPr>
            <w:r w:rsidRPr="007F6C32">
              <w:rPr>
                <w:sz w:val="20"/>
              </w:rPr>
              <w:t>A-3.03.05P</w:t>
            </w:r>
          </w:p>
        </w:tc>
        <w:tc>
          <w:tcPr>
            <w:tcW w:w="3969" w:type="dxa"/>
            <w:tcBorders>
              <w:top w:val="single" w:sz="6" w:space="0" w:color="auto"/>
              <w:left w:val="nil"/>
              <w:bottom w:val="single" w:sz="6" w:space="0" w:color="auto"/>
              <w:right w:val="nil"/>
            </w:tcBorders>
            <w:shd w:val="clear" w:color="auto" w:fill="FFFFFF" w:themeFill="background1"/>
            <w:hideMark/>
          </w:tcPr>
          <w:p w14:paraId="2616AC78" w14:textId="3A1C9D0C" w:rsidR="003B442F" w:rsidRPr="006F0286" w:rsidRDefault="003B442F" w:rsidP="00987304">
            <w:pPr>
              <w:autoSpaceDE w:val="0"/>
              <w:autoSpaceDN w:val="0"/>
              <w:adjustRightInd w:val="0"/>
              <w:spacing w:before="40" w:after="40"/>
              <w:rPr>
                <w:rFonts w:cs="Arial"/>
                <w:sz w:val="20"/>
                <w:szCs w:val="20"/>
              </w:rPr>
            </w:pPr>
            <w:r w:rsidRPr="006F0286">
              <w:rPr>
                <w:sz w:val="20"/>
              </w:rPr>
              <w:t>gérer et entreposer les matériaux et l</w:t>
            </w:r>
            <w:r w:rsidR="00AB7A8C" w:rsidRPr="006F0286">
              <w:rPr>
                <w:sz w:val="20"/>
              </w:rPr>
              <w:t>’</w:t>
            </w:r>
            <w:r w:rsidRPr="006F0286">
              <w:rPr>
                <w:sz w:val="20"/>
              </w:rPr>
              <w:t>équipement du lieu de travail</w:t>
            </w:r>
          </w:p>
        </w:tc>
        <w:tc>
          <w:tcPr>
            <w:tcW w:w="3969" w:type="dxa"/>
            <w:tcBorders>
              <w:top w:val="single" w:sz="6" w:space="0" w:color="auto"/>
              <w:left w:val="nil"/>
              <w:bottom w:val="single" w:sz="6" w:space="0" w:color="auto"/>
              <w:right w:val="nil"/>
            </w:tcBorders>
            <w:shd w:val="clear" w:color="auto" w:fill="FFFFFF" w:themeFill="background1"/>
            <w:hideMark/>
          </w:tcPr>
          <w:p w14:paraId="4EE351A8" w14:textId="290A3F0E" w:rsidR="003B442F" w:rsidRPr="006F0286" w:rsidRDefault="003B442F" w:rsidP="00987304">
            <w:pPr>
              <w:spacing w:before="40" w:after="40"/>
              <w:rPr>
                <w:rFonts w:cs="Arial"/>
                <w:sz w:val="20"/>
                <w:szCs w:val="20"/>
              </w:rPr>
            </w:pPr>
            <w:r w:rsidRPr="006F0286">
              <w:rPr>
                <w:sz w:val="20"/>
              </w:rPr>
              <w:t>les matériaux et l</w:t>
            </w:r>
            <w:r w:rsidR="00AB7A8C" w:rsidRPr="006F0286">
              <w:rPr>
                <w:sz w:val="20"/>
              </w:rPr>
              <w:t>’</w:t>
            </w:r>
            <w:r w:rsidRPr="006F0286">
              <w:rPr>
                <w:sz w:val="20"/>
              </w:rPr>
              <w:t xml:space="preserve">équipement du lieu de travail sont gérés et entreposés </w:t>
            </w:r>
            <w:r w:rsidR="004E67DD" w:rsidRPr="006F0286">
              <w:rPr>
                <w:sz w:val="20"/>
              </w:rPr>
              <w:t>selon les</w:t>
            </w:r>
            <w:r w:rsidRPr="006F0286">
              <w:rPr>
                <w:sz w:val="20"/>
              </w:rPr>
              <w:t xml:space="preserve"> </w:t>
            </w:r>
            <w:r w:rsidR="00E36613" w:rsidRPr="006F0286">
              <w:rPr>
                <w:sz w:val="20"/>
              </w:rPr>
              <w:t>conditions environnementales</w:t>
            </w:r>
            <w:r w:rsidRPr="006F0286">
              <w:rPr>
                <w:sz w:val="20"/>
              </w:rPr>
              <w:t xml:space="preserve"> et </w:t>
            </w:r>
            <w:r w:rsidR="004E67DD" w:rsidRPr="006F0286">
              <w:rPr>
                <w:sz w:val="20"/>
              </w:rPr>
              <w:t>le</w:t>
            </w:r>
            <w:r w:rsidR="00C74ADE" w:rsidRPr="006F0286">
              <w:rPr>
                <w:sz w:val="20"/>
              </w:rPr>
              <w:t xml:space="preserve"> </w:t>
            </w:r>
            <w:r w:rsidRPr="006F0286">
              <w:rPr>
                <w:sz w:val="20"/>
              </w:rPr>
              <w:t>calendrier de construction et pour coordonner les travaux avec ceux d</w:t>
            </w:r>
            <w:r w:rsidR="00AB7A8C" w:rsidRPr="006F0286">
              <w:rPr>
                <w:sz w:val="20"/>
              </w:rPr>
              <w:t>’</w:t>
            </w:r>
            <w:r w:rsidRPr="006F0286">
              <w:rPr>
                <w:sz w:val="20"/>
              </w:rPr>
              <w:t>autres corps de métier</w:t>
            </w:r>
          </w:p>
        </w:tc>
      </w:tr>
      <w:tr w:rsidR="003B442F" w:rsidRPr="007F6C32" w14:paraId="3AB31DC9"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5112ADB3" w14:textId="77777777" w:rsidR="003B442F" w:rsidRPr="007F6C32" w:rsidRDefault="003B442F" w:rsidP="00987304">
            <w:pPr>
              <w:spacing w:before="40" w:after="40"/>
            </w:pPr>
            <w:r w:rsidRPr="007F6C32">
              <w:rPr>
                <w:sz w:val="20"/>
              </w:rPr>
              <w:t>A-3.03.06P</w:t>
            </w:r>
          </w:p>
        </w:tc>
        <w:tc>
          <w:tcPr>
            <w:tcW w:w="3969" w:type="dxa"/>
            <w:tcBorders>
              <w:top w:val="single" w:sz="6" w:space="0" w:color="auto"/>
              <w:left w:val="nil"/>
              <w:bottom w:val="single" w:sz="6" w:space="0" w:color="auto"/>
              <w:right w:val="nil"/>
            </w:tcBorders>
            <w:shd w:val="clear" w:color="auto" w:fill="FFFFFF" w:themeFill="background1"/>
            <w:hideMark/>
          </w:tcPr>
          <w:p w14:paraId="549E7B61" w14:textId="54CC43BA" w:rsidR="003B442F" w:rsidRPr="007F6C32" w:rsidRDefault="003B442F" w:rsidP="00987304">
            <w:pPr>
              <w:autoSpaceDE w:val="0"/>
              <w:autoSpaceDN w:val="0"/>
              <w:adjustRightInd w:val="0"/>
              <w:spacing w:before="40" w:after="40"/>
              <w:rPr>
                <w:rFonts w:cs="Arial"/>
                <w:sz w:val="20"/>
                <w:szCs w:val="20"/>
              </w:rPr>
            </w:pPr>
            <w:r w:rsidRPr="007F6C32">
              <w:rPr>
                <w:sz w:val="20"/>
              </w:rPr>
              <w:t>charge</w:t>
            </w:r>
            <w:r w:rsidR="00C44BC7">
              <w:rPr>
                <w:sz w:val="20"/>
              </w:rPr>
              <w:t xml:space="preserve">r </w:t>
            </w:r>
            <w:r w:rsidRPr="007F6C32">
              <w:rPr>
                <w:sz w:val="20"/>
              </w:rPr>
              <w:t>et décharge</w:t>
            </w:r>
            <w:r w:rsidR="00C44BC7">
              <w:rPr>
                <w:sz w:val="20"/>
              </w:rPr>
              <w:t>r</w:t>
            </w:r>
            <w:r w:rsidRPr="007F6C32">
              <w:rPr>
                <w:sz w:val="20"/>
              </w:rPr>
              <w:t xml:space="preserve"> </w:t>
            </w:r>
            <w:r w:rsidR="00C44BC7">
              <w:rPr>
                <w:sz w:val="20"/>
              </w:rPr>
              <w:t>l</w:t>
            </w:r>
            <w:r w:rsidRPr="009D4EF6">
              <w:rPr>
                <w:sz w:val="20"/>
              </w:rPr>
              <w:t xml:space="preserve">es </w:t>
            </w:r>
            <w:r w:rsidRPr="006F0286">
              <w:rPr>
                <w:sz w:val="20"/>
              </w:rPr>
              <w:t>matériaux et de l</w:t>
            </w:r>
            <w:r w:rsidR="00AB7A8C" w:rsidRPr="006F0286">
              <w:rPr>
                <w:sz w:val="20"/>
              </w:rPr>
              <w:t>’</w:t>
            </w:r>
            <w:r w:rsidRPr="006F0286">
              <w:rPr>
                <w:sz w:val="20"/>
              </w:rPr>
              <w:t>équipement</w:t>
            </w:r>
          </w:p>
        </w:tc>
        <w:tc>
          <w:tcPr>
            <w:tcW w:w="3969" w:type="dxa"/>
            <w:tcBorders>
              <w:top w:val="single" w:sz="6" w:space="0" w:color="auto"/>
              <w:left w:val="nil"/>
              <w:bottom w:val="single" w:sz="6" w:space="0" w:color="auto"/>
              <w:right w:val="nil"/>
            </w:tcBorders>
            <w:shd w:val="clear" w:color="auto" w:fill="FFFFFF" w:themeFill="background1"/>
            <w:hideMark/>
          </w:tcPr>
          <w:p w14:paraId="5EF0106D" w14:textId="599A05DB" w:rsidR="003B442F" w:rsidRPr="007F6C32" w:rsidRDefault="003B442F" w:rsidP="00987304">
            <w:pPr>
              <w:spacing w:before="40" w:after="40"/>
              <w:rPr>
                <w:rFonts w:cs="Arial"/>
                <w:sz w:val="20"/>
                <w:szCs w:val="20"/>
              </w:rPr>
            </w:pPr>
            <w:r w:rsidRPr="009D4EF6">
              <w:rPr>
                <w:sz w:val="20"/>
              </w:rPr>
              <w:t>les</w:t>
            </w:r>
            <w:r w:rsidRPr="007F6C32">
              <w:rPr>
                <w:b/>
                <w:i/>
                <w:sz w:val="20"/>
              </w:rPr>
              <w:t xml:space="preserve"> </w:t>
            </w:r>
            <w:r w:rsidRPr="006F0286">
              <w:rPr>
                <w:sz w:val="20"/>
              </w:rPr>
              <w:t>matériaux et l</w:t>
            </w:r>
            <w:r w:rsidR="00AB7A8C" w:rsidRPr="006F0286">
              <w:rPr>
                <w:sz w:val="20"/>
              </w:rPr>
              <w:t>’</w:t>
            </w:r>
            <w:r w:rsidRPr="006F0286">
              <w:rPr>
                <w:sz w:val="20"/>
              </w:rPr>
              <w:t>équipement</w:t>
            </w:r>
            <w:r w:rsidRPr="007F6C32">
              <w:rPr>
                <w:sz w:val="20"/>
              </w:rPr>
              <w:t xml:space="preserve"> sont chargés et déchargés en tenant compte </w:t>
            </w:r>
            <w:r w:rsidRPr="009D4EF6">
              <w:rPr>
                <w:sz w:val="20"/>
              </w:rPr>
              <w:t>des</w:t>
            </w:r>
            <w:r w:rsidRPr="007F6C32">
              <w:rPr>
                <w:b/>
                <w:i/>
                <w:sz w:val="20"/>
              </w:rPr>
              <w:t xml:space="preserve"> dangers liés au chargement et au déchargement</w:t>
            </w:r>
          </w:p>
        </w:tc>
      </w:tr>
    </w:tbl>
    <w:p w14:paraId="048A68FC" w14:textId="77777777" w:rsidR="003B442F" w:rsidRDefault="003B442F" w:rsidP="00987304">
      <w:pPr>
        <w:spacing w:before="40" w:after="40"/>
        <w:rPr>
          <w:rFonts w:eastAsia="Calibri" w:cs="Times New Roman"/>
          <w:sz w:val="20"/>
        </w:rPr>
      </w:pPr>
    </w:p>
    <w:p w14:paraId="78554F73" w14:textId="77777777" w:rsidR="00831628" w:rsidRPr="007F6C32" w:rsidRDefault="00831628" w:rsidP="00987304">
      <w:pPr>
        <w:spacing w:before="40" w:after="40"/>
        <w:rPr>
          <w:rFonts w:ascii="Franklin Gothic Demi Cond" w:eastAsia="Calibri" w:hAnsi="Franklin Gothic Demi Cond" w:cs="Open Sans Condensed"/>
          <w:sz w:val="28"/>
        </w:rPr>
      </w:pPr>
      <w:r w:rsidRPr="007F6C32">
        <w:rPr>
          <w:rFonts w:ascii="Franklin Gothic Demi Cond" w:hAnsi="Franklin Gothic Demi Cond"/>
          <w:sz w:val="28"/>
        </w:rPr>
        <w:t>CHAMP D’APPLICATION</w:t>
      </w:r>
    </w:p>
    <w:p w14:paraId="7BD5E3F6" w14:textId="77777777" w:rsidR="00831628" w:rsidRPr="007F6C32" w:rsidRDefault="00831628" w:rsidP="00987304">
      <w:pPr>
        <w:spacing w:before="40" w:after="40"/>
        <w:rPr>
          <w:rFonts w:eastAsia="Calibri" w:cs="Arial"/>
          <w:sz w:val="20"/>
          <w:szCs w:val="20"/>
        </w:rPr>
      </w:pPr>
      <w:r>
        <w:rPr>
          <w:sz w:val="20"/>
        </w:rPr>
        <w:t>les</w:t>
      </w:r>
      <w:r w:rsidRPr="007F6C32">
        <w:rPr>
          <w:b/>
          <w:i/>
          <w:sz w:val="20"/>
        </w:rPr>
        <w:t xml:space="preserve"> dangers liés au chargement et au déchargement</w:t>
      </w:r>
      <w:r w:rsidRPr="007F6C32">
        <w:rPr>
          <w:sz w:val="20"/>
        </w:rPr>
        <w:t xml:space="preserve"> comprennent : la distribution inégale du poids, la capacité des dispositifs de levage, les charges surdimensionnées, les points de pincement</w:t>
      </w:r>
    </w:p>
    <w:p w14:paraId="61A454C7" w14:textId="77777777" w:rsidR="00831628" w:rsidRPr="007F6C32" w:rsidRDefault="00831628" w:rsidP="00987304">
      <w:pPr>
        <w:spacing w:before="40" w:after="40"/>
        <w:rPr>
          <w:rFonts w:eastAsia="Calibri" w:cs="Times New Roman"/>
          <w:sz w:val="20"/>
        </w:rPr>
      </w:pPr>
    </w:p>
    <w:tbl>
      <w:tblPr>
        <w:tblStyle w:val="TableGrid3"/>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7F6C32" w14:paraId="33B1A194" w14:textId="77777777" w:rsidTr="003B442F">
        <w:trPr>
          <w:cantSplit/>
        </w:trPr>
        <w:tc>
          <w:tcPr>
            <w:tcW w:w="1668" w:type="dxa"/>
            <w:shd w:val="clear" w:color="auto" w:fill="FFFFFF" w:themeFill="background1"/>
          </w:tcPr>
          <w:p w14:paraId="4CEA5188" w14:textId="77777777" w:rsidR="003B442F" w:rsidRPr="007F6C32" w:rsidRDefault="003B442F" w:rsidP="00987304">
            <w:pPr>
              <w:spacing w:before="40" w:after="40"/>
              <w:rPr>
                <w:rFonts w:ascii="Arial Narrow"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54469AE8" w14:textId="77777777" w:rsidR="003B442F" w:rsidRPr="007F6C32" w:rsidRDefault="00827E78" w:rsidP="00987304">
            <w:pPr>
              <w:spacing w:before="40" w:after="40"/>
              <w:jc w:val="center"/>
              <w:rPr>
                <w:rFonts w:ascii="Franklin Gothic Demi Cond" w:hAnsi="Franklin Gothic Demi Cond" w:cs="Open Sans Condensed"/>
                <w:sz w:val="28"/>
              </w:rPr>
            </w:pPr>
            <w:r w:rsidRPr="007F6C32">
              <w:rPr>
                <w:rFonts w:ascii="Franklin Gothic Demi Cond" w:hAnsi="Franklin Gothic Demi Cond"/>
                <w:sz w:val="28"/>
              </w:rPr>
              <w:t>CONNAISSANCES</w:t>
            </w:r>
          </w:p>
        </w:tc>
      </w:tr>
      <w:tr w:rsidR="003B442F" w:rsidRPr="007F6C32" w14:paraId="490B75FB" w14:textId="77777777" w:rsidTr="003B442F">
        <w:trPr>
          <w:cantSplit/>
        </w:trPr>
        <w:tc>
          <w:tcPr>
            <w:tcW w:w="1668" w:type="dxa"/>
            <w:tcBorders>
              <w:top w:val="nil"/>
              <w:left w:val="nil"/>
              <w:bottom w:val="single" w:sz="6" w:space="0" w:color="auto"/>
              <w:right w:val="nil"/>
            </w:tcBorders>
            <w:shd w:val="clear" w:color="auto" w:fill="FFFFFF" w:themeFill="background1"/>
          </w:tcPr>
          <w:p w14:paraId="409088CD" w14:textId="77777777" w:rsidR="003B442F" w:rsidRPr="007F6C32"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03DCF8BE" w14:textId="0D2441B0" w:rsidR="003B442F" w:rsidRPr="007F6C32" w:rsidRDefault="00827E78" w:rsidP="00987304">
            <w:pPr>
              <w:tabs>
                <w:tab w:val="left" w:pos="5957"/>
              </w:tabs>
              <w:spacing w:before="40" w:after="40"/>
              <w:ind w:right="318"/>
              <w:jc w:val="center"/>
              <w:rPr>
                <w:rFonts w:cs="Arial"/>
                <w:b/>
                <w:sz w:val="20"/>
                <w:szCs w:val="20"/>
              </w:rPr>
            </w:pPr>
            <w:r w:rsidRPr="007F6C32">
              <w:rPr>
                <w:b/>
                <w:sz w:val="20"/>
              </w:rPr>
              <w:t>Résultats d</w:t>
            </w:r>
            <w:r w:rsidR="00AB7A8C" w:rsidRPr="007F6C32">
              <w:rPr>
                <w:b/>
                <w:sz w:val="20"/>
              </w:rPr>
              <w:t>’</w:t>
            </w:r>
            <w:r w:rsidRPr="007F6C32">
              <w:rPr>
                <w:b/>
                <w:sz w:val="20"/>
              </w:rPr>
              <w:t>apprentissage</w:t>
            </w:r>
          </w:p>
        </w:tc>
        <w:tc>
          <w:tcPr>
            <w:tcW w:w="3969" w:type="dxa"/>
            <w:tcBorders>
              <w:top w:val="single" w:sz="6" w:space="0" w:color="auto"/>
              <w:left w:val="nil"/>
              <w:bottom w:val="single" w:sz="6" w:space="0" w:color="auto"/>
              <w:right w:val="nil"/>
            </w:tcBorders>
            <w:shd w:val="clear" w:color="auto" w:fill="FFFFFF" w:themeFill="background1"/>
            <w:hideMark/>
          </w:tcPr>
          <w:p w14:paraId="4F3F4373" w14:textId="77777777" w:rsidR="003B442F" w:rsidRPr="007F6C32" w:rsidRDefault="00827E78" w:rsidP="00987304">
            <w:pPr>
              <w:tabs>
                <w:tab w:val="left" w:pos="5957"/>
              </w:tabs>
              <w:spacing w:before="40" w:after="40"/>
              <w:jc w:val="center"/>
              <w:rPr>
                <w:rFonts w:cs="Arial"/>
                <w:b/>
                <w:sz w:val="20"/>
                <w:szCs w:val="20"/>
              </w:rPr>
            </w:pPr>
            <w:r w:rsidRPr="007F6C32">
              <w:rPr>
                <w:b/>
                <w:sz w:val="20"/>
              </w:rPr>
              <w:t>Objectifs</w:t>
            </w:r>
          </w:p>
        </w:tc>
      </w:tr>
      <w:tr w:rsidR="003B442F" w:rsidRPr="007F6C32" w14:paraId="4AA4B6D0"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57BA0AE7" w14:textId="77777777" w:rsidR="003B442F" w:rsidRPr="007F6C32" w:rsidRDefault="003B442F" w:rsidP="00987304">
            <w:pPr>
              <w:spacing w:before="40" w:after="40"/>
              <w:rPr>
                <w:sz w:val="20"/>
              </w:rPr>
            </w:pPr>
            <w:r w:rsidRPr="007F6C32">
              <w:rPr>
                <w:sz w:val="20"/>
              </w:rPr>
              <w:t>A-3.03.01L</w:t>
            </w:r>
          </w:p>
        </w:tc>
        <w:tc>
          <w:tcPr>
            <w:tcW w:w="3969" w:type="dxa"/>
            <w:tcBorders>
              <w:top w:val="single" w:sz="6" w:space="0" w:color="auto"/>
              <w:left w:val="nil"/>
              <w:bottom w:val="single" w:sz="6" w:space="0" w:color="auto"/>
              <w:right w:val="nil"/>
            </w:tcBorders>
            <w:shd w:val="clear" w:color="auto" w:fill="FFFFFF" w:themeFill="background1"/>
            <w:hideMark/>
          </w:tcPr>
          <w:p w14:paraId="17412F44" w14:textId="3B4F1342" w:rsidR="003B442F" w:rsidRPr="007F6C32" w:rsidRDefault="003B442F" w:rsidP="00987304">
            <w:pPr>
              <w:tabs>
                <w:tab w:val="left" w:pos="1063"/>
              </w:tabs>
              <w:spacing w:before="40" w:after="40"/>
              <w:rPr>
                <w:sz w:val="20"/>
              </w:rPr>
            </w:pPr>
            <w:r w:rsidRPr="007F6C32">
              <w:rPr>
                <w:sz w:val="20"/>
              </w:rPr>
              <w:t xml:space="preserve">démontrer la connaissance du type, des propriétés et des exigences de </w:t>
            </w:r>
            <w:r w:rsidR="005F07E5">
              <w:rPr>
                <w:sz w:val="20"/>
              </w:rPr>
              <w:t>manipulation</w:t>
            </w:r>
            <w:r w:rsidR="005F07E5" w:rsidRPr="007F6C32">
              <w:rPr>
                <w:sz w:val="20"/>
              </w:rPr>
              <w:t xml:space="preserve"> </w:t>
            </w:r>
            <w:r w:rsidR="007F1C5D" w:rsidRPr="007F6C32">
              <w:rPr>
                <w:sz w:val="20"/>
              </w:rPr>
              <w:t>des</w:t>
            </w:r>
            <w:r w:rsidRPr="007F6C32">
              <w:rPr>
                <w:b/>
                <w:i/>
                <w:sz w:val="20"/>
              </w:rPr>
              <w:t xml:space="preserve"> </w:t>
            </w:r>
            <w:r w:rsidRPr="006F0286">
              <w:rPr>
                <w:sz w:val="20"/>
              </w:rPr>
              <w:t xml:space="preserve">matériaux et </w:t>
            </w:r>
            <w:r w:rsidR="007F1C5D" w:rsidRPr="006F0286">
              <w:rPr>
                <w:sz w:val="20"/>
              </w:rPr>
              <w:t xml:space="preserve">de </w:t>
            </w:r>
            <w:r w:rsidRPr="006F0286">
              <w:rPr>
                <w:sz w:val="20"/>
              </w:rPr>
              <w:t>l</w:t>
            </w:r>
            <w:r w:rsidR="00AB7A8C" w:rsidRPr="006F0286">
              <w:rPr>
                <w:sz w:val="20"/>
              </w:rPr>
              <w:t>’</w:t>
            </w:r>
            <w:r w:rsidRPr="006F0286">
              <w:rPr>
                <w:sz w:val="20"/>
              </w:rPr>
              <w:t>équipement</w:t>
            </w:r>
          </w:p>
        </w:tc>
        <w:tc>
          <w:tcPr>
            <w:tcW w:w="3969" w:type="dxa"/>
            <w:tcBorders>
              <w:top w:val="single" w:sz="6" w:space="0" w:color="auto"/>
              <w:left w:val="nil"/>
              <w:bottom w:val="single" w:sz="6" w:space="0" w:color="auto"/>
              <w:right w:val="nil"/>
            </w:tcBorders>
            <w:shd w:val="clear" w:color="auto" w:fill="FFFFFF" w:themeFill="background1"/>
            <w:hideMark/>
          </w:tcPr>
          <w:p w14:paraId="3ABEF408" w14:textId="63A298E6" w:rsidR="003B442F" w:rsidRPr="007F6C32" w:rsidRDefault="00970071" w:rsidP="00987304">
            <w:pPr>
              <w:spacing w:before="40" w:after="40"/>
              <w:rPr>
                <w:sz w:val="20"/>
              </w:rPr>
            </w:pPr>
            <w:r>
              <w:rPr>
                <w:sz w:val="20"/>
              </w:rPr>
              <w:t>reconnaître</w:t>
            </w:r>
            <w:r w:rsidR="003B442F" w:rsidRPr="007F6C32">
              <w:rPr>
                <w:sz w:val="20"/>
              </w:rPr>
              <w:t xml:space="preserve"> les </w:t>
            </w:r>
            <w:r w:rsidR="003B442F" w:rsidRPr="006F0286">
              <w:rPr>
                <w:b/>
                <w:i/>
                <w:sz w:val="20"/>
              </w:rPr>
              <w:t xml:space="preserve">types </w:t>
            </w:r>
            <w:r w:rsidR="003B442F" w:rsidRPr="005E61C0">
              <w:rPr>
                <w:b/>
                <w:i/>
                <w:sz w:val="20"/>
              </w:rPr>
              <w:t>de</w:t>
            </w:r>
            <w:r w:rsidR="003B442F" w:rsidRPr="007F6C32">
              <w:rPr>
                <w:b/>
                <w:i/>
                <w:sz w:val="20"/>
              </w:rPr>
              <w:t xml:space="preserve"> matériaux et d</w:t>
            </w:r>
            <w:r w:rsidR="00AB7A8C" w:rsidRPr="007F6C32">
              <w:rPr>
                <w:b/>
                <w:i/>
                <w:sz w:val="20"/>
              </w:rPr>
              <w:t>’</w:t>
            </w:r>
            <w:r w:rsidR="003B442F" w:rsidRPr="007F6C32">
              <w:rPr>
                <w:b/>
                <w:i/>
                <w:sz w:val="20"/>
              </w:rPr>
              <w:t>équipement</w:t>
            </w:r>
          </w:p>
        </w:tc>
      </w:tr>
      <w:tr w:rsidR="003B442F" w:rsidRPr="007F6C32" w14:paraId="4C299885"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2C063696"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0568D6FC"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220C47C2" w14:textId="2C3391B2" w:rsidR="003B442F" w:rsidRPr="007F6C32" w:rsidRDefault="003B442F" w:rsidP="00987304">
            <w:pPr>
              <w:spacing w:before="40" w:after="40"/>
              <w:rPr>
                <w:sz w:val="20"/>
              </w:rPr>
            </w:pPr>
            <w:r w:rsidRPr="007F6C32">
              <w:rPr>
                <w:sz w:val="20"/>
              </w:rPr>
              <w:t xml:space="preserve">décrire les </w:t>
            </w:r>
            <w:r w:rsidRPr="007F6C32">
              <w:rPr>
                <w:b/>
                <w:i/>
                <w:sz w:val="20"/>
              </w:rPr>
              <w:t xml:space="preserve">facteurs à </w:t>
            </w:r>
            <w:r w:rsidR="006F0286">
              <w:rPr>
                <w:b/>
                <w:i/>
                <w:sz w:val="20"/>
              </w:rPr>
              <w:t xml:space="preserve">considérer </w:t>
            </w:r>
            <w:r w:rsidRPr="007F6C32">
              <w:rPr>
                <w:sz w:val="20"/>
              </w:rPr>
              <w:t>pour déterminer les matériaux et les fournitures nécessaires</w:t>
            </w:r>
          </w:p>
        </w:tc>
      </w:tr>
      <w:tr w:rsidR="003B442F" w:rsidRPr="007F6C32" w14:paraId="1D9089EA"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72CD053F"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3E4F4769"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02735500" w14:textId="70FAEB71" w:rsidR="003B442F" w:rsidRPr="007F6C32" w:rsidRDefault="007E6F59" w:rsidP="00987304">
            <w:pPr>
              <w:spacing w:before="40" w:after="40"/>
              <w:rPr>
                <w:sz w:val="20"/>
              </w:rPr>
            </w:pPr>
            <w:r w:rsidRPr="007F6C32">
              <w:rPr>
                <w:sz w:val="20"/>
              </w:rPr>
              <w:t>décrire les procédures d</w:t>
            </w:r>
            <w:r w:rsidR="00AB7A8C" w:rsidRPr="007F6C32">
              <w:rPr>
                <w:sz w:val="20"/>
              </w:rPr>
              <w:t>’</w:t>
            </w:r>
            <w:r w:rsidRPr="007F6C32">
              <w:rPr>
                <w:sz w:val="20"/>
              </w:rPr>
              <w:t>organisation, d</w:t>
            </w:r>
            <w:r w:rsidR="00AB7A8C" w:rsidRPr="007F6C32">
              <w:rPr>
                <w:sz w:val="20"/>
              </w:rPr>
              <w:t>’</w:t>
            </w:r>
            <w:r w:rsidRPr="007F6C32">
              <w:rPr>
                <w:sz w:val="20"/>
              </w:rPr>
              <w:t>entreposage et de tenue à jour d</w:t>
            </w:r>
            <w:r w:rsidR="0010029C">
              <w:rPr>
                <w:sz w:val="20"/>
              </w:rPr>
              <w:t>u stock</w:t>
            </w:r>
          </w:p>
        </w:tc>
      </w:tr>
      <w:tr w:rsidR="003B442F" w:rsidRPr="007F6C32" w14:paraId="4334F9B4"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4D07903B" w14:textId="77777777" w:rsidR="003B442F" w:rsidRPr="007F6C32" w:rsidRDefault="003B442F" w:rsidP="00987304">
            <w:pPr>
              <w:spacing w:before="40" w:after="40"/>
              <w:rPr>
                <w:sz w:val="20"/>
              </w:rPr>
            </w:pPr>
            <w:r w:rsidRPr="007F6C32">
              <w:rPr>
                <w:sz w:val="20"/>
              </w:rPr>
              <w:t>A-3.03.02L</w:t>
            </w:r>
          </w:p>
        </w:tc>
        <w:tc>
          <w:tcPr>
            <w:tcW w:w="3969" w:type="dxa"/>
            <w:tcBorders>
              <w:top w:val="single" w:sz="6" w:space="0" w:color="auto"/>
              <w:left w:val="nil"/>
              <w:bottom w:val="single" w:sz="6" w:space="0" w:color="auto"/>
              <w:right w:val="nil"/>
            </w:tcBorders>
            <w:shd w:val="clear" w:color="auto" w:fill="FFFFFF" w:themeFill="background1"/>
            <w:hideMark/>
          </w:tcPr>
          <w:p w14:paraId="3634F715" w14:textId="200C18FF" w:rsidR="003B442F" w:rsidRPr="006F0286" w:rsidRDefault="003B442F" w:rsidP="00987304">
            <w:pPr>
              <w:spacing w:before="40" w:after="40"/>
              <w:rPr>
                <w:sz w:val="20"/>
              </w:rPr>
            </w:pPr>
            <w:r w:rsidRPr="006F0286">
              <w:rPr>
                <w:sz w:val="20"/>
              </w:rPr>
              <w:t>démontrer la connaissance des pratiques sécuritaires de manipulation des matériaux et de l</w:t>
            </w:r>
            <w:r w:rsidR="00AB7A8C" w:rsidRPr="006F0286">
              <w:rPr>
                <w:sz w:val="20"/>
              </w:rPr>
              <w:t>’</w:t>
            </w:r>
            <w:r w:rsidRPr="006F0286">
              <w:rPr>
                <w:sz w:val="20"/>
              </w:rPr>
              <w:t>équipement</w:t>
            </w:r>
          </w:p>
        </w:tc>
        <w:tc>
          <w:tcPr>
            <w:tcW w:w="3969" w:type="dxa"/>
            <w:tcBorders>
              <w:top w:val="single" w:sz="6" w:space="0" w:color="auto"/>
              <w:left w:val="nil"/>
              <w:bottom w:val="single" w:sz="6" w:space="0" w:color="auto"/>
              <w:right w:val="nil"/>
            </w:tcBorders>
            <w:shd w:val="clear" w:color="auto" w:fill="FFFFFF" w:themeFill="background1"/>
            <w:hideMark/>
          </w:tcPr>
          <w:p w14:paraId="28F7BDB1" w14:textId="652730A8" w:rsidR="003B442F" w:rsidRPr="006F0286" w:rsidRDefault="003B442F" w:rsidP="00987304">
            <w:pPr>
              <w:spacing w:before="40" w:after="40"/>
              <w:rPr>
                <w:sz w:val="20"/>
              </w:rPr>
            </w:pPr>
            <w:r w:rsidRPr="006F0286">
              <w:rPr>
                <w:sz w:val="20"/>
              </w:rPr>
              <w:t xml:space="preserve">décrire les exigences en matière de sécurité pour la </w:t>
            </w:r>
            <w:r w:rsidR="005F07E5" w:rsidRPr="006F0286">
              <w:rPr>
                <w:sz w:val="20"/>
              </w:rPr>
              <w:t xml:space="preserve">manipulation </w:t>
            </w:r>
            <w:r w:rsidRPr="006F0286">
              <w:rPr>
                <w:sz w:val="20"/>
              </w:rPr>
              <w:t>des matériaux et de l</w:t>
            </w:r>
            <w:r w:rsidR="00AB7A8C" w:rsidRPr="006F0286">
              <w:rPr>
                <w:sz w:val="20"/>
              </w:rPr>
              <w:t>’</w:t>
            </w:r>
            <w:r w:rsidRPr="006F0286">
              <w:rPr>
                <w:sz w:val="20"/>
              </w:rPr>
              <w:t>équipement</w:t>
            </w:r>
          </w:p>
        </w:tc>
      </w:tr>
      <w:tr w:rsidR="003B442F" w:rsidRPr="007F6C32" w14:paraId="1660F314"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625C5664" w14:textId="77777777" w:rsidR="003B442F" w:rsidRPr="007F6C32" w:rsidRDefault="003B442F" w:rsidP="00987304">
            <w:pPr>
              <w:spacing w:before="40" w:after="40"/>
              <w:rPr>
                <w:sz w:val="20"/>
              </w:rPr>
            </w:pPr>
            <w:r w:rsidRPr="007F6C32">
              <w:rPr>
                <w:sz w:val="20"/>
              </w:rPr>
              <w:t>A-3.03.03L</w:t>
            </w:r>
          </w:p>
        </w:tc>
        <w:tc>
          <w:tcPr>
            <w:tcW w:w="3969" w:type="dxa"/>
            <w:tcBorders>
              <w:top w:val="single" w:sz="6" w:space="0" w:color="auto"/>
              <w:left w:val="nil"/>
              <w:bottom w:val="single" w:sz="6" w:space="0" w:color="auto"/>
              <w:right w:val="nil"/>
            </w:tcBorders>
            <w:shd w:val="clear" w:color="auto" w:fill="FFFFFF" w:themeFill="background1"/>
            <w:hideMark/>
          </w:tcPr>
          <w:p w14:paraId="0B6B18AB" w14:textId="153AEC8D" w:rsidR="003B442F" w:rsidRPr="007F6C32" w:rsidRDefault="003B442F" w:rsidP="00987304">
            <w:pPr>
              <w:spacing w:before="40" w:after="40"/>
              <w:rPr>
                <w:sz w:val="20"/>
              </w:rPr>
            </w:pPr>
            <w:r w:rsidRPr="007F6C32">
              <w:rPr>
                <w:sz w:val="20"/>
              </w:rPr>
              <w:t xml:space="preserve">démontrer la connaissance des </w:t>
            </w:r>
            <w:r w:rsidR="007F1C5D" w:rsidRPr="007F6C32">
              <w:rPr>
                <w:sz w:val="20"/>
              </w:rPr>
              <w:t xml:space="preserve">méthodes </w:t>
            </w:r>
            <w:r w:rsidRPr="007F6C32">
              <w:rPr>
                <w:sz w:val="20"/>
              </w:rPr>
              <w:t>de planification et d</w:t>
            </w:r>
            <w:r w:rsidR="00AB7A8C" w:rsidRPr="007F6C32">
              <w:rPr>
                <w:sz w:val="20"/>
              </w:rPr>
              <w:t>’</w:t>
            </w:r>
            <w:r w:rsidRPr="007F6C32">
              <w:rPr>
                <w:sz w:val="20"/>
              </w:rPr>
              <w:t>organisation du travail</w:t>
            </w:r>
          </w:p>
        </w:tc>
        <w:tc>
          <w:tcPr>
            <w:tcW w:w="3969" w:type="dxa"/>
            <w:tcBorders>
              <w:top w:val="single" w:sz="6" w:space="0" w:color="auto"/>
              <w:left w:val="nil"/>
              <w:bottom w:val="single" w:sz="6" w:space="0" w:color="auto"/>
              <w:right w:val="nil"/>
            </w:tcBorders>
            <w:shd w:val="clear" w:color="auto" w:fill="FFFFFF" w:themeFill="background1"/>
            <w:hideMark/>
          </w:tcPr>
          <w:p w14:paraId="269DFF89" w14:textId="2B82785F" w:rsidR="003B442F" w:rsidRPr="007F6C32" w:rsidRDefault="00970071" w:rsidP="00987304">
            <w:pPr>
              <w:spacing w:before="40" w:after="40"/>
              <w:rPr>
                <w:sz w:val="20"/>
              </w:rPr>
            </w:pPr>
            <w:r>
              <w:rPr>
                <w:sz w:val="20"/>
              </w:rPr>
              <w:t>reconnaître</w:t>
            </w:r>
            <w:r w:rsidR="003B442F" w:rsidRPr="007F6C32">
              <w:rPr>
                <w:sz w:val="20"/>
              </w:rPr>
              <w:t xml:space="preserve"> </w:t>
            </w:r>
            <w:r w:rsidR="003B442F" w:rsidRPr="009D4EF6">
              <w:rPr>
                <w:sz w:val="20"/>
              </w:rPr>
              <w:t>les</w:t>
            </w:r>
            <w:r w:rsidR="003B442F" w:rsidRPr="007F6C32">
              <w:rPr>
                <w:b/>
                <w:i/>
                <w:sz w:val="20"/>
              </w:rPr>
              <w:t xml:space="preserve"> sources de renseignements sur la planification du travail</w:t>
            </w:r>
          </w:p>
        </w:tc>
      </w:tr>
      <w:tr w:rsidR="003B442F" w:rsidRPr="007F6C32" w14:paraId="60DEF9B6"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205A049C"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386F8CF2"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2A7EE334" w14:textId="77777777" w:rsidR="003B442F" w:rsidRPr="007F6C32" w:rsidRDefault="003B442F" w:rsidP="00987304">
            <w:pPr>
              <w:spacing w:before="40" w:after="40"/>
              <w:rPr>
                <w:sz w:val="20"/>
              </w:rPr>
            </w:pPr>
            <w:r w:rsidRPr="007F6C32">
              <w:rPr>
                <w:sz w:val="20"/>
              </w:rPr>
              <w:t xml:space="preserve">décrire </w:t>
            </w:r>
            <w:r w:rsidRPr="009D4EF6">
              <w:rPr>
                <w:sz w:val="20"/>
              </w:rPr>
              <w:t>les</w:t>
            </w:r>
            <w:r w:rsidRPr="007F6C32">
              <w:rPr>
                <w:b/>
                <w:i/>
                <w:sz w:val="20"/>
              </w:rPr>
              <w:t xml:space="preserve"> facteurs à considérer pour déterminer les exigences liées au travail</w:t>
            </w:r>
          </w:p>
        </w:tc>
      </w:tr>
      <w:tr w:rsidR="003B442F" w:rsidRPr="007F6C32" w14:paraId="16443DD8"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651EA151"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631F9756"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4DFDA232" w14:textId="77777777" w:rsidR="003B442F" w:rsidRPr="007F6C32" w:rsidRDefault="003B442F" w:rsidP="00987304">
            <w:pPr>
              <w:spacing w:before="40" w:after="40"/>
              <w:rPr>
                <w:rFonts w:cs="Arial"/>
                <w:sz w:val="20"/>
                <w:szCs w:val="20"/>
              </w:rPr>
            </w:pPr>
            <w:r w:rsidRPr="007F6C32">
              <w:rPr>
                <w:sz w:val="20"/>
              </w:rPr>
              <w:t xml:space="preserve">décrire </w:t>
            </w:r>
            <w:r w:rsidRPr="009D4EF6">
              <w:rPr>
                <w:sz w:val="20"/>
              </w:rPr>
              <w:t>les</w:t>
            </w:r>
            <w:r w:rsidRPr="007F6C32">
              <w:rPr>
                <w:b/>
                <w:i/>
                <w:sz w:val="20"/>
              </w:rPr>
              <w:t xml:space="preserve"> méthodes de planification des tâches</w:t>
            </w:r>
          </w:p>
        </w:tc>
      </w:tr>
    </w:tbl>
    <w:p w14:paraId="53054D9A" w14:textId="77777777" w:rsidR="003B442F" w:rsidRPr="007F6C32" w:rsidRDefault="003B442F" w:rsidP="00987304">
      <w:pPr>
        <w:spacing w:before="40" w:after="40"/>
        <w:rPr>
          <w:rFonts w:eastAsia="Calibri" w:cs="Times New Roman"/>
          <w:sz w:val="20"/>
        </w:rPr>
      </w:pPr>
    </w:p>
    <w:p w14:paraId="0D7EE763" w14:textId="4936B2C2" w:rsidR="003B442F" w:rsidRPr="007F6C32" w:rsidRDefault="00827E78" w:rsidP="00987304">
      <w:pPr>
        <w:spacing w:before="40" w:after="40"/>
        <w:rPr>
          <w:rFonts w:ascii="Franklin Gothic Demi Cond" w:eastAsia="Calibri" w:hAnsi="Franklin Gothic Demi Cond" w:cs="Open Sans Condensed"/>
          <w:sz w:val="28"/>
        </w:rPr>
      </w:pPr>
      <w:r w:rsidRPr="007F6C32">
        <w:rPr>
          <w:rFonts w:ascii="Franklin Gothic Demi Cond" w:hAnsi="Franklin Gothic Demi Cond"/>
          <w:sz w:val="28"/>
        </w:rPr>
        <w:t>CHAMP D</w:t>
      </w:r>
      <w:r w:rsidR="00AB7A8C" w:rsidRPr="007F6C32">
        <w:rPr>
          <w:rFonts w:ascii="Franklin Gothic Demi Cond" w:hAnsi="Franklin Gothic Demi Cond"/>
          <w:sz w:val="28"/>
        </w:rPr>
        <w:t>’</w:t>
      </w:r>
      <w:r w:rsidRPr="007F6C32">
        <w:rPr>
          <w:rFonts w:ascii="Franklin Gothic Demi Cond" w:hAnsi="Franklin Gothic Demi Cond"/>
          <w:sz w:val="28"/>
        </w:rPr>
        <w:t>APPLICATION</w:t>
      </w:r>
    </w:p>
    <w:p w14:paraId="587F7DA8" w14:textId="47509819" w:rsidR="003B442F" w:rsidRPr="007F6C32" w:rsidRDefault="004D7128" w:rsidP="00987304">
      <w:pPr>
        <w:autoSpaceDE w:val="0"/>
        <w:autoSpaceDN w:val="0"/>
        <w:adjustRightInd w:val="0"/>
        <w:spacing w:before="40" w:after="40"/>
        <w:rPr>
          <w:rFonts w:eastAsia="Calibri" w:cs="Palatino Linotype"/>
          <w:sz w:val="20"/>
        </w:rPr>
      </w:pPr>
      <w:r>
        <w:rPr>
          <w:sz w:val="20"/>
        </w:rPr>
        <w:t>les</w:t>
      </w:r>
      <w:r w:rsidR="003B442F" w:rsidRPr="007F6C32">
        <w:rPr>
          <w:b/>
          <w:i/>
          <w:sz w:val="20"/>
        </w:rPr>
        <w:t xml:space="preserve"> </w:t>
      </w:r>
      <w:r w:rsidR="006F0286" w:rsidRPr="006F0286">
        <w:rPr>
          <w:b/>
          <w:i/>
          <w:sz w:val="20"/>
        </w:rPr>
        <w:t xml:space="preserve">types </w:t>
      </w:r>
      <w:r w:rsidR="006F0286" w:rsidRPr="005E61C0">
        <w:rPr>
          <w:b/>
          <w:i/>
          <w:sz w:val="20"/>
        </w:rPr>
        <w:t>de</w:t>
      </w:r>
      <w:r w:rsidR="006F0286" w:rsidRPr="007F6C32">
        <w:rPr>
          <w:b/>
          <w:i/>
          <w:sz w:val="20"/>
        </w:rPr>
        <w:t xml:space="preserve"> </w:t>
      </w:r>
      <w:r w:rsidR="006F0286">
        <w:rPr>
          <w:b/>
          <w:i/>
          <w:sz w:val="20"/>
        </w:rPr>
        <w:t>matériaux et d</w:t>
      </w:r>
      <w:r w:rsidR="00AB7A8C" w:rsidRPr="007F6C32">
        <w:rPr>
          <w:b/>
          <w:i/>
          <w:sz w:val="20"/>
        </w:rPr>
        <w:t>’</w:t>
      </w:r>
      <w:r w:rsidR="003B442F" w:rsidRPr="007F6C32">
        <w:rPr>
          <w:b/>
          <w:i/>
          <w:sz w:val="20"/>
        </w:rPr>
        <w:t>équipement</w:t>
      </w:r>
      <w:r w:rsidR="003B442F" w:rsidRPr="007F6C32">
        <w:rPr>
          <w:sz w:val="20"/>
        </w:rPr>
        <w:t xml:space="preserve"> comprennent : les consommables, les dispositifs de fixation, la tôle, les produits d</w:t>
      </w:r>
      <w:r w:rsidR="00AB7A8C" w:rsidRPr="007F6C32">
        <w:rPr>
          <w:sz w:val="20"/>
        </w:rPr>
        <w:t>’</w:t>
      </w:r>
      <w:r w:rsidR="003B442F" w:rsidRPr="007F6C32">
        <w:rPr>
          <w:sz w:val="20"/>
        </w:rPr>
        <w:t xml:space="preserve">étanchéité, les </w:t>
      </w:r>
      <w:r w:rsidR="00D82191">
        <w:rPr>
          <w:sz w:val="20"/>
        </w:rPr>
        <w:t>réseaux de conduits</w:t>
      </w:r>
      <w:r w:rsidR="003B442F" w:rsidRPr="007F6C32">
        <w:rPr>
          <w:sz w:val="20"/>
        </w:rPr>
        <w:t xml:space="preserve">, le matériel de levage, les composants de </w:t>
      </w:r>
      <w:r w:rsidR="00E32FE3" w:rsidRPr="007F6C32">
        <w:rPr>
          <w:sz w:val="20"/>
        </w:rPr>
        <w:t>traitement de l’air</w:t>
      </w:r>
      <w:r w:rsidR="003B442F" w:rsidRPr="007F6C32">
        <w:rPr>
          <w:sz w:val="20"/>
        </w:rPr>
        <w:t>, les matières dangereuses</w:t>
      </w:r>
      <w:r w:rsidR="007F1C5D" w:rsidRPr="007F6C32">
        <w:rPr>
          <w:sz w:val="20"/>
        </w:rPr>
        <w:t>,</w:t>
      </w:r>
      <w:r w:rsidR="003B442F" w:rsidRPr="007F6C32">
        <w:rPr>
          <w:sz w:val="20"/>
        </w:rPr>
        <w:t xml:space="preserve"> les monte-matériaux</w:t>
      </w:r>
    </w:p>
    <w:p w14:paraId="7C024725" w14:textId="051DD4CD" w:rsidR="003B442F" w:rsidRPr="007F6C32" w:rsidRDefault="004D7128" w:rsidP="00987304">
      <w:pPr>
        <w:spacing w:before="40" w:after="40"/>
        <w:rPr>
          <w:rFonts w:eastAsia="Calibri" w:cs="Times New Roman"/>
          <w:sz w:val="20"/>
        </w:rPr>
      </w:pPr>
      <w:r>
        <w:rPr>
          <w:sz w:val="20"/>
        </w:rPr>
        <w:t>les</w:t>
      </w:r>
      <w:r w:rsidR="003B442F" w:rsidRPr="007F6C32">
        <w:rPr>
          <w:b/>
          <w:i/>
          <w:sz w:val="20"/>
        </w:rPr>
        <w:t xml:space="preserve"> facteurs à considérer </w:t>
      </w:r>
      <w:r w:rsidR="003B442F" w:rsidRPr="007F6C32">
        <w:rPr>
          <w:sz w:val="20"/>
        </w:rPr>
        <w:t>comprennent : les plans, les spécifications, les dessins</w:t>
      </w:r>
      <w:r w:rsidR="007F1C5D" w:rsidRPr="007F6C32">
        <w:rPr>
          <w:sz w:val="20"/>
        </w:rPr>
        <w:t>,</w:t>
      </w:r>
      <w:r w:rsidR="003B442F" w:rsidRPr="007F6C32">
        <w:rPr>
          <w:sz w:val="20"/>
        </w:rPr>
        <w:t xml:space="preserve"> l</w:t>
      </w:r>
      <w:r w:rsidR="00AB7A8C" w:rsidRPr="007F6C32">
        <w:rPr>
          <w:sz w:val="20"/>
        </w:rPr>
        <w:t>’</w:t>
      </w:r>
      <w:r w:rsidR="003B442F" w:rsidRPr="007F6C32">
        <w:rPr>
          <w:sz w:val="20"/>
        </w:rPr>
        <w:t>environnement</w:t>
      </w:r>
    </w:p>
    <w:p w14:paraId="7E7052BE" w14:textId="1FA94765" w:rsidR="007E6F59" w:rsidRPr="007F6C32" w:rsidRDefault="004D7128" w:rsidP="00987304">
      <w:pPr>
        <w:spacing w:before="40" w:after="40"/>
        <w:rPr>
          <w:rFonts w:eastAsia="Calibri" w:cs="Arial"/>
          <w:sz w:val="20"/>
          <w:szCs w:val="20"/>
        </w:rPr>
      </w:pPr>
      <w:r>
        <w:rPr>
          <w:sz w:val="20"/>
        </w:rPr>
        <w:t>les</w:t>
      </w:r>
      <w:r w:rsidR="003B442F" w:rsidRPr="007F6C32">
        <w:rPr>
          <w:b/>
          <w:i/>
          <w:sz w:val="20"/>
        </w:rPr>
        <w:t xml:space="preserve"> sources de renseignements sur la planification du travail</w:t>
      </w:r>
      <w:r w:rsidR="003B442F" w:rsidRPr="007F6C32">
        <w:rPr>
          <w:sz w:val="20"/>
        </w:rPr>
        <w:t xml:space="preserve"> comprennent : les documents de travail, les dessins, les spécifications, les professionnels de métiers connexes, les clients</w:t>
      </w:r>
      <w:r w:rsidR="007F1C5D" w:rsidRPr="007F6C32">
        <w:rPr>
          <w:sz w:val="20"/>
        </w:rPr>
        <w:t>,</w:t>
      </w:r>
      <w:r w:rsidR="003B442F" w:rsidRPr="007F6C32">
        <w:rPr>
          <w:sz w:val="20"/>
        </w:rPr>
        <w:t xml:space="preserve"> les exigences LEED</w:t>
      </w:r>
    </w:p>
    <w:p w14:paraId="3623506A" w14:textId="65F40D05" w:rsidR="003B442F" w:rsidRPr="007F6C32" w:rsidRDefault="004D7128" w:rsidP="00987304">
      <w:pPr>
        <w:spacing w:before="40" w:after="40"/>
        <w:rPr>
          <w:rFonts w:eastAsia="Calibri" w:cs="Arial"/>
          <w:sz w:val="20"/>
          <w:szCs w:val="20"/>
        </w:rPr>
      </w:pPr>
      <w:r>
        <w:rPr>
          <w:sz w:val="20"/>
        </w:rPr>
        <w:t>les</w:t>
      </w:r>
      <w:r w:rsidR="003B442F" w:rsidRPr="007F6C32">
        <w:rPr>
          <w:b/>
          <w:i/>
          <w:sz w:val="20"/>
        </w:rPr>
        <w:t xml:space="preserve"> facteurs à considérer pour déterminer les exigences liées au travail</w:t>
      </w:r>
      <w:r w:rsidR="003B442F" w:rsidRPr="007F6C32">
        <w:rPr>
          <w:sz w:val="20"/>
        </w:rPr>
        <w:t xml:space="preserve"> comprennent : le personnel, les outils et l</w:t>
      </w:r>
      <w:r w:rsidR="00AB7A8C" w:rsidRPr="007F6C32">
        <w:rPr>
          <w:sz w:val="20"/>
        </w:rPr>
        <w:t>’</w:t>
      </w:r>
      <w:r w:rsidR="003B442F" w:rsidRPr="007F6C32">
        <w:rPr>
          <w:sz w:val="20"/>
        </w:rPr>
        <w:t>équipement, les matériaux, les permis, les spécifications</w:t>
      </w:r>
      <w:r w:rsidR="00A8711C" w:rsidRPr="007F6C32">
        <w:rPr>
          <w:sz w:val="20"/>
        </w:rPr>
        <w:t>,</w:t>
      </w:r>
      <w:r w:rsidR="003B442F" w:rsidRPr="007F6C32">
        <w:rPr>
          <w:sz w:val="20"/>
        </w:rPr>
        <w:t xml:space="preserve"> les exigences LEED</w:t>
      </w:r>
    </w:p>
    <w:p w14:paraId="03D0C30F" w14:textId="66A9A7A6" w:rsidR="003B442F" w:rsidRPr="00BF35C2" w:rsidRDefault="004D7128" w:rsidP="00987304">
      <w:pPr>
        <w:spacing w:before="40" w:after="40"/>
        <w:rPr>
          <w:rFonts w:eastAsia="Calibri" w:cs="Arial"/>
          <w:sz w:val="20"/>
          <w:szCs w:val="20"/>
        </w:rPr>
      </w:pPr>
      <w:r>
        <w:rPr>
          <w:sz w:val="20"/>
        </w:rPr>
        <w:t>les</w:t>
      </w:r>
      <w:r w:rsidR="003B442F" w:rsidRPr="007F6C32">
        <w:rPr>
          <w:b/>
          <w:i/>
          <w:sz w:val="20"/>
        </w:rPr>
        <w:t xml:space="preserve"> méthodes de planification des tâches</w:t>
      </w:r>
      <w:r w:rsidR="003B442F" w:rsidRPr="007F6C32">
        <w:rPr>
          <w:sz w:val="20"/>
        </w:rPr>
        <w:t xml:space="preserve"> comprennent : l</w:t>
      </w:r>
      <w:r w:rsidR="00AB7A8C" w:rsidRPr="007F6C32">
        <w:rPr>
          <w:sz w:val="20"/>
        </w:rPr>
        <w:t>’</w:t>
      </w:r>
      <w:r w:rsidR="003B442F" w:rsidRPr="007F6C32">
        <w:rPr>
          <w:sz w:val="20"/>
        </w:rPr>
        <w:t>ordonnancement</w:t>
      </w:r>
      <w:r w:rsidR="00A8711C" w:rsidRPr="007F6C32">
        <w:rPr>
          <w:sz w:val="20"/>
        </w:rPr>
        <w:t>,</w:t>
      </w:r>
      <w:r w:rsidR="003B442F" w:rsidRPr="007F6C32">
        <w:rPr>
          <w:sz w:val="20"/>
        </w:rPr>
        <w:t xml:space="preserve"> l</w:t>
      </w:r>
      <w:r w:rsidR="00AB7A8C" w:rsidRPr="007F6C32">
        <w:rPr>
          <w:sz w:val="20"/>
        </w:rPr>
        <w:t>’</w:t>
      </w:r>
      <w:r w:rsidR="003B442F" w:rsidRPr="007F6C32">
        <w:rPr>
          <w:sz w:val="20"/>
        </w:rPr>
        <w:t>évaluation</w:t>
      </w:r>
    </w:p>
    <w:p w14:paraId="7AD7D409" w14:textId="77777777" w:rsidR="003B442F" w:rsidRPr="00BF35C2" w:rsidRDefault="003B442F" w:rsidP="00987304">
      <w:pPr>
        <w:spacing w:before="40" w:after="40"/>
        <w:rPr>
          <w:rFonts w:eastAsia="Calibri" w:cs="Palatino Linotype"/>
          <w:sz w:val="20"/>
        </w:rPr>
      </w:pPr>
    </w:p>
    <w:p w14:paraId="44EE694F" w14:textId="77777777" w:rsidR="003B442F" w:rsidRPr="00BF35C2" w:rsidRDefault="003B442F" w:rsidP="00987304">
      <w:pPr>
        <w:spacing w:before="40" w:after="40"/>
        <w:rPr>
          <w:rFonts w:eastAsia="Calibri" w:cs="Times New Roman"/>
          <w:sz w:val="20"/>
          <w:highlight w:val="yellow"/>
        </w:rPr>
      </w:pPr>
    </w:p>
    <w:tbl>
      <w:tblPr>
        <w:tblStyle w:val="TableGrid3"/>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4B1AD3" w14:paraId="15F680E5" w14:textId="77777777" w:rsidTr="003B442F">
        <w:trPr>
          <w:jc w:val="center"/>
        </w:trPr>
        <w:tc>
          <w:tcPr>
            <w:tcW w:w="1258" w:type="dxa"/>
            <w:tcBorders>
              <w:top w:val="single" w:sz="4" w:space="0" w:color="auto"/>
              <w:left w:val="nil"/>
              <w:bottom w:val="nil"/>
              <w:right w:val="nil"/>
            </w:tcBorders>
            <w:shd w:val="clear" w:color="auto" w:fill="000000" w:themeFill="text1"/>
            <w:hideMark/>
          </w:tcPr>
          <w:p w14:paraId="094AE846" w14:textId="77777777" w:rsidR="003B442F" w:rsidRPr="00BF35C2" w:rsidRDefault="003B442F" w:rsidP="00987304">
            <w:pPr>
              <w:spacing w:before="40" w:after="40"/>
              <w:rPr>
                <w:rFonts w:ascii="Open Sans Condensed" w:hAnsi="Open Sans Condensed" w:cs="Open Sans Condensed"/>
                <w:sz w:val="28"/>
              </w:rPr>
            </w:pPr>
            <w:r w:rsidRPr="004B1AD3">
              <w:rPr>
                <w:rFonts w:ascii="Franklin Gothic Demi Cond" w:hAnsi="Franklin Gothic Demi Cond"/>
                <w:sz w:val="28"/>
              </w:rPr>
              <w:t>A-3.04</w:t>
            </w:r>
          </w:p>
        </w:tc>
        <w:tc>
          <w:tcPr>
            <w:tcW w:w="8318" w:type="dxa"/>
            <w:tcBorders>
              <w:top w:val="single" w:sz="4" w:space="0" w:color="auto"/>
              <w:left w:val="nil"/>
              <w:bottom w:val="nil"/>
              <w:right w:val="nil"/>
            </w:tcBorders>
            <w:hideMark/>
          </w:tcPr>
          <w:p w14:paraId="19BD807A" w14:textId="3DD420F0" w:rsidR="003B442F" w:rsidRPr="004B1AD3" w:rsidRDefault="00203D22"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Créer le modèle de base et effectuer les modifications sur place</w:t>
            </w:r>
          </w:p>
        </w:tc>
      </w:tr>
    </w:tbl>
    <w:p w14:paraId="2CBB89FD" w14:textId="77777777" w:rsidR="003B442F" w:rsidRPr="00BF35C2" w:rsidRDefault="003B442F" w:rsidP="00987304">
      <w:pPr>
        <w:spacing w:before="40" w:after="40"/>
        <w:rPr>
          <w:rFonts w:eastAsia="Calibri" w:cs="Times New Roman"/>
          <w:sz w:val="20"/>
          <w:highlight w:val="yellow"/>
          <w:u w:val="single"/>
        </w:rPr>
      </w:pPr>
    </w:p>
    <w:tbl>
      <w:tblPr>
        <w:tblStyle w:val="TableGrid3"/>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B1AD3" w14:paraId="2D5F2F1E" w14:textId="77777777"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14:paraId="2A9C5C94" w14:textId="77777777" w:rsidR="003B442F"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left w:val="nil"/>
              <w:bottom w:val="single" w:sz="6" w:space="0" w:color="auto"/>
              <w:right w:val="nil"/>
            </w:tcBorders>
            <w:shd w:val="clear" w:color="auto" w:fill="FFFFFF" w:themeFill="background1"/>
            <w:hideMark/>
          </w:tcPr>
          <w:p w14:paraId="4B9850C3" w14:textId="77777777" w:rsidR="003B442F" w:rsidRPr="004B1AD3" w:rsidRDefault="00B51704" w:rsidP="00987304">
            <w:pPr>
              <w:tabs>
                <w:tab w:val="left" w:pos="5957"/>
              </w:tabs>
              <w:spacing w:before="40" w:after="40"/>
              <w:rPr>
                <w:rFonts w:cs="Arial"/>
                <w:sz w:val="20"/>
                <w:szCs w:val="20"/>
              </w:rPr>
            </w:pPr>
            <w:r w:rsidRPr="004B1AD3">
              <w:rPr>
                <w:sz w:val="20"/>
              </w:rPr>
              <w:t>Capacité de raisonnement, calcul, communication orale</w:t>
            </w:r>
          </w:p>
        </w:tc>
      </w:tr>
    </w:tbl>
    <w:p w14:paraId="379F696A" w14:textId="77777777" w:rsidR="003B442F" w:rsidRDefault="003B442F" w:rsidP="00987304">
      <w:pPr>
        <w:spacing w:before="40" w:after="40"/>
        <w:rPr>
          <w:rFonts w:eastAsia="Calibri" w:cs="Times New Roman"/>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144D7" w14:paraId="0FB27FD2" w14:textId="77777777" w:rsidTr="00A144D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4CC706DA"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0A5EA95F"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6C94629F"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1398680C"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58DC589E"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18409173"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00189969"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4AC20033"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0F8E8112"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68FA36CD"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62153734"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62F3B2D6"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3A2099A1"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NU</w:t>
            </w:r>
          </w:p>
        </w:tc>
      </w:tr>
      <w:tr w:rsidR="00A144D7" w14:paraId="3A6A53D8" w14:textId="77777777" w:rsidTr="00A144D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4DDE55F5"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5947A75"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C2ACE46"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6137F8E4"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B543C23"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2993E77A"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2A240837"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35BF81A"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A49DA48"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3E47D805"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53705D1"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0AE70024"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5AFD170E"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1A8AC1BE" w14:textId="77777777" w:rsidR="00A144D7" w:rsidRDefault="00A144D7" w:rsidP="00987304">
      <w:pPr>
        <w:spacing w:before="40" w:after="40"/>
        <w:rPr>
          <w:rFonts w:eastAsia="Calibri" w:cs="Times New Roman"/>
          <w:sz w:val="20"/>
          <w:highlight w:val="yellow"/>
          <w:u w:val="single"/>
        </w:rPr>
      </w:pPr>
    </w:p>
    <w:tbl>
      <w:tblPr>
        <w:tblStyle w:val="TableGrid3"/>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BF35C2" w14:paraId="3AFF4828" w14:textId="77777777" w:rsidTr="003B442F">
        <w:trPr>
          <w:cantSplit/>
        </w:trPr>
        <w:tc>
          <w:tcPr>
            <w:tcW w:w="1668" w:type="dxa"/>
            <w:shd w:val="clear" w:color="auto" w:fill="FFFFFF" w:themeFill="background1"/>
          </w:tcPr>
          <w:p w14:paraId="799BE757" w14:textId="77777777" w:rsidR="003B442F" w:rsidRPr="00BF35C2" w:rsidRDefault="003B442F" w:rsidP="00987304">
            <w:pPr>
              <w:spacing w:before="40" w:after="40"/>
              <w:rPr>
                <w:rFonts w:ascii="Arial Narrow"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6D06DAA8" w14:textId="77777777" w:rsidR="003B442F" w:rsidRPr="004B1AD3" w:rsidRDefault="00827E78" w:rsidP="00987304">
            <w:pPr>
              <w:spacing w:before="40" w:after="40"/>
              <w:jc w:val="center"/>
              <w:rPr>
                <w:rFonts w:ascii="Franklin Gothic Demi Cond" w:hAnsi="Franklin Gothic Demi Cond" w:cs="Open Sans Condensed"/>
                <w:sz w:val="28"/>
              </w:rPr>
            </w:pPr>
            <w:r w:rsidRPr="004B1AD3">
              <w:rPr>
                <w:rFonts w:ascii="Franklin Gothic Demi Cond" w:hAnsi="Franklin Gothic Demi Cond"/>
                <w:sz w:val="28"/>
              </w:rPr>
              <w:t>COMPÉTENCES</w:t>
            </w:r>
          </w:p>
        </w:tc>
      </w:tr>
      <w:tr w:rsidR="003B442F" w:rsidRPr="00BF35C2" w14:paraId="397124FA" w14:textId="77777777" w:rsidTr="003B442F">
        <w:trPr>
          <w:cantSplit/>
        </w:trPr>
        <w:tc>
          <w:tcPr>
            <w:tcW w:w="1668" w:type="dxa"/>
            <w:tcBorders>
              <w:top w:val="nil"/>
              <w:left w:val="nil"/>
              <w:bottom w:val="single" w:sz="6" w:space="0" w:color="auto"/>
              <w:right w:val="nil"/>
            </w:tcBorders>
            <w:shd w:val="clear" w:color="auto" w:fill="FFFFFF" w:themeFill="background1"/>
          </w:tcPr>
          <w:p w14:paraId="6E7FFA60" w14:textId="77777777" w:rsidR="003B442F" w:rsidRPr="00BF35C2" w:rsidRDefault="003B442F" w:rsidP="00987304">
            <w:pPr>
              <w:spacing w:before="40" w:after="40"/>
              <w:rPr>
                <w:rFonts w:ascii="Arial Narrow" w:hAnsi="Arial Narrow"/>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3EB51888" w14:textId="77777777" w:rsidR="003B442F" w:rsidRPr="00BF35C2" w:rsidRDefault="00827E78" w:rsidP="00987304">
            <w:pPr>
              <w:tabs>
                <w:tab w:val="left" w:pos="5957"/>
              </w:tabs>
              <w:spacing w:before="40" w:after="40"/>
              <w:ind w:right="318"/>
              <w:jc w:val="center"/>
              <w:rPr>
                <w:rFonts w:ascii="Arial Narrow" w:hAnsi="Arial Narrow"/>
                <w:b/>
                <w:sz w:val="20"/>
                <w:szCs w:val="20"/>
              </w:rPr>
            </w:pPr>
            <w:r w:rsidRPr="004B1AD3">
              <w:rPr>
                <w:b/>
                <w:sz w:val="20"/>
              </w:rPr>
              <w:t>Critères de performance</w:t>
            </w:r>
          </w:p>
        </w:tc>
        <w:tc>
          <w:tcPr>
            <w:tcW w:w="3969" w:type="dxa"/>
            <w:tcBorders>
              <w:top w:val="single" w:sz="6" w:space="0" w:color="auto"/>
              <w:left w:val="nil"/>
              <w:bottom w:val="single" w:sz="6" w:space="0" w:color="auto"/>
              <w:right w:val="nil"/>
            </w:tcBorders>
            <w:shd w:val="clear" w:color="auto" w:fill="FFFFFF" w:themeFill="background1"/>
            <w:hideMark/>
          </w:tcPr>
          <w:p w14:paraId="447AE35C" w14:textId="77777777" w:rsidR="003B442F" w:rsidRPr="004B1AD3" w:rsidRDefault="00827E78" w:rsidP="00987304">
            <w:pPr>
              <w:tabs>
                <w:tab w:val="left" w:pos="5957"/>
              </w:tabs>
              <w:spacing w:before="40" w:after="40"/>
              <w:jc w:val="center"/>
              <w:rPr>
                <w:rFonts w:cs="Arial"/>
                <w:b/>
                <w:sz w:val="20"/>
                <w:szCs w:val="20"/>
              </w:rPr>
            </w:pPr>
            <w:r w:rsidRPr="004B1AD3">
              <w:rPr>
                <w:b/>
                <w:sz w:val="20"/>
              </w:rPr>
              <w:t>Éléments observables</w:t>
            </w:r>
          </w:p>
        </w:tc>
      </w:tr>
      <w:tr w:rsidR="003B442F" w:rsidRPr="007F6C32" w14:paraId="6CF4023C"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44A45B85" w14:textId="77777777" w:rsidR="003B442F" w:rsidRPr="007F6C32" w:rsidRDefault="003B442F" w:rsidP="00987304">
            <w:pPr>
              <w:spacing w:before="40" w:after="40"/>
              <w:rPr>
                <w:rFonts w:cs="Arial"/>
                <w:sz w:val="20"/>
                <w:szCs w:val="20"/>
              </w:rPr>
            </w:pPr>
            <w:r w:rsidRPr="007F6C32">
              <w:rPr>
                <w:sz w:val="20"/>
              </w:rPr>
              <w:t>A-3.04.01P</w:t>
            </w:r>
          </w:p>
        </w:tc>
        <w:tc>
          <w:tcPr>
            <w:tcW w:w="3969" w:type="dxa"/>
            <w:tcBorders>
              <w:top w:val="single" w:sz="6" w:space="0" w:color="auto"/>
              <w:left w:val="nil"/>
              <w:bottom w:val="single" w:sz="6" w:space="0" w:color="auto"/>
              <w:right w:val="nil"/>
            </w:tcBorders>
            <w:shd w:val="clear" w:color="auto" w:fill="FFFFFF" w:themeFill="background1"/>
            <w:hideMark/>
          </w:tcPr>
          <w:p w14:paraId="7057C8D7" w14:textId="77777777" w:rsidR="003B442F" w:rsidRPr="007F6C32" w:rsidRDefault="003B442F" w:rsidP="00987304">
            <w:pPr>
              <w:autoSpaceDE w:val="0"/>
              <w:autoSpaceDN w:val="0"/>
              <w:adjustRightInd w:val="0"/>
              <w:spacing w:before="40" w:after="40"/>
              <w:rPr>
                <w:rFonts w:cs="Arial"/>
                <w:sz w:val="20"/>
                <w:szCs w:val="20"/>
              </w:rPr>
            </w:pPr>
            <w:r w:rsidRPr="007F6C32">
              <w:rPr>
                <w:sz w:val="20"/>
              </w:rPr>
              <w:t>effectuer une préinspection du chantier</w:t>
            </w:r>
          </w:p>
        </w:tc>
        <w:tc>
          <w:tcPr>
            <w:tcW w:w="3969" w:type="dxa"/>
            <w:tcBorders>
              <w:top w:val="single" w:sz="6" w:space="0" w:color="auto"/>
              <w:left w:val="nil"/>
              <w:bottom w:val="single" w:sz="6" w:space="0" w:color="auto"/>
              <w:right w:val="nil"/>
            </w:tcBorders>
            <w:shd w:val="clear" w:color="auto" w:fill="FFFFFF" w:themeFill="background1"/>
            <w:hideMark/>
          </w:tcPr>
          <w:p w14:paraId="72C0E3E7" w14:textId="77777777" w:rsidR="003B442F" w:rsidRPr="007F6C32" w:rsidRDefault="003B442F" w:rsidP="00987304">
            <w:pPr>
              <w:autoSpaceDE w:val="0"/>
              <w:autoSpaceDN w:val="0"/>
              <w:adjustRightInd w:val="0"/>
              <w:spacing w:before="40" w:after="40"/>
              <w:rPr>
                <w:rFonts w:cs="Arial"/>
                <w:sz w:val="20"/>
                <w:szCs w:val="20"/>
              </w:rPr>
            </w:pPr>
            <w:r w:rsidRPr="007F6C32">
              <w:rPr>
                <w:sz w:val="20"/>
              </w:rPr>
              <w:t>la préinspection du chantier est effectuée pour déterminer les conflits potentiels ou les modifications de conception en comparant les dessins et les spécifications aux conditions du lieu de travail</w:t>
            </w:r>
          </w:p>
        </w:tc>
      </w:tr>
      <w:tr w:rsidR="003B442F" w:rsidRPr="007F6C32" w14:paraId="4EB7BF1D"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6806B899" w14:textId="77777777" w:rsidR="003B442F" w:rsidRPr="007F6C32" w:rsidRDefault="003B442F" w:rsidP="00987304">
            <w:pPr>
              <w:spacing w:before="40" w:after="40"/>
              <w:rPr>
                <w:rFonts w:cs="Arial"/>
                <w:sz w:val="20"/>
                <w:szCs w:val="20"/>
              </w:rPr>
            </w:pPr>
            <w:r w:rsidRPr="007F6C32">
              <w:rPr>
                <w:sz w:val="20"/>
              </w:rPr>
              <w:t>A-3.04.02P</w:t>
            </w:r>
          </w:p>
        </w:tc>
        <w:tc>
          <w:tcPr>
            <w:tcW w:w="3969" w:type="dxa"/>
            <w:tcBorders>
              <w:top w:val="single" w:sz="6" w:space="0" w:color="auto"/>
              <w:left w:val="nil"/>
              <w:bottom w:val="single" w:sz="6" w:space="0" w:color="auto"/>
              <w:right w:val="nil"/>
            </w:tcBorders>
            <w:shd w:val="clear" w:color="auto" w:fill="FFFFFF" w:themeFill="background1"/>
            <w:hideMark/>
          </w:tcPr>
          <w:p w14:paraId="64E4A8B6" w14:textId="4C5B0A03" w:rsidR="003B442F" w:rsidRPr="007F6C32" w:rsidRDefault="003B442F" w:rsidP="00987304">
            <w:pPr>
              <w:autoSpaceDE w:val="0"/>
              <w:autoSpaceDN w:val="0"/>
              <w:adjustRightInd w:val="0"/>
              <w:spacing w:before="40" w:after="40"/>
              <w:rPr>
                <w:rFonts w:cs="Arial"/>
                <w:sz w:val="20"/>
                <w:szCs w:val="20"/>
              </w:rPr>
            </w:pPr>
            <w:r w:rsidRPr="007F6C32">
              <w:rPr>
                <w:sz w:val="20"/>
              </w:rPr>
              <w:t xml:space="preserve">modifier le </w:t>
            </w:r>
            <w:r w:rsidR="002B3C5D">
              <w:rPr>
                <w:sz w:val="20"/>
              </w:rPr>
              <w:t>modèle</w:t>
            </w:r>
            <w:r w:rsidR="002B3C5D" w:rsidRPr="007F6C32">
              <w:rPr>
                <w:sz w:val="20"/>
              </w:rPr>
              <w:t xml:space="preserve"> </w:t>
            </w:r>
            <w:r w:rsidRPr="007F6C32">
              <w:rPr>
                <w:sz w:val="20"/>
              </w:rPr>
              <w:t xml:space="preserve">des installations </w:t>
            </w:r>
          </w:p>
        </w:tc>
        <w:tc>
          <w:tcPr>
            <w:tcW w:w="3969" w:type="dxa"/>
            <w:tcBorders>
              <w:top w:val="single" w:sz="6" w:space="0" w:color="auto"/>
              <w:left w:val="nil"/>
              <w:bottom w:val="single" w:sz="6" w:space="0" w:color="auto"/>
              <w:right w:val="nil"/>
            </w:tcBorders>
            <w:shd w:val="clear" w:color="auto" w:fill="FFFFFF" w:themeFill="background1"/>
            <w:hideMark/>
          </w:tcPr>
          <w:p w14:paraId="332933DF" w14:textId="7F9FD71C" w:rsidR="003B442F" w:rsidRPr="007F6C32" w:rsidRDefault="003B442F" w:rsidP="00987304">
            <w:pPr>
              <w:spacing w:before="40" w:after="40"/>
              <w:rPr>
                <w:rFonts w:cs="Arial"/>
                <w:sz w:val="20"/>
                <w:szCs w:val="20"/>
              </w:rPr>
            </w:pPr>
            <w:r w:rsidRPr="007F6C32">
              <w:rPr>
                <w:sz w:val="20"/>
              </w:rPr>
              <w:t xml:space="preserve">le </w:t>
            </w:r>
            <w:r w:rsidR="002B3C5D">
              <w:rPr>
                <w:sz w:val="20"/>
              </w:rPr>
              <w:t>modèle</w:t>
            </w:r>
            <w:r w:rsidR="002B3C5D" w:rsidRPr="007F6C32">
              <w:rPr>
                <w:sz w:val="20"/>
              </w:rPr>
              <w:t xml:space="preserve"> </w:t>
            </w:r>
            <w:r w:rsidRPr="007F6C32">
              <w:rPr>
                <w:sz w:val="20"/>
              </w:rPr>
              <w:t xml:space="preserve">des installations est modifié en utilisant les mesures prises sur le </w:t>
            </w:r>
            <w:r w:rsidR="00A91E06" w:rsidRPr="00A91E06">
              <w:rPr>
                <w:sz w:val="20"/>
              </w:rPr>
              <w:t>chantier</w:t>
            </w:r>
          </w:p>
        </w:tc>
      </w:tr>
      <w:tr w:rsidR="003B442F" w:rsidRPr="007F6C32" w14:paraId="48DA4CE4"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7A2B91D9" w14:textId="77777777" w:rsidR="003B442F" w:rsidRPr="007F6C32" w:rsidRDefault="003B442F" w:rsidP="00987304">
            <w:pPr>
              <w:spacing w:before="40" w:after="40"/>
              <w:rPr>
                <w:rFonts w:cs="Arial"/>
                <w:sz w:val="20"/>
                <w:szCs w:val="20"/>
              </w:rPr>
            </w:pPr>
            <w:r w:rsidRPr="007F6C32">
              <w:rPr>
                <w:sz w:val="20"/>
              </w:rPr>
              <w:t>A-3.04.03P</w:t>
            </w:r>
          </w:p>
        </w:tc>
        <w:tc>
          <w:tcPr>
            <w:tcW w:w="3969" w:type="dxa"/>
            <w:tcBorders>
              <w:top w:val="single" w:sz="6" w:space="0" w:color="auto"/>
              <w:left w:val="nil"/>
              <w:bottom w:val="single" w:sz="6" w:space="0" w:color="auto"/>
              <w:right w:val="nil"/>
            </w:tcBorders>
            <w:shd w:val="clear" w:color="auto" w:fill="FFFFFF" w:themeFill="background1"/>
            <w:hideMark/>
          </w:tcPr>
          <w:p w14:paraId="74873B9F" w14:textId="77777777" w:rsidR="003B442F" w:rsidRPr="007F6C32" w:rsidRDefault="003B442F" w:rsidP="00987304">
            <w:pPr>
              <w:autoSpaceDE w:val="0"/>
              <w:autoSpaceDN w:val="0"/>
              <w:adjustRightInd w:val="0"/>
              <w:spacing w:before="40" w:after="40"/>
              <w:rPr>
                <w:rFonts w:cs="Arial"/>
                <w:sz w:val="20"/>
                <w:szCs w:val="20"/>
              </w:rPr>
            </w:pPr>
            <w:r w:rsidRPr="007F6C32">
              <w:rPr>
                <w:sz w:val="20"/>
              </w:rPr>
              <w:t xml:space="preserve">concevoir et modifier les systèmes de tôles, les matériaux et le routage </w:t>
            </w:r>
          </w:p>
        </w:tc>
        <w:tc>
          <w:tcPr>
            <w:tcW w:w="3969" w:type="dxa"/>
            <w:tcBorders>
              <w:top w:val="single" w:sz="6" w:space="0" w:color="auto"/>
              <w:left w:val="nil"/>
              <w:bottom w:val="single" w:sz="6" w:space="0" w:color="auto"/>
              <w:right w:val="nil"/>
            </w:tcBorders>
            <w:shd w:val="clear" w:color="auto" w:fill="FFFFFF" w:themeFill="background1"/>
            <w:hideMark/>
          </w:tcPr>
          <w:p w14:paraId="03074477" w14:textId="5A27B145" w:rsidR="003B442F" w:rsidRPr="007F6C32" w:rsidRDefault="003B442F" w:rsidP="00987304">
            <w:pPr>
              <w:spacing w:before="40" w:after="40"/>
              <w:rPr>
                <w:rFonts w:cs="Arial"/>
                <w:sz w:val="20"/>
                <w:szCs w:val="20"/>
              </w:rPr>
            </w:pPr>
            <w:r w:rsidRPr="007F6C32">
              <w:rPr>
                <w:sz w:val="20"/>
              </w:rPr>
              <w:t xml:space="preserve">les systèmes de tôles, les matériaux et le routage sont conçus et modifiés </w:t>
            </w:r>
            <w:r w:rsidR="004E67DD">
              <w:rPr>
                <w:sz w:val="20"/>
              </w:rPr>
              <w:t>selon les</w:t>
            </w:r>
            <w:r w:rsidRPr="007F6C32">
              <w:rPr>
                <w:sz w:val="20"/>
              </w:rPr>
              <w:t xml:space="preserve"> conditions du chantier et </w:t>
            </w:r>
            <w:r w:rsidR="004E67DD">
              <w:rPr>
                <w:sz w:val="20"/>
              </w:rPr>
              <w:t>les</w:t>
            </w:r>
            <w:r w:rsidR="00023CC2" w:rsidRPr="007F6C32">
              <w:rPr>
                <w:sz w:val="20"/>
              </w:rPr>
              <w:t xml:space="preserve"> </w:t>
            </w:r>
            <w:r w:rsidRPr="007F6C32">
              <w:rPr>
                <w:sz w:val="20"/>
              </w:rPr>
              <w:t>dessins d</w:t>
            </w:r>
            <w:r w:rsidR="00AB7A8C" w:rsidRPr="007F6C32">
              <w:rPr>
                <w:sz w:val="20"/>
              </w:rPr>
              <w:t>’</w:t>
            </w:r>
            <w:r w:rsidRPr="007F6C32">
              <w:rPr>
                <w:sz w:val="20"/>
              </w:rPr>
              <w:t>interférence</w:t>
            </w:r>
          </w:p>
        </w:tc>
      </w:tr>
      <w:tr w:rsidR="007E6F59" w:rsidRPr="007F6C32" w14:paraId="2833659B"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79C4A17E" w14:textId="77777777" w:rsidR="007E6F59" w:rsidRPr="007F6C32" w:rsidRDefault="007E6F59" w:rsidP="00987304">
            <w:pPr>
              <w:spacing w:before="40" w:after="40"/>
              <w:rPr>
                <w:rFonts w:cs="Arial"/>
                <w:sz w:val="20"/>
                <w:szCs w:val="20"/>
              </w:rPr>
            </w:pPr>
            <w:r w:rsidRPr="007F6C32">
              <w:rPr>
                <w:sz w:val="20"/>
              </w:rPr>
              <w:t>A-3.04.04P</w:t>
            </w:r>
          </w:p>
        </w:tc>
        <w:tc>
          <w:tcPr>
            <w:tcW w:w="3969" w:type="dxa"/>
            <w:tcBorders>
              <w:top w:val="single" w:sz="6" w:space="0" w:color="auto"/>
              <w:left w:val="nil"/>
              <w:bottom w:val="single" w:sz="6" w:space="0" w:color="auto"/>
              <w:right w:val="nil"/>
            </w:tcBorders>
            <w:shd w:val="clear" w:color="auto" w:fill="FFFFFF" w:themeFill="background1"/>
          </w:tcPr>
          <w:p w14:paraId="07744761" w14:textId="77777777" w:rsidR="007E6F59" w:rsidRPr="007F6C32" w:rsidRDefault="007E6F59" w:rsidP="00987304">
            <w:pPr>
              <w:autoSpaceDE w:val="0"/>
              <w:autoSpaceDN w:val="0"/>
              <w:adjustRightInd w:val="0"/>
              <w:spacing w:before="40" w:after="40"/>
              <w:rPr>
                <w:rFonts w:cs="Arial"/>
                <w:sz w:val="20"/>
                <w:szCs w:val="20"/>
              </w:rPr>
            </w:pPr>
            <w:r w:rsidRPr="007F6C32">
              <w:rPr>
                <w:sz w:val="20"/>
              </w:rPr>
              <w:t>dessiner les modifications</w:t>
            </w:r>
          </w:p>
        </w:tc>
        <w:tc>
          <w:tcPr>
            <w:tcW w:w="3969" w:type="dxa"/>
            <w:tcBorders>
              <w:top w:val="single" w:sz="6" w:space="0" w:color="auto"/>
              <w:left w:val="nil"/>
              <w:bottom w:val="single" w:sz="6" w:space="0" w:color="auto"/>
              <w:right w:val="nil"/>
            </w:tcBorders>
            <w:shd w:val="clear" w:color="auto" w:fill="FFFFFF" w:themeFill="background1"/>
          </w:tcPr>
          <w:p w14:paraId="12E2F73C" w14:textId="087AA0DE" w:rsidR="007E6F59" w:rsidRPr="007F6C32" w:rsidRDefault="00B22BC2" w:rsidP="00987304">
            <w:pPr>
              <w:autoSpaceDE w:val="0"/>
              <w:autoSpaceDN w:val="0"/>
              <w:adjustRightInd w:val="0"/>
              <w:spacing w:before="40" w:after="40"/>
              <w:rPr>
                <w:rFonts w:cs="Arial"/>
                <w:sz w:val="20"/>
                <w:szCs w:val="20"/>
              </w:rPr>
            </w:pPr>
            <w:r>
              <w:rPr>
                <w:sz w:val="20"/>
              </w:rPr>
              <w:t>l</w:t>
            </w:r>
            <w:r w:rsidRPr="007F6C32">
              <w:rPr>
                <w:sz w:val="20"/>
              </w:rPr>
              <w:t xml:space="preserve">es </w:t>
            </w:r>
            <w:r w:rsidR="007E6F59" w:rsidRPr="007F6C32">
              <w:rPr>
                <w:sz w:val="20"/>
              </w:rPr>
              <w:t xml:space="preserve">modifications </w:t>
            </w:r>
            <w:r w:rsidR="00023CC2" w:rsidRPr="007F6C32">
              <w:rPr>
                <w:sz w:val="20"/>
              </w:rPr>
              <w:t xml:space="preserve">sont dessinées </w:t>
            </w:r>
            <w:r w:rsidR="004E67DD">
              <w:rPr>
                <w:sz w:val="20"/>
              </w:rPr>
              <w:t>selon les</w:t>
            </w:r>
            <w:r w:rsidR="007E6F59" w:rsidRPr="007F6C32">
              <w:rPr>
                <w:sz w:val="20"/>
              </w:rPr>
              <w:t xml:space="preserve"> spécifications des tâches afin de tenir compte des changements relatifs aux exigences de construction et d</w:t>
            </w:r>
            <w:r w:rsidR="00AB7A8C" w:rsidRPr="007F6C32">
              <w:rPr>
                <w:sz w:val="20"/>
              </w:rPr>
              <w:t>’</w:t>
            </w:r>
            <w:r w:rsidR="007E6F59" w:rsidRPr="007F6C32">
              <w:rPr>
                <w:sz w:val="20"/>
              </w:rPr>
              <w:t>installation</w:t>
            </w:r>
          </w:p>
        </w:tc>
      </w:tr>
      <w:tr w:rsidR="007E6F59" w:rsidRPr="007F6C32" w14:paraId="10B4FE02" w14:textId="77777777" w:rsidTr="007E6F59">
        <w:trPr>
          <w:cantSplit/>
        </w:trPr>
        <w:tc>
          <w:tcPr>
            <w:tcW w:w="1668" w:type="dxa"/>
            <w:tcBorders>
              <w:top w:val="single" w:sz="6" w:space="0" w:color="auto"/>
              <w:left w:val="nil"/>
              <w:bottom w:val="single" w:sz="6" w:space="0" w:color="auto"/>
              <w:right w:val="nil"/>
            </w:tcBorders>
            <w:shd w:val="clear" w:color="auto" w:fill="FFFFFF" w:themeFill="background1"/>
          </w:tcPr>
          <w:p w14:paraId="56CDB69C" w14:textId="77777777" w:rsidR="007E6F59" w:rsidRPr="007F6C32" w:rsidRDefault="007E6F59" w:rsidP="00987304">
            <w:pPr>
              <w:spacing w:before="40" w:after="40"/>
              <w:rPr>
                <w:rFonts w:cs="Arial"/>
                <w:sz w:val="20"/>
                <w:szCs w:val="20"/>
              </w:rPr>
            </w:pPr>
            <w:r w:rsidRPr="007F6C32">
              <w:rPr>
                <w:sz w:val="20"/>
              </w:rPr>
              <w:t>A-3.04.05P</w:t>
            </w:r>
          </w:p>
        </w:tc>
        <w:tc>
          <w:tcPr>
            <w:tcW w:w="3969" w:type="dxa"/>
            <w:tcBorders>
              <w:top w:val="single" w:sz="6" w:space="0" w:color="auto"/>
              <w:left w:val="nil"/>
              <w:bottom w:val="single" w:sz="6" w:space="0" w:color="auto"/>
              <w:right w:val="nil"/>
            </w:tcBorders>
            <w:shd w:val="clear" w:color="auto" w:fill="FFFFFF" w:themeFill="background1"/>
            <w:hideMark/>
          </w:tcPr>
          <w:p w14:paraId="2CE36D91" w14:textId="77777777" w:rsidR="007E6F59" w:rsidRPr="007F6C32" w:rsidRDefault="007E6F59" w:rsidP="00987304">
            <w:pPr>
              <w:autoSpaceDE w:val="0"/>
              <w:autoSpaceDN w:val="0"/>
              <w:adjustRightInd w:val="0"/>
              <w:spacing w:before="40" w:after="40"/>
              <w:rPr>
                <w:rFonts w:cs="Arial"/>
                <w:sz w:val="20"/>
                <w:szCs w:val="20"/>
              </w:rPr>
            </w:pPr>
            <w:r w:rsidRPr="007F6C32">
              <w:rPr>
                <w:sz w:val="20"/>
              </w:rPr>
              <w:t>déterminer les conflits en matière de conception et mettre en œuvre les modifications en chantier</w:t>
            </w:r>
          </w:p>
        </w:tc>
        <w:tc>
          <w:tcPr>
            <w:tcW w:w="3969" w:type="dxa"/>
            <w:tcBorders>
              <w:top w:val="single" w:sz="6" w:space="0" w:color="auto"/>
              <w:left w:val="nil"/>
              <w:bottom w:val="single" w:sz="6" w:space="0" w:color="auto"/>
              <w:right w:val="nil"/>
            </w:tcBorders>
            <w:shd w:val="clear" w:color="auto" w:fill="FFFFFF" w:themeFill="background1"/>
            <w:hideMark/>
          </w:tcPr>
          <w:p w14:paraId="2BEF26EC" w14:textId="5F4F8609" w:rsidR="007E6F59" w:rsidRPr="007F6C32" w:rsidRDefault="007E6F59" w:rsidP="00987304">
            <w:pPr>
              <w:spacing w:before="40" w:after="40"/>
              <w:rPr>
                <w:rFonts w:cs="Arial"/>
                <w:sz w:val="20"/>
                <w:szCs w:val="20"/>
              </w:rPr>
            </w:pPr>
            <w:r w:rsidRPr="007F6C32">
              <w:rPr>
                <w:sz w:val="20"/>
              </w:rPr>
              <w:t xml:space="preserve">les conflits en matière de conception sont déterminés et les modifications </w:t>
            </w:r>
            <w:r w:rsidR="00023CC2" w:rsidRPr="007F6C32">
              <w:rPr>
                <w:sz w:val="20"/>
              </w:rPr>
              <w:t xml:space="preserve">en chantier sont </w:t>
            </w:r>
            <w:r w:rsidRPr="007F6C32">
              <w:rPr>
                <w:sz w:val="20"/>
              </w:rPr>
              <w:t xml:space="preserve">mises en œuvre </w:t>
            </w:r>
            <w:r w:rsidR="004E67DD">
              <w:rPr>
                <w:sz w:val="20"/>
              </w:rPr>
              <w:t>selon les</w:t>
            </w:r>
            <w:r w:rsidRPr="007F6C32">
              <w:rPr>
                <w:sz w:val="20"/>
              </w:rPr>
              <w:t xml:space="preserve"> spécifications des tâches et </w:t>
            </w:r>
            <w:r w:rsidR="004E67DD">
              <w:rPr>
                <w:sz w:val="20"/>
              </w:rPr>
              <w:t>les</w:t>
            </w:r>
            <w:r w:rsidR="00023CC2" w:rsidRPr="007F6C32">
              <w:rPr>
                <w:sz w:val="20"/>
              </w:rPr>
              <w:t xml:space="preserve"> </w:t>
            </w:r>
            <w:r w:rsidRPr="007F6C32">
              <w:rPr>
                <w:sz w:val="20"/>
              </w:rPr>
              <w:t>approbations</w:t>
            </w:r>
          </w:p>
        </w:tc>
      </w:tr>
    </w:tbl>
    <w:p w14:paraId="0524156C" w14:textId="77777777" w:rsidR="00831628" w:rsidRPr="007F6C32" w:rsidRDefault="00831628" w:rsidP="00987304">
      <w:pPr>
        <w:spacing w:before="40" w:after="40"/>
        <w:rPr>
          <w:rFonts w:eastAsia="Calibri" w:cs="Times New Roman"/>
          <w:sz w:val="20"/>
        </w:rPr>
      </w:pPr>
    </w:p>
    <w:tbl>
      <w:tblPr>
        <w:tblStyle w:val="TableGrid3"/>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7F6C32" w14:paraId="3FC70871" w14:textId="77777777" w:rsidTr="003B442F">
        <w:trPr>
          <w:cantSplit/>
        </w:trPr>
        <w:tc>
          <w:tcPr>
            <w:tcW w:w="1668" w:type="dxa"/>
            <w:shd w:val="clear" w:color="auto" w:fill="FFFFFF" w:themeFill="background1"/>
          </w:tcPr>
          <w:p w14:paraId="1EF8AD56" w14:textId="77777777" w:rsidR="003B442F" w:rsidRPr="007F6C32" w:rsidRDefault="003B442F" w:rsidP="00987304">
            <w:pPr>
              <w:spacing w:before="40" w:after="40"/>
              <w:rPr>
                <w:rFonts w:ascii="Arial Narrow"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451E8AFE" w14:textId="77777777" w:rsidR="003B442F" w:rsidRPr="007F6C32" w:rsidRDefault="00827E78" w:rsidP="00987304">
            <w:pPr>
              <w:spacing w:before="40" w:after="40"/>
              <w:jc w:val="center"/>
              <w:rPr>
                <w:rFonts w:ascii="Franklin Gothic Demi Cond" w:hAnsi="Franklin Gothic Demi Cond" w:cs="Open Sans Condensed"/>
                <w:sz w:val="28"/>
              </w:rPr>
            </w:pPr>
            <w:r w:rsidRPr="007F6C32">
              <w:rPr>
                <w:rFonts w:ascii="Franklin Gothic Demi Cond" w:hAnsi="Franklin Gothic Demi Cond"/>
                <w:sz w:val="28"/>
              </w:rPr>
              <w:t>CONNAISSANCES</w:t>
            </w:r>
          </w:p>
        </w:tc>
      </w:tr>
      <w:tr w:rsidR="003B442F" w:rsidRPr="007F6C32" w14:paraId="4D0BA44B" w14:textId="77777777" w:rsidTr="003B442F">
        <w:trPr>
          <w:cantSplit/>
        </w:trPr>
        <w:tc>
          <w:tcPr>
            <w:tcW w:w="1668" w:type="dxa"/>
            <w:tcBorders>
              <w:top w:val="nil"/>
              <w:left w:val="nil"/>
              <w:bottom w:val="single" w:sz="6" w:space="0" w:color="auto"/>
              <w:right w:val="nil"/>
            </w:tcBorders>
            <w:shd w:val="clear" w:color="auto" w:fill="FFFFFF" w:themeFill="background1"/>
          </w:tcPr>
          <w:p w14:paraId="519BAC8B" w14:textId="77777777" w:rsidR="003B442F" w:rsidRPr="007F6C32"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5C373400" w14:textId="03548E83" w:rsidR="003B442F" w:rsidRPr="007F6C32" w:rsidRDefault="00827E78" w:rsidP="00987304">
            <w:pPr>
              <w:tabs>
                <w:tab w:val="left" w:pos="5957"/>
              </w:tabs>
              <w:spacing w:before="40" w:after="40"/>
              <w:ind w:right="318"/>
              <w:jc w:val="center"/>
              <w:rPr>
                <w:rFonts w:cs="Arial"/>
                <w:b/>
                <w:sz w:val="20"/>
                <w:szCs w:val="20"/>
              </w:rPr>
            </w:pPr>
            <w:r w:rsidRPr="007F6C32">
              <w:rPr>
                <w:b/>
                <w:sz w:val="20"/>
              </w:rPr>
              <w:t>Résultats d</w:t>
            </w:r>
            <w:r w:rsidR="00AB7A8C" w:rsidRPr="007F6C32">
              <w:rPr>
                <w:b/>
                <w:sz w:val="20"/>
              </w:rPr>
              <w:t>’</w:t>
            </w:r>
            <w:r w:rsidRPr="007F6C32">
              <w:rPr>
                <w:b/>
                <w:sz w:val="20"/>
              </w:rPr>
              <w:t>apprentissage</w:t>
            </w:r>
          </w:p>
        </w:tc>
        <w:tc>
          <w:tcPr>
            <w:tcW w:w="3969" w:type="dxa"/>
            <w:tcBorders>
              <w:top w:val="single" w:sz="6" w:space="0" w:color="auto"/>
              <w:left w:val="nil"/>
              <w:bottom w:val="single" w:sz="6" w:space="0" w:color="auto"/>
              <w:right w:val="nil"/>
            </w:tcBorders>
            <w:shd w:val="clear" w:color="auto" w:fill="FFFFFF" w:themeFill="background1"/>
            <w:hideMark/>
          </w:tcPr>
          <w:p w14:paraId="4CD2C63B" w14:textId="77777777" w:rsidR="003B442F" w:rsidRPr="007F6C32" w:rsidRDefault="00827E78" w:rsidP="00987304">
            <w:pPr>
              <w:tabs>
                <w:tab w:val="left" w:pos="5957"/>
              </w:tabs>
              <w:spacing w:before="40" w:after="40"/>
              <w:jc w:val="center"/>
              <w:rPr>
                <w:rFonts w:cs="Arial"/>
                <w:b/>
                <w:sz w:val="20"/>
                <w:szCs w:val="20"/>
              </w:rPr>
            </w:pPr>
            <w:r w:rsidRPr="007F6C32">
              <w:rPr>
                <w:b/>
                <w:sz w:val="20"/>
              </w:rPr>
              <w:t>Objectifs</w:t>
            </w:r>
          </w:p>
        </w:tc>
      </w:tr>
      <w:tr w:rsidR="003B442F" w:rsidRPr="007F6C32" w14:paraId="0BBEDEA6"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52AAA970" w14:textId="77777777" w:rsidR="003B442F" w:rsidRPr="007F6C32" w:rsidRDefault="003B442F" w:rsidP="00987304">
            <w:pPr>
              <w:spacing w:before="40" w:after="40"/>
              <w:rPr>
                <w:sz w:val="20"/>
              </w:rPr>
            </w:pPr>
            <w:r w:rsidRPr="007F6C32">
              <w:rPr>
                <w:sz w:val="20"/>
              </w:rPr>
              <w:t>A-3.04.01L</w:t>
            </w:r>
          </w:p>
        </w:tc>
        <w:tc>
          <w:tcPr>
            <w:tcW w:w="3969" w:type="dxa"/>
            <w:tcBorders>
              <w:top w:val="single" w:sz="6" w:space="0" w:color="auto"/>
              <w:left w:val="nil"/>
              <w:bottom w:val="single" w:sz="6" w:space="0" w:color="auto"/>
              <w:right w:val="nil"/>
            </w:tcBorders>
            <w:shd w:val="clear" w:color="auto" w:fill="FFFFFF" w:themeFill="background1"/>
            <w:hideMark/>
          </w:tcPr>
          <w:p w14:paraId="7832FF82" w14:textId="3FD94F03" w:rsidR="003B442F" w:rsidRPr="007F6C32" w:rsidRDefault="003B442F" w:rsidP="00987304">
            <w:pPr>
              <w:spacing w:before="40" w:after="40"/>
              <w:rPr>
                <w:sz w:val="20"/>
              </w:rPr>
            </w:pPr>
            <w:r w:rsidRPr="007F6C32">
              <w:rPr>
                <w:sz w:val="20"/>
              </w:rPr>
              <w:t>démontrer la connaissance des procédures d</w:t>
            </w:r>
            <w:r w:rsidR="00AB7A8C" w:rsidRPr="007F6C32">
              <w:rPr>
                <w:sz w:val="20"/>
              </w:rPr>
              <w:t>’</w:t>
            </w:r>
            <w:r w:rsidRPr="007F6C32">
              <w:rPr>
                <w:sz w:val="20"/>
              </w:rPr>
              <w:t>inspection</w:t>
            </w:r>
          </w:p>
        </w:tc>
        <w:tc>
          <w:tcPr>
            <w:tcW w:w="3969" w:type="dxa"/>
            <w:tcBorders>
              <w:top w:val="single" w:sz="6" w:space="0" w:color="auto"/>
              <w:left w:val="nil"/>
              <w:bottom w:val="single" w:sz="6" w:space="0" w:color="auto"/>
              <w:right w:val="nil"/>
            </w:tcBorders>
            <w:shd w:val="clear" w:color="auto" w:fill="FFFFFF" w:themeFill="background1"/>
            <w:hideMark/>
          </w:tcPr>
          <w:p w14:paraId="5781058D" w14:textId="1B2CA2A1" w:rsidR="003B442F" w:rsidRPr="007F6C32" w:rsidRDefault="003B442F" w:rsidP="00987304">
            <w:pPr>
              <w:spacing w:before="40" w:after="40"/>
              <w:rPr>
                <w:sz w:val="20"/>
              </w:rPr>
            </w:pPr>
            <w:r w:rsidRPr="007F6C32">
              <w:rPr>
                <w:sz w:val="20"/>
              </w:rPr>
              <w:t xml:space="preserve">décrire les procédures utilisées pour inspecter un </w:t>
            </w:r>
            <w:r w:rsidR="00A91E06" w:rsidRPr="00A91E06">
              <w:rPr>
                <w:sz w:val="20"/>
              </w:rPr>
              <w:t>chantier</w:t>
            </w:r>
          </w:p>
        </w:tc>
      </w:tr>
      <w:tr w:rsidR="003B442F" w:rsidRPr="007F6C32" w14:paraId="7103FB45"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3470336A" w14:textId="77777777" w:rsidR="003B442F" w:rsidRPr="007F6C32" w:rsidRDefault="003B442F" w:rsidP="00987304">
            <w:pPr>
              <w:spacing w:before="40" w:after="40"/>
            </w:pPr>
            <w:r w:rsidRPr="007F6C32">
              <w:rPr>
                <w:sz w:val="20"/>
              </w:rPr>
              <w:t xml:space="preserve">A-3.04.02L </w:t>
            </w:r>
          </w:p>
        </w:tc>
        <w:tc>
          <w:tcPr>
            <w:tcW w:w="3969" w:type="dxa"/>
            <w:tcBorders>
              <w:top w:val="single" w:sz="6" w:space="0" w:color="auto"/>
              <w:left w:val="nil"/>
              <w:bottom w:val="single" w:sz="6" w:space="0" w:color="auto"/>
              <w:right w:val="nil"/>
            </w:tcBorders>
            <w:shd w:val="clear" w:color="auto" w:fill="FFFFFF" w:themeFill="background1"/>
            <w:hideMark/>
          </w:tcPr>
          <w:p w14:paraId="4F712A52" w14:textId="088BFA63" w:rsidR="003B442F" w:rsidRPr="007F6C32" w:rsidRDefault="003B442F" w:rsidP="00987304">
            <w:pPr>
              <w:spacing w:before="40" w:after="40"/>
              <w:rPr>
                <w:sz w:val="20"/>
              </w:rPr>
            </w:pPr>
            <w:r w:rsidRPr="007F6C32">
              <w:rPr>
                <w:sz w:val="20"/>
              </w:rPr>
              <w:t>démontrer la connaissance des méthodes</w:t>
            </w:r>
            <w:r w:rsidR="00341ECB">
              <w:rPr>
                <w:sz w:val="20"/>
              </w:rPr>
              <w:t xml:space="preserve"> utilisées</w:t>
            </w:r>
            <w:r w:rsidRPr="007F6C32">
              <w:rPr>
                <w:sz w:val="20"/>
              </w:rPr>
              <w:t xml:space="preserve"> pour prendre des mesures sur le terrain</w:t>
            </w:r>
          </w:p>
        </w:tc>
        <w:tc>
          <w:tcPr>
            <w:tcW w:w="3969" w:type="dxa"/>
            <w:tcBorders>
              <w:top w:val="single" w:sz="6" w:space="0" w:color="auto"/>
              <w:left w:val="nil"/>
              <w:bottom w:val="single" w:sz="6" w:space="0" w:color="auto"/>
              <w:right w:val="nil"/>
            </w:tcBorders>
            <w:shd w:val="clear" w:color="auto" w:fill="FFFFFF" w:themeFill="background1"/>
            <w:hideMark/>
          </w:tcPr>
          <w:p w14:paraId="43716A33" w14:textId="6AC07F32" w:rsidR="003B442F" w:rsidRPr="007F6C32" w:rsidRDefault="003B442F" w:rsidP="00987304">
            <w:pPr>
              <w:spacing w:before="40" w:after="40"/>
              <w:rPr>
                <w:rFonts w:cs="Arial"/>
                <w:sz w:val="20"/>
                <w:szCs w:val="20"/>
              </w:rPr>
            </w:pPr>
            <w:r w:rsidRPr="007F6C32">
              <w:rPr>
                <w:sz w:val="20"/>
              </w:rPr>
              <w:t xml:space="preserve">décrire les méthodes </w:t>
            </w:r>
            <w:r w:rsidR="00341ECB">
              <w:rPr>
                <w:sz w:val="20"/>
              </w:rPr>
              <w:t xml:space="preserve">utilisées </w:t>
            </w:r>
            <w:r w:rsidRPr="007F6C32">
              <w:rPr>
                <w:sz w:val="20"/>
              </w:rPr>
              <w:t>pour prendre des mesures sur le terrain</w:t>
            </w:r>
          </w:p>
        </w:tc>
      </w:tr>
      <w:tr w:rsidR="003B442F" w:rsidRPr="007F6C32" w14:paraId="25520C22"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40CB709D" w14:textId="77777777" w:rsidR="003B442F" w:rsidRPr="007F6C32" w:rsidRDefault="003B442F" w:rsidP="00987304">
            <w:pPr>
              <w:spacing w:before="40" w:after="40"/>
            </w:pPr>
            <w:r w:rsidRPr="007F6C32">
              <w:rPr>
                <w:sz w:val="20"/>
              </w:rPr>
              <w:t>A-3.04.03L</w:t>
            </w:r>
          </w:p>
        </w:tc>
        <w:tc>
          <w:tcPr>
            <w:tcW w:w="3969" w:type="dxa"/>
            <w:tcBorders>
              <w:top w:val="single" w:sz="6" w:space="0" w:color="auto"/>
              <w:left w:val="nil"/>
              <w:bottom w:val="single" w:sz="6" w:space="0" w:color="auto"/>
              <w:right w:val="nil"/>
            </w:tcBorders>
            <w:shd w:val="clear" w:color="auto" w:fill="FFFFFF" w:themeFill="background1"/>
            <w:hideMark/>
          </w:tcPr>
          <w:p w14:paraId="57AC1C43" w14:textId="18DA265E" w:rsidR="003B442F" w:rsidRPr="007F6C32" w:rsidRDefault="003B442F" w:rsidP="00987304">
            <w:pPr>
              <w:spacing w:before="40" w:after="40"/>
              <w:rPr>
                <w:sz w:val="20"/>
              </w:rPr>
            </w:pPr>
            <w:r w:rsidRPr="007F6C32">
              <w:rPr>
                <w:sz w:val="20"/>
              </w:rPr>
              <w:t xml:space="preserve">démontrer la connaissance </w:t>
            </w:r>
            <w:r w:rsidR="00B22BC2">
              <w:rPr>
                <w:sz w:val="20"/>
              </w:rPr>
              <w:t>de faire</w:t>
            </w:r>
            <w:r w:rsidR="00B22BC2" w:rsidRPr="007F6C32">
              <w:rPr>
                <w:sz w:val="20"/>
              </w:rPr>
              <w:t xml:space="preserve"> </w:t>
            </w:r>
            <w:r w:rsidRPr="007F6C32">
              <w:rPr>
                <w:sz w:val="20"/>
              </w:rPr>
              <w:t>des modifications sur place</w:t>
            </w:r>
          </w:p>
        </w:tc>
        <w:tc>
          <w:tcPr>
            <w:tcW w:w="3969" w:type="dxa"/>
            <w:tcBorders>
              <w:top w:val="single" w:sz="6" w:space="0" w:color="auto"/>
              <w:left w:val="nil"/>
              <w:bottom w:val="single" w:sz="6" w:space="0" w:color="auto"/>
              <w:right w:val="nil"/>
            </w:tcBorders>
            <w:shd w:val="clear" w:color="auto" w:fill="FFFFFF" w:themeFill="background1"/>
            <w:hideMark/>
          </w:tcPr>
          <w:p w14:paraId="00C51F65" w14:textId="5A89F598" w:rsidR="003B442F" w:rsidRPr="007F6C32" w:rsidRDefault="003B442F" w:rsidP="00987304">
            <w:pPr>
              <w:spacing w:before="40" w:after="40"/>
              <w:rPr>
                <w:sz w:val="20"/>
              </w:rPr>
            </w:pPr>
            <w:r w:rsidRPr="007F6C32">
              <w:rPr>
                <w:sz w:val="20"/>
              </w:rPr>
              <w:t xml:space="preserve">déterminer les conflits et </w:t>
            </w:r>
            <w:r w:rsidR="00B22BC2">
              <w:rPr>
                <w:sz w:val="20"/>
              </w:rPr>
              <w:t>effectuer</w:t>
            </w:r>
            <w:r w:rsidRPr="007F6C32">
              <w:rPr>
                <w:sz w:val="20"/>
              </w:rPr>
              <w:t xml:space="preserve"> les modifications sur place</w:t>
            </w:r>
          </w:p>
        </w:tc>
      </w:tr>
      <w:tr w:rsidR="003B442F" w:rsidRPr="007F6C32" w14:paraId="0142B3C1"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57A82ECC" w14:textId="77777777" w:rsidR="003B442F" w:rsidRPr="007F6C32" w:rsidRDefault="003B442F" w:rsidP="00987304">
            <w:pPr>
              <w:spacing w:before="40" w:after="40"/>
            </w:pPr>
          </w:p>
        </w:tc>
        <w:tc>
          <w:tcPr>
            <w:tcW w:w="3969" w:type="dxa"/>
            <w:tcBorders>
              <w:top w:val="single" w:sz="6" w:space="0" w:color="auto"/>
              <w:left w:val="nil"/>
              <w:bottom w:val="single" w:sz="6" w:space="0" w:color="auto"/>
              <w:right w:val="nil"/>
            </w:tcBorders>
            <w:shd w:val="clear" w:color="auto" w:fill="FFFFFF" w:themeFill="background1"/>
          </w:tcPr>
          <w:p w14:paraId="6A182129"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3ABD0A58" w14:textId="1A67C113" w:rsidR="003B442F" w:rsidRPr="007F6C32" w:rsidRDefault="00F533BA" w:rsidP="00987304">
            <w:pPr>
              <w:spacing w:before="40" w:after="40"/>
              <w:rPr>
                <w:sz w:val="20"/>
              </w:rPr>
            </w:pPr>
            <w:r>
              <w:rPr>
                <w:sz w:val="20"/>
              </w:rPr>
              <w:t>reconnaître l</w:t>
            </w:r>
            <w:r w:rsidR="003B442F" w:rsidRPr="007F6C32">
              <w:rPr>
                <w:sz w:val="20"/>
              </w:rPr>
              <w:t>es dangers et décrire les pratiques et les procédures de travail sécuritaires relativement aux modifications sur place</w:t>
            </w:r>
          </w:p>
        </w:tc>
      </w:tr>
      <w:tr w:rsidR="003B442F" w:rsidRPr="007F6C32" w14:paraId="049994D7"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76F6A829" w14:textId="77777777" w:rsidR="003B442F" w:rsidRPr="007F6C32" w:rsidRDefault="003B442F" w:rsidP="00987304">
            <w:pPr>
              <w:spacing w:before="40" w:after="40"/>
            </w:pPr>
            <w:r w:rsidRPr="007F6C32">
              <w:rPr>
                <w:sz w:val="20"/>
              </w:rPr>
              <w:t>A-3.04.04L</w:t>
            </w:r>
          </w:p>
        </w:tc>
        <w:tc>
          <w:tcPr>
            <w:tcW w:w="3969" w:type="dxa"/>
            <w:tcBorders>
              <w:top w:val="single" w:sz="6" w:space="0" w:color="auto"/>
              <w:left w:val="nil"/>
              <w:bottom w:val="single" w:sz="6" w:space="0" w:color="auto"/>
              <w:right w:val="nil"/>
            </w:tcBorders>
            <w:shd w:val="clear" w:color="auto" w:fill="FFFFFF" w:themeFill="background1"/>
            <w:hideMark/>
          </w:tcPr>
          <w:p w14:paraId="6F9E1DCF" w14:textId="77777777" w:rsidR="003B442F" w:rsidRPr="007F6C32" w:rsidRDefault="003B442F" w:rsidP="00987304">
            <w:pPr>
              <w:tabs>
                <w:tab w:val="left" w:pos="720"/>
                <w:tab w:val="left" w:pos="1440"/>
                <w:tab w:val="left" w:pos="3600"/>
                <w:tab w:val="left" w:pos="5040"/>
              </w:tabs>
              <w:spacing w:before="40" w:after="40"/>
              <w:rPr>
                <w:rFonts w:cs="Arial"/>
                <w:bCs/>
                <w:sz w:val="20"/>
                <w:szCs w:val="20"/>
              </w:rPr>
            </w:pPr>
            <w:r w:rsidRPr="007F6C32">
              <w:rPr>
                <w:sz w:val="20"/>
              </w:rPr>
              <w:t xml:space="preserve">démontrer la connaissance du développement et du traçage de modèle de base </w:t>
            </w:r>
          </w:p>
        </w:tc>
        <w:tc>
          <w:tcPr>
            <w:tcW w:w="3969" w:type="dxa"/>
            <w:tcBorders>
              <w:top w:val="single" w:sz="6" w:space="0" w:color="auto"/>
              <w:left w:val="nil"/>
              <w:bottom w:val="single" w:sz="6" w:space="0" w:color="auto"/>
              <w:right w:val="nil"/>
            </w:tcBorders>
            <w:shd w:val="clear" w:color="auto" w:fill="FFFFFF" w:themeFill="background1"/>
            <w:hideMark/>
          </w:tcPr>
          <w:p w14:paraId="1FEA8FC1" w14:textId="77777777" w:rsidR="003B442F" w:rsidRPr="007F6C32" w:rsidRDefault="003B442F" w:rsidP="00987304">
            <w:pPr>
              <w:spacing w:before="40" w:after="40"/>
              <w:rPr>
                <w:rFonts w:cs="Arial"/>
                <w:sz w:val="20"/>
                <w:szCs w:val="20"/>
              </w:rPr>
            </w:pPr>
            <w:r w:rsidRPr="007F6C32">
              <w:rPr>
                <w:sz w:val="20"/>
              </w:rPr>
              <w:t>définir la terminologie associée au développement et au traçage de modèle</w:t>
            </w:r>
          </w:p>
        </w:tc>
      </w:tr>
      <w:tr w:rsidR="003B442F" w:rsidRPr="007F6C32" w14:paraId="38E8FA0C"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12EFB8A7" w14:textId="77777777" w:rsidR="003B442F" w:rsidRPr="007F6C32" w:rsidRDefault="003B442F" w:rsidP="00987304">
            <w:pPr>
              <w:spacing w:before="40" w:after="40"/>
            </w:pPr>
          </w:p>
        </w:tc>
        <w:tc>
          <w:tcPr>
            <w:tcW w:w="3969" w:type="dxa"/>
            <w:tcBorders>
              <w:top w:val="single" w:sz="6" w:space="0" w:color="auto"/>
              <w:left w:val="nil"/>
              <w:bottom w:val="single" w:sz="6" w:space="0" w:color="auto"/>
              <w:right w:val="nil"/>
            </w:tcBorders>
            <w:shd w:val="clear" w:color="auto" w:fill="FFFFFF" w:themeFill="background1"/>
          </w:tcPr>
          <w:p w14:paraId="118B8928"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311976A2" w14:textId="19B57D22" w:rsidR="003B442F" w:rsidRPr="007F6C32" w:rsidRDefault="00970071" w:rsidP="00987304">
            <w:pPr>
              <w:tabs>
                <w:tab w:val="left" w:pos="720"/>
                <w:tab w:val="left" w:pos="1440"/>
                <w:tab w:val="left" w:pos="3600"/>
                <w:tab w:val="left" w:pos="5040"/>
              </w:tabs>
              <w:spacing w:before="40" w:after="40"/>
              <w:rPr>
                <w:rFonts w:cs="Arial"/>
                <w:sz w:val="20"/>
                <w:szCs w:val="20"/>
              </w:rPr>
            </w:pPr>
            <w:r>
              <w:rPr>
                <w:sz w:val="20"/>
              </w:rPr>
              <w:t>reconnaître</w:t>
            </w:r>
            <w:r w:rsidR="003B442F" w:rsidRPr="007F6C32">
              <w:rPr>
                <w:sz w:val="20"/>
              </w:rPr>
              <w:t xml:space="preserve"> les outils de traçage et décrire leurs applications et leurs </w:t>
            </w:r>
            <w:r w:rsidR="00402178">
              <w:rPr>
                <w:sz w:val="20"/>
              </w:rPr>
              <w:t xml:space="preserve">procédures </w:t>
            </w:r>
            <w:r w:rsidR="003B442F" w:rsidRPr="007F6C32">
              <w:rPr>
                <w:sz w:val="20"/>
              </w:rPr>
              <w:t>d</w:t>
            </w:r>
            <w:r w:rsidR="00AB7A8C" w:rsidRPr="007F6C32">
              <w:rPr>
                <w:sz w:val="20"/>
              </w:rPr>
              <w:t>’</w:t>
            </w:r>
            <w:r w:rsidR="003B442F" w:rsidRPr="007F6C32">
              <w:rPr>
                <w:sz w:val="20"/>
              </w:rPr>
              <w:t>utilisation</w:t>
            </w:r>
          </w:p>
        </w:tc>
      </w:tr>
      <w:tr w:rsidR="003B442F" w:rsidRPr="007F6C32" w14:paraId="00B14B54"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5CCD65FD" w14:textId="77777777" w:rsidR="003B442F" w:rsidRPr="007F6C32" w:rsidRDefault="003B442F" w:rsidP="00987304">
            <w:pPr>
              <w:spacing w:before="40" w:after="40"/>
            </w:pPr>
          </w:p>
        </w:tc>
        <w:tc>
          <w:tcPr>
            <w:tcW w:w="3969" w:type="dxa"/>
            <w:tcBorders>
              <w:top w:val="single" w:sz="6" w:space="0" w:color="auto"/>
              <w:left w:val="nil"/>
              <w:bottom w:val="single" w:sz="6" w:space="0" w:color="auto"/>
              <w:right w:val="nil"/>
            </w:tcBorders>
            <w:shd w:val="clear" w:color="auto" w:fill="FFFFFF" w:themeFill="background1"/>
          </w:tcPr>
          <w:p w14:paraId="4ECE8DA0"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651C107C" w14:textId="628E3D71" w:rsidR="003B442F" w:rsidRPr="007F6C32" w:rsidRDefault="00970071" w:rsidP="00987304">
            <w:pPr>
              <w:tabs>
                <w:tab w:val="left" w:pos="720"/>
                <w:tab w:val="left" w:pos="1440"/>
                <w:tab w:val="left" w:pos="3600"/>
                <w:tab w:val="left" w:pos="5040"/>
              </w:tabs>
              <w:spacing w:before="40" w:after="40"/>
              <w:rPr>
                <w:rFonts w:cs="Arial"/>
                <w:sz w:val="20"/>
                <w:szCs w:val="20"/>
              </w:rPr>
            </w:pPr>
            <w:r>
              <w:rPr>
                <w:sz w:val="20"/>
              </w:rPr>
              <w:t>reconnaître</w:t>
            </w:r>
            <w:r w:rsidR="003B442F" w:rsidRPr="007F6C32">
              <w:rPr>
                <w:sz w:val="20"/>
              </w:rPr>
              <w:t xml:space="preserve"> </w:t>
            </w:r>
            <w:r w:rsidR="003B442F" w:rsidRPr="009D4EF6">
              <w:rPr>
                <w:sz w:val="20"/>
              </w:rPr>
              <w:t>les</w:t>
            </w:r>
            <w:r w:rsidR="003B442F" w:rsidRPr="007F6C32">
              <w:rPr>
                <w:b/>
                <w:i/>
                <w:sz w:val="20"/>
              </w:rPr>
              <w:t xml:space="preserve"> méthodes de traçage</w:t>
            </w:r>
            <w:r w:rsidR="003B442F" w:rsidRPr="007F6C32">
              <w:rPr>
                <w:sz w:val="20"/>
              </w:rPr>
              <w:t xml:space="preserve"> et décrire leurs applications</w:t>
            </w:r>
          </w:p>
        </w:tc>
      </w:tr>
      <w:tr w:rsidR="003B442F" w:rsidRPr="007F6C32" w14:paraId="653ADE6C"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2CA386AC" w14:textId="77777777" w:rsidR="003B442F" w:rsidRPr="007F6C32" w:rsidRDefault="003B442F" w:rsidP="00987304">
            <w:pPr>
              <w:spacing w:before="40" w:after="40"/>
            </w:pPr>
          </w:p>
        </w:tc>
        <w:tc>
          <w:tcPr>
            <w:tcW w:w="3969" w:type="dxa"/>
            <w:tcBorders>
              <w:top w:val="single" w:sz="6" w:space="0" w:color="auto"/>
              <w:left w:val="nil"/>
              <w:bottom w:val="single" w:sz="6" w:space="0" w:color="auto"/>
              <w:right w:val="nil"/>
            </w:tcBorders>
            <w:shd w:val="clear" w:color="auto" w:fill="FFFFFF" w:themeFill="background1"/>
          </w:tcPr>
          <w:p w14:paraId="18722DF5" w14:textId="77777777" w:rsidR="003B442F" w:rsidRPr="007F6C32" w:rsidRDefault="003B442F" w:rsidP="00987304">
            <w:pPr>
              <w:spacing w:before="40" w:after="40"/>
              <w:ind w:left="720" w:hanging="72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6F59DB31" w14:textId="4C4A1CC1" w:rsidR="003B442F" w:rsidRPr="007F6C32" w:rsidRDefault="003B442F" w:rsidP="00987304">
            <w:pPr>
              <w:spacing w:before="40" w:after="40"/>
              <w:rPr>
                <w:sz w:val="20"/>
              </w:rPr>
            </w:pPr>
            <w:r w:rsidRPr="007F6C32">
              <w:rPr>
                <w:sz w:val="20"/>
              </w:rPr>
              <w:t xml:space="preserve">connaître les méthodes </w:t>
            </w:r>
            <w:r w:rsidR="00023CC2" w:rsidRPr="007F6C32">
              <w:rPr>
                <w:sz w:val="20"/>
              </w:rPr>
              <w:t xml:space="preserve">pour créer </w:t>
            </w:r>
            <w:r w:rsidR="00341ECB">
              <w:rPr>
                <w:sz w:val="20"/>
              </w:rPr>
              <w:t>l</w:t>
            </w:r>
            <w:r w:rsidRPr="005E61C0">
              <w:rPr>
                <w:sz w:val="20"/>
              </w:rPr>
              <w:t>es</w:t>
            </w:r>
            <w:r w:rsidRPr="007F6C32">
              <w:rPr>
                <w:b/>
                <w:i/>
                <w:sz w:val="20"/>
              </w:rPr>
              <w:t xml:space="preserve"> dessins et </w:t>
            </w:r>
            <w:r w:rsidR="00341ECB">
              <w:rPr>
                <w:b/>
                <w:i/>
                <w:sz w:val="20"/>
              </w:rPr>
              <w:t>l</w:t>
            </w:r>
            <w:r w:rsidRPr="007F6C32">
              <w:rPr>
                <w:b/>
                <w:i/>
                <w:sz w:val="20"/>
              </w:rPr>
              <w:t>es esquisses de base</w:t>
            </w:r>
          </w:p>
        </w:tc>
      </w:tr>
      <w:tr w:rsidR="003B442F" w:rsidRPr="007F6C32" w14:paraId="3EFE7212"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1E73C1F5" w14:textId="77777777" w:rsidR="003B442F" w:rsidRPr="007F6C32" w:rsidRDefault="003B442F" w:rsidP="00987304">
            <w:pPr>
              <w:spacing w:before="40" w:after="40"/>
            </w:pPr>
            <w:r w:rsidRPr="007F6C32">
              <w:rPr>
                <w:sz w:val="20"/>
              </w:rPr>
              <w:t>A-3.04.05L</w:t>
            </w:r>
          </w:p>
        </w:tc>
        <w:tc>
          <w:tcPr>
            <w:tcW w:w="3969" w:type="dxa"/>
            <w:tcBorders>
              <w:top w:val="single" w:sz="6" w:space="0" w:color="auto"/>
              <w:left w:val="nil"/>
              <w:bottom w:val="single" w:sz="6" w:space="0" w:color="auto"/>
              <w:right w:val="nil"/>
            </w:tcBorders>
            <w:shd w:val="clear" w:color="auto" w:fill="FFFFFF" w:themeFill="background1"/>
            <w:hideMark/>
          </w:tcPr>
          <w:p w14:paraId="59E49CFC" w14:textId="77777777" w:rsidR="003B442F" w:rsidRPr="007F6C32" w:rsidRDefault="003B442F" w:rsidP="00987304">
            <w:pPr>
              <w:spacing w:before="40" w:after="40"/>
              <w:rPr>
                <w:sz w:val="20"/>
              </w:rPr>
            </w:pPr>
            <w:r w:rsidRPr="007F6C32">
              <w:rPr>
                <w:sz w:val="20"/>
              </w:rPr>
              <w:t>démontrer la connaissance des réseaux de conduits et des principes de leur conception</w:t>
            </w:r>
          </w:p>
        </w:tc>
        <w:tc>
          <w:tcPr>
            <w:tcW w:w="3969" w:type="dxa"/>
            <w:tcBorders>
              <w:top w:val="single" w:sz="6" w:space="0" w:color="auto"/>
              <w:left w:val="nil"/>
              <w:bottom w:val="single" w:sz="6" w:space="0" w:color="auto"/>
              <w:right w:val="nil"/>
            </w:tcBorders>
            <w:shd w:val="clear" w:color="auto" w:fill="FFFFFF" w:themeFill="background1"/>
            <w:hideMark/>
          </w:tcPr>
          <w:p w14:paraId="3267463D" w14:textId="77777777" w:rsidR="003B442F" w:rsidRPr="007F6C32" w:rsidRDefault="003B442F" w:rsidP="00987304">
            <w:pPr>
              <w:spacing w:before="40" w:after="40"/>
              <w:rPr>
                <w:rFonts w:cs="Arial"/>
                <w:sz w:val="20"/>
                <w:szCs w:val="20"/>
              </w:rPr>
            </w:pPr>
            <w:r w:rsidRPr="007F6C32">
              <w:rPr>
                <w:sz w:val="20"/>
              </w:rPr>
              <w:t>définir la terminologie associée à la conception des réseaux de conduits</w:t>
            </w:r>
          </w:p>
        </w:tc>
      </w:tr>
      <w:tr w:rsidR="003B442F" w:rsidRPr="007F6C32" w14:paraId="04629F97"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426AE332" w14:textId="77777777" w:rsidR="003B442F" w:rsidRPr="007F6C32" w:rsidRDefault="003B442F" w:rsidP="00987304">
            <w:pPr>
              <w:spacing w:before="40" w:after="40"/>
            </w:pPr>
          </w:p>
        </w:tc>
        <w:tc>
          <w:tcPr>
            <w:tcW w:w="3969" w:type="dxa"/>
            <w:tcBorders>
              <w:top w:val="single" w:sz="6" w:space="0" w:color="auto"/>
              <w:left w:val="nil"/>
              <w:bottom w:val="single" w:sz="6" w:space="0" w:color="auto"/>
              <w:right w:val="nil"/>
            </w:tcBorders>
            <w:shd w:val="clear" w:color="auto" w:fill="FFFFFF" w:themeFill="background1"/>
          </w:tcPr>
          <w:p w14:paraId="199ADA05"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64AAB806" w14:textId="523DEB0F" w:rsidR="003B442F" w:rsidRPr="007F6C32" w:rsidRDefault="00970071" w:rsidP="00987304">
            <w:pPr>
              <w:spacing w:before="40" w:after="40"/>
              <w:rPr>
                <w:rFonts w:cs="Arial"/>
                <w:sz w:val="20"/>
                <w:szCs w:val="20"/>
              </w:rPr>
            </w:pPr>
            <w:r>
              <w:rPr>
                <w:sz w:val="20"/>
              </w:rPr>
              <w:t>reconnaître</w:t>
            </w:r>
            <w:r w:rsidR="003B442F" w:rsidRPr="007F6C32">
              <w:rPr>
                <w:sz w:val="20"/>
              </w:rPr>
              <w:t xml:space="preserve"> les </w:t>
            </w:r>
            <w:r w:rsidR="003B442F" w:rsidRPr="007F6C32">
              <w:rPr>
                <w:b/>
                <w:i/>
                <w:sz w:val="20"/>
              </w:rPr>
              <w:t>types de réseaux de conduits de base</w:t>
            </w:r>
            <w:r w:rsidR="003B442F" w:rsidRPr="007F6C32">
              <w:rPr>
                <w:i/>
                <w:sz w:val="20"/>
              </w:rPr>
              <w:t xml:space="preserve"> </w:t>
            </w:r>
            <w:r w:rsidR="003B442F" w:rsidRPr="007F6C32">
              <w:rPr>
                <w:sz w:val="20"/>
              </w:rPr>
              <w:t>et décrire les principes de conception</w:t>
            </w:r>
            <w:r w:rsidR="00C40999" w:rsidRPr="007F6C32">
              <w:rPr>
                <w:sz w:val="20"/>
              </w:rPr>
              <w:t xml:space="preserve"> qui y sont associés</w:t>
            </w:r>
          </w:p>
        </w:tc>
      </w:tr>
      <w:tr w:rsidR="003B442F" w:rsidRPr="007F6C32" w14:paraId="7891660C"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56911C6D" w14:textId="77777777" w:rsidR="003B442F" w:rsidRPr="007F6C32" w:rsidRDefault="003B442F" w:rsidP="00987304">
            <w:pPr>
              <w:spacing w:before="40" w:after="40"/>
            </w:pPr>
          </w:p>
        </w:tc>
        <w:tc>
          <w:tcPr>
            <w:tcW w:w="3969" w:type="dxa"/>
            <w:tcBorders>
              <w:top w:val="single" w:sz="6" w:space="0" w:color="auto"/>
              <w:left w:val="nil"/>
              <w:bottom w:val="single" w:sz="6" w:space="0" w:color="auto"/>
              <w:right w:val="nil"/>
            </w:tcBorders>
            <w:shd w:val="clear" w:color="auto" w:fill="FFFFFF" w:themeFill="background1"/>
          </w:tcPr>
          <w:p w14:paraId="17FC60C2"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4818C02D" w14:textId="2C6F7B36" w:rsidR="003B442F" w:rsidRPr="007F6C32" w:rsidRDefault="003B442F" w:rsidP="00987304">
            <w:pPr>
              <w:spacing w:before="40" w:after="40"/>
              <w:rPr>
                <w:rFonts w:cs="Arial"/>
                <w:sz w:val="20"/>
                <w:szCs w:val="20"/>
              </w:rPr>
            </w:pPr>
            <w:r w:rsidRPr="007F6C32">
              <w:rPr>
                <w:sz w:val="20"/>
              </w:rPr>
              <w:t xml:space="preserve">décrire les méthodes de calcul des gains </w:t>
            </w:r>
            <w:r w:rsidR="00341ECB">
              <w:rPr>
                <w:sz w:val="20"/>
              </w:rPr>
              <w:t>ou</w:t>
            </w:r>
            <w:r w:rsidR="00341ECB" w:rsidRPr="007F6C32">
              <w:rPr>
                <w:sz w:val="20"/>
              </w:rPr>
              <w:t xml:space="preserve"> </w:t>
            </w:r>
            <w:r w:rsidRPr="007F6C32">
              <w:rPr>
                <w:sz w:val="20"/>
              </w:rPr>
              <w:t>des pertes de chaleur et leurs applications</w:t>
            </w:r>
          </w:p>
        </w:tc>
      </w:tr>
      <w:tr w:rsidR="003B442F" w:rsidRPr="007F6C32" w14:paraId="5FFD8AE9"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7D04C32E" w14:textId="77777777" w:rsidR="003B442F" w:rsidRPr="007F6C32" w:rsidRDefault="003B442F" w:rsidP="00987304">
            <w:pPr>
              <w:spacing w:before="40" w:after="40"/>
            </w:pPr>
          </w:p>
        </w:tc>
        <w:tc>
          <w:tcPr>
            <w:tcW w:w="3969" w:type="dxa"/>
            <w:tcBorders>
              <w:top w:val="single" w:sz="6" w:space="0" w:color="auto"/>
              <w:left w:val="nil"/>
              <w:bottom w:val="single" w:sz="6" w:space="0" w:color="auto"/>
              <w:right w:val="nil"/>
            </w:tcBorders>
            <w:shd w:val="clear" w:color="auto" w:fill="FFFFFF" w:themeFill="background1"/>
          </w:tcPr>
          <w:p w14:paraId="3AC0C069"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0FA24A00" w14:textId="4BD69B83" w:rsidR="003B442F" w:rsidRPr="007F6C32" w:rsidRDefault="00970071" w:rsidP="00987304">
            <w:pPr>
              <w:spacing w:before="40" w:after="40"/>
              <w:rPr>
                <w:rFonts w:cs="Arial"/>
                <w:sz w:val="20"/>
                <w:szCs w:val="20"/>
              </w:rPr>
            </w:pPr>
            <w:r>
              <w:rPr>
                <w:sz w:val="20"/>
              </w:rPr>
              <w:t>reconnaître</w:t>
            </w:r>
            <w:r w:rsidR="003B442F" w:rsidRPr="007F6C32">
              <w:rPr>
                <w:sz w:val="20"/>
              </w:rPr>
              <w:t xml:space="preserve"> les caractéristiques de diffusion de l</w:t>
            </w:r>
            <w:r w:rsidR="00AB7A8C" w:rsidRPr="007F6C32">
              <w:rPr>
                <w:sz w:val="20"/>
              </w:rPr>
              <w:t>’</w:t>
            </w:r>
            <w:r w:rsidR="003B442F" w:rsidRPr="007F6C32">
              <w:rPr>
                <w:sz w:val="20"/>
              </w:rPr>
              <w:t xml:space="preserve">air et décrire leurs </w:t>
            </w:r>
            <w:r w:rsidR="00C40999" w:rsidRPr="007F6C32">
              <w:rPr>
                <w:sz w:val="20"/>
              </w:rPr>
              <w:t xml:space="preserve">effets </w:t>
            </w:r>
            <w:r w:rsidR="003B442F" w:rsidRPr="007F6C32">
              <w:rPr>
                <w:sz w:val="20"/>
              </w:rPr>
              <w:t xml:space="preserve">sur le fonctionnement des </w:t>
            </w:r>
            <w:r w:rsidR="00C40999" w:rsidRPr="007F6C32">
              <w:rPr>
                <w:sz w:val="20"/>
              </w:rPr>
              <w:t>réseaux de conduits</w:t>
            </w:r>
          </w:p>
        </w:tc>
      </w:tr>
      <w:tr w:rsidR="003B442F" w:rsidRPr="007F6C32" w14:paraId="3B28CE46"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1CC6ED3B" w14:textId="77777777" w:rsidR="003B442F" w:rsidRPr="007F6C32" w:rsidRDefault="003B442F" w:rsidP="00987304">
            <w:pPr>
              <w:spacing w:before="40" w:after="40"/>
            </w:pPr>
          </w:p>
        </w:tc>
        <w:tc>
          <w:tcPr>
            <w:tcW w:w="3969" w:type="dxa"/>
            <w:tcBorders>
              <w:top w:val="single" w:sz="6" w:space="0" w:color="auto"/>
              <w:left w:val="nil"/>
              <w:bottom w:val="single" w:sz="6" w:space="0" w:color="auto"/>
              <w:right w:val="nil"/>
            </w:tcBorders>
            <w:shd w:val="clear" w:color="auto" w:fill="FFFFFF" w:themeFill="background1"/>
          </w:tcPr>
          <w:p w14:paraId="1687A915"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6D6E4A64" w14:textId="28F4588E" w:rsidR="003B442F" w:rsidRPr="007F6C32" w:rsidRDefault="003B442F" w:rsidP="00987304">
            <w:pPr>
              <w:spacing w:before="40" w:after="40"/>
              <w:rPr>
                <w:rFonts w:cs="Arial"/>
                <w:sz w:val="20"/>
                <w:szCs w:val="20"/>
              </w:rPr>
            </w:pPr>
            <w:r w:rsidRPr="007F6C32">
              <w:rPr>
                <w:sz w:val="20"/>
              </w:rPr>
              <w:t>expliquer la pression de l</w:t>
            </w:r>
            <w:r w:rsidR="00AB7A8C" w:rsidRPr="007F6C32">
              <w:rPr>
                <w:sz w:val="20"/>
              </w:rPr>
              <w:t>’</w:t>
            </w:r>
            <w:r w:rsidRPr="007F6C32">
              <w:rPr>
                <w:sz w:val="20"/>
              </w:rPr>
              <w:t xml:space="preserve">air et son </w:t>
            </w:r>
            <w:r w:rsidR="00C40999" w:rsidRPr="007F6C32">
              <w:rPr>
                <w:sz w:val="20"/>
              </w:rPr>
              <w:t xml:space="preserve">effet </w:t>
            </w:r>
            <w:r w:rsidRPr="007F6C32">
              <w:rPr>
                <w:sz w:val="20"/>
              </w:rPr>
              <w:t>sur le fonctionnement des réseaux de conduits</w:t>
            </w:r>
          </w:p>
        </w:tc>
      </w:tr>
      <w:tr w:rsidR="003B442F" w:rsidRPr="007F6C32" w14:paraId="1B7CC511"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277E154B" w14:textId="77777777" w:rsidR="003B442F" w:rsidRPr="007F6C32" w:rsidRDefault="003B442F" w:rsidP="00987304">
            <w:pPr>
              <w:spacing w:before="40" w:after="40"/>
            </w:pPr>
          </w:p>
        </w:tc>
        <w:tc>
          <w:tcPr>
            <w:tcW w:w="3969" w:type="dxa"/>
            <w:tcBorders>
              <w:top w:val="single" w:sz="6" w:space="0" w:color="auto"/>
              <w:left w:val="nil"/>
              <w:bottom w:val="single" w:sz="6" w:space="0" w:color="auto"/>
              <w:right w:val="nil"/>
            </w:tcBorders>
            <w:shd w:val="clear" w:color="auto" w:fill="FFFFFF" w:themeFill="background1"/>
          </w:tcPr>
          <w:p w14:paraId="2B03AB20"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46C8AC0A" w14:textId="0318C2B7" w:rsidR="003B442F" w:rsidRPr="007F6C32" w:rsidRDefault="00970071" w:rsidP="00987304">
            <w:pPr>
              <w:spacing w:before="40" w:after="40"/>
              <w:rPr>
                <w:rFonts w:cs="Arial"/>
                <w:sz w:val="20"/>
                <w:szCs w:val="20"/>
              </w:rPr>
            </w:pPr>
            <w:r>
              <w:rPr>
                <w:sz w:val="20"/>
              </w:rPr>
              <w:t>reconnaître</w:t>
            </w:r>
            <w:r w:rsidR="003B442F" w:rsidRPr="007F6C32">
              <w:rPr>
                <w:sz w:val="20"/>
              </w:rPr>
              <w:t xml:space="preserve"> les </w:t>
            </w:r>
            <w:r w:rsidR="003B442F" w:rsidRPr="007F6C32">
              <w:rPr>
                <w:b/>
                <w:i/>
                <w:sz w:val="20"/>
              </w:rPr>
              <w:t>formules utilisées dans la conception des réseaux de conduits</w:t>
            </w:r>
            <w:r w:rsidR="003B442F" w:rsidRPr="007F6C32">
              <w:rPr>
                <w:b/>
                <w:sz w:val="20"/>
              </w:rPr>
              <w:t xml:space="preserve"> </w:t>
            </w:r>
            <w:r w:rsidR="003B442F" w:rsidRPr="007F6C32">
              <w:rPr>
                <w:sz w:val="20"/>
              </w:rPr>
              <w:t>et décrire leurs applications</w:t>
            </w:r>
          </w:p>
        </w:tc>
      </w:tr>
      <w:tr w:rsidR="00DC6013" w:rsidRPr="007F6C32" w14:paraId="632A07AC"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1CA0D0F4" w14:textId="77777777" w:rsidR="00DC6013" w:rsidRPr="007F6C32" w:rsidRDefault="00DC6013" w:rsidP="00987304">
            <w:pPr>
              <w:spacing w:before="40" w:after="40"/>
            </w:pPr>
          </w:p>
        </w:tc>
        <w:tc>
          <w:tcPr>
            <w:tcW w:w="3969" w:type="dxa"/>
            <w:tcBorders>
              <w:top w:val="single" w:sz="6" w:space="0" w:color="auto"/>
              <w:left w:val="nil"/>
              <w:bottom w:val="single" w:sz="6" w:space="0" w:color="auto"/>
              <w:right w:val="nil"/>
            </w:tcBorders>
            <w:shd w:val="clear" w:color="auto" w:fill="FFFFFF" w:themeFill="background1"/>
          </w:tcPr>
          <w:p w14:paraId="607CE7D2" w14:textId="77777777" w:rsidR="00DC6013" w:rsidRPr="007F6C32" w:rsidRDefault="00DC6013"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14:paraId="32D6528F" w14:textId="617C1881" w:rsidR="00DC6013" w:rsidRPr="007F6C32" w:rsidRDefault="009D2D01" w:rsidP="00987304">
            <w:pPr>
              <w:spacing w:before="40" w:after="40"/>
              <w:rPr>
                <w:rFonts w:cs="Arial"/>
                <w:sz w:val="20"/>
                <w:szCs w:val="20"/>
              </w:rPr>
            </w:pPr>
            <w:r>
              <w:rPr>
                <w:sz w:val="20"/>
              </w:rPr>
              <w:t>reconnaître</w:t>
            </w:r>
            <w:r w:rsidRPr="007F6C32">
              <w:rPr>
                <w:sz w:val="20"/>
              </w:rPr>
              <w:t xml:space="preserve"> </w:t>
            </w:r>
            <w:r w:rsidR="00DC6013" w:rsidRPr="007F6C32">
              <w:rPr>
                <w:sz w:val="20"/>
              </w:rPr>
              <w:t xml:space="preserve">les codes et les règlements </w:t>
            </w:r>
            <w:r w:rsidR="002C4032">
              <w:rPr>
                <w:sz w:val="20"/>
              </w:rPr>
              <w:t>relatifs</w:t>
            </w:r>
            <w:r w:rsidR="002C4032" w:rsidRPr="007F6C32">
              <w:rPr>
                <w:sz w:val="20"/>
              </w:rPr>
              <w:t xml:space="preserve"> </w:t>
            </w:r>
            <w:r w:rsidR="00DC6013" w:rsidRPr="007F6C32">
              <w:rPr>
                <w:sz w:val="20"/>
              </w:rPr>
              <w:t>à la conception des modèles de base et à leur modification sur place</w:t>
            </w:r>
          </w:p>
        </w:tc>
      </w:tr>
      <w:tr w:rsidR="003B442F" w:rsidRPr="007F6C32" w14:paraId="124387CD"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5E753583" w14:textId="77777777" w:rsidR="003B442F" w:rsidRPr="007F6C32" w:rsidRDefault="003B442F" w:rsidP="00987304">
            <w:pPr>
              <w:spacing w:before="40" w:after="40"/>
            </w:pPr>
          </w:p>
        </w:tc>
        <w:tc>
          <w:tcPr>
            <w:tcW w:w="3969" w:type="dxa"/>
            <w:tcBorders>
              <w:top w:val="single" w:sz="6" w:space="0" w:color="auto"/>
              <w:left w:val="nil"/>
              <w:bottom w:val="single" w:sz="6" w:space="0" w:color="auto"/>
              <w:right w:val="nil"/>
            </w:tcBorders>
            <w:shd w:val="clear" w:color="auto" w:fill="FFFFFF" w:themeFill="background1"/>
          </w:tcPr>
          <w:p w14:paraId="5192CF3C" w14:textId="77777777" w:rsidR="003B442F" w:rsidRPr="007F6C32" w:rsidRDefault="003B442F" w:rsidP="00987304">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14:paraId="0825192D" w14:textId="70C4F1DD" w:rsidR="003B442F" w:rsidRPr="007F6C32" w:rsidRDefault="00970071" w:rsidP="00987304">
            <w:pPr>
              <w:spacing w:before="40" w:after="40"/>
              <w:rPr>
                <w:rFonts w:cs="Arial"/>
                <w:sz w:val="20"/>
                <w:szCs w:val="20"/>
              </w:rPr>
            </w:pPr>
            <w:r>
              <w:rPr>
                <w:sz w:val="20"/>
              </w:rPr>
              <w:t>reconnaître</w:t>
            </w:r>
            <w:r w:rsidR="003B442F" w:rsidRPr="007F6C32">
              <w:rPr>
                <w:sz w:val="20"/>
              </w:rPr>
              <w:t xml:space="preserve"> </w:t>
            </w:r>
            <w:r w:rsidR="003B442F" w:rsidRPr="009D4EF6">
              <w:rPr>
                <w:sz w:val="20"/>
              </w:rPr>
              <w:t>les</w:t>
            </w:r>
            <w:r w:rsidR="003B442F" w:rsidRPr="007F6C32">
              <w:rPr>
                <w:b/>
                <w:i/>
                <w:sz w:val="20"/>
              </w:rPr>
              <w:t xml:space="preserve"> considérations et les exigences</w:t>
            </w:r>
            <w:r w:rsidR="003B442F" w:rsidRPr="007F6C32">
              <w:rPr>
                <w:i/>
                <w:sz w:val="20"/>
              </w:rPr>
              <w:t xml:space="preserve"> </w:t>
            </w:r>
            <w:r w:rsidR="003B442F" w:rsidRPr="007F6C32">
              <w:rPr>
                <w:b/>
                <w:i/>
                <w:sz w:val="20"/>
              </w:rPr>
              <w:t>liées à la conception d</w:t>
            </w:r>
            <w:r w:rsidR="00AB7A8C" w:rsidRPr="007F6C32">
              <w:rPr>
                <w:b/>
                <w:i/>
                <w:sz w:val="20"/>
              </w:rPr>
              <w:t>’</w:t>
            </w:r>
            <w:r w:rsidR="003B442F" w:rsidRPr="007F6C32">
              <w:rPr>
                <w:b/>
                <w:i/>
                <w:sz w:val="20"/>
              </w:rPr>
              <w:t>un réseau de conduits</w:t>
            </w:r>
          </w:p>
        </w:tc>
      </w:tr>
    </w:tbl>
    <w:p w14:paraId="43BD7CA5" w14:textId="77777777" w:rsidR="003B442F" w:rsidRPr="007F6C32" w:rsidRDefault="003B442F" w:rsidP="00987304">
      <w:pPr>
        <w:spacing w:before="40" w:after="40"/>
        <w:rPr>
          <w:rFonts w:eastAsia="Calibri" w:cs="Times New Roman"/>
          <w:sz w:val="20"/>
        </w:rPr>
      </w:pPr>
    </w:p>
    <w:p w14:paraId="5763901F" w14:textId="419701E5" w:rsidR="003B442F" w:rsidRPr="007F6C32" w:rsidRDefault="00827E78" w:rsidP="00987304">
      <w:pPr>
        <w:spacing w:before="40" w:after="40"/>
        <w:rPr>
          <w:rFonts w:ascii="Franklin Gothic Demi Cond" w:eastAsia="Calibri" w:hAnsi="Franklin Gothic Demi Cond" w:cs="Open Sans Condensed"/>
          <w:sz w:val="28"/>
        </w:rPr>
      </w:pPr>
      <w:r w:rsidRPr="007F6C32">
        <w:rPr>
          <w:rFonts w:ascii="Franklin Gothic Demi Cond" w:hAnsi="Franklin Gothic Demi Cond"/>
          <w:sz w:val="28"/>
        </w:rPr>
        <w:t>CHAMP D</w:t>
      </w:r>
      <w:r w:rsidR="00AB7A8C" w:rsidRPr="007F6C32">
        <w:rPr>
          <w:rFonts w:ascii="Franklin Gothic Demi Cond" w:hAnsi="Franklin Gothic Demi Cond"/>
          <w:sz w:val="28"/>
        </w:rPr>
        <w:t>’</w:t>
      </w:r>
      <w:r w:rsidRPr="007F6C32">
        <w:rPr>
          <w:rFonts w:ascii="Franklin Gothic Demi Cond" w:hAnsi="Franklin Gothic Demi Cond"/>
          <w:sz w:val="28"/>
        </w:rPr>
        <w:t>APPLICATION</w:t>
      </w:r>
    </w:p>
    <w:p w14:paraId="219CC85C" w14:textId="0B5FAEE0" w:rsidR="003B442F" w:rsidRPr="007F6C32" w:rsidRDefault="004D7128" w:rsidP="00987304">
      <w:pPr>
        <w:tabs>
          <w:tab w:val="left" w:pos="720"/>
          <w:tab w:val="left" w:pos="1440"/>
          <w:tab w:val="left" w:pos="3600"/>
          <w:tab w:val="left" w:pos="5040"/>
        </w:tabs>
        <w:spacing w:before="40" w:after="40"/>
        <w:rPr>
          <w:rFonts w:eastAsia="Times New Roman" w:cs="Arial"/>
          <w:sz w:val="20"/>
          <w:szCs w:val="20"/>
        </w:rPr>
      </w:pPr>
      <w:r>
        <w:rPr>
          <w:sz w:val="20"/>
        </w:rPr>
        <w:t>les</w:t>
      </w:r>
      <w:r w:rsidR="003B442F" w:rsidRPr="007F6C32">
        <w:rPr>
          <w:b/>
          <w:i/>
          <w:sz w:val="20"/>
        </w:rPr>
        <w:t xml:space="preserve"> méthodes de traçage</w:t>
      </w:r>
      <w:r w:rsidR="003B442F" w:rsidRPr="007F6C32">
        <w:rPr>
          <w:rFonts w:ascii="Calibri" w:hAnsi="Calibri"/>
          <w:sz w:val="20"/>
        </w:rPr>
        <w:t xml:space="preserve"> </w:t>
      </w:r>
      <w:r w:rsidR="003B442F" w:rsidRPr="007F6C32">
        <w:rPr>
          <w:sz w:val="20"/>
        </w:rPr>
        <w:t xml:space="preserve">comprennent : ligne simple et droite, ligne parallèle, ligne radiale, triangulation, </w:t>
      </w:r>
      <w:r w:rsidR="00C40999" w:rsidRPr="007F6C32">
        <w:rPr>
          <w:sz w:val="20"/>
        </w:rPr>
        <w:t>informatisée</w:t>
      </w:r>
      <w:r w:rsidR="003B442F" w:rsidRPr="007F6C32">
        <w:rPr>
          <w:sz w:val="20"/>
        </w:rPr>
        <w:t>, combinaison</w:t>
      </w:r>
    </w:p>
    <w:p w14:paraId="16BF35C2" w14:textId="4E7FA5CB" w:rsidR="003B442F" w:rsidRPr="007F6C32" w:rsidRDefault="004D7128" w:rsidP="00987304">
      <w:pPr>
        <w:spacing w:before="40" w:after="40"/>
        <w:rPr>
          <w:rFonts w:eastAsia="Calibri" w:cs="Arial"/>
          <w:sz w:val="20"/>
          <w:szCs w:val="20"/>
        </w:rPr>
      </w:pPr>
      <w:r>
        <w:rPr>
          <w:sz w:val="20"/>
        </w:rPr>
        <w:t>les</w:t>
      </w:r>
      <w:r w:rsidR="003B442F" w:rsidRPr="007F6C32">
        <w:rPr>
          <w:b/>
          <w:i/>
          <w:sz w:val="20"/>
        </w:rPr>
        <w:t xml:space="preserve"> dessins et les esquisses de base</w:t>
      </w:r>
      <w:r w:rsidR="003B442F" w:rsidRPr="007F6C32">
        <w:rPr>
          <w:sz w:val="20"/>
        </w:rPr>
        <w:t xml:space="preserve"> comprennent : les illustrations</w:t>
      </w:r>
      <w:r w:rsidR="00ED28E8">
        <w:rPr>
          <w:sz w:val="20"/>
        </w:rPr>
        <w:t>,</w:t>
      </w:r>
      <w:r w:rsidR="003B442F" w:rsidRPr="007F6C32">
        <w:rPr>
          <w:sz w:val="20"/>
        </w:rPr>
        <w:t xml:space="preserve"> les dessins orthographiques</w:t>
      </w:r>
    </w:p>
    <w:p w14:paraId="407E2021" w14:textId="600BEB32" w:rsidR="003B442F" w:rsidRPr="007F6C32" w:rsidRDefault="004D7128" w:rsidP="00987304">
      <w:pPr>
        <w:spacing w:before="40" w:after="40"/>
        <w:rPr>
          <w:rFonts w:eastAsia="Calibri" w:cs="Arial"/>
          <w:sz w:val="20"/>
          <w:szCs w:val="20"/>
        </w:rPr>
      </w:pPr>
      <w:r>
        <w:rPr>
          <w:sz w:val="20"/>
        </w:rPr>
        <w:t>les</w:t>
      </w:r>
      <w:r w:rsidR="003B442F" w:rsidRPr="007F6C32">
        <w:rPr>
          <w:b/>
          <w:i/>
          <w:sz w:val="20"/>
        </w:rPr>
        <w:t xml:space="preserve"> types de réseaux de conduits de base</w:t>
      </w:r>
      <w:r w:rsidR="003B442F" w:rsidRPr="007F6C32">
        <w:rPr>
          <w:sz w:val="20"/>
        </w:rPr>
        <w:t xml:space="preserve"> comprennent : les systèmes de </w:t>
      </w:r>
      <w:r w:rsidR="00E32FE3" w:rsidRPr="007F6C32">
        <w:rPr>
          <w:sz w:val="20"/>
        </w:rPr>
        <w:t>traitement de l’air</w:t>
      </w:r>
      <w:r w:rsidR="003B442F" w:rsidRPr="007F6C32">
        <w:rPr>
          <w:sz w:val="20"/>
        </w:rPr>
        <w:t xml:space="preserve"> (à passage simple, à débit d</w:t>
      </w:r>
      <w:r w:rsidR="00AB7A8C" w:rsidRPr="007F6C32">
        <w:rPr>
          <w:sz w:val="20"/>
        </w:rPr>
        <w:t>’</w:t>
      </w:r>
      <w:r w:rsidR="003B442F" w:rsidRPr="007F6C32">
        <w:rPr>
          <w:sz w:val="20"/>
        </w:rPr>
        <w:t xml:space="preserve">air variable), les systèmes de </w:t>
      </w:r>
      <w:r w:rsidR="005F07E5">
        <w:rPr>
          <w:sz w:val="20"/>
        </w:rPr>
        <w:t>manipulation</w:t>
      </w:r>
      <w:r w:rsidR="003B442F" w:rsidRPr="007F6C32">
        <w:rPr>
          <w:sz w:val="20"/>
        </w:rPr>
        <w:t xml:space="preserve"> des </w:t>
      </w:r>
      <w:r w:rsidR="005F07E5">
        <w:rPr>
          <w:sz w:val="20"/>
        </w:rPr>
        <w:t>matériaux</w:t>
      </w:r>
      <w:r w:rsidR="005F07E5" w:rsidRPr="007F6C32">
        <w:rPr>
          <w:sz w:val="20"/>
        </w:rPr>
        <w:t xml:space="preserve"> </w:t>
      </w:r>
      <w:r w:rsidR="003B442F" w:rsidRPr="007F6C32">
        <w:rPr>
          <w:sz w:val="20"/>
        </w:rPr>
        <w:t>(positifs, négatifs)</w:t>
      </w:r>
    </w:p>
    <w:p w14:paraId="41A364DC" w14:textId="60D1840A" w:rsidR="003B442F" w:rsidRPr="007F6C32" w:rsidRDefault="004D7128" w:rsidP="00987304">
      <w:pPr>
        <w:tabs>
          <w:tab w:val="left" w:pos="720"/>
          <w:tab w:val="left" w:pos="1440"/>
          <w:tab w:val="left" w:pos="3600"/>
          <w:tab w:val="left" w:pos="5040"/>
        </w:tabs>
        <w:spacing w:before="40" w:after="40"/>
        <w:rPr>
          <w:rFonts w:eastAsia="Times New Roman" w:cs="Arial"/>
          <w:sz w:val="20"/>
          <w:szCs w:val="20"/>
        </w:rPr>
      </w:pPr>
      <w:r>
        <w:rPr>
          <w:sz w:val="20"/>
        </w:rPr>
        <w:t>les</w:t>
      </w:r>
      <w:r w:rsidR="003B442F" w:rsidRPr="007F6C32">
        <w:rPr>
          <w:b/>
          <w:i/>
          <w:sz w:val="20"/>
        </w:rPr>
        <w:t xml:space="preserve"> formules utilisées dans la conception des réseaux de conduits</w:t>
      </w:r>
      <w:r w:rsidR="003B442F" w:rsidRPr="007F6C32">
        <w:rPr>
          <w:sz w:val="20"/>
        </w:rPr>
        <w:t xml:space="preserve"> comprennent : le fonctionnement des ventilateurs, la vélocité, la quantité</w:t>
      </w:r>
      <w:r w:rsidR="00AF56B5" w:rsidRPr="007F6C32">
        <w:rPr>
          <w:sz w:val="20"/>
        </w:rPr>
        <w:t>,</w:t>
      </w:r>
      <w:r w:rsidR="003B442F" w:rsidRPr="007F6C32">
        <w:rPr>
          <w:sz w:val="20"/>
        </w:rPr>
        <w:t xml:space="preserve"> la pression</w:t>
      </w:r>
    </w:p>
    <w:p w14:paraId="346121B7" w14:textId="444AD786" w:rsidR="003B442F" w:rsidRPr="007F6C32" w:rsidRDefault="004D7128" w:rsidP="00987304">
      <w:pPr>
        <w:tabs>
          <w:tab w:val="left" w:pos="720"/>
          <w:tab w:val="left" w:pos="1440"/>
          <w:tab w:val="left" w:pos="3600"/>
          <w:tab w:val="left" w:pos="5040"/>
        </w:tabs>
        <w:spacing w:before="40" w:after="40"/>
        <w:rPr>
          <w:rFonts w:eastAsia="Times New Roman" w:cs="Arial"/>
          <w:sz w:val="20"/>
          <w:szCs w:val="20"/>
        </w:rPr>
      </w:pPr>
      <w:r>
        <w:rPr>
          <w:sz w:val="20"/>
        </w:rPr>
        <w:t>les</w:t>
      </w:r>
      <w:r w:rsidR="003B442F" w:rsidRPr="009D4EF6">
        <w:rPr>
          <w:sz w:val="20"/>
        </w:rPr>
        <w:t xml:space="preserve"> </w:t>
      </w:r>
      <w:r w:rsidR="003B442F" w:rsidRPr="007F6C32">
        <w:rPr>
          <w:b/>
          <w:i/>
          <w:sz w:val="20"/>
        </w:rPr>
        <w:t>considérations et les exigences liées à la conception d</w:t>
      </w:r>
      <w:r w:rsidR="00AB7A8C" w:rsidRPr="007F6C32">
        <w:rPr>
          <w:b/>
          <w:i/>
          <w:sz w:val="20"/>
        </w:rPr>
        <w:t>’</w:t>
      </w:r>
      <w:r w:rsidR="003B442F" w:rsidRPr="007F6C32">
        <w:rPr>
          <w:b/>
          <w:i/>
          <w:sz w:val="20"/>
        </w:rPr>
        <w:t>un réseau de conduits</w:t>
      </w:r>
      <w:r w:rsidR="003B442F" w:rsidRPr="007F6C32">
        <w:rPr>
          <w:sz w:val="20"/>
        </w:rPr>
        <w:t xml:space="preserve"> comprennent : le frottement égal, le</w:t>
      </w:r>
      <w:r w:rsidR="00ED28E8">
        <w:rPr>
          <w:sz w:val="20"/>
        </w:rPr>
        <w:t>s</w:t>
      </w:r>
      <w:r w:rsidR="003B442F" w:rsidRPr="007F6C32">
        <w:rPr>
          <w:sz w:val="20"/>
        </w:rPr>
        <w:t xml:space="preserve"> calcul</w:t>
      </w:r>
      <w:r w:rsidR="00ED28E8">
        <w:rPr>
          <w:sz w:val="20"/>
        </w:rPr>
        <w:t>s</w:t>
      </w:r>
      <w:r w:rsidR="003B442F" w:rsidRPr="007F6C32">
        <w:rPr>
          <w:sz w:val="20"/>
        </w:rPr>
        <w:t xml:space="preserve"> de conduit d</w:t>
      </w:r>
      <w:r w:rsidR="00AB7A8C" w:rsidRPr="007F6C32">
        <w:rPr>
          <w:sz w:val="20"/>
        </w:rPr>
        <w:t>’</w:t>
      </w:r>
      <w:r w:rsidR="003B442F" w:rsidRPr="007F6C32">
        <w:rPr>
          <w:sz w:val="20"/>
        </w:rPr>
        <w:t>air, la reprise statique</w:t>
      </w:r>
      <w:r w:rsidR="00AF56B5" w:rsidRPr="007F6C32">
        <w:rPr>
          <w:sz w:val="20"/>
        </w:rPr>
        <w:t>,</w:t>
      </w:r>
      <w:r w:rsidR="003B442F" w:rsidRPr="007F6C32">
        <w:rPr>
          <w:sz w:val="20"/>
        </w:rPr>
        <w:t xml:space="preserve"> la vitesse d</w:t>
      </w:r>
      <w:r w:rsidR="00AB7A8C" w:rsidRPr="007F6C32">
        <w:rPr>
          <w:sz w:val="20"/>
        </w:rPr>
        <w:t>’</w:t>
      </w:r>
      <w:r w:rsidR="003B442F" w:rsidRPr="007F6C32">
        <w:rPr>
          <w:sz w:val="20"/>
        </w:rPr>
        <w:t>écoulement constante</w:t>
      </w:r>
    </w:p>
    <w:p w14:paraId="0D574280" w14:textId="77777777" w:rsidR="003B442F" w:rsidRPr="007F6C32" w:rsidRDefault="003B442F" w:rsidP="00987304">
      <w:pPr>
        <w:spacing w:before="40" w:after="40"/>
        <w:rPr>
          <w:rFonts w:eastAsia="Calibri" w:cs="Arial"/>
          <w:sz w:val="20"/>
          <w:szCs w:val="20"/>
        </w:rPr>
      </w:pPr>
    </w:p>
    <w:p w14:paraId="679ED3E2" w14:textId="77777777" w:rsidR="003B442F" w:rsidRPr="007F6C32" w:rsidRDefault="003B442F" w:rsidP="00987304">
      <w:pPr>
        <w:spacing w:before="40" w:after="40"/>
        <w:rPr>
          <w:rFonts w:eastAsia="Calibri" w:cs="Palatino Linotype"/>
          <w:sz w:val="20"/>
        </w:rPr>
      </w:pPr>
    </w:p>
    <w:p w14:paraId="53336575" w14:textId="77777777" w:rsidR="003B442F" w:rsidRPr="007F6C32" w:rsidRDefault="003B442F" w:rsidP="00987304">
      <w:pPr>
        <w:spacing w:before="40" w:after="40"/>
        <w:rPr>
          <w:rFonts w:cs="Palatino Linotype"/>
          <w:strike/>
          <w:sz w:val="20"/>
        </w:rPr>
      </w:pPr>
    </w:p>
    <w:p w14:paraId="75C829F8" w14:textId="77777777" w:rsidR="003B442F" w:rsidRPr="007F6C32" w:rsidRDefault="00B40577" w:rsidP="00987304">
      <w:pPr>
        <w:spacing w:before="40" w:after="40"/>
        <w:rPr>
          <w:rFonts w:ascii="Franklin Gothic Demi Cond" w:eastAsia="Calibri" w:hAnsi="Franklin Gothic Demi Cond" w:cs="Open Sans Condensed"/>
          <w:sz w:val="36"/>
        </w:rPr>
      </w:pPr>
      <w:r w:rsidRPr="007F6C32">
        <w:rPr>
          <w:rFonts w:ascii="Franklin Gothic Demi Cond" w:hAnsi="Franklin Gothic Demi Cond"/>
          <w:sz w:val="36"/>
        </w:rPr>
        <w:t xml:space="preserve">TÂCHE A-4 </w:t>
      </w:r>
      <w:r w:rsidRPr="007F6C32">
        <w:rPr>
          <w:rFonts w:ascii="Franklin Gothic Demi Cond" w:hAnsi="Franklin Gothic Demi Cond"/>
          <w:color w:val="808080" w:themeColor="background1" w:themeShade="80"/>
          <w:sz w:val="36"/>
        </w:rPr>
        <w:t>Utiliser les techniques de communication et de mentorat</w:t>
      </w:r>
    </w:p>
    <w:p w14:paraId="1AFF0196" w14:textId="77777777" w:rsidR="003B442F" w:rsidRPr="009D4EF6" w:rsidRDefault="003B442F" w:rsidP="00987304">
      <w:pPr>
        <w:spacing w:before="40" w:after="40"/>
        <w:rPr>
          <w:rFonts w:eastAsia="Calibri" w:cs="Arial"/>
          <w:sz w:val="20"/>
          <w:szCs w:val="20"/>
        </w:rPr>
      </w:pPr>
    </w:p>
    <w:p w14:paraId="43EC9FF3" w14:textId="535B7EC0" w:rsidR="003B442F" w:rsidRPr="007F6C32" w:rsidRDefault="000A5E2B" w:rsidP="00987304">
      <w:pPr>
        <w:spacing w:before="40" w:after="40"/>
        <w:rPr>
          <w:rFonts w:eastAsia="Calibri" w:cs="Times New Roman"/>
          <w:sz w:val="28"/>
        </w:rPr>
      </w:pPr>
      <w:r w:rsidRPr="007F6C32">
        <w:rPr>
          <w:rFonts w:ascii="Franklin Gothic Demi Cond" w:hAnsi="Franklin Gothic Demi Cond"/>
          <w:sz w:val="28"/>
        </w:rPr>
        <w:t>DESCRIPTION DE LA TÂCHE</w:t>
      </w:r>
    </w:p>
    <w:p w14:paraId="67C0F98D" w14:textId="16B5640F" w:rsidR="003B442F" w:rsidRPr="007F6C32" w:rsidRDefault="004D7128" w:rsidP="00987304">
      <w:pPr>
        <w:spacing w:before="40" w:after="40"/>
        <w:rPr>
          <w:rFonts w:eastAsia="Calibri" w:cs="Times New Roman"/>
          <w:sz w:val="20"/>
        </w:rPr>
      </w:pPr>
      <w:r>
        <w:rPr>
          <w:sz w:val="20"/>
        </w:rPr>
        <w:t>L’</w:t>
      </w:r>
      <w:r w:rsidR="003B442F" w:rsidRPr="007F6C32">
        <w:rPr>
          <w:sz w:val="20"/>
        </w:rPr>
        <w:t>apprentissage d</w:t>
      </w:r>
      <w:r w:rsidR="00AB7A8C" w:rsidRPr="007F6C32">
        <w:rPr>
          <w:sz w:val="20"/>
        </w:rPr>
        <w:t>’</w:t>
      </w:r>
      <w:r w:rsidR="003B442F" w:rsidRPr="007F6C32">
        <w:rPr>
          <w:sz w:val="20"/>
        </w:rPr>
        <w:t>un métier se fait principalement en milieu de travail avec des gens de métier qui transfèrent leurs compétences et connaissances aux apprentis et mettent en commun leurs connaissances. L</w:t>
      </w:r>
      <w:r w:rsidR="00AB7A8C" w:rsidRPr="007F6C32">
        <w:rPr>
          <w:sz w:val="20"/>
        </w:rPr>
        <w:t>’</w:t>
      </w:r>
      <w:r w:rsidR="003B442F" w:rsidRPr="007F6C32">
        <w:rPr>
          <w:sz w:val="20"/>
        </w:rPr>
        <w:t xml:space="preserve">apprentissage consiste et a toujours consisté à encadrer, à acquérir des compétences et à les transmettre. En raison de son importance pour les métiers, cette tâche porte sur les activités liées à la communication en milieu de travail et </w:t>
      </w:r>
      <w:r w:rsidR="00AF56B5" w:rsidRPr="007F6C32">
        <w:rPr>
          <w:sz w:val="20"/>
        </w:rPr>
        <w:t xml:space="preserve">aux </w:t>
      </w:r>
      <w:r w:rsidR="003B442F" w:rsidRPr="007F6C32">
        <w:rPr>
          <w:sz w:val="20"/>
        </w:rPr>
        <w:t>compétences de mentorat.</w:t>
      </w:r>
    </w:p>
    <w:p w14:paraId="713292FA" w14:textId="77777777" w:rsidR="003B442F" w:rsidRPr="007F6C32" w:rsidRDefault="003B442F" w:rsidP="00987304">
      <w:pPr>
        <w:widowControl w:val="0"/>
        <w:spacing w:before="40" w:after="40"/>
        <w:rPr>
          <w:rFonts w:eastAsia="Calibri" w:cs="Times New Roman"/>
          <w:sz w:val="20"/>
        </w:rPr>
      </w:pPr>
    </w:p>
    <w:tbl>
      <w:tblPr>
        <w:tblStyle w:val="TableGrid4"/>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4B1AD3" w14:paraId="11CFEA68" w14:textId="77777777" w:rsidTr="003B442F">
        <w:tc>
          <w:tcPr>
            <w:tcW w:w="1258" w:type="dxa"/>
            <w:tcBorders>
              <w:top w:val="single" w:sz="4" w:space="0" w:color="auto"/>
              <w:left w:val="nil"/>
              <w:bottom w:val="nil"/>
              <w:right w:val="nil"/>
            </w:tcBorders>
            <w:shd w:val="clear" w:color="auto" w:fill="000000" w:themeFill="text1"/>
            <w:hideMark/>
          </w:tcPr>
          <w:p w14:paraId="3C3D6B38" w14:textId="77777777" w:rsidR="003B442F" w:rsidRPr="007F6C32" w:rsidRDefault="003B442F" w:rsidP="00987304">
            <w:pPr>
              <w:spacing w:before="40" w:after="40"/>
              <w:rPr>
                <w:rFonts w:ascii="Open Sans Condensed" w:hAnsi="Open Sans Condensed" w:cs="Open Sans Condensed"/>
                <w:sz w:val="28"/>
              </w:rPr>
            </w:pPr>
            <w:r w:rsidRPr="007F6C32">
              <w:rPr>
                <w:rFonts w:ascii="Franklin Gothic Demi Cond" w:hAnsi="Franklin Gothic Demi Cond"/>
                <w:sz w:val="28"/>
              </w:rPr>
              <w:t>A-4.01</w:t>
            </w:r>
          </w:p>
        </w:tc>
        <w:tc>
          <w:tcPr>
            <w:tcW w:w="8318" w:type="dxa"/>
            <w:tcBorders>
              <w:top w:val="single" w:sz="4" w:space="0" w:color="auto"/>
              <w:left w:val="nil"/>
              <w:bottom w:val="nil"/>
              <w:right w:val="nil"/>
            </w:tcBorders>
            <w:hideMark/>
          </w:tcPr>
          <w:p w14:paraId="1B471A7D" w14:textId="77777777" w:rsidR="003B442F" w:rsidRPr="00BF35C2" w:rsidRDefault="003B442F" w:rsidP="00987304">
            <w:pPr>
              <w:spacing w:before="40" w:after="40"/>
              <w:rPr>
                <w:rFonts w:ascii="Franklin Gothic Demi Cond" w:hAnsi="Franklin Gothic Demi Cond" w:cs="Open Sans Condensed"/>
                <w:sz w:val="28"/>
              </w:rPr>
            </w:pPr>
            <w:r w:rsidRPr="007F6C32">
              <w:rPr>
                <w:rFonts w:ascii="Franklin Gothic Demi Cond" w:hAnsi="Franklin Gothic Demi Cond"/>
                <w:sz w:val="28"/>
              </w:rPr>
              <w:t>Utiliser les techniques de communication</w:t>
            </w:r>
          </w:p>
        </w:tc>
      </w:tr>
    </w:tbl>
    <w:p w14:paraId="706045B6" w14:textId="77777777" w:rsidR="003B442F" w:rsidRPr="00BF35C2" w:rsidRDefault="003B442F" w:rsidP="00987304">
      <w:pPr>
        <w:spacing w:before="40" w:after="40"/>
        <w:rPr>
          <w:rFonts w:eastAsia="Calibri" w:cs="Times New Roman"/>
          <w:sz w:val="20"/>
        </w:rPr>
      </w:pPr>
    </w:p>
    <w:tbl>
      <w:tblPr>
        <w:tblStyle w:val="TableGrid4"/>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34AA9" w:rsidRPr="00C34AA9" w14:paraId="1F03F4D5" w14:textId="77777777"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14:paraId="4AF623B6" w14:textId="77777777" w:rsidR="003B442F" w:rsidRPr="00C34AA9" w:rsidRDefault="00827E78" w:rsidP="00987304">
            <w:pPr>
              <w:spacing w:before="40" w:after="40"/>
              <w:rPr>
                <w:b/>
                <w:sz w:val="20"/>
              </w:rPr>
            </w:pPr>
            <w:r w:rsidRPr="00C34AA9">
              <w:rPr>
                <w:b/>
                <w:sz w:val="20"/>
              </w:rPr>
              <w:t>Compétences essentielles</w:t>
            </w:r>
          </w:p>
        </w:tc>
        <w:tc>
          <w:tcPr>
            <w:tcW w:w="6663" w:type="dxa"/>
            <w:tcBorders>
              <w:top w:val="single" w:sz="6" w:space="0" w:color="auto"/>
              <w:left w:val="nil"/>
              <w:bottom w:val="single" w:sz="6" w:space="0" w:color="auto"/>
              <w:right w:val="nil"/>
            </w:tcBorders>
            <w:shd w:val="clear" w:color="auto" w:fill="FFFFFF" w:themeFill="background1"/>
            <w:hideMark/>
          </w:tcPr>
          <w:p w14:paraId="5FC4E14B" w14:textId="61F8D3FE" w:rsidR="003B442F" w:rsidRPr="00C34AA9" w:rsidRDefault="00B51704" w:rsidP="00987304">
            <w:pPr>
              <w:tabs>
                <w:tab w:val="left" w:pos="5957"/>
              </w:tabs>
              <w:spacing w:before="40" w:after="40"/>
              <w:rPr>
                <w:rFonts w:cs="Arial"/>
                <w:sz w:val="20"/>
                <w:szCs w:val="20"/>
              </w:rPr>
            </w:pPr>
            <w:r w:rsidRPr="00C34AA9">
              <w:rPr>
                <w:sz w:val="20"/>
              </w:rPr>
              <w:t>Communication orale, travail d</w:t>
            </w:r>
            <w:r w:rsidR="00AB7A8C" w:rsidRPr="00C34AA9">
              <w:rPr>
                <w:sz w:val="20"/>
              </w:rPr>
              <w:t>’</w:t>
            </w:r>
            <w:r w:rsidRPr="00C34AA9">
              <w:rPr>
                <w:sz w:val="20"/>
              </w:rPr>
              <w:t>équipe, formation continue</w:t>
            </w:r>
          </w:p>
        </w:tc>
      </w:tr>
    </w:tbl>
    <w:p w14:paraId="75D44925" w14:textId="77777777" w:rsidR="003B442F" w:rsidRDefault="003B442F" w:rsidP="00987304">
      <w:pPr>
        <w:spacing w:before="40" w:after="40"/>
        <w:rPr>
          <w:rFonts w:eastAsia="Calibri" w:cs="Times New Roman"/>
          <w:sz w:val="20"/>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144D7" w14:paraId="56B36B9D" w14:textId="77777777" w:rsidTr="00A144D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1534848A"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1ACD4D4B"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511B01B3"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141D067F"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388F0124"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612B9519"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6003C3CF"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0B7BD357"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28675CBD"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205D97FA"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419C1914"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1C7AE424"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318F04AF" w14:textId="77777777" w:rsidR="00A144D7" w:rsidRDefault="00A144D7" w:rsidP="00987304">
            <w:pPr>
              <w:widowControl w:val="0"/>
              <w:snapToGrid w:val="0"/>
              <w:spacing w:before="40" w:after="40" w:line="276" w:lineRule="auto"/>
              <w:jc w:val="center"/>
              <w:rPr>
                <w:rFonts w:cs="Arial"/>
                <w:b/>
                <w:sz w:val="20"/>
                <w:lang w:eastAsia="en-US"/>
              </w:rPr>
            </w:pPr>
            <w:r>
              <w:rPr>
                <w:rFonts w:cs="Arial"/>
                <w:b/>
                <w:sz w:val="20"/>
              </w:rPr>
              <w:t>NU</w:t>
            </w:r>
          </w:p>
        </w:tc>
      </w:tr>
      <w:tr w:rsidR="00A144D7" w14:paraId="71AA9826" w14:textId="77777777" w:rsidTr="00A144D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3C344F29"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DCDABAA"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63F7572"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1B896458"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0DB33DA"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7460E84A"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44BC64A2"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A6D6290"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16ADB46"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1B6ABF4F" w14:textId="342B7502" w:rsidR="00A144D7" w:rsidRDefault="002B0FAE" w:rsidP="00987304">
            <w:pPr>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hideMark/>
          </w:tcPr>
          <w:p w14:paraId="6939F9FC"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703832E7"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3705B983" w14:textId="77777777" w:rsidR="00A144D7" w:rsidRDefault="00A144D7"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43C6CBA2" w14:textId="77777777" w:rsidR="00A144D7" w:rsidRDefault="00A144D7" w:rsidP="00987304">
      <w:pPr>
        <w:spacing w:before="40" w:after="40"/>
        <w:rPr>
          <w:rFonts w:eastAsia="Calibri" w:cs="Times New Roman"/>
          <w:sz w:val="20"/>
        </w:rPr>
      </w:pPr>
    </w:p>
    <w:tbl>
      <w:tblPr>
        <w:tblStyle w:val="TableGrid4"/>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BF35C2" w14:paraId="6B1EB2B9" w14:textId="77777777" w:rsidTr="003B442F">
        <w:trPr>
          <w:cantSplit/>
        </w:trPr>
        <w:tc>
          <w:tcPr>
            <w:tcW w:w="1668" w:type="dxa"/>
            <w:shd w:val="clear" w:color="auto" w:fill="FFFFFF" w:themeFill="background1"/>
          </w:tcPr>
          <w:p w14:paraId="6C07125D" w14:textId="77777777" w:rsidR="003B442F" w:rsidRPr="00BF35C2" w:rsidRDefault="003B442F" w:rsidP="00987304">
            <w:pPr>
              <w:widowControl w:val="0"/>
              <w:spacing w:before="40" w:after="40"/>
              <w:rPr>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665878C9" w14:textId="77777777" w:rsidR="003B442F" w:rsidRPr="004B1AD3" w:rsidRDefault="00827E78" w:rsidP="00987304">
            <w:pPr>
              <w:widowControl w:val="0"/>
              <w:spacing w:before="40" w:after="40"/>
              <w:jc w:val="center"/>
              <w:rPr>
                <w:rFonts w:ascii="Franklin Gothic Demi Cond" w:hAnsi="Franklin Gothic Demi Cond" w:cs="Open Sans Condensed"/>
                <w:sz w:val="28"/>
              </w:rPr>
            </w:pPr>
            <w:r w:rsidRPr="004B1AD3">
              <w:rPr>
                <w:rFonts w:ascii="Franklin Gothic Demi Cond" w:hAnsi="Franklin Gothic Demi Cond"/>
                <w:sz w:val="28"/>
              </w:rPr>
              <w:t>COMPÉTENCES</w:t>
            </w:r>
          </w:p>
        </w:tc>
      </w:tr>
      <w:tr w:rsidR="003B442F" w:rsidRPr="00BF35C2" w14:paraId="1A9A2CE1" w14:textId="77777777" w:rsidTr="003B442F">
        <w:trPr>
          <w:cantSplit/>
        </w:trPr>
        <w:tc>
          <w:tcPr>
            <w:tcW w:w="1668" w:type="dxa"/>
            <w:tcBorders>
              <w:top w:val="nil"/>
              <w:left w:val="nil"/>
              <w:bottom w:val="single" w:sz="6" w:space="0" w:color="auto"/>
              <w:right w:val="nil"/>
            </w:tcBorders>
            <w:shd w:val="clear" w:color="auto" w:fill="FFFFFF" w:themeFill="background1"/>
          </w:tcPr>
          <w:p w14:paraId="13BB5F24" w14:textId="77777777" w:rsidR="003B442F" w:rsidRPr="00BF35C2" w:rsidRDefault="003B442F" w:rsidP="00987304">
            <w:pPr>
              <w:widowControl w:val="0"/>
              <w:spacing w:before="40" w:after="40"/>
              <w:rPr>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163DAC57" w14:textId="77777777" w:rsidR="003B442F" w:rsidRPr="00BF35C2" w:rsidRDefault="00827E78" w:rsidP="00987304">
            <w:pPr>
              <w:widowControl w:val="0"/>
              <w:tabs>
                <w:tab w:val="left" w:pos="5957"/>
              </w:tabs>
              <w:spacing w:before="40" w:after="40"/>
              <w:ind w:right="318"/>
              <w:jc w:val="center"/>
              <w:rPr>
                <w:b/>
                <w:sz w:val="20"/>
                <w:szCs w:val="20"/>
              </w:rPr>
            </w:pPr>
            <w:r w:rsidRPr="004B1AD3">
              <w:rPr>
                <w:b/>
                <w:sz w:val="20"/>
              </w:rPr>
              <w:t>Critères de performance</w:t>
            </w:r>
          </w:p>
        </w:tc>
        <w:tc>
          <w:tcPr>
            <w:tcW w:w="3969" w:type="dxa"/>
            <w:tcBorders>
              <w:top w:val="single" w:sz="6" w:space="0" w:color="auto"/>
              <w:left w:val="nil"/>
              <w:bottom w:val="single" w:sz="6" w:space="0" w:color="auto"/>
              <w:right w:val="nil"/>
            </w:tcBorders>
            <w:shd w:val="clear" w:color="auto" w:fill="FFFFFF" w:themeFill="background1"/>
            <w:hideMark/>
          </w:tcPr>
          <w:p w14:paraId="57094B4A" w14:textId="77777777" w:rsidR="003B442F" w:rsidRPr="004B1AD3" w:rsidRDefault="00827E78" w:rsidP="00987304">
            <w:pPr>
              <w:widowControl w:val="0"/>
              <w:tabs>
                <w:tab w:val="left" w:pos="5957"/>
              </w:tabs>
              <w:spacing w:before="40" w:after="40"/>
              <w:jc w:val="center"/>
              <w:rPr>
                <w:rFonts w:cs="Arial"/>
                <w:b/>
                <w:sz w:val="20"/>
                <w:szCs w:val="20"/>
              </w:rPr>
            </w:pPr>
            <w:r w:rsidRPr="004B1AD3">
              <w:rPr>
                <w:b/>
                <w:sz w:val="20"/>
              </w:rPr>
              <w:t>Éléments observables</w:t>
            </w:r>
          </w:p>
        </w:tc>
      </w:tr>
      <w:tr w:rsidR="003B442F" w:rsidRPr="002B6C46" w14:paraId="1128BBB7"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27B862CC" w14:textId="77777777" w:rsidR="003B442F" w:rsidRPr="002B6C46" w:rsidRDefault="003B442F" w:rsidP="00987304">
            <w:pPr>
              <w:spacing w:before="40" w:after="40"/>
              <w:rPr>
                <w:rFonts w:cs="Arial"/>
                <w:sz w:val="20"/>
                <w:szCs w:val="20"/>
              </w:rPr>
            </w:pPr>
            <w:r w:rsidRPr="002B6C46">
              <w:rPr>
                <w:sz w:val="20"/>
              </w:rPr>
              <w:t>A-4.01.01P</w:t>
            </w:r>
          </w:p>
        </w:tc>
        <w:tc>
          <w:tcPr>
            <w:tcW w:w="3969" w:type="dxa"/>
            <w:tcBorders>
              <w:top w:val="single" w:sz="6" w:space="0" w:color="auto"/>
              <w:left w:val="nil"/>
              <w:bottom w:val="single" w:sz="6" w:space="0" w:color="auto"/>
              <w:right w:val="nil"/>
            </w:tcBorders>
            <w:shd w:val="clear" w:color="auto" w:fill="FFFFFF" w:themeFill="background1"/>
            <w:hideMark/>
          </w:tcPr>
          <w:p w14:paraId="67B2E248" w14:textId="321A24E6" w:rsidR="003B442F" w:rsidRPr="002B6C46" w:rsidRDefault="003B442F" w:rsidP="00987304">
            <w:pPr>
              <w:tabs>
                <w:tab w:val="left" w:pos="5957"/>
              </w:tabs>
              <w:spacing w:before="40" w:after="40"/>
              <w:rPr>
                <w:rFonts w:cs="Arial"/>
                <w:sz w:val="20"/>
                <w:szCs w:val="20"/>
              </w:rPr>
            </w:pPr>
            <w:r w:rsidRPr="002B6C46">
              <w:rPr>
                <w:sz w:val="20"/>
              </w:rPr>
              <w:t xml:space="preserve">démontrer les </w:t>
            </w:r>
            <w:r w:rsidRPr="002B6C46">
              <w:rPr>
                <w:b/>
                <w:i/>
                <w:sz w:val="20"/>
              </w:rPr>
              <w:t>pratiques de communication</w:t>
            </w:r>
            <w:r w:rsidRPr="002B6C46">
              <w:rPr>
                <w:b/>
                <w:sz w:val="20"/>
              </w:rPr>
              <w:t xml:space="preserve"> </w:t>
            </w:r>
            <w:r w:rsidRPr="002B6C46">
              <w:rPr>
                <w:sz w:val="20"/>
              </w:rPr>
              <w:t>à une personne ou à un</w:t>
            </w:r>
            <w:r w:rsidR="00A343D9" w:rsidRPr="002B6C46">
              <w:rPr>
                <w:sz w:val="20"/>
              </w:rPr>
              <w:t xml:space="preserve"> </w:t>
            </w:r>
            <w:r w:rsidRPr="002B6C46">
              <w:rPr>
                <w:sz w:val="20"/>
              </w:rPr>
              <w:t>groupe</w:t>
            </w:r>
          </w:p>
        </w:tc>
        <w:tc>
          <w:tcPr>
            <w:tcW w:w="3969" w:type="dxa"/>
            <w:tcBorders>
              <w:top w:val="single" w:sz="6" w:space="0" w:color="auto"/>
              <w:left w:val="nil"/>
              <w:bottom w:val="single" w:sz="6" w:space="0" w:color="auto"/>
              <w:right w:val="nil"/>
            </w:tcBorders>
            <w:shd w:val="clear" w:color="auto" w:fill="FFFFFF" w:themeFill="background1"/>
            <w:hideMark/>
          </w:tcPr>
          <w:p w14:paraId="549FCA82" w14:textId="77777777" w:rsidR="003B442F" w:rsidRPr="002B6C46" w:rsidRDefault="003B442F" w:rsidP="00987304">
            <w:pPr>
              <w:tabs>
                <w:tab w:val="left" w:pos="5957"/>
              </w:tabs>
              <w:spacing w:before="40" w:after="40"/>
              <w:rPr>
                <w:rFonts w:cs="Arial"/>
                <w:sz w:val="20"/>
                <w:szCs w:val="20"/>
              </w:rPr>
            </w:pPr>
            <w:r w:rsidRPr="002B6C46">
              <w:rPr>
                <w:sz w:val="20"/>
              </w:rPr>
              <w:t>les consignes et les messages sont compris par toutes les parties visées</w:t>
            </w:r>
          </w:p>
        </w:tc>
      </w:tr>
      <w:tr w:rsidR="003B442F" w:rsidRPr="002B6C46" w14:paraId="21CDC39B"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62B610D4" w14:textId="77777777" w:rsidR="003B442F" w:rsidRPr="002B6C46" w:rsidRDefault="003B442F" w:rsidP="00987304">
            <w:pPr>
              <w:spacing w:before="40" w:after="40"/>
              <w:rPr>
                <w:rFonts w:cs="Arial"/>
                <w:sz w:val="20"/>
                <w:szCs w:val="20"/>
              </w:rPr>
            </w:pPr>
            <w:r w:rsidRPr="002B6C46">
              <w:rPr>
                <w:sz w:val="20"/>
              </w:rPr>
              <w:t>A-4.01.02P</w:t>
            </w:r>
          </w:p>
        </w:tc>
        <w:tc>
          <w:tcPr>
            <w:tcW w:w="3969" w:type="dxa"/>
            <w:tcBorders>
              <w:top w:val="single" w:sz="6" w:space="0" w:color="auto"/>
              <w:left w:val="nil"/>
              <w:bottom w:val="single" w:sz="6" w:space="0" w:color="auto"/>
              <w:right w:val="nil"/>
            </w:tcBorders>
            <w:shd w:val="clear" w:color="auto" w:fill="FFFFFF" w:themeFill="background1"/>
            <w:hideMark/>
          </w:tcPr>
          <w:p w14:paraId="7DB07B70" w14:textId="0A653ACB" w:rsidR="003B442F" w:rsidRPr="002B6C46" w:rsidRDefault="003B442F" w:rsidP="00987304">
            <w:pPr>
              <w:spacing w:before="40" w:after="40"/>
              <w:rPr>
                <w:rFonts w:cs="Arial"/>
                <w:sz w:val="20"/>
                <w:szCs w:val="20"/>
              </w:rPr>
            </w:pPr>
            <w:r w:rsidRPr="002B6C46">
              <w:rPr>
                <w:sz w:val="20"/>
              </w:rPr>
              <w:t>écouter à l</w:t>
            </w:r>
            <w:r w:rsidR="00AB7A8C" w:rsidRPr="002B6C46">
              <w:rPr>
                <w:sz w:val="20"/>
              </w:rPr>
              <w:t>’</w:t>
            </w:r>
            <w:r w:rsidRPr="002B6C46">
              <w:rPr>
                <w:sz w:val="20"/>
              </w:rPr>
              <w:t xml:space="preserve">aide de pratiques </w:t>
            </w:r>
            <w:r w:rsidRPr="009D4EF6">
              <w:rPr>
                <w:sz w:val="20"/>
              </w:rPr>
              <w:t>d</w:t>
            </w:r>
            <w:r w:rsidR="00AB7A8C" w:rsidRPr="009D4EF6">
              <w:rPr>
                <w:sz w:val="20"/>
              </w:rPr>
              <w:t>’</w:t>
            </w:r>
            <w:r w:rsidRPr="002B6C46">
              <w:rPr>
                <w:b/>
                <w:i/>
                <w:sz w:val="20"/>
              </w:rPr>
              <w:t>écoute active</w:t>
            </w:r>
          </w:p>
        </w:tc>
        <w:tc>
          <w:tcPr>
            <w:tcW w:w="3969" w:type="dxa"/>
            <w:tcBorders>
              <w:top w:val="single" w:sz="6" w:space="0" w:color="auto"/>
              <w:left w:val="nil"/>
              <w:bottom w:val="single" w:sz="6" w:space="0" w:color="auto"/>
              <w:right w:val="nil"/>
            </w:tcBorders>
            <w:shd w:val="clear" w:color="auto" w:fill="FFFFFF" w:themeFill="background1"/>
            <w:hideMark/>
          </w:tcPr>
          <w:p w14:paraId="767C8380" w14:textId="0B10B01B" w:rsidR="003B442F" w:rsidRPr="002B6C46" w:rsidRDefault="003B442F" w:rsidP="00987304">
            <w:pPr>
              <w:spacing w:before="40" w:after="40"/>
              <w:rPr>
                <w:rFonts w:cs="Arial"/>
                <w:sz w:val="20"/>
                <w:szCs w:val="20"/>
              </w:rPr>
            </w:pPr>
            <w:r w:rsidRPr="002B6C46">
              <w:rPr>
                <w:sz w:val="20"/>
              </w:rPr>
              <w:t>les étapes de</w:t>
            </w:r>
            <w:r w:rsidRPr="002B6C46">
              <w:rPr>
                <w:i/>
                <w:sz w:val="20"/>
              </w:rPr>
              <w:t xml:space="preserve"> </w:t>
            </w:r>
            <w:r w:rsidRPr="009D4EF6">
              <w:rPr>
                <w:sz w:val="20"/>
              </w:rPr>
              <w:t>l</w:t>
            </w:r>
            <w:r w:rsidR="00AB7A8C" w:rsidRPr="009D4EF6">
              <w:rPr>
                <w:sz w:val="20"/>
              </w:rPr>
              <w:t>’</w:t>
            </w:r>
            <w:r w:rsidRPr="002B6C46">
              <w:rPr>
                <w:b/>
                <w:i/>
                <w:sz w:val="20"/>
              </w:rPr>
              <w:t>écoute active</w:t>
            </w:r>
            <w:r w:rsidRPr="002B6C46">
              <w:rPr>
                <w:sz w:val="20"/>
              </w:rPr>
              <w:t xml:space="preserve"> sont mises en pratique</w:t>
            </w:r>
          </w:p>
        </w:tc>
      </w:tr>
      <w:tr w:rsidR="003B442F" w:rsidRPr="002B6C46" w14:paraId="3E18A443"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6DD5DFC2" w14:textId="77777777" w:rsidR="003B442F" w:rsidRPr="002B6C46" w:rsidRDefault="003B442F" w:rsidP="00987304">
            <w:pPr>
              <w:spacing w:before="40" w:after="40"/>
              <w:rPr>
                <w:rFonts w:cs="Arial"/>
                <w:sz w:val="20"/>
                <w:szCs w:val="20"/>
              </w:rPr>
            </w:pPr>
            <w:r w:rsidRPr="002B6C46">
              <w:rPr>
                <w:sz w:val="20"/>
              </w:rPr>
              <w:t>A-4.01.03P</w:t>
            </w:r>
          </w:p>
        </w:tc>
        <w:tc>
          <w:tcPr>
            <w:tcW w:w="3969" w:type="dxa"/>
            <w:tcBorders>
              <w:top w:val="single" w:sz="6" w:space="0" w:color="auto"/>
              <w:left w:val="nil"/>
              <w:bottom w:val="single" w:sz="6" w:space="0" w:color="auto"/>
              <w:right w:val="nil"/>
            </w:tcBorders>
            <w:shd w:val="clear" w:color="auto" w:fill="FFFFFF" w:themeFill="background1"/>
            <w:hideMark/>
          </w:tcPr>
          <w:p w14:paraId="40F5F622" w14:textId="77777777" w:rsidR="003B442F" w:rsidRPr="002B6C46" w:rsidRDefault="003B442F" w:rsidP="00987304">
            <w:pPr>
              <w:spacing w:before="40" w:after="40"/>
              <w:rPr>
                <w:rFonts w:cs="Arial"/>
                <w:sz w:val="20"/>
                <w:szCs w:val="20"/>
              </w:rPr>
            </w:pPr>
            <w:r w:rsidRPr="002B6C46">
              <w:rPr>
                <w:sz w:val="20"/>
              </w:rPr>
              <w:t>recevoir de la rétroaction sur le travail et y répondre</w:t>
            </w:r>
          </w:p>
        </w:tc>
        <w:tc>
          <w:tcPr>
            <w:tcW w:w="3969" w:type="dxa"/>
            <w:tcBorders>
              <w:top w:val="single" w:sz="6" w:space="0" w:color="auto"/>
              <w:left w:val="nil"/>
              <w:bottom w:val="single" w:sz="6" w:space="0" w:color="auto"/>
              <w:right w:val="nil"/>
            </w:tcBorders>
            <w:shd w:val="clear" w:color="auto" w:fill="FFFFFF" w:themeFill="background1"/>
            <w:hideMark/>
          </w:tcPr>
          <w:p w14:paraId="36F05C7B" w14:textId="77777777" w:rsidR="003B442F" w:rsidRPr="002B6C46" w:rsidRDefault="003B442F" w:rsidP="00987304">
            <w:pPr>
              <w:spacing w:before="40" w:after="40"/>
              <w:rPr>
                <w:rFonts w:cs="Arial"/>
                <w:sz w:val="20"/>
                <w:szCs w:val="20"/>
              </w:rPr>
            </w:pPr>
            <w:r w:rsidRPr="002B6C46">
              <w:rPr>
                <w:sz w:val="20"/>
              </w:rPr>
              <w:t>répondre à la rétroaction signifie que la personne a compris et que des mesures correctives sont prises</w:t>
            </w:r>
          </w:p>
        </w:tc>
      </w:tr>
      <w:tr w:rsidR="003B442F" w:rsidRPr="002B6C46" w14:paraId="088B0B07"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5262866A" w14:textId="77777777" w:rsidR="003B442F" w:rsidRPr="002B6C46" w:rsidRDefault="003B442F" w:rsidP="00987304">
            <w:pPr>
              <w:spacing w:before="40" w:after="40"/>
              <w:rPr>
                <w:rFonts w:cs="Arial"/>
                <w:sz w:val="20"/>
                <w:szCs w:val="20"/>
              </w:rPr>
            </w:pPr>
            <w:r w:rsidRPr="002B6C46">
              <w:rPr>
                <w:sz w:val="20"/>
              </w:rPr>
              <w:t>A-4.01.04P</w:t>
            </w:r>
          </w:p>
        </w:tc>
        <w:tc>
          <w:tcPr>
            <w:tcW w:w="3969" w:type="dxa"/>
            <w:tcBorders>
              <w:top w:val="single" w:sz="6" w:space="0" w:color="auto"/>
              <w:left w:val="nil"/>
              <w:bottom w:val="single" w:sz="6" w:space="0" w:color="auto"/>
              <w:right w:val="nil"/>
            </w:tcBorders>
            <w:shd w:val="clear" w:color="auto" w:fill="FFFFFF" w:themeFill="background1"/>
            <w:hideMark/>
          </w:tcPr>
          <w:p w14:paraId="28CB75D0" w14:textId="16B5FE79" w:rsidR="003B442F" w:rsidRPr="002B6C46" w:rsidRDefault="003B442F" w:rsidP="00987304">
            <w:pPr>
              <w:spacing w:before="40" w:after="40"/>
              <w:rPr>
                <w:rFonts w:cs="Arial"/>
                <w:sz w:val="20"/>
                <w:szCs w:val="20"/>
              </w:rPr>
            </w:pPr>
            <w:r w:rsidRPr="002B6C46">
              <w:rPr>
                <w:sz w:val="20"/>
              </w:rPr>
              <w:t>expliquer et fournir de la rétroaction</w:t>
            </w:r>
          </w:p>
        </w:tc>
        <w:tc>
          <w:tcPr>
            <w:tcW w:w="3969" w:type="dxa"/>
            <w:tcBorders>
              <w:top w:val="single" w:sz="6" w:space="0" w:color="auto"/>
              <w:left w:val="nil"/>
              <w:bottom w:val="single" w:sz="6" w:space="0" w:color="auto"/>
              <w:right w:val="nil"/>
            </w:tcBorders>
            <w:shd w:val="clear" w:color="auto" w:fill="FFFFFF" w:themeFill="background1"/>
            <w:hideMark/>
          </w:tcPr>
          <w:p w14:paraId="20737638" w14:textId="1FB87E36" w:rsidR="003B442F" w:rsidRPr="002B6C46" w:rsidRDefault="00341ECB" w:rsidP="00987304">
            <w:pPr>
              <w:spacing w:before="40" w:after="40"/>
              <w:rPr>
                <w:rFonts w:cs="Arial"/>
                <w:sz w:val="20"/>
                <w:szCs w:val="20"/>
              </w:rPr>
            </w:pPr>
            <w:r>
              <w:rPr>
                <w:sz w:val="20"/>
              </w:rPr>
              <w:t>l</w:t>
            </w:r>
            <w:r w:rsidR="003B442F" w:rsidRPr="002B6C46">
              <w:rPr>
                <w:sz w:val="20"/>
              </w:rPr>
              <w:t xml:space="preserve">es explications et la rétroaction sont fournies et la tâche est effectuée selon les consignes </w:t>
            </w:r>
          </w:p>
        </w:tc>
      </w:tr>
      <w:tr w:rsidR="003B442F" w:rsidRPr="002B6C46" w14:paraId="29BC9292"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5932C65C" w14:textId="77777777" w:rsidR="003B442F" w:rsidRPr="002B6C46" w:rsidRDefault="003B442F" w:rsidP="00987304">
            <w:pPr>
              <w:spacing w:before="40" w:after="40"/>
              <w:rPr>
                <w:rFonts w:cs="Arial"/>
                <w:sz w:val="20"/>
                <w:szCs w:val="20"/>
              </w:rPr>
            </w:pPr>
            <w:r w:rsidRPr="002B6C46">
              <w:rPr>
                <w:sz w:val="20"/>
              </w:rPr>
              <w:t>A-4.01.05P</w:t>
            </w:r>
          </w:p>
        </w:tc>
        <w:tc>
          <w:tcPr>
            <w:tcW w:w="3969" w:type="dxa"/>
            <w:tcBorders>
              <w:top w:val="single" w:sz="6" w:space="0" w:color="auto"/>
              <w:left w:val="nil"/>
              <w:bottom w:val="single" w:sz="6" w:space="0" w:color="auto"/>
              <w:right w:val="nil"/>
            </w:tcBorders>
            <w:shd w:val="clear" w:color="auto" w:fill="FFFFFF" w:themeFill="background1"/>
            <w:hideMark/>
          </w:tcPr>
          <w:p w14:paraId="0BF0A7D1" w14:textId="47984F9C" w:rsidR="003B442F" w:rsidRPr="002B6C46" w:rsidRDefault="00770D48" w:rsidP="00987304">
            <w:pPr>
              <w:spacing w:before="40" w:after="40"/>
              <w:rPr>
                <w:rFonts w:cs="Arial"/>
                <w:sz w:val="20"/>
                <w:szCs w:val="20"/>
              </w:rPr>
            </w:pPr>
            <w:r>
              <w:rPr>
                <w:sz w:val="20"/>
              </w:rPr>
              <w:t>poser d</w:t>
            </w:r>
            <w:r w:rsidR="003B442F" w:rsidRPr="002B6C46">
              <w:rPr>
                <w:sz w:val="20"/>
              </w:rPr>
              <w:t xml:space="preserve">es questions </w:t>
            </w:r>
            <w:r w:rsidR="00111386">
              <w:rPr>
                <w:sz w:val="20"/>
              </w:rPr>
              <w:t xml:space="preserve">pour </w:t>
            </w:r>
            <w:r w:rsidR="003B442F" w:rsidRPr="002B6C46">
              <w:rPr>
                <w:sz w:val="20"/>
              </w:rPr>
              <w:t>améliorer la communication</w:t>
            </w:r>
          </w:p>
        </w:tc>
        <w:tc>
          <w:tcPr>
            <w:tcW w:w="3969" w:type="dxa"/>
            <w:tcBorders>
              <w:top w:val="single" w:sz="6" w:space="0" w:color="auto"/>
              <w:left w:val="nil"/>
              <w:bottom w:val="single" w:sz="6" w:space="0" w:color="auto"/>
              <w:right w:val="nil"/>
            </w:tcBorders>
            <w:shd w:val="clear" w:color="auto" w:fill="FFFFFF" w:themeFill="background1"/>
            <w:hideMark/>
          </w:tcPr>
          <w:p w14:paraId="2A62C216" w14:textId="5916107B" w:rsidR="003B442F" w:rsidRPr="002B6C46" w:rsidRDefault="003B442F" w:rsidP="00987304">
            <w:pPr>
              <w:spacing w:before="40" w:after="40"/>
              <w:rPr>
                <w:rFonts w:cs="Arial"/>
                <w:sz w:val="20"/>
                <w:szCs w:val="20"/>
              </w:rPr>
            </w:pPr>
            <w:r w:rsidRPr="002B6C46">
              <w:rPr>
                <w:sz w:val="20"/>
              </w:rPr>
              <w:t xml:space="preserve">les questions </w:t>
            </w:r>
            <w:r w:rsidR="00D66924">
              <w:rPr>
                <w:sz w:val="20"/>
              </w:rPr>
              <w:t>facilitent</w:t>
            </w:r>
            <w:r w:rsidR="00925BB3" w:rsidRPr="002B6C46">
              <w:rPr>
                <w:sz w:val="20"/>
              </w:rPr>
              <w:t xml:space="preserve"> </w:t>
            </w:r>
            <w:r w:rsidRPr="002B6C46">
              <w:rPr>
                <w:sz w:val="20"/>
              </w:rPr>
              <w:t xml:space="preserve">la compréhension </w:t>
            </w:r>
            <w:r w:rsidR="00D66924">
              <w:rPr>
                <w:sz w:val="20"/>
              </w:rPr>
              <w:t xml:space="preserve">et </w:t>
            </w:r>
            <w:r w:rsidRPr="002B6C46">
              <w:rPr>
                <w:sz w:val="20"/>
              </w:rPr>
              <w:t xml:space="preserve">la formation en </w:t>
            </w:r>
            <w:r w:rsidR="00111386">
              <w:rPr>
                <w:sz w:val="20"/>
              </w:rPr>
              <w:t>cours d’emploi</w:t>
            </w:r>
            <w:r w:rsidRPr="002B6C46">
              <w:rPr>
                <w:sz w:val="20"/>
              </w:rPr>
              <w:t xml:space="preserve"> et </w:t>
            </w:r>
            <w:r w:rsidR="00D66924">
              <w:rPr>
                <w:sz w:val="20"/>
              </w:rPr>
              <w:t xml:space="preserve">permettent </w:t>
            </w:r>
            <w:r w:rsidR="00FF0816">
              <w:rPr>
                <w:sz w:val="20"/>
              </w:rPr>
              <w:t>d</w:t>
            </w:r>
            <w:r w:rsidR="00AB7A8C" w:rsidRPr="002B6C46">
              <w:rPr>
                <w:sz w:val="20"/>
              </w:rPr>
              <w:t>’</w:t>
            </w:r>
            <w:r w:rsidRPr="002B6C46">
              <w:rPr>
                <w:sz w:val="20"/>
              </w:rPr>
              <w:t>établi</w:t>
            </w:r>
            <w:r w:rsidR="00FF0816">
              <w:rPr>
                <w:sz w:val="20"/>
              </w:rPr>
              <w:t>r</w:t>
            </w:r>
            <w:r w:rsidRPr="002B6C46">
              <w:rPr>
                <w:sz w:val="20"/>
              </w:rPr>
              <w:t xml:space="preserve"> d</w:t>
            </w:r>
            <w:r w:rsidR="00FF0816">
              <w:rPr>
                <w:sz w:val="20"/>
              </w:rPr>
              <w:t xml:space="preserve">es </w:t>
            </w:r>
            <w:r w:rsidRPr="002B6C46">
              <w:rPr>
                <w:sz w:val="20"/>
              </w:rPr>
              <w:t>objectifs</w:t>
            </w:r>
          </w:p>
        </w:tc>
      </w:tr>
      <w:tr w:rsidR="003B442F" w:rsidRPr="002B6C46" w14:paraId="5F8C9647"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424FB6F1" w14:textId="77777777" w:rsidR="003B442F" w:rsidRPr="002B6C46" w:rsidRDefault="003B442F" w:rsidP="00987304">
            <w:pPr>
              <w:spacing w:before="40" w:after="40"/>
              <w:rPr>
                <w:rFonts w:cs="Arial"/>
                <w:sz w:val="20"/>
                <w:szCs w:val="20"/>
              </w:rPr>
            </w:pPr>
            <w:r w:rsidRPr="002B6C46">
              <w:rPr>
                <w:sz w:val="20"/>
              </w:rPr>
              <w:t>A-4.01.06P</w:t>
            </w:r>
          </w:p>
        </w:tc>
        <w:tc>
          <w:tcPr>
            <w:tcW w:w="3969" w:type="dxa"/>
            <w:tcBorders>
              <w:top w:val="single" w:sz="6" w:space="0" w:color="auto"/>
              <w:left w:val="nil"/>
              <w:bottom w:val="single" w:sz="6" w:space="0" w:color="auto"/>
              <w:right w:val="nil"/>
            </w:tcBorders>
            <w:shd w:val="clear" w:color="auto" w:fill="FFFFFF" w:themeFill="background1"/>
            <w:hideMark/>
          </w:tcPr>
          <w:p w14:paraId="072A1578" w14:textId="00D6ACDE" w:rsidR="003B442F" w:rsidRPr="002B6C46" w:rsidRDefault="003B442F" w:rsidP="00987304">
            <w:pPr>
              <w:spacing w:before="40" w:after="40"/>
              <w:rPr>
                <w:rFonts w:cs="Arial"/>
                <w:sz w:val="20"/>
                <w:szCs w:val="20"/>
              </w:rPr>
            </w:pPr>
            <w:r w:rsidRPr="002B6C46">
              <w:rPr>
                <w:sz w:val="20"/>
              </w:rPr>
              <w:t>participer aux réunions de sécurité et d</w:t>
            </w:r>
            <w:r w:rsidR="00AB7A8C" w:rsidRPr="002B6C46">
              <w:rPr>
                <w:sz w:val="20"/>
              </w:rPr>
              <w:t>’</w:t>
            </w:r>
            <w:r w:rsidRPr="002B6C46">
              <w:rPr>
                <w:sz w:val="20"/>
              </w:rPr>
              <w:t>information</w:t>
            </w:r>
          </w:p>
        </w:tc>
        <w:tc>
          <w:tcPr>
            <w:tcW w:w="3969" w:type="dxa"/>
            <w:tcBorders>
              <w:top w:val="single" w:sz="6" w:space="0" w:color="auto"/>
              <w:left w:val="nil"/>
              <w:bottom w:val="single" w:sz="6" w:space="0" w:color="auto"/>
              <w:right w:val="nil"/>
            </w:tcBorders>
            <w:shd w:val="clear" w:color="auto" w:fill="FFFFFF" w:themeFill="background1"/>
            <w:hideMark/>
          </w:tcPr>
          <w:p w14:paraId="74864EDE" w14:textId="4107EEF4" w:rsidR="003B442F" w:rsidRPr="002B6C46" w:rsidRDefault="003B442F" w:rsidP="00987304">
            <w:pPr>
              <w:spacing w:before="40" w:after="40"/>
              <w:rPr>
                <w:rFonts w:cs="Arial"/>
                <w:sz w:val="20"/>
                <w:szCs w:val="20"/>
              </w:rPr>
            </w:pPr>
            <w:r w:rsidRPr="002B6C46">
              <w:rPr>
                <w:sz w:val="20"/>
              </w:rPr>
              <w:t>il y a participation aux réunions</w:t>
            </w:r>
            <w:r w:rsidR="008D2796" w:rsidRPr="002B6C46">
              <w:rPr>
                <w:sz w:val="20"/>
              </w:rPr>
              <w:t>,</w:t>
            </w:r>
            <w:r w:rsidRPr="002B6C46">
              <w:rPr>
                <w:sz w:val="20"/>
              </w:rPr>
              <w:t xml:space="preserve"> l</w:t>
            </w:r>
            <w:r w:rsidR="00AB7A8C" w:rsidRPr="002B6C46">
              <w:rPr>
                <w:sz w:val="20"/>
              </w:rPr>
              <w:t>’</w:t>
            </w:r>
            <w:r w:rsidRPr="002B6C46">
              <w:rPr>
                <w:sz w:val="20"/>
              </w:rPr>
              <w:t xml:space="preserve">information est transmise </w:t>
            </w:r>
            <w:r w:rsidR="00925BB3">
              <w:rPr>
                <w:sz w:val="20"/>
              </w:rPr>
              <w:t>au personnel</w:t>
            </w:r>
            <w:r w:rsidRPr="002B6C46">
              <w:rPr>
                <w:sz w:val="20"/>
              </w:rPr>
              <w:t xml:space="preserve"> </w:t>
            </w:r>
            <w:r w:rsidR="008D2796" w:rsidRPr="002B6C46">
              <w:rPr>
                <w:sz w:val="20"/>
              </w:rPr>
              <w:t xml:space="preserve">et </w:t>
            </w:r>
            <w:r w:rsidRPr="002B6C46">
              <w:rPr>
                <w:sz w:val="20"/>
              </w:rPr>
              <w:t>elle est comprise et mise en application</w:t>
            </w:r>
          </w:p>
        </w:tc>
      </w:tr>
      <w:tr w:rsidR="003B442F" w:rsidRPr="002B6C46" w14:paraId="5EF1BF92"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2F6E16E8" w14:textId="77777777" w:rsidR="003B442F" w:rsidRPr="002B6C46" w:rsidRDefault="003B442F" w:rsidP="00987304">
            <w:pPr>
              <w:spacing w:before="40" w:after="40"/>
              <w:rPr>
                <w:rFonts w:cs="Arial"/>
                <w:sz w:val="20"/>
                <w:szCs w:val="20"/>
              </w:rPr>
            </w:pPr>
            <w:r w:rsidRPr="002B6C46">
              <w:rPr>
                <w:sz w:val="20"/>
              </w:rPr>
              <w:t>A-4.01.07P</w:t>
            </w:r>
          </w:p>
        </w:tc>
        <w:tc>
          <w:tcPr>
            <w:tcW w:w="3969" w:type="dxa"/>
            <w:tcBorders>
              <w:top w:val="single" w:sz="6" w:space="0" w:color="auto"/>
              <w:left w:val="nil"/>
              <w:bottom w:val="single" w:sz="6" w:space="0" w:color="auto"/>
              <w:right w:val="nil"/>
            </w:tcBorders>
            <w:shd w:val="clear" w:color="auto" w:fill="FFFFFF" w:themeFill="background1"/>
            <w:hideMark/>
          </w:tcPr>
          <w:p w14:paraId="2D719873" w14:textId="1A56DD94" w:rsidR="003B442F" w:rsidRPr="002B6C46" w:rsidRDefault="003B442F" w:rsidP="00987304">
            <w:pPr>
              <w:spacing w:before="40" w:after="40"/>
              <w:rPr>
                <w:rFonts w:cs="Arial"/>
                <w:sz w:val="20"/>
                <w:szCs w:val="20"/>
              </w:rPr>
            </w:pPr>
            <w:r w:rsidRPr="002B6C46">
              <w:rPr>
                <w:sz w:val="20"/>
              </w:rPr>
              <w:t>établir des voies de communication efficaces avec l</w:t>
            </w:r>
            <w:r w:rsidR="00AB7A8C" w:rsidRPr="002B6C46">
              <w:rPr>
                <w:sz w:val="20"/>
              </w:rPr>
              <w:t>’</w:t>
            </w:r>
            <w:r w:rsidRPr="002B6C46">
              <w:rPr>
                <w:sz w:val="20"/>
              </w:rPr>
              <w:t>équipe avant de commencer des travaux dangereux</w:t>
            </w:r>
          </w:p>
        </w:tc>
        <w:tc>
          <w:tcPr>
            <w:tcW w:w="3969" w:type="dxa"/>
            <w:tcBorders>
              <w:top w:val="single" w:sz="6" w:space="0" w:color="auto"/>
              <w:left w:val="nil"/>
              <w:bottom w:val="single" w:sz="6" w:space="0" w:color="auto"/>
              <w:right w:val="nil"/>
            </w:tcBorders>
            <w:shd w:val="clear" w:color="auto" w:fill="FFFFFF" w:themeFill="background1"/>
            <w:hideMark/>
          </w:tcPr>
          <w:p w14:paraId="79F24944" w14:textId="5787128E" w:rsidR="003B442F" w:rsidRPr="002B6C46" w:rsidRDefault="003B442F" w:rsidP="00987304">
            <w:pPr>
              <w:spacing w:before="40" w:after="40"/>
              <w:rPr>
                <w:rFonts w:cs="Arial"/>
                <w:sz w:val="20"/>
                <w:szCs w:val="20"/>
              </w:rPr>
            </w:pPr>
            <w:r w:rsidRPr="002B6C46">
              <w:rPr>
                <w:sz w:val="20"/>
              </w:rPr>
              <w:t>une communication efficace est établie pour que les travaux s</w:t>
            </w:r>
            <w:r w:rsidR="00AB7A8C" w:rsidRPr="002B6C46">
              <w:rPr>
                <w:sz w:val="20"/>
              </w:rPr>
              <w:t>’</w:t>
            </w:r>
            <w:r w:rsidRPr="002B6C46">
              <w:rPr>
                <w:sz w:val="20"/>
              </w:rPr>
              <w:t>effectuent en douceur et se terminent sans incident</w:t>
            </w:r>
          </w:p>
        </w:tc>
      </w:tr>
    </w:tbl>
    <w:p w14:paraId="7B4F2644" w14:textId="48668974" w:rsidR="003B442F" w:rsidRDefault="003B442F" w:rsidP="00987304">
      <w:pPr>
        <w:spacing w:before="40" w:after="40"/>
        <w:rPr>
          <w:rFonts w:eastAsia="Calibri" w:cs="Arial"/>
          <w:sz w:val="20"/>
          <w:szCs w:val="20"/>
        </w:rPr>
      </w:pPr>
    </w:p>
    <w:p w14:paraId="497A821E" w14:textId="77777777" w:rsidR="00831628" w:rsidRPr="002B6C46" w:rsidRDefault="00831628" w:rsidP="00987304">
      <w:pPr>
        <w:widowControl w:val="0"/>
        <w:spacing w:before="40" w:after="40"/>
        <w:rPr>
          <w:rFonts w:ascii="Franklin Gothic Demi Cond" w:eastAsia="Calibri" w:hAnsi="Franklin Gothic Demi Cond" w:cs="Open Sans Condensed"/>
          <w:sz w:val="28"/>
        </w:rPr>
      </w:pPr>
      <w:r w:rsidRPr="002B6C46">
        <w:rPr>
          <w:rFonts w:ascii="Franklin Gothic Demi Cond" w:hAnsi="Franklin Gothic Demi Cond"/>
          <w:sz w:val="28"/>
        </w:rPr>
        <w:t>CHAMP D’APPLICATION</w:t>
      </w:r>
    </w:p>
    <w:p w14:paraId="7BDEA564" w14:textId="77777777" w:rsidR="00831628" w:rsidRPr="002B6C46" w:rsidRDefault="00831628" w:rsidP="00987304">
      <w:pPr>
        <w:widowControl w:val="0"/>
        <w:tabs>
          <w:tab w:val="left" w:pos="2894"/>
        </w:tabs>
        <w:spacing w:before="40" w:after="40"/>
        <w:rPr>
          <w:rFonts w:eastAsia="Times New Roman" w:cs="Arial"/>
          <w:sz w:val="20"/>
          <w:szCs w:val="20"/>
        </w:rPr>
      </w:pPr>
      <w:r>
        <w:rPr>
          <w:sz w:val="20"/>
        </w:rPr>
        <w:t>les</w:t>
      </w:r>
      <w:r w:rsidRPr="002B6C46">
        <w:rPr>
          <w:b/>
          <w:i/>
          <w:sz w:val="20"/>
        </w:rPr>
        <w:t xml:space="preserve"> pratiques de communication </w:t>
      </w:r>
      <w:r w:rsidRPr="002B6C46">
        <w:rPr>
          <w:sz w:val="20"/>
        </w:rPr>
        <w:t>comprennent : le langage parlé, écrit</w:t>
      </w:r>
      <w:r>
        <w:rPr>
          <w:sz w:val="20"/>
        </w:rPr>
        <w:t xml:space="preserve">, </w:t>
      </w:r>
      <w:r w:rsidRPr="002B6C46">
        <w:rPr>
          <w:sz w:val="20"/>
        </w:rPr>
        <w:t>corporel</w:t>
      </w:r>
    </w:p>
    <w:p w14:paraId="277BEE22" w14:textId="77777777" w:rsidR="00831628" w:rsidRPr="002B6C46" w:rsidRDefault="00831628" w:rsidP="00987304">
      <w:pPr>
        <w:widowControl w:val="0"/>
        <w:spacing w:before="40" w:after="40"/>
        <w:rPr>
          <w:rFonts w:eastAsia="Calibri" w:cs="Times New Roman"/>
          <w:sz w:val="20"/>
        </w:rPr>
      </w:pPr>
      <w:r>
        <w:rPr>
          <w:sz w:val="20"/>
        </w:rPr>
        <w:t>l’</w:t>
      </w:r>
      <w:r w:rsidRPr="002B6C46">
        <w:rPr>
          <w:b/>
          <w:i/>
          <w:sz w:val="20"/>
        </w:rPr>
        <w:t>écoute active</w:t>
      </w:r>
      <w:r w:rsidRPr="002B6C46">
        <w:rPr>
          <w:sz w:val="20"/>
        </w:rPr>
        <w:t xml:space="preserve"> comprend : écouter, interpréter, répéter, répondre</w:t>
      </w:r>
      <w:r>
        <w:rPr>
          <w:sz w:val="20"/>
        </w:rPr>
        <w:t>,</w:t>
      </w:r>
      <w:r w:rsidRPr="002B6C46">
        <w:rPr>
          <w:sz w:val="20"/>
        </w:rPr>
        <w:t xml:space="preserve"> reformuler</w:t>
      </w:r>
    </w:p>
    <w:p w14:paraId="31454526" w14:textId="77777777" w:rsidR="00831628" w:rsidRPr="002B6C46" w:rsidRDefault="00831628" w:rsidP="00987304">
      <w:pPr>
        <w:spacing w:before="40" w:after="40"/>
        <w:rPr>
          <w:rFonts w:eastAsia="Calibri" w:cs="Arial"/>
          <w:sz w:val="20"/>
          <w:szCs w:val="20"/>
        </w:rPr>
      </w:pPr>
    </w:p>
    <w:tbl>
      <w:tblPr>
        <w:tblStyle w:val="TableGrid4"/>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2B6C46" w14:paraId="2BEC6F73" w14:textId="77777777" w:rsidTr="003B442F">
        <w:trPr>
          <w:cantSplit/>
        </w:trPr>
        <w:tc>
          <w:tcPr>
            <w:tcW w:w="1668" w:type="dxa"/>
            <w:shd w:val="clear" w:color="auto" w:fill="FFFFFF" w:themeFill="background1"/>
          </w:tcPr>
          <w:p w14:paraId="267C03ED" w14:textId="77777777" w:rsidR="003B442F" w:rsidRPr="002B6C46" w:rsidRDefault="003B442F" w:rsidP="00987304">
            <w:pPr>
              <w:widowControl w:val="0"/>
              <w:spacing w:before="40" w:after="40"/>
              <w:rPr>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7EAF736F" w14:textId="77777777" w:rsidR="003B442F" w:rsidRPr="002B6C46" w:rsidRDefault="00827E78" w:rsidP="00987304">
            <w:pPr>
              <w:widowControl w:val="0"/>
              <w:spacing w:before="40" w:after="40"/>
              <w:jc w:val="center"/>
              <w:rPr>
                <w:rFonts w:ascii="Franklin Gothic Demi Cond" w:hAnsi="Franklin Gothic Demi Cond" w:cs="Open Sans Condensed"/>
                <w:sz w:val="28"/>
              </w:rPr>
            </w:pPr>
            <w:r w:rsidRPr="002B6C46">
              <w:rPr>
                <w:rFonts w:ascii="Franklin Gothic Demi Cond" w:hAnsi="Franklin Gothic Demi Cond"/>
                <w:sz w:val="28"/>
              </w:rPr>
              <w:t>CONNAISSANCES</w:t>
            </w:r>
          </w:p>
        </w:tc>
      </w:tr>
      <w:tr w:rsidR="003B442F" w:rsidRPr="002B6C46" w14:paraId="4966DD78" w14:textId="77777777" w:rsidTr="003B442F">
        <w:trPr>
          <w:cantSplit/>
        </w:trPr>
        <w:tc>
          <w:tcPr>
            <w:tcW w:w="1668" w:type="dxa"/>
            <w:tcBorders>
              <w:top w:val="nil"/>
              <w:left w:val="nil"/>
              <w:bottom w:val="single" w:sz="6" w:space="0" w:color="auto"/>
              <w:right w:val="nil"/>
            </w:tcBorders>
            <w:shd w:val="clear" w:color="auto" w:fill="FFFFFF" w:themeFill="background1"/>
          </w:tcPr>
          <w:p w14:paraId="287C47A6" w14:textId="77777777" w:rsidR="003B442F" w:rsidRPr="002B6C46" w:rsidRDefault="003B442F" w:rsidP="00987304">
            <w:pPr>
              <w:widowControl w:val="0"/>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42D57FF9" w14:textId="6897B10F" w:rsidR="003B442F" w:rsidRPr="002B6C46" w:rsidRDefault="00827E78" w:rsidP="00987304">
            <w:pPr>
              <w:widowControl w:val="0"/>
              <w:tabs>
                <w:tab w:val="left" w:pos="5957"/>
              </w:tabs>
              <w:spacing w:before="40" w:after="40"/>
              <w:ind w:right="318"/>
              <w:jc w:val="center"/>
              <w:rPr>
                <w:rFonts w:cs="Arial"/>
                <w:b/>
                <w:sz w:val="20"/>
                <w:szCs w:val="20"/>
              </w:rPr>
            </w:pPr>
            <w:r w:rsidRPr="002B6C46">
              <w:rPr>
                <w:b/>
                <w:sz w:val="20"/>
              </w:rPr>
              <w:t>Résultats d</w:t>
            </w:r>
            <w:r w:rsidR="00AB7A8C" w:rsidRPr="002B6C46">
              <w:rPr>
                <w:b/>
                <w:sz w:val="20"/>
              </w:rPr>
              <w:t>’</w:t>
            </w:r>
            <w:r w:rsidRPr="002B6C46">
              <w:rPr>
                <w:b/>
                <w:sz w:val="20"/>
              </w:rPr>
              <w:t>apprentissage</w:t>
            </w:r>
          </w:p>
        </w:tc>
        <w:tc>
          <w:tcPr>
            <w:tcW w:w="3969" w:type="dxa"/>
            <w:tcBorders>
              <w:top w:val="single" w:sz="6" w:space="0" w:color="auto"/>
              <w:left w:val="nil"/>
              <w:bottom w:val="single" w:sz="6" w:space="0" w:color="auto"/>
              <w:right w:val="nil"/>
            </w:tcBorders>
            <w:shd w:val="clear" w:color="auto" w:fill="FFFFFF" w:themeFill="background1"/>
            <w:hideMark/>
          </w:tcPr>
          <w:p w14:paraId="139B570A" w14:textId="77777777" w:rsidR="003B442F" w:rsidRPr="002B6C46" w:rsidRDefault="00827E78" w:rsidP="00987304">
            <w:pPr>
              <w:widowControl w:val="0"/>
              <w:tabs>
                <w:tab w:val="left" w:pos="5957"/>
              </w:tabs>
              <w:spacing w:before="40" w:after="40"/>
              <w:jc w:val="center"/>
              <w:rPr>
                <w:rFonts w:cs="Arial"/>
                <w:b/>
                <w:sz w:val="20"/>
                <w:szCs w:val="20"/>
              </w:rPr>
            </w:pPr>
            <w:r w:rsidRPr="002B6C46">
              <w:rPr>
                <w:b/>
                <w:sz w:val="20"/>
              </w:rPr>
              <w:t>Objectifs</w:t>
            </w:r>
          </w:p>
        </w:tc>
      </w:tr>
      <w:tr w:rsidR="003B442F" w:rsidRPr="002B6C46" w14:paraId="2A7C4E47"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0A4B1F56" w14:textId="77777777" w:rsidR="003B442F" w:rsidRPr="002B6C46" w:rsidRDefault="003B442F" w:rsidP="00987304">
            <w:pPr>
              <w:widowControl w:val="0"/>
              <w:spacing w:before="40" w:after="40"/>
              <w:rPr>
                <w:rFonts w:cs="Arial"/>
                <w:sz w:val="20"/>
                <w:szCs w:val="20"/>
              </w:rPr>
            </w:pPr>
            <w:r w:rsidRPr="002B6C46">
              <w:rPr>
                <w:sz w:val="20"/>
              </w:rPr>
              <w:t>A-4.01.01L</w:t>
            </w:r>
          </w:p>
        </w:tc>
        <w:tc>
          <w:tcPr>
            <w:tcW w:w="3969" w:type="dxa"/>
            <w:tcBorders>
              <w:top w:val="single" w:sz="6" w:space="0" w:color="auto"/>
              <w:left w:val="nil"/>
              <w:bottom w:val="single" w:sz="6" w:space="0" w:color="auto"/>
              <w:right w:val="nil"/>
            </w:tcBorders>
            <w:shd w:val="clear" w:color="auto" w:fill="FFFFFF" w:themeFill="background1"/>
            <w:hideMark/>
          </w:tcPr>
          <w:p w14:paraId="7EFDD871" w14:textId="77777777" w:rsidR="003B442F" w:rsidRPr="002B6C46" w:rsidRDefault="003B442F" w:rsidP="00987304">
            <w:pPr>
              <w:widowControl w:val="0"/>
              <w:tabs>
                <w:tab w:val="left" w:pos="5957"/>
              </w:tabs>
              <w:spacing w:before="40" w:after="40"/>
              <w:rPr>
                <w:rFonts w:cs="Arial"/>
                <w:sz w:val="20"/>
                <w:szCs w:val="20"/>
              </w:rPr>
            </w:pPr>
            <w:r w:rsidRPr="002B6C46">
              <w:rPr>
                <w:sz w:val="20"/>
              </w:rPr>
              <w:t>démontrer la connaissance de la terminologie du métier</w:t>
            </w:r>
          </w:p>
        </w:tc>
        <w:tc>
          <w:tcPr>
            <w:tcW w:w="3969" w:type="dxa"/>
            <w:tcBorders>
              <w:top w:val="single" w:sz="6" w:space="0" w:color="auto"/>
              <w:left w:val="nil"/>
              <w:bottom w:val="single" w:sz="6" w:space="0" w:color="auto"/>
              <w:right w:val="nil"/>
            </w:tcBorders>
            <w:shd w:val="clear" w:color="auto" w:fill="FFFFFF" w:themeFill="background1"/>
            <w:hideMark/>
          </w:tcPr>
          <w:p w14:paraId="6B655BB6" w14:textId="77777777" w:rsidR="003B442F" w:rsidRPr="002B6C46" w:rsidRDefault="003B442F" w:rsidP="00987304">
            <w:pPr>
              <w:widowControl w:val="0"/>
              <w:tabs>
                <w:tab w:val="left" w:pos="5957"/>
              </w:tabs>
              <w:spacing w:before="40" w:after="40"/>
              <w:rPr>
                <w:rFonts w:cs="Arial"/>
                <w:sz w:val="20"/>
                <w:szCs w:val="20"/>
              </w:rPr>
            </w:pPr>
            <w:r w:rsidRPr="002B6C46">
              <w:rPr>
                <w:sz w:val="20"/>
              </w:rPr>
              <w:t>définir la terminologie utilisée dans le métier</w:t>
            </w:r>
          </w:p>
        </w:tc>
      </w:tr>
      <w:tr w:rsidR="003B442F" w:rsidRPr="002B6C46" w14:paraId="6DA73028"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7DD3C8B0" w14:textId="77777777" w:rsidR="003B442F" w:rsidRPr="002B6C46" w:rsidRDefault="003B442F" w:rsidP="00987304">
            <w:pPr>
              <w:spacing w:before="40" w:after="40"/>
              <w:rPr>
                <w:rFonts w:cs="Arial"/>
                <w:sz w:val="20"/>
                <w:szCs w:val="20"/>
              </w:rPr>
            </w:pPr>
            <w:r w:rsidRPr="002B6C46">
              <w:rPr>
                <w:sz w:val="20"/>
              </w:rPr>
              <w:t>A-4.01.02L</w:t>
            </w:r>
          </w:p>
        </w:tc>
        <w:tc>
          <w:tcPr>
            <w:tcW w:w="3969" w:type="dxa"/>
            <w:tcBorders>
              <w:top w:val="single" w:sz="6" w:space="0" w:color="auto"/>
              <w:left w:val="nil"/>
              <w:bottom w:val="single" w:sz="6" w:space="0" w:color="auto"/>
              <w:right w:val="nil"/>
            </w:tcBorders>
            <w:shd w:val="clear" w:color="auto" w:fill="FFFFFF" w:themeFill="background1"/>
            <w:hideMark/>
          </w:tcPr>
          <w:p w14:paraId="40C71268" w14:textId="77777777" w:rsidR="003B442F" w:rsidRPr="002B6C46" w:rsidRDefault="003B442F" w:rsidP="00987304">
            <w:pPr>
              <w:tabs>
                <w:tab w:val="left" w:pos="5957"/>
              </w:tabs>
              <w:spacing w:before="40" w:after="40"/>
              <w:rPr>
                <w:rFonts w:cs="Arial"/>
                <w:sz w:val="20"/>
                <w:szCs w:val="20"/>
              </w:rPr>
            </w:pPr>
            <w:r w:rsidRPr="002B6C46">
              <w:rPr>
                <w:sz w:val="20"/>
              </w:rPr>
              <w:t xml:space="preserve">démontrer la connaissance des bonnes </w:t>
            </w:r>
            <w:r w:rsidRPr="002B6C46">
              <w:rPr>
                <w:b/>
                <w:i/>
                <w:sz w:val="20"/>
              </w:rPr>
              <w:t>pratiques de communication</w:t>
            </w:r>
          </w:p>
        </w:tc>
        <w:tc>
          <w:tcPr>
            <w:tcW w:w="3969" w:type="dxa"/>
            <w:tcBorders>
              <w:top w:val="single" w:sz="6" w:space="0" w:color="auto"/>
              <w:left w:val="nil"/>
              <w:bottom w:val="single" w:sz="6" w:space="0" w:color="auto"/>
              <w:right w:val="nil"/>
            </w:tcBorders>
            <w:shd w:val="clear" w:color="auto" w:fill="FFFFFF" w:themeFill="background1"/>
            <w:hideMark/>
          </w:tcPr>
          <w:p w14:paraId="3019ED09" w14:textId="4AA5440D" w:rsidR="003B442F" w:rsidRPr="002B6C46" w:rsidRDefault="003B442F" w:rsidP="00987304">
            <w:pPr>
              <w:tabs>
                <w:tab w:val="left" w:pos="5957"/>
              </w:tabs>
              <w:spacing w:before="40" w:after="40"/>
              <w:rPr>
                <w:rFonts w:cs="Arial"/>
                <w:sz w:val="20"/>
                <w:szCs w:val="20"/>
              </w:rPr>
            </w:pPr>
            <w:r w:rsidRPr="002B6C46">
              <w:rPr>
                <w:sz w:val="20"/>
              </w:rPr>
              <w:t>décrire l</w:t>
            </w:r>
            <w:r w:rsidR="00AB7A8C" w:rsidRPr="002B6C46">
              <w:rPr>
                <w:sz w:val="20"/>
              </w:rPr>
              <w:t>’</w:t>
            </w:r>
            <w:r w:rsidRPr="002B6C46">
              <w:rPr>
                <w:sz w:val="20"/>
              </w:rPr>
              <w:t xml:space="preserve">importance de la communication verbale et non verbale avec </w:t>
            </w:r>
            <w:r w:rsidRPr="009D4EF6">
              <w:rPr>
                <w:sz w:val="20"/>
              </w:rPr>
              <w:t xml:space="preserve">les </w:t>
            </w:r>
            <w:r w:rsidRPr="002B6C46">
              <w:rPr>
                <w:b/>
                <w:i/>
                <w:sz w:val="20"/>
              </w:rPr>
              <w:t>gens au travail</w:t>
            </w:r>
            <w:r w:rsidRPr="002B6C46">
              <w:rPr>
                <w:sz w:val="20"/>
              </w:rPr>
              <w:t xml:space="preserve"> </w:t>
            </w:r>
          </w:p>
        </w:tc>
      </w:tr>
      <w:tr w:rsidR="003B442F" w:rsidRPr="002B6C46" w14:paraId="6CF552CF"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41EF7015" w14:textId="77777777" w:rsidR="003B442F" w:rsidRPr="002B6C46"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14:paraId="19ABB1B8" w14:textId="77777777" w:rsidR="003B442F" w:rsidRPr="002B6C46" w:rsidRDefault="003B442F" w:rsidP="00987304">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6ACD9C62" w14:textId="77777777" w:rsidR="003B442F" w:rsidRPr="002B6C46" w:rsidRDefault="003B442F" w:rsidP="00987304">
            <w:pPr>
              <w:tabs>
                <w:tab w:val="left" w:pos="5957"/>
              </w:tabs>
              <w:spacing w:before="40" w:after="40"/>
              <w:rPr>
                <w:rFonts w:cs="Arial"/>
                <w:sz w:val="20"/>
                <w:szCs w:val="20"/>
              </w:rPr>
            </w:pPr>
            <w:r w:rsidRPr="002B6C46">
              <w:rPr>
                <w:sz w:val="20"/>
              </w:rPr>
              <w:t xml:space="preserve">déterminer les </w:t>
            </w:r>
            <w:r w:rsidRPr="002B6C46">
              <w:rPr>
                <w:b/>
                <w:i/>
                <w:sz w:val="20"/>
              </w:rPr>
              <w:t>sources de renseignements</w:t>
            </w:r>
            <w:r w:rsidRPr="002B6C46">
              <w:rPr>
                <w:sz w:val="20"/>
              </w:rPr>
              <w:t xml:space="preserve"> afin de communiquer efficacement</w:t>
            </w:r>
          </w:p>
        </w:tc>
      </w:tr>
      <w:tr w:rsidR="003B442F" w:rsidRPr="002B6C46" w14:paraId="5381E9B1"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1A76CF1B" w14:textId="77777777" w:rsidR="003B442F" w:rsidRPr="002B6C46"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14:paraId="5AF3F4AE" w14:textId="77777777" w:rsidR="003B442F" w:rsidRPr="002B6C46" w:rsidRDefault="003B442F" w:rsidP="00987304">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5BFEA80D" w14:textId="7E8331F9" w:rsidR="003B442F" w:rsidRPr="002B6C46" w:rsidRDefault="003B442F" w:rsidP="00987304">
            <w:pPr>
              <w:tabs>
                <w:tab w:val="left" w:pos="5957"/>
              </w:tabs>
              <w:spacing w:before="40" w:after="40"/>
              <w:rPr>
                <w:rFonts w:cs="Arial"/>
                <w:sz w:val="20"/>
                <w:szCs w:val="20"/>
              </w:rPr>
            </w:pPr>
            <w:r w:rsidRPr="002B6C46">
              <w:rPr>
                <w:sz w:val="20"/>
              </w:rPr>
              <w:t xml:space="preserve">déterminer les </w:t>
            </w:r>
            <w:r w:rsidRPr="002B6C46">
              <w:rPr>
                <w:b/>
                <w:i/>
                <w:sz w:val="20"/>
              </w:rPr>
              <w:t>styles d</w:t>
            </w:r>
            <w:r w:rsidR="00AB7A8C" w:rsidRPr="002B6C46">
              <w:rPr>
                <w:b/>
                <w:i/>
                <w:sz w:val="20"/>
              </w:rPr>
              <w:t>’</w:t>
            </w:r>
            <w:r w:rsidRPr="002B6C46">
              <w:rPr>
                <w:b/>
                <w:i/>
                <w:sz w:val="20"/>
              </w:rPr>
              <w:t xml:space="preserve">apprentissage </w:t>
            </w:r>
            <w:r w:rsidRPr="002B6C46">
              <w:rPr>
                <w:sz w:val="20"/>
              </w:rPr>
              <w:t>et de communication</w:t>
            </w:r>
            <w:r w:rsidRPr="002B6C46">
              <w:rPr>
                <w:b/>
                <w:sz w:val="20"/>
              </w:rPr>
              <w:t xml:space="preserve"> </w:t>
            </w:r>
          </w:p>
        </w:tc>
      </w:tr>
      <w:tr w:rsidR="003B442F" w:rsidRPr="002B6C46" w14:paraId="31060651"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39EF0584" w14:textId="77777777" w:rsidR="003B442F" w:rsidRPr="002B6C46"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14:paraId="21B3671B" w14:textId="77777777" w:rsidR="003B442F" w:rsidRPr="002B6C46" w:rsidRDefault="003B442F" w:rsidP="00987304">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7A873B97" w14:textId="33872DA0" w:rsidR="003B442F" w:rsidRPr="002B6C46" w:rsidRDefault="003B442F" w:rsidP="00987304">
            <w:pPr>
              <w:tabs>
                <w:tab w:val="left" w:pos="5957"/>
              </w:tabs>
              <w:spacing w:before="40" w:after="40"/>
              <w:rPr>
                <w:rFonts w:cs="Arial"/>
                <w:sz w:val="20"/>
                <w:szCs w:val="20"/>
              </w:rPr>
            </w:pPr>
            <w:r w:rsidRPr="002B6C46">
              <w:rPr>
                <w:sz w:val="20"/>
              </w:rPr>
              <w:t>décrire en quoi consistent une capacité d</w:t>
            </w:r>
            <w:r w:rsidR="00AB7A8C" w:rsidRPr="002B6C46">
              <w:rPr>
                <w:sz w:val="20"/>
              </w:rPr>
              <w:t>’</w:t>
            </w:r>
            <w:r w:rsidRPr="002B6C46">
              <w:rPr>
                <w:sz w:val="20"/>
              </w:rPr>
              <w:t>écoute et une habileté en expression orale efficaces</w:t>
            </w:r>
          </w:p>
        </w:tc>
      </w:tr>
      <w:tr w:rsidR="003B442F" w:rsidRPr="002B6C46" w14:paraId="2DBC662E"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4F2D3202" w14:textId="77777777" w:rsidR="003B442F" w:rsidRPr="002B6C46"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14:paraId="13E455BD" w14:textId="77777777" w:rsidR="003B442F" w:rsidRPr="002B6C46" w:rsidRDefault="003B442F" w:rsidP="00987304">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39B9F36D" w14:textId="77777777" w:rsidR="003B442F" w:rsidRPr="002B6C46" w:rsidRDefault="003B442F" w:rsidP="00987304">
            <w:pPr>
              <w:tabs>
                <w:tab w:val="left" w:pos="5957"/>
              </w:tabs>
              <w:spacing w:before="40" w:after="40"/>
              <w:rPr>
                <w:rFonts w:cs="Arial"/>
                <w:sz w:val="20"/>
                <w:szCs w:val="20"/>
              </w:rPr>
            </w:pPr>
            <w:r w:rsidRPr="002B6C46">
              <w:rPr>
                <w:sz w:val="20"/>
              </w:rPr>
              <w:t xml:space="preserve">déterminer </w:t>
            </w:r>
            <w:r w:rsidRPr="009D4EF6">
              <w:rPr>
                <w:sz w:val="20"/>
              </w:rPr>
              <w:t>les</w:t>
            </w:r>
            <w:r w:rsidRPr="002B6C46">
              <w:rPr>
                <w:b/>
                <w:i/>
                <w:sz w:val="20"/>
              </w:rPr>
              <w:t xml:space="preserve"> responsabilités et les attitudes personnelles</w:t>
            </w:r>
            <w:r w:rsidRPr="002B6C46">
              <w:rPr>
                <w:b/>
                <w:sz w:val="20"/>
              </w:rPr>
              <w:t xml:space="preserve"> </w:t>
            </w:r>
            <w:r w:rsidRPr="002B6C46">
              <w:rPr>
                <w:sz w:val="20"/>
              </w:rPr>
              <w:t>qui contribuent à la réussite au travail</w:t>
            </w:r>
          </w:p>
        </w:tc>
      </w:tr>
      <w:tr w:rsidR="003B442F" w:rsidRPr="002B6C46" w14:paraId="32818124"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2FA8B46D" w14:textId="77777777" w:rsidR="003B442F" w:rsidRPr="002B6C46"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14:paraId="761E7889" w14:textId="77777777" w:rsidR="003B442F" w:rsidRPr="002B6C46" w:rsidRDefault="003B442F" w:rsidP="00987304">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0A030FCA" w14:textId="77777777" w:rsidR="003B442F" w:rsidRPr="002B6C46" w:rsidRDefault="003B442F" w:rsidP="00987304">
            <w:pPr>
              <w:tabs>
                <w:tab w:val="left" w:pos="5957"/>
              </w:tabs>
              <w:spacing w:before="40" w:after="40"/>
              <w:rPr>
                <w:rFonts w:cs="Arial"/>
                <w:sz w:val="20"/>
                <w:szCs w:val="20"/>
              </w:rPr>
            </w:pPr>
            <w:r w:rsidRPr="002B6C46">
              <w:rPr>
                <w:sz w:val="20"/>
              </w:rPr>
              <w:t>déterminer la valeur de la diversité en milieu de travail</w:t>
            </w:r>
          </w:p>
        </w:tc>
      </w:tr>
      <w:tr w:rsidR="003B442F" w:rsidRPr="002B6C46" w14:paraId="5251CE1A"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2D4403DE" w14:textId="77777777" w:rsidR="003B442F" w:rsidRPr="002B6C46"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14:paraId="2555218F" w14:textId="77777777" w:rsidR="003B442F" w:rsidRPr="002B6C46" w:rsidRDefault="003B442F" w:rsidP="00987304">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4DF5307B" w14:textId="77777777" w:rsidR="003B442F" w:rsidRPr="002B6C46" w:rsidRDefault="003B442F" w:rsidP="00987304">
            <w:pPr>
              <w:tabs>
                <w:tab w:val="left" w:pos="5957"/>
              </w:tabs>
              <w:spacing w:before="40" w:after="40"/>
              <w:rPr>
                <w:rFonts w:cs="Arial"/>
                <w:sz w:val="20"/>
                <w:szCs w:val="20"/>
              </w:rPr>
            </w:pPr>
            <w:r w:rsidRPr="002B6C46">
              <w:rPr>
                <w:sz w:val="20"/>
              </w:rPr>
              <w:t xml:space="preserve">déterminer quelle communication constitue </w:t>
            </w:r>
            <w:r w:rsidRPr="009D4EF6">
              <w:rPr>
                <w:sz w:val="20"/>
              </w:rPr>
              <w:t>du</w:t>
            </w:r>
            <w:r w:rsidRPr="002B6C46">
              <w:rPr>
                <w:b/>
                <w:i/>
                <w:sz w:val="20"/>
              </w:rPr>
              <w:t xml:space="preserve"> harcèlement</w:t>
            </w:r>
            <w:r w:rsidRPr="002B6C46">
              <w:rPr>
                <w:sz w:val="20"/>
              </w:rPr>
              <w:t xml:space="preserve"> et </w:t>
            </w:r>
            <w:r w:rsidRPr="005E61C0">
              <w:rPr>
                <w:sz w:val="20"/>
              </w:rPr>
              <w:t>de la</w:t>
            </w:r>
            <w:r w:rsidRPr="002B6C46">
              <w:rPr>
                <w:b/>
                <w:sz w:val="20"/>
              </w:rPr>
              <w:t xml:space="preserve"> </w:t>
            </w:r>
            <w:r w:rsidRPr="005E61C0">
              <w:rPr>
                <w:b/>
                <w:i/>
                <w:sz w:val="20"/>
              </w:rPr>
              <w:t>discrimination</w:t>
            </w:r>
          </w:p>
        </w:tc>
      </w:tr>
    </w:tbl>
    <w:p w14:paraId="275C991C" w14:textId="77777777" w:rsidR="003B442F" w:rsidRPr="002B6C46" w:rsidRDefault="003B442F" w:rsidP="00987304">
      <w:pPr>
        <w:spacing w:before="40" w:after="40"/>
        <w:rPr>
          <w:rFonts w:eastAsia="Calibri" w:cs="Arial"/>
          <w:sz w:val="20"/>
          <w:szCs w:val="20"/>
        </w:rPr>
      </w:pPr>
    </w:p>
    <w:p w14:paraId="266A7C99" w14:textId="41C1829A" w:rsidR="003B442F" w:rsidRPr="002B6C46" w:rsidRDefault="00827E78" w:rsidP="00987304">
      <w:pPr>
        <w:widowControl w:val="0"/>
        <w:spacing w:before="40" w:after="40"/>
        <w:rPr>
          <w:rFonts w:ascii="Franklin Gothic Demi Cond" w:eastAsia="Calibri" w:hAnsi="Franklin Gothic Demi Cond" w:cs="Open Sans Condensed"/>
          <w:sz w:val="28"/>
        </w:rPr>
      </w:pPr>
      <w:r w:rsidRPr="002B6C46">
        <w:rPr>
          <w:rFonts w:ascii="Franklin Gothic Demi Cond" w:hAnsi="Franklin Gothic Demi Cond"/>
          <w:sz w:val="28"/>
        </w:rPr>
        <w:t>CHAMP D</w:t>
      </w:r>
      <w:r w:rsidR="00AB7A8C" w:rsidRPr="002B6C46">
        <w:rPr>
          <w:rFonts w:ascii="Franklin Gothic Demi Cond" w:hAnsi="Franklin Gothic Demi Cond"/>
          <w:sz w:val="28"/>
        </w:rPr>
        <w:t>’</w:t>
      </w:r>
      <w:r w:rsidRPr="002B6C46">
        <w:rPr>
          <w:rFonts w:ascii="Franklin Gothic Demi Cond" w:hAnsi="Franklin Gothic Demi Cond"/>
          <w:sz w:val="28"/>
        </w:rPr>
        <w:t>APPLICATION</w:t>
      </w:r>
    </w:p>
    <w:p w14:paraId="5E3AC09D" w14:textId="701ADE45" w:rsidR="003B442F" w:rsidRPr="002B6C46" w:rsidRDefault="004D7128" w:rsidP="00987304">
      <w:pPr>
        <w:widowControl w:val="0"/>
        <w:tabs>
          <w:tab w:val="left" w:pos="2894"/>
        </w:tabs>
        <w:spacing w:before="40" w:after="40"/>
        <w:rPr>
          <w:rFonts w:eastAsia="Times New Roman" w:cs="Arial"/>
          <w:sz w:val="20"/>
          <w:szCs w:val="20"/>
        </w:rPr>
      </w:pPr>
      <w:r>
        <w:rPr>
          <w:sz w:val="20"/>
        </w:rPr>
        <w:t>les</w:t>
      </w:r>
      <w:r w:rsidR="003B442F" w:rsidRPr="002B6C46">
        <w:rPr>
          <w:b/>
          <w:i/>
          <w:sz w:val="20"/>
        </w:rPr>
        <w:t xml:space="preserve"> pratiques de communication </w:t>
      </w:r>
      <w:r w:rsidR="003B442F" w:rsidRPr="002B6C46">
        <w:rPr>
          <w:sz w:val="20"/>
        </w:rPr>
        <w:t>comprennent : le langage parlé, écrit</w:t>
      </w:r>
      <w:r w:rsidR="00925BB3">
        <w:rPr>
          <w:sz w:val="20"/>
        </w:rPr>
        <w:t xml:space="preserve">, </w:t>
      </w:r>
      <w:r w:rsidR="003B442F" w:rsidRPr="002B6C46">
        <w:rPr>
          <w:sz w:val="20"/>
        </w:rPr>
        <w:t>corporel</w:t>
      </w:r>
    </w:p>
    <w:p w14:paraId="30B881C0" w14:textId="77777777" w:rsidR="00D41C32" w:rsidRPr="002B6C46" w:rsidRDefault="00D41C32" w:rsidP="00987304">
      <w:pPr>
        <w:widowControl w:val="0"/>
        <w:tabs>
          <w:tab w:val="left" w:pos="2894"/>
        </w:tabs>
        <w:spacing w:before="40" w:after="40"/>
        <w:rPr>
          <w:rFonts w:eastAsia="Times New Roman" w:cs="Arial"/>
          <w:sz w:val="20"/>
          <w:szCs w:val="20"/>
        </w:rPr>
      </w:pPr>
      <w:r>
        <w:rPr>
          <w:sz w:val="20"/>
        </w:rPr>
        <w:t>les</w:t>
      </w:r>
      <w:r w:rsidRPr="002B6C46">
        <w:rPr>
          <w:b/>
          <w:i/>
          <w:sz w:val="20"/>
        </w:rPr>
        <w:t xml:space="preserve"> gens au travail </w:t>
      </w:r>
      <w:r w:rsidRPr="002B6C46">
        <w:rPr>
          <w:sz w:val="20"/>
        </w:rPr>
        <w:t xml:space="preserve">comprennent : les personnes d’autres corps de métier, les collègues, les apprentis, les superviseurs, les clients, le public, </w:t>
      </w:r>
      <w:r>
        <w:rPr>
          <w:sz w:val="20"/>
        </w:rPr>
        <w:t>l’</w:t>
      </w:r>
      <w:r w:rsidRPr="002B6C46">
        <w:rPr>
          <w:sz w:val="20"/>
        </w:rPr>
        <w:t>autorité compétente</w:t>
      </w:r>
      <w:r>
        <w:rPr>
          <w:sz w:val="20"/>
        </w:rPr>
        <w:t>,</w:t>
      </w:r>
      <w:r w:rsidRPr="002B6C46">
        <w:rPr>
          <w:sz w:val="20"/>
        </w:rPr>
        <w:t xml:space="preserve"> les fabricants</w:t>
      </w:r>
    </w:p>
    <w:p w14:paraId="0AE32125" w14:textId="77777777" w:rsidR="00D41C32" w:rsidRPr="002B6C46" w:rsidRDefault="00D41C32" w:rsidP="00987304">
      <w:pPr>
        <w:widowControl w:val="0"/>
        <w:tabs>
          <w:tab w:val="left" w:pos="2894"/>
        </w:tabs>
        <w:spacing w:before="40" w:after="40"/>
        <w:rPr>
          <w:rFonts w:eastAsia="Times New Roman" w:cs="Arial"/>
          <w:sz w:val="20"/>
          <w:szCs w:val="20"/>
        </w:rPr>
      </w:pPr>
      <w:r>
        <w:rPr>
          <w:sz w:val="20"/>
        </w:rPr>
        <w:t>les</w:t>
      </w:r>
      <w:r w:rsidRPr="002B6C46">
        <w:rPr>
          <w:b/>
          <w:i/>
          <w:sz w:val="20"/>
        </w:rPr>
        <w:t xml:space="preserve"> sources de renseignements </w:t>
      </w:r>
      <w:r w:rsidRPr="002B6C46">
        <w:rPr>
          <w:sz w:val="20"/>
        </w:rPr>
        <w:t>comprennent : les règlements, les codes, les exigences en matière de santé et de sécurité au travail, les exigences de l’autorité compétente, les estampes, les dessins, les spécifications, les documents d’entreprise et du client</w:t>
      </w:r>
    </w:p>
    <w:p w14:paraId="04BC056C" w14:textId="77777777" w:rsidR="00D41C32" w:rsidRPr="002B6C46" w:rsidRDefault="00D41C32" w:rsidP="00987304">
      <w:pPr>
        <w:widowControl w:val="0"/>
        <w:tabs>
          <w:tab w:val="left" w:pos="2894"/>
        </w:tabs>
        <w:spacing w:before="40" w:after="40"/>
        <w:rPr>
          <w:rFonts w:eastAsia="Times New Roman" w:cs="Arial"/>
          <w:sz w:val="20"/>
          <w:szCs w:val="20"/>
        </w:rPr>
      </w:pPr>
      <w:r>
        <w:rPr>
          <w:sz w:val="20"/>
        </w:rPr>
        <w:t>les</w:t>
      </w:r>
      <w:r w:rsidRPr="002B6C46">
        <w:rPr>
          <w:b/>
          <w:i/>
          <w:sz w:val="20"/>
        </w:rPr>
        <w:t xml:space="preserve"> styles d’apprentissage</w:t>
      </w:r>
      <w:r w:rsidRPr="002B6C46">
        <w:rPr>
          <w:sz w:val="20"/>
        </w:rPr>
        <w:t xml:space="preserve"> comprennent</w:t>
      </w:r>
      <w:r>
        <w:rPr>
          <w:sz w:val="20"/>
        </w:rPr>
        <w:t xml:space="preserve"> : </w:t>
      </w:r>
      <w:r w:rsidRPr="002B6C46">
        <w:rPr>
          <w:sz w:val="20"/>
        </w:rPr>
        <w:t>l’apprentissage visuel, auditif</w:t>
      </w:r>
      <w:r>
        <w:rPr>
          <w:sz w:val="20"/>
        </w:rPr>
        <w:t>,</w:t>
      </w:r>
      <w:r w:rsidRPr="002B6C46">
        <w:rPr>
          <w:sz w:val="20"/>
        </w:rPr>
        <w:t xml:space="preserve"> pratique</w:t>
      </w:r>
    </w:p>
    <w:p w14:paraId="06BEDF77" w14:textId="77777777" w:rsidR="00D41C32" w:rsidRPr="002B6C46" w:rsidRDefault="00D41C32" w:rsidP="00987304">
      <w:pPr>
        <w:widowControl w:val="0"/>
        <w:tabs>
          <w:tab w:val="left" w:pos="2894"/>
        </w:tabs>
        <w:spacing w:before="40" w:after="40"/>
        <w:rPr>
          <w:rFonts w:eastAsia="Calibri" w:cs="Arial"/>
          <w:sz w:val="20"/>
        </w:rPr>
      </w:pPr>
      <w:r>
        <w:rPr>
          <w:sz w:val="20"/>
        </w:rPr>
        <w:t>les</w:t>
      </w:r>
      <w:r w:rsidRPr="002B6C46">
        <w:rPr>
          <w:b/>
          <w:i/>
          <w:sz w:val="20"/>
        </w:rPr>
        <w:t xml:space="preserve"> responsabilités et les attitudes personnelles</w:t>
      </w:r>
      <w:r w:rsidRPr="002B6C46">
        <w:rPr>
          <w:sz w:val="20"/>
        </w:rPr>
        <w:t xml:space="preserve"> comprennent : poser des questions, travailler de façon sécuritaire, accepter la rétroaction constructive, la gestion du temps et la ponctualité, le respect de l’autorité, la bonne gérance des matériaux, des outils et de la propriété, les méthodes de travail efficaces</w:t>
      </w:r>
    </w:p>
    <w:p w14:paraId="1521CD89" w14:textId="77777777" w:rsidR="00D41C32" w:rsidRPr="002B6C46" w:rsidRDefault="00D41C32" w:rsidP="00987304">
      <w:pPr>
        <w:widowControl w:val="0"/>
        <w:tabs>
          <w:tab w:val="left" w:pos="2894"/>
        </w:tabs>
        <w:spacing w:before="40" w:after="40"/>
        <w:rPr>
          <w:rFonts w:eastAsia="Times New Roman" w:cs="Arial"/>
          <w:sz w:val="20"/>
          <w:szCs w:val="20"/>
        </w:rPr>
      </w:pPr>
      <w:r>
        <w:rPr>
          <w:sz w:val="20"/>
        </w:rPr>
        <w:t>le</w:t>
      </w:r>
      <w:r w:rsidRPr="002B6C46">
        <w:rPr>
          <w:b/>
          <w:i/>
          <w:sz w:val="20"/>
        </w:rPr>
        <w:t xml:space="preserve"> harcèlement </w:t>
      </w:r>
      <w:r w:rsidRPr="002B6C46">
        <w:rPr>
          <w:sz w:val="20"/>
        </w:rPr>
        <w:t>comprend</w:t>
      </w:r>
      <w:r>
        <w:rPr>
          <w:sz w:val="20"/>
        </w:rPr>
        <w:t xml:space="preserve"> : </w:t>
      </w:r>
      <w:r w:rsidRPr="002B6C46">
        <w:rPr>
          <w:sz w:val="20"/>
        </w:rPr>
        <w:t>des gestes, des commentaires ou des comportements répréhensibles ponctuels ou continus qui dénigrent, rabaissent, humilient ou gênent la personne visée</w:t>
      </w:r>
    </w:p>
    <w:p w14:paraId="4AA1B32E" w14:textId="77777777" w:rsidR="00D41C32" w:rsidRPr="00BF35C2" w:rsidRDefault="00D41C32" w:rsidP="00987304">
      <w:pPr>
        <w:widowControl w:val="0"/>
        <w:tabs>
          <w:tab w:val="left" w:pos="2894"/>
        </w:tabs>
        <w:spacing w:before="40" w:after="40"/>
        <w:rPr>
          <w:rFonts w:eastAsia="Times New Roman" w:cs="Arial"/>
          <w:sz w:val="20"/>
          <w:szCs w:val="20"/>
        </w:rPr>
      </w:pPr>
      <w:r>
        <w:rPr>
          <w:sz w:val="20"/>
        </w:rPr>
        <w:t>la</w:t>
      </w:r>
      <w:r w:rsidRPr="002B6C46">
        <w:rPr>
          <w:b/>
          <w:i/>
          <w:sz w:val="20"/>
        </w:rPr>
        <w:t xml:space="preserve"> discrimination </w:t>
      </w:r>
      <w:r w:rsidRPr="002B6C46">
        <w:rPr>
          <w:sz w:val="20"/>
        </w:rPr>
        <w:t>est interdite et comprend : la race, l’origine nationale ou ethnique, la couleur, la religion, l’âge, le sexe, l’orientation sexuelle, l’état matrimonial, la situation de famille, la déficience ou handicap ou l’état de personne graciée</w:t>
      </w:r>
    </w:p>
    <w:p w14:paraId="0B874356" w14:textId="77777777" w:rsidR="003B442F" w:rsidRPr="00BF35C2" w:rsidRDefault="003B442F" w:rsidP="00987304">
      <w:pPr>
        <w:widowControl w:val="0"/>
        <w:tabs>
          <w:tab w:val="left" w:pos="2894"/>
        </w:tabs>
        <w:spacing w:before="40" w:after="40"/>
        <w:rPr>
          <w:rFonts w:eastAsia="Times New Roman" w:cs="Arial"/>
          <w:sz w:val="20"/>
          <w:szCs w:val="20"/>
        </w:rPr>
      </w:pPr>
    </w:p>
    <w:p w14:paraId="5F2EE1E1" w14:textId="77777777" w:rsidR="003B442F" w:rsidRPr="00BF35C2" w:rsidRDefault="003B442F" w:rsidP="00987304">
      <w:pPr>
        <w:widowControl w:val="0"/>
        <w:tabs>
          <w:tab w:val="left" w:pos="2894"/>
        </w:tabs>
        <w:spacing w:before="40" w:after="40"/>
        <w:rPr>
          <w:rFonts w:eastAsia="Times New Roman" w:cs="Arial"/>
          <w:sz w:val="20"/>
          <w:szCs w:val="20"/>
        </w:rPr>
      </w:pPr>
    </w:p>
    <w:tbl>
      <w:tblPr>
        <w:tblStyle w:val="TableGrid4"/>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4B1AD3" w14:paraId="615E2028" w14:textId="77777777" w:rsidTr="003B442F">
        <w:tc>
          <w:tcPr>
            <w:tcW w:w="1258" w:type="dxa"/>
            <w:tcBorders>
              <w:top w:val="single" w:sz="4" w:space="0" w:color="auto"/>
              <w:left w:val="nil"/>
              <w:bottom w:val="nil"/>
              <w:right w:val="nil"/>
            </w:tcBorders>
            <w:shd w:val="clear" w:color="auto" w:fill="000000" w:themeFill="text1"/>
            <w:hideMark/>
          </w:tcPr>
          <w:p w14:paraId="249C51F3" w14:textId="77777777" w:rsidR="003B442F" w:rsidRPr="00487DF8" w:rsidRDefault="003B442F" w:rsidP="00987304">
            <w:pPr>
              <w:widowControl w:val="0"/>
              <w:spacing w:before="40" w:after="40"/>
              <w:rPr>
                <w:rFonts w:ascii="Open Sans Condensed" w:hAnsi="Open Sans Condensed" w:cs="Open Sans Condensed"/>
                <w:sz w:val="28"/>
              </w:rPr>
            </w:pPr>
            <w:r w:rsidRPr="00487DF8">
              <w:rPr>
                <w:rFonts w:ascii="Franklin Gothic Demi Cond" w:hAnsi="Franklin Gothic Demi Cond"/>
                <w:sz w:val="28"/>
              </w:rPr>
              <w:t>A-4.02</w:t>
            </w:r>
          </w:p>
        </w:tc>
        <w:tc>
          <w:tcPr>
            <w:tcW w:w="8318" w:type="dxa"/>
            <w:tcBorders>
              <w:top w:val="single" w:sz="4" w:space="0" w:color="auto"/>
              <w:left w:val="nil"/>
              <w:bottom w:val="nil"/>
              <w:right w:val="nil"/>
            </w:tcBorders>
            <w:hideMark/>
          </w:tcPr>
          <w:p w14:paraId="1C00AF9F" w14:textId="77777777" w:rsidR="003B442F" w:rsidRPr="00BF35C2" w:rsidRDefault="003B442F" w:rsidP="00987304">
            <w:pPr>
              <w:widowControl w:val="0"/>
              <w:spacing w:before="40" w:after="40"/>
              <w:rPr>
                <w:rFonts w:ascii="Franklin Gothic Demi Cond" w:hAnsi="Franklin Gothic Demi Cond" w:cs="Open Sans Condensed"/>
                <w:sz w:val="28"/>
              </w:rPr>
            </w:pPr>
            <w:r w:rsidRPr="00487DF8">
              <w:rPr>
                <w:rFonts w:ascii="Franklin Gothic Demi Cond" w:hAnsi="Franklin Gothic Demi Cond"/>
                <w:sz w:val="28"/>
              </w:rPr>
              <w:t>Utiliser les techniques de mentorat</w:t>
            </w:r>
          </w:p>
        </w:tc>
      </w:tr>
    </w:tbl>
    <w:p w14:paraId="73047D9D" w14:textId="77777777" w:rsidR="003B442F" w:rsidRPr="00BF35C2" w:rsidRDefault="003B442F" w:rsidP="00987304">
      <w:pPr>
        <w:widowControl w:val="0"/>
        <w:spacing w:before="40" w:after="40"/>
        <w:rPr>
          <w:rFonts w:eastAsia="Calibri" w:cs="Times New Roman"/>
          <w:sz w:val="20"/>
        </w:rPr>
      </w:pPr>
    </w:p>
    <w:tbl>
      <w:tblPr>
        <w:tblStyle w:val="TableGrid4"/>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B1AD3" w14:paraId="685AF9EA" w14:textId="77777777"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14:paraId="2F3C13F3" w14:textId="77777777" w:rsidR="003B442F" w:rsidRPr="00BF35C2" w:rsidRDefault="00827E78" w:rsidP="00987304">
            <w:pPr>
              <w:widowControl w:val="0"/>
              <w:spacing w:before="40" w:after="40"/>
              <w:rPr>
                <w:b/>
                <w:sz w:val="20"/>
              </w:rPr>
            </w:pPr>
            <w:r w:rsidRPr="004B1AD3">
              <w:rPr>
                <w:b/>
                <w:sz w:val="20"/>
              </w:rPr>
              <w:t>Compétences essentielles</w:t>
            </w:r>
          </w:p>
        </w:tc>
        <w:tc>
          <w:tcPr>
            <w:tcW w:w="6663" w:type="dxa"/>
            <w:tcBorders>
              <w:top w:val="single" w:sz="6" w:space="0" w:color="auto"/>
              <w:left w:val="nil"/>
              <w:bottom w:val="single" w:sz="6" w:space="0" w:color="auto"/>
              <w:right w:val="nil"/>
            </w:tcBorders>
            <w:shd w:val="clear" w:color="auto" w:fill="FFFFFF" w:themeFill="background1"/>
            <w:hideMark/>
          </w:tcPr>
          <w:p w14:paraId="2ED62520" w14:textId="573B801B" w:rsidR="003B442F" w:rsidRPr="004B1AD3" w:rsidRDefault="00B51704" w:rsidP="00987304">
            <w:pPr>
              <w:widowControl w:val="0"/>
              <w:tabs>
                <w:tab w:val="left" w:pos="5957"/>
              </w:tabs>
              <w:spacing w:before="40" w:after="40"/>
              <w:rPr>
                <w:rFonts w:cs="Arial"/>
                <w:sz w:val="20"/>
                <w:szCs w:val="20"/>
              </w:rPr>
            </w:pPr>
            <w:r w:rsidRPr="004B1AD3">
              <w:rPr>
                <w:sz w:val="20"/>
              </w:rPr>
              <w:t>Travail d</w:t>
            </w:r>
            <w:r w:rsidR="00AB7A8C">
              <w:rPr>
                <w:sz w:val="20"/>
              </w:rPr>
              <w:t>’</w:t>
            </w:r>
            <w:r w:rsidRPr="004B1AD3">
              <w:rPr>
                <w:sz w:val="20"/>
              </w:rPr>
              <w:t>équipe, communication orale, formation continue</w:t>
            </w:r>
          </w:p>
        </w:tc>
      </w:tr>
    </w:tbl>
    <w:p w14:paraId="0532762E" w14:textId="77777777" w:rsidR="003B442F" w:rsidRDefault="003B442F" w:rsidP="00987304">
      <w:pPr>
        <w:widowControl w:val="0"/>
        <w:spacing w:before="40" w:after="40"/>
        <w:rPr>
          <w:rFonts w:eastAsia="Calibri" w:cs="Times New Roman"/>
          <w:sz w:val="20"/>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B0FAE" w14:paraId="0E084184" w14:textId="77777777" w:rsidTr="002B0FA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778C311D"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5845267C"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6FE2541C"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58C1BA0B"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1B0B2C36"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16ABE2E5"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5B2C2569"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47A40C27"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7B731A4B"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09C49F31"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571BDC83"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62E772E4"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642F84D8"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NU</w:t>
            </w:r>
          </w:p>
        </w:tc>
      </w:tr>
      <w:tr w:rsidR="002B0FAE" w14:paraId="493DE356" w14:textId="77777777" w:rsidTr="002B0FA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6DC61FC5"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4BDB8F5"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D6D7A86"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4C02599F"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134F4AB"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379AF7AC"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4F1C5A20"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DBA52E6"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00AE9CB"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7DB7D8F9" w14:textId="5D4FFC96"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hideMark/>
          </w:tcPr>
          <w:p w14:paraId="110BCC8F"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0CB3466B"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54A140C0"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023497AF" w14:textId="77777777" w:rsidR="002B0FAE" w:rsidRDefault="002B0FAE" w:rsidP="00987304">
      <w:pPr>
        <w:widowControl w:val="0"/>
        <w:spacing w:before="40" w:after="40"/>
        <w:rPr>
          <w:rFonts w:eastAsia="Calibri" w:cs="Times New Roman"/>
          <w:sz w:val="20"/>
        </w:rPr>
      </w:pPr>
    </w:p>
    <w:tbl>
      <w:tblPr>
        <w:tblStyle w:val="TableGrid4"/>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BF35C2" w14:paraId="4DBAFF56" w14:textId="77777777" w:rsidTr="003B442F">
        <w:trPr>
          <w:cantSplit/>
        </w:trPr>
        <w:tc>
          <w:tcPr>
            <w:tcW w:w="1668" w:type="dxa"/>
            <w:shd w:val="clear" w:color="auto" w:fill="FFFFFF" w:themeFill="background1"/>
          </w:tcPr>
          <w:p w14:paraId="7BEC72F6" w14:textId="77777777" w:rsidR="003B442F" w:rsidRPr="00BF35C2" w:rsidRDefault="003B442F" w:rsidP="00987304">
            <w:pPr>
              <w:widowControl w:val="0"/>
              <w:spacing w:before="40" w:after="40"/>
              <w:rPr>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390346AC" w14:textId="77777777" w:rsidR="003B442F" w:rsidRPr="004B1AD3" w:rsidRDefault="00827E78" w:rsidP="00987304">
            <w:pPr>
              <w:widowControl w:val="0"/>
              <w:spacing w:before="40" w:after="40"/>
              <w:jc w:val="center"/>
              <w:rPr>
                <w:rFonts w:ascii="Franklin Gothic Demi Cond" w:hAnsi="Franklin Gothic Demi Cond" w:cs="Open Sans Condensed"/>
                <w:sz w:val="28"/>
              </w:rPr>
            </w:pPr>
            <w:r w:rsidRPr="004B1AD3">
              <w:rPr>
                <w:rFonts w:ascii="Franklin Gothic Demi Cond" w:hAnsi="Franklin Gothic Demi Cond"/>
                <w:sz w:val="28"/>
              </w:rPr>
              <w:t>COMPÉTENCES</w:t>
            </w:r>
          </w:p>
        </w:tc>
      </w:tr>
      <w:tr w:rsidR="003B442F" w:rsidRPr="00BF35C2" w14:paraId="670623A9" w14:textId="77777777" w:rsidTr="003B442F">
        <w:trPr>
          <w:cantSplit/>
        </w:trPr>
        <w:tc>
          <w:tcPr>
            <w:tcW w:w="1668" w:type="dxa"/>
            <w:tcBorders>
              <w:top w:val="nil"/>
              <w:left w:val="nil"/>
              <w:bottom w:val="single" w:sz="6" w:space="0" w:color="auto"/>
              <w:right w:val="nil"/>
            </w:tcBorders>
            <w:shd w:val="clear" w:color="auto" w:fill="FFFFFF" w:themeFill="background1"/>
          </w:tcPr>
          <w:p w14:paraId="19E271B1" w14:textId="77777777" w:rsidR="003B442F" w:rsidRPr="00BF35C2" w:rsidRDefault="003B442F" w:rsidP="00987304">
            <w:pPr>
              <w:widowControl w:val="0"/>
              <w:spacing w:before="40" w:after="40"/>
              <w:rPr>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1F3058E9" w14:textId="77777777" w:rsidR="003B442F" w:rsidRPr="00BF35C2" w:rsidRDefault="00827E78" w:rsidP="00987304">
            <w:pPr>
              <w:widowControl w:val="0"/>
              <w:tabs>
                <w:tab w:val="left" w:pos="5957"/>
              </w:tabs>
              <w:spacing w:before="40" w:after="40"/>
              <w:ind w:right="318"/>
              <w:jc w:val="center"/>
              <w:rPr>
                <w:b/>
                <w:sz w:val="20"/>
                <w:szCs w:val="20"/>
              </w:rPr>
            </w:pPr>
            <w:r w:rsidRPr="004B1AD3">
              <w:rPr>
                <w:b/>
                <w:sz w:val="20"/>
              </w:rPr>
              <w:t>Critères de performance</w:t>
            </w:r>
          </w:p>
        </w:tc>
        <w:tc>
          <w:tcPr>
            <w:tcW w:w="3969" w:type="dxa"/>
            <w:tcBorders>
              <w:top w:val="single" w:sz="6" w:space="0" w:color="auto"/>
              <w:left w:val="nil"/>
              <w:bottom w:val="single" w:sz="6" w:space="0" w:color="auto"/>
              <w:right w:val="nil"/>
            </w:tcBorders>
            <w:shd w:val="clear" w:color="auto" w:fill="FFFFFF" w:themeFill="background1"/>
            <w:hideMark/>
          </w:tcPr>
          <w:p w14:paraId="1CCFB2AC" w14:textId="77777777" w:rsidR="003B442F" w:rsidRPr="004B1AD3" w:rsidRDefault="00827E78" w:rsidP="00987304">
            <w:pPr>
              <w:widowControl w:val="0"/>
              <w:tabs>
                <w:tab w:val="left" w:pos="5957"/>
              </w:tabs>
              <w:spacing w:before="40" w:after="40"/>
              <w:jc w:val="center"/>
              <w:rPr>
                <w:rFonts w:cs="Arial"/>
                <w:b/>
                <w:sz w:val="20"/>
                <w:szCs w:val="20"/>
              </w:rPr>
            </w:pPr>
            <w:r w:rsidRPr="004B1AD3">
              <w:rPr>
                <w:b/>
                <w:sz w:val="20"/>
              </w:rPr>
              <w:t>Éléments observables</w:t>
            </w:r>
          </w:p>
        </w:tc>
      </w:tr>
      <w:tr w:rsidR="003B442F" w:rsidRPr="002B6C46" w14:paraId="240F26EE"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7192E68E" w14:textId="77777777" w:rsidR="003B442F" w:rsidRPr="002B6C46" w:rsidRDefault="003B442F" w:rsidP="00987304">
            <w:pPr>
              <w:spacing w:before="40" w:after="40"/>
              <w:rPr>
                <w:rFonts w:cs="Arial"/>
                <w:sz w:val="20"/>
                <w:szCs w:val="20"/>
              </w:rPr>
            </w:pPr>
            <w:r w:rsidRPr="002B6C46">
              <w:rPr>
                <w:sz w:val="20"/>
              </w:rPr>
              <w:t>A-4.02.01P</w:t>
            </w:r>
          </w:p>
        </w:tc>
        <w:tc>
          <w:tcPr>
            <w:tcW w:w="3969" w:type="dxa"/>
            <w:tcBorders>
              <w:top w:val="single" w:sz="6" w:space="0" w:color="auto"/>
              <w:left w:val="nil"/>
              <w:bottom w:val="single" w:sz="6" w:space="0" w:color="auto"/>
              <w:right w:val="nil"/>
            </w:tcBorders>
            <w:shd w:val="clear" w:color="auto" w:fill="FFFFFF" w:themeFill="background1"/>
            <w:hideMark/>
          </w:tcPr>
          <w:p w14:paraId="2BA3BF76" w14:textId="6A45CEE0" w:rsidR="003B442F" w:rsidRPr="002B6C46" w:rsidRDefault="003B442F" w:rsidP="00987304">
            <w:pPr>
              <w:widowControl w:val="0"/>
              <w:tabs>
                <w:tab w:val="left" w:pos="5957"/>
              </w:tabs>
              <w:spacing w:before="40" w:after="40"/>
              <w:rPr>
                <w:rFonts w:cs="Arial"/>
                <w:sz w:val="20"/>
                <w:szCs w:val="20"/>
              </w:rPr>
            </w:pPr>
            <w:r w:rsidRPr="002B6C46">
              <w:rPr>
                <w:sz w:val="20"/>
              </w:rPr>
              <w:t>déterminer et communiquer l</w:t>
            </w:r>
            <w:r w:rsidR="00AB7A8C" w:rsidRPr="002B6C46">
              <w:rPr>
                <w:sz w:val="20"/>
              </w:rPr>
              <w:t>’</w:t>
            </w:r>
            <w:r w:rsidRPr="002B6C46">
              <w:rPr>
                <w:sz w:val="20"/>
              </w:rPr>
              <w:t>objectif d</w:t>
            </w:r>
            <w:r w:rsidR="00AB7A8C" w:rsidRPr="002B6C46">
              <w:rPr>
                <w:sz w:val="20"/>
              </w:rPr>
              <w:t>’</w:t>
            </w:r>
            <w:r w:rsidRPr="002B6C46">
              <w:rPr>
                <w:sz w:val="20"/>
              </w:rPr>
              <w:t>apprentissage et le point d</w:t>
            </w:r>
            <w:r w:rsidR="00AB7A8C" w:rsidRPr="002B6C46">
              <w:rPr>
                <w:sz w:val="20"/>
              </w:rPr>
              <w:t>’</w:t>
            </w:r>
            <w:r w:rsidRPr="002B6C46">
              <w:rPr>
                <w:sz w:val="20"/>
              </w:rPr>
              <w:t>une leçon</w:t>
            </w:r>
          </w:p>
        </w:tc>
        <w:tc>
          <w:tcPr>
            <w:tcW w:w="3969" w:type="dxa"/>
            <w:tcBorders>
              <w:top w:val="single" w:sz="6" w:space="0" w:color="auto"/>
              <w:left w:val="nil"/>
              <w:bottom w:val="single" w:sz="6" w:space="0" w:color="auto"/>
              <w:right w:val="nil"/>
            </w:tcBorders>
            <w:shd w:val="clear" w:color="auto" w:fill="FFFFFF" w:themeFill="background1"/>
            <w:hideMark/>
          </w:tcPr>
          <w:p w14:paraId="43F4DEAB" w14:textId="77437DEF" w:rsidR="003B442F" w:rsidRPr="002B6C46" w:rsidRDefault="003B442F" w:rsidP="00987304">
            <w:pPr>
              <w:widowControl w:val="0"/>
              <w:tabs>
                <w:tab w:val="left" w:pos="5957"/>
              </w:tabs>
              <w:spacing w:before="40" w:after="40"/>
              <w:rPr>
                <w:rFonts w:cs="Arial"/>
                <w:sz w:val="20"/>
                <w:szCs w:val="20"/>
              </w:rPr>
            </w:pPr>
            <w:r w:rsidRPr="002B6C46">
              <w:rPr>
                <w:sz w:val="20"/>
              </w:rPr>
              <w:t>l</w:t>
            </w:r>
            <w:r w:rsidR="00AB7A8C" w:rsidRPr="002B6C46">
              <w:rPr>
                <w:sz w:val="20"/>
              </w:rPr>
              <w:t>’</w:t>
            </w:r>
            <w:r w:rsidRPr="002B6C46">
              <w:rPr>
                <w:sz w:val="20"/>
              </w:rPr>
              <w:t>apprenti ou l</w:t>
            </w:r>
            <w:r w:rsidR="00AB7A8C" w:rsidRPr="002B6C46">
              <w:rPr>
                <w:sz w:val="20"/>
              </w:rPr>
              <w:t>’</w:t>
            </w:r>
            <w:r w:rsidRPr="002B6C46">
              <w:rPr>
                <w:sz w:val="20"/>
              </w:rPr>
              <w:t>apprenant peut expliquer l</w:t>
            </w:r>
            <w:r w:rsidR="00AB7A8C" w:rsidRPr="002B6C46">
              <w:rPr>
                <w:sz w:val="20"/>
              </w:rPr>
              <w:t>’</w:t>
            </w:r>
            <w:r w:rsidRPr="002B6C46">
              <w:rPr>
                <w:sz w:val="20"/>
              </w:rPr>
              <w:t>objectif et le point de la leçon</w:t>
            </w:r>
          </w:p>
        </w:tc>
      </w:tr>
      <w:tr w:rsidR="003B442F" w:rsidRPr="002B6C46" w14:paraId="18BD5D98"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74554602" w14:textId="77777777" w:rsidR="003B442F" w:rsidRPr="002B6C46" w:rsidRDefault="003B442F" w:rsidP="00987304">
            <w:pPr>
              <w:spacing w:before="40" w:after="40"/>
              <w:rPr>
                <w:rFonts w:cs="Arial"/>
                <w:sz w:val="20"/>
                <w:szCs w:val="20"/>
              </w:rPr>
            </w:pPr>
            <w:r w:rsidRPr="002B6C46">
              <w:rPr>
                <w:sz w:val="20"/>
              </w:rPr>
              <w:t>A-4.02.02P</w:t>
            </w:r>
          </w:p>
        </w:tc>
        <w:tc>
          <w:tcPr>
            <w:tcW w:w="3969" w:type="dxa"/>
            <w:tcBorders>
              <w:top w:val="single" w:sz="6" w:space="0" w:color="auto"/>
              <w:left w:val="nil"/>
              <w:bottom w:val="single" w:sz="6" w:space="0" w:color="auto"/>
              <w:right w:val="nil"/>
            </w:tcBorders>
            <w:shd w:val="clear" w:color="auto" w:fill="FFFFFF" w:themeFill="background1"/>
            <w:hideMark/>
          </w:tcPr>
          <w:p w14:paraId="066BBADC" w14:textId="72A90C39" w:rsidR="003B442F" w:rsidRPr="002B6C46" w:rsidRDefault="003B442F" w:rsidP="00987304">
            <w:pPr>
              <w:tabs>
                <w:tab w:val="left" w:pos="5957"/>
              </w:tabs>
              <w:spacing w:before="40" w:after="40"/>
              <w:rPr>
                <w:rFonts w:cs="Arial"/>
                <w:sz w:val="20"/>
                <w:szCs w:val="20"/>
              </w:rPr>
            </w:pPr>
            <w:r w:rsidRPr="002B6C46">
              <w:rPr>
                <w:sz w:val="20"/>
              </w:rPr>
              <w:t>relier la leçon à d</w:t>
            </w:r>
            <w:r w:rsidR="00AB7A8C" w:rsidRPr="002B6C46">
              <w:rPr>
                <w:sz w:val="20"/>
              </w:rPr>
              <w:t>’</w:t>
            </w:r>
            <w:r w:rsidRPr="002B6C46">
              <w:rPr>
                <w:sz w:val="20"/>
              </w:rPr>
              <w:t>autres leçons et au travail</w:t>
            </w:r>
          </w:p>
        </w:tc>
        <w:tc>
          <w:tcPr>
            <w:tcW w:w="3969" w:type="dxa"/>
            <w:tcBorders>
              <w:top w:val="single" w:sz="6" w:space="0" w:color="auto"/>
              <w:left w:val="nil"/>
              <w:bottom w:val="single" w:sz="6" w:space="0" w:color="auto"/>
              <w:right w:val="nil"/>
            </w:tcBorders>
            <w:shd w:val="clear" w:color="auto" w:fill="FFFFFF" w:themeFill="background1"/>
            <w:hideMark/>
          </w:tcPr>
          <w:p w14:paraId="6DEC2E69" w14:textId="0AE2EF29" w:rsidR="003B442F" w:rsidRPr="002B6C46" w:rsidRDefault="003B442F" w:rsidP="00987304">
            <w:pPr>
              <w:tabs>
                <w:tab w:val="left" w:pos="5957"/>
              </w:tabs>
              <w:spacing w:before="40" w:after="40"/>
              <w:rPr>
                <w:rFonts w:cs="Arial"/>
                <w:sz w:val="20"/>
                <w:szCs w:val="20"/>
              </w:rPr>
            </w:pPr>
            <w:r w:rsidRPr="002B6C46">
              <w:rPr>
                <w:sz w:val="20"/>
              </w:rPr>
              <w:t>l</w:t>
            </w:r>
            <w:r w:rsidR="00AB7A8C" w:rsidRPr="002B6C46">
              <w:rPr>
                <w:sz w:val="20"/>
              </w:rPr>
              <w:t>’</w:t>
            </w:r>
            <w:r w:rsidRPr="002B6C46">
              <w:rPr>
                <w:sz w:val="20"/>
              </w:rPr>
              <w:t>ordre des leçons et les occasions d</w:t>
            </w:r>
            <w:r w:rsidR="00AB7A8C" w:rsidRPr="002B6C46">
              <w:rPr>
                <w:sz w:val="20"/>
              </w:rPr>
              <w:t>’</w:t>
            </w:r>
            <w:r w:rsidRPr="002B6C46">
              <w:rPr>
                <w:sz w:val="20"/>
              </w:rPr>
              <w:t>apprentissage imprévues sont définis</w:t>
            </w:r>
          </w:p>
        </w:tc>
      </w:tr>
      <w:tr w:rsidR="003B442F" w:rsidRPr="002B6C46" w14:paraId="36300F8D"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33BC55FA" w14:textId="77777777" w:rsidR="003B442F" w:rsidRPr="002B6C46" w:rsidRDefault="003B442F" w:rsidP="00987304">
            <w:pPr>
              <w:spacing w:before="40" w:after="40"/>
              <w:rPr>
                <w:rFonts w:cs="Arial"/>
                <w:sz w:val="20"/>
                <w:szCs w:val="20"/>
              </w:rPr>
            </w:pPr>
            <w:r w:rsidRPr="002B6C46">
              <w:rPr>
                <w:sz w:val="20"/>
              </w:rPr>
              <w:t>A-4.02.03P</w:t>
            </w:r>
          </w:p>
        </w:tc>
        <w:tc>
          <w:tcPr>
            <w:tcW w:w="3969" w:type="dxa"/>
            <w:tcBorders>
              <w:top w:val="single" w:sz="6" w:space="0" w:color="auto"/>
              <w:left w:val="nil"/>
              <w:bottom w:val="single" w:sz="6" w:space="0" w:color="auto"/>
              <w:right w:val="nil"/>
            </w:tcBorders>
            <w:shd w:val="clear" w:color="auto" w:fill="FFFFFF" w:themeFill="background1"/>
            <w:hideMark/>
          </w:tcPr>
          <w:p w14:paraId="5B3B35C7" w14:textId="0FFF9E49" w:rsidR="003B442F" w:rsidRPr="002B6C46" w:rsidRDefault="003B442F" w:rsidP="00987304">
            <w:pPr>
              <w:tabs>
                <w:tab w:val="left" w:pos="5957"/>
              </w:tabs>
              <w:spacing w:before="40" w:after="40"/>
              <w:rPr>
                <w:rFonts w:cs="Arial"/>
                <w:sz w:val="20"/>
                <w:szCs w:val="20"/>
              </w:rPr>
            </w:pPr>
            <w:r w:rsidRPr="002B6C46">
              <w:rPr>
                <w:sz w:val="20"/>
              </w:rPr>
              <w:t>démontrer l</w:t>
            </w:r>
            <w:r w:rsidR="00AB7A8C" w:rsidRPr="002B6C46">
              <w:rPr>
                <w:sz w:val="20"/>
              </w:rPr>
              <w:t>’</w:t>
            </w:r>
            <w:r w:rsidRPr="002B6C46">
              <w:rPr>
                <w:sz w:val="20"/>
              </w:rPr>
              <w:t>exercice d</w:t>
            </w:r>
            <w:r w:rsidR="00AB7A8C" w:rsidRPr="002B6C46">
              <w:rPr>
                <w:sz w:val="20"/>
              </w:rPr>
              <w:t>’</w:t>
            </w:r>
            <w:r w:rsidRPr="002B6C46">
              <w:rPr>
                <w:sz w:val="20"/>
              </w:rPr>
              <w:t>une compétence à un apprenti ou à un apprenant</w:t>
            </w:r>
          </w:p>
        </w:tc>
        <w:tc>
          <w:tcPr>
            <w:tcW w:w="3969" w:type="dxa"/>
            <w:tcBorders>
              <w:top w:val="single" w:sz="6" w:space="0" w:color="auto"/>
              <w:left w:val="nil"/>
              <w:bottom w:val="single" w:sz="6" w:space="0" w:color="auto"/>
              <w:right w:val="nil"/>
            </w:tcBorders>
            <w:shd w:val="clear" w:color="auto" w:fill="FFFFFF" w:themeFill="background1"/>
            <w:hideMark/>
          </w:tcPr>
          <w:p w14:paraId="098B0AF5" w14:textId="77777777" w:rsidR="003B442F" w:rsidRPr="002B6C46" w:rsidRDefault="003B442F" w:rsidP="00987304">
            <w:pPr>
              <w:tabs>
                <w:tab w:val="left" w:pos="5957"/>
              </w:tabs>
              <w:spacing w:before="40" w:after="40"/>
              <w:rPr>
                <w:rFonts w:cs="Arial"/>
                <w:sz w:val="20"/>
                <w:szCs w:val="20"/>
              </w:rPr>
            </w:pPr>
            <w:r w:rsidRPr="009D4EF6">
              <w:rPr>
                <w:sz w:val="20"/>
              </w:rPr>
              <w:t>les</w:t>
            </w:r>
            <w:r w:rsidRPr="002B6C46">
              <w:rPr>
                <w:b/>
                <w:i/>
                <w:sz w:val="20"/>
              </w:rPr>
              <w:t xml:space="preserve"> étapes à suivre pour démontrer une compétence </w:t>
            </w:r>
            <w:r w:rsidRPr="002B6C46">
              <w:rPr>
                <w:sz w:val="20"/>
              </w:rPr>
              <w:t>sont exécutées</w:t>
            </w:r>
            <w:r w:rsidRPr="002B6C46">
              <w:rPr>
                <w:i/>
                <w:sz w:val="20"/>
              </w:rPr>
              <w:t xml:space="preserve"> </w:t>
            </w:r>
          </w:p>
        </w:tc>
      </w:tr>
      <w:tr w:rsidR="003B442F" w:rsidRPr="002B6C46" w14:paraId="173C39FD"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6CD1770D" w14:textId="77777777" w:rsidR="003B442F" w:rsidRPr="002B6C46" w:rsidRDefault="003B442F" w:rsidP="00987304">
            <w:pPr>
              <w:spacing w:before="40" w:after="40"/>
              <w:rPr>
                <w:rFonts w:cs="Arial"/>
                <w:sz w:val="20"/>
                <w:szCs w:val="20"/>
              </w:rPr>
            </w:pPr>
            <w:r w:rsidRPr="002B6C46">
              <w:rPr>
                <w:sz w:val="20"/>
              </w:rPr>
              <w:t>A-4.02.04P</w:t>
            </w:r>
          </w:p>
        </w:tc>
        <w:tc>
          <w:tcPr>
            <w:tcW w:w="3969" w:type="dxa"/>
            <w:tcBorders>
              <w:top w:val="single" w:sz="6" w:space="0" w:color="auto"/>
              <w:left w:val="nil"/>
              <w:bottom w:val="single" w:sz="6" w:space="0" w:color="auto"/>
              <w:right w:val="nil"/>
            </w:tcBorders>
            <w:shd w:val="clear" w:color="auto" w:fill="FFFFFF" w:themeFill="background1"/>
            <w:hideMark/>
          </w:tcPr>
          <w:p w14:paraId="3AD11DF7" w14:textId="1D37BA1D" w:rsidR="003B442F" w:rsidRPr="002B6C46" w:rsidRDefault="003B442F" w:rsidP="00987304">
            <w:pPr>
              <w:tabs>
                <w:tab w:val="left" w:pos="5957"/>
              </w:tabs>
              <w:spacing w:before="40" w:after="40"/>
              <w:rPr>
                <w:rFonts w:cs="Arial"/>
                <w:sz w:val="20"/>
                <w:szCs w:val="20"/>
              </w:rPr>
            </w:pPr>
            <w:r w:rsidRPr="002B6C46">
              <w:rPr>
                <w:sz w:val="20"/>
              </w:rPr>
              <w:t>créer les conditions pour qu</w:t>
            </w:r>
            <w:r w:rsidR="00AB7A8C" w:rsidRPr="002B6C46">
              <w:rPr>
                <w:sz w:val="20"/>
              </w:rPr>
              <w:t>’</w:t>
            </w:r>
            <w:r w:rsidRPr="002B6C46">
              <w:rPr>
                <w:sz w:val="20"/>
              </w:rPr>
              <w:t>un apprenti mette en pratique une compétence</w:t>
            </w:r>
          </w:p>
        </w:tc>
        <w:tc>
          <w:tcPr>
            <w:tcW w:w="3969" w:type="dxa"/>
            <w:tcBorders>
              <w:top w:val="single" w:sz="6" w:space="0" w:color="auto"/>
              <w:left w:val="nil"/>
              <w:bottom w:val="single" w:sz="6" w:space="0" w:color="auto"/>
              <w:right w:val="nil"/>
            </w:tcBorders>
            <w:shd w:val="clear" w:color="auto" w:fill="FFFFFF" w:themeFill="background1"/>
            <w:hideMark/>
          </w:tcPr>
          <w:p w14:paraId="03776A78" w14:textId="3A979B93" w:rsidR="003B442F" w:rsidRPr="002B6C46" w:rsidRDefault="003B442F" w:rsidP="00987304">
            <w:pPr>
              <w:tabs>
                <w:tab w:val="left" w:pos="5957"/>
              </w:tabs>
              <w:spacing w:before="40" w:after="40"/>
              <w:rPr>
                <w:rFonts w:cs="Arial"/>
                <w:sz w:val="20"/>
                <w:szCs w:val="20"/>
              </w:rPr>
            </w:pPr>
            <w:r w:rsidRPr="009D4EF6">
              <w:rPr>
                <w:sz w:val="20"/>
              </w:rPr>
              <w:t>les</w:t>
            </w:r>
            <w:r w:rsidRPr="002B6C46">
              <w:rPr>
                <w:b/>
                <w:i/>
                <w:sz w:val="20"/>
              </w:rPr>
              <w:t xml:space="preserve"> conditions</w:t>
            </w:r>
            <w:r w:rsidRPr="002B6C46">
              <w:rPr>
                <w:sz w:val="20"/>
              </w:rPr>
              <w:t xml:space="preserve"> </w:t>
            </w:r>
            <w:r w:rsidR="002E76B5" w:rsidRPr="009D4EF6">
              <w:rPr>
                <w:b/>
                <w:i/>
                <w:sz w:val="20"/>
              </w:rPr>
              <w:t>de mise en pratique</w:t>
            </w:r>
            <w:r w:rsidR="002E76B5" w:rsidRPr="002B6C46">
              <w:rPr>
                <w:sz w:val="20"/>
              </w:rPr>
              <w:t xml:space="preserve"> </w:t>
            </w:r>
            <w:r w:rsidRPr="002B6C46">
              <w:rPr>
                <w:sz w:val="20"/>
              </w:rPr>
              <w:t>sont créées pour que l</w:t>
            </w:r>
            <w:r w:rsidR="00AB7A8C" w:rsidRPr="002B6C46">
              <w:rPr>
                <w:sz w:val="20"/>
              </w:rPr>
              <w:t>’</w:t>
            </w:r>
            <w:r w:rsidRPr="002B6C46">
              <w:rPr>
                <w:sz w:val="20"/>
              </w:rPr>
              <w:t xml:space="preserve">apprenti puisse </w:t>
            </w:r>
            <w:r w:rsidR="002E76B5" w:rsidRPr="002B6C46">
              <w:rPr>
                <w:sz w:val="20"/>
              </w:rPr>
              <w:t xml:space="preserve">exercer </w:t>
            </w:r>
            <w:r w:rsidRPr="002B6C46">
              <w:rPr>
                <w:sz w:val="20"/>
              </w:rPr>
              <w:t xml:space="preserve">la compétence en toute sécurité </w:t>
            </w:r>
          </w:p>
        </w:tc>
      </w:tr>
      <w:tr w:rsidR="003B442F" w:rsidRPr="002B6C46" w14:paraId="403AB94E"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7C8961D1" w14:textId="77777777" w:rsidR="003B442F" w:rsidRPr="002B6C46" w:rsidRDefault="003B442F" w:rsidP="00987304">
            <w:pPr>
              <w:spacing w:before="40" w:after="40"/>
              <w:rPr>
                <w:rFonts w:cs="Arial"/>
                <w:sz w:val="20"/>
                <w:szCs w:val="20"/>
              </w:rPr>
            </w:pPr>
            <w:r w:rsidRPr="002B6C46">
              <w:rPr>
                <w:sz w:val="20"/>
              </w:rPr>
              <w:t>A-4.02.05P</w:t>
            </w:r>
          </w:p>
        </w:tc>
        <w:tc>
          <w:tcPr>
            <w:tcW w:w="3969" w:type="dxa"/>
            <w:tcBorders>
              <w:top w:val="single" w:sz="6" w:space="0" w:color="auto"/>
              <w:left w:val="nil"/>
              <w:bottom w:val="single" w:sz="6" w:space="0" w:color="auto"/>
              <w:right w:val="nil"/>
            </w:tcBorders>
            <w:shd w:val="clear" w:color="auto" w:fill="FFFFFF" w:themeFill="background1"/>
            <w:hideMark/>
          </w:tcPr>
          <w:p w14:paraId="3D7A96FF" w14:textId="65099418" w:rsidR="003B442F" w:rsidRPr="002B6C46" w:rsidRDefault="003B442F" w:rsidP="00987304">
            <w:pPr>
              <w:tabs>
                <w:tab w:val="left" w:pos="5957"/>
              </w:tabs>
              <w:spacing w:before="40" w:after="40"/>
              <w:rPr>
                <w:rFonts w:cs="Arial"/>
                <w:sz w:val="20"/>
                <w:szCs w:val="20"/>
              </w:rPr>
            </w:pPr>
            <w:r w:rsidRPr="002B6C46">
              <w:rPr>
                <w:sz w:val="20"/>
              </w:rPr>
              <w:t>évaluer la capacité de l</w:t>
            </w:r>
            <w:r w:rsidR="00AB7A8C" w:rsidRPr="002B6C46">
              <w:rPr>
                <w:sz w:val="20"/>
              </w:rPr>
              <w:t>’</w:t>
            </w:r>
            <w:r w:rsidRPr="002B6C46">
              <w:rPr>
                <w:sz w:val="20"/>
              </w:rPr>
              <w:t>apprenti ou de l</w:t>
            </w:r>
            <w:r w:rsidR="00AB7A8C" w:rsidRPr="002B6C46">
              <w:rPr>
                <w:sz w:val="20"/>
              </w:rPr>
              <w:t>’</w:t>
            </w:r>
            <w:r w:rsidRPr="002B6C46">
              <w:rPr>
                <w:sz w:val="20"/>
              </w:rPr>
              <w:t xml:space="preserve">apprenant à exécuter </w:t>
            </w:r>
            <w:r w:rsidR="00626ABF">
              <w:rPr>
                <w:sz w:val="20"/>
              </w:rPr>
              <w:t>l</w:t>
            </w:r>
            <w:r w:rsidRPr="002B6C46">
              <w:rPr>
                <w:sz w:val="20"/>
              </w:rPr>
              <w:t>es tâches avec de plus en plus d</w:t>
            </w:r>
            <w:r w:rsidR="00AB7A8C" w:rsidRPr="002B6C46">
              <w:rPr>
                <w:sz w:val="20"/>
              </w:rPr>
              <w:t>’</w:t>
            </w:r>
            <w:r w:rsidRPr="002B6C46">
              <w:rPr>
                <w:sz w:val="20"/>
              </w:rPr>
              <w:t>autonomie</w:t>
            </w:r>
          </w:p>
        </w:tc>
        <w:tc>
          <w:tcPr>
            <w:tcW w:w="3969" w:type="dxa"/>
            <w:tcBorders>
              <w:top w:val="single" w:sz="6" w:space="0" w:color="auto"/>
              <w:left w:val="nil"/>
              <w:bottom w:val="single" w:sz="6" w:space="0" w:color="auto"/>
              <w:right w:val="nil"/>
            </w:tcBorders>
            <w:shd w:val="clear" w:color="auto" w:fill="FFFFFF" w:themeFill="background1"/>
            <w:hideMark/>
          </w:tcPr>
          <w:p w14:paraId="22FF8915" w14:textId="722821AD" w:rsidR="003B442F" w:rsidRPr="002B6C46" w:rsidRDefault="003B442F" w:rsidP="00987304">
            <w:pPr>
              <w:tabs>
                <w:tab w:val="left" w:pos="5957"/>
              </w:tabs>
              <w:spacing w:before="40" w:after="40"/>
              <w:rPr>
                <w:rFonts w:cs="Arial"/>
                <w:sz w:val="20"/>
                <w:szCs w:val="20"/>
              </w:rPr>
            </w:pPr>
            <w:r w:rsidRPr="002B6C46">
              <w:rPr>
                <w:sz w:val="20"/>
              </w:rPr>
              <w:t>le rendement de l</w:t>
            </w:r>
            <w:r w:rsidR="00AB7A8C" w:rsidRPr="002B6C46">
              <w:rPr>
                <w:sz w:val="20"/>
              </w:rPr>
              <w:t>’</w:t>
            </w:r>
            <w:r w:rsidRPr="002B6C46">
              <w:rPr>
                <w:sz w:val="20"/>
              </w:rPr>
              <w:t>apprenti s</w:t>
            </w:r>
            <w:r w:rsidR="00AB7A8C" w:rsidRPr="002B6C46">
              <w:rPr>
                <w:sz w:val="20"/>
              </w:rPr>
              <w:t>’</w:t>
            </w:r>
            <w:r w:rsidRPr="002B6C46">
              <w:rPr>
                <w:sz w:val="20"/>
              </w:rPr>
              <w:t>améliore avec la pratique jusqu</w:t>
            </w:r>
            <w:r w:rsidR="00AB7A8C" w:rsidRPr="002B6C46">
              <w:rPr>
                <w:sz w:val="20"/>
              </w:rPr>
              <w:t>’</w:t>
            </w:r>
            <w:r w:rsidRPr="002B6C46">
              <w:rPr>
                <w:sz w:val="20"/>
              </w:rPr>
              <w:t>au point où il peut exercer sa compétence avec peu de supervision</w:t>
            </w:r>
          </w:p>
        </w:tc>
      </w:tr>
      <w:tr w:rsidR="003B442F" w:rsidRPr="002B6C46" w14:paraId="64BDA2AF"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27E3B489" w14:textId="77777777" w:rsidR="003B442F" w:rsidRPr="002B6C46" w:rsidRDefault="003B442F" w:rsidP="00987304">
            <w:pPr>
              <w:spacing w:before="40" w:after="40"/>
              <w:rPr>
                <w:rFonts w:cs="Arial"/>
                <w:sz w:val="20"/>
                <w:szCs w:val="20"/>
              </w:rPr>
            </w:pPr>
            <w:r w:rsidRPr="002B6C46">
              <w:rPr>
                <w:sz w:val="20"/>
              </w:rPr>
              <w:t>A-4.02.06P</w:t>
            </w:r>
          </w:p>
        </w:tc>
        <w:tc>
          <w:tcPr>
            <w:tcW w:w="3969" w:type="dxa"/>
            <w:tcBorders>
              <w:top w:val="single" w:sz="6" w:space="0" w:color="auto"/>
              <w:left w:val="nil"/>
              <w:bottom w:val="single" w:sz="6" w:space="0" w:color="auto"/>
              <w:right w:val="nil"/>
            </w:tcBorders>
            <w:shd w:val="clear" w:color="auto" w:fill="FFFFFF" w:themeFill="background1"/>
            <w:hideMark/>
          </w:tcPr>
          <w:p w14:paraId="6591C562" w14:textId="77777777" w:rsidR="003B442F" w:rsidRPr="002B6C46" w:rsidRDefault="003B442F" w:rsidP="00987304">
            <w:pPr>
              <w:tabs>
                <w:tab w:val="left" w:pos="5957"/>
              </w:tabs>
              <w:spacing w:before="40" w:after="40"/>
              <w:rPr>
                <w:rFonts w:cs="Arial"/>
                <w:sz w:val="20"/>
                <w:szCs w:val="20"/>
              </w:rPr>
            </w:pPr>
            <w:r w:rsidRPr="002B6C46">
              <w:rPr>
                <w:sz w:val="20"/>
              </w:rPr>
              <w:t>donner de la rétroaction positive et constructive</w:t>
            </w:r>
          </w:p>
        </w:tc>
        <w:tc>
          <w:tcPr>
            <w:tcW w:w="3969" w:type="dxa"/>
            <w:tcBorders>
              <w:top w:val="single" w:sz="6" w:space="0" w:color="auto"/>
              <w:left w:val="nil"/>
              <w:bottom w:val="single" w:sz="6" w:space="0" w:color="auto"/>
              <w:right w:val="nil"/>
            </w:tcBorders>
            <w:shd w:val="clear" w:color="auto" w:fill="FFFFFF" w:themeFill="background1"/>
            <w:hideMark/>
          </w:tcPr>
          <w:p w14:paraId="244E23BC" w14:textId="1BE75872" w:rsidR="003B442F" w:rsidRPr="002B6C46" w:rsidRDefault="003B442F" w:rsidP="00987304">
            <w:pPr>
              <w:tabs>
                <w:tab w:val="left" w:pos="5957"/>
              </w:tabs>
              <w:spacing w:before="40" w:after="40"/>
              <w:rPr>
                <w:rFonts w:cs="Arial"/>
                <w:sz w:val="20"/>
                <w:szCs w:val="20"/>
              </w:rPr>
            </w:pPr>
            <w:r w:rsidRPr="002B6C46">
              <w:rPr>
                <w:sz w:val="20"/>
              </w:rPr>
              <w:t>l</w:t>
            </w:r>
            <w:r w:rsidR="00AB7A8C" w:rsidRPr="002B6C46">
              <w:rPr>
                <w:sz w:val="20"/>
              </w:rPr>
              <w:t>’</w:t>
            </w:r>
            <w:r w:rsidRPr="002B6C46">
              <w:rPr>
                <w:sz w:val="20"/>
              </w:rPr>
              <w:t>apprenti adopte des pratiques exemplaires après avoir reçu de la rétroaction positive</w:t>
            </w:r>
          </w:p>
        </w:tc>
      </w:tr>
      <w:tr w:rsidR="003B442F" w:rsidRPr="002B6C46" w14:paraId="106BD405"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5A17070A" w14:textId="77777777" w:rsidR="003B442F" w:rsidRPr="002B6C46" w:rsidRDefault="003B442F" w:rsidP="00987304">
            <w:pPr>
              <w:spacing w:before="40" w:after="40"/>
            </w:pPr>
            <w:r w:rsidRPr="002B6C46">
              <w:rPr>
                <w:sz w:val="20"/>
              </w:rPr>
              <w:t>A-4.02.07P</w:t>
            </w:r>
          </w:p>
        </w:tc>
        <w:tc>
          <w:tcPr>
            <w:tcW w:w="3969" w:type="dxa"/>
            <w:tcBorders>
              <w:top w:val="single" w:sz="6" w:space="0" w:color="auto"/>
              <w:left w:val="nil"/>
              <w:bottom w:val="single" w:sz="6" w:space="0" w:color="auto"/>
              <w:right w:val="nil"/>
            </w:tcBorders>
            <w:shd w:val="clear" w:color="auto" w:fill="FFFFFF" w:themeFill="background1"/>
            <w:hideMark/>
          </w:tcPr>
          <w:p w14:paraId="4075E0F3" w14:textId="77777777" w:rsidR="003B442F" w:rsidRPr="002B6C46" w:rsidRDefault="003B442F" w:rsidP="00987304">
            <w:pPr>
              <w:tabs>
                <w:tab w:val="left" w:pos="5957"/>
              </w:tabs>
              <w:spacing w:before="40" w:after="40"/>
              <w:rPr>
                <w:rFonts w:cs="Arial"/>
                <w:sz w:val="20"/>
                <w:szCs w:val="20"/>
              </w:rPr>
            </w:pPr>
            <w:r w:rsidRPr="002B6C46">
              <w:rPr>
                <w:sz w:val="20"/>
              </w:rPr>
              <w:t>encourager les apprentis à poursuivre des séances de formation technique</w:t>
            </w:r>
          </w:p>
        </w:tc>
        <w:tc>
          <w:tcPr>
            <w:tcW w:w="3969" w:type="dxa"/>
            <w:tcBorders>
              <w:top w:val="single" w:sz="6" w:space="0" w:color="auto"/>
              <w:left w:val="nil"/>
              <w:bottom w:val="single" w:sz="6" w:space="0" w:color="auto"/>
              <w:right w:val="nil"/>
            </w:tcBorders>
            <w:shd w:val="clear" w:color="auto" w:fill="FFFFFF" w:themeFill="background1"/>
            <w:hideMark/>
          </w:tcPr>
          <w:p w14:paraId="0543ADB6" w14:textId="75750A3F" w:rsidR="003B442F" w:rsidRPr="002B6C46" w:rsidRDefault="003B442F" w:rsidP="00987304">
            <w:pPr>
              <w:tabs>
                <w:tab w:val="left" w:pos="5957"/>
              </w:tabs>
              <w:spacing w:before="40" w:after="40"/>
              <w:rPr>
                <w:rFonts w:cs="Arial"/>
                <w:sz w:val="20"/>
                <w:szCs w:val="20"/>
              </w:rPr>
            </w:pPr>
            <w:r w:rsidRPr="002B6C46">
              <w:rPr>
                <w:sz w:val="20"/>
              </w:rPr>
              <w:t>la formation technique est réalisée dans les délais prescrits par l</w:t>
            </w:r>
            <w:r w:rsidR="00AB7A8C" w:rsidRPr="002B6C46">
              <w:rPr>
                <w:sz w:val="20"/>
              </w:rPr>
              <w:t>’</w:t>
            </w:r>
            <w:r w:rsidRPr="002B6C46">
              <w:rPr>
                <w:sz w:val="20"/>
              </w:rPr>
              <w:t>organisme chargé de l</w:t>
            </w:r>
            <w:r w:rsidR="00AB7A8C" w:rsidRPr="002B6C46">
              <w:rPr>
                <w:sz w:val="20"/>
              </w:rPr>
              <w:t>’</w:t>
            </w:r>
            <w:r w:rsidRPr="002B6C46">
              <w:rPr>
                <w:sz w:val="20"/>
              </w:rPr>
              <w:t>apprentissage</w:t>
            </w:r>
          </w:p>
        </w:tc>
      </w:tr>
      <w:tr w:rsidR="003B442F" w:rsidRPr="002B6C46" w14:paraId="470660CD"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13B18070" w14:textId="77777777" w:rsidR="003B442F" w:rsidRPr="002B6C46" w:rsidRDefault="003B442F" w:rsidP="00987304">
            <w:pPr>
              <w:spacing w:before="40" w:after="40"/>
            </w:pPr>
            <w:r w:rsidRPr="002B6C46">
              <w:rPr>
                <w:sz w:val="20"/>
              </w:rPr>
              <w:t>A-4.02.08P</w:t>
            </w:r>
          </w:p>
        </w:tc>
        <w:tc>
          <w:tcPr>
            <w:tcW w:w="3969" w:type="dxa"/>
            <w:tcBorders>
              <w:top w:val="single" w:sz="6" w:space="0" w:color="auto"/>
              <w:left w:val="nil"/>
              <w:bottom w:val="single" w:sz="6" w:space="0" w:color="auto"/>
              <w:right w:val="nil"/>
            </w:tcBorders>
            <w:shd w:val="clear" w:color="auto" w:fill="FFFFFF" w:themeFill="background1"/>
            <w:hideMark/>
          </w:tcPr>
          <w:p w14:paraId="1B98FA25" w14:textId="5A2AFA61" w:rsidR="003B442F" w:rsidRPr="002B6C46" w:rsidRDefault="003B442F" w:rsidP="00987304">
            <w:pPr>
              <w:tabs>
                <w:tab w:val="left" w:pos="5957"/>
              </w:tabs>
              <w:spacing w:before="40" w:after="40"/>
              <w:rPr>
                <w:rFonts w:cs="Arial"/>
                <w:sz w:val="20"/>
                <w:szCs w:val="20"/>
              </w:rPr>
            </w:pPr>
            <w:r w:rsidRPr="002B6C46">
              <w:rPr>
                <w:sz w:val="20"/>
              </w:rPr>
              <w:t>soutenir les apprentis membres de groupes d</w:t>
            </w:r>
            <w:r w:rsidR="00AB7A8C" w:rsidRPr="002B6C46">
              <w:rPr>
                <w:sz w:val="20"/>
              </w:rPr>
              <w:t>’</w:t>
            </w:r>
            <w:r w:rsidRPr="002B6C46">
              <w:rPr>
                <w:sz w:val="20"/>
              </w:rPr>
              <w:t>équité</w:t>
            </w:r>
          </w:p>
        </w:tc>
        <w:tc>
          <w:tcPr>
            <w:tcW w:w="3969" w:type="dxa"/>
            <w:tcBorders>
              <w:top w:val="single" w:sz="6" w:space="0" w:color="auto"/>
              <w:left w:val="nil"/>
              <w:bottom w:val="single" w:sz="6" w:space="0" w:color="auto"/>
              <w:right w:val="nil"/>
            </w:tcBorders>
            <w:shd w:val="clear" w:color="auto" w:fill="FFFFFF" w:themeFill="background1"/>
            <w:hideMark/>
          </w:tcPr>
          <w:p w14:paraId="56C10C6C" w14:textId="77777777" w:rsidR="003B442F" w:rsidRPr="002B6C46" w:rsidRDefault="003B442F" w:rsidP="00987304">
            <w:pPr>
              <w:tabs>
                <w:tab w:val="left" w:pos="5957"/>
              </w:tabs>
              <w:spacing w:before="40" w:after="40"/>
              <w:rPr>
                <w:rFonts w:cs="Arial"/>
                <w:sz w:val="20"/>
                <w:szCs w:val="20"/>
              </w:rPr>
            </w:pPr>
            <w:r w:rsidRPr="002B6C46">
              <w:rPr>
                <w:sz w:val="20"/>
              </w:rPr>
              <w:t>le lieu de travail est exempt de harcèlement et de discrimination</w:t>
            </w:r>
          </w:p>
        </w:tc>
      </w:tr>
      <w:tr w:rsidR="003B442F" w:rsidRPr="002B6C46" w14:paraId="2947842E"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5ABC82F2" w14:textId="77777777" w:rsidR="003B442F" w:rsidRPr="002B6C46" w:rsidRDefault="003B442F" w:rsidP="00987304">
            <w:pPr>
              <w:spacing w:before="40" w:after="40"/>
            </w:pPr>
            <w:r w:rsidRPr="002B6C46">
              <w:rPr>
                <w:sz w:val="20"/>
              </w:rPr>
              <w:t>A-4.02.09P</w:t>
            </w:r>
          </w:p>
        </w:tc>
        <w:tc>
          <w:tcPr>
            <w:tcW w:w="3969" w:type="dxa"/>
            <w:tcBorders>
              <w:top w:val="single" w:sz="6" w:space="0" w:color="auto"/>
              <w:left w:val="nil"/>
              <w:bottom w:val="single" w:sz="6" w:space="0" w:color="auto"/>
              <w:right w:val="nil"/>
            </w:tcBorders>
            <w:shd w:val="clear" w:color="auto" w:fill="FFFFFF" w:themeFill="background1"/>
            <w:hideMark/>
          </w:tcPr>
          <w:p w14:paraId="0CF85C07" w14:textId="4408CAAB" w:rsidR="003B442F" w:rsidRPr="002B6C46" w:rsidRDefault="003B442F" w:rsidP="00987304">
            <w:pPr>
              <w:tabs>
                <w:tab w:val="left" w:pos="5957"/>
              </w:tabs>
              <w:spacing w:before="40" w:after="40"/>
              <w:rPr>
                <w:rFonts w:cs="Arial"/>
                <w:sz w:val="20"/>
                <w:szCs w:val="20"/>
              </w:rPr>
            </w:pPr>
            <w:r w:rsidRPr="002B6C46">
              <w:rPr>
                <w:sz w:val="20"/>
              </w:rPr>
              <w:t>appliquer la période d</w:t>
            </w:r>
            <w:r w:rsidR="00AB7A8C" w:rsidRPr="002B6C46">
              <w:rPr>
                <w:sz w:val="20"/>
              </w:rPr>
              <w:t>’</w:t>
            </w:r>
            <w:r w:rsidRPr="002B6C46">
              <w:rPr>
                <w:sz w:val="20"/>
              </w:rPr>
              <w:t>essai afin d</w:t>
            </w:r>
            <w:r w:rsidR="00AB7A8C" w:rsidRPr="002B6C46">
              <w:rPr>
                <w:sz w:val="20"/>
              </w:rPr>
              <w:t>’</w:t>
            </w:r>
            <w:r w:rsidRPr="002B6C46">
              <w:rPr>
                <w:sz w:val="20"/>
              </w:rPr>
              <w:t>évaluer l</w:t>
            </w:r>
            <w:r w:rsidR="00AB7A8C" w:rsidRPr="002B6C46">
              <w:rPr>
                <w:sz w:val="20"/>
              </w:rPr>
              <w:t>’</w:t>
            </w:r>
            <w:r w:rsidRPr="002B6C46">
              <w:rPr>
                <w:sz w:val="20"/>
              </w:rPr>
              <w:t>aptitude au métier</w:t>
            </w:r>
          </w:p>
        </w:tc>
        <w:tc>
          <w:tcPr>
            <w:tcW w:w="3969" w:type="dxa"/>
            <w:tcBorders>
              <w:top w:val="single" w:sz="6" w:space="0" w:color="auto"/>
              <w:left w:val="nil"/>
              <w:bottom w:val="single" w:sz="6" w:space="0" w:color="auto"/>
              <w:right w:val="nil"/>
            </w:tcBorders>
            <w:shd w:val="clear" w:color="auto" w:fill="FFFFFF" w:themeFill="background1"/>
            <w:hideMark/>
          </w:tcPr>
          <w:p w14:paraId="2EEF316A" w14:textId="4D4F70D9" w:rsidR="003B442F" w:rsidRPr="002B6C46" w:rsidRDefault="003B442F" w:rsidP="00987304">
            <w:pPr>
              <w:tabs>
                <w:tab w:val="left" w:pos="5957"/>
              </w:tabs>
              <w:spacing w:before="40" w:after="40"/>
              <w:rPr>
                <w:rFonts w:cs="Arial"/>
                <w:sz w:val="20"/>
                <w:szCs w:val="20"/>
              </w:rPr>
            </w:pPr>
            <w:r w:rsidRPr="002B6C46">
              <w:rPr>
                <w:sz w:val="20"/>
              </w:rPr>
              <w:t>l</w:t>
            </w:r>
            <w:r w:rsidR="00AB7A8C" w:rsidRPr="002B6C46">
              <w:rPr>
                <w:sz w:val="20"/>
              </w:rPr>
              <w:t>’</w:t>
            </w:r>
            <w:r w:rsidRPr="002B6C46">
              <w:rPr>
                <w:sz w:val="20"/>
              </w:rPr>
              <w:t>engagement est démontré et des choix de carrière plus convenables sont suggérés au besoin</w:t>
            </w:r>
          </w:p>
        </w:tc>
      </w:tr>
    </w:tbl>
    <w:p w14:paraId="37A695EE" w14:textId="77777777" w:rsidR="003B442F" w:rsidRDefault="003B442F" w:rsidP="00987304">
      <w:pPr>
        <w:spacing w:before="40" w:after="40"/>
        <w:rPr>
          <w:rFonts w:eastAsia="Calibri" w:cs="Arial"/>
          <w:sz w:val="20"/>
          <w:szCs w:val="20"/>
        </w:rPr>
      </w:pPr>
    </w:p>
    <w:p w14:paraId="1D628715" w14:textId="77777777" w:rsidR="00D41C32" w:rsidRPr="002B6C46" w:rsidRDefault="00D41C32" w:rsidP="00987304">
      <w:pPr>
        <w:widowControl w:val="0"/>
        <w:spacing w:before="40" w:after="40"/>
        <w:rPr>
          <w:rFonts w:ascii="Franklin Gothic Demi Cond" w:eastAsia="Calibri" w:hAnsi="Franklin Gothic Demi Cond" w:cs="Open Sans Condensed"/>
          <w:sz w:val="28"/>
        </w:rPr>
      </w:pPr>
      <w:r w:rsidRPr="002B6C46">
        <w:rPr>
          <w:rFonts w:ascii="Franklin Gothic Demi Cond" w:hAnsi="Franklin Gothic Demi Cond"/>
          <w:sz w:val="28"/>
        </w:rPr>
        <w:t>CHAMP D’APPLICATION</w:t>
      </w:r>
    </w:p>
    <w:p w14:paraId="67E4EF3B" w14:textId="77777777" w:rsidR="00D41C32" w:rsidRPr="002B6C46" w:rsidRDefault="00D41C32" w:rsidP="00987304">
      <w:pPr>
        <w:widowControl w:val="0"/>
        <w:spacing w:before="40" w:after="40"/>
        <w:rPr>
          <w:rFonts w:eastAsia="Calibri" w:cs="Arial"/>
          <w:sz w:val="20"/>
        </w:rPr>
      </w:pPr>
      <w:r>
        <w:rPr>
          <w:sz w:val="20"/>
        </w:rPr>
        <w:t>les</w:t>
      </w:r>
      <w:r w:rsidRPr="009D4EF6">
        <w:rPr>
          <w:sz w:val="20"/>
        </w:rPr>
        <w:t xml:space="preserve"> </w:t>
      </w:r>
      <w:r w:rsidRPr="002B6C46">
        <w:rPr>
          <w:b/>
          <w:i/>
          <w:sz w:val="20"/>
        </w:rPr>
        <w:t xml:space="preserve">étapes à suivre pour démontrer une compétence </w:t>
      </w:r>
      <w:r w:rsidRPr="002B6C46">
        <w:rPr>
          <w:sz w:val="20"/>
        </w:rPr>
        <w:t>comprennent : déterminer le qui, le quoi, le où, le quand, le comment et le pourquoi, expliquer, montrer, encourager</w:t>
      </w:r>
      <w:r>
        <w:rPr>
          <w:sz w:val="20"/>
        </w:rPr>
        <w:t>,</w:t>
      </w:r>
      <w:r w:rsidRPr="002B6C46">
        <w:rPr>
          <w:sz w:val="20"/>
        </w:rPr>
        <w:t xml:space="preserve"> faire le suivi pour vérifier le bon exercice de la compétence</w:t>
      </w:r>
    </w:p>
    <w:p w14:paraId="54BA8E46" w14:textId="77777777" w:rsidR="00D41C32" w:rsidRPr="002B6C46" w:rsidRDefault="00D41C32" w:rsidP="00987304">
      <w:pPr>
        <w:widowControl w:val="0"/>
        <w:spacing w:before="40" w:after="40"/>
        <w:rPr>
          <w:rFonts w:eastAsia="Calibri" w:cs="Times New Roman"/>
          <w:sz w:val="20"/>
        </w:rPr>
      </w:pPr>
      <w:r>
        <w:rPr>
          <w:sz w:val="20"/>
        </w:rPr>
        <w:t>les</w:t>
      </w:r>
      <w:r w:rsidRPr="009D4EF6">
        <w:rPr>
          <w:sz w:val="20"/>
        </w:rPr>
        <w:t xml:space="preserve"> </w:t>
      </w:r>
      <w:r w:rsidRPr="002B6C46">
        <w:rPr>
          <w:b/>
          <w:i/>
          <w:sz w:val="20"/>
        </w:rPr>
        <w:t>conditions</w:t>
      </w:r>
      <w:r w:rsidRPr="002B6C46">
        <w:rPr>
          <w:sz w:val="20"/>
        </w:rPr>
        <w:t xml:space="preserve"> </w:t>
      </w:r>
      <w:r w:rsidRPr="009D4EF6">
        <w:rPr>
          <w:b/>
          <w:i/>
          <w:sz w:val="20"/>
        </w:rPr>
        <w:t>de mise en pratique</w:t>
      </w:r>
      <w:r w:rsidRPr="002B6C46">
        <w:rPr>
          <w:sz w:val="20"/>
        </w:rPr>
        <w:t xml:space="preserve"> comprennent : la mise en pratique avec encadrement, avec une autonomie limitée, avec une autonomie complète</w:t>
      </w:r>
    </w:p>
    <w:p w14:paraId="1AD94CC3" w14:textId="77777777" w:rsidR="00D41C32" w:rsidRPr="002B6C46" w:rsidRDefault="00D41C32" w:rsidP="00987304">
      <w:pPr>
        <w:spacing w:before="40" w:after="40"/>
        <w:rPr>
          <w:rFonts w:eastAsia="Calibri" w:cs="Arial"/>
          <w:sz w:val="20"/>
          <w:szCs w:val="20"/>
        </w:rPr>
      </w:pPr>
    </w:p>
    <w:tbl>
      <w:tblPr>
        <w:tblStyle w:val="TableGrid4"/>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2B6C46" w14:paraId="024432E7" w14:textId="77777777" w:rsidTr="003B442F">
        <w:trPr>
          <w:cantSplit/>
        </w:trPr>
        <w:tc>
          <w:tcPr>
            <w:tcW w:w="1668" w:type="dxa"/>
            <w:shd w:val="clear" w:color="auto" w:fill="FFFFFF" w:themeFill="background1"/>
          </w:tcPr>
          <w:p w14:paraId="0CD28E4D" w14:textId="77777777" w:rsidR="003B442F" w:rsidRPr="002B6C46" w:rsidRDefault="003B442F" w:rsidP="00987304">
            <w:pPr>
              <w:widowControl w:val="0"/>
              <w:spacing w:before="40" w:after="40"/>
              <w:rPr>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14:paraId="04A9D45A" w14:textId="77777777" w:rsidR="003B442F" w:rsidRPr="002B6C46" w:rsidRDefault="00827E78" w:rsidP="00987304">
            <w:pPr>
              <w:widowControl w:val="0"/>
              <w:spacing w:before="40" w:after="40"/>
              <w:jc w:val="center"/>
              <w:rPr>
                <w:rFonts w:ascii="Franklin Gothic Demi Cond" w:hAnsi="Franklin Gothic Demi Cond" w:cs="Open Sans Condensed"/>
                <w:sz w:val="28"/>
              </w:rPr>
            </w:pPr>
            <w:r w:rsidRPr="002B6C46">
              <w:rPr>
                <w:rFonts w:ascii="Franklin Gothic Demi Cond" w:hAnsi="Franklin Gothic Demi Cond"/>
                <w:sz w:val="28"/>
              </w:rPr>
              <w:t>CONNAISSANCES</w:t>
            </w:r>
          </w:p>
        </w:tc>
      </w:tr>
      <w:tr w:rsidR="003B442F" w:rsidRPr="002B6C46" w14:paraId="3944C5CB" w14:textId="77777777" w:rsidTr="003B442F">
        <w:trPr>
          <w:cantSplit/>
        </w:trPr>
        <w:tc>
          <w:tcPr>
            <w:tcW w:w="1668" w:type="dxa"/>
            <w:tcBorders>
              <w:top w:val="nil"/>
              <w:left w:val="nil"/>
              <w:bottom w:val="single" w:sz="6" w:space="0" w:color="auto"/>
              <w:right w:val="nil"/>
            </w:tcBorders>
            <w:shd w:val="clear" w:color="auto" w:fill="FFFFFF" w:themeFill="background1"/>
          </w:tcPr>
          <w:p w14:paraId="0D616FDC" w14:textId="77777777" w:rsidR="003B442F" w:rsidRPr="002B6C46" w:rsidRDefault="003B442F" w:rsidP="00987304">
            <w:pPr>
              <w:widowControl w:val="0"/>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6E0CF747" w14:textId="1FD2AC17" w:rsidR="003B442F" w:rsidRPr="002B6C46" w:rsidRDefault="00827E78" w:rsidP="00987304">
            <w:pPr>
              <w:widowControl w:val="0"/>
              <w:tabs>
                <w:tab w:val="left" w:pos="5957"/>
              </w:tabs>
              <w:spacing w:before="40" w:after="40"/>
              <w:ind w:right="318"/>
              <w:jc w:val="center"/>
              <w:rPr>
                <w:rFonts w:cs="Arial"/>
                <w:b/>
                <w:sz w:val="20"/>
                <w:szCs w:val="20"/>
              </w:rPr>
            </w:pPr>
            <w:r w:rsidRPr="002B6C46">
              <w:rPr>
                <w:b/>
                <w:sz w:val="20"/>
              </w:rPr>
              <w:t>Résultats d</w:t>
            </w:r>
            <w:r w:rsidR="00AB7A8C" w:rsidRPr="002B6C46">
              <w:rPr>
                <w:b/>
                <w:sz w:val="20"/>
              </w:rPr>
              <w:t>’</w:t>
            </w:r>
            <w:r w:rsidRPr="002B6C46">
              <w:rPr>
                <w:b/>
                <w:sz w:val="20"/>
              </w:rPr>
              <w:t>apprentissage</w:t>
            </w:r>
          </w:p>
        </w:tc>
        <w:tc>
          <w:tcPr>
            <w:tcW w:w="3969" w:type="dxa"/>
            <w:tcBorders>
              <w:top w:val="single" w:sz="6" w:space="0" w:color="auto"/>
              <w:left w:val="nil"/>
              <w:bottom w:val="single" w:sz="6" w:space="0" w:color="auto"/>
              <w:right w:val="nil"/>
            </w:tcBorders>
            <w:shd w:val="clear" w:color="auto" w:fill="FFFFFF" w:themeFill="background1"/>
            <w:hideMark/>
          </w:tcPr>
          <w:p w14:paraId="02776405" w14:textId="77777777" w:rsidR="003B442F" w:rsidRPr="002B6C46" w:rsidRDefault="00827E78" w:rsidP="00987304">
            <w:pPr>
              <w:widowControl w:val="0"/>
              <w:tabs>
                <w:tab w:val="left" w:pos="5957"/>
              </w:tabs>
              <w:spacing w:before="40" w:after="40"/>
              <w:jc w:val="center"/>
              <w:rPr>
                <w:rFonts w:cs="Arial"/>
                <w:b/>
                <w:sz w:val="20"/>
                <w:szCs w:val="20"/>
              </w:rPr>
            </w:pPr>
            <w:r w:rsidRPr="002B6C46">
              <w:rPr>
                <w:b/>
                <w:sz w:val="20"/>
              </w:rPr>
              <w:t>Objectifs</w:t>
            </w:r>
          </w:p>
        </w:tc>
      </w:tr>
      <w:tr w:rsidR="003B442F" w:rsidRPr="002B6C46" w14:paraId="5E6A58FB"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1E64DC82" w14:textId="77777777" w:rsidR="003B442F" w:rsidRPr="002B6C46" w:rsidRDefault="003B442F" w:rsidP="00987304">
            <w:pPr>
              <w:widowControl w:val="0"/>
              <w:spacing w:before="40" w:after="40"/>
              <w:rPr>
                <w:rFonts w:cs="Arial"/>
                <w:sz w:val="20"/>
                <w:szCs w:val="20"/>
              </w:rPr>
            </w:pPr>
            <w:r w:rsidRPr="002B6C46">
              <w:rPr>
                <w:sz w:val="20"/>
              </w:rPr>
              <w:t>A-4.02.01L</w:t>
            </w:r>
          </w:p>
        </w:tc>
        <w:tc>
          <w:tcPr>
            <w:tcW w:w="3969" w:type="dxa"/>
            <w:tcBorders>
              <w:top w:val="single" w:sz="6" w:space="0" w:color="auto"/>
              <w:left w:val="nil"/>
              <w:bottom w:val="single" w:sz="6" w:space="0" w:color="auto"/>
              <w:right w:val="nil"/>
            </w:tcBorders>
            <w:shd w:val="clear" w:color="auto" w:fill="FFFFFF" w:themeFill="background1"/>
            <w:hideMark/>
          </w:tcPr>
          <w:p w14:paraId="1E6C36F4" w14:textId="307FA7F2" w:rsidR="003B442F" w:rsidRPr="002B6C46" w:rsidRDefault="003B442F" w:rsidP="00987304">
            <w:pPr>
              <w:widowControl w:val="0"/>
              <w:tabs>
                <w:tab w:val="left" w:pos="5957"/>
              </w:tabs>
              <w:spacing w:before="40" w:after="40"/>
              <w:rPr>
                <w:rFonts w:cs="Arial"/>
                <w:sz w:val="20"/>
                <w:szCs w:val="20"/>
              </w:rPr>
            </w:pPr>
            <w:r w:rsidRPr="002B6C46">
              <w:rPr>
                <w:sz w:val="20"/>
              </w:rPr>
              <w:t>démontrer la connaissance des stratégies d</w:t>
            </w:r>
            <w:r w:rsidR="00AB7A8C" w:rsidRPr="002B6C46">
              <w:rPr>
                <w:sz w:val="20"/>
              </w:rPr>
              <w:t>’</w:t>
            </w:r>
            <w:r w:rsidRPr="002B6C46">
              <w:rPr>
                <w:sz w:val="20"/>
              </w:rPr>
              <w:t>acquisition de compétences en milieu de travail</w:t>
            </w:r>
          </w:p>
        </w:tc>
        <w:tc>
          <w:tcPr>
            <w:tcW w:w="3969" w:type="dxa"/>
            <w:tcBorders>
              <w:top w:val="single" w:sz="6" w:space="0" w:color="auto"/>
              <w:left w:val="nil"/>
              <w:bottom w:val="single" w:sz="6" w:space="0" w:color="auto"/>
              <w:right w:val="nil"/>
            </w:tcBorders>
            <w:shd w:val="clear" w:color="auto" w:fill="FFFFFF" w:themeFill="background1"/>
            <w:hideMark/>
          </w:tcPr>
          <w:p w14:paraId="3884EC4F" w14:textId="54B56A81" w:rsidR="003B442F" w:rsidRPr="002B6C46" w:rsidRDefault="003B442F" w:rsidP="00987304">
            <w:pPr>
              <w:widowControl w:val="0"/>
              <w:tabs>
                <w:tab w:val="left" w:pos="5957"/>
              </w:tabs>
              <w:spacing w:before="40" w:after="40"/>
              <w:rPr>
                <w:rFonts w:cs="Arial"/>
                <w:sz w:val="20"/>
                <w:szCs w:val="20"/>
              </w:rPr>
            </w:pPr>
            <w:r w:rsidRPr="002B6C46">
              <w:rPr>
                <w:sz w:val="20"/>
              </w:rPr>
              <w:t>décrire l</w:t>
            </w:r>
            <w:r w:rsidR="00AB7A8C" w:rsidRPr="002B6C46">
              <w:rPr>
                <w:sz w:val="20"/>
              </w:rPr>
              <w:t>’</w:t>
            </w:r>
            <w:r w:rsidRPr="002B6C46">
              <w:rPr>
                <w:sz w:val="20"/>
              </w:rPr>
              <w:t>importance de l</w:t>
            </w:r>
            <w:r w:rsidR="00AB7A8C" w:rsidRPr="002B6C46">
              <w:rPr>
                <w:sz w:val="20"/>
              </w:rPr>
              <w:t>’</w:t>
            </w:r>
            <w:r w:rsidRPr="002B6C46">
              <w:rPr>
                <w:sz w:val="20"/>
              </w:rPr>
              <w:t>expérience personnelle</w:t>
            </w:r>
          </w:p>
        </w:tc>
      </w:tr>
      <w:tr w:rsidR="003B442F" w:rsidRPr="002B6C46" w14:paraId="0B26DE0F"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30E47D8F" w14:textId="77777777" w:rsidR="003B442F" w:rsidRPr="002B6C46"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14:paraId="48B1B1C3" w14:textId="77777777" w:rsidR="003B442F" w:rsidRPr="002B6C46" w:rsidRDefault="003B442F" w:rsidP="00987304">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63FD655F" w14:textId="436D45ED" w:rsidR="003B442F" w:rsidRPr="002B6C46" w:rsidRDefault="003B442F" w:rsidP="00987304">
            <w:pPr>
              <w:tabs>
                <w:tab w:val="left" w:pos="5957"/>
              </w:tabs>
              <w:spacing w:before="40" w:after="40"/>
              <w:rPr>
                <w:rFonts w:cs="Arial"/>
                <w:sz w:val="20"/>
                <w:szCs w:val="20"/>
              </w:rPr>
            </w:pPr>
            <w:r w:rsidRPr="002B6C46">
              <w:rPr>
                <w:sz w:val="20"/>
              </w:rPr>
              <w:t>décrire les responsabilités partagées de l</w:t>
            </w:r>
            <w:r w:rsidR="00AB7A8C" w:rsidRPr="002B6C46">
              <w:rPr>
                <w:sz w:val="20"/>
              </w:rPr>
              <w:t>’</w:t>
            </w:r>
            <w:r w:rsidRPr="002B6C46">
              <w:rPr>
                <w:sz w:val="20"/>
              </w:rPr>
              <w:t>apprentissage en milieu de travail</w:t>
            </w:r>
          </w:p>
        </w:tc>
      </w:tr>
      <w:tr w:rsidR="003B442F" w:rsidRPr="002B6C46" w14:paraId="35D12DFB"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6D21922E" w14:textId="77777777" w:rsidR="003B442F" w:rsidRPr="002B6C46"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14:paraId="3BF1D969" w14:textId="77777777" w:rsidR="003B442F" w:rsidRPr="002B6C46" w:rsidRDefault="003B442F" w:rsidP="00987304">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482E5DCC" w14:textId="0B14C782" w:rsidR="003B442F" w:rsidRPr="002B6C46" w:rsidRDefault="003B442F" w:rsidP="00987304">
            <w:pPr>
              <w:tabs>
                <w:tab w:val="left" w:pos="5957"/>
              </w:tabs>
              <w:spacing w:before="40" w:after="40"/>
              <w:rPr>
                <w:rFonts w:cs="Arial"/>
                <w:sz w:val="20"/>
                <w:szCs w:val="20"/>
              </w:rPr>
            </w:pPr>
            <w:r w:rsidRPr="002B6C46">
              <w:rPr>
                <w:sz w:val="20"/>
              </w:rPr>
              <w:t>déterminer ses propres préférences d</w:t>
            </w:r>
            <w:r w:rsidR="00AB7A8C" w:rsidRPr="002B6C46">
              <w:rPr>
                <w:sz w:val="20"/>
              </w:rPr>
              <w:t>’</w:t>
            </w:r>
            <w:r w:rsidRPr="002B6C46">
              <w:rPr>
                <w:sz w:val="20"/>
              </w:rPr>
              <w:t>apprentissage et expliquer en quoi elles se rapportent à l</w:t>
            </w:r>
            <w:r w:rsidR="00AB7A8C" w:rsidRPr="002B6C46">
              <w:rPr>
                <w:sz w:val="20"/>
              </w:rPr>
              <w:t>’</w:t>
            </w:r>
            <w:r w:rsidRPr="002B6C46">
              <w:rPr>
                <w:sz w:val="20"/>
              </w:rPr>
              <w:t>apprentissage de nouvelles compétences</w:t>
            </w:r>
          </w:p>
        </w:tc>
      </w:tr>
      <w:tr w:rsidR="003B442F" w:rsidRPr="002B6C46" w14:paraId="33E010C5"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34DDCBFA" w14:textId="77777777" w:rsidR="003B442F" w:rsidRPr="002B6C46"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14:paraId="3BE70ED6" w14:textId="77777777" w:rsidR="003B442F" w:rsidRPr="002B6C46" w:rsidRDefault="003B442F" w:rsidP="00987304">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2A30F97E" w14:textId="40607AA2" w:rsidR="003B442F" w:rsidRPr="002B6C46" w:rsidRDefault="003B442F" w:rsidP="00987304">
            <w:pPr>
              <w:tabs>
                <w:tab w:val="left" w:pos="5957"/>
              </w:tabs>
              <w:spacing w:before="40" w:after="40"/>
              <w:rPr>
                <w:rFonts w:cs="Arial"/>
                <w:sz w:val="20"/>
                <w:szCs w:val="20"/>
              </w:rPr>
            </w:pPr>
            <w:r w:rsidRPr="002B6C46">
              <w:rPr>
                <w:sz w:val="20"/>
              </w:rPr>
              <w:t>décrire l</w:t>
            </w:r>
            <w:r w:rsidR="00AB7A8C" w:rsidRPr="002B6C46">
              <w:rPr>
                <w:sz w:val="20"/>
              </w:rPr>
              <w:t>’</w:t>
            </w:r>
            <w:r w:rsidRPr="002B6C46">
              <w:rPr>
                <w:sz w:val="20"/>
              </w:rPr>
              <w:t>importance de différents types de compétences en milieu de travail</w:t>
            </w:r>
          </w:p>
        </w:tc>
      </w:tr>
      <w:tr w:rsidR="003B442F" w:rsidRPr="002B6C46" w14:paraId="47059E0D"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35F01FAC" w14:textId="77777777" w:rsidR="003B442F" w:rsidRPr="002B6C46"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14:paraId="57FBD59C" w14:textId="77777777" w:rsidR="003B442F" w:rsidRPr="002B6C46" w:rsidRDefault="003B442F" w:rsidP="00987304">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733EB07D" w14:textId="433364A2" w:rsidR="003B442F" w:rsidRPr="002B6C46" w:rsidRDefault="003B442F" w:rsidP="00987304">
            <w:pPr>
              <w:tabs>
                <w:tab w:val="left" w:pos="5957"/>
              </w:tabs>
              <w:spacing w:before="40" w:after="40"/>
              <w:rPr>
                <w:rFonts w:cs="Arial"/>
                <w:sz w:val="20"/>
                <w:szCs w:val="20"/>
              </w:rPr>
            </w:pPr>
            <w:r w:rsidRPr="002B6C46">
              <w:rPr>
                <w:sz w:val="20"/>
              </w:rPr>
              <w:t>décrire l</w:t>
            </w:r>
            <w:r w:rsidR="00AB7A8C" w:rsidRPr="002B6C46">
              <w:rPr>
                <w:sz w:val="20"/>
              </w:rPr>
              <w:t>’</w:t>
            </w:r>
            <w:r w:rsidRPr="002B6C46">
              <w:rPr>
                <w:sz w:val="20"/>
              </w:rPr>
              <w:t xml:space="preserve">importance des </w:t>
            </w:r>
            <w:r w:rsidRPr="002B6C46">
              <w:rPr>
                <w:b/>
                <w:i/>
                <w:sz w:val="20"/>
              </w:rPr>
              <w:t>compétences essentielles</w:t>
            </w:r>
            <w:r w:rsidRPr="002B6C46">
              <w:rPr>
                <w:b/>
                <w:sz w:val="20"/>
              </w:rPr>
              <w:t xml:space="preserve"> </w:t>
            </w:r>
            <w:r w:rsidRPr="002B6C46">
              <w:rPr>
                <w:sz w:val="20"/>
              </w:rPr>
              <w:t>en milieu de travail</w:t>
            </w:r>
          </w:p>
        </w:tc>
      </w:tr>
      <w:tr w:rsidR="003B442F" w:rsidRPr="002B6C46" w14:paraId="3501EF91"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3D8D2F44" w14:textId="77777777" w:rsidR="003B442F" w:rsidRPr="002B6C46"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14:paraId="6C5B15AC" w14:textId="77777777" w:rsidR="003B442F" w:rsidRPr="002B6C46" w:rsidRDefault="003B442F" w:rsidP="00987304">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7D5B5CBE" w14:textId="65383BEE" w:rsidR="003B442F" w:rsidRPr="002B6C46" w:rsidRDefault="00886631" w:rsidP="00987304">
            <w:pPr>
              <w:tabs>
                <w:tab w:val="left" w:pos="5957"/>
              </w:tabs>
              <w:spacing w:before="40" w:after="40"/>
              <w:rPr>
                <w:rFonts w:cs="Arial"/>
                <w:sz w:val="20"/>
                <w:szCs w:val="20"/>
              </w:rPr>
            </w:pPr>
            <w:r w:rsidRPr="002B6C46">
              <w:rPr>
                <w:sz w:val="20"/>
              </w:rPr>
              <w:t xml:space="preserve">connaître </w:t>
            </w:r>
            <w:r w:rsidR="003B442F" w:rsidRPr="002B6C46">
              <w:rPr>
                <w:sz w:val="20"/>
              </w:rPr>
              <w:t xml:space="preserve">les différents </w:t>
            </w:r>
            <w:r w:rsidR="003B442F" w:rsidRPr="002B6C46">
              <w:rPr>
                <w:b/>
                <w:i/>
                <w:sz w:val="20"/>
              </w:rPr>
              <w:t>styles d</w:t>
            </w:r>
            <w:r w:rsidR="00AB7A8C" w:rsidRPr="002B6C46">
              <w:rPr>
                <w:b/>
                <w:i/>
                <w:sz w:val="20"/>
              </w:rPr>
              <w:t>’</w:t>
            </w:r>
            <w:r w:rsidR="003B442F" w:rsidRPr="002B6C46">
              <w:rPr>
                <w:b/>
                <w:i/>
                <w:sz w:val="20"/>
              </w:rPr>
              <w:t>apprentissage</w:t>
            </w:r>
            <w:r w:rsidR="003B442F" w:rsidRPr="002B6C46">
              <w:rPr>
                <w:i/>
                <w:sz w:val="20"/>
              </w:rPr>
              <w:t xml:space="preserve"> </w:t>
            </w:r>
          </w:p>
        </w:tc>
      </w:tr>
      <w:tr w:rsidR="003B442F" w:rsidRPr="002B6C46" w14:paraId="745B323F"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265061F9" w14:textId="77777777" w:rsidR="003B442F" w:rsidRPr="002B6C46"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14:paraId="74CB4E31" w14:textId="77777777" w:rsidR="003B442F" w:rsidRPr="002B6C46" w:rsidRDefault="003B442F" w:rsidP="00987304">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3683AB9B" w14:textId="395FF805" w:rsidR="003B442F" w:rsidRPr="002B6C46" w:rsidRDefault="00886631" w:rsidP="00987304">
            <w:pPr>
              <w:tabs>
                <w:tab w:val="left" w:pos="5957"/>
              </w:tabs>
              <w:spacing w:before="40" w:after="40"/>
              <w:rPr>
                <w:rFonts w:cs="Arial"/>
                <w:sz w:val="20"/>
                <w:szCs w:val="20"/>
              </w:rPr>
            </w:pPr>
            <w:r w:rsidRPr="002B6C46">
              <w:rPr>
                <w:sz w:val="20"/>
              </w:rPr>
              <w:t>connaître les</w:t>
            </w:r>
            <w:r w:rsidR="003B442F" w:rsidRPr="002B6C46">
              <w:rPr>
                <w:sz w:val="20"/>
              </w:rPr>
              <w:t xml:space="preserve"> différents </w:t>
            </w:r>
            <w:r w:rsidR="003B442F" w:rsidRPr="002B6C46">
              <w:rPr>
                <w:b/>
                <w:i/>
                <w:sz w:val="20"/>
              </w:rPr>
              <w:t>besoins d</w:t>
            </w:r>
            <w:r w:rsidR="00AB7A8C" w:rsidRPr="002B6C46">
              <w:rPr>
                <w:b/>
                <w:i/>
                <w:sz w:val="20"/>
              </w:rPr>
              <w:t>’</w:t>
            </w:r>
            <w:r w:rsidR="003B442F" w:rsidRPr="002B6C46">
              <w:rPr>
                <w:b/>
                <w:i/>
                <w:sz w:val="20"/>
              </w:rPr>
              <w:t>apprentissage</w:t>
            </w:r>
            <w:r w:rsidR="003B442F" w:rsidRPr="002B6C46">
              <w:rPr>
                <w:sz w:val="20"/>
              </w:rPr>
              <w:t xml:space="preserve"> et les stratégies pour y répondre</w:t>
            </w:r>
            <w:r w:rsidR="003B442F" w:rsidRPr="002B6C46">
              <w:rPr>
                <w:b/>
                <w:i/>
                <w:sz w:val="20"/>
              </w:rPr>
              <w:t xml:space="preserve"> </w:t>
            </w:r>
          </w:p>
        </w:tc>
      </w:tr>
      <w:tr w:rsidR="003B442F" w:rsidRPr="002B6C46" w14:paraId="65201613"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69A38C07" w14:textId="77777777" w:rsidR="003B442F" w:rsidRPr="002B6C46"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14:paraId="423FCD2C" w14:textId="77777777" w:rsidR="003B442F" w:rsidRPr="002B6C46" w:rsidRDefault="003B442F" w:rsidP="00987304">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24AEE8A7" w14:textId="31BABA80" w:rsidR="003B442F" w:rsidRPr="002B6C46" w:rsidRDefault="00886631" w:rsidP="00987304">
            <w:pPr>
              <w:tabs>
                <w:tab w:val="left" w:pos="5957"/>
              </w:tabs>
              <w:spacing w:before="40" w:after="40"/>
              <w:rPr>
                <w:rFonts w:cs="Arial"/>
                <w:sz w:val="20"/>
                <w:szCs w:val="20"/>
              </w:rPr>
            </w:pPr>
            <w:r w:rsidRPr="002B6C46">
              <w:rPr>
                <w:sz w:val="20"/>
              </w:rPr>
              <w:t>connaître</w:t>
            </w:r>
            <w:r w:rsidR="003B442F" w:rsidRPr="002B6C46">
              <w:rPr>
                <w:sz w:val="20"/>
              </w:rPr>
              <w:t xml:space="preserve"> </w:t>
            </w:r>
            <w:r w:rsidR="003B442F" w:rsidRPr="009D4EF6">
              <w:rPr>
                <w:sz w:val="20"/>
              </w:rPr>
              <w:t>les</w:t>
            </w:r>
            <w:r w:rsidR="003B442F" w:rsidRPr="002B6C46">
              <w:rPr>
                <w:b/>
                <w:i/>
                <w:sz w:val="20"/>
              </w:rPr>
              <w:t xml:space="preserve"> stratégies permettant d</w:t>
            </w:r>
            <w:r w:rsidR="00AB7A8C" w:rsidRPr="002B6C46">
              <w:rPr>
                <w:b/>
                <w:i/>
                <w:sz w:val="20"/>
              </w:rPr>
              <w:t>’</w:t>
            </w:r>
            <w:r w:rsidR="003B442F" w:rsidRPr="002B6C46">
              <w:rPr>
                <w:b/>
                <w:i/>
                <w:sz w:val="20"/>
              </w:rPr>
              <w:t>acquérir une compétence</w:t>
            </w:r>
          </w:p>
        </w:tc>
      </w:tr>
      <w:tr w:rsidR="003B442F" w:rsidRPr="002B6C46" w14:paraId="4292BA0F"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14:paraId="1AFBB4B7" w14:textId="77777777" w:rsidR="003B442F" w:rsidRPr="002B6C46" w:rsidRDefault="003B442F" w:rsidP="00987304">
            <w:pPr>
              <w:spacing w:before="40" w:after="40"/>
              <w:rPr>
                <w:rFonts w:cs="Arial"/>
                <w:sz w:val="20"/>
                <w:szCs w:val="20"/>
              </w:rPr>
            </w:pPr>
            <w:r w:rsidRPr="002B6C46">
              <w:rPr>
                <w:sz w:val="20"/>
              </w:rPr>
              <w:t>A-4.02.02L</w:t>
            </w:r>
          </w:p>
        </w:tc>
        <w:tc>
          <w:tcPr>
            <w:tcW w:w="3969" w:type="dxa"/>
            <w:tcBorders>
              <w:top w:val="single" w:sz="6" w:space="0" w:color="auto"/>
              <w:left w:val="nil"/>
              <w:bottom w:val="single" w:sz="6" w:space="0" w:color="auto"/>
              <w:right w:val="nil"/>
            </w:tcBorders>
            <w:shd w:val="clear" w:color="auto" w:fill="FFFFFF" w:themeFill="background1"/>
            <w:hideMark/>
          </w:tcPr>
          <w:p w14:paraId="455093D7" w14:textId="31495DC5" w:rsidR="003B442F" w:rsidRPr="002B6C46" w:rsidRDefault="003B442F" w:rsidP="00987304">
            <w:pPr>
              <w:tabs>
                <w:tab w:val="left" w:pos="5957"/>
              </w:tabs>
              <w:spacing w:before="40" w:after="40"/>
              <w:rPr>
                <w:rFonts w:cs="Arial"/>
                <w:sz w:val="20"/>
                <w:szCs w:val="20"/>
              </w:rPr>
            </w:pPr>
            <w:r w:rsidRPr="002B6C46">
              <w:rPr>
                <w:sz w:val="20"/>
              </w:rPr>
              <w:t>démontrer la connaissance des stratégies pour l</w:t>
            </w:r>
            <w:r w:rsidR="00AB7A8C" w:rsidRPr="002B6C46">
              <w:rPr>
                <w:sz w:val="20"/>
              </w:rPr>
              <w:t>’</w:t>
            </w:r>
            <w:r w:rsidRPr="002B6C46">
              <w:rPr>
                <w:sz w:val="20"/>
              </w:rPr>
              <w:t>enseignement des compétences en milieu de travail</w:t>
            </w:r>
          </w:p>
        </w:tc>
        <w:tc>
          <w:tcPr>
            <w:tcW w:w="3969" w:type="dxa"/>
            <w:tcBorders>
              <w:top w:val="single" w:sz="6" w:space="0" w:color="auto"/>
              <w:left w:val="nil"/>
              <w:bottom w:val="single" w:sz="6" w:space="0" w:color="auto"/>
              <w:right w:val="nil"/>
            </w:tcBorders>
            <w:shd w:val="clear" w:color="auto" w:fill="FFFFFF" w:themeFill="background1"/>
            <w:hideMark/>
          </w:tcPr>
          <w:p w14:paraId="3F448442" w14:textId="77777777" w:rsidR="003B442F" w:rsidRPr="002B6C46" w:rsidRDefault="003B442F" w:rsidP="00987304">
            <w:pPr>
              <w:tabs>
                <w:tab w:val="left" w:pos="5957"/>
              </w:tabs>
              <w:spacing w:before="40" w:after="40"/>
              <w:rPr>
                <w:rFonts w:cs="Arial"/>
                <w:sz w:val="20"/>
                <w:szCs w:val="20"/>
              </w:rPr>
            </w:pPr>
            <w:r w:rsidRPr="002B6C46">
              <w:rPr>
                <w:sz w:val="20"/>
              </w:rPr>
              <w:t>déterminer les différents rôles que joue le mentor en milieu de travail</w:t>
            </w:r>
          </w:p>
        </w:tc>
      </w:tr>
      <w:tr w:rsidR="003B442F" w:rsidRPr="002B6C46" w14:paraId="135F1BEB"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11F8A260" w14:textId="77777777" w:rsidR="003B442F" w:rsidRPr="002B6C46"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14:paraId="0A79F6F3" w14:textId="77777777" w:rsidR="003B442F" w:rsidRPr="002B6C46" w:rsidRDefault="003B442F" w:rsidP="00987304">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040372FE" w14:textId="7E68C2CB" w:rsidR="003B442F" w:rsidRPr="002B6C46" w:rsidRDefault="003B442F" w:rsidP="00987304">
            <w:pPr>
              <w:tabs>
                <w:tab w:val="left" w:pos="5957"/>
              </w:tabs>
              <w:spacing w:before="40" w:after="40"/>
              <w:rPr>
                <w:rFonts w:cs="Arial"/>
                <w:sz w:val="20"/>
                <w:szCs w:val="20"/>
              </w:rPr>
            </w:pPr>
            <w:r w:rsidRPr="002B6C46">
              <w:rPr>
                <w:sz w:val="20"/>
              </w:rPr>
              <w:t xml:space="preserve">décrire </w:t>
            </w:r>
            <w:r w:rsidRPr="009D4EF6">
              <w:rPr>
                <w:sz w:val="20"/>
              </w:rPr>
              <w:t>l</w:t>
            </w:r>
            <w:r w:rsidR="00AB7A8C" w:rsidRPr="009D4EF6">
              <w:rPr>
                <w:sz w:val="20"/>
              </w:rPr>
              <w:t>’</w:t>
            </w:r>
            <w:r w:rsidRPr="002B6C46">
              <w:rPr>
                <w:b/>
                <w:i/>
                <w:sz w:val="20"/>
              </w:rPr>
              <w:t>enseignement des compétences</w:t>
            </w:r>
            <w:r w:rsidRPr="002B6C46">
              <w:rPr>
                <w:b/>
                <w:sz w:val="20"/>
              </w:rPr>
              <w:t xml:space="preserve"> </w:t>
            </w:r>
          </w:p>
        </w:tc>
      </w:tr>
      <w:tr w:rsidR="003B442F" w:rsidRPr="002B6C46" w14:paraId="2AE8AEA1"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42BECF34" w14:textId="77777777" w:rsidR="003B442F" w:rsidRPr="002B6C46"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14:paraId="2D1FC6A6" w14:textId="77777777" w:rsidR="003B442F" w:rsidRPr="002B6C46" w:rsidRDefault="003B442F" w:rsidP="00987304">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37149018" w14:textId="587AFB6E" w:rsidR="003B442F" w:rsidRPr="002B6C46" w:rsidRDefault="003B442F" w:rsidP="00987304">
            <w:pPr>
              <w:tabs>
                <w:tab w:val="left" w:pos="5957"/>
              </w:tabs>
              <w:spacing w:before="40" w:after="40"/>
              <w:rPr>
                <w:rFonts w:cs="Arial"/>
                <w:sz w:val="20"/>
                <w:szCs w:val="20"/>
              </w:rPr>
            </w:pPr>
            <w:r w:rsidRPr="002B6C46">
              <w:rPr>
                <w:sz w:val="20"/>
              </w:rPr>
              <w:t>expliquer l</w:t>
            </w:r>
            <w:r w:rsidR="00AB7A8C" w:rsidRPr="002B6C46">
              <w:rPr>
                <w:sz w:val="20"/>
              </w:rPr>
              <w:t>’</w:t>
            </w:r>
            <w:r w:rsidRPr="002B6C46">
              <w:rPr>
                <w:sz w:val="20"/>
              </w:rPr>
              <w:t>importance de déterminer le point d</w:t>
            </w:r>
            <w:r w:rsidR="00AB7A8C" w:rsidRPr="002B6C46">
              <w:rPr>
                <w:sz w:val="20"/>
              </w:rPr>
              <w:t>’</w:t>
            </w:r>
            <w:r w:rsidRPr="002B6C46">
              <w:rPr>
                <w:sz w:val="20"/>
              </w:rPr>
              <w:t>une leçon</w:t>
            </w:r>
          </w:p>
        </w:tc>
      </w:tr>
      <w:tr w:rsidR="003B442F" w:rsidRPr="002B6C46" w14:paraId="6CE2E64A"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3B801C06" w14:textId="77777777" w:rsidR="003B442F" w:rsidRPr="002B6C46"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14:paraId="3CBFDB3C" w14:textId="77777777" w:rsidR="003B442F" w:rsidRPr="002B6C46" w:rsidRDefault="003B442F" w:rsidP="00987304">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274A6A76" w14:textId="77777777" w:rsidR="003B442F" w:rsidRPr="002B6C46" w:rsidRDefault="003B442F" w:rsidP="00987304">
            <w:pPr>
              <w:tabs>
                <w:tab w:val="left" w:pos="5957"/>
              </w:tabs>
              <w:spacing w:before="40" w:after="40"/>
              <w:rPr>
                <w:rFonts w:cs="Arial"/>
                <w:sz w:val="20"/>
                <w:szCs w:val="20"/>
              </w:rPr>
            </w:pPr>
            <w:r w:rsidRPr="002B6C46">
              <w:rPr>
                <w:sz w:val="20"/>
              </w:rPr>
              <w:t>déterminer la façon de choisir le bon moment pour donner une leçon</w:t>
            </w:r>
          </w:p>
        </w:tc>
      </w:tr>
      <w:tr w:rsidR="003B442F" w:rsidRPr="002B6C46" w14:paraId="72C60222"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57A99247" w14:textId="77777777" w:rsidR="003B442F" w:rsidRPr="002B6C46"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14:paraId="1F5D8F21" w14:textId="77777777" w:rsidR="003B442F" w:rsidRPr="002B6C46" w:rsidRDefault="003B442F" w:rsidP="00987304">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63489697" w14:textId="57276B77" w:rsidR="003B442F" w:rsidRPr="002B6C46" w:rsidRDefault="003B442F" w:rsidP="00987304">
            <w:pPr>
              <w:tabs>
                <w:tab w:val="left" w:pos="5957"/>
              </w:tabs>
              <w:spacing w:before="40" w:after="40"/>
              <w:rPr>
                <w:rFonts w:cs="Arial"/>
                <w:sz w:val="20"/>
                <w:szCs w:val="20"/>
              </w:rPr>
            </w:pPr>
            <w:r w:rsidRPr="002B6C46">
              <w:rPr>
                <w:sz w:val="20"/>
              </w:rPr>
              <w:t>expliquer l</w:t>
            </w:r>
            <w:r w:rsidR="00AB7A8C" w:rsidRPr="002B6C46">
              <w:rPr>
                <w:sz w:val="20"/>
              </w:rPr>
              <w:t>’</w:t>
            </w:r>
            <w:r w:rsidRPr="002B6C46">
              <w:rPr>
                <w:sz w:val="20"/>
              </w:rPr>
              <w:t>importance de relier les leçons entre elles</w:t>
            </w:r>
          </w:p>
        </w:tc>
      </w:tr>
      <w:tr w:rsidR="003B442F" w:rsidRPr="002B6C46" w14:paraId="5D6DF683"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314CC60B" w14:textId="77777777" w:rsidR="003B442F" w:rsidRPr="002B6C46"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14:paraId="695658DA" w14:textId="77777777" w:rsidR="003B442F" w:rsidRPr="002B6C46" w:rsidRDefault="003B442F" w:rsidP="00987304">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309BA0A0" w14:textId="77777777" w:rsidR="003B442F" w:rsidRPr="002B6C46" w:rsidRDefault="003B442F" w:rsidP="00987304">
            <w:pPr>
              <w:tabs>
                <w:tab w:val="left" w:pos="5957"/>
              </w:tabs>
              <w:spacing w:before="40" w:after="40"/>
              <w:rPr>
                <w:rFonts w:cs="Arial"/>
                <w:sz w:val="20"/>
                <w:szCs w:val="20"/>
              </w:rPr>
            </w:pPr>
            <w:r w:rsidRPr="002B6C46">
              <w:rPr>
                <w:sz w:val="20"/>
              </w:rPr>
              <w:t>déterminer les éléments de la compétence (le contexte)</w:t>
            </w:r>
          </w:p>
        </w:tc>
      </w:tr>
      <w:tr w:rsidR="003B442F" w:rsidRPr="002B6C46" w14:paraId="27FD76E6"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5E96D801" w14:textId="77777777" w:rsidR="003B442F" w:rsidRPr="002B6C46" w:rsidRDefault="003B442F" w:rsidP="00987304">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14:paraId="5BE98517" w14:textId="77777777" w:rsidR="003B442F" w:rsidRPr="002B6C46" w:rsidRDefault="003B442F" w:rsidP="00987304">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28A39E52" w14:textId="3B834997" w:rsidR="003B442F" w:rsidRPr="002B6C46" w:rsidRDefault="003B442F" w:rsidP="00987304">
            <w:pPr>
              <w:tabs>
                <w:tab w:val="left" w:pos="5957"/>
              </w:tabs>
              <w:spacing w:before="40" w:after="40"/>
              <w:rPr>
                <w:rFonts w:cs="Arial"/>
                <w:sz w:val="20"/>
                <w:szCs w:val="20"/>
              </w:rPr>
            </w:pPr>
            <w:r w:rsidRPr="002B6C46">
              <w:rPr>
                <w:sz w:val="20"/>
              </w:rPr>
              <w:t xml:space="preserve">décrire les facteurs à prendre en compte pour créer </w:t>
            </w:r>
            <w:r w:rsidR="00065C26">
              <w:rPr>
                <w:sz w:val="20"/>
              </w:rPr>
              <w:t>l</w:t>
            </w:r>
            <w:r w:rsidRPr="002B6C46">
              <w:rPr>
                <w:sz w:val="20"/>
              </w:rPr>
              <w:t>es occasions de mettre en pratique une compétence</w:t>
            </w:r>
          </w:p>
        </w:tc>
      </w:tr>
      <w:tr w:rsidR="003B442F" w:rsidRPr="002B6C46" w14:paraId="6C3F1FE3"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41C7177E" w14:textId="5FE6A4F1" w:rsidR="003B442F" w:rsidRPr="002B6C46" w:rsidRDefault="00BF35C2" w:rsidP="00987304">
            <w:pPr>
              <w:widowControl w:val="0"/>
              <w:spacing w:before="40" w:after="40"/>
              <w:rPr>
                <w:rFonts w:cs="Arial"/>
                <w:sz w:val="20"/>
                <w:szCs w:val="20"/>
              </w:rPr>
            </w:pPr>
            <w:r w:rsidRPr="002B6C46">
              <w:br w:type="page"/>
            </w:r>
          </w:p>
        </w:tc>
        <w:tc>
          <w:tcPr>
            <w:tcW w:w="3969" w:type="dxa"/>
            <w:tcBorders>
              <w:top w:val="single" w:sz="6" w:space="0" w:color="auto"/>
              <w:left w:val="nil"/>
              <w:bottom w:val="single" w:sz="6" w:space="0" w:color="auto"/>
              <w:right w:val="nil"/>
            </w:tcBorders>
            <w:shd w:val="clear" w:color="auto" w:fill="FFFFFF" w:themeFill="background1"/>
          </w:tcPr>
          <w:p w14:paraId="0DDD109F" w14:textId="77777777" w:rsidR="003B442F" w:rsidRPr="002B6C46" w:rsidRDefault="003B442F" w:rsidP="00987304">
            <w:pPr>
              <w:widowControl w:val="0"/>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74D3610D" w14:textId="606EC22E" w:rsidR="003B442F" w:rsidRPr="002B6C46" w:rsidRDefault="003B442F" w:rsidP="00987304">
            <w:pPr>
              <w:widowControl w:val="0"/>
              <w:tabs>
                <w:tab w:val="left" w:pos="5957"/>
              </w:tabs>
              <w:spacing w:before="40" w:after="40"/>
              <w:rPr>
                <w:rFonts w:cs="Arial"/>
                <w:sz w:val="20"/>
                <w:szCs w:val="20"/>
              </w:rPr>
            </w:pPr>
            <w:r w:rsidRPr="002B6C46">
              <w:rPr>
                <w:sz w:val="20"/>
              </w:rPr>
              <w:t>expliquer l</w:t>
            </w:r>
            <w:r w:rsidR="00AB7A8C" w:rsidRPr="002B6C46">
              <w:rPr>
                <w:sz w:val="20"/>
              </w:rPr>
              <w:t>’</w:t>
            </w:r>
            <w:r w:rsidRPr="002B6C46">
              <w:rPr>
                <w:sz w:val="20"/>
              </w:rPr>
              <w:t>importance de donner de la rétroaction</w:t>
            </w:r>
          </w:p>
        </w:tc>
      </w:tr>
      <w:tr w:rsidR="003B442F" w:rsidRPr="002B6C46" w14:paraId="7F717B50"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4CB74485" w14:textId="77777777" w:rsidR="003B442F" w:rsidRPr="002B6C46" w:rsidRDefault="003B442F" w:rsidP="00987304">
            <w:pPr>
              <w:widowControl w:val="0"/>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14:paraId="2DCC824D" w14:textId="77777777" w:rsidR="003B442F" w:rsidRPr="002B6C46" w:rsidRDefault="003B442F" w:rsidP="00987304">
            <w:pPr>
              <w:widowControl w:val="0"/>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19AF919A" w14:textId="77777777" w:rsidR="003B442F" w:rsidRPr="002B6C46" w:rsidRDefault="003B442F" w:rsidP="00987304">
            <w:pPr>
              <w:widowControl w:val="0"/>
              <w:tabs>
                <w:tab w:val="left" w:pos="5957"/>
              </w:tabs>
              <w:spacing w:before="40" w:after="40"/>
              <w:rPr>
                <w:rFonts w:cs="Arial"/>
                <w:sz w:val="20"/>
                <w:szCs w:val="20"/>
              </w:rPr>
            </w:pPr>
            <w:r w:rsidRPr="002B6C46">
              <w:rPr>
                <w:sz w:val="20"/>
              </w:rPr>
              <w:t>déterminer les techniques pour donner de la rétroaction efficace</w:t>
            </w:r>
          </w:p>
        </w:tc>
      </w:tr>
      <w:tr w:rsidR="003B442F" w:rsidRPr="002B6C46" w14:paraId="73A60899"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3F949902" w14:textId="77777777" w:rsidR="003B442F" w:rsidRPr="002B6C46" w:rsidRDefault="003B442F" w:rsidP="00987304">
            <w:pPr>
              <w:widowControl w:val="0"/>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14:paraId="42BEBFC3" w14:textId="77777777" w:rsidR="003B442F" w:rsidRPr="002B6C46" w:rsidRDefault="003B442F" w:rsidP="00987304">
            <w:pPr>
              <w:widowControl w:val="0"/>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2ACF741B" w14:textId="1EBFD0B3" w:rsidR="003B442F" w:rsidRPr="002B6C46" w:rsidRDefault="003B442F" w:rsidP="00987304">
            <w:pPr>
              <w:widowControl w:val="0"/>
              <w:tabs>
                <w:tab w:val="left" w:pos="5957"/>
              </w:tabs>
              <w:spacing w:before="40" w:after="40"/>
              <w:rPr>
                <w:rFonts w:cs="Arial"/>
                <w:sz w:val="20"/>
                <w:szCs w:val="20"/>
              </w:rPr>
            </w:pPr>
            <w:r w:rsidRPr="002B6C46">
              <w:rPr>
                <w:sz w:val="20"/>
              </w:rPr>
              <w:t>décrire l</w:t>
            </w:r>
            <w:r w:rsidR="00AB7A8C" w:rsidRPr="002B6C46">
              <w:rPr>
                <w:sz w:val="20"/>
              </w:rPr>
              <w:t>’</w:t>
            </w:r>
            <w:r w:rsidRPr="002B6C46">
              <w:rPr>
                <w:sz w:val="20"/>
              </w:rPr>
              <w:t>évaluation des compétences</w:t>
            </w:r>
          </w:p>
        </w:tc>
      </w:tr>
      <w:tr w:rsidR="003B442F" w:rsidRPr="002B6C46" w14:paraId="13B8320F"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43A4B8CA" w14:textId="77777777" w:rsidR="003B442F" w:rsidRPr="002B6C46" w:rsidRDefault="003B442F" w:rsidP="00987304">
            <w:pPr>
              <w:widowControl w:val="0"/>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14:paraId="2151E3BE" w14:textId="77777777" w:rsidR="003B442F" w:rsidRPr="002B6C46" w:rsidRDefault="003B442F" w:rsidP="00987304">
            <w:pPr>
              <w:widowControl w:val="0"/>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5D9AB901" w14:textId="4B447999" w:rsidR="003B442F" w:rsidRPr="002B6C46" w:rsidRDefault="003B442F" w:rsidP="00987304">
            <w:pPr>
              <w:widowControl w:val="0"/>
              <w:tabs>
                <w:tab w:val="left" w:pos="5957"/>
              </w:tabs>
              <w:spacing w:before="40" w:after="40"/>
              <w:rPr>
                <w:rFonts w:cs="Arial"/>
                <w:sz w:val="20"/>
                <w:szCs w:val="20"/>
              </w:rPr>
            </w:pPr>
            <w:r w:rsidRPr="002B6C46">
              <w:rPr>
                <w:sz w:val="20"/>
              </w:rPr>
              <w:t>déterminer les méthodes d</w:t>
            </w:r>
            <w:r w:rsidR="00AB7A8C" w:rsidRPr="002B6C46">
              <w:rPr>
                <w:sz w:val="20"/>
              </w:rPr>
              <w:t>’</w:t>
            </w:r>
            <w:r w:rsidRPr="002B6C46">
              <w:rPr>
                <w:sz w:val="20"/>
              </w:rPr>
              <w:t>évaluation des progrès</w:t>
            </w:r>
          </w:p>
        </w:tc>
      </w:tr>
      <w:tr w:rsidR="003B442F" w:rsidRPr="002B6C46" w14:paraId="613C54CD" w14:textId="77777777" w:rsidTr="003B442F">
        <w:trPr>
          <w:cantSplit/>
        </w:trPr>
        <w:tc>
          <w:tcPr>
            <w:tcW w:w="1668" w:type="dxa"/>
            <w:tcBorders>
              <w:top w:val="single" w:sz="6" w:space="0" w:color="auto"/>
              <w:left w:val="nil"/>
              <w:bottom w:val="single" w:sz="6" w:space="0" w:color="auto"/>
              <w:right w:val="nil"/>
            </w:tcBorders>
            <w:shd w:val="clear" w:color="auto" w:fill="FFFFFF" w:themeFill="background1"/>
          </w:tcPr>
          <w:p w14:paraId="1C6522FF" w14:textId="77777777" w:rsidR="003B442F" w:rsidRPr="002B6C46" w:rsidRDefault="003B442F" w:rsidP="00987304">
            <w:pPr>
              <w:widowControl w:val="0"/>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14:paraId="6EFC574B" w14:textId="77777777" w:rsidR="003B442F" w:rsidRPr="002B6C46" w:rsidRDefault="003B442F" w:rsidP="00987304">
            <w:pPr>
              <w:widowControl w:val="0"/>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14:paraId="61ADBD19" w14:textId="359B7770" w:rsidR="003B442F" w:rsidRPr="002B6C46" w:rsidRDefault="003B442F" w:rsidP="00987304">
            <w:pPr>
              <w:widowControl w:val="0"/>
              <w:tabs>
                <w:tab w:val="left" w:pos="5957"/>
              </w:tabs>
              <w:spacing w:before="40" w:after="40"/>
              <w:rPr>
                <w:rFonts w:cs="Arial"/>
                <w:sz w:val="20"/>
                <w:szCs w:val="20"/>
              </w:rPr>
            </w:pPr>
            <w:r w:rsidRPr="002B6C46">
              <w:rPr>
                <w:sz w:val="20"/>
              </w:rPr>
              <w:t>expliquer la façon d</w:t>
            </w:r>
            <w:r w:rsidR="00AB7A8C" w:rsidRPr="002B6C46">
              <w:rPr>
                <w:sz w:val="20"/>
              </w:rPr>
              <w:t>’</w:t>
            </w:r>
            <w:r w:rsidRPr="002B6C46">
              <w:rPr>
                <w:sz w:val="20"/>
              </w:rPr>
              <w:t>adapter une leçon à différentes situations</w:t>
            </w:r>
          </w:p>
        </w:tc>
      </w:tr>
    </w:tbl>
    <w:p w14:paraId="1849E6DA" w14:textId="77777777" w:rsidR="00527504" w:rsidRPr="002B6C46" w:rsidRDefault="00527504" w:rsidP="00987304">
      <w:pPr>
        <w:widowControl w:val="0"/>
        <w:spacing w:before="40" w:after="40"/>
        <w:rPr>
          <w:rFonts w:ascii="Franklin Gothic Demi Cond" w:hAnsi="Franklin Gothic Demi Cond"/>
          <w:sz w:val="28"/>
        </w:rPr>
      </w:pPr>
    </w:p>
    <w:p w14:paraId="0333C79F" w14:textId="3A4FDB14" w:rsidR="003B442F" w:rsidRPr="002B6C46" w:rsidRDefault="00827E78" w:rsidP="00987304">
      <w:pPr>
        <w:widowControl w:val="0"/>
        <w:spacing w:before="40" w:after="40"/>
        <w:rPr>
          <w:rFonts w:ascii="Franklin Gothic Demi Cond" w:eastAsia="Calibri" w:hAnsi="Franklin Gothic Demi Cond" w:cs="Open Sans Condensed"/>
          <w:sz w:val="28"/>
        </w:rPr>
      </w:pPr>
      <w:r w:rsidRPr="002B6C46">
        <w:rPr>
          <w:rFonts w:ascii="Franklin Gothic Demi Cond" w:hAnsi="Franklin Gothic Demi Cond"/>
          <w:sz w:val="28"/>
        </w:rPr>
        <w:t>CHAMP D</w:t>
      </w:r>
      <w:r w:rsidR="00AB7A8C" w:rsidRPr="002B6C46">
        <w:rPr>
          <w:rFonts w:ascii="Franklin Gothic Demi Cond" w:hAnsi="Franklin Gothic Demi Cond"/>
          <w:sz w:val="28"/>
        </w:rPr>
        <w:t>’</w:t>
      </w:r>
      <w:r w:rsidRPr="002B6C46">
        <w:rPr>
          <w:rFonts w:ascii="Franklin Gothic Demi Cond" w:hAnsi="Franklin Gothic Demi Cond"/>
          <w:sz w:val="28"/>
        </w:rPr>
        <w:t>APPLICATION</w:t>
      </w:r>
    </w:p>
    <w:p w14:paraId="25154175" w14:textId="77777777" w:rsidR="00D41C32" w:rsidRPr="002B6C46" w:rsidRDefault="00D41C32" w:rsidP="00987304">
      <w:pPr>
        <w:widowControl w:val="0"/>
        <w:tabs>
          <w:tab w:val="left" w:pos="2894"/>
        </w:tabs>
        <w:spacing w:before="40" w:after="40"/>
        <w:rPr>
          <w:rFonts w:eastAsia="Times New Roman" w:cs="Arial"/>
          <w:sz w:val="20"/>
          <w:szCs w:val="20"/>
        </w:rPr>
      </w:pPr>
      <w:r>
        <w:rPr>
          <w:sz w:val="20"/>
        </w:rPr>
        <w:t>les</w:t>
      </w:r>
      <w:r w:rsidRPr="009D4EF6">
        <w:rPr>
          <w:sz w:val="20"/>
        </w:rPr>
        <w:t xml:space="preserve"> </w:t>
      </w:r>
      <w:r w:rsidRPr="002B6C46">
        <w:rPr>
          <w:b/>
          <w:i/>
          <w:sz w:val="20"/>
        </w:rPr>
        <w:t>compétences essentielles</w:t>
      </w:r>
      <w:r w:rsidRPr="002B6C46">
        <w:rPr>
          <w:sz w:val="20"/>
        </w:rPr>
        <w:t xml:space="preserve"> </w:t>
      </w:r>
      <w:r>
        <w:rPr>
          <w:sz w:val="20"/>
        </w:rPr>
        <w:t>sont</w:t>
      </w:r>
      <w:r w:rsidRPr="002B6C46">
        <w:rPr>
          <w:sz w:val="20"/>
        </w:rPr>
        <w:t> : la lecture, la rédaction, l’utilisation de documents, la communication orale, le calcul, la capacité de raisonnement, le travail d’équipe, la technologie numérique</w:t>
      </w:r>
      <w:r>
        <w:rPr>
          <w:sz w:val="20"/>
        </w:rPr>
        <w:t>,</w:t>
      </w:r>
      <w:r w:rsidRPr="002B6C46">
        <w:rPr>
          <w:sz w:val="20"/>
        </w:rPr>
        <w:t xml:space="preserve"> la formation continue</w:t>
      </w:r>
    </w:p>
    <w:p w14:paraId="5E1FB81E" w14:textId="77777777" w:rsidR="00D41C32" w:rsidRPr="002B6C46" w:rsidRDefault="00D41C32" w:rsidP="00987304">
      <w:pPr>
        <w:tabs>
          <w:tab w:val="left" w:pos="2894"/>
        </w:tabs>
        <w:spacing w:before="40" w:after="40"/>
        <w:rPr>
          <w:rFonts w:eastAsia="Times New Roman" w:cs="Arial"/>
          <w:sz w:val="20"/>
          <w:szCs w:val="20"/>
        </w:rPr>
      </w:pPr>
      <w:r>
        <w:rPr>
          <w:sz w:val="20"/>
        </w:rPr>
        <w:t>les</w:t>
      </w:r>
      <w:r w:rsidRPr="009D4EF6">
        <w:rPr>
          <w:sz w:val="20"/>
        </w:rPr>
        <w:t xml:space="preserve"> </w:t>
      </w:r>
      <w:r w:rsidRPr="002B6C46">
        <w:rPr>
          <w:b/>
          <w:i/>
          <w:sz w:val="20"/>
        </w:rPr>
        <w:t>styles d’apprentissage</w:t>
      </w:r>
      <w:r w:rsidRPr="002B6C46">
        <w:rPr>
          <w:sz w:val="20"/>
        </w:rPr>
        <w:t xml:space="preserve"> comprennent : l’apprentissage visuel, auditif</w:t>
      </w:r>
      <w:r>
        <w:rPr>
          <w:sz w:val="20"/>
        </w:rPr>
        <w:t>,</w:t>
      </w:r>
      <w:r w:rsidRPr="002B6C46">
        <w:rPr>
          <w:sz w:val="20"/>
        </w:rPr>
        <w:t xml:space="preserve"> pratique</w:t>
      </w:r>
    </w:p>
    <w:p w14:paraId="74979A68" w14:textId="77777777" w:rsidR="00D41C32" w:rsidRPr="002B6C46" w:rsidRDefault="00D41C32" w:rsidP="00987304">
      <w:pPr>
        <w:widowControl w:val="0"/>
        <w:tabs>
          <w:tab w:val="left" w:pos="2894"/>
        </w:tabs>
        <w:spacing w:before="40" w:after="40"/>
        <w:rPr>
          <w:rFonts w:eastAsia="Times New Roman" w:cs="Arial"/>
          <w:sz w:val="20"/>
          <w:szCs w:val="20"/>
        </w:rPr>
      </w:pPr>
      <w:r>
        <w:rPr>
          <w:sz w:val="20"/>
        </w:rPr>
        <w:t>les</w:t>
      </w:r>
      <w:r w:rsidRPr="002B6C46">
        <w:rPr>
          <w:b/>
          <w:i/>
          <w:sz w:val="20"/>
        </w:rPr>
        <w:t xml:space="preserve"> besoins d’apprentissage</w:t>
      </w:r>
      <w:r w:rsidRPr="002B6C46">
        <w:rPr>
          <w:sz w:val="20"/>
        </w:rPr>
        <w:t xml:space="preserve"> comprennent : les difficultés d’apprentissage, les préférences d’apprentissage, la compétence linguistique</w:t>
      </w:r>
    </w:p>
    <w:p w14:paraId="3D2DA68F" w14:textId="77777777" w:rsidR="00D41C32" w:rsidRPr="002B6C46" w:rsidRDefault="00D41C32" w:rsidP="00987304">
      <w:pPr>
        <w:tabs>
          <w:tab w:val="left" w:pos="2894"/>
        </w:tabs>
        <w:spacing w:before="40" w:after="40"/>
        <w:rPr>
          <w:rFonts w:eastAsia="Times New Roman" w:cs="Arial"/>
          <w:sz w:val="20"/>
          <w:szCs w:val="20"/>
        </w:rPr>
      </w:pPr>
      <w:r>
        <w:rPr>
          <w:sz w:val="20"/>
        </w:rPr>
        <w:t>les</w:t>
      </w:r>
      <w:r w:rsidRPr="002B6C46">
        <w:rPr>
          <w:b/>
          <w:i/>
          <w:sz w:val="20"/>
        </w:rPr>
        <w:t xml:space="preserve"> stratégies permettant d’apprendre une compétence</w:t>
      </w:r>
      <w:r w:rsidRPr="002B6C46">
        <w:rPr>
          <w:sz w:val="20"/>
        </w:rPr>
        <w:t xml:space="preserve"> comprennent : la compréhension des principes fondamentaux de l’instruction, l’acquisition des compétences d’encadrement, la maturité et la patience, la présentation de rétroaction</w:t>
      </w:r>
    </w:p>
    <w:p w14:paraId="43C6DB24" w14:textId="77777777" w:rsidR="00D41C32" w:rsidRPr="00BF35C2" w:rsidRDefault="00D41C32" w:rsidP="00987304">
      <w:pPr>
        <w:tabs>
          <w:tab w:val="left" w:pos="2894"/>
        </w:tabs>
        <w:spacing w:before="40" w:after="40"/>
        <w:rPr>
          <w:rFonts w:eastAsia="Calibri" w:cs="Arial"/>
          <w:sz w:val="20"/>
        </w:rPr>
      </w:pPr>
      <w:r>
        <w:rPr>
          <w:sz w:val="20"/>
        </w:rPr>
        <w:t>l’</w:t>
      </w:r>
      <w:r w:rsidRPr="002B6C46">
        <w:rPr>
          <w:b/>
          <w:i/>
          <w:sz w:val="20"/>
        </w:rPr>
        <w:t xml:space="preserve">enseignement des compétences </w:t>
      </w:r>
      <w:r w:rsidRPr="002B6C46">
        <w:rPr>
          <w:sz w:val="20"/>
        </w:rPr>
        <w:t>comprend : la définition du point de la leçon, l’interrelation entre les leçons, la démonstration de la compétence, la mise en pratique, la rétroaction, l’évaluation des compétences et des progrès</w:t>
      </w:r>
    </w:p>
    <w:p w14:paraId="36940134" w14:textId="77777777" w:rsidR="008B1F4E" w:rsidRDefault="008B1F4E" w:rsidP="00987304">
      <w:pPr>
        <w:spacing w:after="200" w:line="276" w:lineRule="auto"/>
        <w:rPr>
          <w:rFonts w:ascii="Franklin Gothic Demi Cond" w:hAnsi="Franklin Gothic Demi Cond"/>
          <w:sz w:val="56"/>
        </w:rPr>
      </w:pPr>
      <w:r>
        <w:rPr>
          <w:rFonts w:ascii="Franklin Gothic Demi Cond" w:hAnsi="Franklin Gothic Demi Cond"/>
          <w:sz w:val="56"/>
        </w:rPr>
        <w:br w:type="page"/>
      </w:r>
    </w:p>
    <w:p w14:paraId="6C1951DC" w14:textId="2922C95F" w:rsidR="006E55CE" w:rsidRPr="00BF35C2" w:rsidRDefault="00B40577" w:rsidP="00987304">
      <w:pPr>
        <w:spacing w:before="40" w:after="40"/>
        <w:rPr>
          <w:rFonts w:ascii="Franklin Gothic Demi Cond" w:eastAsia="Adobe Heiti Std R" w:hAnsi="Franklin Gothic Demi Cond" w:cs="Open Sans Condensed"/>
          <w:sz w:val="56"/>
        </w:rPr>
      </w:pPr>
      <w:r w:rsidRPr="004B1AD3">
        <w:rPr>
          <w:rFonts w:ascii="Franklin Gothic Demi Cond" w:hAnsi="Franklin Gothic Demi Cond"/>
          <w:sz w:val="56"/>
        </w:rPr>
        <w:t>ACTIVITÉ PRINCIPALE B</w:t>
      </w:r>
    </w:p>
    <w:p w14:paraId="22666670" w14:textId="7F479061" w:rsidR="006E55CE" w:rsidRPr="004B1AD3" w:rsidRDefault="006A5E4D" w:rsidP="00987304">
      <w:pPr>
        <w:spacing w:before="40" w:after="40"/>
        <w:rPr>
          <w:rFonts w:ascii="Franklin Gothic Demi Cond" w:eastAsia="Adobe Heiti Std R" w:hAnsi="Franklin Gothic Demi Cond" w:cs="Open Sans Condensed"/>
          <w:color w:val="808080" w:themeColor="background1" w:themeShade="80"/>
          <w:sz w:val="56"/>
        </w:rPr>
      </w:pPr>
      <w:r>
        <w:rPr>
          <w:rFonts w:ascii="Franklin Gothic Demi Cond" w:hAnsi="Franklin Gothic Demi Cond"/>
          <w:color w:val="808080" w:themeColor="background1" w:themeShade="80"/>
          <w:sz w:val="56"/>
        </w:rPr>
        <w:t>F</w:t>
      </w:r>
      <w:r w:rsidR="00203D22" w:rsidRPr="004B1AD3">
        <w:rPr>
          <w:rFonts w:ascii="Franklin Gothic Demi Cond" w:hAnsi="Franklin Gothic Demi Cond"/>
          <w:color w:val="808080" w:themeColor="background1" w:themeShade="80"/>
          <w:sz w:val="56"/>
        </w:rPr>
        <w:t>abri</w:t>
      </w:r>
      <w:r>
        <w:rPr>
          <w:rFonts w:ascii="Franklin Gothic Demi Cond" w:hAnsi="Franklin Gothic Demi Cond"/>
          <w:color w:val="808080" w:themeColor="background1" w:themeShade="80"/>
          <w:sz w:val="56"/>
        </w:rPr>
        <w:t>quer</w:t>
      </w:r>
    </w:p>
    <w:p w14:paraId="4D749C25" w14:textId="77777777" w:rsidR="00203D22" w:rsidRPr="00BF35C2" w:rsidRDefault="00203D22" w:rsidP="00987304">
      <w:pPr>
        <w:spacing w:before="40" w:after="40"/>
        <w:rPr>
          <w:rFonts w:ascii="Franklin Gothic Demi Cond" w:hAnsi="Franklin Gothic Demi Cond" w:cs="Open Sans Condensed"/>
          <w:sz w:val="36"/>
          <w:highlight w:val="yellow"/>
        </w:rPr>
      </w:pPr>
    </w:p>
    <w:p w14:paraId="0D971FE5" w14:textId="77777777" w:rsidR="006E55CE" w:rsidRPr="004B1AD3" w:rsidRDefault="00B40577" w:rsidP="00987304">
      <w:pPr>
        <w:spacing w:before="40" w:after="40"/>
        <w:rPr>
          <w:rFonts w:ascii="Franklin Gothic Demi Cond" w:hAnsi="Franklin Gothic Demi Cond" w:cs="Open Sans Condensed"/>
          <w:color w:val="808080" w:themeColor="background1" w:themeShade="80"/>
          <w:sz w:val="36"/>
        </w:rPr>
      </w:pPr>
      <w:r w:rsidRPr="004B1AD3">
        <w:rPr>
          <w:rFonts w:ascii="Franklin Gothic Demi Cond" w:hAnsi="Franklin Gothic Demi Cond"/>
          <w:sz w:val="36"/>
        </w:rPr>
        <w:t xml:space="preserve">TÂCHE B-5 </w:t>
      </w:r>
      <w:r w:rsidRPr="004B1AD3">
        <w:rPr>
          <w:rFonts w:ascii="Franklin Gothic Demi Cond" w:hAnsi="Franklin Gothic Demi Cond"/>
          <w:color w:val="808080" w:themeColor="background1" w:themeShade="80"/>
          <w:sz w:val="36"/>
        </w:rPr>
        <w:t>Fabriquer les modèles</w:t>
      </w:r>
    </w:p>
    <w:p w14:paraId="79AF4F9B" w14:textId="77777777" w:rsidR="006E55CE" w:rsidRPr="00BF35C2" w:rsidRDefault="006E55CE" w:rsidP="00987304">
      <w:pPr>
        <w:spacing w:before="40" w:after="40"/>
        <w:rPr>
          <w:rFonts w:ascii="Franklin Gothic Demi Cond" w:hAnsi="Franklin Gothic Demi Cond" w:cs="Open Sans Condensed"/>
          <w:sz w:val="28"/>
        </w:rPr>
      </w:pPr>
    </w:p>
    <w:p w14:paraId="558DEF15" w14:textId="2A13C85F" w:rsidR="006E55CE" w:rsidRPr="00BF35C2" w:rsidRDefault="000A5E2B" w:rsidP="00987304">
      <w:pPr>
        <w:spacing w:before="40" w:after="40"/>
        <w:rPr>
          <w:sz w:val="28"/>
        </w:rPr>
      </w:pPr>
      <w:r w:rsidRPr="000A5E2B">
        <w:rPr>
          <w:rFonts w:ascii="Franklin Gothic Demi Cond" w:hAnsi="Franklin Gothic Demi Cond"/>
          <w:sz w:val="28"/>
        </w:rPr>
        <w:t>DESCRIPTION DE LA TÂCHE</w:t>
      </w:r>
    </w:p>
    <w:p w14:paraId="4119E98C" w14:textId="17715787" w:rsidR="006E55CE" w:rsidRPr="002B6C46" w:rsidRDefault="006E55CE" w:rsidP="00987304">
      <w:pPr>
        <w:spacing w:before="40" w:after="40"/>
        <w:rPr>
          <w:rFonts w:cs="Arial"/>
          <w:sz w:val="20"/>
          <w:szCs w:val="20"/>
        </w:rPr>
      </w:pPr>
      <w:r w:rsidRPr="002B6C46">
        <w:rPr>
          <w:sz w:val="20"/>
        </w:rPr>
        <w:t>La fabrication de modèles constitue le point de départ et l</w:t>
      </w:r>
      <w:r w:rsidR="00AB7A8C" w:rsidRPr="002B6C46">
        <w:rPr>
          <w:sz w:val="20"/>
        </w:rPr>
        <w:t>’</w:t>
      </w:r>
      <w:r w:rsidRPr="002B6C46">
        <w:rPr>
          <w:sz w:val="20"/>
        </w:rPr>
        <w:t>une des étapes les plus importantes du processus de fabrication. Les ferblantiers et les ferblantières élaborent des modèles manuellement ou à l</w:t>
      </w:r>
      <w:r w:rsidR="00AB7A8C" w:rsidRPr="002B6C46">
        <w:rPr>
          <w:sz w:val="20"/>
        </w:rPr>
        <w:t>’</w:t>
      </w:r>
      <w:r w:rsidRPr="002B6C46">
        <w:rPr>
          <w:sz w:val="20"/>
        </w:rPr>
        <w:t>aide d</w:t>
      </w:r>
      <w:r w:rsidR="00AB7A8C" w:rsidRPr="002B6C46">
        <w:rPr>
          <w:sz w:val="20"/>
        </w:rPr>
        <w:t>’</w:t>
      </w:r>
      <w:r w:rsidRPr="002B6C46">
        <w:rPr>
          <w:sz w:val="20"/>
        </w:rPr>
        <w:t>un ordinateur en utilisant une des quatre méthodes d</w:t>
      </w:r>
      <w:r w:rsidR="00AB7A8C" w:rsidRPr="002B6C46">
        <w:rPr>
          <w:sz w:val="20"/>
        </w:rPr>
        <w:t>’</w:t>
      </w:r>
      <w:r w:rsidRPr="002B6C46">
        <w:rPr>
          <w:sz w:val="20"/>
        </w:rPr>
        <w:t>élaboration de plan d</w:t>
      </w:r>
      <w:r w:rsidR="00AB7A8C" w:rsidRPr="002B6C46">
        <w:rPr>
          <w:sz w:val="20"/>
        </w:rPr>
        <w:t>’</w:t>
      </w:r>
      <w:r w:rsidRPr="002B6C46">
        <w:rPr>
          <w:sz w:val="20"/>
        </w:rPr>
        <w:t>ensemble pour rendre un produit fini. Ils devront être en mesure de reconnaître la méthode la plus appropriée.</w:t>
      </w:r>
    </w:p>
    <w:p w14:paraId="1A216F70" w14:textId="77777777" w:rsidR="006E55CE" w:rsidRPr="002B6C46" w:rsidRDefault="006E55CE" w:rsidP="00987304">
      <w:pPr>
        <w:spacing w:before="40" w:after="40"/>
        <w:rPr>
          <w:rFonts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2B6C46" w14:paraId="6E9A8851" w14:textId="77777777" w:rsidTr="006E55CE">
        <w:tc>
          <w:tcPr>
            <w:tcW w:w="1258" w:type="dxa"/>
            <w:shd w:val="clear" w:color="auto" w:fill="000000" w:themeFill="text1"/>
          </w:tcPr>
          <w:p w14:paraId="0FBCCB6C" w14:textId="77777777" w:rsidR="006E55CE" w:rsidRPr="002B6C46" w:rsidRDefault="006E55CE" w:rsidP="00987304">
            <w:pPr>
              <w:spacing w:before="40" w:after="40"/>
              <w:rPr>
                <w:rFonts w:ascii="Open Sans Condensed" w:hAnsi="Open Sans Condensed" w:cs="Open Sans Condensed"/>
                <w:sz w:val="28"/>
              </w:rPr>
            </w:pPr>
            <w:r w:rsidRPr="002B6C46">
              <w:rPr>
                <w:rFonts w:ascii="Franklin Gothic Demi Cond" w:hAnsi="Franklin Gothic Demi Cond"/>
                <w:sz w:val="28"/>
              </w:rPr>
              <w:t>B-5.01</w:t>
            </w:r>
          </w:p>
        </w:tc>
        <w:tc>
          <w:tcPr>
            <w:tcW w:w="8318" w:type="dxa"/>
          </w:tcPr>
          <w:p w14:paraId="58D49665" w14:textId="56F70CBF" w:rsidR="006E55CE" w:rsidRPr="002B6C46" w:rsidRDefault="00203D22" w:rsidP="00987304">
            <w:pPr>
              <w:spacing w:before="40" w:after="40"/>
              <w:rPr>
                <w:rFonts w:ascii="Franklin Gothic Demi Cond" w:hAnsi="Franklin Gothic Demi Cond" w:cs="Open Sans Condensed"/>
                <w:sz w:val="28"/>
              </w:rPr>
            </w:pPr>
            <w:r w:rsidRPr="002B6C46">
              <w:rPr>
                <w:rFonts w:ascii="Franklin Gothic Demi Cond" w:hAnsi="Franklin Gothic Demi Cond"/>
                <w:sz w:val="28"/>
              </w:rPr>
              <w:t>Fabriquer les modèles à l</w:t>
            </w:r>
            <w:r w:rsidR="00AB7A8C" w:rsidRPr="002B6C46">
              <w:rPr>
                <w:rFonts w:ascii="Franklin Gothic Demi Cond" w:hAnsi="Franklin Gothic Demi Cond"/>
                <w:sz w:val="28"/>
              </w:rPr>
              <w:t>’</w:t>
            </w:r>
            <w:r w:rsidRPr="002B6C46">
              <w:rPr>
                <w:rFonts w:ascii="Franklin Gothic Demi Cond" w:hAnsi="Franklin Gothic Demi Cond"/>
                <w:sz w:val="28"/>
              </w:rPr>
              <w:t>aide du traçage simple ou de lignes droites</w:t>
            </w:r>
          </w:p>
        </w:tc>
      </w:tr>
    </w:tbl>
    <w:p w14:paraId="396C6D48" w14:textId="77777777" w:rsidR="006E55CE" w:rsidRPr="002B6C46" w:rsidRDefault="006E55CE" w:rsidP="00987304">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2B6C46" w14:paraId="0DC6CB12" w14:textId="77777777" w:rsidTr="006E55CE">
        <w:trPr>
          <w:cantSplit/>
        </w:trPr>
        <w:tc>
          <w:tcPr>
            <w:tcW w:w="2943" w:type="dxa"/>
            <w:tcBorders>
              <w:top w:val="single" w:sz="6" w:space="0" w:color="auto"/>
              <w:bottom w:val="single" w:sz="6" w:space="0" w:color="auto"/>
            </w:tcBorders>
            <w:shd w:val="clear" w:color="auto" w:fill="FFFFFF" w:themeFill="background1"/>
          </w:tcPr>
          <w:p w14:paraId="2086BD78" w14:textId="77777777" w:rsidR="006E55CE" w:rsidRPr="002B6C46" w:rsidRDefault="00827E78" w:rsidP="00987304">
            <w:pPr>
              <w:spacing w:before="40" w:after="40"/>
              <w:rPr>
                <w:b/>
                <w:sz w:val="20"/>
              </w:rPr>
            </w:pPr>
            <w:r w:rsidRPr="002B6C46">
              <w:rPr>
                <w:b/>
                <w:sz w:val="20"/>
              </w:rPr>
              <w:t>Compétences essentielles</w:t>
            </w:r>
          </w:p>
        </w:tc>
        <w:tc>
          <w:tcPr>
            <w:tcW w:w="6663" w:type="dxa"/>
            <w:tcBorders>
              <w:top w:val="single" w:sz="6" w:space="0" w:color="auto"/>
              <w:bottom w:val="single" w:sz="6" w:space="0" w:color="auto"/>
            </w:tcBorders>
            <w:shd w:val="clear" w:color="auto" w:fill="FFFFFF" w:themeFill="background1"/>
          </w:tcPr>
          <w:p w14:paraId="6C1F748A" w14:textId="77777777" w:rsidR="006E55CE" w:rsidRPr="002B6C46" w:rsidRDefault="00B51704" w:rsidP="00987304">
            <w:pPr>
              <w:tabs>
                <w:tab w:val="left" w:pos="5957"/>
              </w:tabs>
              <w:spacing w:before="40" w:after="40"/>
              <w:rPr>
                <w:rFonts w:eastAsia="Times New Roman" w:cs="Arial"/>
                <w:sz w:val="20"/>
                <w:szCs w:val="20"/>
              </w:rPr>
            </w:pPr>
            <w:r w:rsidRPr="002B6C46">
              <w:rPr>
                <w:sz w:val="20"/>
              </w:rPr>
              <w:t>Calcul, capacité de raisonnement, utilisation de documents</w:t>
            </w:r>
          </w:p>
        </w:tc>
      </w:tr>
    </w:tbl>
    <w:p w14:paraId="1E692B9C" w14:textId="77777777" w:rsidR="006E55CE" w:rsidRDefault="006E55CE" w:rsidP="00987304">
      <w:pPr>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B0FAE" w14:paraId="25E04039" w14:textId="77777777" w:rsidTr="002B0FA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3F6B06B2"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07ECB6E8"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1F318666"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49FDBFA9"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26AE909C"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11EE7ED3"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05842971"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3A367DC9"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57846887"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0DAADB16"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6EA39EE0"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1612E6F2"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6E329738"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NU</w:t>
            </w:r>
          </w:p>
        </w:tc>
      </w:tr>
      <w:tr w:rsidR="002B0FAE" w14:paraId="00B18867" w14:textId="77777777" w:rsidTr="002B0FA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270C8E5E"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7BE86D0"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346AB29"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59211650"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561F3C5"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79D1BE4E"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7E7EAC32"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CA0EFBA"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5198C43"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6026AA13"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6577C89"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2551613F"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3E0C80AF"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6099F443" w14:textId="77777777" w:rsidR="002B0FAE" w:rsidRDefault="002B0FAE" w:rsidP="00987304">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2B6C46" w14:paraId="67ADA685" w14:textId="77777777" w:rsidTr="006E55CE">
        <w:trPr>
          <w:cantSplit/>
        </w:trPr>
        <w:tc>
          <w:tcPr>
            <w:tcW w:w="1668" w:type="dxa"/>
            <w:shd w:val="clear" w:color="auto" w:fill="FFFFFF" w:themeFill="background1"/>
          </w:tcPr>
          <w:p w14:paraId="43BAD0BF" w14:textId="77777777" w:rsidR="006E55CE" w:rsidRPr="002B6C46"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70E6F764" w14:textId="77777777" w:rsidR="006E55CE" w:rsidRPr="002B6C46" w:rsidRDefault="00827E78" w:rsidP="00987304">
            <w:pPr>
              <w:spacing w:before="40" w:after="40"/>
              <w:jc w:val="center"/>
              <w:rPr>
                <w:rFonts w:ascii="Franklin Gothic Demi Cond" w:eastAsia="Times New Roman" w:hAnsi="Franklin Gothic Demi Cond" w:cs="Open Sans Condensed"/>
                <w:sz w:val="28"/>
                <w:szCs w:val="28"/>
              </w:rPr>
            </w:pPr>
            <w:r w:rsidRPr="002B6C46">
              <w:rPr>
                <w:rFonts w:ascii="Franklin Gothic Demi Cond" w:hAnsi="Franklin Gothic Demi Cond"/>
                <w:sz w:val="28"/>
              </w:rPr>
              <w:t>COMPÉTENCES</w:t>
            </w:r>
          </w:p>
        </w:tc>
      </w:tr>
      <w:tr w:rsidR="006E55CE" w:rsidRPr="002B6C46" w14:paraId="3E5FE3F8" w14:textId="77777777" w:rsidTr="006E55CE">
        <w:trPr>
          <w:cantSplit/>
        </w:trPr>
        <w:tc>
          <w:tcPr>
            <w:tcW w:w="1668" w:type="dxa"/>
            <w:tcBorders>
              <w:bottom w:val="single" w:sz="6" w:space="0" w:color="auto"/>
            </w:tcBorders>
            <w:shd w:val="clear" w:color="auto" w:fill="FFFFFF" w:themeFill="background1"/>
          </w:tcPr>
          <w:p w14:paraId="0BDA2B70" w14:textId="77777777" w:rsidR="006E55CE" w:rsidRPr="002B6C46" w:rsidRDefault="006E55CE" w:rsidP="00987304">
            <w:pPr>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14:paraId="4BC12979" w14:textId="77777777" w:rsidR="006E55CE" w:rsidRPr="002B6C46"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2B6C46">
              <w:rPr>
                <w:b/>
                <w:sz w:val="20"/>
              </w:rPr>
              <w:t>Critères de performance</w:t>
            </w:r>
          </w:p>
        </w:tc>
        <w:tc>
          <w:tcPr>
            <w:tcW w:w="3969" w:type="dxa"/>
            <w:tcBorders>
              <w:top w:val="single" w:sz="6" w:space="0" w:color="auto"/>
              <w:bottom w:val="single" w:sz="6" w:space="0" w:color="auto"/>
            </w:tcBorders>
            <w:shd w:val="clear" w:color="auto" w:fill="FFFFFF" w:themeFill="background1"/>
          </w:tcPr>
          <w:p w14:paraId="4C60F33A" w14:textId="77777777" w:rsidR="006E55CE" w:rsidRPr="002B6C46" w:rsidRDefault="00827E78" w:rsidP="00987304">
            <w:pPr>
              <w:tabs>
                <w:tab w:val="left" w:pos="5957"/>
              </w:tabs>
              <w:spacing w:before="40" w:after="40"/>
              <w:jc w:val="center"/>
              <w:rPr>
                <w:rFonts w:eastAsia="Times New Roman" w:cs="Arial"/>
                <w:b/>
                <w:sz w:val="20"/>
                <w:szCs w:val="20"/>
              </w:rPr>
            </w:pPr>
            <w:r w:rsidRPr="002B6C46">
              <w:rPr>
                <w:b/>
                <w:sz w:val="20"/>
              </w:rPr>
              <w:t>Éléments observables</w:t>
            </w:r>
          </w:p>
        </w:tc>
      </w:tr>
      <w:tr w:rsidR="006E55CE" w:rsidRPr="002B6C46" w14:paraId="6113EC97" w14:textId="77777777" w:rsidTr="006E55CE">
        <w:trPr>
          <w:cantSplit/>
        </w:trPr>
        <w:tc>
          <w:tcPr>
            <w:tcW w:w="1668" w:type="dxa"/>
            <w:tcBorders>
              <w:top w:val="single" w:sz="6" w:space="0" w:color="auto"/>
              <w:bottom w:val="single" w:sz="6" w:space="0" w:color="auto"/>
            </w:tcBorders>
            <w:shd w:val="clear" w:color="auto" w:fill="FFFFFF" w:themeFill="background1"/>
          </w:tcPr>
          <w:p w14:paraId="7FB96A25" w14:textId="77777777" w:rsidR="006E55CE" w:rsidRPr="002B6C46" w:rsidRDefault="006E55CE" w:rsidP="00987304">
            <w:pPr>
              <w:spacing w:before="40" w:after="40"/>
              <w:rPr>
                <w:rFonts w:cs="Arial"/>
                <w:sz w:val="20"/>
                <w:szCs w:val="20"/>
              </w:rPr>
            </w:pPr>
            <w:r w:rsidRPr="002B6C46">
              <w:rPr>
                <w:sz w:val="20"/>
              </w:rPr>
              <w:t>B-5.01.01P</w:t>
            </w:r>
          </w:p>
        </w:tc>
        <w:tc>
          <w:tcPr>
            <w:tcW w:w="3969" w:type="dxa"/>
            <w:tcBorders>
              <w:top w:val="single" w:sz="6" w:space="0" w:color="auto"/>
              <w:bottom w:val="single" w:sz="6" w:space="0" w:color="auto"/>
            </w:tcBorders>
            <w:shd w:val="clear" w:color="auto" w:fill="FFFFFF" w:themeFill="background1"/>
          </w:tcPr>
          <w:p w14:paraId="072A1178" w14:textId="77777777" w:rsidR="006E55CE" w:rsidRPr="002B6C46" w:rsidRDefault="006E55CE" w:rsidP="00987304">
            <w:pPr>
              <w:spacing w:before="40" w:after="40"/>
              <w:rPr>
                <w:rFonts w:cs="Arial"/>
                <w:sz w:val="20"/>
                <w:szCs w:val="20"/>
              </w:rPr>
            </w:pPr>
            <w:r w:rsidRPr="002B6C46">
              <w:rPr>
                <w:sz w:val="20"/>
              </w:rPr>
              <w:t>visualiser le produit fini en trois dimensions</w:t>
            </w:r>
          </w:p>
        </w:tc>
        <w:tc>
          <w:tcPr>
            <w:tcW w:w="3969" w:type="dxa"/>
            <w:tcBorders>
              <w:top w:val="single" w:sz="6" w:space="0" w:color="auto"/>
              <w:bottom w:val="single" w:sz="6" w:space="0" w:color="auto"/>
            </w:tcBorders>
            <w:shd w:val="clear" w:color="auto" w:fill="FFFFFF" w:themeFill="background1"/>
          </w:tcPr>
          <w:p w14:paraId="73ECDE2A" w14:textId="77777777" w:rsidR="006E55CE" w:rsidRPr="002B6C46" w:rsidRDefault="006E55CE" w:rsidP="00987304">
            <w:pPr>
              <w:spacing w:before="40" w:after="40"/>
              <w:rPr>
                <w:rFonts w:cs="Arial"/>
                <w:sz w:val="20"/>
                <w:szCs w:val="20"/>
              </w:rPr>
            </w:pPr>
            <w:r w:rsidRPr="002B6C46">
              <w:rPr>
                <w:sz w:val="20"/>
              </w:rPr>
              <w:t xml:space="preserve">le produit fini est visualisé en trois dimensions </w:t>
            </w:r>
          </w:p>
        </w:tc>
      </w:tr>
      <w:tr w:rsidR="006E55CE" w:rsidRPr="002B6C46" w14:paraId="3944DB75" w14:textId="77777777" w:rsidTr="006E55CE">
        <w:trPr>
          <w:cantSplit/>
        </w:trPr>
        <w:tc>
          <w:tcPr>
            <w:tcW w:w="1668" w:type="dxa"/>
            <w:tcBorders>
              <w:top w:val="single" w:sz="6" w:space="0" w:color="auto"/>
              <w:bottom w:val="single" w:sz="6" w:space="0" w:color="auto"/>
            </w:tcBorders>
            <w:shd w:val="clear" w:color="auto" w:fill="FFFFFF" w:themeFill="background1"/>
          </w:tcPr>
          <w:p w14:paraId="54683618" w14:textId="77777777" w:rsidR="006E55CE" w:rsidRPr="002B6C46" w:rsidRDefault="006E55CE" w:rsidP="00987304">
            <w:pPr>
              <w:spacing w:before="40" w:after="40"/>
              <w:rPr>
                <w:rFonts w:cs="Arial"/>
                <w:sz w:val="20"/>
                <w:szCs w:val="20"/>
              </w:rPr>
            </w:pPr>
            <w:r w:rsidRPr="002B6C46">
              <w:rPr>
                <w:sz w:val="20"/>
              </w:rPr>
              <w:t>B-5.01.02P</w:t>
            </w:r>
          </w:p>
        </w:tc>
        <w:tc>
          <w:tcPr>
            <w:tcW w:w="3969" w:type="dxa"/>
            <w:tcBorders>
              <w:top w:val="single" w:sz="6" w:space="0" w:color="auto"/>
              <w:bottom w:val="single" w:sz="6" w:space="0" w:color="auto"/>
            </w:tcBorders>
            <w:shd w:val="clear" w:color="auto" w:fill="FFFFFF" w:themeFill="background1"/>
          </w:tcPr>
          <w:p w14:paraId="3CF01D5F" w14:textId="1D859973" w:rsidR="006E55CE" w:rsidRPr="002B6C46" w:rsidRDefault="006E55CE" w:rsidP="00987304">
            <w:pPr>
              <w:autoSpaceDE w:val="0"/>
              <w:autoSpaceDN w:val="0"/>
              <w:adjustRightInd w:val="0"/>
              <w:spacing w:before="40" w:after="40"/>
              <w:rPr>
                <w:rFonts w:cs="Arial"/>
                <w:sz w:val="20"/>
                <w:szCs w:val="20"/>
              </w:rPr>
            </w:pPr>
            <w:r w:rsidRPr="002B6C46">
              <w:rPr>
                <w:sz w:val="20"/>
              </w:rPr>
              <w:t>déterminer la taille de coupe des flans</w:t>
            </w:r>
          </w:p>
        </w:tc>
        <w:tc>
          <w:tcPr>
            <w:tcW w:w="3969" w:type="dxa"/>
            <w:tcBorders>
              <w:top w:val="single" w:sz="6" w:space="0" w:color="auto"/>
              <w:bottom w:val="single" w:sz="6" w:space="0" w:color="auto"/>
            </w:tcBorders>
            <w:shd w:val="clear" w:color="auto" w:fill="FFFFFF" w:themeFill="background1"/>
          </w:tcPr>
          <w:p w14:paraId="62A39981" w14:textId="622FCAE6" w:rsidR="006E55CE" w:rsidRPr="002B6C46" w:rsidRDefault="006E55CE" w:rsidP="00987304">
            <w:pPr>
              <w:spacing w:before="40" w:after="40"/>
              <w:rPr>
                <w:rFonts w:cs="Arial"/>
                <w:sz w:val="20"/>
                <w:szCs w:val="20"/>
              </w:rPr>
            </w:pPr>
            <w:r w:rsidRPr="002B6C46">
              <w:rPr>
                <w:sz w:val="20"/>
              </w:rPr>
              <w:t>la taille de coupe des flans est déterminée en permettant d</w:t>
            </w:r>
            <w:r w:rsidR="00AB7A8C" w:rsidRPr="002B6C46">
              <w:rPr>
                <w:sz w:val="20"/>
              </w:rPr>
              <w:t>’</w:t>
            </w:r>
            <w:r w:rsidRPr="002B6C46">
              <w:rPr>
                <w:sz w:val="20"/>
              </w:rPr>
              <w:t xml:space="preserve">ajouter les tolérances pour les </w:t>
            </w:r>
            <w:r w:rsidR="00A9690F" w:rsidRPr="002B6C46">
              <w:rPr>
                <w:sz w:val="20"/>
              </w:rPr>
              <w:t xml:space="preserve">joints </w:t>
            </w:r>
            <w:r w:rsidRPr="002B6C46">
              <w:rPr>
                <w:sz w:val="20"/>
              </w:rPr>
              <w:t>et pour les bords afin de réduire le gaspillage</w:t>
            </w:r>
          </w:p>
        </w:tc>
      </w:tr>
      <w:tr w:rsidR="006E55CE" w:rsidRPr="002B6C46" w14:paraId="71E0309F" w14:textId="77777777" w:rsidTr="006E55CE">
        <w:trPr>
          <w:cantSplit/>
        </w:trPr>
        <w:tc>
          <w:tcPr>
            <w:tcW w:w="1668" w:type="dxa"/>
            <w:tcBorders>
              <w:top w:val="single" w:sz="6" w:space="0" w:color="auto"/>
              <w:bottom w:val="single" w:sz="6" w:space="0" w:color="auto"/>
            </w:tcBorders>
            <w:shd w:val="clear" w:color="auto" w:fill="FFFFFF" w:themeFill="background1"/>
          </w:tcPr>
          <w:p w14:paraId="21A3D911" w14:textId="77777777" w:rsidR="006E55CE" w:rsidRPr="002B6C46" w:rsidRDefault="006E55CE" w:rsidP="00987304">
            <w:pPr>
              <w:spacing w:before="40" w:after="40"/>
              <w:rPr>
                <w:rFonts w:cs="Arial"/>
                <w:sz w:val="20"/>
                <w:szCs w:val="20"/>
              </w:rPr>
            </w:pPr>
            <w:r w:rsidRPr="002B6C46">
              <w:rPr>
                <w:sz w:val="20"/>
              </w:rPr>
              <w:t>B-5.01.03P</w:t>
            </w:r>
          </w:p>
        </w:tc>
        <w:tc>
          <w:tcPr>
            <w:tcW w:w="3969" w:type="dxa"/>
            <w:tcBorders>
              <w:top w:val="single" w:sz="6" w:space="0" w:color="auto"/>
              <w:bottom w:val="single" w:sz="6" w:space="0" w:color="auto"/>
            </w:tcBorders>
            <w:shd w:val="clear" w:color="auto" w:fill="FFFFFF" w:themeFill="background1"/>
          </w:tcPr>
          <w:p w14:paraId="25CB388B" w14:textId="4FDDC47F" w:rsidR="006E55CE" w:rsidRPr="002B6C46" w:rsidRDefault="006E55CE" w:rsidP="00987304">
            <w:pPr>
              <w:spacing w:before="40" w:after="40"/>
              <w:rPr>
                <w:rFonts w:cs="Arial"/>
                <w:sz w:val="20"/>
                <w:szCs w:val="20"/>
              </w:rPr>
            </w:pPr>
            <w:r w:rsidRPr="002B6C46">
              <w:rPr>
                <w:sz w:val="20"/>
              </w:rPr>
              <w:t xml:space="preserve">faire des marques sur les matériaux </w:t>
            </w:r>
          </w:p>
        </w:tc>
        <w:tc>
          <w:tcPr>
            <w:tcW w:w="3969" w:type="dxa"/>
            <w:tcBorders>
              <w:top w:val="single" w:sz="6" w:space="0" w:color="auto"/>
              <w:bottom w:val="single" w:sz="6" w:space="0" w:color="auto"/>
            </w:tcBorders>
            <w:shd w:val="clear" w:color="auto" w:fill="FFFFFF" w:themeFill="background1"/>
          </w:tcPr>
          <w:p w14:paraId="0044FE66" w14:textId="09C80D37" w:rsidR="006E55CE" w:rsidRPr="002B6C46" w:rsidRDefault="006E55CE" w:rsidP="00987304">
            <w:pPr>
              <w:spacing w:before="40" w:after="40"/>
              <w:rPr>
                <w:rFonts w:cs="Arial"/>
                <w:sz w:val="20"/>
                <w:szCs w:val="20"/>
              </w:rPr>
            </w:pPr>
            <w:r w:rsidRPr="002B6C46">
              <w:rPr>
                <w:sz w:val="20"/>
              </w:rPr>
              <w:t xml:space="preserve">des marques sont faites sur les matériaux pour repérer les marques </w:t>
            </w:r>
            <w:r w:rsidR="00A9690F" w:rsidRPr="002B6C46">
              <w:rPr>
                <w:sz w:val="20"/>
              </w:rPr>
              <w:t xml:space="preserve">de joints </w:t>
            </w:r>
            <w:r w:rsidRPr="002B6C46">
              <w:rPr>
                <w:sz w:val="20"/>
              </w:rPr>
              <w:t xml:space="preserve">et de pliages </w:t>
            </w:r>
          </w:p>
        </w:tc>
      </w:tr>
      <w:tr w:rsidR="006E55CE" w:rsidRPr="002B6C46" w14:paraId="1B1C1B71" w14:textId="77777777" w:rsidTr="006E55CE">
        <w:trPr>
          <w:cantSplit/>
        </w:trPr>
        <w:tc>
          <w:tcPr>
            <w:tcW w:w="1668" w:type="dxa"/>
            <w:tcBorders>
              <w:top w:val="single" w:sz="6" w:space="0" w:color="auto"/>
              <w:bottom w:val="single" w:sz="6" w:space="0" w:color="auto"/>
            </w:tcBorders>
            <w:shd w:val="clear" w:color="auto" w:fill="FFFFFF" w:themeFill="background1"/>
          </w:tcPr>
          <w:p w14:paraId="40B62BFD" w14:textId="77777777" w:rsidR="006E55CE" w:rsidRPr="002B6C46" w:rsidRDefault="006E55CE" w:rsidP="00987304">
            <w:pPr>
              <w:spacing w:before="40" w:after="40"/>
              <w:rPr>
                <w:rFonts w:cs="Arial"/>
                <w:sz w:val="20"/>
                <w:szCs w:val="20"/>
              </w:rPr>
            </w:pPr>
            <w:r w:rsidRPr="002B6C46">
              <w:rPr>
                <w:sz w:val="20"/>
              </w:rPr>
              <w:t>B-5.01.04P</w:t>
            </w:r>
          </w:p>
        </w:tc>
        <w:tc>
          <w:tcPr>
            <w:tcW w:w="3969" w:type="dxa"/>
            <w:tcBorders>
              <w:top w:val="single" w:sz="6" w:space="0" w:color="auto"/>
              <w:bottom w:val="single" w:sz="6" w:space="0" w:color="auto"/>
            </w:tcBorders>
            <w:shd w:val="clear" w:color="auto" w:fill="FFFFFF" w:themeFill="background1"/>
          </w:tcPr>
          <w:p w14:paraId="27C26440" w14:textId="77777777" w:rsidR="006E55CE" w:rsidRPr="002B6C46" w:rsidRDefault="006E55CE" w:rsidP="00987304">
            <w:pPr>
              <w:spacing w:before="40" w:after="40"/>
              <w:rPr>
                <w:rFonts w:cs="Arial"/>
                <w:sz w:val="20"/>
                <w:szCs w:val="20"/>
              </w:rPr>
            </w:pPr>
            <w:r w:rsidRPr="002B6C46">
              <w:rPr>
                <w:sz w:val="20"/>
              </w:rPr>
              <w:t xml:space="preserve">dessiner les lignes et les diagrammes de pliage sur le modèle </w:t>
            </w:r>
          </w:p>
        </w:tc>
        <w:tc>
          <w:tcPr>
            <w:tcW w:w="3969" w:type="dxa"/>
            <w:tcBorders>
              <w:top w:val="single" w:sz="6" w:space="0" w:color="auto"/>
              <w:bottom w:val="single" w:sz="6" w:space="0" w:color="auto"/>
            </w:tcBorders>
            <w:shd w:val="clear" w:color="auto" w:fill="FFFFFF" w:themeFill="background1"/>
          </w:tcPr>
          <w:p w14:paraId="678CAED5" w14:textId="20F17341" w:rsidR="006E55CE" w:rsidRPr="002B6C46" w:rsidRDefault="00532D7F" w:rsidP="00987304">
            <w:pPr>
              <w:spacing w:before="40" w:after="40"/>
              <w:rPr>
                <w:rFonts w:cs="Arial"/>
                <w:sz w:val="20"/>
                <w:szCs w:val="20"/>
              </w:rPr>
            </w:pPr>
            <w:r>
              <w:rPr>
                <w:sz w:val="20"/>
              </w:rPr>
              <w:t>l</w:t>
            </w:r>
            <w:r w:rsidR="006E55CE" w:rsidRPr="002B6C46">
              <w:rPr>
                <w:sz w:val="20"/>
              </w:rPr>
              <w:t xml:space="preserve">es lignes et </w:t>
            </w:r>
            <w:r>
              <w:rPr>
                <w:sz w:val="20"/>
              </w:rPr>
              <w:t>l</w:t>
            </w:r>
            <w:r w:rsidR="006E55CE" w:rsidRPr="002B6C46">
              <w:rPr>
                <w:sz w:val="20"/>
              </w:rPr>
              <w:t>es diagrammes de pliage sont dessinés sur le modèle pour le formage futur selon l</w:t>
            </w:r>
            <w:r w:rsidR="00AB7A8C" w:rsidRPr="002B6C46">
              <w:rPr>
                <w:sz w:val="20"/>
              </w:rPr>
              <w:t>’</w:t>
            </w:r>
            <w:r w:rsidR="006E55CE" w:rsidRPr="002B6C46">
              <w:rPr>
                <w:sz w:val="20"/>
              </w:rPr>
              <w:t>ordre de fonctionnement</w:t>
            </w:r>
          </w:p>
        </w:tc>
      </w:tr>
    </w:tbl>
    <w:p w14:paraId="20556D68" w14:textId="460E9748" w:rsidR="001926E2" w:rsidRPr="002B6C46" w:rsidRDefault="001926E2"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2B6C46" w14:paraId="6969B015" w14:textId="77777777" w:rsidTr="006E55CE">
        <w:trPr>
          <w:cantSplit/>
        </w:trPr>
        <w:tc>
          <w:tcPr>
            <w:tcW w:w="1668" w:type="dxa"/>
            <w:shd w:val="clear" w:color="auto" w:fill="FFFFFF" w:themeFill="background1"/>
          </w:tcPr>
          <w:p w14:paraId="085300D5" w14:textId="77777777" w:rsidR="006E55CE" w:rsidRPr="002B6C46"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73539AE1" w14:textId="77777777" w:rsidR="006E55CE" w:rsidRPr="002B6C46" w:rsidRDefault="00827E78" w:rsidP="00987304">
            <w:pPr>
              <w:spacing w:before="40" w:after="40"/>
              <w:jc w:val="center"/>
              <w:rPr>
                <w:rFonts w:ascii="Franklin Gothic Demi Cond" w:eastAsia="Times New Roman" w:hAnsi="Franklin Gothic Demi Cond" w:cs="Open Sans Condensed"/>
                <w:sz w:val="28"/>
                <w:szCs w:val="28"/>
              </w:rPr>
            </w:pPr>
            <w:r w:rsidRPr="002B6C46">
              <w:rPr>
                <w:rFonts w:ascii="Franklin Gothic Demi Cond" w:hAnsi="Franklin Gothic Demi Cond"/>
                <w:sz w:val="28"/>
              </w:rPr>
              <w:t>CONNAISSANCES</w:t>
            </w:r>
          </w:p>
        </w:tc>
      </w:tr>
      <w:tr w:rsidR="006E55CE" w:rsidRPr="002B6C46" w14:paraId="24694FFD" w14:textId="77777777" w:rsidTr="006E55CE">
        <w:trPr>
          <w:cantSplit/>
        </w:trPr>
        <w:tc>
          <w:tcPr>
            <w:tcW w:w="1668" w:type="dxa"/>
            <w:tcBorders>
              <w:bottom w:val="single" w:sz="6" w:space="0" w:color="auto"/>
            </w:tcBorders>
            <w:shd w:val="clear" w:color="auto" w:fill="FFFFFF" w:themeFill="background1"/>
          </w:tcPr>
          <w:p w14:paraId="169509B2" w14:textId="77777777" w:rsidR="006E55CE" w:rsidRPr="002B6C46" w:rsidRDefault="006E55CE"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6EA1B300" w14:textId="44F5DFF0" w:rsidR="006E55CE" w:rsidRPr="002B6C46" w:rsidRDefault="00827E78" w:rsidP="00987304">
            <w:pPr>
              <w:tabs>
                <w:tab w:val="left" w:pos="5957"/>
              </w:tabs>
              <w:spacing w:before="40" w:after="40"/>
              <w:ind w:right="318"/>
              <w:jc w:val="center"/>
              <w:rPr>
                <w:rFonts w:eastAsia="Times New Roman" w:cs="Arial"/>
                <w:b/>
                <w:sz w:val="20"/>
                <w:szCs w:val="20"/>
              </w:rPr>
            </w:pPr>
            <w:r w:rsidRPr="002B6C46">
              <w:rPr>
                <w:b/>
                <w:sz w:val="20"/>
              </w:rPr>
              <w:t>Résultats d</w:t>
            </w:r>
            <w:r w:rsidR="00AB7A8C" w:rsidRPr="002B6C46">
              <w:rPr>
                <w:b/>
                <w:sz w:val="20"/>
              </w:rPr>
              <w:t>’</w:t>
            </w:r>
            <w:r w:rsidRPr="002B6C46">
              <w:rPr>
                <w:b/>
                <w:sz w:val="20"/>
              </w:rPr>
              <w:t>apprentissage</w:t>
            </w:r>
          </w:p>
        </w:tc>
        <w:tc>
          <w:tcPr>
            <w:tcW w:w="3969" w:type="dxa"/>
            <w:tcBorders>
              <w:top w:val="single" w:sz="6" w:space="0" w:color="auto"/>
              <w:bottom w:val="single" w:sz="6" w:space="0" w:color="auto"/>
            </w:tcBorders>
            <w:shd w:val="clear" w:color="auto" w:fill="FFFFFF" w:themeFill="background1"/>
          </w:tcPr>
          <w:p w14:paraId="4C5CEFD3" w14:textId="77777777" w:rsidR="006E55CE" w:rsidRPr="002B6C46" w:rsidRDefault="00827E78" w:rsidP="00987304">
            <w:pPr>
              <w:tabs>
                <w:tab w:val="left" w:pos="5957"/>
              </w:tabs>
              <w:spacing w:before="40" w:after="40"/>
              <w:jc w:val="center"/>
              <w:rPr>
                <w:rFonts w:eastAsia="Times New Roman" w:cs="Arial"/>
                <w:b/>
                <w:sz w:val="20"/>
                <w:szCs w:val="20"/>
              </w:rPr>
            </w:pPr>
            <w:r w:rsidRPr="002B6C46">
              <w:rPr>
                <w:b/>
                <w:sz w:val="20"/>
              </w:rPr>
              <w:t>Objectifs</w:t>
            </w:r>
          </w:p>
        </w:tc>
      </w:tr>
      <w:tr w:rsidR="006E55CE" w:rsidRPr="002B6C46" w14:paraId="441FFC93" w14:textId="77777777" w:rsidTr="006E55CE">
        <w:trPr>
          <w:cantSplit/>
        </w:trPr>
        <w:tc>
          <w:tcPr>
            <w:tcW w:w="1668" w:type="dxa"/>
            <w:tcBorders>
              <w:top w:val="single" w:sz="6" w:space="0" w:color="auto"/>
              <w:bottom w:val="single" w:sz="6" w:space="0" w:color="auto"/>
            </w:tcBorders>
            <w:shd w:val="clear" w:color="auto" w:fill="FFFFFF" w:themeFill="background1"/>
          </w:tcPr>
          <w:p w14:paraId="772E6AAF" w14:textId="77777777" w:rsidR="006E55CE" w:rsidRPr="002B6C46" w:rsidRDefault="006E55CE" w:rsidP="00987304">
            <w:pPr>
              <w:spacing w:before="40" w:after="40"/>
              <w:rPr>
                <w:sz w:val="20"/>
              </w:rPr>
            </w:pPr>
            <w:r w:rsidRPr="002B6C46">
              <w:rPr>
                <w:sz w:val="20"/>
              </w:rPr>
              <w:t>B-5.01.01L</w:t>
            </w:r>
          </w:p>
        </w:tc>
        <w:tc>
          <w:tcPr>
            <w:tcW w:w="3969" w:type="dxa"/>
            <w:tcBorders>
              <w:top w:val="single" w:sz="6" w:space="0" w:color="auto"/>
              <w:bottom w:val="single" w:sz="6" w:space="0" w:color="auto"/>
            </w:tcBorders>
            <w:shd w:val="clear" w:color="auto" w:fill="FFFFFF" w:themeFill="background1"/>
          </w:tcPr>
          <w:p w14:paraId="4ABFAA3E" w14:textId="77777777" w:rsidR="006E55CE" w:rsidRPr="002B6C46" w:rsidRDefault="006E55CE" w:rsidP="00987304">
            <w:pPr>
              <w:spacing w:before="40" w:after="40"/>
              <w:rPr>
                <w:sz w:val="20"/>
              </w:rPr>
            </w:pPr>
            <w:r w:rsidRPr="002B6C46">
              <w:rPr>
                <w:sz w:val="20"/>
              </w:rPr>
              <w:t>démontrer la connaissance du traçage simple et de lignes droites, de ses applications et des calculs connexes</w:t>
            </w:r>
          </w:p>
        </w:tc>
        <w:tc>
          <w:tcPr>
            <w:tcW w:w="3969" w:type="dxa"/>
            <w:tcBorders>
              <w:top w:val="single" w:sz="6" w:space="0" w:color="auto"/>
              <w:bottom w:val="single" w:sz="6" w:space="0" w:color="auto"/>
            </w:tcBorders>
            <w:shd w:val="clear" w:color="auto" w:fill="FFFFFF" w:themeFill="background1"/>
          </w:tcPr>
          <w:p w14:paraId="35F2F14E" w14:textId="77777777" w:rsidR="006E55CE" w:rsidRPr="002B6C46" w:rsidRDefault="006E55CE" w:rsidP="00987304">
            <w:pPr>
              <w:spacing w:before="40" w:after="40"/>
              <w:rPr>
                <w:sz w:val="20"/>
              </w:rPr>
            </w:pPr>
            <w:r w:rsidRPr="002B6C46">
              <w:rPr>
                <w:sz w:val="20"/>
              </w:rPr>
              <w:t>définir la terminologie associée au traçage simple et de lignes droites</w:t>
            </w:r>
          </w:p>
        </w:tc>
      </w:tr>
      <w:tr w:rsidR="006E55CE" w:rsidRPr="002B6C46" w14:paraId="2AEFAD72" w14:textId="77777777" w:rsidTr="006E55CE">
        <w:trPr>
          <w:cantSplit/>
        </w:trPr>
        <w:tc>
          <w:tcPr>
            <w:tcW w:w="1668" w:type="dxa"/>
            <w:tcBorders>
              <w:top w:val="single" w:sz="6" w:space="0" w:color="auto"/>
              <w:bottom w:val="single" w:sz="6" w:space="0" w:color="auto"/>
            </w:tcBorders>
            <w:shd w:val="clear" w:color="auto" w:fill="FFFFFF" w:themeFill="background1"/>
          </w:tcPr>
          <w:p w14:paraId="1A2978EF" w14:textId="77777777" w:rsidR="006E55CE" w:rsidRPr="002B6C4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4112105" w14:textId="77777777" w:rsidR="006E55CE" w:rsidRPr="002B6C4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02C9F7F" w14:textId="69DF4E31" w:rsidR="006E55CE" w:rsidRPr="002B6C46" w:rsidRDefault="00970071" w:rsidP="00987304">
            <w:pPr>
              <w:spacing w:before="40" w:after="40"/>
              <w:rPr>
                <w:sz w:val="20"/>
              </w:rPr>
            </w:pPr>
            <w:r>
              <w:rPr>
                <w:sz w:val="20"/>
              </w:rPr>
              <w:t>reconnaître</w:t>
            </w:r>
            <w:r w:rsidR="006E55CE" w:rsidRPr="002B6C46">
              <w:rPr>
                <w:sz w:val="20"/>
              </w:rPr>
              <w:t xml:space="preserve"> les types de modèles et de raccords de base faisant appel au traçage simple et de lignes droites</w:t>
            </w:r>
          </w:p>
        </w:tc>
      </w:tr>
      <w:tr w:rsidR="006E55CE" w:rsidRPr="002B6C46" w14:paraId="1299A580" w14:textId="77777777" w:rsidTr="006E55CE">
        <w:trPr>
          <w:cantSplit/>
        </w:trPr>
        <w:tc>
          <w:tcPr>
            <w:tcW w:w="1668" w:type="dxa"/>
            <w:tcBorders>
              <w:top w:val="single" w:sz="6" w:space="0" w:color="auto"/>
              <w:bottom w:val="single" w:sz="6" w:space="0" w:color="auto"/>
            </w:tcBorders>
            <w:shd w:val="clear" w:color="auto" w:fill="FFFFFF" w:themeFill="background1"/>
          </w:tcPr>
          <w:p w14:paraId="47DDADE1" w14:textId="77777777" w:rsidR="006E55CE" w:rsidRPr="002B6C4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E6464CF" w14:textId="77777777" w:rsidR="006E55CE" w:rsidRPr="002B6C4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C7C2B66" w14:textId="77777777" w:rsidR="006E55CE" w:rsidRPr="002B6C46" w:rsidRDefault="006E55CE" w:rsidP="00987304">
            <w:pPr>
              <w:spacing w:before="40" w:after="40"/>
              <w:rPr>
                <w:sz w:val="20"/>
              </w:rPr>
            </w:pPr>
            <w:r w:rsidRPr="002B6C46">
              <w:rPr>
                <w:sz w:val="20"/>
              </w:rPr>
              <w:t>connaître les calculs nécessaires au traçage simple et de lignes droites</w:t>
            </w:r>
          </w:p>
        </w:tc>
      </w:tr>
      <w:tr w:rsidR="006E55CE" w:rsidRPr="002B6C46" w14:paraId="03DFE4CF" w14:textId="77777777" w:rsidTr="006E55CE">
        <w:trPr>
          <w:cantSplit/>
        </w:trPr>
        <w:tc>
          <w:tcPr>
            <w:tcW w:w="1668" w:type="dxa"/>
            <w:tcBorders>
              <w:top w:val="single" w:sz="6" w:space="0" w:color="auto"/>
              <w:bottom w:val="single" w:sz="6" w:space="0" w:color="auto"/>
            </w:tcBorders>
            <w:shd w:val="clear" w:color="auto" w:fill="FFFFFF" w:themeFill="background1"/>
          </w:tcPr>
          <w:p w14:paraId="2B6ED0E1" w14:textId="77777777" w:rsidR="006E55CE" w:rsidRPr="002B6C4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550161D" w14:textId="77777777" w:rsidR="006E55CE" w:rsidRPr="002B6C4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C6D3039" w14:textId="77777777" w:rsidR="006E55CE" w:rsidRPr="002B6C46" w:rsidRDefault="006E55CE" w:rsidP="00987304">
            <w:pPr>
              <w:spacing w:before="40" w:after="40"/>
              <w:rPr>
                <w:sz w:val="20"/>
              </w:rPr>
            </w:pPr>
            <w:r w:rsidRPr="002B6C46">
              <w:rPr>
                <w:sz w:val="20"/>
              </w:rPr>
              <w:t>décrire les méthodes de calcul utilisées pour le traçage simple et de lignes droites</w:t>
            </w:r>
          </w:p>
        </w:tc>
      </w:tr>
      <w:tr w:rsidR="006E55CE" w:rsidRPr="002B6C46" w14:paraId="6E6BB810" w14:textId="77777777" w:rsidTr="006E55CE">
        <w:trPr>
          <w:cantSplit/>
        </w:trPr>
        <w:tc>
          <w:tcPr>
            <w:tcW w:w="1668" w:type="dxa"/>
            <w:tcBorders>
              <w:top w:val="single" w:sz="6" w:space="0" w:color="auto"/>
              <w:bottom w:val="single" w:sz="6" w:space="0" w:color="auto"/>
            </w:tcBorders>
            <w:shd w:val="clear" w:color="auto" w:fill="FFFFFF" w:themeFill="background1"/>
          </w:tcPr>
          <w:p w14:paraId="3F599478" w14:textId="77777777" w:rsidR="006E55CE" w:rsidRPr="002B6C46" w:rsidRDefault="006E55CE" w:rsidP="00987304">
            <w:pPr>
              <w:spacing w:before="40" w:after="40"/>
              <w:rPr>
                <w:sz w:val="20"/>
              </w:rPr>
            </w:pPr>
            <w:r w:rsidRPr="002B6C46">
              <w:rPr>
                <w:sz w:val="20"/>
              </w:rPr>
              <w:t>B-5.01.02L</w:t>
            </w:r>
          </w:p>
        </w:tc>
        <w:tc>
          <w:tcPr>
            <w:tcW w:w="3969" w:type="dxa"/>
            <w:tcBorders>
              <w:top w:val="single" w:sz="6" w:space="0" w:color="auto"/>
              <w:bottom w:val="single" w:sz="6" w:space="0" w:color="auto"/>
            </w:tcBorders>
            <w:shd w:val="clear" w:color="auto" w:fill="FFFFFF" w:themeFill="background1"/>
          </w:tcPr>
          <w:p w14:paraId="6AA18D11" w14:textId="4861CC7D" w:rsidR="006E55CE" w:rsidRPr="002B6C46" w:rsidRDefault="006E55CE" w:rsidP="00987304">
            <w:pPr>
              <w:pStyle w:val="BodyTextIndent"/>
              <w:spacing w:before="40" w:after="40"/>
              <w:ind w:firstLine="0"/>
              <w:jc w:val="left"/>
              <w:rPr>
                <w:rFonts w:ascii="Arial" w:hAnsi="Arial" w:cs="Arial"/>
                <w:sz w:val="20"/>
                <w:szCs w:val="20"/>
              </w:rPr>
            </w:pPr>
            <w:r w:rsidRPr="002B6C46">
              <w:rPr>
                <w:rFonts w:ascii="Arial" w:hAnsi="Arial"/>
                <w:sz w:val="20"/>
              </w:rPr>
              <w:t>démontrer la connaissance du développement de modèles de base à l</w:t>
            </w:r>
            <w:r w:rsidR="00AB7A8C" w:rsidRPr="002B6C46">
              <w:rPr>
                <w:rFonts w:ascii="Arial" w:hAnsi="Arial"/>
                <w:sz w:val="20"/>
              </w:rPr>
              <w:t>’</w:t>
            </w:r>
            <w:r w:rsidRPr="002B6C46">
              <w:rPr>
                <w:rFonts w:ascii="Arial" w:hAnsi="Arial"/>
                <w:sz w:val="20"/>
              </w:rPr>
              <w:t>aide du traçage simple</w:t>
            </w:r>
          </w:p>
        </w:tc>
        <w:tc>
          <w:tcPr>
            <w:tcW w:w="3969" w:type="dxa"/>
            <w:tcBorders>
              <w:top w:val="single" w:sz="6" w:space="0" w:color="auto"/>
              <w:bottom w:val="single" w:sz="6" w:space="0" w:color="auto"/>
            </w:tcBorders>
            <w:shd w:val="clear" w:color="auto" w:fill="FFFFFF" w:themeFill="background1"/>
          </w:tcPr>
          <w:p w14:paraId="52ADBE56" w14:textId="350A24AC" w:rsidR="006E55CE" w:rsidRPr="002B6C46" w:rsidRDefault="006E55CE" w:rsidP="00987304">
            <w:pPr>
              <w:spacing w:before="40" w:after="40"/>
              <w:rPr>
                <w:sz w:val="20"/>
              </w:rPr>
            </w:pPr>
            <w:r w:rsidRPr="002B6C46">
              <w:rPr>
                <w:sz w:val="20"/>
              </w:rPr>
              <w:t xml:space="preserve">décrire les </w:t>
            </w:r>
            <w:r w:rsidRPr="002B6C46">
              <w:rPr>
                <w:b/>
                <w:i/>
                <w:sz w:val="20"/>
              </w:rPr>
              <w:t xml:space="preserve">méthodes </w:t>
            </w:r>
            <w:r w:rsidR="007335A5" w:rsidRPr="002B6C46">
              <w:rPr>
                <w:b/>
                <w:i/>
                <w:sz w:val="20"/>
              </w:rPr>
              <w:t xml:space="preserve">utilisées </w:t>
            </w:r>
            <w:r w:rsidR="007335A5" w:rsidRPr="009D4EF6">
              <w:rPr>
                <w:sz w:val="20"/>
              </w:rPr>
              <w:t>pour créer</w:t>
            </w:r>
            <w:r w:rsidRPr="002B6C46">
              <w:rPr>
                <w:b/>
                <w:i/>
                <w:sz w:val="20"/>
              </w:rPr>
              <w:t xml:space="preserve"> </w:t>
            </w:r>
            <w:r w:rsidRPr="002B6C46">
              <w:rPr>
                <w:sz w:val="20"/>
              </w:rPr>
              <w:t>de</w:t>
            </w:r>
            <w:r w:rsidR="007335A5" w:rsidRPr="002B6C46">
              <w:rPr>
                <w:sz w:val="20"/>
              </w:rPr>
              <w:t>s</w:t>
            </w:r>
            <w:r w:rsidRPr="002B6C46">
              <w:rPr>
                <w:sz w:val="20"/>
              </w:rPr>
              <w:t xml:space="preserve"> modèles de base à l</w:t>
            </w:r>
            <w:r w:rsidR="00AB7A8C" w:rsidRPr="002B6C46">
              <w:rPr>
                <w:sz w:val="20"/>
              </w:rPr>
              <w:t>’</w:t>
            </w:r>
            <w:r w:rsidRPr="002B6C46">
              <w:rPr>
                <w:sz w:val="20"/>
              </w:rPr>
              <w:t>aide du traçage simple et de lignes droites</w:t>
            </w:r>
          </w:p>
        </w:tc>
      </w:tr>
    </w:tbl>
    <w:p w14:paraId="35814150" w14:textId="77777777" w:rsidR="006E55CE" w:rsidRPr="002B6C46" w:rsidRDefault="006E55CE" w:rsidP="00987304">
      <w:pPr>
        <w:spacing w:before="40" w:after="40"/>
        <w:rPr>
          <w:sz w:val="20"/>
        </w:rPr>
      </w:pPr>
    </w:p>
    <w:p w14:paraId="3AB36B83" w14:textId="1C1F4BC5" w:rsidR="006E55CE" w:rsidRPr="002B6C46" w:rsidRDefault="00827E78" w:rsidP="00987304">
      <w:pPr>
        <w:spacing w:before="40" w:after="40"/>
        <w:rPr>
          <w:rFonts w:ascii="Franklin Gothic Demi Cond" w:hAnsi="Franklin Gothic Demi Cond" w:cs="Open Sans Condensed"/>
          <w:sz w:val="28"/>
        </w:rPr>
      </w:pPr>
      <w:r w:rsidRPr="002B6C46">
        <w:rPr>
          <w:rFonts w:ascii="Franklin Gothic Demi Cond" w:hAnsi="Franklin Gothic Demi Cond"/>
          <w:sz w:val="28"/>
        </w:rPr>
        <w:t>CHAMP D</w:t>
      </w:r>
      <w:r w:rsidR="00AB7A8C" w:rsidRPr="002B6C46">
        <w:rPr>
          <w:rFonts w:ascii="Franklin Gothic Demi Cond" w:hAnsi="Franklin Gothic Demi Cond"/>
          <w:sz w:val="28"/>
        </w:rPr>
        <w:t>’</w:t>
      </w:r>
      <w:r w:rsidRPr="002B6C46">
        <w:rPr>
          <w:rFonts w:ascii="Franklin Gothic Demi Cond" w:hAnsi="Franklin Gothic Demi Cond"/>
          <w:sz w:val="28"/>
        </w:rPr>
        <w:t>APPLICATION</w:t>
      </w:r>
    </w:p>
    <w:p w14:paraId="10304514" w14:textId="6740B7DD" w:rsidR="006E55CE" w:rsidRPr="00BF35C2" w:rsidRDefault="004D7128" w:rsidP="00987304">
      <w:pPr>
        <w:pStyle w:val="BodyTextIndent"/>
        <w:spacing w:before="40" w:after="40"/>
        <w:ind w:firstLine="0"/>
        <w:jc w:val="left"/>
        <w:rPr>
          <w:rFonts w:ascii="Arial" w:eastAsiaTheme="minorHAnsi" w:hAnsi="Arial" w:cstheme="minorBidi"/>
          <w:sz w:val="20"/>
        </w:rPr>
      </w:pPr>
      <w:r>
        <w:rPr>
          <w:rFonts w:ascii="Arial" w:hAnsi="Arial"/>
          <w:sz w:val="20"/>
        </w:rPr>
        <w:t>les</w:t>
      </w:r>
      <w:r w:rsidR="006E55CE" w:rsidRPr="009D4EF6">
        <w:rPr>
          <w:rFonts w:ascii="Arial" w:hAnsi="Arial"/>
          <w:sz w:val="20"/>
        </w:rPr>
        <w:t xml:space="preserve"> </w:t>
      </w:r>
      <w:r w:rsidR="006E55CE" w:rsidRPr="002B6C46">
        <w:rPr>
          <w:rFonts w:ascii="Arial" w:hAnsi="Arial"/>
          <w:b/>
          <w:i/>
          <w:sz w:val="20"/>
        </w:rPr>
        <w:t xml:space="preserve">méthodes </w:t>
      </w:r>
      <w:r w:rsidR="007335A5" w:rsidRPr="002B6C46">
        <w:rPr>
          <w:rFonts w:ascii="Arial" w:hAnsi="Arial"/>
          <w:b/>
          <w:i/>
          <w:sz w:val="20"/>
        </w:rPr>
        <w:t>utilisées</w:t>
      </w:r>
      <w:r w:rsidR="006E55CE" w:rsidRPr="002B6C46">
        <w:rPr>
          <w:rFonts w:ascii="Arial" w:hAnsi="Arial"/>
          <w:sz w:val="20"/>
        </w:rPr>
        <w:t xml:space="preserve"> comprennent : déterminer les vues, étiqueter les lignes et les points, préparer le modèle, déterminer </w:t>
      </w:r>
      <w:r w:rsidR="00DF5800" w:rsidRPr="002B6C46">
        <w:rPr>
          <w:rFonts w:ascii="Arial" w:hAnsi="Arial"/>
          <w:sz w:val="20"/>
        </w:rPr>
        <w:t xml:space="preserve">la longueur réelle des lignes, déterminer les types </w:t>
      </w:r>
      <w:r w:rsidR="007936B0" w:rsidRPr="002B6C46">
        <w:rPr>
          <w:rFonts w:ascii="Arial" w:hAnsi="Arial"/>
          <w:sz w:val="20"/>
        </w:rPr>
        <w:t xml:space="preserve">d’agrafes, de </w:t>
      </w:r>
      <w:r w:rsidR="00C974CF">
        <w:rPr>
          <w:rFonts w:ascii="Arial" w:hAnsi="Arial"/>
          <w:sz w:val="20"/>
        </w:rPr>
        <w:t>joints</w:t>
      </w:r>
      <w:r w:rsidR="007936B0" w:rsidRPr="002B6C46">
        <w:rPr>
          <w:rFonts w:ascii="Arial" w:hAnsi="Arial"/>
          <w:sz w:val="20"/>
        </w:rPr>
        <w:t xml:space="preserve"> et de bords</w:t>
      </w:r>
      <w:r w:rsidR="006E55CE" w:rsidRPr="002B6C46">
        <w:rPr>
          <w:rFonts w:ascii="Arial" w:hAnsi="Arial"/>
          <w:sz w:val="20"/>
        </w:rPr>
        <w:t>, calculer les tolérances, déterminer les allongements, vérifier la précision du modèle, tailler le modèle</w:t>
      </w:r>
      <w:r w:rsidR="00C974CF">
        <w:rPr>
          <w:rFonts w:ascii="Arial" w:hAnsi="Arial"/>
          <w:sz w:val="20"/>
        </w:rPr>
        <w:t>,</w:t>
      </w:r>
      <w:r w:rsidR="006E55CE" w:rsidRPr="002B6C46">
        <w:rPr>
          <w:rFonts w:ascii="Arial" w:hAnsi="Arial"/>
          <w:sz w:val="20"/>
        </w:rPr>
        <w:t xml:space="preserve"> étiqueter les pièces</w:t>
      </w:r>
    </w:p>
    <w:p w14:paraId="26D6C47E" w14:textId="77777777" w:rsidR="006E55CE" w:rsidRPr="00BF35C2" w:rsidRDefault="006E55CE" w:rsidP="00987304">
      <w:pPr>
        <w:spacing w:before="40" w:after="40"/>
        <w:rPr>
          <w:rFonts w:cs="Arial"/>
          <w:sz w:val="20"/>
          <w:szCs w:val="20"/>
        </w:rPr>
      </w:pPr>
    </w:p>
    <w:p w14:paraId="183CE068" w14:textId="77777777" w:rsidR="006E55CE" w:rsidRPr="00BF35C2" w:rsidRDefault="006E55CE" w:rsidP="00987304">
      <w:pPr>
        <w:tabs>
          <w:tab w:val="left" w:pos="720"/>
          <w:tab w:val="left" w:pos="1440"/>
          <w:tab w:val="left" w:pos="3600"/>
          <w:tab w:val="left" w:pos="5040"/>
        </w:tabs>
        <w:spacing w:before="40" w:after="40"/>
        <w:rPr>
          <w:rFonts w:eastAsia="Calibri" w:cs="Times New Roman"/>
          <w:sz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2773F8A8" w14:textId="77777777" w:rsidTr="006E55CE">
        <w:tc>
          <w:tcPr>
            <w:tcW w:w="1258" w:type="dxa"/>
            <w:shd w:val="clear" w:color="auto" w:fill="000000" w:themeFill="text1"/>
          </w:tcPr>
          <w:p w14:paraId="7279A5F5" w14:textId="77777777" w:rsidR="006E55CE" w:rsidRPr="00BF35C2" w:rsidRDefault="006E55CE" w:rsidP="00987304">
            <w:pPr>
              <w:spacing w:before="40" w:after="40"/>
              <w:rPr>
                <w:rFonts w:ascii="Open Sans Condensed" w:hAnsi="Open Sans Condensed" w:cs="Open Sans Condensed"/>
                <w:sz w:val="28"/>
              </w:rPr>
            </w:pPr>
            <w:r w:rsidRPr="004B1AD3">
              <w:rPr>
                <w:rFonts w:ascii="Franklin Gothic Demi Cond" w:hAnsi="Franklin Gothic Demi Cond"/>
                <w:sz w:val="28"/>
              </w:rPr>
              <w:t>B-5.02</w:t>
            </w:r>
          </w:p>
        </w:tc>
        <w:tc>
          <w:tcPr>
            <w:tcW w:w="8318" w:type="dxa"/>
          </w:tcPr>
          <w:p w14:paraId="3FE0A057" w14:textId="77777777" w:rsidR="006E55CE" w:rsidRPr="004B1AD3" w:rsidRDefault="00203D22"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Fabriquer les modèles en utilisant la méthode à lignes parallèles</w:t>
            </w:r>
          </w:p>
        </w:tc>
      </w:tr>
    </w:tbl>
    <w:p w14:paraId="271710B6"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040CEB64" w14:textId="77777777" w:rsidTr="006E55CE">
        <w:trPr>
          <w:cantSplit/>
        </w:trPr>
        <w:tc>
          <w:tcPr>
            <w:tcW w:w="2943" w:type="dxa"/>
            <w:tcBorders>
              <w:top w:val="single" w:sz="6" w:space="0" w:color="auto"/>
              <w:bottom w:val="single" w:sz="6" w:space="0" w:color="auto"/>
            </w:tcBorders>
            <w:shd w:val="clear" w:color="auto" w:fill="FFFFFF" w:themeFill="background1"/>
          </w:tcPr>
          <w:p w14:paraId="204C1090"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21242E32" w14:textId="77777777" w:rsidR="006E55CE" w:rsidRPr="004B1AD3" w:rsidRDefault="00B51704" w:rsidP="00987304">
            <w:pPr>
              <w:tabs>
                <w:tab w:val="left" w:pos="5957"/>
              </w:tabs>
              <w:spacing w:before="40" w:after="40"/>
              <w:rPr>
                <w:rFonts w:eastAsia="Times New Roman" w:cs="Arial"/>
                <w:sz w:val="20"/>
                <w:szCs w:val="20"/>
              </w:rPr>
            </w:pPr>
            <w:r w:rsidRPr="004B1AD3">
              <w:rPr>
                <w:sz w:val="20"/>
              </w:rPr>
              <w:t>Calcul, capacité de raisonnement, utilisation de documents</w:t>
            </w:r>
          </w:p>
        </w:tc>
      </w:tr>
    </w:tbl>
    <w:p w14:paraId="7EAF09C8"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B0FAE" w14:paraId="65442985" w14:textId="77777777" w:rsidTr="002B0FA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6BA886A2"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3B41E6BE"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6A3DE475"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637249BF"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32841E25"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118551A7"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429A2FD6"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3029F91D"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5546953E"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0FD83ED9"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75EFBDB5"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094DAF69"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044EFCC8"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NU</w:t>
            </w:r>
          </w:p>
        </w:tc>
      </w:tr>
      <w:tr w:rsidR="002B0FAE" w14:paraId="4BD71780" w14:textId="77777777" w:rsidTr="002B0FA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02F9BB3F"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19110E4"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541CCB9"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7857DA80"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D666618"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3C67A1D4"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6EB80633"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4D2B79C"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2DA907F"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55E63426"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B6B71BD"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63F75AFE"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236A9B5E"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5BE53438" w14:textId="77777777" w:rsidR="002B0FAE" w:rsidRDefault="002B0FA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11FD57E9" w14:textId="77777777" w:rsidTr="006E55CE">
        <w:trPr>
          <w:cantSplit/>
        </w:trPr>
        <w:tc>
          <w:tcPr>
            <w:tcW w:w="1668" w:type="dxa"/>
            <w:shd w:val="clear" w:color="auto" w:fill="FFFFFF" w:themeFill="background1"/>
          </w:tcPr>
          <w:p w14:paraId="1C172F2D"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40798C04"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4C29F75D" w14:textId="77777777" w:rsidTr="006E55CE">
        <w:trPr>
          <w:cantSplit/>
        </w:trPr>
        <w:tc>
          <w:tcPr>
            <w:tcW w:w="1668" w:type="dxa"/>
            <w:tcBorders>
              <w:bottom w:val="single" w:sz="6" w:space="0" w:color="auto"/>
            </w:tcBorders>
            <w:shd w:val="clear" w:color="auto" w:fill="FFFFFF" w:themeFill="background1"/>
          </w:tcPr>
          <w:p w14:paraId="3F22530C" w14:textId="77777777" w:rsidR="006E55CE" w:rsidRPr="00BF35C2" w:rsidRDefault="006E55CE" w:rsidP="00987304">
            <w:pPr>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14:paraId="22D8BF30"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702B6761"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2B6C46" w14:paraId="17A7D15D" w14:textId="77777777" w:rsidTr="006E55CE">
        <w:trPr>
          <w:cantSplit/>
        </w:trPr>
        <w:tc>
          <w:tcPr>
            <w:tcW w:w="1668" w:type="dxa"/>
            <w:tcBorders>
              <w:top w:val="single" w:sz="6" w:space="0" w:color="auto"/>
              <w:bottom w:val="single" w:sz="6" w:space="0" w:color="auto"/>
            </w:tcBorders>
            <w:shd w:val="clear" w:color="auto" w:fill="FFFFFF" w:themeFill="background1"/>
          </w:tcPr>
          <w:p w14:paraId="01037FD5" w14:textId="77777777" w:rsidR="006E55CE" w:rsidRPr="002B6C46" w:rsidRDefault="006E55CE" w:rsidP="00987304">
            <w:pPr>
              <w:spacing w:before="40" w:after="40"/>
              <w:rPr>
                <w:rFonts w:cs="Arial"/>
                <w:sz w:val="20"/>
                <w:szCs w:val="20"/>
              </w:rPr>
            </w:pPr>
            <w:r w:rsidRPr="002B6C46">
              <w:rPr>
                <w:sz w:val="20"/>
              </w:rPr>
              <w:t>B-5.02.01P</w:t>
            </w:r>
          </w:p>
        </w:tc>
        <w:tc>
          <w:tcPr>
            <w:tcW w:w="3969" w:type="dxa"/>
            <w:tcBorders>
              <w:top w:val="single" w:sz="6" w:space="0" w:color="auto"/>
              <w:bottom w:val="single" w:sz="6" w:space="0" w:color="auto"/>
            </w:tcBorders>
            <w:shd w:val="clear" w:color="auto" w:fill="FFFFFF" w:themeFill="background1"/>
          </w:tcPr>
          <w:p w14:paraId="7E4BC812" w14:textId="77777777" w:rsidR="006E55CE" w:rsidRPr="002B6C46" w:rsidRDefault="006E55CE" w:rsidP="00987304">
            <w:pPr>
              <w:spacing w:before="40" w:after="40"/>
              <w:rPr>
                <w:rFonts w:cs="Arial"/>
                <w:sz w:val="20"/>
                <w:szCs w:val="20"/>
              </w:rPr>
            </w:pPr>
            <w:r w:rsidRPr="002B6C46">
              <w:rPr>
                <w:sz w:val="20"/>
              </w:rPr>
              <w:t>visualiser le produit fini en trois dimensions</w:t>
            </w:r>
          </w:p>
        </w:tc>
        <w:tc>
          <w:tcPr>
            <w:tcW w:w="3969" w:type="dxa"/>
            <w:tcBorders>
              <w:top w:val="single" w:sz="6" w:space="0" w:color="auto"/>
              <w:bottom w:val="single" w:sz="6" w:space="0" w:color="auto"/>
            </w:tcBorders>
            <w:shd w:val="clear" w:color="auto" w:fill="FFFFFF" w:themeFill="background1"/>
          </w:tcPr>
          <w:p w14:paraId="3C475580" w14:textId="77777777" w:rsidR="006E55CE" w:rsidRPr="002B6C46" w:rsidRDefault="006E55CE" w:rsidP="00987304">
            <w:pPr>
              <w:spacing w:before="40" w:after="40"/>
              <w:rPr>
                <w:rFonts w:cs="Arial"/>
                <w:sz w:val="20"/>
                <w:szCs w:val="20"/>
              </w:rPr>
            </w:pPr>
            <w:r w:rsidRPr="002B6C46">
              <w:rPr>
                <w:sz w:val="20"/>
              </w:rPr>
              <w:t xml:space="preserve">le produit fini est visualisé en trois dimensions </w:t>
            </w:r>
          </w:p>
        </w:tc>
      </w:tr>
      <w:tr w:rsidR="006E55CE" w:rsidRPr="002B6C46" w14:paraId="349E99A6" w14:textId="77777777" w:rsidTr="006E55CE">
        <w:trPr>
          <w:cantSplit/>
        </w:trPr>
        <w:tc>
          <w:tcPr>
            <w:tcW w:w="1668" w:type="dxa"/>
            <w:tcBorders>
              <w:top w:val="single" w:sz="6" w:space="0" w:color="auto"/>
              <w:bottom w:val="single" w:sz="6" w:space="0" w:color="auto"/>
            </w:tcBorders>
            <w:shd w:val="clear" w:color="auto" w:fill="FFFFFF" w:themeFill="background1"/>
          </w:tcPr>
          <w:p w14:paraId="1C17A9AA" w14:textId="77777777" w:rsidR="006E55CE" w:rsidRPr="002B6C46" w:rsidRDefault="006E55CE" w:rsidP="00987304">
            <w:pPr>
              <w:spacing w:before="40" w:after="40"/>
              <w:rPr>
                <w:rFonts w:cs="Arial"/>
                <w:sz w:val="20"/>
                <w:szCs w:val="20"/>
              </w:rPr>
            </w:pPr>
            <w:r w:rsidRPr="002B6C46">
              <w:rPr>
                <w:sz w:val="20"/>
              </w:rPr>
              <w:t>B-5.02.02P</w:t>
            </w:r>
          </w:p>
        </w:tc>
        <w:tc>
          <w:tcPr>
            <w:tcW w:w="3969" w:type="dxa"/>
            <w:tcBorders>
              <w:top w:val="single" w:sz="6" w:space="0" w:color="auto"/>
              <w:bottom w:val="single" w:sz="6" w:space="0" w:color="auto"/>
            </w:tcBorders>
            <w:shd w:val="clear" w:color="auto" w:fill="FFFFFF" w:themeFill="background1"/>
          </w:tcPr>
          <w:p w14:paraId="52D4A02B" w14:textId="77777777" w:rsidR="006E55CE" w:rsidRPr="002B6C46" w:rsidRDefault="006E55CE" w:rsidP="00987304">
            <w:pPr>
              <w:spacing w:before="40" w:after="40"/>
              <w:rPr>
                <w:rFonts w:cs="Arial"/>
                <w:sz w:val="20"/>
                <w:szCs w:val="20"/>
              </w:rPr>
            </w:pPr>
            <w:r w:rsidRPr="002B6C46">
              <w:rPr>
                <w:sz w:val="20"/>
              </w:rPr>
              <w:t xml:space="preserve">dessiner les vues en plan et de face </w:t>
            </w:r>
          </w:p>
        </w:tc>
        <w:tc>
          <w:tcPr>
            <w:tcW w:w="3969" w:type="dxa"/>
            <w:tcBorders>
              <w:top w:val="single" w:sz="6" w:space="0" w:color="auto"/>
              <w:bottom w:val="single" w:sz="6" w:space="0" w:color="auto"/>
            </w:tcBorders>
            <w:shd w:val="clear" w:color="auto" w:fill="FFFFFF" w:themeFill="background1"/>
          </w:tcPr>
          <w:p w14:paraId="4211816A" w14:textId="123BC257" w:rsidR="006E55CE" w:rsidRPr="002B6C46" w:rsidRDefault="006E55CE" w:rsidP="00987304">
            <w:pPr>
              <w:spacing w:before="40" w:after="40"/>
              <w:rPr>
                <w:rFonts w:cs="Arial"/>
                <w:sz w:val="20"/>
                <w:szCs w:val="20"/>
              </w:rPr>
            </w:pPr>
            <w:r w:rsidRPr="002B6C46">
              <w:rPr>
                <w:sz w:val="20"/>
              </w:rPr>
              <w:t xml:space="preserve">les vues en plan et de face nécessaires pour installer les raccords sont élaborées </w:t>
            </w:r>
            <w:r w:rsidR="004E67DD">
              <w:rPr>
                <w:sz w:val="20"/>
              </w:rPr>
              <w:t>selon les</w:t>
            </w:r>
            <w:r w:rsidRPr="002B6C46">
              <w:rPr>
                <w:sz w:val="20"/>
              </w:rPr>
              <w:t xml:space="preserve"> dessins et </w:t>
            </w:r>
            <w:r w:rsidR="004E67DD">
              <w:rPr>
                <w:sz w:val="20"/>
              </w:rPr>
              <w:t>les</w:t>
            </w:r>
            <w:r w:rsidR="00B3604F" w:rsidRPr="002B6C46">
              <w:rPr>
                <w:sz w:val="20"/>
              </w:rPr>
              <w:t xml:space="preserve"> </w:t>
            </w:r>
            <w:r w:rsidRPr="002B6C46">
              <w:rPr>
                <w:sz w:val="20"/>
              </w:rPr>
              <w:t>dimensions</w:t>
            </w:r>
          </w:p>
        </w:tc>
      </w:tr>
      <w:tr w:rsidR="006E55CE" w:rsidRPr="002B6C46" w14:paraId="2FA5ACD6" w14:textId="77777777" w:rsidTr="006E55CE">
        <w:trPr>
          <w:cantSplit/>
        </w:trPr>
        <w:tc>
          <w:tcPr>
            <w:tcW w:w="1668" w:type="dxa"/>
            <w:tcBorders>
              <w:top w:val="single" w:sz="6" w:space="0" w:color="auto"/>
              <w:bottom w:val="single" w:sz="6" w:space="0" w:color="auto"/>
            </w:tcBorders>
            <w:shd w:val="clear" w:color="auto" w:fill="FFFFFF" w:themeFill="background1"/>
          </w:tcPr>
          <w:p w14:paraId="43793C7D" w14:textId="77777777" w:rsidR="006E55CE" w:rsidRPr="002B6C46" w:rsidRDefault="006E55CE" w:rsidP="00987304">
            <w:pPr>
              <w:spacing w:before="40" w:after="40"/>
              <w:rPr>
                <w:rFonts w:cs="Arial"/>
                <w:sz w:val="20"/>
                <w:szCs w:val="20"/>
              </w:rPr>
            </w:pPr>
            <w:r w:rsidRPr="002B6C46">
              <w:rPr>
                <w:sz w:val="20"/>
              </w:rPr>
              <w:t>B-5.02.03P</w:t>
            </w:r>
          </w:p>
        </w:tc>
        <w:tc>
          <w:tcPr>
            <w:tcW w:w="3969" w:type="dxa"/>
            <w:tcBorders>
              <w:top w:val="single" w:sz="6" w:space="0" w:color="auto"/>
              <w:bottom w:val="single" w:sz="6" w:space="0" w:color="auto"/>
            </w:tcBorders>
            <w:shd w:val="clear" w:color="auto" w:fill="FFFFFF" w:themeFill="background1"/>
          </w:tcPr>
          <w:p w14:paraId="1D125051" w14:textId="77777777" w:rsidR="006E55CE" w:rsidRPr="002B6C46" w:rsidRDefault="006E55CE" w:rsidP="00987304">
            <w:pPr>
              <w:spacing w:before="40" w:after="40"/>
              <w:rPr>
                <w:rFonts w:cs="Arial"/>
                <w:sz w:val="20"/>
                <w:szCs w:val="20"/>
              </w:rPr>
            </w:pPr>
            <w:r w:rsidRPr="002B6C46">
              <w:rPr>
                <w:sz w:val="20"/>
              </w:rPr>
              <w:t>diviser la vue en plan et la vue de face en parties égales</w:t>
            </w:r>
          </w:p>
        </w:tc>
        <w:tc>
          <w:tcPr>
            <w:tcW w:w="3969" w:type="dxa"/>
            <w:tcBorders>
              <w:top w:val="single" w:sz="6" w:space="0" w:color="auto"/>
              <w:bottom w:val="single" w:sz="6" w:space="0" w:color="auto"/>
            </w:tcBorders>
            <w:shd w:val="clear" w:color="auto" w:fill="FFFFFF" w:themeFill="background1"/>
          </w:tcPr>
          <w:p w14:paraId="62A00326" w14:textId="77777777" w:rsidR="006E55CE" w:rsidRPr="002B6C46" w:rsidRDefault="006E55CE" w:rsidP="00987304">
            <w:pPr>
              <w:spacing w:before="40" w:after="40"/>
              <w:rPr>
                <w:rFonts w:cs="Arial"/>
                <w:sz w:val="20"/>
                <w:szCs w:val="20"/>
              </w:rPr>
            </w:pPr>
            <w:r w:rsidRPr="002B6C46">
              <w:rPr>
                <w:sz w:val="20"/>
              </w:rPr>
              <w:t xml:space="preserve">la vue en plan et la vue de face sont divisées en parties égales pour obtenir la précision requise </w:t>
            </w:r>
          </w:p>
        </w:tc>
      </w:tr>
      <w:tr w:rsidR="006E55CE" w:rsidRPr="002B6C46" w14:paraId="4F90FB97" w14:textId="77777777" w:rsidTr="006E55CE">
        <w:trPr>
          <w:cantSplit/>
        </w:trPr>
        <w:tc>
          <w:tcPr>
            <w:tcW w:w="1668" w:type="dxa"/>
            <w:tcBorders>
              <w:top w:val="single" w:sz="6" w:space="0" w:color="auto"/>
              <w:bottom w:val="single" w:sz="6" w:space="0" w:color="auto"/>
            </w:tcBorders>
            <w:shd w:val="clear" w:color="auto" w:fill="FFFFFF" w:themeFill="background1"/>
          </w:tcPr>
          <w:p w14:paraId="01E45407" w14:textId="77777777" w:rsidR="006E55CE" w:rsidRPr="002B6C46" w:rsidRDefault="006E55CE" w:rsidP="00987304">
            <w:pPr>
              <w:spacing w:before="40" w:after="40"/>
              <w:rPr>
                <w:rFonts w:cs="Arial"/>
                <w:sz w:val="20"/>
                <w:szCs w:val="20"/>
              </w:rPr>
            </w:pPr>
            <w:r w:rsidRPr="002B6C46">
              <w:rPr>
                <w:sz w:val="20"/>
              </w:rPr>
              <w:t>B-5.02.04P</w:t>
            </w:r>
          </w:p>
        </w:tc>
        <w:tc>
          <w:tcPr>
            <w:tcW w:w="3969" w:type="dxa"/>
            <w:tcBorders>
              <w:top w:val="single" w:sz="6" w:space="0" w:color="auto"/>
              <w:bottom w:val="single" w:sz="6" w:space="0" w:color="auto"/>
            </w:tcBorders>
            <w:shd w:val="clear" w:color="auto" w:fill="FFFFFF" w:themeFill="background1"/>
          </w:tcPr>
          <w:p w14:paraId="2F78528E" w14:textId="199B4013" w:rsidR="006E55CE" w:rsidRPr="002B6C46" w:rsidRDefault="006E55CE" w:rsidP="00987304">
            <w:pPr>
              <w:spacing w:before="40" w:after="40"/>
              <w:rPr>
                <w:rFonts w:cs="Arial"/>
                <w:sz w:val="20"/>
                <w:szCs w:val="20"/>
              </w:rPr>
            </w:pPr>
            <w:r w:rsidRPr="002B6C46">
              <w:rPr>
                <w:sz w:val="20"/>
              </w:rPr>
              <w:t xml:space="preserve">calculer </w:t>
            </w:r>
            <w:r w:rsidR="00DF5800" w:rsidRPr="002B6C46">
              <w:rPr>
                <w:sz w:val="20"/>
              </w:rPr>
              <w:t>les allongements</w:t>
            </w:r>
          </w:p>
        </w:tc>
        <w:tc>
          <w:tcPr>
            <w:tcW w:w="3969" w:type="dxa"/>
            <w:tcBorders>
              <w:top w:val="single" w:sz="6" w:space="0" w:color="auto"/>
              <w:bottom w:val="single" w:sz="6" w:space="0" w:color="auto"/>
            </w:tcBorders>
            <w:shd w:val="clear" w:color="auto" w:fill="FFFFFF" w:themeFill="background1"/>
          </w:tcPr>
          <w:p w14:paraId="3603EC67" w14:textId="31FD261C" w:rsidR="006E55CE" w:rsidRPr="002B6C46" w:rsidRDefault="00DF5800" w:rsidP="00987304">
            <w:pPr>
              <w:spacing w:before="40" w:after="40"/>
              <w:rPr>
                <w:rFonts w:cs="Arial"/>
                <w:sz w:val="20"/>
                <w:szCs w:val="20"/>
              </w:rPr>
            </w:pPr>
            <w:r w:rsidRPr="002B6C46">
              <w:rPr>
                <w:sz w:val="20"/>
              </w:rPr>
              <w:t>les allongements sont</w:t>
            </w:r>
            <w:r w:rsidR="006E55CE" w:rsidRPr="002B6C46">
              <w:rPr>
                <w:sz w:val="20"/>
              </w:rPr>
              <w:t xml:space="preserve"> </w:t>
            </w:r>
            <w:r w:rsidRPr="002B6C46">
              <w:rPr>
                <w:sz w:val="20"/>
              </w:rPr>
              <w:t xml:space="preserve">calculés </w:t>
            </w:r>
            <w:r w:rsidR="004E67DD">
              <w:rPr>
                <w:sz w:val="20"/>
              </w:rPr>
              <w:t>selon les</w:t>
            </w:r>
            <w:r w:rsidR="006E55CE" w:rsidRPr="002B6C46">
              <w:rPr>
                <w:sz w:val="20"/>
              </w:rPr>
              <w:t xml:space="preserve"> dimensions requises</w:t>
            </w:r>
          </w:p>
        </w:tc>
      </w:tr>
      <w:tr w:rsidR="006E55CE" w:rsidRPr="002B6C46" w14:paraId="110AA0FC" w14:textId="77777777" w:rsidTr="006E55CE">
        <w:trPr>
          <w:cantSplit/>
        </w:trPr>
        <w:tc>
          <w:tcPr>
            <w:tcW w:w="1668" w:type="dxa"/>
            <w:tcBorders>
              <w:top w:val="single" w:sz="6" w:space="0" w:color="auto"/>
              <w:bottom w:val="single" w:sz="6" w:space="0" w:color="auto"/>
            </w:tcBorders>
            <w:shd w:val="clear" w:color="auto" w:fill="FFFFFF" w:themeFill="background1"/>
          </w:tcPr>
          <w:p w14:paraId="0810B756" w14:textId="77777777" w:rsidR="006E55CE" w:rsidRPr="002B6C46" w:rsidRDefault="006E55CE" w:rsidP="00987304">
            <w:pPr>
              <w:spacing w:before="40" w:after="40"/>
              <w:rPr>
                <w:rFonts w:cs="Arial"/>
                <w:sz w:val="20"/>
                <w:szCs w:val="20"/>
              </w:rPr>
            </w:pPr>
            <w:r w:rsidRPr="002B6C46">
              <w:rPr>
                <w:sz w:val="20"/>
              </w:rPr>
              <w:t>B-5.02.05P</w:t>
            </w:r>
          </w:p>
        </w:tc>
        <w:tc>
          <w:tcPr>
            <w:tcW w:w="3969" w:type="dxa"/>
            <w:tcBorders>
              <w:top w:val="single" w:sz="6" w:space="0" w:color="auto"/>
              <w:bottom w:val="single" w:sz="6" w:space="0" w:color="auto"/>
            </w:tcBorders>
            <w:shd w:val="clear" w:color="auto" w:fill="FFFFFF" w:themeFill="background1"/>
          </w:tcPr>
          <w:p w14:paraId="04560BCD" w14:textId="57ABDC1C" w:rsidR="006E55CE" w:rsidRPr="002B6C46" w:rsidRDefault="006E55CE" w:rsidP="00987304">
            <w:pPr>
              <w:autoSpaceDE w:val="0"/>
              <w:autoSpaceDN w:val="0"/>
              <w:adjustRightInd w:val="0"/>
              <w:spacing w:before="40" w:after="40"/>
              <w:rPr>
                <w:rFonts w:cs="Arial"/>
                <w:sz w:val="20"/>
                <w:szCs w:val="20"/>
              </w:rPr>
            </w:pPr>
            <w:r w:rsidRPr="002B6C46">
              <w:rPr>
                <w:sz w:val="20"/>
              </w:rPr>
              <w:t xml:space="preserve">diviser les </w:t>
            </w:r>
            <w:r w:rsidR="004A7813" w:rsidRPr="002B6C46">
              <w:rPr>
                <w:sz w:val="20"/>
              </w:rPr>
              <w:t>longueurs des allongements</w:t>
            </w:r>
            <w:r w:rsidRPr="002B6C46">
              <w:rPr>
                <w:sz w:val="20"/>
              </w:rPr>
              <w:t xml:space="preserve"> en parties égales</w:t>
            </w:r>
            <w:r w:rsidR="004A7813" w:rsidRPr="002B6C46">
              <w:rPr>
                <w:sz w:val="20"/>
              </w:rPr>
              <w:t xml:space="preserve"> </w:t>
            </w:r>
          </w:p>
        </w:tc>
        <w:tc>
          <w:tcPr>
            <w:tcW w:w="3969" w:type="dxa"/>
            <w:tcBorders>
              <w:top w:val="single" w:sz="6" w:space="0" w:color="auto"/>
              <w:bottom w:val="single" w:sz="6" w:space="0" w:color="auto"/>
            </w:tcBorders>
            <w:shd w:val="clear" w:color="auto" w:fill="FFFFFF" w:themeFill="background1"/>
          </w:tcPr>
          <w:p w14:paraId="740F7BBB" w14:textId="7727F323" w:rsidR="006E55CE" w:rsidRPr="002B6C46" w:rsidRDefault="006E55CE" w:rsidP="00987304">
            <w:pPr>
              <w:spacing w:before="40" w:after="40"/>
              <w:rPr>
                <w:rFonts w:cs="Arial"/>
                <w:sz w:val="20"/>
                <w:szCs w:val="20"/>
              </w:rPr>
            </w:pPr>
            <w:r w:rsidRPr="002B6C46">
              <w:rPr>
                <w:sz w:val="20"/>
              </w:rPr>
              <w:t xml:space="preserve">les </w:t>
            </w:r>
            <w:r w:rsidR="004A7813" w:rsidRPr="002B6C46">
              <w:rPr>
                <w:sz w:val="20"/>
              </w:rPr>
              <w:t xml:space="preserve">longueurs des allongements </w:t>
            </w:r>
            <w:r w:rsidRPr="002B6C46">
              <w:rPr>
                <w:sz w:val="20"/>
              </w:rPr>
              <w:t xml:space="preserve">sont divisées en parties égales et espacées </w:t>
            </w:r>
            <w:r w:rsidR="00A521FE">
              <w:rPr>
                <w:sz w:val="20"/>
              </w:rPr>
              <w:t xml:space="preserve">selon </w:t>
            </w:r>
            <w:r w:rsidRPr="002B6C46">
              <w:rPr>
                <w:sz w:val="20"/>
              </w:rPr>
              <w:t>les vues dessinées en plan et de face</w:t>
            </w:r>
          </w:p>
        </w:tc>
      </w:tr>
      <w:tr w:rsidR="006E55CE" w:rsidRPr="002B6C46" w14:paraId="6669976A" w14:textId="77777777" w:rsidTr="006E55CE">
        <w:trPr>
          <w:cantSplit/>
        </w:trPr>
        <w:tc>
          <w:tcPr>
            <w:tcW w:w="1668" w:type="dxa"/>
            <w:tcBorders>
              <w:top w:val="single" w:sz="6" w:space="0" w:color="auto"/>
              <w:bottom w:val="single" w:sz="6" w:space="0" w:color="auto"/>
            </w:tcBorders>
            <w:shd w:val="clear" w:color="auto" w:fill="FFFFFF" w:themeFill="background1"/>
          </w:tcPr>
          <w:p w14:paraId="5FCE9453" w14:textId="77777777" w:rsidR="006E55CE" w:rsidRPr="002B6C46" w:rsidRDefault="006E55CE" w:rsidP="00987304">
            <w:pPr>
              <w:spacing w:before="40" w:after="40"/>
              <w:rPr>
                <w:rFonts w:cs="Arial"/>
                <w:sz w:val="20"/>
                <w:szCs w:val="20"/>
              </w:rPr>
            </w:pPr>
            <w:r w:rsidRPr="002B6C46">
              <w:rPr>
                <w:sz w:val="20"/>
              </w:rPr>
              <w:t>B-5.02.06P</w:t>
            </w:r>
          </w:p>
        </w:tc>
        <w:tc>
          <w:tcPr>
            <w:tcW w:w="3969" w:type="dxa"/>
            <w:tcBorders>
              <w:top w:val="single" w:sz="6" w:space="0" w:color="auto"/>
              <w:bottom w:val="single" w:sz="6" w:space="0" w:color="auto"/>
            </w:tcBorders>
            <w:shd w:val="clear" w:color="auto" w:fill="FFFFFF" w:themeFill="background1"/>
          </w:tcPr>
          <w:p w14:paraId="131D1783" w14:textId="77777777" w:rsidR="006E55CE" w:rsidRPr="002B6C46" w:rsidRDefault="006E55CE" w:rsidP="00987304">
            <w:pPr>
              <w:autoSpaceDE w:val="0"/>
              <w:autoSpaceDN w:val="0"/>
              <w:adjustRightInd w:val="0"/>
              <w:spacing w:before="40" w:after="40"/>
              <w:rPr>
                <w:rFonts w:cs="Arial"/>
                <w:sz w:val="20"/>
                <w:szCs w:val="20"/>
              </w:rPr>
            </w:pPr>
            <w:r w:rsidRPr="002B6C46">
              <w:rPr>
                <w:sz w:val="20"/>
              </w:rPr>
              <w:t xml:space="preserve">relier les points pour terminer le modèle </w:t>
            </w:r>
          </w:p>
        </w:tc>
        <w:tc>
          <w:tcPr>
            <w:tcW w:w="3969" w:type="dxa"/>
            <w:tcBorders>
              <w:top w:val="single" w:sz="6" w:space="0" w:color="auto"/>
              <w:bottom w:val="single" w:sz="6" w:space="0" w:color="auto"/>
            </w:tcBorders>
            <w:shd w:val="clear" w:color="auto" w:fill="FFFFFF" w:themeFill="background1"/>
          </w:tcPr>
          <w:p w14:paraId="5E1BAA85" w14:textId="52A7852B" w:rsidR="006E55CE" w:rsidRPr="002B6C46" w:rsidRDefault="006E55CE" w:rsidP="00987304">
            <w:pPr>
              <w:spacing w:before="40" w:after="40"/>
              <w:rPr>
                <w:rFonts w:cs="Arial"/>
                <w:sz w:val="20"/>
                <w:szCs w:val="20"/>
              </w:rPr>
            </w:pPr>
            <w:r w:rsidRPr="002B6C46">
              <w:rPr>
                <w:sz w:val="20"/>
              </w:rPr>
              <w:t xml:space="preserve">les points pour terminer le modèle sont reliés et les tolérances pour les </w:t>
            </w:r>
            <w:r w:rsidR="00D44674" w:rsidRPr="002B6C46">
              <w:rPr>
                <w:sz w:val="20"/>
              </w:rPr>
              <w:t xml:space="preserve">joints </w:t>
            </w:r>
            <w:r w:rsidRPr="002B6C46">
              <w:rPr>
                <w:sz w:val="20"/>
              </w:rPr>
              <w:t xml:space="preserve">et les bords sont ajoutées </w:t>
            </w:r>
          </w:p>
        </w:tc>
      </w:tr>
      <w:tr w:rsidR="006E55CE" w:rsidRPr="002B6C46" w14:paraId="614ED968" w14:textId="77777777" w:rsidTr="006E55CE">
        <w:trPr>
          <w:cantSplit/>
        </w:trPr>
        <w:tc>
          <w:tcPr>
            <w:tcW w:w="1668" w:type="dxa"/>
            <w:tcBorders>
              <w:top w:val="single" w:sz="6" w:space="0" w:color="auto"/>
              <w:bottom w:val="single" w:sz="6" w:space="0" w:color="auto"/>
            </w:tcBorders>
            <w:shd w:val="clear" w:color="auto" w:fill="FFFFFF" w:themeFill="background1"/>
          </w:tcPr>
          <w:p w14:paraId="7BE2BB4F" w14:textId="77777777" w:rsidR="006E55CE" w:rsidRPr="002B6C46" w:rsidRDefault="006E55CE" w:rsidP="00987304">
            <w:pPr>
              <w:spacing w:before="40" w:after="40"/>
              <w:rPr>
                <w:rFonts w:cs="Arial"/>
                <w:sz w:val="20"/>
                <w:szCs w:val="20"/>
              </w:rPr>
            </w:pPr>
            <w:r w:rsidRPr="002B6C46">
              <w:rPr>
                <w:sz w:val="20"/>
              </w:rPr>
              <w:t>B-5.02.07P</w:t>
            </w:r>
          </w:p>
        </w:tc>
        <w:tc>
          <w:tcPr>
            <w:tcW w:w="3969" w:type="dxa"/>
            <w:tcBorders>
              <w:top w:val="single" w:sz="6" w:space="0" w:color="auto"/>
              <w:bottom w:val="single" w:sz="6" w:space="0" w:color="auto"/>
            </w:tcBorders>
            <w:shd w:val="clear" w:color="auto" w:fill="FFFFFF" w:themeFill="background1"/>
          </w:tcPr>
          <w:p w14:paraId="4438C4ED" w14:textId="77777777" w:rsidR="006E55CE" w:rsidRPr="002B6C46" w:rsidRDefault="006E55CE" w:rsidP="00987304">
            <w:pPr>
              <w:spacing w:before="40" w:after="40"/>
              <w:rPr>
                <w:rFonts w:cs="Arial"/>
                <w:sz w:val="20"/>
                <w:szCs w:val="20"/>
              </w:rPr>
            </w:pPr>
            <w:r w:rsidRPr="002B6C46">
              <w:rPr>
                <w:sz w:val="20"/>
              </w:rPr>
              <w:t xml:space="preserve">dessiner les lignes et les diagrammes de pliage sur le modèle </w:t>
            </w:r>
          </w:p>
        </w:tc>
        <w:tc>
          <w:tcPr>
            <w:tcW w:w="3969" w:type="dxa"/>
            <w:tcBorders>
              <w:top w:val="single" w:sz="6" w:space="0" w:color="auto"/>
              <w:bottom w:val="single" w:sz="6" w:space="0" w:color="auto"/>
            </w:tcBorders>
            <w:shd w:val="clear" w:color="auto" w:fill="FFFFFF" w:themeFill="background1"/>
          </w:tcPr>
          <w:p w14:paraId="50E7A26C" w14:textId="6405360F" w:rsidR="006E55CE" w:rsidRPr="002B6C46" w:rsidRDefault="006E55CE" w:rsidP="00987304">
            <w:pPr>
              <w:spacing w:before="40" w:after="40"/>
              <w:rPr>
                <w:rFonts w:cs="Arial"/>
                <w:sz w:val="20"/>
                <w:szCs w:val="20"/>
              </w:rPr>
            </w:pPr>
            <w:r w:rsidRPr="002B6C46">
              <w:rPr>
                <w:sz w:val="20"/>
              </w:rPr>
              <w:t>les lignes et les diagrammes de pliage sont dessinés sur le modèle pour le formage futur et selon l</w:t>
            </w:r>
            <w:r w:rsidR="00AB7A8C" w:rsidRPr="002B6C46">
              <w:rPr>
                <w:sz w:val="20"/>
              </w:rPr>
              <w:t>’</w:t>
            </w:r>
            <w:r w:rsidRPr="002B6C46">
              <w:rPr>
                <w:sz w:val="20"/>
              </w:rPr>
              <w:t>ordre de fonctionnement</w:t>
            </w:r>
          </w:p>
        </w:tc>
      </w:tr>
    </w:tbl>
    <w:p w14:paraId="28F75242" w14:textId="77777777" w:rsidR="006E55CE" w:rsidRPr="002B6C46" w:rsidRDefault="006E55CE"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2B6C46" w14:paraId="2BEBCF9C" w14:textId="77777777" w:rsidTr="006E55CE">
        <w:trPr>
          <w:cantSplit/>
        </w:trPr>
        <w:tc>
          <w:tcPr>
            <w:tcW w:w="1668" w:type="dxa"/>
            <w:shd w:val="clear" w:color="auto" w:fill="FFFFFF" w:themeFill="background1"/>
          </w:tcPr>
          <w:p w14:paraId="331B81E6" w14:textId="77777777" w:rsidR="006E55CE" w:rsidRPr="002B6C46"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415318D1" w14:textId="77777777" w:rsidR="006E55CE" w:rsidRPr="002B6C46" w:rsidRDefault="00827E78" w:rsidP="00987304">
            <w:pPr>
              <w:spacing w:before="40" w:after="40"/>
              <w:jc w:val="center"/>
              <w:rPr>
                <w:rFonts w:ascii="Franklin Gothic Demi Cond" w:eastAsia="Times New Roman" w:hAnsi="Franklin Gothic Demi Cond" w:cs="Open Sans Condensed"/>
                <w:sz w:val="28"/>
                <w:szCs w:val="28"/>
              </w:rPr>
            </w:pPr>
            <w:r w:rsidRPr="002B6C46">
              <w:rPr>
                <w:rFonts w:ascii="Franklin Gothic Demi Cond" w:hAnsi="Franklin Gothic Demi Cond"/>
                <w:sz w:val="28"/>
              </w:rPr>
              <w:t>CONNAISSANCES</w:t>
            </w:r>
          </w:p>
        </w:tc>
      </w:tr>
      <w:tr w:rsidR="006E55CE" w:rsidRPr="002B6C46" w14:paraId="280ACF75" w14:textId="77777777" w:rsidTr="006E55CE">
        <w:trPr>
          <w:cantSplit/>
        </w:trPr>
        <w:tc>
          <w:tcPr>
            <w:tcW w:w="1668" w:type="dxa"/>
            <w:tcBorders>
              <w:bottom w:val="single" w:sz="6" w:space="0" w:color="auto"/>
            </w:tcBorders>
            <w:shd w:val="clear" w:color="auto" w:fill="FFFFFF" w:themeFill="background1"/>
          </w:tcPr>
          <w:p w14:paraId="10886AAB" w14:textId="77777777" w:rsidR="006E55CE" w:rsidRPr="002B6C46" w:rsidRDefault="006E55CE"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5C70D12D" w14:textId="5C6133F6" w:rsidR="006E55CE" w:rsidRPr="002B6C46" w:rsidRDefault="00827E78" w:rsidP="00987304">
            <w:pPr>
              <w:tabs>
                <w:tab w:val="left" w:pos="5957"/>
              </w:tabs>
              <w:spacing w:before="40" w:after="40"/>
              <w:ind w:right="318"/>
              <w:jc w:val="center"/>
              <w:rPr>
                <w:rFonts w:eastAsia="Times New Roman" w:cs="Arial"/>
                <w:b/>
                <w:sz w:val="20"/>
                <w:szCs w:val="20"/>
              </w:rPr>
            </w:pPr>
            <w:r w:rsidRPr="002B6C46">
              <w:rPr>
                <w:b/>
                <w:sz w:val="20"/>
              </w:rPr>
              <w:t>Résultats d</w:t>
            </w:r>
            <w:r w:rsidR="00AB7A8C" w:rsidRPr="002B6C46">
              <w:rPr>
                <w:b/>
                <w:sz w:val="20"/>
              </w:rPr>
              <w:t>’</w:t>
            </w:r>
            <w:r w:rsidRPr="002B6C46">
              <w:rPr>
                <w:b/>
                <w:sz w:val="20"/>
              </w:rPr>
              <w:t>apprentissage</w:t>
            </w:r>
          </w:p>
        </w:tc>
        <w:tc>
          <w:tcPr>
            <w:tcW w:w="3969" w:type="dxa"/>
            <w:tcBorders>
              <w:top w:val="single" w:sz="6" w:space="0" w:color="auto"/>
              <w:bottom w:val="single" w:sz="6" w:space="0" w:color="auto"/>
            </w:tcBorders>
            <w:shd w:val="clear" w:color="auto" w:fill="FFFFFF" w:themeFill="background1"/>
          </w:tcPr>
          <w:p w14:paraId="6F1587E2" w14:textId="77777777" w:rsidR="006E55CE" w:rsidRPr="002B6C46" w:rsidRDefault="00827E78" w:rsidP="00987304">
            <w:pPr>
              <w:tabs>
                <w:tab w:val="left" w:pos="5957"/>
              </w:tabs>
              <w:spacing w:before="40" w:after="40"/>
              <w:jc w:val="center"/>
              <w:rPr>
                <w:rFonts w:eastAsia="Times New Roman" w:cs="Arial"/>
                <w:b/>
                <w:sz w:val="20"/>
                <w:szCs w:val="20"/>
              </w:rPr>
            </w:pPr>
            <w:r w:rsidRPr="002B6C46">
              <w:rPr>
                <w:b/>
                <w:sz w:val="20"/>
              </w:rPr>
              <w:t>Objectifs</w:t>
            </w:r>
          </w:p>
        </w:tc>
      </w:tr>
      <w:tr w:rsidR="006E55CE" w:rsidRPr="002B6C46" w14:paraId="6DB18B7A" w14:textId="77777777" w:rsidTr="006E55CE">
        <w:trPr>
          <w:cantSplit/>
        </w:trPr>
        <w:tc>
          <w:tcPr>
            <w:tcW w:w="1668" w:type="dxa"/>
            <w:tcBorders>
              <w:top w:val="single" w:sz="6" w:space="0" w:color="auto"/>
              <w:bottom w:val="single" w:sz="6" w:space="0" w:color="auto"/>
            </w:tcBorders>
            <w:shd w:val="clear" w:color="auto" w:fill="FFFFFF" w:themeFill="background1"/>
          </w:tcPr>
          <w:p w14:paraId="41C573C6" w14:textId="77777777" w:rsidR="006E55CE" w:rsidRPr="002B6C46" w:rsidRDefault="006E55CE" w:rsidP="00987304">
            <w:pPr>
              <w:spacing w:before="40" w:after="40"/>
              <w:rPr>
                <w:sz w:val="20"/>
              </w:rPr>
            </w:pPr>
            <w:r w:rsidRPr="002B6C46">
              <w:rPr>
                <w:sz w:val="20"/>
              </w:rPr>
              <w:t>B-5.02.01L</w:t>
            </w:r>
          </w:p>
        </w:tc>
        <w:tc>
          <w:tcPr>
            <w:tcW w:w="3969" w:type="dxa"/>
            <w:tcBorders>
              <w:top w:val="single" w:sz="6" w:space="0" w:color="auto"/>
              <w:bottom w:val="single" w:sz="6" w:space="0" w:color="auto"/>
            </w:tcBorders>
            <w:shd w:val="clear" w:color="auto" w:fill="FFFFFF" w:themeFill="background1"/>
          </w:tcPr>
          <w:p w14:paraId="4EF75C94" w14:textId="38DA8854" w:rsidR="006E55CE" w:rsidRPr="002B6C46" w:rsidRDefault="006E55CE" w:rsidP="00987304">
            <w:pPr>
              <w:spacing w:before="40" w:after="40"/>
              <w:rPr>
                <w:sz w:val="20"/>
              </w:rPr>
            </w:pPr>
            <w:r w:rsidRPr="002B6C46">
              <w:rPr>
                <w:sz w:val="20"/>
              </w:rPr>
              <w:t xml:space="preserve">démontrer la connaissance </w:t>
            </w:r>
            <w:r w:rsidR="00666E84" w:rsidRPr="002B6C46">
              <w:rPr>
                <w:sz w:val="20"/>
              </w:rPr>
              <w:t>du développement en traits parallèles</w:t>
            </w:r>
            <w:r w:rsidR="004E720A">
              <w:rPr>
                <w:sz w:val="20"/>
              </w:rPr>
              <w:t xml:space="preserve"> </w:t>
            </w:r>
            <w:r w:rsidRPr="002B6C46">
              <w:rPr>
                <w:sz w:val="20"/>
              </w:rPr>
              <w:t xml:space="preserve">pour </w:t>
            </w:r>
            <w:r w:rsidR="00666E84" w:rsidRPr="002B6C46">
              <w:rPr>
                <w:sz w:val="20"/>
              </w:rPr>
              <w:t>la création</w:t>
            </w:r>
            <w:r w:rsidRPr="002B6C46">
              <w:rPr>
                <w:sz w:val="20"/>
              </w:rPr>
              <w:t xml:space="preserve"> de raccords de conduits ronds</w:t>
            </w:r>
            <w:r w:rsidR="004E720A">
              <w:rPr>
                <w:sz w:val="20"/>
              </w:rPr>
              <w:t>,</w:t>
            </w:r>
            <w:r w:rsidR="004E720A" w:rsidRPr="002B6C46">
              <w:rPr>
                <w:sz w:val="20"/>
              </w:rPr>
              <w:t xml:space="preserve"> de ses applications et des calculs connexes</w:t>
            </w:r>
          </w:p>
        </w:tc>
        <w:tc>
          <w:tcPr>
            <w:tcW w:w="3969" w:type="dxa"/>
            <w:tcBorders>
              <w:top w:val="single" w:sz="6" w:space="0" w:color="auto"/>
              <w:bottom w:val="single" w:sz="6" w:space="0" w:color="auto"/>
            </w:tcBorders>
            <w:shd w:val="clear" w:color="auto" w:fill="FFFFFF" w:themeFill="background1"/>
          </w:tcPr>
          <w:p w14:paraId="02A777F4" w14:textId="7DDE1710" w:rsidR="006E55CE" w:rsidRPr="002B6C46" w:rsidRDefault="006E55CE" w:rsidP="00987304">
            <w:pPr>
              <w:spacing w:before="40" w:after="40"/>
              <w:rPr>
                <w:sz w:val="20"/>
              </w:rPr>
            </w:pPr>
            <w:r w:rsidRPr="002B6C46">
              <w:rPr>
                <w:sz w:val="20"/>
              </w:rPr>
              <w:t xml:space="preserve">définir la terminologie associée </w:t>
            </w:r>
            <w:r w:rsidR="00666E84" w:rsidRPr="002B6C46">
              <w:rPr>
                <w:sz w:val="20"/>
              </w:rPr>
              <w:t>au développement en traits parallèles</w:t>
            </w:r>
            <w:r w:rsidRPr="002B6C46">
              <w:rPr>
                <w:sz w:val="20"/>
              </w:rPr>
              <w:t xml:space="preserve"> pour </w:t>
            </w:r>
            <w:r w:rsidR="00666E84" w:rsidRPr="002B6C46">
              <w:rPr>
                <w:sz w:val="20"/>
              </w:rPr>
              <w:t>la création</w:t>
            </w:r>
            <w:r w:rsidRPr="002B6C46">
              <w:rPr>
                <w:sz w:val="20"/>
              </w:rPr>
              <w:t xml:space="preserve"> de raccords de conduits ronds</w:t>
            </w:r>
          </w:p>
        </w:tc>
      </w:tr>
      <w:tr w:rsidR="006E55CE" w:rsidRPr="002B6C46" w14:paraId="5F3DF482" w14:textId="77777777" w:rsidTr="006E55CE">
        <w:trPr>
          <w:cantSplit/>
        </w:trPr>
        <w:tc>
          <w:tcPr>
            <w:tcW w:w="1668" w:type="dxa"/>
            <w:tcBorders>
              <w:top w:val="single" w:sz="6" w:space="0" w:color="auto"/>
              <w:bottom w:val="single" w:sz="6" w:space="0" w:color="auto"/>
            </w:tcBorders>
            <w:shd w:val="clear" w:color="auto" w:fill="FFFFFF" w:themeFill="background1"/>
          </w:tcPr>
          <w:p w14:paraId="4F40BE3C" w14:textId="77777777" w:rsidR="006E55CE" w:rsidRPr="002B6C4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1CED865" w14:textId="77777777" w:rsidR="006E55CE" w:rsidRPr="002B6C4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75050F0" w14:textId="2D0EA00F" w:rsidR="006E55CE" w:rsidRPr="002B6C46" w:rsidRDefault="00970071" w:rsidP="00987304">
            <w:pPr>
              <w:spacing w:before="40" w:after="40"/>
              <w:rPr>
                <w:sz w:val="20"/>
              </w:rPr>
            </w:pPr>
            <w:r>
              <w:rPr>
                <w:sz w:val="20"/>
              </w:rPr>
              <w:t>reconnaître</w:t>
            </w:r>
            <w:r w:rsidR="006E55CE" w:rsidRPr="002B6C46">
              <w:rPr>
                <w:sz w:val="20"/>
              </w:rPr>
              <w:t xml:space="preserve"> les </w:t>
            </w:r>
            <w:r w:rsidR="006E55CE" w:rsidRPr="002B6C46">
              <w:rPr>
                <w:b/>
                <w:i/>
                <w:sz w:val="20"/>
              </w:rPr>
              <w:t xml:space="preserve">types de raccords </w:t>
            </w:r>
            <w:r w:rsidR="004E720A">
              <w:rPr>
                <w:b/>
                <w:i/>
                <w:sz w:val="20"/>
              </w:rPr>
              <w:t>de</w:t>
            </w:r>
            <w:r w:rsidR="004E720A" w:rsidRPr="002B6C46">
              <w:rPr>
                <w:b/>
                <w:i/>
                <w:sz w:val="20"/>
              </w:rPr>
              <w:t xml:space="preserve"> </w:t>
            </w:r>
            <w:r w:rsidR="006E55CE" w:rsidRPr="002B6C46">
              <w:rPr>
                <w:b/>
                <w:i/>
                <w:sz w:val="20"/>
              </w:rPr>
              <w:t>conduits ronds</w:t>
            </w:r>
            <w:r w:rsidR="006E55CE" w:rsidRPr="002B6C46">
              <w:rPr>
                <w:sz w:val="20"/>
              </w:rPr>
              <w:t xml:space="preserve"> </w:t>
            </w:r>
            <w:r w:rsidR="004A7813" w:rsidRPr="002B6C46">
              <w:rPr>
                <w:sz w:val="20"/>
              </w:rPr>
              <w:t xml:space="preserve">dont la création s’effectue </w:t>
            </w:r>
            <w:r w:rsidR="00666E84" w:rsidRPr="002B6C46">
              <w:rPr>
                <w:sz w:val="20"/>
              </w:rPr>
              <w:t>à l’aide du développement en traits parallèles</w:t>
            </w:r>
          </w:p>
        </w:tc>
      </w:tr>
      <w:tr w:rsidR="006E55CE" w:rsidRPr="002B6C46" w14:paraId="43A1C09A" w14:textId="77777777" w:rsidTr="006E55CE">
        <w:trPr>
          <w:cantSplit/>
        </w:trPr>
        <w:tc>
          <w:tcPr>
            <w:tcW w:w="1668" w:type="dxa"/>
            <w:tcBorders>
              <w:top w:val="single" w:sz="6" w:space="0" w:color="auto"/>
              <w:bottom w:val="single" w:sz="6" w:space="0" w:color="auto"/>
            </w:tcBorders>
            <w:shd w:val="clear" w:color="auto" w:fill="FFFFFF" w:themeFill="background1"/>
          </w:tcPr>
          <w:p w14:paraId="66DA1097" w14:textId="77777777" w:rsidR="006E55CE" w:rsidRPr="002B6C4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6BB6A3D" w14:textId="77777777" w:rsidR="006E55CE" w:rsidRPr="002B6C4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EE789E3" w14:textId="36CC4140" w:rsidR="006E55CE" w:rsidRPr="002B6C46" w:rsidRDefault="00970071" w:rsidP="00987304">
            <w:pPr>
              <w:spacing w:before="40" w:after="40"/>
              <w:rPr>
                <w:sz w:val="20"/>
              </w:rPr>
            </w:pPr>
            <w:r>
              <w:rPr>
                <w:sz w:val="20"/>
              </w:rPr>
              <w:t>reconnaître</w:t>
            </w:r>
            <w:r w:rsidR="006E55CE" w:rsidRPr="002B6C46">
              <w:rPr>
                <w:sz w:val="20"/>
              </w:rPr>
              <w:t xml:space="preserve"> les calculs </w:t>
            </w:r>
            <w:r w:rsidR="00666E84" w:rsidRPr="002B6C46">
              <w:rPr>
                <w:sz w:val="20"/>
              </w:rPr>
              <w:t>utilisés durant le développement en traits parallèles pour</w:t>
            </w:r>
            <w:r w:rsidR="004A7813" w:rsidRPr="002B6C46">
              <w:rPr>
                <w:sz w:val="20"/>
              </w:rPr>
              <w:t xml:space="preserve"> la création de raccords </w:t>
            </w:r>
            <w:r w:rsidR="004E720A">
              <w:rPr>
                <w:sz w:val="20"/>
              </w:rPr>
              <w:t>de</w:t>
            </w:r>
            <w:r w:rsidR="004E720A" w:rsidRPr="002B6C46">
              <w:rPr>
                <w:sz w:val="20"/>
              </w:rPr>
              <w:t xml:space="preserve"> </w:t>
            </w:r>
            <w:r w:rsidR="004A7813" w:rsidRPr="002B6C46">
              <w:rPr>
                <w:sz w:val="20"/>
              </w:rPr>
              <w:t xml:space="preserve">conduits ronds </w:t>
            </w:r>
          </w:p>
        </w:tc>
      </w:tr>
      <w:tr w:rsidR="006E55CE" w:rsidRPr="002B6C46" w14:paraId="6700950F" w14:textId="77777777" w:rsidTr="006E55CE">
        <w:trPr>
          <w:cantSplit/>
        </w:trPr>
        <w:tc>
          <w:tcPr>
            <w:tcW w:w="1668" w:type="dxa"/>
            <w:tcBorders>
              <w:top w:val="single" w:sz="6" w:space="0" w:color="auto"/>
              <w:bottom w:val="single" w:sz="6" w:space="0" w:color="auto"/>
            </w:tcBorders>
            <w:shd w:val="clear" w:color="auto" w:fill="FFFFFF" w:themeFill="background1"/>
          </w:tcPr>
          <w:p w14:paraId="2F66A698" w14:textId="77777777" w:rsidR="006E55CE" w:rsidRPr="002B6C4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011D61C" w14:textId="77777777" w:rsidR="006E55CE" w:rsidRPr="002B6C4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74FAF30" w14:textId="54F00027" w:rsidR="006E55CE" w:rsidRPr="002B6C46" w:rsidRDefault="006E55CE" w:rsidP="00987304">
            <w:pPr>
              <w:spacing w:before="40" w:after="40"/>
              <w:rPr>
                <w:sz w:val="20"/>
              </w:rPr>
            </w:pPr>
            <w:r w:rsidRPr="002B6C46">
              <w:rPr>
                <w:sz w:val="20"/>
              </w:rPr>
              <w:t xml:space="preserve">décrire les </w:t>
            </w:r>
            <w:r w:rsidR="004A7813" w:rsidRPr="002B6C46">
              <w:rPr>
                <w:sz w:val="20"/>
              </w:rPr>
              <w:t xml:space="preserve">méthodes </w:t>
            </w:r>
            <w:r w:rsidRPr="002B6C46">
              <w:rPr>
                <w:sz w:val="20"/>
              </w:rPr>
              <w:t xml:space="preserve">de calcul utilisées </w:t>
            </w:r>
            <w:r w:rsidR="00666E84" w:rsidRPr="002B6C46">
              <w:rPr>
                <w:sz w:val="20"/>
              </w:rPr>
              <w:t xml:space="preserve">durant le développement en traits parallèles </w:t>
            </w:r>
            <w:r w:rsidR="00C93FFA" w:rsidRPr="002B6C46">
              <w:rPr>
                <w:sz w:val="20"/>
              </w:rPr>
              <w:t xml:space="preserve">pour la création </w:t>
            </w:r>
            <w:r w:rsidRPr="002B6C46">
              <w:rPr>
                <w:sz w:val="20"/>
              </w:rPr>
              <w:t xml:space="preserve">de </w:t>
            </w:r>
            <w:r w:rsidR="00C93FFA" w:rsidRPr="002B6C46">
              <w:rPr>
                <w:sz w:val="20"/>
              </w:rPr>
              <w:t xml:space="preserve">raccords </w:t>
            </w:r>
            <w:r w:rsidR="004E720A">
              <w:rPr>
                <w:sz w:val="20"/>
              </w:rPr>
              <w:t>de</w:t>
            </w:r>
            <w:r w:rsidR="004E720A" w:rsidRPr="002B6C46">
              <w:rPr>
                <w:sz w:val="20"/>
              </w:rPr>
              <w:t xml:space="preserve"> </w:t>
            </w:r>
            <w:r w:rsidR="00C93FFA" w:rsidRPr="002B6C46">
              <w:rPr>
                <w:sz w:val="20"/>
              </w:rPr>
              <w:t xml:space="preserve">conduits ronds </w:t>
            </w:r>
          </w:p>
        </w:tc>
      </w:tr>
      <w:tr w:rsidR="006E55CE" w:rsidRPr="002B6C46" w14:paraId="5C9C9D46" w14:textId="77777777" w:rsidTr="006E55CE">
        <w:trPr>
          <w:cantSplit/>
        </w:trPr>
        <w:tc>
          <w:tcPr>
            <w:tcW w:w="1668" w:type="dxa"/>
            <w:tcBorders>
              <w:top w:val="single" w:sz="6" w:space="0" w:color="auto"/>
              <w:bottom w:val="single" w:sz="6" w:space="0" w:color="auto"/>
            </w:tcBorders>
            <w:shd w:val="clear" w:color="auto" w:fill="FFFFFF" w:themeFill="background1"/>
          </w:tcPr>
          <w:p w14:paraId="1C634B60" w14:textId="77777777" w:rsidR="006E55CE" w:rsidRPr="002B6C46" w:rsidRDefault="006E55CE" w:rsidP="00987304">
            <w:pPr>
              <w:spacing w:before="40" w:after="40"/>
              <w:rPr>
                <w:sz w:val="20"/>
              </w:rPr>
            </w:pPr>
            <w:r w:rsidRPr="002B6C46">
              <w:rPr>
                <w:sz w:val="20"/>
              </w:rPr>
              <w:t>B-5.02.02L</w:t>
            </w:r>
          </w:p>
        </w:tc>
        <w:tc>
          <w:tcPr>
            <w:tcW w:w="3969" w:type="dxa"/>
            <w:tcBorders>
              <w:top w:val="single" w:sz="6" w:space="0" w:color="auto"/>
              <w:bottom w:val="single" w:sz="6" w:space="0" w:color="auto"/>
            </w:tcBorders>
            <w:shd w:val="clear" w:color="auto" w:fill="FFFFFF" w:themeFill="background1"/>
          </w:tcPr>
          <w:p w14:paraId="284F5D12" w14:textId="505FD961" w:rsidR="006E55CE" w:rsidRPr="002B6C46" w:rsidRDefault="006E55CE" w:rsidP="00987304">
            <w:pPr>
              <w:spacing w:before="40" w:after="40"/>
              <w:rPr>
                <w:sz w:val="20"/>
              </w:rPr>
            </w:pPr>
            <w:r w:rsidRPr="002B6C46">
              <w:rPr>
                <w:sz w:val="20"/>
              </w:rPr>
              <w:t xml:space="preserve">démontrer la connaissance des </w:t>
            </w:r>
            <w:r w:rsidRPr="002B6C46">
              <w:rPr>
                <w:b/>
                <w:i/>
                <w:sz w:val="20"/>
              </w:rPr>
              <w:t xml:space="preserve">méthodes </w:t>
            </w:r>
            <w:r w:rsidR="00666E84" w:rsidRPr="002B6C46">
              <w:rPr>
                <w:b/>
                <w:i/>
                <w:sz w:val="20"/>
              </w:rPr>
              <w:t xml:space="preserve">utilisées </w:t>
            </w:r>
            <w:r w:rsidR="00666E84" w:rsidRPr="009D4EF6">
              <w:rPr>
                <w:sz w:val="20"/>
              </w:rPr>
              <w:t>pour la</w:t>
            </w:r>
            <w:r w:rsidRPr="002B6C46">
              <w:rPr>
                <w:sz w:val="20"/>
              </w:rPr>
              <w:t xml:space="preserve"> </w:t>
            </w:r>
            <w:r w:rsidR="00C93FFA" w:rsidRPr="002B6C46">
              <w:rPr>
                <w:sz w:val="20"/>
              </w:rPr>
              <w:t xml:space="preserve">création </w:t>
            </w:r>
            <w:r w:rsidRPr="002B6C46">
              <w:rPr>
                <w:sz w:val="20"/>
              </w:rPr>
              <w:t xml:space="preserve">et </w:t>
            </w:r>
            <w:r w:rsidR="00666E84" w:rsidRPr="002B6C46">
              <w:rPr>
                <w:sz w:val="20"/>
              </w:rPr>
              <w:t xml:space="preserve">la </w:t>
            </w:r>
            <w:r w:rsidRPr="002B6C46">
              <w:rPr>
                <w:sz w:val="20"/>
              </w:rPr>
              <w:t xml:space="preserve">fabrication de raccords de conduits ronds </w:t>
            </w:r>
            <w:r w:rsidR="00666E84" w:rsidRPr="002B6C46">
              <w:rPr>
                <w:sz w:val="20"/>
              </w:rPr>
              <w:t>à l’aide du développement en traits parallèles</w:t>
            </w:r>
          </w:p>
        </w:tc>
        <w:tc>
          <w:tcPr>
            <w:tcW w:w="3969" w:type="dxa"/>
            <w:tcBorders>
              <w:top w:val="single" w:sz="6" w:space="0" w:color="auto"/>
              <w:bottom w:val="single" w:sz="6" w:space="0" w:color="auto"/>
            </w:tcBorders>
            <w:shd w:val="clear" w:color="auto" w:fill="FFFFFF" w:themeFill="background1"/>
          </w:tcPr>
          <w:p w14:paraId="07B2420D" w14:textId="746A0F53" w:rsidR="006E55CE" w:rsidRPr="002B6C46" w:rsidRDefault="006E55CE" w:rsidP="00987304">
            <w:pPr>
              <w:spacing w:before="40" w:after="40"/>
              <w:rPr>
                <w:sz w:val="20"/>
              </w:rPr>
            </w:pPr>
            <w:r w:rsidRPr="002B6C46">
              <w:rPr>
                <w:sz w:val="20"/>
              </w:rPr>
              <w:t xml:space="preserve">décrire les </w:t>
            </w:r>
            <w:r w:rsidRPr="002B6C46">
              <w:rPr>
                <w:b/>
                <w:i/>
                <w:sz w:val="20"/>
              </w:rPr>
              <w:t xml:space="preserve">méthodes </w:t>
            </w:r>
            <w:r w:rsidR="00F3201E" w:rsidRPr="002B6C46">
              <w:rPr>
                <w:b/>
                <w:i/>
                <w:sz w:val="20"/>
              </w:rPr>
              <w:t xml:space="preserve">utilisées </w:t>
            </w:r>
            <w:r w:rsidR="00F3201E" w:rsidRPr="002B6C46">
              <w:rPr>
                <w:sz w:val="20"/>
              </w:rPr>
              <w:t>pour la création et la fabrication de raccords de conduits ronds à l’aide du développement en traits parallèles</w:t>
            </w:r>
          </w:p>
        </w:tc>
      </w:tr>
      <w:tr w:rsidR="006E55CE" w:rsidRPr="002B6C46" w14:paraId="260C8DB0" w14:textId="77777777" w:rsidTr="006E55CE">
        <w:trPr>
          <w:cantSplit/>
        </w:trPr>
        <w:tc>
          <w:tcPr>
            <w:tcW w:w="1668" w:type="dxa"/>
            <w:tcBorders>
              <w:top w:val="single" w:sz="6" w:space="0" w:color="auto"/>
              <w:bottom w:val="single" w:sz="6" w:space="0" w:color="auto"/>
            </w:tcBorders>
            <w:shd w:val="clear" w:color="auto" w:fill="FFFFFF" w:themeFill="background1"/>
          </w:tcPr>
          <w:p w14:paraId="7F4A7B3D" w14:textId="77777777" w:rsidR="006E55CE" w:rsidRPr="002B6C46" w:rsidRDefault="006E55CE" w:rsidP="00987304">
            <w:pPr>
              <w:spacing w:before="40" w:after="40"/>
              <w:rPr>
                <w:sz w:val="20"/>
              </w:rPr>
            </w:pPr>
            <w:r w:rsidRPr="002B6C46">
              <w:rPr>
                <w:sz w:val="20"/>
              </w:rPr>
              <w:t>B-5.02.03L</w:t>
            </w:r>
          </w:p>
        </w:tc>
        <w:tc>
          <w:tcPr>
            <w:tcW w:w="3969" w:type="dxa"/>
            <w:tcBorders>
              <w:top w:val="single" w:sz="6" w:space="0" w:color="auto"/>
              <w:bottom w:val="single" w:sz="6" w:space="0" w:color="auto"/>
            </w:tcBorders>
            <w:shd w:val="clear" w:color="auto" w:fill="FFFFFF" w:themeFill="background1"/>
          </w:tcPr>
          <w:p w14:paraId="6766DA2E" w14:textId="55623455" w:rsidR="006E55CE" w:rsidRPr="002B6C46" w:rsidRDefault="006E55CE" w:rsidP="00987304">
            <w:pPr>
              <w:spacing w:before="40" w:after="40"/>
              <w:rPr>
                <w:sz w:val="20"/>
              </w:rPr>
            </w:pPr>
            <w:r w:rsidRPr="002B6C46">
              <w:rPr>
                <w:sz w:val="20"/>
              </w:rPr>
              <w:t xml:space="preserve">démontrer la connaissance </w:t>
            </w:r>
            <w:r w:rsidR="00F3201E" w:rsidRPr="002B6C46">
              <w:rPr>
                <w:sz w:val="20"/>
              </w:rPr>
              <w:t xml:space="preserve">du développement en traits parallèles </w:t>
            </w:r>
            <w:r w:rsidRPr="002B6C46">
              <w:rPr>
                <w:sz w:val="20"/>
              </w:rPr>
              <w:t xml:space="preserve">pour </w:t>
            </w:r>
            <w:r w:rsidR="004E720A">
              <w:rPr>
                <w:sz w:val="20"/>
              </w:rPr>
              <w:t>l</w:t>
            </w:r>
            <w:r w:rsidRPr="002B6C46">
              <w:rPr>
                <w:sz w:val="20"/>
              </w:rPr>
              <w:t xml:space="preserve">es applications architecturales et </w:t>
            </w:r>
            <w:r w:rsidR="004E720A">
              <w:rPr>
                <w:sz w:val="20"/>
              </w:rPr>
              <w:t>l</w:t>
            </w:r>
            <w:r w:rsidRPr="002B6C46">
              <w:rPr>
                <w:sz w:val="20"/>
              </w:rPr>
              <w:t xml:space="preserve">es calculs </w:t>
            </w:r>
            <w:r w:rsidR="00174970">
              <w:rPr>
                <w:sz w:val="20"/>
              </w:rPr>
              <w:t>connexes</w:t>
            </w:r>
          </w:p>
        </w:tc>
        <w:tc>
          <w:tcPr>
            <w:tcW w:w="3969" w:type="dxa"/>
            <w:tcBorders>
              <w:top w:val="single" w:sz="6" w:space="0" w:color="auto"/>
              <w:bottom w:val="single" w:sz="6" w:space="0" w:color="auto"/>
            </w:tcBorders>
            <w:shd w:val="clear" w:color="auto" w:fill="FFFFFF" w:themeFill="background1"/>
          </w:tcPr>
          <w:p w14:paraId="6FCCFCD6" w14:textId="337E95D8" w:rsidR="006E55CE" w:rsidRPr="002B6C46" w:rsidRDefault="006E55CE" w:rsidP="00987304">
            <w:pPr>
              <w:spacing w:before="40" w:after="40"/>
              <w:rPr>
                <w:sz w:val="20"/>
              </w:rPr>
            </w:pPr>
            <w:r w:rsidRPr="002B6C46">
              <w:rPr>
                <w:sz w:val="20"/>
              </w:rPr>
              <w:t xml:space="preserve">définir la terminologie associée au </w:t>
            </w:r>
            <w:r w:rsidR="00F3201E" w:rsidRPr="002B6C46">
              <w:rPr>
                <w:sz w:val="20"/>
              </w:rPr>
              <w:t xml:space="preserve">développement en traits parallèles </w:t>
            </w:r>
            <w:r w:rsidRPr="002B6C46">
              <w:rPr>
                <w:sz w:val="20"/>
              </w:rPr>
              <w:t xml:space="preserve">pour </w:t>
            </w:r>
            <w:r w:rsidR="004E720A">
              <w:rPr>
                <w:sz w:val="20"/>
              </w:rPr>
              <w:t>l</w:t>
            </w:r>
            <w:r w:rsidRPr="002B6C46">
              <w:rPr>
                <w:sz w:val="20"/>
              </w:rPr>
              <w:t>es applications architecturales</w:t>
            </w:r>
          </w:p>
        </w:tc>
      </w:tr>
      <w:tr w:rsidR="006E55CE" w:rsidRPr="002B6C46" w14:paraId="13AFB09B" w14:textId="77777777" w:rsidTr="006E55CE">
        <w:trPr>
          <w:cantSplit/>
        </w:trPr>
        <w:tc>
          <w:tcPr>
            <w:tcW w:w="1668" w:type="dxa"/>
            <w:tcBorders>
              <w:top w:val="single" w:sz="6" w:space="0" w:color="auto"/>
              <w:bottom w:val="single" w:sz="6" w:space="0" w:color="auto"/>
            </w:tcBorders>
            <w:shd w:val="clear" w:color="auto" w:fill="FFFFFF" w:themeFill="background1"/>
          </w:tcPr>
          <w:p w14:paraId="4AA45ACD" w14:textId="77777777" w:rsidR="006E55CE" w:rsidRPr="002B6C4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E3C375A" w14:textId="77777777" w:rsidR="006E55CE" w:rsidRPr="002B6C4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724391D" w14:textId="3B967BC3" w:rsidR="006E55CE" w:rsidRPr="002B6C46" w:rsidRDefault="00970071" w:rsidP="00987304">
            <w:pPr>
              <w:spacing w:before="40" w:after="40"/>
              <w:rPr>
                <w:sz w:val="20"/>
              </w:rPr>
            </w:pPr>
            <w:r>
              <w:rPr>
                <w:sz w:val="20"/>
              </w:rPr>
              <w:t>reconnaître</w:t>
            </w:r>
            <w:r w:rsidR="006E55CE" w:rsidRPr="002B6C46">
              <w:rPr>
                <w:sz w:val="20"/>
              </w:rPr>
              <w:t xml:space="preserve"> les </w:t>
            </w:r>
            <w:r w:rsidR="006E55CE" w:rsidRPr="002B6C46">
              <w:rPr>
                <w:b/>
                <w:i/>
                <w:sz w:val="20"/>
              </w:rPr>
              <w:t xml:space="preserve">types de raccords et de composants architecturaux </w:t>
            </w:r>
            <w:r w:rsidR="006E55CE" w:rsidRPr="002B6C46">
              <w:rPr>
                <w:sz w:val="20"/>
              </w:rPr>
              <w:t xml:space="preserve">faisant appel au </w:t>
            </w:r>
            <w:r w:rsidR="00F3201E" w:rsidRPr="002B6C46">
              <w:rPr>
                <w:sz w:val="20"/>
              </w:rPr>
              <w:t>développement en traits parallèles</w:t>
            </w:r>
          </w:p>
        </w:tc>
      </w:tr>
      <w:tr w:rsidR="006E55CE" w:rsidRPr="002B6C46" w14:paraId="27C0D957" w14:textId="77777777" w:rsidTr="006E55CE">
        <w:trPr>
          <w:cantSplit/>
        </w:trPr>
        <w:tc>
          <w:tcPr>
            <w:tcW w:w="1668" w:type="dxa"/>
            <w:tcBorders>
              <w:top w:val="single" w:sz="6" w:space="0" w:color="auto"/>
              <w:bottom w:val="single" w:sz="6" w:space="0" w:color="auto"/>
            </w:tcBorders>
            <w:shd w:val="clear" w:color="auto" w:fill="FFFFFF" w:themeFill="background1"/>
          </w:tcPr>
          <w:p w14:paraId="5616DE15" w14:textId="77777777" w:rsidR="006E55CE" w:rsidRPr="002B6C4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652B92D" w14:textId="77777777" w:rsidR="006E55CE" w:rsidRPr="002B6C4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E96BC40" w14:textId="1716CA99" w:rsidR="006E55CE" w:rsidRPr="002B6C46" w:rsidRDefault="00970071" w:rsidP="00987304">
            <w:pPr>
              <w:spacing w:before="40" w:after="40"/>
              <w:rPr>
                <w:sz w:val="20"/>
              </w:rPr>
            </w:pPr>
            <w:r>
              <w:rPr>
                <w:sz w:val="20"/>
              </w:rPr>
              <w:t>reconnaître</w:t>
            </w:r>
            <w:r w:rsidR="00F3201E" w:rsidRPr="002B6C46">
              <w:rPr>
                <w:sz w:val="20"/>
              </w:rPr>
              <w:t xml:space="preserve"> les calculs utilisés durant le développement en traits parallèles </w:t>
            </w:r>
            <w:r w:rsidR="006E55CE" w:rsidRPr="002B6C46">
              <w:rPr>
                <w:sz w:val="20"/>
              </w:rPr>
              <w:t xml:space="preserve">pour des applications architecturales </w:t>
            </w:r>
          </w:p>
        </w:tc>
      </w:tr>
      <w:tr w:rsidR="006E55CE" w:rsidRPr="002B6C46" w14:paraId="3A001996" w14:textId="77777777" w:rsidTr="006E55CE">
        <w:trPr>
          <w:cantSplit/>
        </w:trPr>
        <w:tc>
          <w:tcPr>
            <w:tcW w:w="1668" w:type="dxa"/>
            <w:tcBorders>
              <w:top w:val="single" w:sz="6" w:space="0" w:color="auto"/>
              <w:bottom w:val="single" w:sz="6" w:space="0" w:color="auto"/>
            </w:tcBorders>
            <w:shd w:val="clear" w:color="auto" w:fill="FFFFFF" w:themeFill="background1"/>
          </w:tcPr>
          <w:p w14:paraId="2C5E9C46" w14:textId="77777777" w:rsidR="006E55CE" w:rsidRPr="002B6C4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49DEFB6" w14:textId="77777777" w:rsidR="006E55CE" w:rsidRPr="002B6C4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A02017D" w14:textId="6AE415E1" w:rsidR="006E55CE" w:rsidRPr="002B6C46" w:rsidRDefault="006E55CE" w:rsidP="00987304">
            <w:pPr>
              <w:spacing w:before="40" w:after="40"/>
              <w:rPr>
                <w:sz w:val="20"/>
              </w:rPr>
            </w:pPr>
            <w:r w:rsidRPr="002B6C46">
              <w:rPr>
                <w:sz w:val="20"/>
              </w:rPr>
              <w:t xml:space="preserve">décrire les procédures de calcul utilisées </w:t>
            </w:r>
            <w:r w:rsidR="00F3201E" w:rsidRPr="002B6C46">
              <w:rPr>
                <w:sz w:val="20"/>
              </w:rPr>
              <w:t xml:space="preserve">durant le développement en traits parallèles </w:t>
            </w:r>
            <w:r w:rsidRPr="002B6C46">
              <w:rPr>
                <w:sz w:val="20"/>
              </w:rPr>
              <w:t>pour les applications architecturales</w:t>
            </w:r>
          </w:p>
        </w:tc>
      </w:tr>
      <w:tr w:rsidR="006E55CE" w:rsidRPr="002B6C46" w14:paraId="749A81BE" w14:textId="77777777" w:rsidTr="006E55CE">
        <w:trPr>
          <w:cantSplit/>
        </w:trPr>
        <w:tc>
          <w:tcPr>
            <w:tcW w:w="1668" w:type="dxa"/>
            <w:tcBorders>
              <w:top w:val="single" w:sz="6" w:space="0" w:color="auto"/>
              <w:bottom w:val="single" w:sz="6" w:space="0" w:color="auto"/>
            </w:tcBorders>
            <w:shd w:val="clear" w:color="auto" w:fill="FFFFFF" w:themeFill="background1"/>
          </w:tcPr>
          <w:p w14:paraId="30E26F07" w14:textId="77777777" w:rsidR="006E55CE" w:rsidRPr="002B6C46" w:rsidRDefault="006E55CE" w:rsidP="00987304">
            <w:pPr>
              <w:spacing w:before="40" w:after="40"/>
              <w:rPr>
                <w:sz w:val="20"/>
              </w:rPr>
            </w:pPr>
            <w:r w:rsidRPr="002B6C46">
              <w:rPr>
                <w:sz w:val="20"/>
              </w:rPr>
              <w:t>B-5.02.04L</w:t>
            </w:r>
          </w:p>
        </w:tc>
        <w:tc>
          <w:tcPr>
            <w:tcW w:w="3969" w:type="dxa"/>
            <w:tcBorders>
              <w:top w:val="single" w:sz="6" w:space="0" w:color="auto"/>
              <w:bottom w:val="single" w:sz="6" w:space="0" w:color="auto"/>
            </w:tcBorders>
            <w:shd w:val="clear" w:color="auto" w:fill="FFFFFF" w:themeFill="background1"/>
          </w:tcPr>
          <w:p w14:paraId="79CA29B8" w14:textId="62CF8AFD" w:rsidR="006E55CE" w:rsidRPr="002B6C46" w:rsidRDefault="006E55CE" w:rsidP="00987304">
            <w:pPr>
              <w:pStyle w:val="BodyTextIndent"/>
              <w:tabs>
                <w:tab w:val="clear" w:pos="720"/>
              </w:tabs>
              <w:spacing w:before="40" w:after="40"/>
              <w:ind w:firstLine="0"/>
              <w:jc w:val="left"/>
              <w:rPr>
                <w:rFonts w:ascii="Arial" w:hAnsi="Arial" w:cs="Arial"/>
                <w:sz w:val="20"/>
                <w:szCs w:val="20"/>
              </w:rPr>
            </w:pPr>
            <w:r w:rsidRPr="002B6C46">
              <w:rPr>
                <w:rFonts w:ascii="Arial" w:hAnsi="Arial"/>
                <w:sz w:val="20"/>
              </w:rPr>
              <w:t xml:space="preserve">démontrer la connaissance des </w:t>
            </w:r>
            <w:r w:rsidRPr="002B6C46">
              <w:rPr>
                <w:rFonts w:ascii="Arial" w:hAnsi="Arial"/>
                <w:b/>
                <w:i/>
                <w:sz w:val="20"/>
              </w:rPr>
              <w:t xml:space="preserve">méthodes </w:t>
            </w:r>
            <w:r w:rsidR="00A521FE">
              <w:rPr>
                <w:rFonts w:ascii="Arial" w:hAnsi="Arial"/>
                <w:b/>
                <w:i/>
                <w:sz w:val="20"/>
              </w:rPr>
              <w:t>utilisée</w:t>
            </w:r>
            <w:r w:rsidR="00D4107F">
              <w:rPr>
                <w:rFonts w:ascii="Arial" w:hAnsi="Arial"/>
                <w:b/>
                <w:i/>
                <w:sz w:val="20"/>
              </w:rPr>
              <w:t xml:space="preserve">s </w:t>
            </w:r>
            <w:r w:rsidR="00A521FE">
              <w:rPr>
                <w:rFonts w:ascii="Arial" w:hAnsi="Arial"/>
                <w:sz w:val="20"/>
              </w:rPr>
              <w:t>pour le</w:t>
            </w:r>
            <w:r w:rsidR="00A521FE" w:rsidRPr="002B6C46">
              <w:rPr>
                <w:rFonts w:ascii="Arial" w:hAnsi="Arial"/>
                <w:sz w:val="20"/>
              </w:rPr>
              <w:t xml:space="preserve"> </w:t>
            </w:r>
            <w:r w:rsidRPr="002B6C46">
              <w:rPr>
                <w:rFonts w:ascii="Arial" w:hAnsi="Arial"/>
                <w:sz w:val="20"/>
              </w:rPr>
              <w:t xml:space="preserve">développement de modèles de raccords architecturaux complexes et perfectionnés faisant appel au </w:t>
            </w:r>
            <w:r w:rsidR="00F3201E" w:rsidRPr="002B6C46">
              <w:rPr>
                <w:rFonts w:ascii="Arial" w:hAnsi="Arial"/>
                <w:sz w:val="20"/>
              </w:rPr>
              <w:t>développement en traits parallèles</w:t>
            </w:r>
          </w:p>
        </w:tc>
        <w:tc>
          <w:tcPr>
            <w:tcW w:w="3969" w:type="dxa"/>
            <w:tcBorders>
              <w:top w:val="single" w:sz="6" w:space="0" w:color="auto"/>
              <w:bottom w:val="single" w:sz="6" w:space="0" w:color="auto"/>
            </w:tcBorders>
            <w:shd w:val="clear" w:color="auto" w:fill="FFFFFF" w:themeFill="background1"/>
          </w:tcPr>
          <w:p w14:paraId="5BAF714D" w14:textId="449200D0" w:rsidR="006E55CE" w:rsidRPr="002B6C46" w:rsidRDefault="006E55CE" w:rsidP="00987304">
            <w:pPr>
              <w:spacing w:before="40" w:after="40"/>
              <w:rPr>
                <w:sz w:val="20"/>
              </w:rPr>
            </w:pPr>
            <w:r w:rsidRPr="002B6C46">
              <w:rPr>
                <w:sz w:val="20"/>
              </w:rPr>
              <w:t xml:space="preserve">décrire les </w:t>
            </w:r>
            <w:r w:rsidRPr="002B6C46">
              <w:rPr>
                <w:b/>
                <w:i/>
                <w:sz w:val="20"/>
              </w:rPr>
              <w:t xml:space="preserve">méthodes </w:t>
            </w:r>
            <w:r w:rsidR="00A521FE">
              <w:rPr>
                <w:b/>
                <w:i/>
                <w:sz w:val="20"/>
              </w:rPr>
              <w:t>utilisée</w:t>
            </w:r>
            <w:r w:rsidR="00D4107F">
              <w:rPr>
                <w:b/>
                <w:i/>
                <w:sz w:val="20"/>
              </w:rPr>
              <w:t xml:space="preserve">s </w:t>
            </w:r>
            <w:r w:rsidR="00A521FE">
              <w:rPr>
                <w:sz w:val="20"/>
              </w:rPr>
              <w:t>pour le</w:t>
            </w:r>
            <w:r w:rsidRPr="002B6C46">
              <w:rPr>
                <w:sz w:val="20"/>
              </w:rPr>
              <w:t xml:space="preserve"> développement de modèles d</w:t>
            </w:r>
            <w:r w:rsidR="00AB7A8C" w:rsidRPr="002B6C46">
              <w:rPr>
                <w:sz w:val="20"/>
              </w:rPr>
              <w:t>’</w:t>
            </w:r>
            <w:r w:rsidRPr="002B6C46">
              <w:rPr>
                <w:sz w:val="20"/>
              </w:rPr>
              <w:t xml:space="preserve">applications architecturales faisant appel au </w:t>
            </w:r>
            <w:r w:rsidR="00F3201E" w:rsidRPr="002B6C46">
              <w:rPr>
                <w:sz w:val="20"/>
              </w:rPr>
              <w:t>développement en traits parallèles</w:t>
            </w:r>
          </w:p>
        </w:tc>
      </w:tr>
    </w:tbl>
    <w:p w14:paraId="66705001" w14:textId="77777777" w:rsidR="006E55CE" w:rsidRPr="002B6C46" w:rsidRDefault="006E55CE" w:rsidP="00987304">
      <w:pPr>
        <w:spacing w:before="40" w:after="40"/>
        <w:rPr>
          <w:sz w:val="20"/>
        </w:rPr>
      </w:pPr>
    </w:p>
    <w:p w14:paraId="7DBA2B79" w14:textId="1C972A16" w:rsidR="006E55CE" w:rsidRPr="002B6C46" w:rsidRDefault="00827E78" w:rsidP="00987304">
      <w:pPr>
        <w:spacing w:before="40" w:after="40"/>
        <w:rPr>
          <w:rFonts w:ascii="Franklin Gothic Demi Cond" w:hAnsi="Franklin Gothic Demi Cond" w:cs="Open Sans Condensed"/>
          <w:sz w:val="28"/>
        </w:rPr>
      </w:pPr>
      <w:r w:rsidRPr="002B6C46">
        <w:rPr>
          <w:rFonts w:ascii="Franklin Gothic Demi Cond" w:hAnsi="Franklin Gothic Demi Cond"/>
          <w:sz w:val="28"/>
        </w:rPr>
        <w:t>CHAMP D</w:t>
      </w:r>
      <w:r w:rsidR="00AB7A8C" w:rsidRPr="002B6C46">
        <w:rPr>
          <w:rFonts w:ascii="Franklin Gothic Demi Cond" w:hAnsi="Franklin Gothic Demi Cond"/>
          <w:sz w:val="28"/>
        </w:rPr>
        <w:t>’</w:t>
      </w:r>
      <w:r w:rsidRPr="002B6C46">
        <w:rPr>
          <w:rFonts w:ascii="Franklin Gothic Demi Cond" w:hAnsi="Franklin Gothic Demi Cond"/>
          <w:sz w:val="28"/>
        </w:rPr>
        <w:t>APPLICATION</w:t>
      </w:r>
    </w:p>
    <w:p w14:paraId="6A22BD7C" w14:textId="6067127E" w:rsidR="006E55CE" w:rsidRPr="002B6C46" w:rsidRDefault="004D7128" w:rsidP="00987304">
      <w:pPr>
        <w:pStyle w:val="BodyTextIndent"/>
        <w:spacing w:before="40" w:after="40"/>
        <w:ind w:firstLine="0"/>
        <w:jc w:val="left"/>
        <w:rPr>
          <w:rFonts w:ascii="Arial" w:hAnsi="Arial" w:cs="Arial"/>
          <w:sz w:val="20"/>
          <w:szCs w:val="20"/>
        </w:rPr>
      </w:pPr>
      <w:r>
        <w:rPr>
          <w:rFonts w:ascii="Arial" w:hAnsi="Arial"/>
          <w:sz w:val="20"/>
        </w:rPr>
        <w:t>les</w:t>
      </w:r>
      <w:r w:rsidR="006E55CE" w:rsidRPr="002B6C46">
        <w:rPr>
          <w:rFonts w:ascii="Arial" w:hAnsi="Arial"/>
          <w:b/>
          <w:i/>
          <w:sz w:val="20"/>
        </w:rPr>
        <w:t xml:space="preserve"> types de raccords de conduits ronds</w:t>
      </w:r>
      <w:r w:rsidR="006E55CE" w:rsidRPr="002B6C46">
        <w:rPr>
          <w:rFonts w:ascii="Arial" w:hAnsi="Arial"/>
          <w:sz w:val="20"/>
        </w:rPr>
        <w:t xml:space="preserve"> comprennent :</w:t>
      </w:r>
      <w:r w:rsidR="006E55CE" w:rsidRPr="002B6C46">
        <w:rPr>
          <w:sz w:val="20"/>
        </w:rPr>
        <w:t xml:space="preserve"> </w:t>
      </w:r>
      <w:r w:rsidR="006E55CE" w:rsidRPr="002B6C46">
        <w:rPr>
          <w:rFonts w:ascii="Arial" w:hAnsi="Arial"/>
          <w:sz w:val="20"/>
        </w:rPr>
        <w:t>les raccords en T, les coud</w:t>
      </w:r>
      <w:r w:rsidR="002B6C46">
        <w:rPr>
          <w:rFonts w:ascii="Arial" w:hAnsi="Arial"/>
          <w:sz w:val="20"/>
        </w:rPr>
        <w:t>es ronds</w:t>
      </w:r>
      <w:r w:rsidR="004E720A">
        <w:rPr>
          <w:rFonts w:ascii="Arial" w:hAnsi="Arial"/>
          <w:sz w:val="20"/>
        </w:rPr>
        <w:t>,</w:t>
      </w:r>
      <w:r w:rsidR="002B6C46">
        <w:rPr>
          <w:rFonts w:ascii="Arial" w:hAnsi="Arial"/>
          <w:sz w:val="20"/>
        </w:rPr>
        <w:t xml:space="preserve"> les décalages ronds</w:t>
      </w:r>
    </w:p>
    <w:p w14:paraId="51CC3A0D" w14:textId="13598CBE" w:rsidR="006E55CE" w:rsidRPr="002B6C46" w:rsidRDefault="004D7128" w:rsidP="00987304">
      <w:pPr>
        <w:pStyle w:val="BodyTextIndent"/>
        <w:spacing w:before="40" w:after="40"/>
        <w:ind w:firstLine="0"/>
        <w:jc w:val="left"/>
        <w:rPr>
          <w:rFonts w:ascii="Arial" w:eastAsiaTheme="minorHAnsi" w:hAnsi="Arial" w:cstheme="minorBidi"/>
          <w:sz w:val="20"/>
        </w:rPr>
      </w:pPr>
      <w:r>
        <w:rPr>
          <w:rFonts w:ascii="Arial" w:hAnsi="Arial"/>
          <w:sz w:val="20"/>
        </w:rPr>
        <w:t>les</w:t>
      </w:r>
      <w:r w:rsidR="006E55CE" w:rsidRPr="002B6C46">
        <w:rPr>
          <w:rFonts w:ascii="Arial" w:hAnsi="Arial"/>
          <w:b/>
          <w:i/>
          <w:sz w:val="20"/>
        </w:rPr>
        <w:t xml:space="preserve"> méthodes </w:t>
      </w:r>
      <w:r w:rsidR="00A521FE">
        <w:rPr>
          <w:rFonts w:ascii="Arial" w:hAnsi="Arial"/>
          <w:b/>
          <w:i/>
          <w:sz w:val="20"/>
        </w:rPr>
        <w:t xml:space="preserve">utilisées </w:t>
      </w:r>
      <w:r w:rsidR="006E55CE" w:rsidRPr="002B6C46">
        <w:rPr>
          <w:rFonts w:ascii="Arial" w:hAnsi="Arial"/>
          <w:sz w:val="20"/>
        </w:rPr>
        <w:t xml:space="preserve">comprennent : déterminer les vues, étiqueter les lignes et les points, préparer le modèle, </w:t>
      </w:r>
      <w:r w:rsidR="00467168" w:rsidRPr="002B6C46">
        <w:rPr>
          <w:rFonts w:ascii="Arial" w:hAnsi="Arial"/>
          <w:sz w:val="20"/>
        </w:rPr>
        <w:t xml:space="preserve">déterminer la longueur réelle des lignes, déterminer les types </w:t>
      </w:r>
      <w:r w:rsidR="004E720A">
        <w:rPr>
          <w:rFonts w:ascii="Arial" w:hAnsi="Arial"/>
          <w:sz w:val="20"/>
        </w:rPr>
        <w:t>d’</w:t>
      </w:r>
      <w:r w:rsidR="007936B0" w:rsidRPr="002B6C46">
        <w:rPr>
          <w:rFonts w:ascii="Arial" w:hAnsi="Arial"/>
          <w:sz w:val="20"/>
        </w:rPr>
        <w:t xml:space="preserve">agrafes, de </w:t>
      </w:r>
      <w:r w:rsidR="004E720A">
        <w:rPr>
          <w:rFonts w:ascii="Arial" w:hAnsi="Arial"/>
          <w:sz w:val="20"/>
        </w:rPr>
        <w:t>joints</w:t>
      </w:r>
      <w:r w:rsidR="007936B0" w:rsidRPr="002B6C46">
        <w:rPr>
          <w:rFonts w:ascii="Arial" w:hAnsi="Arial"/>
          <w:sz w:val="20"/>
        </w:rPr>
        <w:t xml:space="preserve"> et de bords</w:t>
      </w:r>
      <w:r w:rsidR="006E55CE" w:rsidRPr="002B6C46">
        <w:rPr>
          <w:rFonts w:ascii="Arial" w:hAnsi="Arial"/>
          <w:sz w:val="20"/>
        </w:rPr>
        <w:t>, calculer les tolérances, déterminer les allongements, vérifier la précision du modèle, tailler le</w:t>
      </w:r>
      <w:r w:rsidR="002B6C46">
        <w:rPr>
          <w:rFonts w:ascii="Arial" w:hAnsi="Arial"/>
          <w:sz w:val="20"/>
        </w:rPr>
        <w:t xml:space="preserve"> modèle</w:t>
      </w:r>
      <w:r w:rsidR="004E720A">
        <w:rPr>
          <w:rFonts w:ascii="Arial" w:hAnsi="Arial"/>
          <w:sz w:val="20"/>
        </w:rPr>
        <w:t xml:space="preserve">, </w:t>
      </w:r>
      <w:r w:rsidR="002B6C46">
        <w:rPr>
          <w:rFonts w:ascii="Arial" w:hAnsi="Arial"/>
          <w:sz w:val="20"/>
        </w:rPr>
        <w:t>étiqueter les pièces</w:t>
      </w:r>
    </w:p>
    <w:p w14:paraId="22DBF62B" w14:textId="38C00AC7" w:rsidR="006E55CE" w:rsidRPr="002B6C46" w:rsidRDefault="004D7128" w:rsidP="00987304">
      <w:pPr>
        <w:spacing w:before="40" w:after="40"/>
        <w:rPr>
          <w:rFonts w:eastAsia="Calibri" w:cs="Arial"/>
          <w:sz w:val="20"/>
          <w:szCs w:val="20"/>
        </w:rPr>
      </w:pPr>
      <w:r>
        <w:rPr>
          <w:sz w:val="20"/>
        </w:rPr>
        <w:t>les</w:t>
      </w:r>
      <w:r w:rsidR="006E55CE" w:rsidRPr="002B6C46">
        <w:rPr>
          <w:b/>
          <w:i/>
          <w:sz w:val="20"/>
        </w:rPr>
        <w:t xml:space="preserve"> types de raccords et de composants architecturaux</w:t>
      </w:r>
      <w:r w:rsidR="006E55CE" w:rsidRPr="002B6C46">
        <w:rPr>
          <w:sz w:val="20"/>
        </w:rPr>
        <w:t xml:space="preserve"> comprennent : les chaperons, les gouttières, les solins </w:t>
      </w:r>
      <w:r w:rsidR="00FD2B18">
        <w:rPr>
          <w:sz w:val="20"/>
        </w:rPr>
        <w:t>à</w:t>
      </w:r>
      <w:r w:rsidR="00FD2B18" w:rsidRPr="002B6C46">
        <w:rPr>
          <w:sz w:val="20"/>
        </w:rPr>
        <w:t xml:space="preserve"> </w:t>
      </w:r>
      <w:r w:rsidR="006E55CE" w:rsidRPr="002B6C46">
        <w:rPr>
          <w:sz w:val="20"/>
        </w:rPr>
        <w:t>onglets, les puits de lumière</w:t>
      </w:r>
      <w:r w:rsidR="00467168" w:rsidRPr="002B6C46">
        <w:rPr>
          <w:sz w:val="20"/>
        </w:rPr>
        <w:t>,</w:t>
      </w:r>
      <w:r w:rsidR="002B6C46">
        <w:rPr>
          <w:sz w:val="20"/>
        </w:rPr>
        <w:t xml:space="preserve"> les faîteaux</w:t>
      </w:r>
    </w:p>
    <w:p w14:paraId="6B7F833F" w14:textId="77777777" w:rsidR="006E55CE" w:rsidRPr="002B6C46" w:rsidRDefault="006E55CE" w:rsidP="00987304">
      <w:pPr>
        <w:spacing w:before="40" w:after="40"/>
        <w:rPr>
          <w:rFonts w:eastAsia="Calibri" w:cs="Arial"/>
          <w:sz w:val="20"/>
          <w:szCs w:val="20"/>
        </w:rPr>
      </w:pPr>
    </w:p>
    <w:p w14:paraId="15DAE780" w14:textId="77777777" w:rsidR="006E55CE" w:rsidRPr="002B6C46" w:rsidRDefault="006E55CE" w:rsidP="00987304">
      <w:pPr>
        <w:spacing w:before="40" w:after="40"/>
        <w:rPr>
          <w:rFonts w:eastAsia="Calibri" w:cs="Times New Roman"/>
          <w:sz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060F13DA" w14:textId="77777777" w:rsidTr="006E55CE">
        <w:tc>
          <w:tcPr>
            <w:tcW w:w="1258" w:type="dxa"/>
            <w:shd w:val="clear" w:color="auto" w:fill="000000" w:themeFill="text1"/>
          </w:tcPr>
          <w:p w14:paraId="09EFC44A" w14:textId="77777777" w:rsidR="006E55CE" w:rsidRPr="00BF35C2" w:rsidRDefault="006E55CE" w:rsidP="00987304">
            <w:pPr>
              <w:spacing w:before="40" w:after="40"/>
              <w:rPr>
                <w:rFonts w:ascii="Open Sans Condensed" w:hAnsi="Open Sans Condensed" w:cs="Open Sans Condensed"/>
                <w:sz w:val="28"/>
              </w:rPr>
            </w:pPr>
            <w:r w:rsidRPr="004B1AD3">
              <w:rPr>
                <w:rFonts w:ascii="Franklin Gothic Demi Cond" w:hAnsi="Franklin Gothic Demi Cond"/>
                <w:sz w:val="28"/>
              </w:rPr>
              <w:t>B-5.03</w:t>
            </w:r>
          </w:p>
        </w:tc>
        <w:tc>
          <w:tcPr>
            <w:tcW w:w="8318" w:type="dxa"/>
          </w:tcPr>
          <w:p w14:paraId="4E49F37E" w14:textId="77777777" w:rsidR="006E55CE" w:rsidRPr="004B1AD3" w:rsidRDefault="00203D22"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Fabriquer les modèles en utilisant la méthode à lignes radiales</w:t>
            </w:r>
          </w:p>
        </w:tc>
      </w:tr>
    </w:tbl>
    <w:p w14:paraId="0B7934F7"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0FD74D58" w14:textId="77777777" w:rsidTr="006E55CE">
        <w:trPr>
          <w:cantSplit/>
        </w:trPr>
        <w:tc>
          <w:tcPr>
            <w:tcW w:w="2943" w:type="dxa"/>
            <w:tcBorders>
              <w:top w:val="single" w:sz="6" w:space="0" w:color="auto"/>
              <w:bottom w:val="single" w:sz="6" w:space="0" w:color="auto"/>
            </w:tcBorders>
            <w:shd w:val="clear" w:color="auto" w:fill="FFFFFF" w:themeFill="background1"/>
          </w:tcPr>
          <w:p w14:paraId="29F9FE78"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76A4156F" w14:textId="77777777" w:rsidR="006E55CE" w:rsidRPr="004B1AD3" w:rsidRDefault="00B51704" w:rsidP="00987304">
            <w:pPr>
              <w:tabs>
                <w:tab w:val="left" w:pos="5957"/>
              </w:tabs>
              <w:spacing w:before="40" w:after="40"/>
              <w:rPr>
                <w:rFonts w:eastAsia="Times New Roman" w:cs="Arial"/>
                <w:sz w:val="20"/>
                <w:szCs w:val="20"/>
              </w:rPr>
            </w:pPr>
            <w:r w:rsidRPr="004B1AD3">
              <w:rPr>
                <w:sz w:val="20"/>
              </w:rPr>
              <w:t>Calcul, capacité de raisonnement, utilisation de documents</w:t>
            </w:r>
          </w:p>
        </w:tc>
      </w:tr>
    </w:tbl>
    <w:p w14:paraId="51BEF2EC"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B0FAE" w14:paraId="5C3F1A1B" w14:textId="77777777" w:rsidTr="002B0FA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43C54693"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02314D4C"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386F128F"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1827C967"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4966298B"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6F548B04"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19660A46"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7AA4CF9B"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1FBD65A5"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3FF139D7"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2444D136"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7F1AD1DD"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42F215E7"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NU</w:t>
            </w:r>
          </w:p>
        </w:tc>
      </w:tr>
      <w:tr w:rsidR="002B0FAE" w14:paraId="24D9AC64" w14:textId="77777777" w:rsidTr="002B0FA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7BD959D1"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C57A93A"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A03EB1E"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735F9797"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54776D0"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11A5E640"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247EF32D"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543DB97"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74C0C52"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0B815ED0"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D1F0DCD"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2B61732D"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548C4902"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5698DF58" w14:textId="77777777" w:rsidR="002B0FAE" w:rsidRDefault="002B0FA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728496A7" w14:textId="77777777" w:rsidTr="006E55CE">
        <w:trPr>
          <w:cantSplit/>
        </w:trPr>
        <w:tc>
          <w:tcPr>
            <w:tcW w:w="1668" w:type="dxa"/>
            <w:shd w:val="clear" w:color="auto" w:fill="FFFFFF" w:themeFill="background1"/>
          </w:tcPr>
          <w:p w14:paraId="257A2C4A"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5B01E394"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54447F94" w14:textId="77777777" w:rsidTr="006E55CE">
        <w:trPr>
          <w:cantSplit/>
        </w:trPr>
        <w:tc>
          <w:tcPr>
            <w:tcW w:w="1668" w:type="dxa"/>
            <w:tcBorders>
              <w:bottom w:val="single" w:sz="6" w:space="0" w:color="auto"/>
            </w:tcBorders>
            <w:shd w:val="clear" w:color="auto" w:fill="FFFFFF" w:themeFill="background1"/>
          </w:tcPr>
          <w:p w14:paraId="63948877" w14:textId="77777777" w:rsidR="006E55CE" w:rsidRPr="00BF35C2" w:rsidRDefault="006E55CE" w:rsidP="00987304">
            <w:pPr>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14:paraId="54442A8D"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56213D96"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8B70E8" w14:paraId="0EA5112A" w14:textId="77777777" w:rsidTr="006E55CE">
        <w:trPr>
          <w:cantSplit/>
        </w:trPr>
        <w:tc>
          <w:tcPr>
            <w:tcW w:w="1668" w:type="dxa"/>
            <w:tcBorders>
              <w:top w:val="single" w:sz="6" w:space="0" w:color="auto"/>
              <w:bottom w:val="single" w:sz="6" w:space="0" w:color="auto"/>
            </w:tcBorders>
            <w:shd w:val="clear" w:color="auto" w:fill="FFFFFF" w:themeFill="background1"/>
          </w:tcPr>
          <w:p w14:paraId="62DF33AB" w14:textId="77777777" w:rsidR="006E55CE" w:rsidRPr="008B70E8" w:rsidRDefault="006E55CE" w:rsidP="00987304">
            <w:pPr>
              <w:spacing w:before="40" w:after="40"/>
              <w:rPr>
                <w:rFonts w:cs="Arial"/>
                <w:sz w:val="20"/>
                <w:szCs w:val="20"/>
              </w:rPr>
            </w:pPr>
            <w:r w:rsidRPr="008B70E8">
              <w:rPr>
                <w:sz w:val="20"/>
              </w:rPr>
              <w:t>B-5.03.01P</w:t>
            </w:r>
          </w:p>
        </w:tc>
        <w:tc>
          <w:tcPr>
            <w:tcW w:w="3969" w:type="dxa"/>
            <w:tcBorders>
              <w:top w:val="single" w:sz="6" w:space="0" w:color="auto"/>
              <w:bottom w:val="single" w:sz="6" w:space="0" w:color="auto"/>
            </w:tcBorders>
            <w:shd w:val="clear" w:color="auto" w:fill="FFFFFF" w:themeFill="background1"/>
          </w:tcPr>
          <w:p w14:paraId="27CE1E55" w14:textId="77777777" w:rsidR="006E55CE" w:rsidRPr="008B70E8" w:rsidRDefault="006E55CE" w:rsidP="00987304">
            <w:pPr>
              <w:spacing w:before="40" w:after="40"/>
              <w:rPr>
                <w:rFonts w:cs="Arial"/>
                <w:sz w:val="20"/>
                <w:szCs w:val="20"/>
              </w:rPr>
            </w:pPr>
            <w:r w:rsidRPr="008B70E8">
              <w:rPr>
                <w:sz w:val="20"/>
              </w:rPr>
              <w:t>visualiser le produit fini en trois dimensions</w:t>
            </w:r>
          </w:p>
        </w:tc>
        <w:tc>
          <w:tcPr>
            <w:tcW w:w="3969" w:type="dxa"/>
            <w:tcBorders>
              <w:top w:val="single" w:sz="6" w:space="0" w:color="auto"/>
              <w:bottom w:val="single" w:sz="6" w:space="0" w:color="auto"/>
            </w:tcBorders>
            <w:shd w:val="clear" w:color="auto" w:fill="FFFFFF" w:themeFill="background1"/>
          </w:tcPr>
          <w:p w14:paraId="296E7C58" w14:textId="77777777" w:rsidR="006E55CE" w:rsidRPr="008B70E8" w:rsidRDefault="006E55CE" w:rsidP="00987304">
            <w:pPr>
              <w:spacing w:before="40" w:after="40"/>
              <w:rPr>
                <w:rFonts w:cs="Arial"/>
                <w:sz w:val="20"/>
                <w:szCs w:val="20"/>
              </w:rPr>
            </w:pPr>
            <w:r w:rsidRPr="008B70E8">
              <w:rPr>
                <w:sz w:val="20"/>
              </w:rPr>
              <w:t>le produit fini est visualisé en trois dimensions</w:t>
            </w:r>
          </w:p>
        </w:tc>
      </w:tr>
      <w:tr w:rsidR="006E55CE" w:rsidRPr="008B70E8" w14:paraId="6F501CAF" w14:textId="77777777" w:rsidTr="006E55CE">
        <w:trPr>
          <w:cantSplit/>
        </w:trPr>
        <w:tc>
          <w:tcPr>
            <w:tcW w:w="1668" w:type="dxa"/>
            <w:tcBorders>
              <w:top w:val="single" w:sz="6" w:space="0" w:color="auto"/>
              <w:bottom w:val="single" w:sz="6" w:space="0" w:color="auto"/>
            </w:tcBorders>
            <w:shd w:val="clear" w:color="auto" w:fill="FFFFFF" w:themeFill="background1"/>
          </w:tcPr>
          <w:p w14:paraId="6D903FE3" w14:textId="77777777" w:rsidR="006E55CE" w:rsidRPr="008B70E8" w:rsidRDefault="006E55CE" w:rsidP="00987304">
            <w:pPr>
              <w:spacing w:before="40" w:after="40"/>
              <w:rPr>
                <w:rFonts w:cs="Arial"/>
                <w:sz w:val="20"/>
                <w:szCs w:val="20"/>
              </w:rPr>
            </w:pPr>
            <w:r w:rsidRPr="008B70E8">
              <w:rPr>
                <w:sz w:val="20"/>
              </w:rPr>
              <w:t>B-5.03.02P</w:t>
            </w:r>
          </w:p>
        </w:tc>
        <w:tc>
          <w:tcPr>
            <w:tcW w:w="3969" w:type="dxa"/>
            <w:tcBorders>
              <w:top w:val="single" w:sz="6" w:space="0" w:color="auto"/>
              <w:bottom w:val="single" w:sz="6" w:space="0" w:color="auto"/>
            </w:tcBorders>
            <w:shd w:val="clear" w:color="auto" w:fill="FFFFFF" w:themeFill="background1"/>
          </w:tcPr>
          <w:p w14:paraId="51EFDA2E" w14:textId="77777777" w:rsidR="006E55CE" w:rsidRPr="008B70E8" w:rsidRDefault="006E55CE" w:rsidP="00987304">
            <w:pPr>
              <w:spacing w:before="40" w:after="40"/>
              <w:rPr>
                <w:rFonts w:cs="Arial"/>
                <w:sz w:val="20"/>
                <w:szCs w:val="20"/>
              </w:rPr>
            </w:pPr>
            <w:r w:rsidRPr="008B70E8">
              <w:rPr>
                <w:sz w:val="20"/>
              </w:rPr>
              <w:t xml:space="preserve">dessiner les vues en plan et de face </w:t>
            </w:r>
          </w:p>
        </w:tc>
        <w:tc>
          <w:tcPr>
            <w:tcW w:w="3969" w:type="dxa"/>
            <w:tcBorders>
              <w:top w:val="single" w:sz="6" w:space="0" w:color="auto"/>
              <w:bottom w:val="single" w:sz="6" w:space="0" w:color="auto"/>
            </w:tcBorders>
            <w:shd w:val="clear" w:color="auto" w:fill="FFFFFF" w:themeFill="background1"/>
          </w:tcPr>
          <w:p w14:paraId="7991F425" w14:textId="50ED4684" w:rsidR="006E55CE" w:rsidRPr="008B70E8" w:rsidRDefault="006E55CE" w:rsidP="00987304">
            <w:pPr>
              <w:spacing w:before="40" w:after="40"/>
              <w:rPr>
                <w:rFonts w:cs="Arial"/>
                <w:sz w:val="20"/>
                <w:szCs w:val="20"/>
              </w:rPr>
            </w:pPr>
            <w:r w:rsidRPr="008B70E8">
              <w:rPr>
                <w:sz w:val="20"/>
              </w:rPr>
              <w:t xml:space="preserve">les vues en plan et de face nécessaires pour installer les raccords sont élaborées </w:t>
            </w:r>
            <w:r w:rsidR="004E67DD">
              <w:rPr>
                <w:sz w:val="20"/>
              </w:rPr>
              <w:t>selon les</w:t>
            </w:r>
            <w:r w:rsidRPr="008B70E8">
              <w:rPr>
                <w:sz w:val="20"/>
              </w:rPr>
              <w:t xml:space="preserve"> dessins et </w:t>
            </w:r>
            <w:r w:rsidR="004E67DD">
              <w:rPr>
                <w:sz w:val="20"/>
              </w:rPr>
              <w:t>les</w:t>
            </w:r>
            <w:r w:rsidR="00F62928" w:rsidRPr="008B70E8">
              <w:rPr>
                <w:sz w:val="20"/>
              </w:rPr>
              <w:t xml:space="preserve"> </w:t>
            </w:r>
            <w:r w:rsidRPr="008B70E8">
              <w:rPr>
                <w:sz w:val="20"/>
              </w:rPr>
              <w:t>dimensions</w:t>
            </w:r>
          </w:p>
        </w:tc>
      </w:tr>
      <w:tr w:rsidR="006E55CE" w:rsidRPr="008B70E8" w14:paraId="6B03A937" w14:textId="77777777" w:rsidTr="006E55CE">
        <w:trPr>
          <w:cantSplit/>
        </w:trPr>
        <w:tc>
          <w:tcPr>
            <w:tcW w:w="1668" w:type="dxa"/>
            <w:tcBorders>
              <w:top w:val="single" w:sz="6" w:space="0" w:color="auto"/>
              <w:bottom w:val="single" w:sz="6" w:space="0" w:color="auto"/>
            </w:tcBorders>
            <w:shd w:val="clear" w:color="auto" w:fill="FFFFFF" w:themeFill="background1"/>
          </w:tcPr>
          <w:p w14:paraId="6F695F7B" w14:textId="77777777" w:rsidR="006E55CE" w:rsidRPr="008B70E8" w:rsidRDefault="006E55CE" w:rsidP="00987304">
            <w:pPr>
              <w:spacing w:before="40" w:after="40"/>
              <w:rPr>
                <w:rFonts w:cs="Arial"/>
                <w:sz w:val="20"/>
                <w:szCs w:val="20"/>
              </w:rPr>
            </w:pPr>
            <w:r w:rsidRPr="008B70E8">
              <w:rPr>
                <w:sz w:val="20"/>
              </w:rPr>
              <w:t>B-5.03.03P</w:t>
            </w:r>
          </w:p>
        </w:tc>
        <w:tc>
          <w:tcPr>
            <w:tcW w:w="3969" w:type="dxa"/>
            <w:tcBorders>
              <w:top w:val="single" w:sz="6" w:space="0" w:color="auto"/>
              <w:bottom w:val="single" w:sz="6" w:space="0" w:color="auto"/>
            </w:tcBorders>
            <w:shd w:val="clear" w:color="auto" w:fill="FFFFFF" w:themeFill="background1"/>
          </w:tcPr>
          <w:p w14:paraId="3880DFE7" w14:textId="77777777" w:rsidR="006E55CE" w:rsidRPr="008B70E8" w:rsidRDefault="006E55CE" w:rsidP="00987304">
            <w:pPr>
              <w:spacing w:before="40" w:after="40"/>
              <w:rPr>
                <w:rFonts w:cs="Arial"/>
                <w:sz w:val="20"/>
                <w:szCs w:val="20"/>
              </w:rPr>
            </w:pPr>
            <w:r w:rsidRPr="008B70E8">
              <w:rPr>
                <w:sz w:val="20"/>
              </w:rPr>
              <w:t xml:space="preserve">trouver le sommet commun </w:t>
            </w:r>
          </w:p>
        </w:tc>
        <w:tc>
          <w:tcPr>
            <w:tcW w:w="3969" w:type="dxa"/>
            <w:tcBorders>
              <w:top w:val="single" w:sz="6" w:space="0" w:color="auto"/>
              <w:bottom w:val="single" w:sz="6" w:space="0" w:color="auto"/>
            </w:tcBorders>
            <w:shd w:val="clear" w:color="auto" w:fill="FFFFFF" w:themeFill="background1"/>
          </w:tcPr>
          <w:p w14:paraId="431A8240" w14:textId="56BB0E82" w:rsidR="006E55CE" w:rsidRPr="008B70E8" w:rsidRDefault="006E55CE" w:rsidP="00987304">
            <w:pPr>
              <w:spacing w:before="40" w:after="40"/>
              <w:rPr>
                <w:rFonts w:cs="Arial"/>
                <w:sz w:val="20"/>
                <w:szCs w:val="20"/>
              </w:rPr>
            </w:pPr>
            <w:r w:rsidRPr="008B70E8">
              <w:rPr>
                <w:sz w:val="20"/>
              </w:rPr>
              <w:t xml:space="preserve">le sommet commun est trouvé en utilisant </w:t>
            </w:r>
            <w:r w:rsidR="00F03FAE">
              <w:rPr>
                <w:sz w:val="20"/>
              </w:rPr>
              <w:t>l</w:t>
            </w:r>
            <w:r w:rsidRPr="008B70E8">
              <w:rPr>
                <w:sz w:val="20"/>
              </w:rPr>
              <w:t xml:space="preserve">es outils de traçage et </w:t>
            </w:r>
            <w:r w:rsidR="00F03FAE">
              <w:rPr>
                <w:sz w:val="20"/>
              </w:rPr>
              <w:t>l</w:t>
            </w:r>
            <w:r w:rsidRPr="008B70E8">
              <w:rPr>
                <w:sz w:val="20"/>
              </w:rPr>
              <w:t>es formules mathématiques</w:t>
            </w:r>
          </w:p>
        </w:tc>
      </w:tr>
      <w:tr w:rsidR="006E55CE" w:rsidRPr="008B70E8" w14:paraId="571A9F24" w14:textId="77777777" w:rsidTr="006E55CE">
        <w:trPr>
          <w:cantSplit/>
        </w:trPr>
        <w:tc>
          <w:tcPr>
            <w:tcW w:w="1668" w:type="dxa"/>
            <w:tcBorders>
              <w:top w:val="single" w:sz="6" w:space="0" w:color="auto"/>
              <w:bottom w:val="single" w:sz="6" w:space="0" w:color="auto"/>
            </w:tcBorders>
            <w:shd w:val="clear" w:color="auto" w:fill="FFFFFF" w:themeFill="background1"/>
          </w:tcPr>
          <w:p w14:paraId="067F8644" w14:textId="77777777" w:rsidR="006E55CE" w:rsidRPr="008B70E8" w:rsidRDefault="006E55CE" w:rsidP="00987304">
            <w:pPr>
              <w:spacing w:before="40" w:after="40"/>
              <w:rPr>
                <w:rFonts w:cs="Arial"/>
                <w:sz w:val="20"/>
                <w:szCs w:val="20"/>
              </w:rPr>
            </w:pPr>
            <w:r w:rsidRPr="008B70E8">
              <w:rPr>
                <w:sz w:val="20"/>
              </w:rPr>
              <w:t>B-5.03.04P</w:t>
            </w:r>
          </w:p>
        </w:tc>
        <w:tc>
          <w:tcPr>
            <w:tcW w:w="3969" w:type="dxa"/>
            <w:tcBorders>
              <w:top w:val="single" w:sz="6" w:space="0" w:color="auto"/>
              <w:bottom w:val="single" w:sz="6" w:space="0" w:color="auto"/>
            </w:tcBorders>
            <w:shd w:val="clear" w:color="auto" w:fill="FFFFFF" w:themeFill="background1"/>
          </w:tcPr>
          <w:p w14:paraId="654E85BD" w14:textId="0C89D7C1" w:rsidR="006E55CE" w:rsidRPr="008B70E8" w:rsidRDefault="006E55CE" w:rsidP="00987304">
            <w:pPr>
              <w:spacing w:before="40" w:after="40"/>
              <w:rPr>
                <w:rFonts w:cs="Arial"/>
                <w:sz w:val="20"/>
                <w:szCs w:val="20"/>
              </w:rPr>
            </w:pPr>
            <w:r w:rsidRPr="008B70E8">
              <w:rPr>
                <w:sz w:val="20"/>
              </w:rPr>
              <w:t>calculer la circonférence</w:t>
            </w:r>
            <w:r w:rsidR="00F62928" w:rsidRPr="008B70E8">
              <w:rPr>
                <w:sz w:val="20"/>
              </w:rPr>
              <w:t xml:space="preserve"> de l’allongement</w:t>
            </w:r>
          </w:p>
        </w:tc>
        <w:tc>
          <w:tcPr>
            <w:tcW w:w="3969" w:type="dxa"/>
            <w:tcBorders>
              <w:top w:val="single" w:sz="6" w:space="0" w:color="auto"/>
              <w:bottom w:val="single" w:sz="6" w:space="0" w:color="auto"/>
            </w:tcBorders>
            <w:shd w:val="clear" w:color="auto" w:fill="FFFFFF" w:themeFill="background1"/>
          </w:tcPr>
          <w:p w14:paraId="106D95DB" w14:textId="2C0CF002" w:rsidR="006E55CE" w:rsidRPr="008B70E8" w:rsidRDefault="006E55CE" w:rsidP="00987304">
            <w:pPr>
              <w:spacing w:before="40" w:after="40"/>
              <w:rPr>
                <w:rFonts w:cs="Arial"/>
                <w:sz w:val="20"/>
                <w:szCs w:val="20"/>
              </w:rPr>
            </w:pPr>
            <w:r w:rsidRPr="008B70E8">
              <w:rPr>
                <w:sz w:val="20"/>
              </w:rPr>
              <w:t xml:space="preserve">la circonférence </w:t>
            </w:r>
            <w:r w:rsidR="00F62928" w:rsidRPr="008B70E8">
              <w:rPr>
                <w:sz w:val="20"/>
              </w:rPr>
              <w:t xml:space="preserve">de l’allongement </w:t>
            </w:r>
            <w:r w:rsidRPr="008B70E8">
              <w:rPr>
                <w:sz w:val="20"/>
              </w:rPr>
              <w:t xml:space="preserve">est </w:t>
            </w:r>
            <w:r w:rsidR="00F03FAE">
              <w:rPr>
                <w:sz w:val="20"/>
              </w:rPr>
              <w:t>calculée</w:t>
            </w:r>
          </w:p>
        </w:tc>
      </w:tr>
      <w:tr w:rsidR="006E55CE" w:rsidRPr="008B70E8" w14:paraId="31B61519" w14:textId="77777777" w:rsidTr="006E55CE">
        <w:trPr>
          <w:cantSplit/>
        </w:trPr>
        <w:tc>
          <w:tcPr>
            <w:tcW w:w="1668" w:type="dxa"/>
            <w:tcBorders>
              <w:top w:val="single" w:sz="6" w:space="0" w:color="auto"/>
              <w:bottom w:val="single" w:sz="6" w:space="0" w:color="auto"/>
            </w:tcBorders>
            <w:shd w:val="clear" w:color="auto" w:fill="FFFFFF" w:themeFill="background1"/>
          </w:tcPr>
          <w:p w14:paraId="335804D7" w14:textId="77777777" w:rsidR="006E55CE" w:rsidRPr="008B70E8" w:rsidRDefault="006E55CE" w:rsidP="00987304">
            <w:pPr>
              <w:spacing w:before="40" w:after="40"/>
              <w:rPr>
                <w:rFonts w:cs="Arial"/>
                <w:sz w:val="20"/>
                <w:szCs w:val="20"/>
              </w:rPr>
            </w:pPr>
            <w:r w:rsidRPr="008B70E8">
              <w:rPr>
                <w:sz w:val="20"/>
              </w:rPr>
              <w:t>B-5.03.05P</w:t>
            </w:r>
          </w:p>
        </w:tc>
        <w:tc>
          <w:tcPr>
            <w:tcW w:w="3969" w:type="dxa"/>
            <w:tcBorders>
              <w:top w:val="single" w:sz="6" w:space="0" w:color="auto"/>
              <w:bottom w:val="single" w:sz="6" w:space="0" w:color="auto"/>
            </w:tcBorders>
            <w:shd w:val="clear" w:color="auto" w:fill="FFFFFF" w:themeFill="background1"/>
          </w:tcPr>
          <w:p w14:paraId="52BE8100" w14:textId="4191D1A3" w:rsidR="006E55CE" w:rsidRPr="008B70E8" w:rsidRDefault="006E55CE" w:rsidP="00987304">
            <w:pPr>
              <w:autoSpaceDE w:val="0"/>
              <w:autoSpaceDN w:val="0"/>
              <w:adjustRightInd w:val="0"/>
              <w:spacing w:before="40" w:after="40"/>
              <w:rPr>
                <w:rFonts w:cs="Arial"/>
                <w:sz w:val="20"/>
                <w:szCs w:val="20"/>
              </w:rPr>
            </w:pPr>
            <w:r w:rsidRPr="008B70E8">
              <w:rPr>
                <w:sz w:val="20"/>
              </w:rPr>
              <w:t xml:space="preserve">diviser les </w:t>
            </w:r>
            <w:r w:rsidR="00F62928" w:rsidRPr="008B70E8">
              <w:rPr>
                <w:sz w:val="20"/>
              </w:rPr>
              <w:t>longueurs des allongements</w:t>
            </w:r>
            <w:r w:rsidRPr="008B70E8">
              <w:rPr>
                <w:sz w:val="20"/>
              </w:rPr>
              <w:t xml:space="preserve"> en parties égales</w:t>
            </w:r>
          </w:p>
        </w:tc>
        <w:tc>
          <w:tcPr>
            <w:tcW w:w="3969" w:type="dxa"/>
            <w:tcBorders>
              <w:top w:val="single" w:sz="6" w:space="0" w:color="auto"/>
              <w:bottom w:val="single" w:sz="6" w:space="0" w:color="auto"/>
            </w:tcBorders>
            <w:shd w:val="clear" w:color="auto" w:fill="FFFFFF" w:themeFill="background1"/>
          </w:tcPr>
          <w:p w14:paraId="7167AF1E" w14:textId="15B4EC8D" w:rsidR="006E55CE" w:rsidRPr="008B70E8" w:rsidRDefault="00F62928" w:rsidP="00987304">
            <w:pPr>
              <w:spacing w:before="40" w:after="40"/>
              <w:rPr>
                <w:rFonts w:cs="Arial"/>
                <w:sz w:val="20"/>
                <w:szCs w:val="20"/>
              </w:rPr>
            </w:pPr>
            <w:r w:rsidRPr="008B70E8">
              <w:rPr>
                <w:sz w:val="20"/>
              </w:rPr>
              <w:t xml:space="preserve">les longueurs des allongements sont </w:t>
            </w:r>
            <w:r w:rsidR="006E55CE" w:rsidRPr="008B70E8">
              <w:rPr>
                <w:sz w:val="20"/>
              </w:rPr>
              <w:t>divis</w:t>
            </w:r>
            <w:r w:rsidRPr="008B70E8">
              <w:rPr>
                <w:sz w:val="20"/>
              </w:rPr>
              <w:t>ées</w:t>
            </w:r>
            <w:r w:rsidR="006E55CE" w:rsidRPr="008B70E8">
              <w:rPr>
                <w:sz w:val="20"/>
              </w:rPr>
              <w:t xml:space="preserve"> en parties égales, espacées </w:t>
            </w:r>
            <w:r w:rsidR="004E67DD">
              <w:rPr>
                <w:sz w:val="20"/>
              </w:rPr>
              <w:t>selon les</w:t>
            </w:r>
            <w:r w:rsidR="006E55CE" w:rsidRPr="008B70E8">
              <w:rPr>
                <w:sz w:val="20"/>
              </w:rPr>
              <w:t xml:space="preserve"> dimensions du raccord et </w:t>
            </w:r>
            <w:r w:rsidR="00F03FAE">
              <w:rPr>
                <w:sz w:val="20"/>
              </w:rPr>
              <w:t>l</w:t>
            </w:r>
            <w:r w:rsidR="006E55CE" w:rsidRPr="008B70E8">
              <w:rPr>
                <w:sz w:val="20"/>
              </w:rPr>
              <w:t xml:space="preserve">es vues en plan et de face </w:t>
            </w:r>
            <w:r w:rsidRPr="008B70E8">
              <w:rPr>
                <w:sz w:val="20"/>
              </w:rPr>
              <w:t>sont créées</w:t>
            </w:r>
          </w:p>
        </w:tc>
      </w:tr>
      <w:tr w:rsidR="006E55CE" w:rsidRPr="008B70E8" w14:paraId="43EF82E3" w14:textId="77777777" w:rsidTr="006E55CE">
        <w:trPr>
          <w:cantSplit/>
        </w:trPr>
        <w:tc>
          <w:tcPr>
            <w:tcW w:w="1668" w:type="dxa"/>
            <w:tcBorders>
              <w:top w:val="single" w:sz="6" w:space="0" w:color="auto"/>
              <w:bottom w:val="single" w:sz="6" w:space="0" w:color="auto"/>
            </w:tcBorders>
            <w:shd w:val="clear" w:color="auto" w:fill="FFFFFF" w:themeFill="background1"/>
          </w:tcPr>
          <w:p w14:paraId="31543C05" w14:textId="77777777" w:rsidR="006E55CE" w:rsidRPr="008B70E8" w:rsidRDefault="006E55CE" w:rsidP="00987304">
            <w:pPr>
              <w:spacing w:before="40" w:after="40"/>
              <w:rPr>
                <w:rFonts w:cs="Arial"/>
                <w:sz w:val="20"/>
                <w:szCs w:val="20"/>
              </w:rPr>
            </w:pPr>
            <w:r w:rsidRPr="008B70E8">
              <w:rPr>
                <w:sz w:val="20"/>
              </w:rPr>
              <w:t>B-5.03.06P</w:t>
            </w:r>
          </w:p>
        </w:tc>
        <w:tc>
          <w:tcPr>
            <w:tcW w:w="3969" w:type="dxa"/>
            <w:tcBorders>
              <w:top w:val="single" w:sz="6" w:space="0" w:color="auto"/>
              <w:bottom w:val="single" w:sz="6" w:space="0" w:color="auto"/>
            </w:tcBorders>
            <w:shd w:val="clear" w:color="auto" w:fill="FFFFFF" w:themeFill="background1"/>
          </w:tcPr>
          <w:p w14:paraId="078F60CA" w14:textId="77777777" w:rsidR="006E55CE" w:rsidRPr="008B70E8" w:rsidRDefault="006E55CE" w:rsidP="00987304">
            <w:pPr>
              <w:autoSpaceDE w:val="0"/>
              <w:autoSpaceDN w:val="0"/>
              <w:adjustRightInd w:val="0"/>
              <w:spacing w:before="40" w:after="40"/>
              <w:rPr>
                <w:rFonts w:cs="Arial"/>
                <w:sz w:val="20"/>
                <w:szCs w:val="20"/>
              </w:rPr>
            </w:pPr>
            <w:r w:rsidRPr="008B70E8">
              <w:rPr>
                <w:sz w:val="20"/>
              </w:rPr>
              <w:t>transférer les points de vue en plan et de vue de face sur le modèle</w:t>
            </w:r>
          </w:p>
        </w:tc>
        <w:tc>
          <w:tcPr>
            <w:tcW w:w="3969" w:type="dxa"/>
            <w:tcBorders>
              <w:top w:val="single" w:sz="6" w:space="0" w:color="auto"/>
              <w:bottom w:val="single" w:sz="6" w:space="0" w:color="auto"/>
            </w:tcBorders>
            <w:shd w:val="clear" w:color="auto" w:fill="FFFFFF" w:themeFill="background1"/>
          </w:tcPr>
          <w:p w14:paraId="2280D81D" w14:textId="2AC104CE" w:rsidR="006E55CE" w:rsidRPr="008B70E8" w:rsidRDefault="006E55CE" w:rsidP="00987304">
            <w:pPr>
              <w:spacing w:before="40" w:after="40"/>
              <w:rPr>
                <w:rFonts w:cs="Arial"/>
                <w:sz w:val="20"/>
                <w:szCs w:val="20"/>
              </w:rPr>
            </w:pPr>
            <w:r w:rsidRPr="008B70E8">
              <w:rPr>
                <w:sz w:val="20"/>
              </w:rPr>
              <w:t xml:space="preserve">les points de vue en plan et de vue de face sont transférés au modèle et </w:t>
            </w:r>
            <w:r w:rsidR="00F03FAE">
              <w:rPr>
                <w:sz w:val="20"/>
              </w:rPr>
              <w:t>l</w:t>
            </w:r>
            <w:r w:rsidRPr="008B70E8">
              <w:rPr>
                <w:sz w:val="20"/>
              </w:rPr>
              <w:t xml:space="preserve">es tolérances pour les </w:t>
            </w:r>
            <w:r w:rsidR="00A91420" w:rsidRPr="008B70E8">
              <w:rPr>
                <w:sz w:val="20"/>
              </w:rPr>
              <w:t xml:space="preserve">joints et les </w:t>
            </w:r>
            <w:r w:rsidR="005035AA" w:rsidRPr="008B70E8">
              <w:rPr>
                <w:sz w:val="20"/>
              </w:rPr>
              <w:t>bords</w:t>
            </w:r>
            <w:r w:rsidR="00A91420" w:rsidRPr="008B70E8">
              <w:rPr>
                <w:sz w:val="20"/>
              </w:rPr>
              <w:t xml:space="preserve"> </w:t>
            </w:r>
            <w:r w:rsidRPr="008B70E8">
              <w:rPr>
                <w:sz w:val="20"/>
              </w:rPr>
              <w:t xml:space="preserve">sont ajoutées </w:t>
            </w:r>
          </w:p>
        </w:tc>
      </w:tr>
      <w:tr w:rsidR="006E55CE" w:rsidRPr="008B70E8" w14:paraId="5B6FAB9C" w14:textId="77777777" w:rsidTr="006E55CE">
        <w:trPr>
          <w:cantSplit/>
        </w:trPr>
        <w:tc>
          <w:tcPr>
            <w:tcW w:w="1668" w:type="dxa"/>
            <w:tcBorders>
              <w:top w:val="single" w:sz="6" w:space="0" w:color="auto"/>
              <w:bottom w:val="single" w:sz="6" w:space="0" w:color="auto"/>
            </w:tcBorders>
            <w:shd w:val="clear" w:color="auto" w:fill="FFFFFF" w:themeFill="background1"/>
          </w:tcPr>
          <w:p w14:paraId="567D1AB3" w14:textId="77777777" w:rsidR="006E55CE" w:rsidRPr="008B70E8" w:rsidRDefault="006E55CE" w:rsidP="00987304">
            <w:pPr>
              <w:spacing w:before="40" w:after="40"/>
              <w:rPr>
                <w:rFonts w:cs="Arial"/>
                <w:sz w:val="20"/>
                <w:szCs w:val="20"/>
              </w:rPr>
            </w:pPr>
            <w:r w:rsidRPr="008B70E8">
              <w:rPr>
                <w:sz w:val="20"/>
              </w:rPr>
              <w:t>B-5.03.07P</w:t>
            </w:r>
          </w:p>
        </w:tc>
        <w:tc>
          <w:tcPr>
            <w:tcW w:w="3969" w:type="dxa"/>
            <w:tcBorders>
              <w:top w:val="single" w:sz="6" w:space="0" w:color="auto"/>
              <w:bottom w:val="single" w:sz="6" w:space="0" w:color="auto"/>
            </w:tcBorders>
            <w:shd w:val="clear" w:color="auto" w:fill="FFFFFF" w:themeFill="background1"/>
          </w:tcPr>
          <w:p w14:paraId="187635DF" w14:textId="77777777" w:rsidR="006E55CE" w:rsidRPr="008B70E8" w:rsidRDefault="006E55CE" w:rsidP="00987304">
            <w:pPr>
              <w:spacing w:before="40" w:after="40"/>
              <w:rPr>
                <w:rFonts w:cs="Arial"/>
                <w:sz w:val="20"/>
                <w:szCs w:val="20"/>
              </w:rPr>
            </w:pPr>
            <w:r w:rsidRPr="008B70E8">
              <w:rPr>
                <w:sz w:val="20"/>
              </w:rPr>
              <w:t xml:space="preserve">relier les points pour terminer le modèle </w:t>
            </w:r>
          </w:p>
        </w:tc>
        <w:tc>
          <w:tcPr>
            <w:tcW w:w="3969" w:type="dxa"/>
            <w:tcBorders>
              <w:top w:val="single" w:sz="6" w:space="0" w:color="auto"/>
              <w:bottom w:val="single" w:sz="6" w:space="0" w:color="auto"/>
            </w:tcBorders>
            <w:shd w:val="clear" w:color="auto" w:fill="FFFFFF" w:themeFill="background1"/>
          </w:tcPr>
          <w:p w14:paraId="09FD749F" w14:textId="49E223D5" w:rsidR="006E55CE" w:rsidRPr="008B70E8" w:rsidRDefault="006E55CE" w:rsidP="00987304">
            <w:pPr>
              <w:spacing w:before="40" w:after="40"/>
              <w:rPr>
                <w:rFonts w:cs="Arial"/>
                <w:sz w:val="20"/>
                <w:szCs w:val="20"/>
              </w:rPr>
            </w:pPr>
            <w:r w:rsidRPr="008B70E8">
              <w:rPr>
                <w:sz w:val="20"/>
              </w:rPr>
              <w:t>les points pour terminer le modèle sont reliés entre eux à l</w:t>
            </w:r>
            <w:r w:rsidR="00AB7A8C" w:rsidRPr="008B70E8">
              <w:rPr>
                <w:sz w:val="20"/>
              </w:rPr>
              <w:t>’</w:t>
            </w:r>
            <w:r w:rsidRPr="008B70E8">
              <w:rPr>
                <w:sz w:val="20"/>
              </w:rPr>
              <w:t>aide d</w:t>
            </w:r>
            <w:r w:rsidR="00F03FAE">
              <w:rPr>
                <w:sz w:val="20"/>
              </w:rPr>
              <w:t xml:space="preserve">es </w:t>
            </w:r>
            <w:r w:rsidRPr="008B70E8">
              <w:rPr>
                <w:sz w:val="20"/>
              </w:rPr>
              <w:t>outils de traçage</w:t>
            </w:r>
            <w:r w:rsidR="007F097A" w:rsidRPr="008B70E8">
              <w:rPr>
                <w:sz w:val="20"/>
              </w:rPr>
              <w:t xml:space="preserve"> et </w:t>
            </w:r>
            <w:r w:rsidR="004E67DD">
              <w:rPr>
                <w:sz w:val="20"/>
              </w:rPr>
              <w:t xml:space="preserve">selon </w:t>
            </w:r>
            <w:r w:rsidR="007F097A" w:rsidRPr="008B70E8">
              <w:rPr>
                <w:sz w:val="20"/>
              </w:rPr>
              <w:t>la disposition</w:t>
            </w:r>
          </w:p>
        </w:tc>
      </w:tr>
      <w:tr w:rsidR="006E55CE" w:rsidRPr="008B70E8" w14:paraId="13A8DB59" w14:textId="77777777" w:rsidTr="006E55CE">
        <w:trPr>
          <w:cantSplit/>
        </w:trPr>
        <w:tc>
          <w:tcPr>
            <w:tcW w:w="1668" w:type="dxa"/>
            <w:tcBorders>
              <w:top w:val="single" w:sz="6" w:space="0" w:color="auto"/>
              <w:bottom w:val="single" w:sz="6" w:space="0" w:color="auto"/>
            </w:tcBorders>
            <w:shd w:val="clear" w:color="auto" w:fill="FFFFFF" w:themeFill="background1"/>
          </w:tcPr>
          <w:p w14:paraId="6617742F" w14:textId="77777777" w:rsidR="006E55CE" w:rsidRPr="008B70E8" w:rsidRDefault="006E55CE" w:rsidP="00987304">
            <w:pPr>
              <w:spacing w:before="40" w:after="40"/>
              <w:rPr>
                <w:rFonts w:cs="Arial"/>
                <w:sz w:val="20"/>
                <w:szCs w:val="20"/>
              </w:rPr>
            </w:pPr>
            <w:r w:rsidRPr="008B70E8">
              <w:rPr>
                <w:sz w:val="20"/>
              </w:rPr>
              <w:t>B-5.03.08P</w:t>
            </w:r>
          </w:p>
        </w:tc>
        <w:tc>
          <w:tcPr>
            <w:tcW w:w="3969" w:type="dxa"/>
            <w:tcBorders>
              <w:top w:val="single" w:sz="6" w:space="0" w:color="auto"/>
              <w:bottom w:val="single" w:sz="6" w:space="0" w:color="auto"/>
            </w:tcBorders>
            <w:shd w:val="clear" w:color="auto" w:fill="FFFFFF" w:themeFill="background1"/>
          </w:tcPr>
          <w:p w14:paraId="2CD11A39" w14:textId="77777777" w:rsidR="006E55CE" w:rsidRPr="008B70E8" w:rsidRDefault="006E55CE" w:rsidP="00987304">
            <w:pPr>
              <w:spacing w:before="40" w:after="40"/>
              <w:rPr>
                <w:rFonts w:cs="Arial"/>
                <w:sz w:val="20"/>
                <w:szCs w:val="20"/>
              </w:rPr>
            </w:pPr>
            <w:r w:rsidRPr="008B70E8">
              <w:rPr>
                <w:sz w:val="20"/>
              </w:rPr>
              <w:t xml:space="preserve">dessiner les lignes et les diagrammes de pliage sur le modèle </w:t>
            </w:r>
          </w:p>
        </w:tc>
        <w:tc>
          <w:tcPr>
            <w:tcW w:w="3969" w:type="dxa"/>
            <w:tcBorders>
              <w:top w:val="single" w:sz="6" w:space="0" w:color="auto"/>
              <w:bottom w:val="single" w:sz="6" w:space="0" w:color="auto"/>
            </w:tcBorders>
            <w:shd w:val="clear" w:color="auto" w:fill="FFFFFF" w:themeFill="background1"/>
          </w:tcPr>
          <w:p w14:paraId="6CE7CCCE" w14:textId="446313E0" w:rsidR="006E55CE" w:rsidRPr="008B70E8" w:rsidRDefault="006E55CE" w:rsidP="00987304">
            <w:pPr>
              <w:spacing w:before="40" w:after="40"/>
              <w:rPr>
                <w:rFonts w:cs="Arial"/>
                <w:sz w:val="20"/>
                <w:szCs w:val="20"/>
              </w:rPr>
            </w:pPr>
            <w:r w:rsidRPr="008B70E8">
              <w:rPr>
                <w:sz w:val="20"/>
              </w:rPr>
              <w:t>les lignes et les diagrammes de pliage sont dessinés sur le modèle pour le formage futur selon l</w:t>
            </w:r>
            <w:r w:rsidR="00AB7A8C" w:rsidRPr="008B70E8">
              <w:rPr>
                <w:sz w:val="20"/>
              </w:rPr>
              <w:t>’</w:t>
            </w:r>
            <w:r w:rsidRPr="008B70E8">
              <w:rPr>
                <w:sz w:val="20"/>
              </w:rPr>
              <w:t xml:space="preserve">ordre de fonctionnement </w:t>
            </w:r>
          </w:p>
        </w:tc>
      </w:tr>
    </w:tbl>
    <w:p w14:paraId="4FF39702" w14:textId="77777777" w:rsidR="006E55CE" w:rsidRPr="008B70E8" w:rsidRDefault="006E55CE"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8B70E8" w14:paraId="0CC66AC8" w14:textId="77777777" w:rsidTr="006E55CE">
        <w:trPr>
          <w:cantSplit/>
        </w:trPr>
        <w:tc>
          <w:tcPr>
            <w:tcW w:w="1668" w:type="dxa"/>
            <w:shd w:val="clear" w:color="auto" w:fill="FFFFFF" w:themeFill="background1"/>
          </w:tcPr>
          <w:p w14:paraId="4EF511F9" w14:textId="77777777" w:rsidR="006E55CE" w:rsidRPr="008B70E8"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2ABF6D07" w14:textId="77777777" w:rsidR="006E55CE" w:rsidRPr="008B70E8" w:rsidRDefault="00827E78" w:rsidP="00987304">
            <w:pPr>
              <w:spacing w:before="40" w:after="40"/>
              <w:jc w:val="center"/>
              <w:rPr>
                <w:rFonts w:ascii="Franklin Gothic Demi Cond" w:eastAsia="Times New Roman" w:hAnsi="Franklin Gothic Demi Cond" w:cs="Open Sans Condensed"/>
                <w:sz w:val="28"/>
                <w:szCs w:val="28"/>
              </w:rPr>
            </w:pPr>
            <w:r w:rsidRPr="008B70E8">
              <w:rPr>
                <w:rFonts w:ascii="Franklin Gothic Demi Cond" w:hAnsi="Franklin Gothic Demi Cond"/>
                <w:sz w:val="28"/>
              </w:rPr>
              <w:t>CONNAISSANCES</w:t>
            </w:r>
          </w:p>
        </w:tc>
      </w:tr>
      <w:tr w:rsidR="006E55CE" w:rsidRPr="008B70E8" w14:paraId="1A1B613C" w14:textId="77777777" w:rsidTr="006E55CE">
        <w:trPr>
          <w:cantSplit/>
        </w:trPr>
        <w:tc>
          <w:tcPr>
            <w:tcW w:w="1668" w:type="dxa"/>
            <w:tcBorders>
              <w:bottom w:val="single" w:sz="6" w:space="0" w:color="auto"/>
            </w:tcBorders>
            <w:shd w:val="clear" w:color="auto" w:fill="FFFFFF" w:themeFill="background1"/>
          </w:tcPr>
          <w:p w14:paraId="32FB27D7" w14:textId="77777777" w:rsidR="006E55CE" w:rsidRPr="008B70E8" w:rsidRDefault="006E55CE"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68342AE2" w14:textId="63A4AE24" w:rsidR="006E55CE" w:rsidRPr="008B70E8" w:rsidRDefault="00827E78" w:rsidP="00987304">
            <w:pPr>
              <w:tabs>
                <w:tab w:val="left" w:pos="5957"/>
              </w:tabs>
              <w:spacing w:before="40" w:after="40"/>
              <w:ind w:right="318"/>
              <w:jc w:val="center"/>
              <w:rPr>
                <w:rFonts w:eastAsia="Times New Roman" w:cs="Arial"/>
                <w:b/>
                <w:sz w:val="20"/>
                <w:szCs w:val="20"/>
              </w:rPr>
            </w:pPr>
            <w:r w:rsidRPr="008B70E8">
              <w:rPr>
                <w:b/>
                <w:sz w:val="20"/>
              </w:rPr>
              <w:t>Résultats d</w:t>
            </w:r>
            <w:r w:rsidR="00AB7A8C" w:rsidRPr="008B70E8">
              <w:rPr>
                <w:b/>
                <w:sz w:val="20"/>
              </w:rPr>
              <w:t>’</w:t>
            </w:r>
            <w:r w:rsidRPr="008B70E8">
              <w:rPr>
                <w:b/>
                <w:sz w:val="20"/>
              </w:rPr>
              <w:t>apprentissage</w:t>
            </w:r>
          </w:p>
        </w:tc>
        <w:tc>
          <w:tcPr>
            <w:tcW w:w="3969" w:type="dxa"/>
            <w:tcBorders>
              <w:top w:val="single" w:sz="6" w:space="0" w:color="auto"/>
              <w:bottom w:val="single" w:sz="6" w:space="0" w:color="auto"/>
            </w:tcBorders>
            <w:shd w:val="clear" w:color="auto" w:fill="FFFFFF" w:themeFill="background1"/>
          </w:tcPr>
          <w:p w14:paraId="345E20C1" w14:textId="77777777" w:rsidR="006E55CE" w:rsidRPr="008B70E8" w:rsidRDefault="00827E78" w:rsidP="00987304">
            <w:pPr>
              <w:tabs>
                <w:tab w:val="left" w:pos="5957"/>
              </w:tabs>
              <w:spacing w:before="40" w:after="40"/>
              <w:jc w:val="center"/>
              <w:rPr>
                <w:rFonts w:eastAsia="Times New Roman" w:cs="Arial"/>
                <w:b/>
                <w:sz w:val="20"/>
                <w:szCs w:val="20"/>
              </w:rPr>
            </w:pPr>
            <w:r w:rsidRPr="008B70E8">
              <w:rPr>
                <w:b/>
                <w:sz w:val="20"/>
              </w:rPr>
              <w:t>Objectifs</w:t>
            </w:r>
          </w:p>
        </w:tc>
      </w:tr>
      <w:tr w:rsidR="006E55CE" w:rsidRPr="008B70E8" w14:paraId="6DA2B6A7" w14:textId="77777777" w:rsidTr="006E55CE">
        <w:trPr>
          <w:cantSplit/>
        </w:trPr>
        <w:tc>
          <w:tcPr>
            <w:tcW w:w="1668" w:type="dxa"/>
            <w:tcBorders>
              <w:top w:val="single" w:sz="6" w:space="0" w:color="auto"/>
              <w:bottom w:val="single" w:sz="6" w:space="0" w:color="auto"/>
            </w:tcBorders>
            <w:shd w:val="clear" w:color="auto" w:fill="FFFFFF" w:themeFill="background1"/>
          </w:tcPr>
          <w:p w14:paraId="276DFB76" w14:textId="77777777" w:rsidR="006E55CE" w:rsidRPr="008B70E8" w:rsidRDefault="006E55CE" w:rsidP="00987304">
            <w:pPr>
              <w:spacing w:before="40" w:after="40"/>
              <w:rPr>
                <w:sz w:val="20"/>
              </w:rPr>
            </w:pPr>
            <w:r w:rsidRPr="008B70E8">
              <w:rPr>
                <w:sz w:val="20"/>
              </w:rPr>
              <w:t>B-5.03.01L</w:t>
            </w:r>
          </w:p>
        </w:tc>
        <w:tc>
          <w:tcPr>
            <w:tcW w:w="3969" w:type="dxa"/>
            <w:tcBorders>
              <w:top w:val="single" w:sz="6" w:space="0" w:color="auto"/>
              <w:bottom w:val="single" w:sz="6" w:space="0" w:color="auto"/>
            </w:tcBorders>
            <w:shd w:val="clear" w:color="auto" w:fill="FFFFFF" w:themeFill="background1"/>
          </w:tcPr>
          <w:p w14:paraId="4154AE57" w14:textId="038589C9" w:rsidR="006E55CE" w:rsidRPr="008B70E8" w:rsidRDefault="006E55CE" w:rsidP="00987304">
            <w:pPr>
              <w:spacing w:before="40" w:after="40"/>
              <w:rPr>
                <w:sz w:val="20"/>
              </w:rPr>
            </w:pPr>
            <w:r w:rsidRPr="008B70E8">
              <w:rPr>
                <w:sz w:val="20"/>
              </w:rPr>
              <w:t xml:space="preserve">démontrer la connaissance du développement des lignes radiales, de leurs applications et des calculs </w:t>
            </w:r>
            <w:r w:rsidR="00174970">
              <w:rPr>
                <w:sz w:val="20"/>
              </w:rPr>
              <w:t>connexes</w:t>
            </w:r>
            <w:r w:rsidR="00174970" w:rsidRPr="008B70E8">
              <w:rPr>
                <w:sz w:val="20"/>
              </w:rPr>
              <w:t xml:space="preserve"> </w:t>
            </w:r>
            <w:r w:rsidRPr="008B70E8">
              <w:rPr>
                <w:sz w:val="20"/>
              </w:rPr>
              <w:t>pour les cônes droits</w:t>
            </w:r>
          </w:p>
        </w:tc>
        <w:tc>
          <w:tcPr>
            <w:tcW w:w="3969" w:type="dxa"/>
            <w:tcBorders>
              <w:top w:val="single" w:sz="6" w:space="0" w:color="auto"/>
              <w:bottom w:val="single" w:sz="6" w:space="0" w:color="auto"/>
            </w:tcBorders>
            <w:shd w:val="clear" w:color="auto" w:fill="FFFFFF" w:themeFill="background1"/>
          </w:tcPr>
          <w:p w14:paraId="68B11C97" w14:textId="77777777" w:rsidR="006E55CE" w:rsidRPr="008B70E8" w:rsidRDefault="006E55CE" w:rsidP="00987304">
            <w:pPr>
              <w:spacing w:before="40" w:after="40"/>
              <w:rPr>
                <w:sz w:val="20"/>
              </w:rPr>
            </w:pPr>
            <w:r w:rsidRPr="008B70E8">
              <w:rPr>
                <w:sz w:val="20"/>
              </w:rPr>
              <w:t>définir la terminologie associée au développement de lignes radiales pour les cônes droits</w:t>
            </w:r>
          </w:p>
        </w:tc>
      </w:tr>
      <w:tr w:rsidR="006E55CE" w:rsidRPr="008B70E8" w14:paraId="64899F81" w14:textId="77777777" w:rsidTr="006E55CE">
        <w:trPr>
          <w:cantSplit/>
        </w:trPr>
        <w:tc>
          <w:tcPr>
            <w:tcW w:w="1668" w:type="dxa"/>
            <w:tcBorders>
              <w:top w:val="single" w:sz="6" w:space="0" w:color="auto"/>
              <w:bottom w:val="single" w:sz="6" w:space="0" w:color="auto"/>
            </w:tcBorders>
            <w:shd w:val="clear" w:color="auto" w:fill="FFFFFF" w:themeFill="background1"/>
          </w:tcPr>
          <w:p w14:paraId="164610CB"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8FEF36C"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7CD2824" w14:textId="35038A9C" w:rsidR="006E55CE" w:rsidRPr="008B70E8" w:rsidRDefault="00970071" w:rsidP="00987304">
            <w:pPr>
              <w:spacing w:before="40" w:after="40"/>
              <w:rPr>
                <w:sz w:val="20"/>
              </w:rPr>
            </w:pPr>
            <w:r>
              <w:rPr>
                <w:sz w:val="20"/>
              </w:rPr>
              <w:t>reconnaître</w:t>
            </w:r>
            <w:r w:rsidR="006E55CE" w:rsidRPr="008B70E8">
              <w:rPr>
                <w:sz w:val="20"/>
              </w:rPr>
              <w:t xml:space="preserve"> les calculs nécessaires au développement de lignes radiales pour les cônes droits </w:t>
            </w:r>
          </w:p>
        </w:tc>
      </w:tr>
      <w:tr w:rsidR="006E55CE" w:rsidRPr="008B70E8" w14:paraId="603DBD76" w14:textId="77777777" w:rsidTr="006E55CE">
        <w:trPr>
          <w:cantSplit/>
        </w:trPr>
        <w:tc>
          <w:tcPr>
            <w:tcW w:w="1668" w:type="dxa"/>
            <w:tcBorders>
              <w:top w:val="single" w:sz="6" w:space="0" w:color="auto"/>
              <w:bottom w:val="single" w:sz="6" w:space="0" w:color="auto"/>
            </w:tcBorders>
            <w:shd w:val="clear" w:color="auto" w:fill="FFFFFF" w:themeFill="background1"/>
          </w:tcPr>
          <w:p w14:paraId="0EB8FB12"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984A7E5"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129EB89" w14:textId="77777777" w:rsidR="006E55CE" w:rsidRPr="008B70E8" w:rsidRDefault="006E55CE" w:rsidP="00987304">
            <w:pPr>
              <w:spacing w:before="40" w:after="40"/>
              <w:rPr>
                <w:sz w:val="20"/>
              </w:rPr>
            </w:pPr>
            <w:r w:rsidRPr="008B70E8">
              <w:rPr>
                <w:sz w:val="20"/>
              </w:rPr>
              <w:t>décrire les procédures de calcul utilisées dans le développement de lignes radiales pour les cônes droits</w:t>
            </w:r>
          </w:p>
        </w:tc>
      </w:tr>
      <w:tr w:rsidR="006E55CE" w:rsidRPr="008B70E8" w14:paraId="7659FC8E" w14:textId="77777777" w:rsidTr="006E55CE">
        <w:trPr>
          <w:cantSplit/>
        </w:trPr>
        <w:tc>
          <w:tcPr>
            <w:tcW w:w="1668" w:type="dxa"/>
            <w:tcBorders>
              <w:top w:val="single" w:sz="6" w:space="0" w:color="auto"/>
              <w:bottom w:val="single" w:sz="6" w:space="0" w:color="auto"/>
            </w:tcBorders>
            <w:shd w:val="clear" w:color="auto" w:fill="FFFFFF" w:themeFill="background1"/>
          </w:tcPr>
          <w:p w14:paraId="3B9A37C7" w14:textId="77777777" w:rsidR="006E55CE" w:rsidRPr="008B70E8" w:rsidRDefault="006E55CE" w:rsidP="00987304">
            <w:pPr>
              <w:spacing w:before="40" w:after="40"/>
            </w:pPr>
            <w:r w:rsidRPr="008B70E8">
              <w:rPr>
                <w:sz w:val="20"/>
              </w:rPr>
              <w:t>B-5.03.02L</w:t>
            </w:r>
          </w:p>
        </w:tc>
        <w:tc>
          <w:tcPr>
            <w:tcW w:w="3969" w:type="dxa"/>
            <w:tcBorders>
              <w:top w:val="single" w:sz="6" w:space="0" w:color="auto"/>
              <w:bottom w:val="single" w:sz="6" w:space="0" w:color="auto"/>
            </w:tcBorders>
            <w:shd w:val="clear" w:color="auto" w:fill="FFFFFF" w:themeFill="background1"/>
          </w:tcPr>
          <w:p w14:paraId="265A93F4" w14:textId="63E94B0D" w:rsidR="006E55CE" w:rsidRPr="008B70E8" w:rsidRDefault="006E55CE" w:rsidP="00987304">
            <w:pPr>
              <w:spacing w:before="40" w:after="40"/>
              <w:rPr>
                <w:sz w:val="20"/>
              </w:rPr>
            </w:pPr>
            <w:r w:rsidRPr="008B70E8">
              <w:rPr>
                <w:sz w:val="20"/>
              </w:rPr>
              <w:t xml:space="preserve">démontrer la connaissance des </w:t>
            </w:r>
            <w:r w:rsidRPr="008B70E8">
              <w:rPr>
                <w:b/>
                <w:i/>
                <w:sz w:val="20"/>
              </w:rPr>
              <w:t>méthodes de développement de modèles</w:t>
            </w:r>
            <w:r w:rsidRPr="008B70E8">
              <w:rPr>
                <w:sz w:val="20"/>
              </w:rPr>
              <w:t xml:space="preserve"> de raccords basés sur </w:t>
            </w:r>
            <w:r w:rsidR="00542506">
              <w:rPr>
                <w:sz w:val="20"/>
              </w:rPr>
              <w:t>l</w:t>
            </w:r>
            <w:r w:rsidRPr="008B70E8">
              <w:rPr>
                <w:sz w:val="20"/>
              </w:rPr>
              <w:t>es cônes droits à l</w:t>
            </w:r>
            <w:r w:rsidR="00AB7A8C" w:rsidRPr="008B70E8">
              <w:rPr>
                <w:sz w:val="20"/>
              </w:rPr>
              <w:t>’</w:t>
            </w:r>
            <w:r w:rsidRPr="008B70E8">
              <w:rPr>
                <w:sz w:val="20"/>
              </w:rPr>
              <w:t>aide du développement radial</w:t>
            </w:r>
          </w:p>
        </w:tc>
        <w:tc>
          <w:tcPr>
            <w:tcW w:w="3969" w:type="dxa"/>
            <w:tcBorders>
              <w:top w:val="single" w:sz="6" w:space="0" w:color="auto"/>
              <w:bottom w:val="single" w:sz="6" w:space="0" w:color="auto"/>
            </w:tcBorders>
            <w:shd w:val="clear" w:color="auto" w:fill="FFFFFF" w:themeFill="background1"/>
          </w:tcPr>
          <w:p w14:paraId="7BEAB621" w14:textId="07F11D66" w:rsidR="006E55CE" w:rsidRPr="008B70E8" w:rsidRDefault="006E55CE" w:rsidP="00987304">
            <w:pPr>
              <w:spacing w:before="40" w:after="40"/>
              <w:rPr>
                <w:sz w:val="20"/>
              </w:rPr>
            </w:pPr>
            <w:r w:rsidRPr="008B70E8">
              <w:rPr>
                <w:sz w:val="20"/>
              </w:rPr>
              <w:t xml:space="preserve">décrire les </w:t>
            </w:r>
            <w:r w:rsidRPr="008B70E8">
              <w:rPr>
                <w:b/>
                <w:i/>
                <w:sz w:val="20"/>
              </w:rPr>
              <w:t>méthodes de développement de modèles</w:t>
            </w:r>
            <w:r w:rsidRPr="008B70E8">
              <w:rPr>
                <w:sz w:val="20"/>
              </w:rPr>
              <w:t xml:space="preserve"> de raccords basés sur </w:t>
            </w:r>
            <w:r w:rsidR="00542506">
              <w:rPr>
                <w:sz w:val="20"/>
              </w:rPr>
              <w:t>l</w:t>
            </w:r>
            <w:r w:rsidRPr="008B70E8">
              <w:rPr>
                <w:sz w:val="20"/>
              </w:rPr>
              <w:t>es cônes droits à l</w:t>
            </w:r>
            <w:r w:rsidR="00AB7A8C" w:rsidRPr="008B70E8">
              <w:rPr>
                <w:sz w:val="20"/>
              </w:rPr>
              <w:t>’</w:t>
            </w:r>
            <w:r w:rsidRPr="008B70E8">
              <w:rPr>
                <w:sz w:val="20"/>
              </w:rPr>
              <w:t>aide du développement radial</w:t>
            </w:r>
          </w:p>
        </w:tc>
      </w:tr>
      <w:tr w:rsidR="006E55CE" w:rsidRPr="008B70E8" w14:paraId="5BF86D10" w14:textId="77777777" w:rsidTr="006E55CE">
        <w:trPr>
          <w:cantSplit/>
        </w:trPr>
        <w:tc>
          <w:tcPr>
            <w:tcW w:w="1668" w:type="dxa"/>
            <w:tcBorders>
              <w:top w:val="single" w:sz="6" w:space="0" w:color="auto"/>
              <w:bottom w:val="single" w:sz="6" w:space="0" w:color="auto"/>
            </w:tcBorders>
            <w:shd w:val="clear" w:color="auto" w:fill="FFFFFF" w:themeFill="background1"/>
          </w:tcPr>
          <w:p w14:paraId="753ADB6E" w14:textId="77777777" w:rsidR="006E55CE" w:rsidRPr="008B70E8" w:rsidRDefault="006E55CE" w:rsidP="00987304">
            <w:pPr>
              <w:spacing w:before="40" w:after="40"/>
            </w:pPr>
            <w:r w:rsidRPr="008B70E8">
              <w:rPr>
                <w:sz w:val="20"/>
              </w:rPr>
              <w:t>B-5.03.03L</w:t>
            </w:r>
          </w:p>
        </w:tc>
        <w:tc>
          <w:tcPr>
            <w:tcW w:w="3969" w:type="dxa"/>
            <w:tcBorders>
              <w:top w:val="single" w:sz="6" w:space="0" w:color="auto"/>
              <w:bottom w:val="single" w:sz="6" w:space="0" w:color="auto"/>
            </w:tcBorders>
            <w:shd w:val="clear" w:color="auto" w:fill="FFFFFF" w:themeFill="background1"/>
          </w:tcPr>
          <w:p w14:paraId="6E00F0F0" w14:textId="7B4DE914" w:rsidR="006E55CE" w:rsidRPr="008B70E8" w:rsidRDefault="006E55CE" w:rsidP="00987304">
            <w:pPr>
              <w:spacing w:before="40" w:after="40"/>
              <w:rPr>
                <w:sz w:val="20"/>
              </w:rPr>
            </w:pPr>
            <w:r w:rsidRPr="008B70E8">
              <w:rPr>
                <w:sz w:val="20"/>
              </w:rPr>
              <w:t>démontrer la connaissance du développement</w:t>
            </w:r>
            <w:r w:rsidR="003D5F0F" w:rsidRPr="008B70E8">
              <w:rPr>
                <w:sz w:val="20"/>
              </w:rPr>
              <w:t xml:space="preserve"> radial</w:t>
            </w:r>
            <w:r w:rsidRPr="008B70E8">
              <w:rPr>
                <w:sz w:val="20"/>
              </w:rPr>
              <w:t xml:space="preserve"> des </w:t>
            </w:r>
            <w:r w:rsidRPr="00E43904">
              <w:rPr>
                <w:sz w:val="20"/>
              </w:rPr>
              <w:t xml:space="preserve">raccords </w:t>
            </w:r>
            <w:r w:rsidR="00E43904" w:rsidRPr="00E43904">
              <w:rPr>
                <w:sz w:val="20"/>
              </w:rPr>
              <w:t xml:space="preserve">obliques </w:t>
            </w:r>
            <w:r w:rsidRPr="00E43904">
              <w:rPr>
                <w:sz w:val="20"/>
              </w:rPr>
              <w:t>et des composants et</w:t>
            </w:r>
            <w:r w:rsidRPr="008B70E8">
              <w:rPr>
                <w:sz w:val="20"/>
              </w:rPr>
              <w:t xml:space="preserve"> des calculs </w:t>
            </w:r>
            <w:r w:rsidR="00174970">
              <w:rPr>
                <w:sz w:val="20"/>
              </w:rPr>
              <w:t>connexes</w:t>
            </w:r>
          </w:p>
        </w:tc>
        <w:tc>
          <w:tcPr>
            <w:tcW w:w="3969" w:type="dxa"/>
            <w:tcBorders>
              <w:top w:val="single" w:sz="6" w:space="0" w:color="auto"/>
              <w:bottom w:val="single" w:sz="6" w:space="0" w:color="auto"/>
            </w:tcBorders>
            <w:shd w:val="clear" w:color="auto" w:fill="FFFFFF" w:themeFill="background1"/>
          </w:tcPr>
          <w:p w14:paraId="35280945" w14:textId="76F39D0C" w:rsidR="006E55CE" w:rsidRPr="008B70E8" w:rsidRDefault="006E55CE" w:rsidP="00987304">
            <w:pPr>
              <w:spacing w:before="40" w:after="40"/>
              <w:rPr>
                <w:sz w:val="20"/>
              </w:rPr>
            </w:pPr>
            <w:r w:rsidRPr="008B70E8">
              <w:rPr>
                <w:sz w:val="20"/>
              </w:rPr>
              <w:t xml:space="preserve">définir la terminologie associée au développement radial pour les raccords </w:t>
            </w:r>
            <w:r w:rsidR="00542506" w:rsidRPr="008B70E8">
              <w:rPr>
                <w:sz w:val="20"/>
              </w:rPr>
              <w:t xml:space="preserve">obliques </w:t>
            </w:r>
            <w:r w:rsidRPr="008B70E8">
              <w:rPr>
                <w:sz w:val="20"/>
              </w:rPr>
              <w:t xml:space="preserve">et les composants </w:t>
            </w:r>
          </w:p>
        </w:tc>
      </w:tr>
      <w:tr w:rsidR="006E55CE" w:rsidRPr="008B70E8" w14:paraId="1079A391" w14:textId="77777777" w:rsidTr="006E55CE">
        <w:trPr>
          <w:cantSplit/>
        </w:trPr>
        <w:tc>
          <w:tcPr>
            <w:tcW w:w="1668" w:type="dxa"/>
            <w:tcBorders>
              <w:top w:val="single" w:sz="6" w:space="0" w:color="auto"/>
              <w:bottom w:val="single" w:sz="6" w:space="0" w:color="auto"/>
            </w:tcBorders>
            <w:shd w:val="clear" w:color="auto" w:fill="FFFFFF" w:themeFill="background1"/>
          </w:tcPr>
          <w:p w14:paraId="647CE636"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69898EF"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72FD134" w14:textId="03DA53FF" w:rsidR="006E55CE" w:rsidRPr="008B70E8" w:rsidRDefault="00970071" w:rsidP="00987304">
            <w:pPr>
              <w:spacing w:before="40" w:after="40"/>
              <w:rPr>
                <w:sz w:val="20"/>
              </w:rPr>
            </w:pPr>
            <w:r>
              <w:rPr>
                <w:sz w:val="20"/>
              </w:rPr>
              <w:t>reconnaître</w:t>
            </w:r>
            <w:r w:rsidR="006E55CE" w:rsidRPr="008B70E8">
              <w:rPr>
                <w:sz w:val="20"/>
              </w:rPr>
              <w:t xml:space="preserve"> les types de raccords </w:t>
            </w:r>
            <w:r w:rsidR="00542506" w:rsidRPr="008B70E8">
              <w:rPr>
                <w:sz w:val="20"/>
              </w:rPr>
              <w:t xml:space="preserve">obliques </w:t>
            </w:r>
            <w:r w:rsidR="006E55CE" w:rsidRPr="008B70E8">
              <w:rPr>
                <w:sz w:val="20"/>
              </w:rPr>
              <w:t>et de composants qui nécessitent le développement radial</w:t>
            </w:r>
          </w:p>
        </w:tc>
      </w:tr>
      <w:tr w:rsidR="006E55CE" w:rsidRPr="008B70E8" w14:paraId="439EBF56" w14:textId="77777777" w:rsidTr="006E55CE">
        <w:trPr>
          <w:cantSplit/>
        </w:trPr>
        <w:tc>
          <w:tcPr>
            <w:tcW w:w="1668" w:type="dxa"/>
            <w:tcBorders>
              <w:top w:val="single" w:sz="6" w:space="0" w:color="auto"/>
              <w:bottom w:val="single" w:sz="6" w:space="0" w:color="auto"/>
            </w:tcBorders>
            <w:shd w:val="clear" w:color="auto" w:fill="FFFFFF" w:themeFill="background1"/>
          </w:tcPr>
          <w:p w14:paraId="2584A5D4"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CDA79AC" w14:textId="77777777" w:rsidR="006E55CE" w:rsidRPr="008B70E8" w:rsidRDefault="006E55CE" w:rsidP="00987304">
            <w:pPr>
              <w:spacing w:before="40" w:after="40"/>
              <w:rPr>
                <w:sz w:val="20"/>
              </w:rPr>
            </w:pPr>
            <w:r w:rsidRPr="008B70E8">
              <w:rPr>
                <w:sz w:val="20"/>
              </w:rPr>
              <w:t xml:space="preserve"> </w:t>
            </w:r>
          </w:p>
        </w:tc>
        <w:tc>
          <w:tcPr>
            <w:tcW w:w="3969" w:type="dxa"/>
            <w:tcBorders>
              <w:top w:val="single" w:sz="6" w:space="0" w:color="auto"/>
              <w:bottom w:val="single" w:sz="6" w:space="0" w:color="auto"/>
            </w:tcBorders>
            <w:shd w:val="clear" w:color="auto" w:fill="FFFFFF" w:themeFill="background1"/>
          </w:tcPr>
          <w:p w14:paraId="147ABC84" w14:textId="2D7FDCE6" w:rsidR="006E55CE" w:rsidRPr="008B70E8" w:rsidRDefault="00970071" w:rsidP="00987304">
            <w:pPr>
              <w:spacing w:before="40" w:after="40"/>
              <w:rPr>
                <w:sz w:val="20"/>
              </w:rPr>
            </w:pPr>
            <w:r>
              <w:rPr>
                <w:sz w:val="20"/>
              </w:rPr>
              <w:t>reconnaître</w:t>
            </w:r>
            <w:r w:rsidR="006E55CE" w:rsidRPr="008B70E8">
              <w:rPr>
                <w:sz w:val="20"/>
              </w:rPr>
              <w:t xml:space="preserve"> les calculs utilisés pour </w:t>
            </w:r>
            <w:r w:rsidR="003D5F0F" w:rsidRPr="008B70E8">
              <w:rPr>
                <w:sz w:val="20"/>
              </w:rPr>
              <w:t xml:space="preserve">le </w:t>
            </w:r>
            <w:r w:rsidR="006E55CE" w:rsidRPr="008B70E8">
              <w:rPr>
                <w:sz w:val="20"/>
              </w:rPr>
              <w:t>développe</w:t>
            </w:r>
            <w:r w:rsidR="003D5F0F" w:rsidRPr="008B70E8">
              <w:rPr>
                <w:sz w:val="20"/>
              </w:rPr>
              <w:t>ment</w:t>
            </w:r>
            <w:r w:rsidR="006E55CE" w:rsidRPr="008B70E8">
              <w:rPr>
                <w:sz w:val="20"/>
              </w:rPr>
              <w:t xml:space="preserve"> </w:t>
            </w:r>
            <w:r w:rsidR="003D5F0F" w:rsidRPr="008B70E8">
              <w:rPr>
                <w:sz w:val="20"/>
              </w:rPr>
              <w:t xml:space="preserve">radial </w:t>
            </w:r>
            <w:r w:rsidR="006E55CE" w:rsidRPr="008B70E8">
              <w:rPr>
                <w:sz w:val="20"/>
              </w:rPr>
              <w:t xml:space="preserve">des raccords </w:t>
            </w:r>
            <w:r w:rsidR="00542506" w:rsidRPr="008B70E8">
              <w:rPr>
                <w:sz w:val="20"/>
              </w:rPr>
              <w:t xml:space="preserve">obliques </w:t>
            </w:r>
            <w:r w:rsidR="006E55CE" w:rsidRPr="008B70E8">
              <w:rPr>
                <w:sz w:val="20"/>
              </w:rPr>
              <w:t xml:space="preserve">et des composants </w:t>
            </w:r>
          </w:p>
        </w:tc>
      </w:tr>
      <w:tr w:rsidR="006E55CE" w:rsidRPr="008B70E8" w14:paraId="601785A6" w14:textId="77777777" w:rsidTr="006E55CE">
        <w:trPr>
          <w:cantSplit/>
        </w:trPr>
        <w:tc>
          <w:tcPr>
            <w:tcW w:w="1668" w:type="dxa"/>
            <w:tcBorders>
              <w:top w:val="single" w:sz="6" w:space="0" w:color="auto"/>
              <w:bottom w:val="single" w:sz="6" w:space="0" w:color="auto"/>
            </w:tcBorders>
            <w:shd w:val="clear" w:color="auto" w:fill="FFFFFF" w:themeFill="background1"/>
          </w:tcPr>
          <w:p w14:paraId="3C1F269A"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218AC0D"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78D3AD9" w14:textId="1D4A3275" w:rsidR="006E55CE" w:rsidRPr="008B70E8" w:rsidRDefault="006E55CE" w:rsidP="00987304">
            <w:pPr>
              <w:spacing w:before="40" w:after="40"/>
              <w:rPr>
                <w:sz w:val="20"/>
              </w:rPr>
            </w:pPr>
            <w:r w:rsidRPr="008B70E8">
              <w:rPr>
                <w:sz w:val="20"/>
              </w:rPr>
              <w:t xml:space="preserve">décrire les procédures de calcul utilisées dans le développement radial pour les raccords </w:t>
            </w:r>
            <w:r w:rsidR="00E43904" w:rsidRPr="008B70E8">
              <w:rPr>
                <w:sz w:val="20"/>
              </w:rPr>
              <w:t xml:space="preserve">obliques </w:t>
            </w:r>
            <w:r w:rsidRPr="008B70E8">
              <w:rPr>
                <w:sz w:val="20"/>
              </w:rPr>
              <w:t xml:space="preserve">et les composants </w:t>
            </w:r>
          </w:p>
        </w:tc>
      </w:tr>
      <w:tr w:rsidR="006E55CE" w:rsidRPr="008B70E8" w14:paraId="4D3819F1" w14:textId="77777777" w:rsidTr="006E55CE">
        <w:trPr>
          <w:cantSplit/>
        </w:trPr>
        <w:tc>
          <w:tcPr>
            <w:tcW w:w="1668" w:type="dxa"/>
            <w:tcBorders>
              <w:top w:val="single" w:sz="6" w:space="0" w:color="auto"/>
              <w:bottom w:val="single" w:sz="6" w:space="0" w:color="auto"/>
            </w:tcBorders>
            <w:shd w:val="clear" w:color="auto" w:fill="FFFFFF" w:themeFill="background1"/>
          </w:tcPr>
          <w:p w14:paraId="016F23F3" w14:textId="77777777" w:rsidR="006E55CE" w:rsidRPr="008B70E8" w:rsidRDefault="006E55CE" w:rsidP="00987304">
            <w:pPr>
              <w:spacing w:before="40" w:after="40"/>
              <w:rPr>
                <w:sz w:val="20"/>
              </w:rPr>
            </w:pPr>
            <w:r w:rsidRPr="008B70E8">
              <w:rPr>
                <w:sz w:val="20"/>
              </w:rPr>
              <w:t>B-5.03.04L</w:t>
            </w:r>
          </w:p>
        </w:tc>
        <w:tc>
          <w:tcPr>
            <w:tcW w:w="3969" w:type="dxa"/>
            <w:tcBorders>
              <w:top w:val="single" w:sz="6" w:space="0" w:color="auto"/>
              <w:bottom w:val="single" w:sz="6" w:space="0" w:color="auto"/>
            </w:tcBorders>
            <w:shd w:val="clear" w:color="auto" w:fill="FFFFFF" w:themeFill="background1"/>
          </w:tcPr>
          <w:p w14:paraId="1FC2D14F" w14:textId="427E703F" w:rsidR="006E55CE" w:rsidRPr="008B70E8" w:rsidRDefault="006E55CE" w:rsidP="00987304">
            <w:pPr>
              <w:spacing w:before="40" w:after="40"/>
              <w:rPr>
                <w:sz w:val="20"/>
              </w:rPr>
            </w:pPr>
            <w:r w:rsidRPr="008B70E8">
              <w:rPr>
                <w:sz w:val="20"/>
              </w:rPr>
              <w:t xml:space="preserve">démontrer la connaissance des </w:t>
            </w:r>
            <w:r w:rsidRPr="008B70E8">
              <w:rPr>
                <w:b/>
                <w:i/>
                <w:sz w:val="20"/>
              </w:rPr>
              <w:t>méthodes de</w:t>
            </w:r>
            <w:r w:rsidRPr="008B70E8">
              <w:rPr>
                <w:sz w:val="20"/>
              </w:rPr>
              <w:t xml:space="preserve"> </w:t>
            </w:r>
            <w:r w:rsidRPr="008B70E8">
              <w:rPr>
                <w:b/>
                <w:i/>
                <w:sz w:val="20"/>
              </w:rPr>
              <w:t>développement de modèles</w:t>
            </w:r>
            <w:r w:rsidRPr="008B70E8">
              <w:rPr>
                <w:sz w:val="20"/>
              </w:rPr>
              <w:t xml:space="preserve"> de raccords </w:t>
            </w:r>
            <w:r w:rsidR="00E43904" w:rsidRPr="008B70E8">
              <w:rPr>
                <w:sz w:val="20"/>
              </w:rPr>
              <w:t xml:space="preserve">obliques </w:t>
            </w:r>
            <w:r w:rsidRPr="008B70E8">
              <w:rPr>
                <w:sz w:val="20"/>
              </w:rPr>
              <w:t>et de composants à l</w:t>
            </w:r>
            <w:r w:rsidR="00AB7A8C" w:rsidRPr="008B70E8">
              <w:rPr>
                <w:sz w:val="20"/>
              </w:rPr>
              <w:t>’</w:t>
            </w:r>
            <w:r w:rsidRPr="008B70E8">
              <w:rPr>
                <w:sz w:val="20"/>
              </w:rPr>
              <w:t>aide du développement radial</w:t>
            </w:r>
          </w:p>
        </w:tc>
        <w:tc>
          <w:tcPr>
            <w:tcW w:w="3969" w:type="dxa"/>
            <w:tcBorders>
              <w:top w:val="single" w:sz="6" w:space="0" w:color="auto"/>
              <w:bottom w:val="single" w:sz="6" w:space="0" w:color="auto"/>
            </w:tcBorders>
            <w:shd w:val="clear" w:color="auto" w:fill="FFFFFF" w:themeFill="background1"/>
          </w:tcPr>
          <w:p w14:paraId="0FE487BD" w14:textId="07A4EE24" w:rsidR="006E55CE" w:rsidRPr="008B70E8" w:rsidRDefault="006E55CE" w:rsidP="00987304">
            <w:pPr>
              <w:spacing w:before="40" w:after="40"/>
              <w:rPr>
                <w:sz w:val="20"/>
              </w:rPr>
            </w:pPr>
            <w:r w:rsidRPr="008B70E8">
              <w:rPr>
                <w:sz w:val="20"/>
              </w:rPr>
              <w:t xml:space="preserve">décrire les </w:t>
            </w:r>
            <w:r w:rsidRPr="008B70E8">
              <w:rPr>
                <w:b/>
                <w:i/>
                <w:sz w:val="20"/>
              </w:rPr>
              <w:t>méthodes de</w:t>
            </w:r>
            <w:r w:rsidRPr="008B70E8">
              <w:rPr>
                <w:sz w:val="20"/>
              </w:rPr>
              <w:t xml:space="preserve"> </w:t>
            </w:r>
            <w:r w:rsidRPr="008B70E8">
              <w:rPr>
                <w:b/>
                <w:i/>
                <w:sz w:val="20"/>
              </w:rPr>
              <w:t>développement de modèles</w:t>
            </w:r>
            <w:r w:rsidRPr="008B70E8">
              <w:rPr>
                <w:sz w:val="20"/>
              </w:rPr>
              <w:t xml:space="preserve"> de raccords </w:t>
            </w:r>
            <w:r w:rsidR="00E43904" w:rsidRPr="008B70E8">
              <w:rPr>
                <w:sz w:val="20"/>
              </w:rPr>
              <w:t xml:space="preserve">obliques </w:t>
            </w:r>
            <w:r w:rsidRPr="008B70E8">
              <w:rPr>
                <w:sz w:val="20"/>
              </w:rPr>
              <w:t>et de composants à l</w:t>
            </w:r>
            <w:r w:rsidR="00AB7A8C" w:rsidRPr="008B70E8">
              <w:rPr>
                <w:sz w:val="20"/>
              </w:rPr>
              <w:t>’</w:t>
            </w:r>
            <w:r w:rsidRPr="008B70E8">
              <w:rPr>
                <w:sz w:val="20"/>
              </w:rPr>
              <w:t>aide du développement radial</w:t>
            </w:r>
          </w:p>
        </w:tc>
      </w:tr>
    </w:tbl>
    <w:p w14:paraId="7C47FE30" w14:textId="77777777" w:rsidR="006E55CE" w:rsidRPr="008B70E8" w:rsidRDefault="006E55CE" w:rsidP="00987304">
      <w:pPr>
        <w:spacing w:before="40" w:after="40"/>
        <w:rPr>
          <w:sz w:val="20"/>
        </w:rPr>
      </w:pPr>
    </w:p>
    <w:p w14:paraId="70EF7278" w14:textId="5209FA75" w:rsidR="006E55CE" w:rsidRPr="008B70E8" w:rsidRDefault="00827E78" w:rsidP="00987304">
      <w:pPr>
        <w:spacing w:before="40" w:after="40"/>
        <w:rPr>
          <w:rFonts w:ascii="Franklin Gothic Demi Cond" w:hAnsi="Franklin Gothic Demi Cond" w:cs="Open Sans Condensed"/>
          <w:sz w:val="28"/>
        </w:rPr>
      </w:pPr>
      <w:r w:rsidRPr="008B70E8">
        <w:rPr>
          <w:rFonts w:ascii="Franklin Gothic Demi Cond" w:hAnsi="Franklin Gothic Demi Cond"/>
          <w:sz w:val="28"/>
        </w:rPr>
        <w:t>CHAMP D</w:t>
      </w:r>
      <w:r w:rsidR="00AB7A8C" w:rsidRPr="008B70E8">
        <w:rPr>
          <w:rFonts w:ascii="Franklin Gothic Demi Cond" w:hAnsi="Franklin Gothic Demi Cond"/>
          <w:sz w:val="28"/>
        </w:rPr>
        <w:t>’</w:t>
      </w:r>
      <w:r w:rsidRPr="008B70E8">
        <w:rPr>
          <w:rFonts w:ascii="Franklin Gothic Demi Cond" w:hAnsi="Franklin Gothic Demi Cond"/>
          <w:sz w:val="28"/>
        </w:rPr>
        <w:t>APPLICATION</w:t>
      </w:r>
    </w:p>
    <w:p w14:paraId="0B94C601" w14:textId="1580CF2C" w:rsidR="006E55CE" w:rsidRDefault="004D7128" w:rsidP="00987304">
      <w:pPr>
        <w:pStyle w:val="BodyTextIndent"/>
        <w:spacing w:before="40" w:after="40"/>
        <w:ind w:firstLine="0"/>
        <w:jc w:val="left"/>
        <w:rPr>
          <w:rFonts w:ascii="Arial" w:hAnsi="Arial"/>
          <w:sz w:val="20"/>
        </w:rPr>
      </w:pPr>
      <w:r>
        <w:rPr>
          <w:rFonts w:ascii="Arial" w:hAnsi="Arial"/>
          <w:sz w:val="20"/>
        </w:rPr>
        <w:t>les</w:t>
      </w:r>
      <w:r w:rsidR="006E55CE" w:rsidRPr="008B70E8">
        <w:rPr>
          <w:rFonts w:ascii="Arial" w:hAnsi="Arial"/>
          <w:b/>
          <w:i/>
          <w:sz w:val="20"/>
        </w:rPr>
        <w:t xml:space="preserve"> méthodes de</w:t>
      </w:r>
      <w:r w:rsidR="006E55CE" w:rsidRPr="008B70E8">
        <w:t xml:space="preserve"> </w:t>
      </w:r>
      <w:r w:rsidR="006E55CE" w:rsidRPr="008B70E8">
        <w:rPr>
          <w:rFonts w:ascii="Arial" w:hAnsi="Arial"/>
          <w:b/>
          <w:i/>
          <w:sz w:val="20"/>
        </w:rPr>
        <w:t>développement de modèles</w:t>
      </w:r>
      <w:r w:rsidR="006E55CE" w:rsidRPr="008B70E8">
        <w:rPr>
          <w:rFonts w:ascii="Arial" w:hAnsi="Arial"/>
          <w:sz w:val="20"/>
        </w:rPr>
        <w:t xml:space="preserve"> comprennent : déterminer les vues, étiqueter les lignes et les points, préparer les modèles, déterminer la longueur réelle des lignes, déterminer les types </w:t>
      </w:r>
      <w:r w:rsidR="007936B0" w:rsidRPr="008B70E8">
        <w:rPr>
          <w:rFonts w:ascii="Arial" w:hAnsi="Arial"/>
          <w:sz w:val="20"/>
        </w:rPr>
        <w:t xml:space="preserve">d’agrafes, de </w:t>
      </w:r>
      <w:r w:rsidR="006C3B92">
        <w:rPr>
          <w:rFonts w:ascii="Arial" w:hAnsi="Arial"/>
          <w:sz w:val="20"/>
        </w:rPr>
        <w:t>joints</w:t>
      </w:r>
      <w:r w:rsidR="007936B0" w:rsidRPr="008B70E8">
        <w:rPr>
          <w:rFonts w:ascii="Arial" w:hAnsi="Arial"/>
          <w:sz w:val="20"/>
        </w:rPr>
        <w:t xml:space="preserve"> et de bords</w:t>
      </w:r>
      <w:r w:rsidR="006E55CE" w:rsidRPr="008B70E8">
        <w:rPr>
          <w:rFonts w:ascii="Arial" w:hAnsi="Arial"/>
          <w:sz w:val="20"/>
        </w:rPr>
        <w:t>, calculer les tolérances, déterminer les allongements, vérifier la précision du modèle, tailler le modèle</w:t>
      </w:r>
      <w:r w:rsidR="006C3B92">
        <w:rPr>
          <w:rFonts w:ascii="Arial" w:hAnsi="Arial"/>
          <w:sz w:val="20"/>
        </w:rPr>
        <w:t>,</w:t>
      </w:r>
      <w:r w:rsidR="006E55CE" w:rsidRPr="008B70E8">
        <w:rPr>
          <w:rFonts w:ascii="Arial" w:hAnsi="Arial"/>
          <w:sz w:val="20"/>
        </w:rPr>
        <w:t xml:space="preserve"> étiqueter les pièces</w:t>
      </w:r>
    </w:p>
    <w:p w14:paraId="055A196A" w14:textId="77777777" w:rsidR="008B70E8" w:rsidRPr="008B70E8" w:rsidRDefault="008B70E8" w:rsidP="00987304">
      <w:pPr>
        <w:pStyle w:val="BodyTextIndent"/>
        <w:spacing w:before="40" w:after="40"/>
        <w:ind w:firstLine="0"/>
        <w:jc w:val="left"/>
        <w:rPr>
          <w:rFonts w:ascii="Arial" w:hAnsi="Arial" w:cs="Arial"/>
          <w:sz w:val="20"/>
          <w:szCs w:val="20"/>
        </w:rPr>
      </w:pPr>
    </w:p>
    <w:p w14:paraId="657CC776" w14:textId="77777777" w:rsidR="006E55CE" w:rsidRPr="00BF35C2" w:rsidRDefault="006E55CE" w:rsidP="00987304">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077489CA" w14:textId="77777777" w:rsidTr="006E55CE">
        <w:tc>
          <w:tcPr>
            <w:tcW w:w="1258" w:type="dxa"/>
            <w:shd w:val="clear" w:color="auto" w:fill="000000" w:themeFill="text1"/>
          </w:tcPr>
          <w:p w14:paraId="7EFCF56C" w14:textId="77777777" w:rsidR="006E55CE" w:rsidRPr="00BF35C2" w:rsidRDefault="006E55CE" w:rsidP="00987304">
            <w:pPr>
              <w:spacing w:before="40" w:after="40"/>
              <w:rPr>
                <w:rFonts w:ascii="Open Sans Condensed" w:hAnsi="Open Sans Condensed" w:cs="Open Sans Condensed"/>
                <w:sz w:val="28"/>
              </w:rPr>
            </w:pPr>
            <w:r w:rsidRPr="004B1AD3">
              <w:rPr>
                <w:rFonts w:ascii="Franklin Gothic Demi Cond" w:hAnsi="Franklin Gothic Demi Cond"/>
                <w:sz w:val="28"/>
              </w:rPr>
              <w:t>B-5.04</w:t>
            </w:r>
          </w:p>
        </w:tc>
        <w:tc>
          <w:tcPr>
            <w:tcW w:w="8318" w:type="dxa"/>
          </w:tcPr>
          <w:p w14:paraId="49601E3B" w14:textId="40FD73F5" w:rsidR="006E55CE" w:rsidRPr="004B1AD3" w:rsidRDefault="00203D22"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 xml:space="preserve">Fabriquer les modèles en utilisant </w:t>
            </w:r>
            <w:r w:rsidR="004969C8">
              <w:rPr>
                <w:rFonts w:ascii="Franklin Gothic Demi Cond" w:hAnsi="Franklin Gothic Demi Cond"/>
                <w:sz w:val="28"/>
              </w:rPr>
              <w:t>le développement par</w:t>
            </w:r>
            <w:r w:rsidRPr="004B1AD3">
              <w:rPr>
                <w:rFonts w:ascii="Franklin Gothic Demi Cond" w:hAnsi="Franklin Gothic Demi Cond"/>
                <w:sz w:val="28"/>
              </w:rPr>
              <w:t xml:space="preserve"> triangulation</w:t>
            </w:r>
          </w:p>
        </w:tc>
      </w:tr>
    </w:tbl>
    <w:p w14:paraId="1CD6C162"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67B59ED3" w14:textId="77777777" w:rsidTr="006E55CE">
        <w:trPr>
          <w:cantSplit/>
        </w:trPr>
        <w:tc>
          <w:tcPr>
            <w:tcW w:w="2943" w:type="dxa"/>
            <w:tcBorders>
              <w:top w:val="single" w:sz="6" w:space="0" w:color="auto"/>
              <w:bottom w:val="single" w:sz="6" w:space="0" w:color="auto"/>
            </w:tcBorders>
            <w:shd w:val="clear" w:color="auto" w:fill="FFFFFF" w:themeFill="background1"/>
          </w:tcPr>
          <w:p w14:paraId="7FB6E781"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26DC2CF6" w14:textId="77777777" w:rsidR="006E55CE" w:rsidRPr="004B1AD3" w:rsidRDefault="00B51704" w:rsidP="00987304">
            <w:pPr>
              <w:tabs>
                <w:tab w:val="left" w:pos="5957"/>
              </w:tabs>
              <w:spacing w:before="40" w:after="40"/>
              <w:rPr>
                <w:rFonts w:eastAsia="Times New Roman" w:cs="Arial"/>
                <w:sz w:val="20"/>
                <w:szCs w:val="20"/>
              </w:rPr>
            </w:pPr>
            <w:r w:rsidRPr="004B1AD3">
              <w:rPr>
                <w:sz w:val="20"/>
              </w:rPr>
              <w:t>Calcul, capacité de raisonnement, utilisation de documents</w:t>
            </w:r>
          </w:p>
        </w:tc>
      </w:tr>
    </w:tbl>
    <w:p w14:paraId="3D9AED1A"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B0FAE" w14:paraId="024A7F54" w14:textId="77777777" w:rsidTr="002B0FA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74728FC4"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6A024764"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7479A476"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79A73A99"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1F8009D4"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0E05C271"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0E0113EA"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5A65A796"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08DB0C73"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56793AEB"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03D62A7B"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4A2873BE"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0CED2FAC"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NU</w:t>
            </w:r>
          </w:p>
        </w:tc>
      </w:tr>
      <w:tr w:rsidR="002B0FAE" w14:paraId="5A0D7A40" w14:textId="77777777" w:rsidTr="002B0FA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7F036293"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FE98FED"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E433E80"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74C1B8AC"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6D68835"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2F343E7C"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024DDDBD"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040421A"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C3499E4"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4900A460"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8AEDDAD"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277B17C8"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384C16A5"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2CF3ADC5" w14:textId="77777777" w:rsidR="002B0FAE" w:rsidRDefault="002B0FA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55011B99" w14:textId="77777777" w:rsidTr="006E55CE">
        <w:trPr>
          <w:cantSplit/>
        </w:trPr>
        <w:tc>
          <w:tcPr>
            <w:tcW w:w="1668" w:type="dxa"/>
            <w:shd w:val="clear" w:color="auto" w:fill="FFFFFF" w:themeFill="background1"/>
          </w:tcPr>
          <w:p w14:paraId="7B86E039"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0054EC7D"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010D72C2" w14:textId="77777777" w:rsidTr="006E55CE">
        <w:trPr>
          <w:cantSplit/>
        </w:trPr>
        <w:tc>
          <w:tcPr>
            <w:tcW w:w="1668" w:type="dxa"/>
            <w:tcBorders>
              <w:bottom w:val="single" w:sz="6" w:space="0" w:color="auto"/>
            </w:tcBorders>
            <w:shd w:val="clear" w:color="auto" w:fill="FFFFFF" w:themeFill="background1"/>
          </w:tcPr>
          <w:p w14:paraId="268CB286" w14:textId="77777777" w:rsidR="006E55CE" w:rsidRPr="00BF35C2" w:rsidRDefault="006E55CE" w:rsidP="00987304">
            <w:pPr>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14:paraId="7EA97CCB"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472567D7"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8B70E8" w14:paraId="2D27D01E" w14:textId="77777777" w:rsidTr="006E55CE">
        <w:trPr>
          <w:cantSplit/>
        </w:trPr>
        <w:tc>
          <w:tcPr>
            <w:tcW w:w="1668" w:type="dxa"/>
            <w:tcBorders>
              <w:top w:val="single" w:sz="6" w:space="0" w:color="auto"/>
              <w:bottom w:val="single" w:sz="6" w:space="0" w:color="auto"/>
            </w:tcBorders>
            <w:shd w:val="clear" w:color="auto" w:fill="FFFFFF" w:themeFill="background1"/>
          </w:tcPr>
          <w:p w14:paraId="7BF8332C" w14:textId="77777777" w:rsidR="006E55CE" w:rsidRPr="008B70E8" w:rsidRDefault="006E55CE" w:rsidP="00987304">
            <w:pPr>
              <w:spacing w:before="40" w:after="40"/>
              <w:rPr>
                <w:rFonts w:cs="Arial"/>
                <w:sz w:val="20"/>
                <w:szCs w:val="20"/>
              </w:rPr>
            </w:pPr>
            <w:r w:rsidRPr="008B70E8">
              <w:rPr>
                <w:sz w:val="20"/>
              </w:rPr>
              <w:t>B-5.04.01P</w:t>
            </w:r>
          </w:p>
        </w:tc>
        <w:tc>
          <w:tcPr>
            <w:tcW w:w="3969" w:type="dxa"/>
            <w:tcBorders>
              <w:top w:val="single" w:sz="6" w:space="0" w:color="auto"/>
              <w:bottom w:val="single" w:sz="6" w:space="0" w:color="auto"/>
            </w:tcBorders>
            <w:shd w:val="clear" w:color="auto" w:fill="FFFFFF" w:themeFill="background1"/>
          </w:tcPr>
          <w:p w14:paraId="7BD00FC0" w14:textId="77777777" w:rsidR="006E55CE" w:rsidRPr="008B70E8" w:rsidRDefault="006E55CE" w:rsidP="00987304">
            <w:pPr>
              <w:spacing w:before="40" w:after="40"/>
              <w:rPr>
                <w:rFonts w:cs="Arial"/>
                <w:sz w:val="20"/>
                <w:szCs w:val="20"/>
              </w:rPr>
            </w:pPr>
            <w:r w:rsidRPr="008B70E8">
              <w:rPr>
                <w:sz w:val="20"/>
              </w:rPr>
              <w:t>visualiser le produit fini en trois dimensions</w:t>
            </w:r>
          </w:p>
        </w:tc>
        <w:tc>
          <w:tcPr>
            <w:tcW w:w="3969" w:type="dxa"/>
            <w:tcBorders>
              <w:top w:val="single" w:sz="6" w:space="0" w:color="auto"/>
              <w:bottom w:val="single" w:sz="6" w:space="0" w:color="auto"/>
            </w:tcBorders>
            <w:shd w:val="clear" w:color="auto" w:fill="FFFFFF" w:themeFill="background1"/>
          </w:tcPr>
          <w:p w14:paraId="77F92C5C" w14:textId="77777777" w:rsidR="006E55CE" w:rsidRPr="008B70E8" w:rsidRDefault="006E55CE" w:rsidP="00987304">
            <w:pPr>
              <w:spacing w:before="40" w:after="40"/>
              <w:rPr>
                <w:rFonts w:cs="Arial"/>
                <w:sz w:val="20"/>
                <w:szCs w:val="20"/>
              </w:rPr>
            </w:pPr>
            <w:r w:rsidRPr="008B70E8">
              <w:rPr>
                <w:sz w:val="20"/>
              </w:rPr>
              <w:t>le produit fini est visualisé en trois dimensions</w:t>
            </w:r>
          </w:p>
        </w:tc>
      </w:tr>
      <w:tr w:rsidR="006E55CE" w:rsidRPr="008B70E8" w14:paraId="2597DDEE" w14:textId="77777777" w:rsidTr="006E55CE">
        <w:trPr>
          <w:cantSplit/>
        </w:trPr>
        <w:tc>
          <w:tcPr>
            <w:tcW w:w="1668" w:type="dxa"/>
            <w:tcBorders>
              <w:top w:val="single" w:sz="6" w:space="0" w:color="auto"/>
              <w:bottom w:val="single" w:sz="6" w:space="0" w:color="auto"/>
            </w:tcBorders>
            <w:shd w:val="clear" w:color="auto" w:fill="FFFFFF" w:themeFill="background1"/>
          </w:tcPr>
          <w:p w14:paraId="6B67CAC4" w14:textId="77777777" w:rsidR="006E55CE" w:rsidRPr="008B70E8" w:rsidRDefault="006E55CE" w:rsidP="00987304">
            <w:pPr>
              <w:spacing w:before="40" w:after="40"/>
              <w:rPr>
                <w:rFonts w:cs="Arial"/>
                <w:sz w:val="20"/>
                <w:szCs w:val="20"/>
              </w:rPr>
            </w:pPr>
            <w:r w:rsidRPr="008B70E8">
              <w:rPr>
                <w:sz w:val="20"/>
              </w:rPr>
              <w:t>B-5.04.02P</w:t>
            </w:r>
          </w:p>
        </w:tc>
        <w:tc>
          <w:tcPr>
            <w:tcW w:w="3969" w:type="dxa"/>
            <w:tcBorders>
              <w:top w:val="single" w:sz="6" w:space="0" w:color="auto"/>
              <w:bottom w:val="single" w:sz="6" w:space="0" w:color="auto"/>
            </w:tcBorders>
            <w:shd w:val="clear" w:color="auto" w:fill="FFFFFF" w:themeFill="background1"/>
          </w:tcPr>
          <w:p w14:paraId="07DAA011" w14:textId="77777777" w:rsidR="006E55CE" w:rsidRPr="008B70E8" w:rsidRDefault="006E55CE" w:rsidP="00987304">
            <w:pPr>
              <w:spacing w:before="40" w:after="40"/>
              <w:rPr>
                <w:rFonts w:cs="Arial"/>
                <w:sz w:val="20"/>
                <w:szCs w:val="20"/>
              </w:rPr>
            </w:pPr>
            <w:r w:rsidRPr="008B70E8">
              <w:rPr>
                <w:sz w:val="20"/>
              </w:rPr>
              <w:t xml:space="preserve">dessiner les vues en plan et de face </w:t>
            </w:r>
          </w:p>
        </w:tc>
        <w:tc>
          <w:tcPr>
            <w:tcW w:w="3969" w:type="dxa"/>
            <w:tcBorders>
              <w:top w:val="single" w:sz="6" w:space="0" w:color="auto"/>
              <w:bottom w:val="single" w:sz="6" w:space="0" w:color="auto"/>
            </w:tcBorders>
            <w:shd w:val="clear" w:color="auto" w:fill="FFFFFF" w:themeFill="background1"/>
          </w:tcPr>
          <w:p w14:paraId="693B5E27" w14:textId="4B4C35EE" w:rsidR="006E55CE" w:rsidRPr="008B70E8" w:rsidRDefault="006E55CE" w:rsidP="00987304">
            <w:pPr>
              <w:spacing w:before="40" w:after="40"/>
              <w:rPr>
                <w:rFonts w:cs="Arial"/>
                <w:sz w:val="20"/>
                <w:szCs w:val="20"/>
              </w:rPr>
            </w:pPr>
            <w:r w:rsidRPr="008B70E8">
              <w:rPr>
                <w:sz w:val="20"/>
              </w:rPr>
              <w:t xml:space="preserve">les vues en plan et de face nécessaires pour installer les raccords sont élaborées </w:t>
            </w:r>
            <w:r w:rsidR="004E67DD">
              <w:rPr>
                <w:sz w:val="20"/>
              </w:rPr>
              <w:t>selon les</w:t>
            </w:r>
            <w:r w:rsidRPr="008B70E8">
              <w:rPr>
                <w:sz w:val="20"/>
              </w:rPr>
              <w:t xml:space="preserve"> dessins et </w:t>
            </w:r>
            <w:r w:rsidR="004E67DD">
              <w:rPr>
                <w:sz w:val="20"/>
              </w:rPr>
              <w:t>selon les</w:t>
            </w:r>
            <w:r w:rsidR="008E43D6" w:rsidRPr="008B70E8">
              <w:rPr>
                <w:sz w:val="20"/>
              </w:rPr>
              <w:t xml:space="preserve"> </w:t>
            </w:r>
            <w:r w:rsidRPr="008B70E8">
              <w:rPr>
                <w:sz w:val="20"/>
              </w:rPr>
              <w:t xml:space="preserve">dimensions </w:t>
            </w:r>
          </w:p>
        </w:tc>
      </w:tr>
      <w:tr w:rsidR="006E55CE" w:rsidRPr="008B70E8" w14:paraId="2616EC7C" w14:textId="77777777" w:rsidTr="006E55CE">
        <w:trPr>
          <w:cantSplit/>
        </w:trPr>
        <w:tc>
          <w:tcPr>
            <w:tcW w:w="1668" w:type="dxa"/>
            <w:tcBorders>
              <w:top w:val="single" w:sz="6" w:space="0" w:color="auto"/>
              <w:bottom w:val="single" w:sz="6" w:space="0" w:color="auto"/>
            </w:tcBorders>
            <w:shd w:val="clear" w:color="auto" w:fill="FFFFFF" w:themeFill="background1"/>
          </w:tcPr>
          <w:p w14:paraId="4E29AC2E" w14:textId="77777777" w:rsidR="006E55CE" w:rsidRPr="008B70E8" w:rsidRDefault="006E55CE" w:rsidP="00987304">
            <w:pPr>
              <w:spacing w:before="40" w:after="40"/>
              <w:rPr>
                <w:rFonts w:cs="Arial"/>
                <w:sz w:val="20"/>
                <w:szCs w:val="20"/>
              </w:rPr>
            </w:pPr>
            <w:r w:rsidRPr="008B70E8">
              <w:rPr>
                <w:sz w:val="20"/>
              </w:rPr>
              <w:t>B-5.04.03P</w:t>
            </w:r>
          </w:p>
        </w:tc>
        <w:tc>
          <w:tcPr>
            <w:tcW w:w="3969" w:type="dxa"/>
            <w:tcBorders>
              <w:top w:val="single" w:sz="6" w:space="0" w:color="auto"/>
              <w:bottom w:val="single" w:sz="6" w:space="0" w:color="auto"/>
            </w:tcBorders>
            <w:shd w:val="clear" w:color="auto" w:fill="FFFFFF" w:themeFill="background1"/>
          </w:tcPr>
          <w:p w14:paraId="2FBF4DCF" w14:textId="45BDD389" w:rsidR="006E55CE" w:rsidRPr="008B70E8" w:rsidRDefault="006E55CE" w:rsidP="00987304">
            <w:pPr>
              <w:spacing w:before="40" w:after="40"/>
              <w:rPr>
                <w:rFonts w:cs="Arial"/>
                <w:sz w:val="20"/>
                <w:szCs w:val="20"/>
              </w:rPr>
            </w:pPr>
            <w:r w:rsidRPr="008B70E8">
              <w:rPr>
                <w:sz w:val="20"/>
              </w:rPr>
              <w:t xml:space="preserve">trouver les </w:t>
            </w:r>
            <w:r w:rsidR="008E43D6" w:rsidRPr="008B70E8">
              <w:rPr>
                <w:sz w:val="20"/>
              </w:rPr>
              <w:t>longueurs réelles</w:t>
            </w:r>
            <w:r w:rsidRPr="008B70E8">
              <w:rPr>
                <w:sz w:val="20"/>
              </w:rPr>
              <w:t xml:space="preserve"> </w:t>
            </w:r>
          </w:p>
        </w:tc>
        <w:tc>
          <w:tcPr>
            <w:tcW w:w="3969" w:type="dxa"/>
            <w:tcBorders>
              <w:top w:val="single" w:sz="6" w:space="0" w:color="auto"/>
              <w:bottom w:val="single" w:sz="6" w:space="0" w:color="auto"/>
            </w:tcBorders>
            <w:shd w:val="clear" w:color="auto" w:fill="FFFFFF" w:themeFill="background1"/>
          </w:tcPr>
          <w:p w14:paraId="5918C3A8" w14:textId="5E2435AB" w:rsidR="006E55CE" w:rsidRPr="008B70E8" w:rsidRDefault="008E43D6" w:rsidP="00987304">
            <w:pPr>
              <w:spacing w:before="40" w:after="40"/>
              <w:rPr>
                <w:rFonts w:cs="Arial"/>
                <w:sz w:val="20"/>
                <w:szCs w:val="20"/>
              </w:rPr>
            </w:pPr>
            <w:r w:rsidRPr="008B70E8">
              <w:rPr>
                <w:sz w:val="20"/>
              </w:rPr>
              <w:t xml:space="preserve">les longueurs réelles </w:t>
            </w:r>
            <w:r w:rsidR="006E55CE" w:rsidRPr="008B70E8">
              <w:rPr>
                <w:sz w:val="20"/>
              </w:rPr>
              <w:t xml:space="preserve">se trouvent en utilisant les deux points connus et </w:t>
            </w:r>
            <w:r w:rsidR="004E67DD">
              <w:rPr>
                <w:sz w:val="20"/>
              </w:rPr>
              <w:t>selon les</w:t>
            </w:r>
            <w:r w:rsidR="006E55CE" w:rsidRPr="008B70E8">
              <w:rPr>
                <w:sz w:val="20"/>
              </w:rPr>
              <w:t xml:space="preserve"> dimensions et </w:t>
            </w:r>
            <w:r w:rsidR="004E67DD">
              <w:rPr>
                <w:sz w:val="20"/>
              </w:rPr>
              <w:t>les</w:t>
            </w:r>
            <w:r w:rsidRPr="008B70E8">
              <w:rPr>
                <w:sz w:val="20"/>
              </w:rPr>
              <w:t xml:space="preserve"> </w:t>
            </w:r>
            <w:r w:rsidR="006E55CE" w:rsidRPr="008B70E8">
              <w:rPr>
                <w:sz w:val="20"/>
              </w:rPr>
              <w:t>dessins</w:t>
            </w:r>
          </w:p>
        </w:tc>
      </w:tr>
      <w:tr w:rsidR="006E55CE" w:rsidRPr="008B70E8" w14:paraId="0C2837B7" w14:textId="77777777" w:rsidTr="006E55CE">
        <w:trPr>
          <w:cantSplit/>
        </w:trPr>
        <w:tc>
          <w:tcPr>
            <w:tcW w:w="1668" w:type="dxa"/>
            <w:tcBorders>
              <w:top w:val="single" w:sz="6" w:space="0" w:color="auto"/>
              <w:bottom w:val="single" w:sz="6" w:space="0" w:color="auto"/>
            </w:tcBorders>
            <w:shd w:val="clear" w:color="auto" w:fill="FFFFFF" w:themeFill="background1"/>
          </w:tcPr>
          <w:p w14:paraId="587B0C77" w14:textId="5FA81EF0" w:rsidR="006E55CE" w:rsidRPr="008B70E8" w:rsidRDefault="006E55CE" w:rsidP="00987304">
            <w:pPr>
              <w:spacing w:before="40" w:after="40"/>
              <w:rPr>
                <w:rFonts w:cs="Arial"/>
                <w:sz w:val="20"/>
                <w:szCs w:val="20"/>
              </w:rPr>
            </w:pPr>
            <w:r w:rsidRPr="008B70E8">
              <w:rPr>
                <w:sz w:val="20"/>
              </w:rPr>
              <w:t>B-5.04.04P</w:t>
            </w:r>
          </w:p>
        </w:tc>
        <w:tc>
          <w:tcPr>
            <w:tcW w:w="3969" w:type="dxa"/>
            <w:tcBorders>
              <w:top w:val="single" w:sz="6" w:space="0" w:color="auto"/>
              <w:bottom w:val="single" w:sz="6" w:space="0" w:color="auto"/>
            </w:tcBorders>
            <w:shd w:val="clear" w:color="auto" w:fill="FFFFFF" w:themeFill="background1"/>
          </w:tcPr>
          <w:p w14:paraId="039A0CA6" w14:textId="77777777" w:rsidR="006E55CE" w:rsidRPr="008B70E8" w:rsidRDefault="006E55CE" w:rsidP="00987304">
            <w:pPr>
              <w:autoSpaceDE w:val="0"/>
              <w:autoSpaceDN w:val="0"/>
              <w:adjustRightInd w:val="0"/>
              <w:spacing w:before="40" w:after="40"/>
              <w:rPr>
                <w:rFonts w:cs="Arial"/>
                <w:sz w:val="20"/>
                <w:szCs w:val="20"/>
              </w:rPr>
            </w:pPr>
            <w:r w:rsidRPr="008B70E8">
              <w:rPr>
                <w:sz w:val="20"/>
              </w:rPr>
              <w:t xml:space="preserve">tracer le modèle plat </w:t>
            </w:r>
          </w:p>
        </w:tc>
        <w:tc>
          <w:tcPr>
            <w:tcW w:w="3969" w:type="dxa"/>
            <w:tcBorders>
              <w:top w:val="single" w:sz="6" w:space="0" w:color="auto"/>
              <w:bottom w:val="single" w:sz="6" w:space="0" w:color="auto"/>
            </w:tcBorders>
            <w:shd w:val="clear" w:color="auto" w:fill="FFFFFF" w:themeFill="background1"/>
          </w:tcPr>
          <w:p w14:paraId="47E3E07F" w14:textId="1D75B187" w:rsidR="006E55CE" w:rsidRPr="008B70E8" w:rsidRDefault="006E55CE" w:rsidP="00987304">
            <w:pPr>
              <w:spacing w:before="40" w:after="40"/>
              <w:rPr>
                <w:rFonts w:cs="Arial"/>
                <w:sz w:val="20"/>
                <w:szCs w:val="20"/>
              </w:rPr>
            </w:pPr>
            <w:r w:rsidRPr="008B70E8">
              <w:rPr>
                <w:sz w:val="20"/>
              </w:rPr>
              <w:t xml:space="preserve">le modèle plat est tracé sur papier </w:t>
            </w:r>
            <w:r w:rsidR="004E67DD">
              <w:rPr>
                <w:sz w:val="20"/>
              </w:rPr>
              <w:t>selon les</w:t>
            </w:r>
            <w:r w:rsidRPr="008B70E8">
              <w:rPr>
                <w:sz w:val="20"/>
              </w:rPr>
              <w:t xml:space="preserve"> normes d</w:t>
            </w:r>
            <w:r w:rsidR="00C44BC7">
              <w:rPr>
                <w:sz w:val="20"/>
              </w:rPr>
              <w:t>e l</w:t>
            </w:r>
            <w:r w:rsidR="00AB7A8C" w:rsidRPr="008B70E8">
              <w:rPr>
                <w:sz w:val="20"/>
              </w:rPr>
              <w:t>’</w:t>
            </w:r>
            <w:r w:rsidRPr="008B70E8">
              <w:rPr>
                <w:sz w:val="20"/>
              </w:rPr>
              <w:t xml:space="preserve">atelier et </w:t>
            </w:r>
            <w:r w:rsidR="004E67DD">
              <w:rPr>
                <w:sz w:val="20"/>
              </w:rPr>
              <w:t>les</w:t>
            </w:r>
            <w:r w:rsidR="008E43D6" w:rsidRPr="008B70E8">
              <w:rPr>
                <w:sz w:val="20"/>
              </w:rPr>
              <w:t xml:space="preserve"> </w:t>
            </w:r>
            <w:r w:rsidRPr="008B70E8">
              <w:rPr>
                <w:sz w:val="20"/>
              </w:rPr>
              <w:t>spécifications en tenant compte de la tolérance des joints transversaux et des agrafes longitudinales</w:t>
            </w:r>
          </w:p>
        </w:tc>
      </w:tr>
      <w:tr w:rsidR="006E55CE" w:rsidRPr="008B70E8" w14:paraId="5FEA803F" w14:textId="77777777" w:rsidTr="006E55CE">
        <w:trPr>
          <w:cantSplit/>
        </w:trPr>
        <w:tc>
          <w:tcPr>
            <w:tcW w:w="1668" w:type="dxa"/>
            <w:tcBorders>
              <w:top w:val="single" w:sz="6" w:space="0" w:color="auto"/>
              <w:bottom w:val="single" w:sz="6" w:space="0" w:color="auto"/>
            </w:tcBorders>
            <w:shd w:val="clear" w:color="auto" w:fill="FFFFFF" w:themeFill="background1"/>
          </w:tcPr>
          <w:p w14:paraId="7DEE1735" w14:textId="77777777" w:rsidR="006E55CE" w:rsidRPr="008B70E8" w:rsidRDefault="006E55CE" w:rsidP="00987304">
            <w:pPr>
              <w:spacing w:before="40" w:after="40"/>
              <w:rPr>
                <w:rFonts w:cs="Arial"/>
                <w:sz w:val="20"/>
                <w:szCs w:val="20"/>
              </w:rPr>
            </w:pPr>
            <w:r w:rsidRPr="008B70E8">
              <w:rPr>
                <w:sz w:val="20"/>
              </w:rPr>
              <w:t>B-5.04.05P</w:t>
            </w:r>
          </w:p>
        </w:tc>
        <w:tc>
          <w:tcPr>
            <w:tcW w:w="3969" w:type="dxa"/>
            <w:tcBorders>
              <w:top w:val="single" w:sz="6" w:space="0" w:color="auto"/>
              <w:bottom w:val="single" w:sz="6" w:space="0" w:color="auto"/>
            </w:tcBorders>
            <w:shd w:val="clear" w:color="auto" w:fill="FFFFFF" w:themeFill="background1"/>
          </w:tcPr>
          <w:p w14:paraId="31FD4125" w14:textId="77777777" w:rsidR="006E55CE" w:rsidRPr="008B70E8" w:rsidRDefault="006E55CE" w:rsidP="00987304">
            <w:pPr>
              <w:spacing w:before="40" w:after="40"/>
              <w:rPr>
                <w:rFonts w:cs="Arial"/>
                <w:sz w:val="20"/>
                <w:szCs w:val="20"/>
              </w:rPr>
            </w:pPr>
            <w:r w:rsidRPr="008B70E8">
              <w:rPr>
                <w:sz w:val="20"/>
              </w:rPr>
              <w:t xml:space="preserve">relier les points pour terminer le modèle </w:t>
            </w:r>
          </w:p>
        </w:tc>
        <w:tc>
          <w:tcPr>
            <w:tcW w:w="3969" w:type="dxa"/>
            <w:tcBorders>
              <w:top w:val="single" w:sz="6" w:space="0" w:color="auto"/>
              <w:bottom w:val="single" w:sz="6" w:space="0" w:color="auto"/>
            </w:tcBorders>
            <w:shd w:val="clear" w:color="auto" w:fill="FFFFFF" w:themeFill="background1"/>
          </w:tcPr>
          <w:p w14:paraId="5BB8E9B4" w14:textId="5386771C" w:rsidR="006E55CE" w:rsidRPr="008B70E8" w:rsidRDefault="006E55CE" w:rsidP="00987304">
            <w:pPr>
              <w:spacing w:before="40" w:after="40"/>
              <w:rPr>
                <w:rFonts w:cs="Arial"/>
                <w:sz w:val="20"/>
                <w:szCs w:val="20"/>
              </w:rPr>
            </w:pPr>
            <w:r w:rsidRPr="008B70E8">
              <w:rPr>
                <w:sz w:val="20"/>
              </w:rPr>
              <w:t>les points pour terminer le modèle sont reliés entre eux à l</w:t>
            </w:r>
            <w:r w:rsidR="00AB7A8C" w:rsidRPr="008B70E8">
              <w:rPr>
                <w:sz w:val="20"/>
              </w:rPr>
              <w:t>’</w:t>
            </w:r>
            <w:r w:rsidRPr="008B70E8">
              <w:rPr>
                <w:sz w:val="20"/>
              </w:rPr>
              <w:t>aide d</w:t>
            </w:r>
            <w:r w:rsidR="00AB7A8C" w:rsidRPr="008B70E8">
              <w:rPr>
                <w:sz w:val="20"/>
              </w:rPr>
              <w:t>’</w:t>
            </w:r>
            <w:r w:rsidRPr="008B70E8">
              <w:rPr>
                <w:sz w:val="20"/>
              </w:rPr>
              <w:t xml:space="preserve">outils de traçage et </w:t>
            </w:r>
            <w:r w:rsidR="004E67DD">
              <w:rPr>
                <w:sz w:val="20"/>
              </w:rPr>
              <w:t>selon</w:t>
            </w:r>
            <w:r w:rsidR="008E43D6" w:rsidRPr="008B70E8">
              <w:rPr>
                <w:sz w:val="20"/>
              </w:rPr>
              <w:t xml:space="preserve"> la disposition</w:t>
            </w:r>
          </w:p>
        </w:tc>
      </w:tr>
      <w:tr w:rsidR="006E55CE" w:rsidRPr="008B70E8" w14:paraId="373A3859" w14:textId="77777777" w:rsidTr="006E55CE">
        <w:trPr>
          <w:cantSplit/>
        </w:trPr>
        <w:tc>
          <w:tcPr>
            <w:tcW w:w="1668" w:type="dxa"/>
            <w:tcBorders>
              <w:top w:val="single" w:sz="6" w:space="0" w:color="auto"/>
              <w:bottom w:val="single" w:sz="6" w:space="0" w:color="auto"/>
            </w:tcBorders>
            <w:shd w:val="clear" w:color="auto" w:fill="FFFFFF" w:themeFill="background1"/>
          </w:tcPr>
          <w:p w14:paraId="4246D345" w14:textId="77777777" w:rsidR="006E55CE" w:rsidRPr="008B70E8" w:rsidRDefault="006E55CE" w:rsidP="00987304">
            <w:pPr>
              <w:spacing w:before="40" w:after="40"/>
              <w:rPr>
                <w:rFonts w:cs="Arial"/>
                <w:sz w:val="20"/>
                <w:szCs w:val="20"/>
              </w:rPr>
            </w:pPr>
            <w:r w:rsidRPr="008B70E8">
              <w:rPr>
                <w:sz w:val="20"/>
              </w:rPr>
              <w:t>B-5.04.06P</w:t>
            </w:r>
          </w:p>
        </w:tc>
        <w:tc>
          <w:tcPr>
            <w:tcW w:w="3969" w:type="dxa"/>
            <w:tcBorders>
              <w:top w:val="single" w:sz="6" w:space="0" w:color="auto"/>
              <w:bottom w:val="single" w:sz="6" w:space="0" w:color="auto"/>
            </w:tcBorders>
            <w:shd w:val="clear" w:color="auto" w:fill="FFFFFF" w:themeFill="background1"/>
          </w:tcPr>
          <w:p w14:paraId="3223C480" w14:textId="77777777" w:rsidR="006E55CE" w:rsidRPr="008B70E8" w:rsidRDefault="006E55CE" w:rsidP="00987304">
            <w:pPr>
              <w:spacing w:before="40" w:after="40"/>
              <w:rPr>
                <w:rFonts w:cs="Arial"/>
                <w:sz w:val="20"/>
                <w:szCs w:val="20"/>
              </w:rPr>
            </w:pPr>
            <w:r w:rsidRPr="008B70E8">
              <w:rPr>
                <w:sz w:val="20"/>
              </w:rPr>
              <w:t xml:space="preserve">dessiner les lignes et les diagrammes de pliage sur le modèle </w:t>
            </w:r>
          </w:p>
        </w:tc>
        <w:tc>
          <w:tcPr>
            <w:tcW w:w="3969" w:type="dxa"/>
            <w:tcBorders>
              <w:top w:val="single" w:sz="6" w:space="0" w:color="auto"/>
              <w:bottom w:val="single" w:sz="6" w:space="0" w:color="auto"/>
            </w:tcBorders>
            <w:shd w:val="clear" w:color="auto" w:fill="FFFFFF" w:themeFill="background1"/>
          </w:tcPr>
          <w:p w14:paraId="21363273" w14:textId="331D5F7A" w:rsidR="006E55CE" w:rsidRPr="008B70E8" w:rsidRDefault="006E55CE" w:rsidP="00987304">
            <w:pPr>
              <w:spacing w:before="40" w:after="40"/>
              <w:rPr>
                <w:rFonts w:cs="Arial"/>
                <w:sz w:val="20"/>
                <w:szCs w:val="20"/>
              </w:rPr>
            </w:pPr>
            <w:r w:rsidRPr="008B70E8">
              <w:rPr>
                <w:sz w:val="20"/>
              </w:rPr>
              <w:t>les lignes et les diagrammes de pliage sont dessinés sur le modèle pour le formage futur selon l</w:t>
            </w:r>
            <w:r w:rsidR="00AB7A8C" w:rsidRPr="008B70E8">
              <w:rPr>
                <w:sz w:val="20"/>
              </w:rPr>
              <w:t>’</w:t>
            </w:r>
            <w:r w:rsidRPr="008B70E8">
              <w:rPr>
                <w:sz w:val="20"/>
              </w:rPr>
              <w:t>ordre de fonctionnement</w:t>
            </w:r>
          </w:p>
        </w:tc>
      </w:tr>
    </w:tbl>
    <w:p w14:paraId="4F908E9D" w14:textId="77777777" w:rsidR="006E55CE" w:rsidRPr="008B70E8" w:rsidRDefault="006E55CE"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8B70E8" w14:paraId="364935F9" w14:textId="77777777" w:rsidTr="006E55CE">
        <w:trPr>
          <w:cantSplit/>
        </w:trPr>
        <w:tc>
          <w:tcPr>
            <w:tcW w:w="1668" w:type="dxa"/>
            <w:shd w:val="clear" w:color="auto" w:fill="FFFFFF" w:themeFill="background1"/>
          </w:tcPr>
          <w:p w14:paraId="77BC0688" w14:textId="77777777" w:rsidR="006E55CE" w:rsidRPr="008B70E8"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03538606" w14:textId="77777777" w:rsidR="006E55CE" w:rsidRPr="008B70E8" w:rsidRDefault="00827E78" w:rsidP="00987304">
            <w:pPr>
              <w:spacing w:before="40" w:after="40"/>
              <w:jc w:val="center"/>
              <w:rPr>
                <w:rFonts w:ascii="Franklin Gothic Demi Cond" w:eastAsia="Times New Roman" w:hAnsi="Franklin Gothic Demi Cond" w:cs="Open Sans Condensed"/>
                <w:sz w:val="28"/>
                <w:szCs w:val="28"/>
              </w:rPr>
            </w:pPr>
            <w:r w:rsidRPr="008B70E8">
              <w:rPr>
                <w:rFonts w:ascii="Franklin Gothic Demi Cond" w:hAnsi="Franklin Gothic Demi Cond"/>
                <w:sz w:val="28"/>
              </w:rPr>
              <w:t>CONNAISSANCES</w:t>
            </w:r>
          </w:p>
        </w:tc>
      </w:tr>
      <w:tr w:rsidR="006E55CE" w:rsidRPr="008B70E8" w14:paraId="1926D835" w14:textId="77777777" w:rsidTr="006E55CE">
        <w:trPr>
          <w:cantSplit/>
        </w:trPr>
        <w:tc>
          <w:tcPr>
            <w:tcW w:w="1668" w:type="dxa"/>
            <w:tcBorders>
              <w:bottom w:val="single" w:sz="6" w:space="0" w:color="auto"/>
            </w:tcBorders>
            <w:shd w:val="clear" w:color="auto" w:fill="FFFFFF" w:themeFill="background1"/>
          </w:tcPr>
          <w:p w14:paraId="31A8683A" w14:textId="77777777" w:rsidR="006E55CE" w:rsidRPr="008B70E8" w:rsidRDefault="006E55CE"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24B35097" w14:textId="42CCB3AB" w:rsidR="006E55CE" w:rsidRPr="008B70E8" w:rsidRDefault="00827E78" w:rsidP="00987304">
            <w:pPr>
              <w:tabs>
                <w:tab w:val="left" w:pos="5957"/>
              </w:tabs>
              <w:spacing w:before="40" w:after="40"/>
              <w:ind w:right="318"/>
              <w:jc w:val="center"/>
              <w:rPr>
                <w:rFonts w:eastAsia="Times New Roman" w:cs="Arial"/>
                <w:b/>
                <w:sz w:val="20"/>
                <w:szCs w:val="20"/>
              </w:rPr>
            </w:pPr>
            <w:r w:rsidRPr="008B70E8">
              <w:rPr>
                <w:b/>
                <w:sz w:val="20"/>
              </w:rPr>
              <w:t>Résultats d</w:t>
            </w:r>
            <w:r w:rsidR="00AB7A8C" w:rsidRPr="008B70E8">
              <w:rPr>
                <w:b/>
                <w:sz w:val="20"/>
              </w:rPr>
              <w:t>’</w:t>
            </w:r>
            <w:r w:rsidRPr="008B70E8">
              <w:rPr>
                <w:b/>
                <w:sz w:val="20"/>
              </w:rPr>
              <w:t>apprentissage</w:t>
            </w:r>
          </w:p>
        </w:tc>
        <w:tc>
          <w:tcPr>
            <w:tcW w:w="3969" w:type="dxa"/>
            <w:tcBorders>
              <w:top w:val="single" w:sz="6" w:space="0" w:color="auto"/>
              <w:bottom w:val="single" w:sz="6" w:space="0" w:color="auto"/>
            </w:tcBorders>
            <w:shd w:val="clear" w:color="auto" w:fill="FFFFFF" w:themeFill="background1"/>
          </w:tcPr>
          <w:p w14:paraId="0E276A54" w14:textId="77777777" w:rsidR="006E55CE" w:rsidRPr="008B70E8" w:rsidRDefault="00827E78" w:rsidP="00987304">
            <w:pPr>
              <w:tabs>
                <w:tab w:val="left" w:pos="5957"/>
              </w:tabs>
              <w:spacing w:before="40" w:after="40"/>
              <w:jc w:val="center"/>
              <w:rPr>
                <w:rFonts w:eastAsia="Times New Roman" w:cs="Arial"/>
                <w:b/>
                <w:sz w:val="20"/>
                <w:szCs w:val="20"/>
              </w:rPr>
            </w:pPr>
            <w:r w:rsidRPr="008B70E8">
              <w:rPr>
                <w:b/>
                <w:sz w:val="20"/>
              </w:rPr>
              <w:t>Objectifs</w:t>
            </w:r>
          </w:p>
        </w:tc>
      </w:tr>
      <w:tr w:rsidR="006E55CE" w:rsidRPr="008B70E8" w14:paraId="4C3D4337" w14:textId="77777777" w:rsidTr="006E55CE">
        <w:trPr>
          <w:cantSplit/>
        </w:trPr>
        <w:tc>
          <w:tcPr>
            <w:tcW w:w="1668" w:type="dxa"/>
            <w:tcBorders>
              <w:top w:val="single" w:sz="6" w:space="0" w:color="auto"/>
              <w:bottom w:val="single" w:sz="6" w:space="0" w:color="auto"/>
            </w:tcBorders>
            <w:shd w:val="clear" w:color="auto" w:fill="FFFFFF" w:themeFill="background1"/>
          </w:tcPr>
          <w:p w14:paraId="02412BDF" w14:textId="77777777" w:rsidR="006E55CE" w:rsidRPr="008B70E8" w:rsidRDefault="006E55CE" w:rsidP="00987304">
            <w:pPr>
              <w:spacing w:before="40" w:after="40"/>
              <w:rPr>
                <w:sz w:val="20"/>
              </w:rPr>
            </w:pPr>
            <w:r w:rsidRPr="008B70E8">
              <w:rPr>
                <w:sz w:val="20"/>
              </w:rPr>
              <w:t>B-5.04.01L</w:t>
            </w:r>
          </w:p>
        </w:tc>
        <w:tc>
          <w:tcPr>
            <w:tcW w:w="3969" w:type="dxa"/>
            <w:tcBorders>
              <w:top w:val="single" w:sz="6" w:space="0" w:color="auto"/>
              <w:bottom w:val="single" w:sz="6" w:space="0" w:color="auto"/>
            </w:tcBorders>
            <w:shd w:val="clear" w:color="auto" w:fill="FFFFFF" w:themeFill="background1"/>
          </w:tcPr>
          <w:p w14:paraId="193CA97C" w14:textId="09988090" w:rsidR="006E55CE" w:rsidRPr="008B70E8" w:rsidRDefault="006E55CE" w:rsidP="00987304">
            <w:pPr>
              <w:spacing w:before="40" w:after="40"/>
              <w:rPr>
                <w:sz w:val="20"/>
              </w:rPr>
            </w:pPr>
            <w:r w:rsidRPr="008B70E8">
              <w:rPr>
                <w:sz w:val="20"/>
              </w:rPr>
              <w:t xml:space="preserve">démontrer la connaissance </w:t>
            </w:r>
            <w:r w:rsidR="00C47C14" w:rsidRPr="008B70E8">
              <w:rPr>
                <w:sz w:val="20"/>
              </w:rPr>
              <w:t>du développement par triangulation</w:t>
            </w:r>
            <w:r w:rsidRPr="008B70E8">
              <w:rPr>
                <w:sz w:val="20"/>
              </w:rPr>
              <w:t xml:space="preserve"> </w:t>
            </w:r>
            <w:r w:rsidR="00C47C14" w:rsidRPr="008B70E8">
              <w:rPr>
                <w:sz w:val="20"/>
              </w:rPr>
              <w:t xml:space="preserve">à partir de la </w:t>
            </w:r>
            <w:r w:rsidRPr="008B70E8">
              <w:rPr>
                <w:sz w:val="20"/>
              </w:rPr>
              <w:t xml:space="preserve">vue </w:t>
            </w:r>
            <w:r w:rsidR="00C47C14" w:rsidRPr="008B70E8">
              <w:rPr>
                <w:sz w:val="20"/>
              </w:rPr>
              <w:t xml:space="preserve">en </w:t>
            </w:r>
            <w:r w:rsidRPr="008B70E8">
              <w:rPr>
                <w:sz w:val="20"/>
              </w:rPr>
              <w:t xml:space="preserve">plan, de ses applications et des calculs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473EB89D" w14:textId="3B079C12" w:rsidR="006E55CE" w:rsidRPr="008B70E8" w:rsidRDefault="006E55CE" w:rsidP="00987304">
            <w:pPr>
              <w:spacing w:before="40" w:after="40"/>
              <w:rPr>
                <w:sz w:val="20"/>
              </w:rPr>
            </w:pPr>
            <w:r w:rsidRPr="008B70E8">
              <w:rPr>
                <w:sz w:val="20"/>
              </w:rPr>
              <w:t xml:space="preserve">définir la terminologie associée </w:t>
            </w:r>
            <w:r w:rsidR="00C47C14" w:rsidRPr="008B70E8">
              <w:rPr>
                <w:sz w:val="20"/>
              </w:rPr>
              <w:t>au</w:t>
            </w:r>
            <w:r w:rsidRPr="008B70E8">
              <w:rPr>
                <w:sz w:val="20"/>
              </w:rPr>
              <w:t xml:space="preserve"> </w:t>
            </w:r>
            <w:r w:rsidR="00C47C14" w:rsidRPr="008B70E8">
              <w:rPr>
                <w:sz w:val="20"/>
              </w:rPr>
              <w:t>développement par triangulation à partir de la vue en plan</w:t>
            </w:r>
          </w:p>
        </w:tc>
      </w:tr>
      <w:tr w:rsidR="006E55CE" w:rsidRPr="008B70E8" w14:paraId="1EE5F67F" w14:textId="77777777" w:rsidTr="006E55CE">
        <w:trPr>
          <w:cantSplit/>
        </w:trPr>
        <w:tc>
          <w:tcPr>
            <w:tcW w:w="1668" w:type="dxa"/>
            <w:tcBorders>
              <w:top w:val="single" w:sz="6" w:space="0" w:color="auto"/>
              <w:bottom w:val="single" w:sz="6" w:space="0" w:color="auto"/>
            </w:tcBorders>
            <w:shd w:val="clear" w:color="auto" w:fill="FFFFFF" w:themeFill="background1"/>
          </w:tcPr>
          <w:p w14:paraId="65486933"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5F8A9AA"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F9193F5" w14:textId="2BAA8A76" w:rsidR="006E55CE" w:rsidRPr="008B70E8" w:rsidRDefault="00970071" w:rsidP="00987304">
            <w:pPr>
              <w:spacing w:before="40" w:after="40"/>
              <w:rPr>
                <w:sz w:val="20"/>
              </w:rPr>
            </w:pPr>
            <w:r>
              <w:rPr>
                <w:sz w:val="20"/>
              </w:rPr>
              <w:t>reconnaître</w:t>
            </w:r>
            <w:r w:rsidR="006E55CE" w:rsidRPr="008B70E8">
              <w:rPr>
                <w:sz w:val="20"/>
              </w:rPr>
              <w:t xml:space="preserve"> les </w:t>
            </w:r>
            <w:r w:rsidR="006E55CE" w:rsidRPr="008B70E8">
              <w:rPr>
                <w:b/>
                <w:i/>
                <w:sz w:val="20"/>
              </w:rPr>
              <w:t xml:space="preserve">types de raccords faisant appel à la triangulation </w:t>
            </w:r>
            <w:r w:rsidR="00C47C14" w:rsidRPr="008B70E8">
              <w:rPr>
                <w:b/>
                <w:i/>
                <w:sz w:val="20"/>
              </w:rPr>
              <w:t xml:space="preserve">à partir de la </w:t>
            </w:r>
            <w:r w:rsidR="006E55CE" w:rsidRPr="008B70E8">
              <w:rPr>
                <w:b/>
                <w:i/>
                <w:sz w:val="20"/>
              </w:rPr>
              <w:t xml:space="preserve">vue </w:t>
            </w:r>
            <w:r w:rsidR="00C47C14" w:rsidRPr="008B70E8">
              <w:rPr>
                <w:b/>
                <w:i/>
                <w:sz w:val="20"/>
              </w:rPr>
              <w:t xml:space="preserve">en </w:t>
            </w:r>
            <w:r w:rsidR="006E55CE" w:rsidRPr="008B70E8">
              <w:rPr>
                <w:b/>
                <w:i/>
                <w:sz w:val="20"/>
              </w:rPr>
              <w:t>plan</w:t>
            </w:r>
          </w:p>
        </w:tc>
      </w:tr>
      <w:tr w:rsidR="006E55CE" w:rsidRPr="008B70E8" w14:paraId="107F4946" w14:textId="77777777" w:rsidTr="006E55CE">
        <w:trPr>
          <w:cantSplit/>
        </w:trPr>
        <w:tc>
          <w:tcPr>
            <w:tcW w:w="1668" w:type="dxa"/>
            <w:tcBorders>
              <w:top w:val="single" w:sz="6" w:space="0" w:color="auto"/>
              <w:bottom w:val="single" w:sz="6" w:space="0" w:color="auto"/>
            </w:tcBorders>
            <w:shd w:val="clear" w:color="auto" w:fill="FFFFFF" w:themeFill="background1"/>
          </w:tcPr>
          <w:p w14:paraId="772E2D77" w14:textId="77777777" w:rsidR="006E55CE" w:rsidRPr="008B70E8" w:rsidRDefault="006E55CE" w:rsidP="00987304">
            <w:pPr>
              <w:spacing w:before="40" w:after="40"/>
              <w:rPr>
                <w:sz w:val="20"/>
              </w:rPr>
            </w:pPr>
            <w:r w:rsidRPr="008B70E8">
              <w:rPr>
                <w:sz w:val="20"/>
              </w:rPr>
              <w:t>B-5.04.02L</w:t>
            </w:r>
          </w:p>
        </w:tc>
        <w:tc>
          <w:tcPr>
            <w:tcW w:w="3969" w:type="dxa"/>
            <w:tcBorders>
              <w:top w:val="single" w:sz="6" w:space="0" w:color="auto"/>
              <w:bottom w:val="single" w:sz="6" w:space="0" w:color="auto"/>
            </w:tcBorders>
            <w:shd w:val="clear" w:color="auto" w:fill="FFFFFF" w:themeFill="background1"/>
          </w:tcPr>
          <w:p w14:paraId="41932B70" w14:textId="3DBFDA47" w:rsidR="006E55CE" w:rsidRPr="008B70E8" w:rsidRDefault="006E55CE" w:rsidP="00987304">
            <w:pPr>
              <w:spacing w:before="40" w:after="40"/>
              <w:rPr>
                <w:sz w:val="20"/>
              </w:rPr>
            </w:pPr>
            <w:r w:rsidRPr="008B70E8">
              <w:rPr>
                <w:sz w:val="20"/>
              </w:rPr>
              <w:t xml:space="preserve">démontrer la connaissance des </w:t>
            </w:r>
            <w:r w:rsidRPr="00192256">
              <w:rPr>
                <w:b/>
                <w:i/>
                <w:sz w:val="20"/>
              </w:rPr>
              <w:t>méthodes de développement de modèles de raccords</w:t>
            </w:r>
            <w:r w:rsidRPr="008B70E8">
              <w:rPr>
                <w:sz w:val="20"/>
              </w:rPr>
              <w:t xml:space="preserve"> </w:t>
            </w:r>
            <w:r w:rsidR="00B01499" w:rsidRPr="008B70E8">
              <w:rPr>
                <w:sz w:val="20"/>
              </w:rPr>
              <w:t>à l’aide du</w:t>
            </w:r>
            <w:r w:rsidR="00C47C14" w:rsidRPr="008B70E8">
              <w:rPr>
                <w:sz w:val="20"/>
              </w:rPr>
              <w:t xml:space="preserve"> développement par triangulation </w:t>
            </w:r>
            <w:r w:rsidR="00B01499" w:rsidRPr="008B70E8">
              <w:rPr>
                <w:sz w:val="20"/>
              </w:rPr>
              <w:t xml:space="preserve">à partir </w:t>
            </w:r>
            <w:r w:rsidR="00C47C14" w:rsidRPr="008B70E8">
              <w:rPr>
                <w:sz w:val="20"/>
              </w:rPr>
              <w:t>de la vue en plan</w:t>
            </w:r>
          </w:p>
        </w:tc>
        <w:tc>
          <w:tcPr>
            <w:tcW w:w="3969" w:type="dxa"/>
            <w:tcBorders>
              <w:top w:val="single" w:sz="6" w:space="0" w:color="auto"/>
              <w:bottom w:val="single" w:sz="6" w:space="0" w:color="auto"/>
            </w:tcBorders>
            <w:shd w:val="clear" w:color="auto" w:fill="FFFFFF" w:themeFill="background1"/>
          </w:tcPr>
          <w:p w14:paraId="45F62F3E" w14:textId="488EA995" w:rsidR="006E55CE" w:rsidRPr="008B70E8" w:rsidRDefault="00970071" w:rsidP="00987304">
            <w:pPr>
              <w:spacing w:before="40" w:after="40"/>
              <w:rPr>
                <w:sz w:val="20"/>
              </w:rPr>
            </w:pPr>
            <w:r>
              <w:rPr>
                <w:sz w:val="20"/>
              </w:rPr>
              <w:t>reconnaître</w:t>
            </w:r>
            <w:r w:rsidR="006E55CE" w:rsidRPr="008B70E8">
              <w:rPr>
                <w:sz w:val="20"/>
              </w:rPr>
              <w:t xml:space="preserve"> les calculs utilisés dans </w:t>
            </w:r>
            <w:r w:rsidR="00B01499" w:rsidRPr="008B70E8">
              <w:rPr>
                <w:sz w:val="20"/>
              </w:rPr>
              <w:t>le développement par triangulation à partir de la vue en plan</w:t>
            </w:r>
            <w:r w:rsidR="006E55CE" w:rsidRPr="008B70E8">
              <w:rPr>
                <w:sz w:val="20"/>
              </w:rPr>
              <w:t xml:space="preserve"> et leurs méthodes d</w:t>
            </w:r>
            <w:r w:rsidR="00AB7A8C" w:rsidRPr="008B70E8">
              <w:rPr>
                <w:sz w:val="20"/>
              </w:rPr>
              <w:t>’</w:t>
            </w:r>
            <w:r w:rsidR="006E55CE" w:rsidRPr="008B70E8">
              <w:rPr>
                <w:sz w:val="20"/>
              </w:rPr>
              <w:t>exécution</w:t>
            </w:r>
          </w:p>
        </w:tc>
      </w:tr>
      <w:tr w:rsidR="006E55CE" w:rsidRPr="008B70E8" w14:paraId="49BFFDD0" w14:textId="77777777" w:rsidTr="006E55CE">
        <w:trPr>
          <w:cantSplit/>
        </w:trPr>
        <w:tc>
          <w:tcPr>
            <w:tcW w:w="1668" w:type="dxa"/>
            <w:tcBorders>
              <w:top w:val="single" w:sz="6" w:space="0" w:color="auto"/>
              <w:bottom w:val="single" w:sz="6" w:space="0" w:color="auto"/>
            </w:tcBorders>
            <w:shd w:val="clear" w:color="auto" w:fill="FFFFFF" w:themeFill="background1"/>
          </w:tcPr>
          <w:p w14:paraId="7E2ABD8B"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8B689C3"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DCFD8E1" w14:textId="7A61C3BE" w:rsidR="006E55CE" w:rsidRPr="008B70E8" w:rsidRDefault="006E55CE" w:rsidP="00987304">
            <w:pPr>
              <w:spacing w:before="40" w:after="40"/>
              <w:rPr>
                <w:sz w:val="20"/>
              </w:rPr>
            </w:pPr>
            <w:r w:rsidRPr="008B70E8">
              <w:rPr>
                <w:sz w:val="20"/>
              </w:rPr>
              <w:t xml:space="preserve">décrire les </w:t>
            </w:r>
            <w:r w:rsidRPr="008B70E8">
              <w:rPr>
                <w:b/>
                <w:i/>
                <w:sz w:val="20"/>
              </w:rPr>
              <w:t xml:space="preserve">méthodes de développement de modèles de raccords </w:t>
            </w:r>
            <w:r w:rsidRPr="008B70E8">
              <w:rPr>
                <w:sz w:val="20"/>
              </w:rPr>
              <w:t>à l</w:t>
            </w:r>
            <w:r w:rsidR="00AB7A8C" w:rsidRPr="008B70E8">
              <w:rPr>
                <w:sz w:val="20"/>
              </w:rPr>
              <w:t>’</w:t>
            </w:r>
            <w:r w:rsidRPr="008B70E8">
              <w:rPr>
                <w:sz w:val="20"/>
              </w:rPr>
              <w:t xml:space="preserve">aide </w:t>
            </w:r>
            <w:r w:rsidR="00B01499" w:rsidRPr="008B70E8">
              <w:rPr>
                <w:sz w:val="20"/>
              </w:rPr>
              <w:t>du développement par triangulation à partir de la vue en plan</w:t>
            </w:r>
          </w:p>
        </w:tc>
      </w:tr>
      <w:tr w:rsidR="006E55CE" w:rsidRPr="008B70E8" w14:paraId="65D297AB" w14:textId="77777777" w:rsidTr="006E55CE">
        <w:trPr>
          <w:cantSplit/>
        </w:trPr>
        <w:tc>
          <w:tcPr>
            <w:tcW w:w="1668" w:type="dxa"/>
            <w:tcBorders>
              <w:top w:val="single" w:sz="6" w:space="0" w:color="auto"/>
              <w:bottom w:val="single" w:sz="6" w:space="0" w:color="auto"/>
            </w:tcBorders>
            <w:shd w:val="clear" w:color="auto" w:fill="FFFFFF" w:themeFill="background1"/>
          </w:tcPr>
          <w:p w14:paraId="6578F8BD" w14:textId="77777777" w:rsidR="006E55CE" w:rsidRPr="008B70E8" w:rsidRDefault="006E55CE" w:rsidP="00987304">
            <w:pPr>
              <w:spacing w:before="40" w:after="40"/>
              <w:rPr>
                <w:sz w:val="20"/>
              </w:rPr>
            </w:pPr>
            <w:r w:rsidRPr="008B70E8">
              <w:rPr>
                <w:sz w:val="20"/>
              </w:rPr>
              <w:t>B-5.04.03L</w:t>
            </w:r>
          </w:p>
        </w:tc>
        <w:tc>
          <w:tcPr>
            <w:tcW w:w="3969" w:type="dxa"/>
            <w:tcBorders>
              <w:top w:val="single" w:sz="6" w:space="0" w:color="auto"/>
              <w:bottom w:val="single" w:sz="6" w:space="0" w:color="auto"/>
            </w:tcBorders>
            <w:shd w:val="clear" w:color="auto" w:fill="FFFFFF" w:themeFill="background1"/>
          </w:tcPr>
          <w:p w14:paraId="6CEB653E" w14:textId="240C955E" w:rsidR="006E55CE" w:rsidRPr="008B70E8" w:rsidRDefault="006E55CE" w:rsidP="00987304">
            <w:pPr>
              <w:spacing w:before="40" w:after="40"/>
              <w:rPr>
                <w:sz w:val="20"/>
              </w:rPr>
            </w:pPr>
            <w:r w:rsidRPr="008B70E8">
              <w:rPr>
                <w:sz w:val="20"/>
              </w:rPr>
              <w:t xml:space="preserve">démontrer la connaissance </w:t>
            </w:r>
            <w:r w:rsidR="00B01499" w:rsidRPr="008B70E8">
              <w:rPr>
                <w:sz w:val="20"/>
              </w:rPr>
              <w:t xml:space="preserve">du développement par triangulation à partir de la vue en </w:t>
            </w:r>
            <w:r w:rsidRPr="008B70E8">
              <w:rPr>
                <w:sz w:val="20"/>
              </w:rPr>
              <w:t xml:space="preserve">élévation, de ses applications et des calculs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1D97DBA9" w14:textId="2E13834E" w:rsidR="006E55CE" w:rsidRPr="008B70E8" w:rsidRDefault="006E55CE" w:rsidP="00987304">
            <w:pPr>
              <w:spacing w:before="40" w:after="40"/>
              <w:rPr>
                <w:sz w:val="20"/>
              </w:rPr>
            </w:pPr>
            <w:r w:rsidRPr="008B70E8">
              <w:rPr>
                <w:sz w:val="20"/>
              </w:rPr>
              <w:t xml:space="preserve">définir la terminologie associée </w:t>
            </w:r>
            <w:r w:rsidR="00B01499" w:rsidRPr="008B70E8">
              <w:rPr>
                <w:sz w:val="20"/>
              </w:rPr>
              <w:t>au développement par triangulation à partir de la vue en élévation</w:t>
            </w:r>
          </w:p>
        </w:tc>
      </w:tr>
      <w:tr w:rsidR="006E55CE" w:rsidRPr="008B70E8" w14:paraId="2E01939D" w14:textId="77777777" w:rsidTr="006E55CE">
        <w:trPr>
          <w:cantSplit/>
        </w:trPr>
        <w:tc>
          <w:tcPr>
            <w:tcW w:w="1668" w:type="dxa"/>
            <w:tcBorders>
              <w:top w:val="single" w:sz="6" w:space="0" w:color="auto"/>
              <w:bottom w:val="single" w:sz="6" w:space="0" w:color="auto"/>
            </w:tcBorders>
            <w:shd w:val="clear" w:color="auto" w:fill="FFFFFF" w:themeFill="background1"/>
          </w:tcPr>
          <w:p w14:paraId="5B115A94"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3CCC957"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254E5D3" w14:textId="11CB01A1" w:rsidR="006E55CE" w:rsidRPr="008B70E8" w:rsidRDefault="00970071" w:rsidP="00987304">
            <w:pPr>
              <w:spacing w:before="40" w:after="40"/>
              <w:rPr>
                <w:sz w:val="20"/>
              </w:rPr>
            </w:pPr>
            <w:r>
              <w:rPr>
                <w:sz w:val="20"/>
              </w:rPr>
              <w:t>reconnaître</w:t>
            </w:r>
            <w:r w:rsidR="006E55CE" w:rsidRPr="008B70E8">
              <w:rPr>
                <w:sz w:val="20"/>
              </w:rPr>
              <w:t xml:space="preserve"> les types de raccords faisant appel </w:t>
            </w:r>
            <w:r w:rsidR="00B01499" w:rsidRPr="008B70E8">
              <w:rPr>
                <w:sz w:val="20"/>
              </w:rPr>
              <w:t>au développement par triangulation à partir de la vue en élévation</w:t>
            </w:r>
          </w:p>
        </w:tc>
      </w:tr>
      <w:tr w:rsidR="006E55CE" w:rsidRPr="008B70E8" w14:paraId="0A2BB8D2" w14:textId="77777777" w:rsidTr="006E55CE">
        <w:trPr>
          <w:cantSplit/>
        </w:trPr>
        <w:tc>
          <w:tcPr>
            <w:tcW w:w="1668" w:type="dxa"/>
            <w:tcBorders>
              <w:top w:val="single" w:sz="6" w:space="0" w:color="auto"/>
              <w:bottom w:val="single" w:sz="6" w:space="0" w:color="auto"/>
            </w:tcBorders>
            <w:shd w:val="clear" w:color="auto" w:fill="FFFFFF" w:themeFill="background1"/>
          </w:tcPr>
          <w:p w14:paraId="0D88BE36" w14:textId="77777777" w:rsidR="006E55CE" w:rsidRPr="008B70E8" w:rsidRDefault="006E55CE" w:rsidP="00987304">
            <w:pPr>
              <w:spacing w:before="40" w:after="40"/>
              <w:rPr>
                <w:sz w:val="20"/>
              </w:rPr>
            </w:pPr>
            <w:r w:rsidRPr="008B70E8">
              <w:rPr>
                <w:sz w:val="20"/>
              </w:rPr>
              <w:t>B-5.04.04L</w:t>
            </w:r>
          </w:p>
        </w:tc>
        <w:tc>
          <w:tcPr>
            <w:tcW w:w="3969" w:type="dxa"/>
            <w:tcBorders>
              <w:top w:val="single" w:sz="6" w:space="0" w:color="auto"/>
              <w:bottom w:val="single" w:sz="6" w:space="0" w:color="auto"/>
            </w:tcBorders>
            <w:shd w:val="clear" w:color="auto" w:fill="FFFFFF" w:themeFill="background1"/>
          </w:tcPr>
          <w:p w14:paraId="51F5DEBB" w14:textId="6A31E521" w:rsidR="006E55CE" w:rsidRPr="008B70E8" w:rsidRDefault="006E55CE" w:rsidP="00987304">
            <w:pPr>
              <w:spacing w:before="40" w:after="40"/>
              <w:rPr>
                <w:sz w:val="20"/>
              </w:rPr>
            </w:pPr>
            <w:r w:rsidRPr="008B70E8">
              <w:rPr>
                <w:sz w:val="20"/>
              </w:rPr>
              <w:t xml:space="preserve">démontrer la connaissance </w:t>
            </w:r>
            <w:r w:rsidRPr="00192256">
              <w:rPr>
                <w:sz w:val="20"/>
              </w:rPr>
              <w:t>des</w:t>
            </w:r>
            <w:r w:rsidRPr="00192256">
              <w:rPr>
                <w:b/>
                <w:i/>
                <w:sz w:val="20"/>
              </w:rPr>
              <w:t xml:space="preserve"> méthodes de développement de modèles de raccords</w:t>
            </w:r>
            <w:r w:rsidRPr="008B70E8">
              <w:rPr>
                <w:sz w:val="20"/>
              </w:rPr>
              <w:t xml:space="preserve"> complexes et perfectionnés à l</w:t>
            </w:r>
            <w:r w:rsidR="00AB7A8C" w:rsidRPr="008B70E8">
              <w:rPr>
                <w:sz w:val="20"/>
              </w:rPr>
              <w:t>’</w:t>
            </w:r>
            <w:r w:rsidRPr="008B70E8">
              <w:rPr>
                <w:sz w:val="20"/>
              </w:rPr>
              <w:t xml:space="preserve">aide </w:t>
            </w:r>
            <w:r w:rsidR="00B01499" w:rsidRPr="008B70E8">
              <w:rPr>
                <w:sz w:val="20"/>
              </w:rPr>
              <w:t>du développement par triangulation à partir de la vue en élévation</w:t>
            </w:r>
          </w:p>
        </w:tc>
        <w:tc>
          <w:tcPr>
            <w:tcW w:w="3969" w:type="dxa"/>
            <w:tcBorders>
              <w:top w:val="single" w:sz="6" w:space="0" w:color="auto"/>
              <w:bottom w:val="single" w:sz="6" w:space="0" w:color="auto"/>
            </w:tcBorders>
            <w:shd w:val="clear" w:color="auto" w:fill="FFFFFF" w:themeFill="background1"/>
          </w:tcPr>
          <w:p w14:paraId="606E7FDA" w14:textId="340A4618" w:rsidR="006E55CE" w:rsidRPr="008B70E8" w:rsidRDefault="00970071" w:rsidP="00987304">
            <w:pPr>
              <w:spacing w:before="40" w:after="40"/>
              <w:rPr>
                <w:sz w:val="20"/>
              </w:rPr>
            </w:pPr>
            <w:r>
              <w:rPr>
                <w:sz w:val="20"/>
              </w:rPr>
              <w:t>reconnaître</w:t>
            </w:r>
            <w:r w:rsidR="006E55CE" w:rsidRPr="008B70E8">
              <w:rPr>
                <w:sz w:val="20"/>
              </w:rPr>
              <w:t xml:space="preserve"> les calculs utilisés dans </w:t>
            </w:r>
            <w:r w:rsidR="00B01499" w:rsidRPr="008B70E8">
              <w:rPr>
                <w:sz w:val="20"/>
              </w:rPr>
              <w:t>le développement par triangulation à partir de la vue en élévation</w:t>
            </w:r>
            <w:r w:rsidR="00B01499" w:rsidRPr="008B70E8" w:rsidDel="00B01499">
              <w:rPr>
                <w:sz w:val="20"/>
              </w:rPr>
              <w:t xml:space="preserve"> </w:t>
            </w:r>
            <w:r w:rsidR="006E55CE" w:rsidRPr="008B70E8">
              <w:rPr>
                <w:sz w:val="20"/>
              </w:rPr>
              <w:t>et leurs méthodes d</w:t>
            </w:r>
            <w:r w:rsidR="00AB7A8C" w:rsidRPr="008B70E8">
              <w:rPr>
                <w:sz w:val="20"/>
              </w:rPr>
              <w:t>’</w:t>
            </w:r>
            <w:r w:rsidR="006E55CE" w:rsidRPr="008B70E8">
              <w:rPr>
                <w:sz w:val="20"/>
              </w:rPr>
              <w:t>exécution</w:t>
            </w:r>
          </w:p>
        </w:tc>
      </w:tr>
      <w:tr w:rsidR="006E55CE" w:rsidRPr="008B70E8" w14:paraId="28F08FB4" w14:textId="77777777" w:rsidTr="006E55CE">
        <w:trPr>
          <w:cantSplit/>
        </w:trPr>
        <w:tc>
          <w:tcPr>
            <w:tcW w:w="1668" w:type="dxa"/>
            <w:tcBorders>
              <w:top w:val="single" w:sz="6" w:space="0" w:color="auto"/>
              <w:bottom w:val="single" w:sz="6" w:space="0" w:color="auto"/>
            </w:tcBorders>
            <w:shd w:val="clear" w:color="auto" w:fill="FFFFFF" w:themeFill="background1"/>
          </w:tcPr>
          <w:p w14:paraId="4A5E15F9"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67DC874"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27FB931" w14:textId="4DACD0F2" w:rsidR="006E55CE" w:rsidRPr="008B70E8" w:rsidRDefault="006E55CE" w:rsidP="00987304">
            <w:pPr>
              <w:spacing w:before="40" w:after="40"/>
              <w:rPr>
                <w:sz w:val="20"/>
              </w:rPr>
            </w:pPr>
            <w:r w:rsidRPr="008B70E8">
              <w:rPr>
                <w:sz w:val="20"/>
              </w:rPr>
              <w:t xml:space="preserve">décrire les </w:t>
            </w:r>
            <w:r w:rsidRPr="008B70E8">
              <w:rPr>
                <w:b/>
                <w:i/>
                <w:sz w:val="20"/>
              </w:rPr>
              <w:t xml:space="preserve">méthodes de développement de modèles de raccords </w:t>
            </w:r>
            <w:r w:rsidRPr="008B70E8">
              <w:rPr>
                <w:sz w:val="20"/>
              </w:rPr>
              <w:t>et de composants à l</w:t>
            </w:r>
            <w:r w:rsidR="00AB7A8C" w:rsidRPr="008B70E8">
              <w:rPr>
                <w:sz w:val="20"/>
              </w:rPr>
              <w:t>’</w:t>
            </w:r>
            <w:r w:rsidRPr="008B70E8">
              <w:rPr>
                <w:sz w:val="20"/>
              </w:rPr>
              <w:t xml:space="preserve">aide </w:t>
            </w:r>
            <w:r w:rsidR="00B01499" w:rsidRPr="008B70E8">
              <w:rPr>
                <w:sz w:val="20"/>
              </w:rPr>
              <w:t>du développement par triangulation à partir de la vue en élévation</w:t>
            </w:r>
          </w:p>
        </w:tc>
      </w:tr>
    </w:tbl>
    <w:p w14:paraId="2FC5AC75" w14:textId="77777777" w:rsidR="006E55CE" w:rsidRPr="008B70E8" w:rsidRDefault="006E55CE" w:rsidP="00987304">
      <w:pPr>
        <w:spacing w:before="40" w:after="40"/>
        <w:rPr>
          <w:sz w:val="20"/>
        </w:rPr>
      </w:pPr>
    </w:p>
    <w:p w14:paraId="4D75C398" w14:textId="24B9D5BE" w:rsidR="006E55CE" w:rsidRPr="008B70E8" w:rsidRDefault="00827E78" w:rsidP="00987304">
      <w:pPr>
        <w:spacing w:before="40" w:after="40"/>
        <w:rPr>
          <w:rFonts w:ascii="Franklin Gothic Demi Cond" w:hAnsi="Franklin Gothic Demi Cond" w:cs="Open Sans Condensed"/>
          <w:sz w:val="28"/>
        </w:rPr>
      </w:pPr>
      <w:r w:rsidRPr="008B70E8">
        <w:rPr>
          <w:rFonts w:ascii="Franklin Gothic Demi Cond" w:hAnsi="Franklin Gothic Demi Cond"/>
          <w:sz w:val="28"/>
        </w:rPr>
        <w:t>CHAMP D</w:t>
      </w:r>
      <w:r w:rsidR="00AB7A8C" w:rsidRPr="008B70E8">
        <w:rPr>
          <w:rFonts w:ascii="Franklin Gothic Demi Cond" w:hAnsi="Franklin Gothic Demi Cond"/>
          <w:sz w:val="28"/>
        </w:rPr>
        <w:t>’</w:t>
      </w:r>
      <w:r w:rsidRPr="008B70E8">
        <w:rPr>
          <w:rFonts w:ascii="Franklin Gothic Demi Cond" w:hAnsi="Franklin Gothic Demi Cond"/>
          <w:sz w:val="28"/>
        </w:rPr>
        <w:t>APPLICATION</w:t>
      </w:r>
    </w:p>
    <w:p w14:paraId="39DD75D0" w14:textId="45E6E768" w:rsidR="006E55CE" w:rsidRPr="008B70E8" w:rsidRDefault="004D7128" w:rsidP="00987304">
      <w:pPr>
        <w:pStyle w:val="BodyTextIndent"/>
        <w:spacing w:before="40" w:after="40"/>
        <w:ind w:firstLine="0"/>
        <w:jc w:val="left"/>
        <w:rPr>
          <w:rFonts w:ascii="Arial" w:hAnsi="Arial" w:cs="Arial"/>
          <w:sz w:val="20"/>
          <w:szCs w:val="20"/>
        </w:rPr>
      </w:pPr>
      <w:r>
        <w:rPr>
          <w:rFonts w:ascii="Arial" w:hAnsi="Arial"/>
          <w:sz w:val="20"/>
        </w:rPr>
        <w:t>les</w:t>
      </w:r>
      <w:r w:rsidR="006E55CE" w:rsidRPr="008B70E8">
        <w:rPr>
          <w:rFonts w:ascii="Arial" w:hAnsi="Arial"/>
          <w:b/>
          <w:i/>
          <w:sz w:val="20"/>
        </w:rPr>
        <w:t xml:space="preserve"> types de raccords faisant appel </w:t>
      </w:r>
      <w:r w:rsidR="00B01499" w:rsidRPr="008B70E8">
        <w:rPr>
          <w:rFonts w:ascii="Arial" w:hAnsi="Arial"/>
          <w:b/>
          <w:i/>
          <w:sz w:val="20"/>
        </w:rPr>
        <w:t xml:space="preserve">au développement par triangulation à partir de la vue en </w:t>
      </w:r>
      <w:r w:rsidR="000E427F">
        <w:rPr>
          <w:rFonts w:ascii="Arial" w:hAnsi="Arial"/>
          <w:b/>
          <w:i/>
          <w:sz w:val="20"/>
        </w:rPr>
        <w:t>plan</w:t>
      </w:r>
      <w:r w:rsidR="000E427F" w:rsidRPr="008B70E8">
        <w:rPr>
          <w:rFonts w:ascii="Arial" w:hAnsi="Arial"/>
          <w:b/>
          <w:i/>
          <w:sz w:val="20"/>
        </w:rPr>
        <w:t xml:space="preserve"> </w:t>
      </w:r>
      <w:r w:rsidR="006E55CE" w:rsidRPr="008B70E8">
        <w:rPr>
          <w:rFonts w:ascii="Arial" w:hAnsi="Arial"/>
          <w:sz w:val="20"/>
        </w:rPr>
        <w:t xml:space="preserve">comprennent : les raccords de transition, les raccords </w:t>
      </w:r>
      <w:r w:rsidR="00AC245C">
        <w:rPr>
          <w:rFonts w:ascii="Arial" w:hAnsi="Arial"/>
          <w:sz w:val="20"/>
        </w:rPr>
        <w:t>coniques</w:t>
      </w:r>
      <w:r w:rsidR="000E427F">
        <w:rPr>
          <w:rFonts w:ascii="Arial" w:hAnsi="Arial"/>
          <w:sz w:val="20"/>
        </w:rPr>
        <w:t>,</w:t>
      </w:r>
      <w:r w:rsidR="006E55CE" w:rsidRPr="008B70E8">
        <w:rPr>
          <w:rFonts w:ascii="Arial" w:hAnsi="Arial"/>
          <w:sz w:val="20"/>
        </w:rPr>
        <w:t xml:space="preserve"> les carrés à ronds</w:t>
      </w:r>
    </w:p>
    <w:p w14:paraId="7FFD6CFF" w14:textId="7DA6E6FB" w:rsidR="006E55CE" w:rsidRPr="00BF35C2" w:rsidRDefault="004D7128" w:rsidP="00987304">
      <w:pPr>
        <w:pStyle w:val="BodyTextIndent"/>
        <w:spacing w:before="40" w:after="40"/>
        <w:ind w:firstLine="0"/>
        <w:jc w:val="left"/>
        <w:rPr>
          <w:rFonts w:ascii="Arial" w:hAnsi="Arial" w:cs="Arial"/>
          <w:sz w:val="20"/>
          <w:szCs w:val="20"/>
        </w:rPr>
      </w:pPr>
      <w:r>
        <w:rPr>
          <w:rFonts w:ascii="Arial" w:hAnsi="Arial"/>
          <w:sz w:val="20"/>
        </w:rPr>
        <w:t>les</w:t>
      </w:r>
      <w:r w:rsidR="006E55CE" w:rsidRPr="008B70E8">
        <w:rPr>
          <w:rFonts w:ascii="Arial" w:hAnsi="Arial"/>
          <w:b/>
          <w:i/>
          <w:sz w:val="20"/>
        </w:rPr>
        <w:t xml:space="preserve"> méthodes de développement de modèles de raccords</w:t>
      </w:r>
      <w:r w:rsidR="006E55CE" w:rsidRPr="008B70E8">
        <w:rPr>
          <w:rFonts w:ascii="Arial" w:hAnsi="Arial"/>
          <w:sz w:val="20"/>
        </w:rPr>
        <w:t xml:space="preserve"> comprennent : déterminer les vues, étiqueter les lignes et les points, préparer les modèles, déterminer la longueur réelle des lignes, déterminer les types </w:t>
      </w:r>
      <w:r w:rsidR="007936B0" w:rsidRPr="008B70E8">
        <w:rPr>
          <w:rFonts w:ascii="Arial" w:hAnsi="Arial"/>
          <w:sz w:val="20"/>
        </w:rPr>
        <w:t xml:space="preserve">d’agrafes, de </w:t>
      </w:r>
      <w:r w:rsidR="00AC245C">
        <w:rPr>
          <w:rFonts w:ascii="Arial" w:hAnsi="Arial"/>
          <w:sz w:val="20"/>
        </w:rPr>
        <w:t>joints</w:t>
      </w:r>
      <w:r w:rsidR="007936B0" w:rsidRPr="008B70E8">
        <w:rPr>
          <w:rFonts w:ascii="Arial" w:hAnsi="Arial"/>
          <w:sz w:val="20"/>
        </w:rPr>
        <w:t xml:space="preserve"> et de bords</w:t>
      </w:r>
      <w:r w:rsidR="006E55CE" w:rsidRPr="008B70E8">
        <w:rPr>
          <w:rFonts w:ascii="Arial" w:hAnsi="Arial"/>
          <w:sz w:val="20"/>
        </w:rPr>
        <w:t>, calculer les tolérances, déterminer les allongements, vérifier la précision du modèle, tailler le modèle</w:t>
      </w:r>
      <w:r w:rsidR="00AC245C">
        <w:rPr>
          <w:rFonts w:ascii="Arial" w:hAnsi="Arial"/>
          <w:sz w:val="20"/>
        </w:rPr>
        <w:t>,</w:t>
      </w:r>
      <w:r w:rsidR="006E55CE" w:rsidRPr="008B70E8">
        <w:rPr>
          <w:rFonts w:ascii="Arial" w:hAnsi="Arial"/>
          <w:sz w:val="20"/>
        </w:rPr>
        <w:t xml:space="preserve"> étiqueter les pièces</w:t>
      </w:r>
    </w:p>
    <w:p w14:paraId="384B7AEF" w14:textId="77777777" w:rsidR="006E55CE" w:rsidRPr="00BF35C2" w:rsidRDefault="006E55CE" w:rsidP="00987304">
      <w:pPr>
        <w:tabs>
          <w:tab w:val="left" w:pos="720"/>
          <w:tab w:val="left" w:pos="1440"/>
          <w:tab w:val="left" w:pos="3600"/>
          <w:tab w:val="left" w:pos="5040"/>
        </w:tabs>
        <w:spacing w:before="40" w:after="40"/>
        <w:rPr>
          <w:rFonts w:cs="Arial"/>
          <w:sz w:val="20"/>
          <w:szCs w:val="20"/>
        </w:rPr>
      </w:pPr>
    </w:p>
    <w:p w14:paraId="42B7E5E3" w14:textId="77777777" w:rsidR="006E55CE" w:rsidRPr="00BF35C2" w:rsidRDefault="006E55CE" w:rsidP="00987304">
      <w:pPr>
        <w:spacing w:before="40" w:after="40"/>
        <w:rPr>
          <w:rFonts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2EA8BD48" w14:textId="77777777" w:rsidTr="006E55CE">
        <w:tc>
          <w:tcPr>
            <w:tcW w:w="1258" w:type="dxa"/>
            <w:shd w:val="clear" w:color="auto" w:fill="000000" w:themeFill="text1"/>
          </w:tcPr>
          <w:p w14:paraId="23FAFEBF" w14:textId="77777777" w:rsidR="006E55CE" w:rsidRPr="00BF35C2" w:rsidRDefault="006E55CE" w:rsidP="00987304">
            <w:pPr>
              <w:spacing w:before="40" w:after="40"/>
              <w:rPr>
                <w:rFonts w:ascii="Open Sans Condensed" w:hAnsi="Open Sans Condensed" w:cs="Open Sans Condensed"/>
                <w:sz w:val="28"/>
              </w:rPr>
            </w:pPr>
            <w:r w:rsidRPr="004B1AD3">
              <w:rPr>
                <w:rFonts w:ascii="Franklin Gothic Demi Cond" w:hAnsi="Franklin Gothic Demi Cond"/>
                <w:sz w:val="28"/>
              </w:rPr>
              <w:t>B-5.05</w:t>
            </w:r>
          </w:p>
        </w:tc>
        <w:tc>
          <w:tcPr>
            <w:tcW w:w="8318" w:type="dxa"/>
          </w:tcPr>
          <w:p w14:paraId="6F0BB196" w14:textId="0B165E89" w:rsidR="006E55CE" w:rsidRPr="004B1AD3" w:rsidRDefault="00203D22"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Fabriquer les modèles à l</w:t>
            </w:r>
            <w:r w:rsidR="00AB7A8C">
              <w:rPr>
                <w:rFonts w:ascii="Franklin Gothic Demi Cond" w:hAnsi="Franklin Gothic Demi Cond"/>
                <w:sz w:val="28"/>
              </w:rPr>
              <w:t>’</w:t>
            </w:r>
            <w:r w:rsidRPr="004B1AD3">
              <w:rPr>
                <w:rFonts w:ascii="Franklin Gothic Demi Cond" w:hAnsi="Franklin Gothic Demi Cond"/>
                <w:sz w:val="28"/>
              </w:rPr>
              <w:t>aide de la technologie informatique</w:t>
            </w:r>
          </w:p>
        </w:tc>
      </w:tr>
    </w:tbl>
    <w:p w14:paraId="1A723B51"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486BA6E8" w14:textId="77777777" w:rsidTr="006E55CE">
        <w:trPr>
          <w:cantSplit/>
        </w:trPr>
        <w:tc>
          <w:tcPr>
            <w:tcW w:w="2943" w:type="dxa"/>
            <w:tcBorders>
              <w:top w:val="single" w:sz="6" w:space="0" w:color="auto"/>
              <w:bottom w:val="single" w:sz="6" w:space="0" w:color="auto"/>
            </w:tcBorders>
            <w:shd w:val="clear" w:color="auto" w:fill="FFFFFF" w:themeFill="background1"/>
          </w:tcPr>
          <w:p w14:paraId="52E51893"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39ECB1BE" w14:textId="77777777" w:rsidR="006E55CE" w:rsidRPr="004B1AD3" w:rsidRDefault="00B51704" w:rsidP="00987304">
            <w:pPr>
              <w:tabs>
                <w:tab w:val="left" w:pos="5957"/>
              </w:tabs>
              <w:spacing w:before="40" w:after="40"/>
              <w:rPr>
                <w:rFonts w:eastAsia="Times New Roman" w:cs="Arial"/>
                <w:sz w:val="20"/>
                <w:szCs w:val="20"/>
              </w:rPr>
            </w:pPr>
            <w:r w:rsidRPr="004B1AD3">
              <w:rPr>
                <w:sz w:val="20"/>
              </w:rPr>
              <w:t>Utilisation de documents, technologie numérique, capacité de raisonnement</w:t>
            </w:r>
          </w:p>
        </w:tc>
      </w:tr>
    </w:tbl>
    <w:p w14:paraId="64EEE6CC"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B0FAE" w14:paraId="49A369EA" w14:textId="77777777" w:rsidTr="002B0FA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0B00225A"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1F329184"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72053EFB"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4E4E0EB5"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23970268"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734422A6"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17F23677"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422025F5"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665D00B8"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18F16F15"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013F431D"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72FE51C6"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21941983"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NU</w:t>
            </w:r>
          </w:p>
        </w:tc>
      </w:tr>
      <w:tr w:rsidR="002B0FAE" w14:paraId="0B562B14" w14:textId="77777777" w:rsidTr="002B0FA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1D23201C"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7938D70"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2A5F587"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53C90ED6"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34B1CEE"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53A1B399"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7D73C5F3"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D7E0585"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6A69E1A"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010C1CAC"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8B4A210"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54BA26C4"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046E022D"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4387F610" w14:textId="77777777" w:rsidR="002B0FAE" w:rsidRDefault="002B0FA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1EB2D1D0" w14:textId="77777777" w:rsidTr="006E55CE">
        <w:trPr>
          <w:cantSplit/>
        </w:trPr>
        <w:tc>
          <w:tcPr>
            <w:tcW w:w="1668" w:type="dxa"/>
            <w:shd w:val="clear" w:color="auto" w:fill="FFFFFF" w:themeFill="background1"/>
          </w:tcPr>
          <w:p w14:paraId="3C191C1E"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2A5875FA"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118E2769" w14:textId="77777777" w:rsidTr="006E55CE">
        <w:trPr>
          <w:cantSplit/>
        </w:trPr>
        <w:tc>
          <w:tcPr>
            <w:tcW w:w="1668" w:type="dxa"/>
            <w:tcBorders>
              <w:bottom w:val="single" w:sz="6" w:space="0" w:color="auto"/>
            </w:tcBorders>
            <w:shd w:val="clear" w:color="auto" w:fill="FFFFFF" w:themeFill="background1"/>
          </w:tcPr>
          <w:p w14:paraId="4D27D1CF" w14:textId="77777777" w:rsidR="006E55CE" w:rsidRPr="00BF35C2" w:rsidRDefault="006E55CE" w:rsidP="00987304">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0BA8C35A"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645AFC4E"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8B70E8" w14:paraId="28E2034F" w14:textId="77777777" w:rsidTr="006E55CE">
        <w:trPr>
          <w:cantSplit/>
        </w:trPr>
        <w:tc>
          <w:tcPr>
            <w:tcW w:w="1668" w:type="dxa"/>
            <w:tcBorders>
              <w:top w:val="single" w:sz="6" w:space="0" w:color="auto"/>
              <w:bottom w:val="single" w:sz="6" w:space="0" w:color="auto"/>
            </w:tcBorders>
            <w:shd w:val="clear" w:color="auto" w:fill="FFFFFF" w:themeFill="background1"/>
          </w:tcPr>
          <w:p w14:paraId="158AB047" w14:textId="77777777" w:rsidR="006E55CE" w:rsidRPr="008B70E8" w:rsidRDefault="006E55CE" w:rsidP="00987304">
            <w:pPr>
              <w:spacing w:before="40" w:after="40"/>
              <w:rPr>
                <w:rFonts w:cs="Arial"/>
                <w:sz w:val="20"/>
                <w:szCs w:val="20"/>
              </w:rPr>
            </w:pPr>
            <w:r w:rsidRPr="008B70E8">
              <w:rPr>
                <w:sz w:val="20"/>
              </w:rPr>
              <w:t>B-5.05.01P</w:t>
            </w:r>
          </w:p>
        </w:tc>
        <w:tc>
          <w:tcPr>
            <w:tcW w:w="3969" w:type="dxa"/>
            <w:tcBorders>
              <w:top w:val="single" w:sz="6" w:space="0" w:color="auto"/>
              <w:bottom w:val="single" w:sz="6" w:space="0" w:color="auto"/>
            </w:tcBorders>
            <w:shd w:val="clear" w:color="auto" w:fill="FFFFFF" w:themeFill="background1"/>
          </w:tcPr>
          <w:p w14:paraId="04995210" w14:textId="77777777" w:rsidR="006E55CE" w:rsidRPr="008B70E8" w:rsidRDefault="006E55CE" w:rsidP="00987304">
            <w:pPr>
              <w:spacing w:before="40" w:after="40"/>
              <w:rPr>
                <w:rFonts w:cs="Arial"/>
                <w:sz w:val="20"/>
                <w:szCs w:val="20"/>
              </w:rPr>
            </w:pPr>
            <w:r w:rsidRPr="008B70E8">
              <w:rPr>
                <w:sz w:val="20"/>
              </w:rPr>
              <w:t>visualiser le produit fini en trois dimensions</w:t>
            </w:r>
          </w:p>
        </w:tc>
        <w:tc>
          <w:tcPr>
            <w:tcW w:w="3969" w:type="dxa"/>
            <w:tcBorders>
              <w:top w:val="single" w:sz="6" w:space="0" w:color="auto"/>
              <w:bottom w:val="single" w:sz="6" w:space="0" w:color="auto"/>
            </w:tcBorders>
            <w:shd w:val="clear" w:color="auto" w:fill="FFFFFF" w:themeFill="background1"/>
          </w:tcPr>
          <w:p w14:paraId="08EDE11E" w14:textId="77777777" w:rsidR="006E55CE" w:rsidRPr="008B70E8" w:rsidRDefault="006E55CE" w:rsidP="00987304">
            <w:pPr>
              <w:spacing w:before="40" w:after="40"/>
              <w:rPr>
                <w:rFonts w:cs="Arial"/>
                <w:sz w:val="20"/>
                <w:szCs w:val="20"/>
              </w:rPr>
            </w:pPr>
            <w:r w:rsidRPr="008B70E8">
              <w:rPr>
                <w:sz w:val="20"/>
              </w:rPr>
              <w:t xml:space="preserve">le produit fini est visualisé en trois dimensions </w:t>
            </w:r>
          </w:p>
        </w:tc>
      </w:tr>
      <w:tr w:rsidR="006E55CE" w:rsidRPr="008B70E8" w14:paraId="67382FB0" w14:textId="77777777" w:rsidTr="006E55CE">
        <w:trPr>
          <w:cantSplit/>
        </w:trPr>
        <w:tc>
          <w:tcPr>
            <w:tcW w:w="1668" w:type="dxa"/>
            <w:tcBorders>
              <w:top w:val="single" w:sz="6" w:space="0" w:color="auto"/>
              <w:bottom w:val="single" w:sz="6" w:space="0" w:color="auto"/>
            </w:tcBorders>
            <w:shd w:val="clear" w:color="auto" w:fill="FFFFFF" w:themeFill="background1"/>
          </w:tcPr>
          <w:p w14:paraId="01A5A526" w14:textId="77777777" w:rsidR="006E55CE" w:rsidRPr="008B70E8" w:rsidRDefault="006E55CE" w:rsidP="00987304">
            <w:pPr>
              <w:spacing w:before="40" w:after="40"/>
              <w:rPr>
                <w:rFonts w:cs="Arial"/>
                <w:sz w:val="20"/>
                <w:szCs w:val="20"/>
              </w:rPr>
            </w:pPr>
            <w:r w:rsidRPr="008B70E8">
              <w:rPr>
                <w:sz w:val="20"/>
              </w:rPr>
              <w:t>B-5.05.02P</w:t>
            </w:r>
          </w:p>
        </w:tc>
        <w:tc>
          <w:tcPr>
            <w:tcW w:w="3969" w:type="dxa"/>
            <w:tcBorders>
              <w:top w:val="single" w:sz="6" w:space="0" w:color="auto"/>
              <w:bottom w:val="single" w:sz="6" w:space="0" w:color="auto"/>
            </w:tcBorders>
            <w:shd w:val="clear" w:color="auto" w:fill="FFFFFF" w:themeFill="background1"/>
          </w:tcPr>
          <w:p w14:paraId="4ABD662A" w14:textId="06F81AC1" w:rsidR="006E55CE" w:rsidRPr="008B70E8" w:rsidRDefault="006E55CE" w:rsidP="00987304">
            <w:pPr>
              <w:autoSpaceDE w:val="0"/>
              <w:autoSpaceDN w:val="0"/>
              <w:adjustRightInd w:val="0"/>
              <w:spacing w:before="40" w:after="40"/>
              <w:rPr>
                <w:rFonts w:cs="Arial"/>
                <w:sz w:val="20"/>
                <w:szCs w:val="20"/>
              </w:rPr>
            </w:pPr>
            <w:r w:rsidRPr="008B70E8">
              <w:rPr>
                <w:sz w:val="20"/>
              </w:rPr>
              <w:t xml:space="preserve">choisir le produit devant être développé </w:t>
            </w:r>
            <w:r w:rsidR="00AC245C">
              <w:rPr>
                <w:sz w:val="20"/>
              </w:rPr>
              <w:t>à partir de</w:t>
            </w:r>
            <w:r w:rsidR="00AC245C" w:rsidRPr="008B70E8">
              <w:rPr>
                <w:sz w:val="20"/>
              </w:rPr>
              <w:t xml:space="preserve"> </w:t>
            </w:r>
            <w:r w:rsidRPr="008B70E8">
              <w:rPr>
                <w:sz w:val="20"/>
              </w:rPr>
              <w:t>la base de données informatique</w:t>
            </w:r>
          </w:p>
        </w:tc>
        <w:tc>
          <w:tcPr>
            <w:tcW w:w="3969" w:type="dxa"/>
            <w:tcBorders>
              <w:top w:val="single" w:sz="6" w:space="0" w:color="auto"/>
              <w:bottom w:val="single" w:sz="6" w:space="0" w:color="auto"/>
            </w:tcBorders>
            <w:shd w:val="clear" w:color="auto" w:fill="FFFFFF" w:themeFill="background1"/>
          </w:tcPr>
          <w:p w14:paraId="5F053E69" w14:textId="77777777" w:rsidR="006E55CE" w:rsidRPr="008B70E8" w:rsidRDefault="006E55CE" w:rsidP="00987304">
            <w:pPr>
              <w:spacing w:before="40" w:after="40"/>
              <w:rPr>
                <w:rFonts w:cs="Arial"/>
                <w:sz w:val="20"/>
                <w:szCs w:val="20"/>
              </w:rPr>
            </w:pPr>
            <w:r w:rsidRPr="008B70E8">
              <w:rPr>
                <w:sz w:val="20"/>
              </w:rPr>
              <w:t>le produit devant être développé est choisi dans la base de données informatique</w:t>
            </w:r>
          </w:p>
        </w:tc>
      </w:tr>
      <w:tr w:rsidR="006E55CE" w:rsidRPr="008B70E8" w14:paraId="6522CD7A" w14:textId="77777777" w:rsidTr="006E55CE">
        <w:trPr>
          <w:cantSplit/>
        </w:trPr>
        <w:tc>
          <w:tcPr>
            <w:tcW w:w="1668" w:type="dxa"/>
            <w:tcBorders>
              <w:top w:val="single" w:sz="6" w:space="0" w:color="auto"/>
              <w:bottom w:val="single" w:sz="6" w:space="0" w:color="auto"/>
            </w:tcBorders>
            <w:shd w:val="clear" w:color="auto" w:fill="FFFFFF" w:themeFill="background1"/>
          </w:tcPr>
          <w:p w14:paraId="718A6234" w14:textId="77777777" w:rsidR="006E55CE" w:rsidRPr="008B70E8" w:rsidRDefault="006E55CE" w:rsidP="00987304">
            <w:pPr>
              <w:spacing w:before="40" w:after="40"/>
              <w:rPr>
                <w:rFonts w:cs="Arial"/>
                <w:sz w:val="20"/>
                <w:szCs w:val="20"/>
              </w:rPr>
            </w:pPr>
            <w:r w:rsidRPr="008B70E8">
              <w:rPr>
                <w:sz w:val="20"/>
              </w:rPr>
              <w:t>B-5.05.03P</w:t>
            </w:r>
          </w:p>
        </w:tc>
        <w:tc>
          <w:tcPr>
            <w:tcW w:w="3969" w:type="dxa"/>
            <w:tcBorders>
              <w:top w:val="single" w:sz="6" w:space="0" w:color="auto"/>
              <w:bottom w:val="single" w:sz="6" w:space="0" w:color="auto"/>
            </w:tcBorders>
            <w:shd w:val="clear" w:color="auto" w:fill="FFFFFF" w:themeFill="background1"/>
          </w:tcPr>
          <w:p w14:paraId="64E65AFA" w14:textId="3E1188DF" w:rsidR="006E55CE" w:rsidRPr="008B70E8" w:rsidRDefault="006E55CE" w:rsidP="00987304">
            <w:pPr>
              <w:spacing w:before="40" w:after="40"/>
              <w:rPr>
                <w:rFonts w:cs="Arial"/>
                <w:sz w:val="20"/>
                <w:szCs w:val="20"/>
              </w:rPr>
            </w:pPr>
            <w:r w:rsidRPr="008B70E8">
              <w:rPr>
                <w:sz w:val="20"/>
              </w:rPr>
              <w:t>entrer les dimensions requises dans l</w:t>
            </w:r>
            <w:r w:rsidR="00AB7A8C" w:rsidRPr="008B70E8">
              <w:rPr>
                <w:sz w:val="20"/>
              </w:rPr>
              <w:t>’</w:t>
            </w:r>
            <w:r w:rsidRPr="008B70E8">
              <w:rPr>
                <w:sz w:val="20"/>
              </w:rPr>
              <w:t xml:space="preserve">ordinateur </w:t>
            </w:r>
          </w:p>
        </w:tc>
        <w:tc>
          <w:tcPr>
            <w:tcW w:w="3969" w:type="dxa"/>
            <w:tcBorders>
              <w:top w:val="single" w:sz="6" w:space="0" w:color="auto"/>
              <w:bottom w:val="single" w:sz="6" w:space="0" w:color="auto"/>
            </w:tcBorders>
            <w:shd w:val="clear" w:color="auto" w:fill="FFFFFF" w:themeFill="background1"/>
          </w:tcPr>
          <w:p w14:paraId="743D0CD9" w14:textId="1516C006" w:rsidR="006E55CE" w:rsidRPr="008B70E8" w:rsidRDefault="006E55CE" w:rsidP="00987304">
            <w:pPr>
              <w:spacing w:before="40" w:after="40"/>
              <w:rPr>
                <w:rFonts w:cs="Arial"/>
                <w:sz w:val="20"/>
                <w:szCs w:val="20"/>
              </w:rPr>
            </w:pPr>
            <w:r w:rsidRPr="008B70E8">
              <w:rPr>
                <w:sz w:val="20"/>
              </w:rPr>
              <w:t>les dimensions requises sont entrées dans l</w:t>
            </w:r>
            <w:r w:rsidR="00AB7A8C" w:rsidRPr="008B70E8">
              <w:rPr>
                <w:sz w:val="20"/>
              </w:rPr>
              <w:t>’</w:t>
            </w:r>
            <w:r w:rsidRPr="008B70E8">
              <w:rPr>
                <w:sz w:val="20"/>
              </w:rPr>
              <w:t xml:space="preserve">ordinateur </w:t>
            </w:r>
            <w:r w:rsidR="00B3604F">
              <w:rPr>
                <w:sz w:val="20"/>
              </w:rPr>
              <w:t>en fonction du</w:t>
            </w:r>
            <w:r w:rsidRPr="008B70E8">
              <w:rPr>
                <w:sz w:val="20"/>
              </w:rPr>
              <w:t xml:space="preserve"> type et </w:t>
            </w:r>
            <w:r w:rsidR="00B3604F">
              <w:rPr>
                <w:sz w:val="20"/>
              </w:rPr>
              <w:t xml:space="preserve">de </w:t>
            </w:r>
            <w:r w:rsidRPr="008B70E8">
              <w:rPr>
                <w:sz w:val="20"/>
              </w:rPr>
              <w:t xml:space="preserve">la dimension du produit fini </w:t>
            </w:r>
          </w:p>
        </w:tc>
      </w:tr>
      <w:tr w:rsidR="006E55CE" w:rsidRPr="008B70E8" w14:paraId="7C95CA25" w14:textId="77777777" w:rsidTr="006E55CE">
        <w:trPr>
          <w:cantSplit/>
        </w:trPr>
        <w:tc>
          <w:tcPr>
            <w:tcW w:w="1668" w:type="dxa"/>
            <w:tcBorders>
              <w:top w:val="single" w:sz="6" w:space="0" w:color="auto"/>
              <w:bottom w:val="single" w:sz="6" w:space="0" w:color="auto"/>
            </w:tcBorders>
            <w:shd w:val="clear" w:color="auto" w:fill="FFFFFF" w:themeFill="background1"/>
          </w:tcPr>
          <w:p w14:paraId="0331A9D9" w14:textId="77777777" w:rsidR="006E55CE" w:rsidRPr="008B70E8" w:rsidRDefault="006E55CE" w:rsidP="00987304">
            <w:pPr>
              <w:spacing w:before="40" w:after="40"/>
              <w:rPr>
                <w:rFonts w:cs="Arial"/>
                <w:sz w:val="20"/>
                <w:szCs w:val="20"/>
              </w:rPr>
            </w:pPr>
            <w:r w:rsidRPr="008B70E8">
              <w:rPr>
                <w:sz w:val="20"/>
              </w:rPr>
              <w:t>B-5.05.04P</w:t>
            </w:r>
          </w:p>
        </w:tc>
        <w:tc>
          <w:tcPr>
            <w:tcW w:w="3969" w:type="dxa"/>
            <w:tcBorders>
              <w:top w:val="single" w:sz="6" w:space="0" w:color="auto"/>
              <w:bottom w:val="single" w:sz="6" w:space="0" w:color="auto"/>
            </w:tcBorders>
            <w:shd w:val="clear" w:color="auto" w:fill="FFFFFF" w:themeFill="background1"/>
          </w:tcPr>
          <w:p w14:paraId="234DAC38" w14:textId="77777777" w:rsidR="006E55CE" w:rsidRPr="008B70E8" w:rsidRDefault="006E55CE" w:rsidP="00987304">
            <w:pPr>
              <w:autoSpaceDE w:val="0"/>
              <w:autoSpaceDN w:val="0"/>
              <w:adjustRightInd w:val="0"/>
              <w:spacing w:before="40" w:after="40"/>
              <w:rPr>
                <w:rFonts w:cs="Arial"/>
                <w:sz w:val="20"/>
                <w:szCs w:val="20"/>
              </w:rPr>
            </w:pPr>
            <w:r w:rsidRPr="008B70E8">
              <w:rPr>
                <w:sz w:val="20"/>
              </w:rPr>
              <w:t xml:space="preserve">choisir les renseignements liés aux joints et aux agrafes de la base de données informatique </w:t>
            </w:r>
          </w:p>
        </w:tc>
        <w:tc>
          <w:tcPr>
            <w:tcW w:w="3969" w:type="dxa"/>
            <w:tcBorders>
              <w:top w:val="single" w:sz="6" w:space="0" w:color="auto"/>
              <w:bottom w:val="single" w:sz="6" w:space="0" w:color="auto"/>
            </w:tcBorders>
            <w:shd w:val="clear" w:color="auto" w:fill="FFFFFF" w:themeFill="background1"/>
          </w:tcPr>
          <w:p w14:paraId="75D4B7A2" w14:textId="0EDF2E67" w:rsidR="006E55CE" w:rsidRPr="008B70E8" w:rsidRDefault="006E55CE" w:rsidP="00987304">
            <w:pPr>
              <w:spacing w:before="40" w:after="40"/>
              <w:rPr>
                <w:rFonts w:cs="Arial"/>
                <w:sz w:val="20"/>
                <w:szCs w:val="20"/>
              </w:rPr>
            </w:pPr>
            <w:r w:rsidRPr="008B70E8">
              <w:rPr>
                <w:sz w:val="20"/>
              </w:rPr>
              <w:t xml:space="preserve">les renseignements liés aux joints et aux agrafes sont choisis de la base de données informatique </w:t>
            </w:r>
            <w:r w:rsidR="004E67DD">
              <w:rPr>
                <w:sz w:val="20"/>
              </w:rPr>
              <w:t xml:space="preserve">selon les </w:t>
            </w:r>
            <w:r w:rsidRPr="008B70E8">
              <w:rPr>
                <w:sz w:val="20"/>
              </w:rPr>
              <w:t>exigences des produits finis</w:t>
            </w:r>
          </w:p>
        </w:tc>
      </w:tr>
      <w:tr w:rsidR="006E55CE" w:rsidRPr="008B70E8" w14:paraId="6DD8F412" w14:textId="77777777" w:rsidTr="006E55CE">
        <w:trPr>
          <w:cantSplit/>
        </w:trPr>
        <w:tc>
          <w:tcPr>
            <w:tcW w:w="1668" w:type="dxa"/>
            <w:tcBorders>
              <w:top w:val="single" w:sz="6" w:space="0" w:color="auto"/>
              <w:bottom w:val="single" w:sz="6" w:space="0" w:color="auto"/>
            </w:tcBorders>
            <w:shd w:val="clear" w:color="auto" w:fill="FFFFFF" w:themeFill="background1"/>
          </w:tcPr>
          <w:p w14:paraId="1978D6DE" w14:textId="77777777" w:rsidR="006E55CE" w:rsidRPr="008B70E8" w:rsidRDefault="006E55CE" w:rsidP="00987304">
            <w:pPr>
              <w:spacing w:before="40" w:after="40"/>
              <w:rPr>
                <w:rFonts w:cs="Arial"/>
                <w:sz w:val="20"/>
                <w:szCs w:val="20"/>
              </w:rPr>
            </w:pPr>
            <w:r w:rsidRPr="008B70E8">
              <w:rPr>
                <w:sz w:val="20"/>
              </w:rPr>
              <w:t>B-5.05.05P</w:t>
            </w:r>
          </w:p>
        </w:tc>
        <w:tc>
          <w:tcPr>
            <w:tcW w:w="3969" w:type="dxa"/>
            <w:tcBorders>
              <w:top w:val="single" w:sz="6" w:space="0" w:color="auto"/>
              <w:bottom w:val="single" w:sz="6" w:space="0" w:color="auto"/>
            </w:tcBorders>
            <w:shd w:val="clear" w:color="auto" w:fill="FFFFFF" w:themeFill="background1"/>
          </w:tcPr>
          <w:p w14:paraId="4BD7CC01" w14:textId="7727236B" w:rsidR="006E55CE" w:rsidRPr="008B70E8" w:rsidRDefault="006E55CE" w:rsidP="00987304">
            <w:pPr>
              <w:autoSpaceDE w:val="0"/>
              <w:autoSpaceDN w:val="0"/>
              <w:adjustRightInd w:val="0"/>
              <w:spacing w:before="40" w:after="40"/>
              <w:rPr>
                <w:rFonts w:cs="Arial"/>
                <w:sz w:val="20"/>
                <w:szCs w:val="20"/>
              </w:rPr>
            </w:pPr>
            <w:r w:rsidRPr="008B70E8">
              <w:rPr>
                <w:sz w:val="20"/>
              </w:rPr>
              <w:t xml:space="preserve">étiqueter les </w:t>
            </w:r>
            <w:r w:rsidR="00AC245C">
              <w:rPr>
                <w:sz w:val="20"/>
              </w:rPr>
              <w:t>flans</w:t>
            </w:r>
            <w:r w:rsidRPr="008B70E8">
              <w:rPr>
                <w:sz w:val="20"/>
              </w:rPr>
              <w:t xml:space="preserve"> avec </w:t>
            </w:r>
            <w:r w:rsidRPr="009D4EF6">
              <w:rPr>
                <w:sz w:val="20"/>
              </w:rPr>
              <w:t>l</w:t>
            </w:r>
            <w:r w:rsidR="00AB7A8C" w:rsidRPr="009D4EF6">
              <w:rPr>
                <w:sz w:val="20"/>
              </w:rPr>
              <w:t>’</w:t>
            </w:r>
            <w:r w:rsidRPr="008B70E8">
              <w:rPr>
                <w:b/>
                <w:i/>
                <w:sz w:val="20"/>
              </w:rPr>
              <w:t xml:space="preserve">information de formage </w:t>
            </w:r>
          </w:p>
        </w:tc>
        <w:tc>
          <w:tcPr>
            <w:tcW w:w="3969" w:type="dxa"/>
            <w:tcBorders>
              <w:top w:val="single" w:sz="6" w:space="0" w:color="auto"/>
              <w:bottom w:val="single" w:sz="6" w:space="0" w:color="auto"/>
            </w:tcBorders>
            <w:shd w:val="clear" w:color="auto" w:fill="FFFFFF" w:themeFill="background1"/>
          </w:tcPr>
          <w:p w14:paraId="30BA1589" w14:textId="6F35A5CB" w:rsidR="006E55CE" w:rsidRPr="008B70E8" w:rsidRDefault="00AC245C" w:rsidP="00987304">
            <w:pPr>
              <w:spacing w:before="40" w:after="40"/>
              <w:rPr>
                <w:rFonts w:cs="Arial"/>
                <w:sz w:val="20"/>
                <w:szCs w:val="20"/>
              </w:rPr>
            </w:pPr>
            <w:r>
              <w:rPr>
                <w:sz w:val="20"/>
              </w:rPr>
              <w:t>flans</w:t>
            </w:r>
            <w:r w:rsidR="006E55CE" w:rsidRPr="008B70E8">
              <w:rPr>
                <w:sz w:val="20"/>
              </w:rPr>
              <w:t xml:space="preserve"> sont étiquetés avec </w:t>
            </w:r>
            <w:r w:rsidR="006E55CE" w:rsidRPr="005E61C0">
              <w:rPr>
                <w:sz w:val="20"/>
              </w:rPr>
              <w:t>l</w:t>
            </w:r>
            <w:r w:rsidR="00AB7A8C" w:rsidRPr="005E61C0">
              <w:rPr>
                <w:sz w:val="20"/>
              </w:rPr>
              <w:t>’</w:t>
            </w:r>
            <w:r w:rsidR="006E55CE" w:rsidRPr="008B70E8">
              <w:rPr>
                <w:b/>
                <w:i/>
                <w:sz w:val="20"/>
              </w:rPr>
              <w:t>information de formage</w:t>
            </w:r>
            <w:r w:rsidR="006E55CE" w:rsidRPr="008B70E8">
              <w:rPr>
                <w:sz w:val="20"/>
              </w:rPr>
              <w:t xml:space="preserve"> </w:t>
            </w:r>
            <w:r w:rsidR="004E67DD">
              <w:rPr>
                <w:sz w:val="20"/>
              </w:rPr>
              <w:t>selon les</w:t>
            </w:r>
            <w:r w:rsidR="006E55CE" w:rsidRPr="008B70E8">
              <w:rPr>
                <w:sz w:val="20"/>
              </w:rPr>
              <w:t xml:space="preserve"> dessins et </w:t>
            </w:r>
            <w:r w:rsidR="004E67DD">
              <w:rPr>
                <w:sz w:val="20"/>
              </w:rPr>
              <w:t>les</w:t>
            </w:r>
            <w:r w:rsidR="00976025" w:rsidRPr="008B70E8">
              <w:rPr>
                <w:sz w:val="20"/>
              </w:rPr>
              <w:t xml:space="preserve"> </w:t>
            </w:r>
            <w:r w:rsidR="006E55CE" w:rsidRPr="008B70E8">
              <w:rPr>
                <w:sz w:val="20"/>
              </w:rPr>
              <w:t>dimensions</w:t>
            </w:r>
          </w:p>
        </w:tc>
      </w:tr>
    </w:tbl>
    <w:p w14:paraId="3718456F" w14:textId="77777777" w:rsidR="006E55CE" w:rsidRDefault="006E55CE" w:rsidP="00987304">
      <w:pPr>
        <w:spacing w:before="40" w:after="40"/>
        <w:rPr>
          <w:sz w:val="20"/>
        </w:rPr>
      </w:pPr>
    </w:p>
    <w:p w14:paraId="683B527B" w14:textId="77777777" w:rsidR="00D41C32" w:rsidRPr="008B70E8" w:rsidRDefault="00D41C32" w:rsidP="00987304">
      <w:pPr>
        <w:spacing w:before="40" w:after="40"/>
        <w:rPr>
          <w:rFonts w:ascii="Franklin Gothic Demi Cond" w:hAnsi="Franklin Gothic Demi Cond" w:cs="Open Sans Condensed"/>
          <w:sz w:val="28"/>
        </w:rPr>
      </w:pPr>
      <w:r w:rsidRPr="008B70E8">
        <w:rPr>
          <w:rFonts w:ascii="Franklin Gothic Demi Cond" w:hAnsi="Franklin Gothic Demi Cond"/>
          <w:sz w:val="28"/>
        </w:rPr>
        <w:t>CHAMP D’APPLICATION</w:t>
      </w:r>
    </w:p>
    <w:p w14:paraId="46D81A64" w14:textId="77777777" w:rsidR="00D41C32" w:rsidRPr="00BF35C2" w:rsidRDefault="00D41C32" w:rsidP="00987304">
      <w:pPr>
        <w:spacing w:before="40" w:after="40"/>
        <w:rPr>
          <w:rFonts w:cs="Arial"/>
          <w:sz w:val="20"/>
          <w:szCs w:val="20"/>
        </w:rPr>
      </w:pPr>
      <w:r>
        <w:rPr>
          <w:sz w:val="20"/>
        </w:rPr>
        <w:t>l’</w:t>
      </w:r>
      <w:r w:rsidRPr="005E61C0">
        <w:rPr>
          <w:b/>
          <w:i/>
          <w:sz w:val="20"/>
        </w:rPr>
        <w:t>i</w:t>
      </w:r>
      <w:r w:rsidRPr="008B70E8">
        <w:rPr>
          <w:b/>
          <w:i/>
          <w:sz w:val="20"/>
        </w:rPr>
        <w:t>nformation de formage</w:t>
      </w:r>
      <w:r w:rsidRPr="008B70E8">
        <w:rPr>
          <w:sz w:val="20"/>
        </w:rPr>
        <w:t xml:space="preserve"> comprend : le traçage et l’assemblage des pièces, les lignes de pliage, les </w:t>
      </w:r>
      <w:r w:rsidRPr="009D4EF6">
        <w:rPr>
          <w:sz w:val="20"/>
        </w:rPr>
        <w:t>agrafes</w:t>
      </w:r>
      <w:r w:rsidRPr="008B70E8">
        <w:rPr>
          <w:sz w:val="20"/>
        </w:rPr>
        <w:t xml:space="preserve">, les tolérances, </w:t>
      </w:r>
      <w:r>
        <w:rPr>
          <w:sz w:val="20"/>
        </w:rPr>
        <w:t>les joints,</w:t>
      </w:r>
      <w:r w:rsidRPr="008B70E8">
        <w:rPr>
          <w:sz w:val="20"/>
        </w:rPr>
        <w:t xml:space="preserve"> </w:t>
      </w:r>
      <w:r>
        <w:rPr>
          <w:sz w:val="20"/>
        </w:rPr>
        <w:t>les calibres</w:t>
      </w:r>
    </w:p>
    <w:p w14:paraId="14D270BA" w14:textId="77777777" w:rsidR="00D41C32" w:rsidRPr="008B70E8" w:rsidRDefault="00D41C32"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8B70E8" w14:paraId="5A28FE79" w14:textId="77777777" w:rsidTr="006E55CE">
        <w:trPr>
          <w:cantSplit/>
        </w:trPr>
        <w:tc>
          <w:tcPr>
            <w:tcW w:w="1668" w:type="dxa"/>
            <w:shd w:val="clear" w:color="auto" w:fill="FFFFFF" w:themeFill="background1"/>
          </w:tcPr>
          <w:p w14:paraId="392C8692" w14:textId="77777777" w:rsidR="006E55CE" w:rsidRPr="008B70E8"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7C33614F" w14:textId="77777777" w:rsidR="006E55CE" w:rsidRPr="008B70E8" w:rsidRDefault="00827E78" w:rsidP="00987304">
            <w:pPr>
              <w:spacing w:before="40" w:after="40"/>
              <w:jc w:val="center"/>
              <w:rPr>
                <w:rFonts w:ascii="Franklin Gothic Demi Cond" w:eastAsia="Times New Roman" w:hAnsi="Franklin Gothic Demi Cond" w:cs="Open Sans Condensed"/>
                <w:sz w:val="28"/>
                <w:szCs w:val="28"/>
              </w:rPr>
            </w:pPr>
            <w:r w:rsidRPr="008B70E8">
              <w:rPr>
                <w:rFonts w:ascii="Franklin Gothic Demi Cond" w:hAnsi="Franklin Gothic Demi Cond"/>
                <w:sz w:val="28"/>
              </w:rPr>
              <w:t>CONNAISSANCES</w:t>
            </w:r>
          </w:p>
        </w:tc>
      </w:tr>
      <w:tr w:rsidR="006E55CE" w:rsidRPr="008B70E8" w14:paraId="76DB33F4" w14:textId="77777777" w:rsidTr="006E55CE">
        <w:trPr>
          <w:cantSplit/>
        </w:trPr>
        <w:tc>
          <w:tcPr>
            <w:tcW w:w="1668" w:type="dxa"/>
            <w:tcBorders>
              <w:bottom w:val="single" w:sz="6" w:space="0" w:color="auto"/>
            </w:tcBorders>
            <w:shd w:val="clear" w:color="auto" w:fill="FFFFFF" w:themeFill="background1"/>
          </w:tcPr>
          <w:p w14:paraId="71B73BA6" w14:textId="77777777" w:rsidR="006E55CE" w:rsidRPr="008B70E8" w:rsidRDefault="006E55CE"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1D784B63" w14:textId="48CFE793" w:rsidR="006E55CE" w:rsidRPr="008B70E8" w:rsidRDefault="00827E78" w:rsidP="00987304">
            <w:pPr>
              <w:tabs>
                <w:tab w:val="left" w:pos="5957"/>
              </w:tabs>
              <w:spacing w:before="40" w:after="40"/>
              <w:ind w:right="318"/>
              <w:jc w:val="center"/>
              <w:rPr>
                <w:rFonts w:eastAsia="Times New Roman" w:cs="Arial"/>
                <w:b/>
                <w:sz w:val="20"/>
                <w:szCs w:val="20"/>
              </w:rPr>
            </w:pPr>
            <w:r w:rsidRPr="008B70E8">
              <w:rPr>
                <w:b/>
                <w:sz w:val="20"/>
              </w:rPr>
              <w:t>Résultats d</w:t>
            </w:r>
            <w:r w:rsidR="00AB7A8C" w:rsidRPr="008B70E8">
              <w:rPr>
                <w:b/>
                <w:sz w:val="20"/>
              </w:rPr>
              <w:t>’</w:t>
            </w:r>
            <w:r w:rsidRPr="008B70E8">
              <w:rPr>
                <w:b/>
                <w:sz w:val="20"/>
              </w:rPr>
              <w:t>apprentissage</w:t>
            </w:r>
          </w:p>
        </w:tc>
        <w:tc>
          <w:tcPr>
            <w:tcW w:w="3969" w:type="dxa"/>
            <w:tcBorders>
              <w:top w:val="single" w:sz="6" w:space="0" w:color="auto"/>
              <w:bottom w:val="single" w:sz="6" w:space="0" w:color="auto"/>
            </w:tcBorders>
            <w:shd w:val="clear" w:color="auto" w:fill="FFFFFF" w:themeFill="background1"/>
          </w:tcPr>
          <w:p w14:paraId="2AF0E703" w14:textId="77777777" w:rsidR="006E55CE" w:rsidRPr="008B70E8" w:rsidRDefault="00827E78" w:rsidP="00987304">
            <w:pPr>
              <w:tabs>
                <w:tab w:val="left" w:pos="5957"/>
              </w:tabs>
              <w:spacing w:before="40" w:after="40"/>
              <w:jc w:val="center"/>
              <w:rPr>
                <w:rFonts w:eastAsia="Times New Roman" w:cs="Arial"/>
                <w:b/>
                <w:sz w:val="20"/>
                <w:szCs w:val="20"/>
              </w:rPr>
            </w:pPr>
            <w:r w:rsidRPr="008B70E8">
              <w:rPr>
                <w:b/>
                <w:sz w:val="20"/>
              </w:rPr>
              <w:t>Objectifs</w:t>
            </w:r>
          </w:p>
        </w:tc>
      </w:tr>
      <w:tr w:rsidR="006E55CE" w:rsidRPr="008B70E8" w14:paraId="30878D56" w14:textId="77777777" w:rsidTr="006E55CE">
        <w:trPr>
          <w:cantSplit/>
        </w:trPr>
        <w:tc>
          <w:tcPr>
            <w:tcW w:w="1668" w:type="dxa"/>
            <w:tcBorders>
              <w:top w:val="single" w:sz="6" w:space="0" w:color="auto"/>
              <w:bottom w:val="single" w:sz="6" w:space="0" w:color="auto"/>
            </w:tcBorders>
            <w:shd w:val="clear" w:color="auto" w:fill="FFFFFF" w:themeFill="background1"/>
          </w:tcPr>
          <w:p w14:paraId="52651DFC" w14:textId="77777777" w:rsidR="006E55CE" w:rsidRPr="008B70E8" w:rsidRDefault="006E55CE" w:rsidP="00987304">
            <w:pPr>
              <w:spacing w:before="40" w:after="40"/>
              <w:rPr>
                <w:sz w:val="20"/>
              </w:rPr>
            </w:pPr>
            <w:r w:rsidRPr="008B70E8">
              <w:rPr>
                <w:sz w:val="20"/>
              </w:rPr>
              <w:t>B-5.05.01L</w:t>
            </w:r>
          </w:p>
        </w:tc>
        <w:tc>
          <w:tcPr>
            <w:tcW w:w="3969" w:type="dxa"/>
            <w:tcBorders>
              <w:top w:val="single" w:sz="6" w:space="0" w:color="auto"/>
              <w:bottom w:val="single" w:sz="6" w:space="0" w:color="auto"/>
            </w:tcBorders>
            <w:shd w:val="clear" w:color="auto" w:fill="FFFFFF" w:themeFill="background1"/>
          </w:tcPr>
          <w:p w14:paraId="0C3C409D" w14:textId="77777777" w:rsidR="006E55CE" w:rsidRPr="008B70E8" w:rsidRDefault="006E55CE" w:rsidP="00987304">
            <w:pPr>
              <w:pStyle w:val="BodyTextIndent"/>
              <w:spacing w:before="40" w:after="40"/>
              <w:ind w:firstLine="0"/>
              <w:jc w:val="left"/>
              <w:rPr>
                <w:rFonts w:ascii="Arial" w:hAnsi="Arial" w:cs="Arial"/>
                <w:bCs/>
                <w:sz w:val="20"/>
                <w:szCs w:val="20"/>
              </w:rPr>
            </w:pPr>
            <w:r w:rsidRPr="008B70E8">
              <w:rPr>
                <w:rFonts w:ascii="Arial" w:hAnsi="Arial"/>
                <w:sz w:val="20"/>
              </w:rPr>
              <w:t xml:space="preserve">démontrer la connaissance des technologies informatiques utilisées dans le développement et le traçage de modèles </w:t>
            </w:r>
          </w:p>
        </w:tc>
        <w:tc>
          <w:tcPr>
            <w:tcW w:w="3969" w:type="dxa"/>
            <w:tcBorders>
              <w:top w:val="single" w:sz="6" w:space="0" w:color="auto"/>
              <w:bottom w:val="single" w:sz="6" w:space="0" w:color="auto"/>
            </w:tcBorders>
            <w:shd w:val="clear" w:color="auto" w:fill="FFFFFF" w:themeFill="background1"/>
          </w:tcPr>
          <w:p w14:paraId="7E87885E" w14:textId="242BEC80" w:rsidR="006E55CE" w:rsidRPr="008B70E8" w:rsidRDefault="006E55CE" w:rsidP="00987304">
            <w:pPr>
              <w:spacing w:before="40" w:after="40"/>
              <w:rPr>
                <w:sz w:val="20"/>
              </w:rPr>
            </w:pPr>
            <w:r w:rsidRPr="008B70E8">
              <w:rPr>
                <w:sz w:val="20"/>
              </w:rPr>
              <w:t>décrire les méthodes de développement de modèles à l</w:t>
            </w:r>
            <w:r w:rsidR="00AB7A8C" w:rsidRPr="008B70E8">
              <w:rPr>
                <w:sz w:val="20"/>
              </w:rPr>
              <w:t>’</w:t>
            </w:r>
            <w:r w:rsidRPr="008B70E8">
              <w:rPr>
                <w:sz w:val="20"/>
              </w:rPr>
              <w:t>aide des technologies informatiques</w:t>
            </w:r>
          </w:p>
        </w:tc>
      </w:tr>
      <w:tr w:rsidR="006E55CE" w:rsidRPr="008B70E8" w14:paraId="5BFD3E2D" w14:textId="77777777" w:rsidTr="006E55CE">
        <w:trPr>
          <w:cantSplit/>
        </w:trPr>
        <w:tc>
          <w:tcPr>
            <w:tcW w:w="1668" w:type="dxa"/>
            <w:tcBorders>
              <w:top w:val="single" w:sz="6" w:space="0" w:color="auto"/>
              <w:bottom w:val="single" w:sz="6" w:space="0" w:color="auto"/>
            </w:tcBorders>
            <w:shd w:val="clear" w:color="auto" w:fill="FFFFFF" w:themeFill="background1"/>
          </w:tcPr>
          <w:p w14:paraId="5B45FA93" w14:textId="77777777" w:rsidR="006E55CE" w:rsidRPr="008B70E8" w:rsidRDefault="006E55CE" w:rsidP="00987304">
            <w:pPr>
              <w:spacing w:before="40" w:after="40"/>
              <w:rPr>
                <w:sz w:val="20"/>
              </w:rPr>
            </w:pPr>
            <w:r w:rsidRPr="008B70E8">
              <w:rPr>
                <w:sz w:val="20"/>
              </w:rPr>
              <w:t>B-5.05.02L</w:t>
            </w:r>
          </w:p>
        </w:tc>
        <w:tc>
          <w:tcPr>
            <w:tcW w:w="3969" w:type="dxa"/>
            <w:tcBorders>
              <w:top w:val="single" w:sz="6" w:space="0" w:color="auto"/>
              <w:bottom w:val="single" w:sz="6" w:space="0" w:color="auto"/>
            </w:tcBorders>
            <w:shd w:val="clear" w:color="auto" w:fill="FFFFFF" w:themeFill="background1"/>
          </w:tcPr>
          <w:p w14:paraId="26AACD8B" w14:textId="77777777" w:rsidR="006E55CE" w:rsidRPr="008B70E8" w:rsidRDefault="006E55CE" w:rsidP="00987304">
            <w:pPr>
              <w:pStyle w:val="BodyTextIndent"/>
              <w:spacing w:before="40" w:after="40"/>
              <w:ind w:firstLine="0"/>
              <w:jc w:val="left"/>
              <w:rPr>
                <w:rFonts w:ascii="Arial" w:hAnsi="Arial" w:cs="Arial"/>
                <w:bCs/>
                <w:sz w:val="20"/>
                <w:szCs w:val="20"/>
              </w:rPr>
            </w:pPr>
            <w:r w:rsidRPr="008B70E8">
              <w:rPr>
                <w:rFonts w:ascii="Arial" w:hAnsi="Arial"/>
                <w:sz w:val="20"/>
              </w:rPr>
              <w:t xml:space="preserve">démontrer la connaissance du développement et du traçage de modèle de base </w:t>
            </w:r>
          </w:p>
        </w:tc>
        <w:tc>
          <w:tcPr>
            <w:tcW w:w="3969" w:type="dxa"/>
            <w:tcBorders>
              <w:top w:val="single" w:sz="6" w:space="0" w:color="auto"/>
              <w:bottom w:val="single" w:sz="6" w:space="0" w:color="auto"/>
            </w:tcBorders>
            <w:shd w:val="clear" w:color="auto" w:fill="FFFFFF" w:themeFill="background1"/>
          </w:tcPr>
          <w:p w14:paraId="019C15CE" w14:textId="77777777" w:rsidR="006E55CE" w:rsidRPr="008B70E8" w:rsidRDefault="006E55CE" w:rsidP="00987304">
            <w:pPr>
              <w:pStyle w:val="BodyTextIndent"/>
              <w:spacing w:before="40" w:after="40"/>
              <w:ind w:firstLine="0"/>
              <w:jc w:val="left"/>
              <w:rPr>
                <w:rFonts w:ascii="Arial" w:hAnsi="Arial" w:cs="Arial"/>
                <w:sz w:val="20"/>
                <w:szCs w:val="20"/>
              </w:rPr>
            </w:pPr>
            <w:r w:rsidRPr="008B70E8">
              <w:rPr>
                <w:rFonts w:ascii="Arial" w:hAnsi="Arial"/>
                <w:sz w:val="20"/>
              </w:rPr>
              <w:t>définir la terminologie associée au développement et au traçage de modèle</w:t>
            </w:r>
          </w:p>
        </w:tc>
      </w:tr>
      <w:tr w:rsidR="006E55CE" w:rsidRPr="008B70E8" w14:paraId="54DFA8C9" w14:textId="77777777" w:rsidTr="006E55CE">
        <w:trPr>
          <w:cantSplit/>
        </w:trPr>
        <w:tc>
          <w:tcPr>
            <w:tcW w:w="1668" w:type="dxa"/>
            <w:tcBorders>
              <w:top w:val="single" w:sz="6" w:space="0" w:color="auto"/>
              <w:bottom w:val="single" w:sz="6" w:space="0" w:color="auto"/>
            </w:tcBorders>
            <w:shd w:val="clear" w:color="auto" w:fill="FFFFFF" w:themeFill="background1"/>
          </w:tcPr>
          <w:p w14:paraId="1D4722FC"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D15EC4C"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D16F5C7" w14:textId="6153C037" w:rsidR="006E55CE" w:rsidRPr="008B70E8" w:rsidRDefault="0024668F" w:rsidP="00987304">
            <w:pPr>
              <w:pStyle w:val="BodyTextIndent"/>
              <w:spacing w:before="40" w:after="40"/>
              <w:ind w:firstLine="0"/>
              <w:jc w:val="left"/>
              <w:rPr>
                <w:rFonts w:ascii="Arial" w:hAnsi="Arial" w:cs="Arial"/>
                <w:sz w:val="20"/>
                <w:szCs w:val="20"/>
              </w:rPr>
            </w:pPr>
            <w:r w:rsidRPr="0024668F">
              <w:rPr>
                <w:rFonts w:ascii="Arial" w:hAnsi="Arial"/>
                <w:sz w:val="20"/>
              </w:rPr>
              <w:t>reconnaître</w:t>
            </w:r>
            <w:r w:rsidR="006E55CE" w:rsidRPr="008B70E8">
              <w:rPr>
                <w:rFonts w:ascii="Arial" w:hAnsi="Arial"/>
                <w:sz w:val="20"/>
              </w:rPr>
              <w:t xml:space="preserve"> les outils de traçage et décrire leurs applications et leurs </w:t>
            </w:r>
            <w:r w:rsidR="00402178">
              <w:rPr>
                <w:rFonts w:ascii="Arial" w:hAnsi="Arial"/>
                <w:sz w:val="20"/>
              </w:rPr>
              <w:t xml:space="preserve">procédures </w:t>
            </w:r>
            <w:r w:rsidR="006E55CE" w:rsidRPr="008B70E8">
              <w:rPr>
                <w:rFonts w:ascii="Arial" w:hAnsi="Arial"/>
                <w:sz w:val="20"/>
              </w:rPr>
              <w:t>d</w:t>
            </w:r>
            <w:r w:rsidR="00AB7A8C" w:rsidRPr="008B70E8">
              <w:rPr>
                <w:rFonts w:ascii="Arial" w:hAnsi="Arial"/>
                <w:sz w:val="20"/>
              </w:rPr>
              <w:t>’</w:t>
            </w:r>
            <w:r w:rsidR="006E55CE" w:rsidRPr="008B70E8">
              <w:rPr>
                <w:rFonts w:ascii="Arial" w:hAnsi="Arial"/>
                <w:sz w:val="20"/>
              </w:rPr>
              <w:t>utilisation</w:t>
            </w:r>
          </w:p>
        </w:tc>
      </w:tr>
      <w:tr w:rsidR="006E55CE" w:rsidRPr="008B70E8" w14:paraId="4E688A34" w14:textId="77777777" w:rsidTr="006E55CE">
        <w:trPr>
          <w:cantSplit/>
        </w:trPr>
        <w:tc>
          <w:tcPr>
            <w:tcW w:w="1668" w:type="dxa"/>
            <w:tcBorders>
              <w:top w:val="single" w:sz="6" w:space="0" w:color="auto"/>
              <w:bottom w:val="single" w:sz="6" w:space="0" w:color="auto"/>
            </w:tcBorders>
            <w:shd w:val="clear" w:color="auto" w:fill="FFFFFF" w:themeFill="background1"/>
          </w:tcPr>
          <w:p w14:paraId="235B0A87"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6AF98E8"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98A0181" w14:textId="6501F663" w:rsidR="006E55CE" w:rsidRPr="008B70E8" w:rsidRDefault="0024668F" w:rsidP="00987304">
            <w:pPr>
              <w:pStyle w:val="BodyTextIndent"/>
              <w:spacing w:before="40" w:after="40"/>
              <w:ind w:firstLine="0"/>
              <w:jc w:val="left"/>
              <w:rPr>
                <w:rFonts w:ascii="Arial" w:hAnsi="Arial" w:cs="Arial"/>
                <w:sz w:val="20"/>
                <w:szCs w:val="20"/>
              </w:rPr>
            </w:pPr>
            <w:r w:rsidRPr="0024668F">
              <w:rPr>
                <w:rFonts w:ascii="Arial" w:hAnsi="Arial"/>
                <w:sz w:val="20"/>
              </w:rPr>
              <w:t xml:space="preserve">reconnaître </w:t>
            </w:r>
            <w:r w:rsidR="006E55CE" w:rsidRPr="008B70E8">
              <w:rPr>
                <w:rFonts w:ascii="Arial" w:hAnsi="Arial"/>
                <w:sz w:val="20"/>
              </w:rPr>
              <w:t>les méthodes de traçage et décrire leurs applications</w:t>
            </w:r>
          </w:p>
        </w:tc>
      </w:tr>
    </w:tbl>
    <w:p w14:paraId="1B8ACCA7" w14:textId="77777777" w:rsidR="006E55CE" w:rsidRPr="008B70E8" w:rsidRDefault="006E55CE" w:rsidP="00987304">
      <w:pPr>
        <w:spacing w:before="40" w:after="40"/>
        <w:rPr>
          <w:sz w:val="20"/>
        </w:rPr>
      </w:pPr>
    </w:p>
    <w:p w14:paraId="36D9DB64" w14:textId="17C6DA4C" w:rsidR="006E55CE" w:rsidRPr="008B70E8" w:rsidRDefault="00827E78" w:rsidP="00987304">
      <w:pPr>
        <w:spacing w:before="40" w:after="40"/>
        <w:rPr>
          <w:rFonts w:ascii="Franklin Gothic Demi Cond" w:hAnsi="Franklin Gothic Demi Cond" w:cs="Open Sans Condensed"/>
          <w:sz w:val="28"/>
        </w:rPr>
      </w:pPr>
      <w:r w:rsidRPr="008B70E8">
        <w:rPr>
          <w:rFonts w:ascii="Franklin Gothic Demi Cond" w:hAnsi="Franklin Gothic Demi Cond"/>
          <w:sz w:val="28"/>
        </w:rPr>
        <w:t>CHAMP D</w:t>
      </w:r>
      <w:r w:rsidR="00AB7A8C" w:rsidRPr="008B70E8">
        <w:rPr>
          <w:rFonts w:ascii="Franklin Gothic Demi Cond" w:hAnsi="Franklin Gothic Demi Cond"/>
          <w:sz w:val="28"/>
        </w:rPr>
        <w:t>’</w:t>
      </w:r>
      <w:r w:rsidRPr="008B70E8">
        <w:rPr>
          <w:rFonts w:ascii="Franklin Gothic Demi Cond" w:hAnsi="Franklin Gothic Demi Cond"/>
          <w:sz w:val="28"/>
        </w:rPr>
        <w:t>APPLICATION</w:t>
      </w:r>
    </w:p>
    <w:p w14:paraId="5EC2520F" w14:textId="5536646D" w:rsidR="006E55CE" w:rsidRPr="00BF35C2" w:rsidRDefault="004D7128" w:rsidP="00987304">
      <w:pPr>
        <w:spacing w:before="40" w:after="40"/>
        <w:rPr>
          <w:rFonts w:cs="Arial"/>
          <w:sz w:val="20"/>
          <w:szCs w:val="20"/>
        </w:rPr>
      </w:pPr>
      <w:r>
        <w:rPr>
          <w:sz w:val="20"/>
        </w:rPr>
        <w:t>l’</w:t>
      </w:r>
      <w:r w:rsidR="006E55CE" w:rsidRPr="005E61C0">
        <w:rPr>
          <w:b/>
          <w:i/>
          <w:sz w:val="20"/>
        </w:rPr>
        <w:t>i</w:t>
      </w:r>
      <w:r w:rsidR="006E55CE" w:rsidRPr="008B70E8">
        <w:rPr>
          <w:b/>
          <w:i/>
          <w:sz w:val="20"/>
        </w:rPr>
        <w:t>nformation de formage</w:t>
      </w:r>
      <w:r w:rsidR="006E55CE" w:rsidRPr="008B70E8">
        <w:rPr>
          <w:sz w:val="20"/>
        </w:rPr>
        <w:t xml:space="preserve"> comprend : le traçage et l</w:t>
      </w:r>
      <w:r w:rsidR="00AB7A8C" w:rsidRPr="008B70E8">
        <w:rPr>
          <w:sz w:val="20"/>
        </w:rPr>
        <w:t>’</w:t>
      </w:r>
      <w:r w:rsidR="006E55CE" w:rsidRPr="008B70E8">
        <w:rPr>
          <w:sz w:val="20"/>
        </w:rPr>
        <w:t xml:space="preserve">assemblage des pièces, les lignes de pliage, les </w:t>
      </w:r>
      <w:r w:rsidR="007936B0" w:rsidRPr="009D4EF6">
        <w:rPr>
          <w:sz w:val="20"/>
        </w:rPr>
        <w:t>agrafes</w:t>
      </w:r>
      <w:r w:rsidR="006E55CE" w:rsidRPr="008B70E8">
        <w:rPr>
          <w:sz w:val="20"/>
        </w:rPr>
        <w:t xml:space="preserve">, les tolérances, </w:t>
      </w:r>
      <w:r w:rsidR="00FD2B18">
        <w:rPr>
          <w:sz w:val="20"/>
        </w:rPr>
        <w:t>les joints,</w:t>
      </w:r>
      <w:r w:rsidR="006A32C7" w:rsidRPr="008B70E8">
        <w:rPr>
          <w:sz w:val="20"/>
        </w:rPr>
        <w:t xml:space="preserve"> </w:t>
      </w:r>
      <w:r w:rsidR="007B492B">
        <w:rPr>
          <w:sz w:val="20"/>
        </w:rPr>
        <w:t>les calibres</w:t>
      </w:r>
    </w:p>
    <w:p w14:paraId="5FD2F545" w14:textId="77777777" w:rsidR="006E55CE" w:rsidRPr="00BF35C2" w:rsidRDefault="006E55CE" w:rsidP="00987304">
      <w:pPr>
        <w:spacing w:before="40" w:after="40"/>
        <w:rPr>
          <w:rFonts w:cs="Arial"/>
          <w:sz w:val="20"/>
          <w:szCs w:val="20"/>
        </w:rPr>
      </w:pPr>
    </w:p>
    <w:p w14:paraId="3B184084" w14:textId="77777777" w:rsidR="006E55CE" w:rsidRPr="00BF35C2" w:rsidRDefault="006E55CE" w:rsidP="00987304">
      <w:pPr>
        <w:spacing w:before="40" w:after="40"/>
        <w:rPr>
          <w:rFonts w:cs="Arial"/>
          <w:sz w:val="20"/>
          <w:szCs w:val="20"/>
        </w:rPr>
      </w:pPr>
    </w:p>
    <w:p w14:paraId="2C6FE9BC" w14:textId="77777777" w:rsidR="006E55CE" w:rsidRPr="00BF35C2" w:rsidRDefault="006E55CE" w:rsidP="00987304">
      <w:pPr>
        <w:spacing w:before="40" w:after="40"/>
        <w:rPr>
          <w:rFonts w:cs="Arial"/>
          <w:sz w:val="20"/>
          <w:szCs w:val="20"/>
        </w:rPr>
      </w:pPr>
    </w:p>
    <w:p w14:paraId="5C66ACB5" w14:textId="17563033" w:rsidR="006E55CE" w:rsidRPr="004B1AD3" w:rsidRDefault="00B40577" w:rsidP="00987304">
      <w:pPr>
        <w:spacing w:before="40" w:after="40"/>
        <w:rPr>
          <w:rFonts w:ascii="Franklin Gothic Demi Cond" w:hAnsi="Franklin Gothic Demi Cond" w:cs="Open Sans Condensed"/>
          <w:color w:val="808080" w:themeColor="background1" w:themeShade="80"/>
          <w:sz w:val="36"/>
        </w:rPr>
      </w:pPr>
      <w:r w:rsidRPr="004B1AD3">
        <w:rPr>
          <w:rFonts w:ascii="Franklin Gothic Demi Cond" w:hAnsi="Franklin Gothic Demi Cond"/>
          <w:sz w:val="36"/>
        </w:rPr>
        <w:t xml:space="preserve">TÂCHE B-6 </w:t>
      </w:r>
      <w:r w:rsidRPr="004B1AD3">
        <w:rPr>
          <w:rFonts w:ascii="Franklin Gothic Demi Cond" w:hAnsi="Franklin Gothic Demi Cond"/>
          <w:color w:val="808080" w:themeColor="background1" w:themeShade="80"/>
          <w:sz w:val="36"/>
        </w:rPr>
        <w:t xml:space="preserve">Fabriquer les composants en tôle pour les systèmes de </w:t>
      </w:r>
      <w:r w:rsidR="00E32FE3">
        <w:rPr>
          <w:rFonts w:ascii="Franklin Gothic Demi Cond" w:hAnsi="Franklin Gothic Demi Cond"/>
          <w:color w:val="808080" w:themeColor="background1" w:themeShade="80"/>
          <w:sz w:val="36"/>
        </w:rPr>
        <w:t>traitement de l’air</w:t>
      </w:r>
      <w:r w:rsidRPr="004B1AD3">
        <w:rPr>
          <w:rFonts w:ascii="Franklin Gothic Demi Cond" w:hAnsi="Franklin Gothic Demi Cond"/>
          <w:color w:val="808080" w:themeColor="background1" w:themeShade="80"/>
          <w:sz w:val="36"/>
        </w:rPr>
        <w:t xml:space="preserve"> et pour les systèmes </w:t>
      </w:r>
      <w:r w:rsidR="005F07E5" w:rsidRPr="005F07E5">
        <w:rPr>
          <w:rFonts w:ascii="Franklin Gothic Demi Cond" w:hAnsi="Franklin Gothic Demi Cond"/>
          <w:color w:val="808080" w:themeColor="background1" w:themeShade="80"/>
          <w:sz w:val="36"/>
        </w:rPr>
        <w:t>de manipulation des matériaux</w:t>
      </w:r>
    </w:p>
    <w:p w14:paraId="69FC8CAB" w14:textId="77777777" w:rsidR="006E55CE" w:rsidRPr="00BF35C2" w:rsidRDefault="006E55CE" w:rsidP="00987304">
      <w:pPr>
        <w:spacing w:before="40" w:after="40"/>
        <w:rPr>
          <w:rFonts w:ascii="Franklin Gothic Demi Cond" w:hAnsi="Franklin Gothic Demi Cond" w:cs="Open Sans Condensed"/>
          <w:sz w:val="28"/>
        </w:rPr>
      </w:pPr>
    </w:p>
    <w:p w14:paraId="18AD7210" w14:textId="521DFA21" w:rsidR="006E55CE" w:rsidRPr="00BF35C2" w:rsidRDefault="000A5E2B" w:rsidP="00987304">
      <w:pPr>
        <w:spacing w:before="40" w:after="40"/>
        <w:rPr>
          <w:sz w:val="28"/>
        </w:rPr>
      </w:pPr>
      <w:r w:rsidRPr="000A5E2B">
        <w:rPr>
          <w:rFonts w:ascii="Franklin Gothic Demi Cond" w:hAnsi="Franklin Gothic Demi Cond"/>
          <w:sz w:val="28"/>
        </w:rPr>
        <w:t>DESCRIPTION DE LA TÂCHE</w:t>
      </w:r>
    </w:p>
    <w:p w14:paraId="50FD7F8B" w14:textId="6083CE25" w:rsidR="006E55CE" w:rsidRPr="008B70E8" w:rsidRDefault="006E55CE" w:rsidP="00987304">
      <w:pPr>
        <w:spacing w:before="40" w:after="40"/>
        <w:rPr>
          <w:sz w:val="20"/>
        </w:rPr>
      </w:pPr>
      <w:r w:rsidRPr="008B70E8">
        <w:rPr>
          <w:sz w:val="20"/>
        </w:rPr>
        <w:t xml:space="preserve">La fabrication de systèmes de </w:t>
      </w:r>
      <w:r w:rsidR="00E32FE3" w:rsidRPr="008B70E8">
        <w:rPr>
          <w:sz w:val="20"/>
        </w:rPr>
        <w:t>traitement de l’air</w:t>
      </w:r>
      <w:r w:rsidRPr="008B70E8">
        <w:rPr>
          <w:sz w:val="20"/>
        </w:rPr>
        <w:t xml:space="preserve"> et de systèmes de </w:t>
      </w:r>
      <w:r w:rsidR="005F07E5" w:rsidRPr="005F07E5">
        <w:rPr>
          <w:sz w:val="20"/>
        </w:rPr>
        <w:t>de manipulation des matériaux</w:t>
      </w:r>
      <w:r w:rsidR="005F07E5" w:rsidRPr="005F07E5" w:rsidDel="005F07E5">
        <w:rPr>
          <w:sz w:val="20"/>
        </w:rPr>
        <w:t xml:space="preserve"> </w:t>
      </w:r>
      <w:r w:rsidRPr="008B70E8">
        <w:rPr>
          <w:sz w:val="20"/>
        </w:rPr>
        <w:t>consiste à produire des réseaux de conduits ou des raccords prêts à être utilisés à partir d</w:t>
      </w:r>
      <w:r w:rsidR="00AB7A8C" w:rsidRPr="008B70E8">
        <w:rPr>
          <w:sz w:val="20"/>
        </w:rPr>
        <w:t>’</w:t>
      </w:r>
      <w:r w:rsidRPr="008B70E8">
        <w:rPr>
          <w:sz w:val="20"/>
        </w:rPr>
        <w:t>une tôle ou d</w:t>
      </w:r>
      <w:r w:rsidR="00AB7A8C" w:rsidRPr="008B70E8">
        <w:rPr>
          <w:sz w:val="20"/>
        </w:rPr>
        <w:t>’</w:t>
      </w:r>
      <w:r w:rsidRPr="008B70E8">
        <w:rPr>
          <w:sz w:val="20"/>
        </w:rPr>
        <w:t xml:space="preserve">un modèle plat </w:t>
      </w:r>
      <w:r w:rsidR="00E8328F" w:rsidRPr="000B7104">
        <w:rPr>
          <w:sz w:val="20"/>
        </w:rPr>
        <w:t xml:space="preserve">(en utilisant les techniques de développement </w:t>
      </w:r>
      <w:r w:rsidR="0057487C" w:rsidRPr="000B7104">
        <w:rPr>
          <w:sz w:val="20"/>
        </w:rPr>
        <w:t>de ligne</w:t>
      </w:r>
      <w:r w:rsidR="00D125B4" w:rsidRPr="000B7104">
        <w:rPr>
          <w:sz w:val="20"/>
        </w:rPr>
        <w:t xml:space="preserve">s </w:t>
      </w:r>
      <w:r w:rsidR="00D125B4" w:rsidRPr="00381D5A">
        <w:rPr>
          <w:sz w:val="20"/>
        </w:rPr>
        <w:t>simples</w:t>
      </w:r>
      <w:r w:rsidR="0057487C" w:rsidRPr="00BD0AC9">
        <w:rPr>
          <w:sz w:val="20"/>
        </w:rPr>
        <w:t>,</w:t>
      </w:r>
      <w:r w:rsidR="00BE17E6">
        <w:rPr>
          <w:sz w:val="20"/>
        </w:rPr>
        <w:t xml:space="preserve"> de</w:t>
      </w:r>
      <w:r w:rsidR="00D125B4" w:rsidRPr="00887909">
        <w:rPr>
          <w:sz w:val="20"/>
        </w:rPr>
        <w:t xml:space="preserve"> lignes droites, </w:t>
      </w:r>
      <w:r w:rsidR="00BE17E6">
        <w:rPr>
          <w:sz w:val="20"/>
        </w:rPr>
        <w:t xml:space="preserve">de </w:t>
      </w:r>
      <w:r w:rsidR="00027291" w:rsidRPr="00A610C9">
        <w:rPr>
          <w:sz w:val="20"/>
        </w:rPr>
        <w:t>lignes radiales</w:t>
      </w:r>
      <w:r w:rsidR="00027291" w:rsidRPr="000B7104">
        <w:rPr>
          <w:sz w:val="20"/>
        </w:rPr>
        <w:t xml:space="preserve">, </w:t>
      </w:r>
      <w:r w:rsidR="0078619A" w:rsidRPr="000B7104">
        <w:rPr>
          <w:sz w:val="20"/>
        </w:rPr>
        <w:t xml:space="preserve">par triangulation </w:t>
      </w:r>
      <w:r w:rsidR="00027291" w:rsidRPr="000B7104">
        <w:rPr>
          <w:sz w:val="20"/>
        </w:rPr>
        <w:t>ou</w:t>
      </w:r>
      <w:r w:rsidR="00BE17E6">
        <w:rPr>
          <w:sz w:val="20"/>
        </w:rPr>
        <w:t xml:space="preserve"> de</w:t>
      </w:r>
      <w:r w:rsidR="00027291" w:rsidRPr="000B7104">
        <w:rPr>
          <w:sz w:val="20"/>
        </w:rPr>
        <w:t xml:space="preserve"> </w:t>
      </w:r>
      <w:r w:rsidR="00D125B4" w:rsidRPr="000B7104">
        <w:rPr>
          <w:sz w:val="20"/>
        </w:rPr>
        <w:t>lignes</w:t>
      </w:r>
      <w:r w:rsidR="0057487C" w:rsidRPr="000B7104">
        <w:rPr>
          <w:sz w:val="20"/>
        </w:rPr>
        <w:t xml:space="preserve"> parallèle</w:t>
      </w:r>
      <w:r w:rsidR="00D125B4" w:rsidRPr="000B7104">
        <w:rPr>
          <w:sz w:val="20"/>
        </w:rPr>
        <w:t>s</w:t>
      </w:r>
      <w:r w:rsidR="00027291" w:rsidRPr="000B7104">
        <w:rPr>
          <w:sz w:val="20"/>
        </w:rPr>
        <w:t>)</w:t>
      </w:r>
      <w:r w:rsidR="0057487C">
        <w:rPr>
          <w:sz w:val="20"/>
        </w:rPr>
        <w:t xml:space="preserve"> </w:t>
      </w:r>
      <w:r w:rsidRPr="008B70E8">
        <w:rPr>
          <w:sz w:val="20"/>
        </w:rPr>
        <w:t>à l</w:t>
      </w:r>
      <w:r w:rsidR="00AB7A8C" w:rsidRPr="008B70E8">
        <w:rPr>
          <w:sz w:val="20"/>
        </w:rPr>
        <w:t>’</w:t>
      </w:r>
      <w:r w:rsidRPr="008B70E8">
        <w:rPr>
          <w:sz w:val="20"/>
        </w:rPr>
        <w:t>aide de divers outils.</w:t>
      </w:r>
    </w:p>
    <w:p w14:paraId="2812C606" w14:textId="77777777" w:rsidR="006E55CE" w:rsidRPr="008B70E8" w:rsidRDefault="006E55CE" w:rsidP="00987304">
      <w:pPr>
        <w:spacing w:before="40" w:after="40"/>
        <w:rPr>
          <w:sz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8B70E8" w14:paraId="71F533CF" w14:textId="77777777" w:rsidTr="006E55CE">
        <w:tc>
          <w:tcPr>
            <w:tcW w:w="1258" w:type="dxa"/>
            <w:shd w:val="clear" w:color="auto" w:fill="000000" w:themeFill="text1"/>
          </w:tcPr>
          <w:p w14:paraId="73439570" w14:textId="77777777" w:rsidR="006E55CE" w:rsidRPr="008B70E8" w:rsidRDefault="006E55CE" w:rsidP="00987304">
            <w:pPr>
              <w:spacing w:before="40" w:after="40"/>
              <w:rPr>
                <w:rFonts w:ascii="Open Sans Condensed" w:hAnsi="Open Sans Condensed" w:cs="Open Sans Condensed"/>
                <w:sz w:val="28"/>
              </w:rPr>
            </w:pPr>
            <w:r w:rsidRPr="008B70E8">
              <w:rPr>
                <w:rFonts w:ascii="Franklin Gothic Demi Cond" w:hAnsi="Franklin Gothic Demi Cond"/>
                <w:sz w:val="28"/>
              </w:rPr>
              <w:t>B-6.01</w:t>
            </w:r>
          </w:p>
        </w:tc>
        <w:tc>
          <w:tcPr>
            <w:tcW w:w="8318" w:type="dxa"/>
          </w:tcPr>
          <w:p w14:paraId="02C8F1E9" w14:textId="77777777" w:rsidR="006E55CE" w:rsidRPr="008B70E8" w:rsidRDefault="005D26AB" w:rsidP="00987304">
            <w:pPr>
              <w:spacing w:before="40" w:after="40"/>
              <w:rPr>
                <w:rFonts w:ascii="Franklin Gothic Demi Cond" w:hAnsi="Franklin Gothic Demi Cond" w:cs="Open Sans Condensed"/>
                <w:sz w:val="28"/>
              </w:rPr>
            </w:pPr>
            <w:r w:rsidRPr="008B70E8">
              <w:rPr>
                <w:rFonts w:ascii="Franklin Gothic Demi Cond" w:hAnsi="Franklin Gothic Demi Cond"/>
                <w:sz w:val="28"/>
              </w:rPr>
              <w:t>Couper les réseaux de conduits, les raccords et les composants</w:t>
            </w:r>
          </w:p>
        </w:tc>
      </w:tr>
    </w:tbl>
    <w:p w14:paraId="66D186EF" w14:textId="77777777" w:rsidR="006E55CE" w:rsidRPr="008B70E8" w:rsidRDefault="006E55CE" w:rsidP="00987304">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8B70E8" w14:paraId="2E6F53E1" w14:textId="77777777" w:rsidTr="006E55CE">
        <w:trPr>
          <w:cantSplit/>
        </w:trPr>
        <w:tc>
          <w:tcPr>
            <w:tcW w:w="2943" w:type="dxa"/>
            <w:tcBorders>
              <w:top w:val="single" w:sz="6" w:space="0" w:color="auto"/>
              <w:bottom w:val="single" w:sz="6" w:space="0" w:color="auto"/>
            </w:tcBorders>
            <w:shd w:val="clear" w:color="auto" w:fill="FFFFFF" w:themeFill="background1"/>
          </w:tcPr>
          <w:p w14:paraId="386FD9B5" w14:textId="77777777" w:rsidR="006E55CE" w:rsidRPr="008B70E8" w:rsidRDefault="00827E78" w:rsidP="00987304">
            <w:pPr>
              <w:spacing w:before="40" w:after="40"/>
              <w:rPr>
                <w:b/>
                <w:sz w:val="20"/>
              </w:rPr>
            </w:pPr>
            <w:r w:rsidRPr="008B70E8">
              <w:rPr>
                <w:b/>
                <w:sz w:val="20"/>
              </w:rPr>
              <w:t>Compétences essentielles</w:t>
            </w:r>
          </w:p>
        </w:tc>
        <w:tc>
          <w:tcPr>
            <w:tcW w:w="6663" w:type="dxa"/>
            <w:tcBorders>
              <w:top w:val="single" w:sz="6" w:space="0" w:color="auto"/>
              <w:bottom w:val="single" w:sz="6" w:space="0" w:color="auto"/>
            </w:tcBorders>
            <w:shd w:val="clear" w:color="auto" w:fill="FFFFFF" w:themeFill="background1"/>
          </w:tcPr>
          <w:p w14:paraId="35FFB92A" w14:textId="77777777" w:rsidR="006E55CE" w:rsidRPr="008B70E8" w:rsidRDefault="00B51704" w:rsidP="00987304">
            <w:pPr>
              <w:tabs>
                <w:tab w:val="left" w:pos="5957"/>
              </w:tabs>
              <w:spacing w:before="40" w:after="40"/>
              <w:rPr>
                <w:rFonts w:eastAsia="Times New Roman" w:cs="Arial"/>
                <w:sz w:val="20"/>
                <w:szCs w:val="20"/>
              </w:rPr>
            </w:pPr>
            <w:r w:rsidRPr="008B70E8">
              <w:rPr>
                <w:sz w:val="20"/>
              </w:rPr>
              <w:t>Calcul, utilisation de documents, capacité de raisonnement</w:t>
            </w:r>
          </w:p>
        </w:tc>
      </w:tr>
    </w:tbl>
    <w:p w14:paraId="7FF1AD7C" w14:textId="77777777" w:rsidR="006E55CE" w:rsidRDefault="006E55CE" w:rsidP="00987304">
      <w:pPr>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B0FAE" w14:paraId="2DF7DD03" w14:textId="77777777" w:rsidTr="002B0FA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406A13DB"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4088A042"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5478ECCD"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3E2152BC"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1F6FBD1B"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1CB6813D"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2088BF21"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391910C8"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11A5A08D"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1A0CF72C"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7E73246E"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22497AD0"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77F931C9"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NU</w:t>
            </w:r>
          </w:p>
        </w:tc>
      </w:tr>
      <w:tr w:rsidR="002B0FAE" w14:paraId="48BE4322" w14:textId="77777777" w:rsidTr="002B0FA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18E692A2"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09422D2"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E08C78E"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21DC5054"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C0273C5"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25200A76"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593E05B1"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B6D3350"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7565FFF"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77ADB4F7"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E04672F"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69F74EDD"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4F99577D"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60F3C7EE" w14:textId="77777777" w:rsidR="002B0FAE" w:rsidRDefault="002B0FAE" w:rsidP="00987304">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8B70E8" w14:paraId="57FCD84C" w14:textId="77777777" w:rsidTr="006E55CE">
        <w:trPr>
          <w:cantSplit/>
        </w:trPr>
        <w:tc>
          <w:tcPr>
            <w:tcW w:w="1668" w:type="dxa"/>
            <w:shd w:val="clear" w:color="auto" w:fill="FFFFFF" w:themeFill="background1"/>
          </w:tcPr>
          <w:p w14:paraId="75996A93" w14:textId="77777777" w:rsidR="006E55CE" w:rsidRPr="008B70E8"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199A8569" w14:textId="77777777" w:rsidR="006E55CE" w:rsidRPr="008B70E8" w:rsidRDefault="00827E78" w:rsidP="00987304">
            <w:pPr>
              <w:spacing w:before="40" w:after="40"/>
              <w:jc w:val="center"/>
              <w:rPr>
                <w:rFonts w:ascii="Franklin Gothic Demi Cond" w:eastAsia="Times New Roman" w:hAnsi="Franklin Gothic Demi Cond" w:cs="Open Sans Condensed"/>
                <w:sz w:val="28"/>
                <w:szCs w:val="28"/>
              </w:rPr>
            </w:pPr>
            <w:r w:rsidRPr="008B70E8">
              <w:rPr>
                <w:rFonts w:ascii="Franklin Gothic Demi Cond" w:hAnsi="Franklin Gothic Demi Cond"/>
                <w:sz w:val="28"/>
              </w:rPr>
              <w:t>COMPÉTENCES</w:t>
            </w:r>
          </w:p>
        </w:tc>
      </w:tr>
      <w:tr w:rsidR="006E55CE" w:rsidRPr="008B70E8" w14:paraId="2117621C" w14:textId="77777777" w:rsidTr="006E55CE">
        <w:trPr>
          <w:cantSplit/>
        </w:trPr>
        <w:tc>
          <w:tcPr>
            <w:tcW w:w="1668" w:type="dxa"/>
            <w:tcBorders>
              <w:bottom w:val="single" w:sz="6" w:space="0" w:color="auto"/>
            </w:tcBorders>
            <w:shd w:val="clear" w:color="auto" w:fill="FFFFFF" w:themeFill="background1"/>
          </w:tcPr>
          <w:p w14:paraId="1A02BC92" w14:textId="77777777" w:rsidR="006E55CE" w:rsidRPr="008B70E8" w:rsidRDefault="006E55CE" w:rsidP="00987304">
            <w:pPr>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14:paraId="7608E229" w14:textId="77777777" w:rsidR="006E55CE" w:rsidRPr="008B70E8"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8B70E8">
              <w:rPr>
                <w:b/>
                <w:sz w:val="20"/>
              </w:rPr>
              <w:t>Critères de performance</w:t>
            </w:r>
          </w:p>
        </w:tc>
        <w:tc>
          <w:tcPr>
            <w:tcW w:w="3969" w:type="dxa"/>
            <w:tcBorders>
              <w:top w:val="single" w:sz="6" w:space="0" w:color="auto"/>
              <w:bottom w:val="single" w:sz="6" w:space="0" w:color="auto"/>
            </w:tcBorders>
            <w:shd w:val="clear" w:color="auto" w:fill="FFFFFF" w:themeFill="background1"/>
          </w:tcPr>
          <w:p w14:paraId="4DD936C7" w14:textId="77777777" w:rsidR="006E55CE" w:rsidRPr="008B70E8" w:rsidRDefault="00827E78" w:rsidP="00987304">
            <w:pPr>
              <w:tabs>
                <w:tab w:val="left" w:pos="5957"/>
              </w:tabs>
              <w:spacing w:before="40" w:after="40"/>
              <w:jc w:val="center"/>
              <w:rPr>
                <w:rFonts w:eastAsia="Times New Roman" w:cs="Arial"/>
                <w:b/>
                <w:sz w:val="20"/>
                <w:szCs w:val="20"/>
              </w:rPr>
            </w:pPr>
            <w:r w:rsidRPr="008B70E8">
              <w:rPr>
                <w:b/>
                <w:sz w:val="20"/>
              </w:rPr>
              <w:t>Éléments observables</w:t>
            </w:r>
          </w:p>
        </w:tc>
      </w:tr>
      <w:tr w:rsidR="006E55CE" w:rsidRPr="008B70E8" w14:paraId="5178B889" w14:textId="77777777" w:rsidTr="006E55CE">
        <w:trPr>
          <w:cantSplit/>
        </w:trPr>
        <w:tc>
          <w:tcPr>
            <w:tcW w:w="1668" w:type="dxa"/>
            <w:tcBorders>
              <w:top w:val="single" w:sz="6" w:space="0" w:color="auto"/>
              <w:bottom w:val="single" w:sz="6" w:space="0" w:color="auto"/>
            </w:tcBorders>
            <w:shd w:val="clear" w:color="auto" w:fill="FFFFFF" w:themeFill="background1"/>
          </w:tcPr>
          <w:p w14:paraId="191BA2A4" w14:textId="77777777" w:rsidR="006E55CE" w:rsidRPr="008B70E8" w:rsidRDefault="006E55CE" w:rsidP="00987304">
            <w:pPr>
              <w:spacing w:before="40" w:after="40"/>
              <w:rPr>
                <w:rFonts w:cs="Arial"/>
                <w:sz w:val="20"/>
                <w:szCs w:val="20"/>
              </w:rPr>
            </w:pPr>
            <w:r w:rsidRPr="008B70E8">
              <w:rPr>
                <w:sz w:val="20"/>
              </w:rPr>
              <w:t>B-6.01.01P</w:t>
            </w:r>
          </w:p>
        </w:tc>
        <w:tc>
          <w:tcPr>
            <w:tcW w:w="3969" w:type="dxa"/>
            <w:tcBorders>
              <w:top w:val="single" w:sz="6" w:space="0" w:color="auto"/>
              <w:bottom w:val="single" w:sz="6" w:space="0" w:color="auto"/>
            </w:tcBorders>
            <w:shd w:val="clear" w:color="auto" w:fill="FFFFFF" w:themeFill="background1"/>
          </w:tcPr>
          <w:p w14:paraId="543B3895" w14:textId="0EABD076" w:rsidR="006E55CE" w:rsidRPr="008B70E8" w:rsidRDefault="006E55CE" w:rsidP="00987304">
            <w:pPr>
              <w:autoSpaceDE w:val="0"/>
              <w:autoSpaceDN w:val="0"/>
              <w:adjustRightInd w:val="0"/>
              <w:spacing w:before="40" w:after="40"/>
              <w:rPr>
                <w:rFonts w:cs="Arial"/>
                <w:sz w:val="20"/>
                <w:szCs w:val="20"/>
              </w:rPr>
            </w:pPr>
            <w:r w:rsidRPr="008B70E8">
              <w:rPr>
                <w:sz w:val="20"/>
              </w:rPr>
              <w:t xml:space="preserve">choisir et utiliser </w:t>
            </w:r>
            <w:r w:rsidRPr="009D4EF6">
              <w:rPr>
                <w:sz w:val="20"/>
              </w:rPr>
              <w:t>les</w:t>
            </w:r>
            <w:r w:rsidRPr="008B70E8">
              <w:rPr>
                <w:b/>
                <w:i/>
                <w:sz w:val="20"/>
              </w:rPr>
              <w:t xml:space="preserve"> outils et l</w:t>
            </w:r>
            <w:r w:rsidR="00AB7A8C" w:rsidRPr="008B70E8">
              <w:rPr>
                <w:b/>
                <w:i/>
                <w:sz w:val="20"/>
              </w:rPr>
              <w:t>’</w:t>
            </w:r>
            <w:r w:rsidRPr="008B70E8">
              <w:rPr>
                <w:b/>
                <w:i/>
                <w:sz w:val="20"/>
              </w:rPr>
              <w:t>équipement</w:t>
            </w:r>
            <w:r w:rsidRPr="008B70E8">
              <w:rPr>
                <w:sz w:val="20"/>
              </w:rPr>
              <w:t xml:space="preserve"> </w:t>
            </w:r>
          </w:p>
        </w:tc>
        <w:tc>
          <w:tcPr>
            <w:tcW w:w="3969" w:type="dxa"/>
            <w:tcBorders>
              <w:top w:val="single" w:sz="6" w:space="0" w:color="auto"/>
              <w:bottom w:val="single" w:sz="6" w:space="0" w:color="auto"/>
            </w:tcBorders>
            <w:shd w:val="clear" w:color="auto" w:fill="FFFFFF" w:themeFill="background1"/>
          </w:tcPr>
          <w:p w14:paraId="7EF67F25" w14:textId="6F9D7A2E" w:rsidR="006E55CE" w:rsidRPr="008B70E8" w:rsidRDefault="006E55CE" w:rsidP="00987304">
            <w:pPr>
              <w:spacing w:before="40" w:after="40"/>
              <w:rPr>
                <w:rFonts w:cs="Arial"/>
                <w:sz w:val="20"/>
                <w:szCs w:val="20"/>
              </w:rPr>
            </w:pPr>
            <w:r w:rsidRPr="009D4EF6">
              <w:rPr>
                <w:sz w:val="20"/>
              </w:rPr>
              <w:t>les</w:t>
            </w:r>
            <w:r w:rsidRPr="008B70E8">
              <w:rPr>
                <w:b/>
                <w:i/>
                <w:sz w:val="20"/>
              </w:rPr>
              <w:t xml:space="preserve"> outils et l</w:t>
            </w:r>
            <w:r w:rsidR="00AB7A8C" w:rsidRPr="008B70E8">
              <w:rPr>
                <w:b/>
                <w:i/>
                <w:sz w:val="20"/>
              </w:rPr>
              <w:t>’</w:t>
            </w:r>
            <w:r w:rsidRPr="008B70E8">
              <w:rPr>
                <w:b/>
                <w:i/>
                <w:sz w:val="20"/>
              </w:rPr>
              <w:t>équipement</w:t>
            </w:r>
            <w:r w:rsidRPr="008B70E8">
              <w:rPr>
                <w:sz w:val="20"/>
              </w:rPr>
              <w:t xml:space="preserve"> sont choisis et utilisés </w:t>
            </w:r>
            <w:r w:rsidR="004E67DD">
              <w:rPr>
                <w:sz w:val="20"/>
              </w:rPr>
              <w:t>selon les</w:t>
            </w:r>
            <w:r w:rsidR="0027255D" w:rsidRPr="008B70E8">
              <w:rPr>
                <w:sz w:val="20"/>
              </w:rPr>
              <w:t xml:space="preserve"> </w:t>
            </w:r>
            <w:r w:rsidRPr="008B70E8">
              <w:rPr>
                <w:sz w:val="20"/>
              </w:rPr>
              <w:t>exigences des tâches</w:t>
            </w:r>
          </w:p>
        </w:tc>
      </w:tr>
      <w:tr w:rsidR="006E55CE" w:rsidRPr="008B70E8" w14:paraId="3F7AA351" w14:textId="77777777" w:rsidTr="006E55CE">
        <w:trPr>
          <w:cantSplit/>
        </w:trPr>
        <w:tc>
          <w:tcPr>
            <w:tcW w:w="1668" w:type="dxa"/>
            <w:tcBorders>
              <w:top w:val="single" w:sz="6" w:space="0" w:color="auto"/>
              <w:bottom w:val="single" w:sz="6" w:space="0" w:color="auto"/>
            </w:tcBorders>
            <w:shd w:val="clear" w:color="auto" w:fill="FFFFFF" w:themeFill="background1"/>
          </w:tcPr>
          <w:p w14:paraId="1F4C309F" w14:textId="77777777" w:rsidR="006E55CE" w:rsidRPr="008B70E8" w:rsidRDefault="006E55CE" w:rsidP="00987304">
            <w:pPr>
              <w:spacing w:before="40" w:after="40"/>
              <w:rPr>
                <w:rFonts w:cs="Arial"/>
                <w:sz w:val="20"/>
                <w:szCs w:val="20"/>
              </w:rPr>
            </w:pPr>
            <w:r w:rsidRPr="008B70E8">
              <w:rPr>
                <w:sz w:val="20"/>
              </w:rPr>
              <w:t>B-6.01.02P</w:t>
            </w:r>
          </w:p>
        </w:tc>
        <w:tc>
          <w:tcPr>
            <w:tcW w:w="3969" w:type="dxa"/>
            <w:tcBorders>
              <w:top w:val="single" w:sz="6" w:space="0" w:color="auto"/>
              <w:bottom w:val="single" w:sz="6" w:space="0" w:color="auto"/>
            </w:tcBorders>
            <w:shd w:val="clear" w:color="auto" w:fill="FFFFFF" w:themeFill="background1"/>
          </w:tcPr>
          <w:p w14:paraId="48F1F6DD" w14:textId="77777777" w:rsidR="006E55CE" w:rsidRPr="008B70E8" w:rsidRDefault="006E55CE" w:rsidP="00987304">
            <w:pPr>
              <w:spacing w:before="40" w:after="40"/>
              <w:rPr>
                <w:rFonts w:cs="Arial"/>
                <w:sz w:val="20"/>
                <w:szCs w:val="20"/>
              </w:rPr>
            </w:pPr>
            <w:r w:rsidRPr="008B70E8">
              <w:rPr>
                <w:sz w:val="20"/>
              </w:rPr>
              <w:t>vérifier les mesures</w:t>
            </w:r>
          </w:p>
        </w:tc>
        <w:tc>
          <w:tcPr>
            <w:tcW w:w="3969" w:type="dxa"/>
            <w:tcBorders>
              <w:top w:val="single" w:sz="6" w:space="0" w:color="auto"/>
              <w:bottom w:val="single" w:sz="6" w:space="0" w:color="auto"/>
            </w:tcBorders>
            <w:shd w:val="clear" w:color="auto" w:fill="FFFFFF" w:themeFill="background1"/>
          </w:tcPr>
          <w:p w14:paraId="0598517C" w14:textId="25E37C2A" w:rsidR="006E55CE" w:rsidRPr="008B70E8" w:rsidRDefault="006E55CE" w:rsidP="00987304">
            <w:pPr>
              <w:spacing w:before="40" w:after="40"/>
              <w:rPr>
                <w:rFonts w:cs="Arial"/>
                <w:sz w:val="20"/>
                <w:szCs w:val="20"/>
              </w:rPr>
            </w:pPr>
            <w:r w:rsidRPr="008B70E8">
              <w:rPr>
                <w:sz w:val="20"/>
              </w:rPr>
              <w:t xml:space="preserve">les mesures sont vérifiées selon la tolérance des joints </w:t>
            </w:r>
            <w:r w:rsidR="0027255D" w:rsidRPr="008B70E8">
              <w:rPr>
                <w:sz w:val="20"/>
              </w:rPr>
              <w:t xml:space="preserve">de soudure </w:t>
            </w:r>
            <w:r w:rsidRPr="008B70E8">
              <w:rPr>
                <w:sz w:val="20"/>
              </w:rPr>
              <w:t xml:space="preserve">et la longueur des conduits </w:t>
            </w:r>
          </w:p>
        </w:tc>
      </w:tr>
      <w:tr w:rsidR="006E55CE" w:rsidRPr="008B70E8" w14:paraId="0B9EFC6F" w14:textId="77777777" w:rsidTr="006E55CE">
        <w:trPr>
          <w:cantSplit/>
        </w:trPr>
        <w:tc>
          <w:tcPr>
            <w:tcW w:w="1668" w:type="dxa"/>
            <w:tcBorders>
              <w:top w:val="single" w:sz="6" w:space="0" w:color="auto"/>
              <w:bottom w:val="single" w:sz="6" w:space="0" w:color="auto"/>
            </w:tcBorders>
            <w:shd w:val="clear" w:color="auto" w:fill="FFFFFF" w:themeFill="background1"/>
          </w:tcPr>
          <w:p w14:paraId="5ED826C7" w14:textId="77777777" w:rsidR="006E55CE" w:rsidRPr="008B70E8" w:rsidRDefault="006E55CE" w:rsidP="00987304">
            <w:pPr>
              <w:spacing w:before="40" w:after="40"/>
              <w:rPr>
                <w:rFonts w:cs="Arial"/>
                <w:sz w:val="20"/>
                <w:szCs w:val="20"/>
              </w:rPr>
            </w:pPr>
            <w:r w:rsidRPr="008B70E8">
              <w:rPr>
                <w:sz w:val="20"/>
              </w:rPr>
              <w:t>B-6.01.03P</w:t>
            </w:r>
          </w:p>
        </w:tc>
        <w:tc>
          <w:tcPr>
            <w:tcW w:w="3969" w:type="dxa"/>
            <w:tcBorders>
              <w:top w:val="single" w:sz="6" w:space="0" w:color="auto"/>
              <w:bottom w:val="single" w:sz="6" w:space="0" w:color="auto"/>
            </w:tcBorders>
            <w:shd w:val="clear" w:color="auto" w:fill="FFFFFF" w:themeFill="background1"/>
          </w:tcPr>
          <w:p w14:paraId="25547DA8" w14:textId="77777777" w:rsidR="006E55CE" w:rsidRPr="008B70E8" w:rsidRDefault="006E55CE" w:rsidP="00987304">
            <w:pPr>
              <w:spacing w:before="40" w:after="40"/>
              <w:rPr>
                <w:rFonts w:cs="Arial"/>
                <w:sz w:val="20"/>
                <w:szCs w:val="20"/>
              </w:rPr>
            </w:pPr>
            <w:r w:rsidRPr="008B70E8">
              <w:rPr>
                <w:sz w:val="20"/>
              </w:rPr>
              <w:t xml:space="preserve">dresser la liste de coupe </w:t>
            </w:r>
          </w:p>
        </w:tc>
        <w:tc>
          <w:tcPr>
            <w:tcW w:w="3969" w:type="dxa"/>
            <w:tcBorders>
              <w:top w:val="single" w:sz="6" w:space="0" w:color="auto"/>
              <w:bottom w:val="single" w:sz="6" w:space="0" w:color="auto"/>
            </w:tcBorders>
            <w:shd w:val="clear" w:color="auto" w:fill="FFFFFF" w:themeFill="background1"/>
          </w:tcPr>
          <w:p w14:paraId="356555F2" w14:textId="77777777" w:rsidR="006E55CE" w:rsidRPr="008B70E8" w:rsidRDefault="006E55CE" w:rsidP="00987304">
            <w:pPr>
              <w:spacing w:before="40" w:after="40"/>
              <w:rPr>
                <w:rFonts w:cs="Arial"/>
                <w:sz w:val="20"/>
                <w:szCs w:val="20"/>
              </w:rPr>
            </w:pPr>
            <w:r w:rsidRPr="008B70E8">
              <w:rPr>
                <w:sz w:val="20"/>
              </w:rPr>
              <w:t xml:space="preserve">la liste de coupe est dressée à partir du dessin pour réduire les pertes </w:t>
            </w:r>
          </w:p>
        </w:tc>
      </w:tr>
      <w:tr w:rsidR="006E55CE" w:rsidRPr="008B70E8" w14:paraId="18CD9C92" w14:textId="77777777" w:rsidTr="006E55CE">
        <w:trPr>
          <w:cantSplit/>
        </w:trPr>
        <w:tc>
          <w:tcPr>
            <w:tcW w:w="1668" w:type="dxa"/>
            <w:tcBorders>
              <w:top w:val="single" w:sz="6" w:space="0" w:color="auto"/>
              <w:bottom w:val="single" w:sz="6" w:space="0" w:color="auto"/>
            </w:tcBorders>
            <w:shd w:val="clear" w:color="auto" w:fill="FFFFFF" w:themeFill="background1"/>
          </w:tcPr>
          <w:p w14:paraId="6D46E7CB" w14:textId="77777777" w:rsidR="006E55CE" w:rsidRPr="008B70E8" w:rsidRDefault="006E55CE" w:rsidP="00987304">
            <w:pPr>
              <w:spacing w:before="40" w:after="40"/>
              <w:rPr>
                <w:rFonts w:cs="Arial"/>
                <w:sz w:val="20"/>
                <w:szCs w:val="20"/>
              </w:rPr>
            </w:pPr>
            <w:r w:rsidRPr="008B70E8">
              <w:rPr>
                <w:sz w:val="20"/>
              </w:rPr>
              <w:t>B-6.01.04P</w:t>
            </w:r>
          </w:p>
        </w:tc>
        <w:tc>
          <w:tcPr>
            <w:tcW w:w="3969" w:type="dxa"/>
            <w:tcBorders>
              <w:top w:val="single" w:sz="6" w:space="0" w:color="auto"/>
              <w:bottom w:val="single" w:sz="6" w:space="0" w:color="auto"/>
            </w:tcBorders>
            <w:shd w:val="clear" w:color="auto" w:fill="FFFFFF" w:themeFill="background1"/>
          </w:tcPr>
          <w:p w14:paraId="54373CCC" w14:textId="20459C40" w:rsidR="006E55CE" w:rsidRPr="008B70E8" w:rsidRDefault="006E55CE" w:rsidP="00987304">
            <w:pPr>
              <w:spacing w:before="40" w:after="40"/>
              <w:rPr>
                <w:rFonts w:cs="Arial"/>
                <w:sz w:val="20"/>
                <w:szCs w:val="20"/>
              </w:rPr>
            </w:pPr>
            <w:r w:rsidRPr="008B70E8">
              <w:rPr>
                <w:sz w:val="20"/>
              </w:rPr>
              <w:t>couper les</w:t>
            </w:r>
            <w:r w:rsidR="00BE17E6">
              <w:rPr>
                <w:sz w:val="20"/>
              </w:rPr>
              <w:t xml:space="preserve"> flans</w:t>
            </w:r>
            <w:r w:rsidRPr="008B70E8">
              <w:rPr>
                <w:sz w:val="20"/>
              </w:rPr>
              <w:t xml:space="preserve"> </w:t>
            </w:r>
          </w:p>
        </w:tc>
        <w:tc>
          <w:tcPr>
            <w:tcW w:w="3969" w:type="dxa"/>
            <w:tcBorders>
              <w:top w:val="single" w:sz="6" w:space="0" w:color="auto"/>
              <w:bottom w:val="single" w:sz="6" w:space="0" w:color="auto"/>
            </w:tcBorders>
            <w:shd w:val="clear" w:color="auto" w:fill="FFFFFF" w:themeFill="background1"/>
          </w:tcPr>
          <w:p w14:paraId="6624473B" w14:textId="4C5CED02" w:rsidR="006E55CE" w:rsidRPr="008B70E8" w:rsidRDefault="006E55CE" w:rsidP="00987304">
            <w:pPr>
              <w:spacing w:before="40" w:after="40"/>
              <w:rPr>
                <w:rFonts w:cs="Arial"/>
                <w:sz w:val="20"/>
                <w:szCs w:val="20"/>
              </w:rPr>
            </w:pPr>
            <w:r w:rsidRPr="008B70E8">
              <w:rPr>
                <w:sz w:val="20"/>
              </w:rPr>
              <w:t xml:space="preserve">les </w:t>
            </w:r>
            <w:r w:rsidR="00BE17E6">
              <w:rPr>
                <w:sz w:val="20"/>
              </w:rPr>
              <w:t>flans</w:t>
            </w:r>
            <w:r w:rsidRPr="008B70E8">
              <w:rPr>
                <w:sz w:val="20"/>
              </w:rPr>
              <w:t xml:space="preserve"> sont coupés selon la liste de coupe</w:t>
            </w:r>
          </w:p>
        </w:tc>
      </w:tr>
      <w:tr w:rsidR="006E55CE" w:rsidRPr="008B70E8" w14:paraId="71A185E1" w14:textId="77777777" w:rsidTr="006E55CE">
        <w:trPr>
          <w:cantSplit/>
        </w:trPr>
        <w:tc>
          <w:tcPr>
            <w:tcW w:w="1668" w:type="dxa"/>
            <w:tcBorders>
              <w:top w:val="single" w:sz="6" w:space="0" w:color="auto"/>
              <w:bottom w:val="single" w:sz="6" w:space="0" w:color="auto"/>
            </w:tcBorders>
            <w:shd w:val="clear" w:color="auto" w:fill="FFFFFF" w:themeFill="background1"/>
          </w:tcPr>
          <w:p w14:paraId="22FC435D" w14:textId="77777777" w:rsidR="006E55CE" w:rsidRPr="008B70E8" w:rsidRDefault="006E55CE" w:rsidP="00987304">
            <w:pPr>
              <w:spacing w:before="40" w:after="40"/>
              <w:rPr>
                <w:rFonts w:cs="Arial"/>
                <w:sz w:val="20"/>
                <w:szCs w:val="20"/>
              </w:rPr>
            </w:pPr>
            <w:r w:rsidRPr="008B70E8">
              <w:rPr>
                <w:sz w:val="20"/>
              </w:rPr>
              <w:t>B-6.01.05P</w:t>
            </w:r>
          </w:p>
        </w:tc>
        <w:tc>
          <w:tcPr>
            <w:tcW w:w="3969" w:type="dxa"/>
            <w:tcBorders>
              <w:top w:val="single" w:sz="6" w:space="0" w:color="auto"/>
              <w:bottom w:val="single" w:sz="6" w:space="0" w:color="auto"/>
            </w:tcBorders>
            <w:shd w:val="clear" w:color="auto" w:fill="FFFFFF" w:themeFill="background1"/>
          </w:tcPr>
          <w:p w14:paraId="42B114B6" w14:textId="77777777" w:rsidR="006E55CE" w:rsidRPr="008B70E8" w:rsidRDefault="006E55CE" w:rsidP="00987304">
            <w:pPr>
              <w:spacing w:before="40" w:after="40"/>
              <w:rPr>
                <w:rFonts w:cs="Arial"/>
                <w:sz w:val="20"/>
                <w:szCs w:val="20"/>
              </w:rPr>
            </w:pPr>
            <w:r w:rsidRPr="008B70E8">
              <w:rPr>
                <w:sz w:val="20"/>
              </w:rPr>
              <w:t xml:space="preserve">tracer les tolérances  </w:t>
            </w:r>
          </w:p>
        </w:tc>
        <w:tc>
          <w:tcPr>
            <w:tcW w:w="3969" w:type="dxa"/>
            <w:tcBorders>
              <w:top w:val="single" w:sz="6" w:space="0" w:color="auto"/>
              <w:bottom w:val="single" w:sz="6" w:space="0" w:color="auto"/>
            </w:tcBorders>
            <w:shd w:val="clear" w:color="auto" w:fill="FFFFFF" w:themeFill="background1"/>
          </w:tcPr>
          <w:p w14:paraId="1E74605D" w14:textId="77777777" w:rsidR="006E55CE" w:rsidRPr="008B70E8" w:rsidRDefault="006E55CE" w:rsidP="00987304">
            <w:pPr>
              <w:spacing w:before="40" w:after="40"/>
              <w:rPr>
                <w:rFonts w:cs="Arial"/>
                <w:sz w:val="20"/>
                <w:szCs w:val="20"/>
              </w:rPr>
            </w:pPr>
            <w:r w:rsidRPr="008B70E8">
              <w:rPr>
                <w:sz w:val="20"/>
              </w:rPr>
              <w:t xml:space="preserve">les tolérances sont tracées pour les agrafes transversales, les agrafes longitudinales et les agrafes pour onglet </w:t>
            </w:r>
          </w:p>
        </w:tc>
      </w:tr>
      <w:tr w:rsidR="006E55CE" w:rsidRPr="008B70E8" w14:paraId="09244935" w14:textId="77777777" w:rsidTr="006E55CE">
        <w:trPr>
          <w:cantSplit/>
        </w:trPr>
        <w:tc>
          <w:tcPr>
            <w:tcW w:w="1668" w:type="dxa"/>
            <w:tcBorders>
              <w:top w:val="single" w:sz="6" w:space="0" w:color="auto"/>
              <w:bottom w:val="single" w:sz="6" w:space="0" w:color="auto"/>
            </w:tcBorders>
            <w:shd w:val="clear" w:color="auto" w:fill="FFFFFF" w:themeFill="background1"/>
          </w:tcPr>
          <w:p w14:paraId="5C9A0E7C" w14:textId="77777777" w:rsidR="006E55CE" w:rsidRPr="008B70E8" w:rsidRDefault="006E55CE" w:rsidP="00987304">
            <w:pPr>
              <w:spacing w:before="40" w:after="40"/>
              <w:rPr>
                <w:rFonts w:cs="Arial"/>
                <w:sz w:val="20"/>
                <w:szCs w:val="20"/>
              </w:rPr>
            </w:pPr>
            <w:r w:rsidRPr="008B70E8">
              <w:rPr>
                <w:sz w:val="20"/>
              </w:rPr>
              <w:t>B-6.01.06P</w:t>
            </w:r>
          </w:p>
        </w:tc>
        <w:tc>
          <w:tcPr>
            <w:tcW w:w="3969" w:type="dxa"/>
            <w:tcBorders>
              <w:top w:val="single" w:sz="6" w:space="0" w:color="auto"/>
              <w:bottom w:val="single" w:sz="6" w:space="0" w:color="auto"/>
            </w:tcBorders>
            <w:shd w:val="clear" w:color="auto" w:fill="FFFFFF" w:themeFill="background1"/>
          </w:tcPr>
          <w:p w14:paraId="1D2A8DBB" w14:textId="77777777" w:rsidR="006E55CE" w:rsidRPr="008B70E8" w:rsidRDefault="006E55CE" w:rsidP="00987304">
            <w:pPr>
              <w:spacing w:before="40" w:after="40"/>
              <w:rPr>
                <w:rFonts w:cs="Arial"/>
                <w:sz w:val="20"/>
                <w:szCs w:val="20"/>
              </w:rPr>
            </w:pPr>
            <w:r w:rsidRPr="008B70E8">
              <w:rPr>
                <w:sz w:val="20"/>
              </w:rPr>
              <w:t>encocher les pièces</w:t>
            </w:r>
          </w:p>
        </w:tc>
        <w:tc>
          <w:tcPr>
            <w:tcW w:w="3969" w:type="dxa"/>
            <w:tcBorders>
              <w:top w:val="single" w:sz="6" w:space="0" w:color="auto"/>
              <w:bottom w:val="single" w:sz="6" w:space="0" w:color="auto"/>
            </w:tcBorders>
            <w:shd w:val="clear" w:color="auto" w:fill="FFFFFF" w:themeFill="background1"/>
          </w:tcPr>
          <w:p w14:paraId="048BFAE1" w14:textId="77777777" w:rsidR="006E55CE" w:rsidRPr="008B70E8" w:rsidRDefault="006E55CE" w:rsidP="00987304">
            <w:pPr>
              <w:spacing w:before="40" w:after="40"/>
              <w:rPr>
                <w:rFonts w:cs="Arial"/>
                <w:sz w:val="20"/>
                <w:szCs w:val="20"/>
              </w:rPr>
            </w:pPr>
            <w:r w:rsidRPr="008B70E8">
              <w:rPr>
                <w:sz w:val="20"/>
              </w:rPr>
              <w:t xml:space="preserve">les pièces sont encochées selon les tolérances des agrafes et le modèle </w:t>
            </w:r>
          </w:p>
        </w:tc>
      </w:tr>
      <w:tr w:rsidR="006E55CE" w:rsidRPr="008B70E8" w14:paraId="3A7204A4" w14:textId="77777777" w:rsidTr="006E55CE">
        <w:trPr>
          <w:cantSplit/>
        </w:trPr>
        <w:tc>
          <w:tcPr>
            <w:tcW w:w="1668" w:type="dxa"/>
            <w:tcBorders>
              <w:top w:val="single" w:sz="6" w:space="0" w:color="auto"/>
              <w:bottom w:val="single" w:sz="6" w:space="0" w:color="auto"/>
            </w:tcBorders>
            <w:shd w:val="clear" w:color="auto" w:fill="FFFFFF" w:themeFill="background1"/>
          </w:tcPr>
          <w:p w14:paraId="501923F6" w14:textId="77777777" w:rsidR="006E55CE" w:rsidRPr="008B70E8" w:rsidRDefault="006E55CE" w:rsidP="00987304">
            <w:pPr>
              <w:spacing w:before="40" w:after="40"/>
              <w:rPr>
                <w:rFonts w:cs="Arial"/>
                <w:sz w:val="20"/>
                <w:szCs w:val="20"/>
              </w:rPr>
            </w:pPr>
            <w:r w:rsidRPr="008B70E8">
              <w:rPr>
                <w:sz w:val="20"/>
              </w:rPr>
              <w:t>B-6.01.07P</w:t>
            </w:r>
          </w:p>
        </w:tc>
        <w:tc>
          <w:tcPr>
            <w:tcW w:w="3969" w:type="dxa"/>
            <w:tcBorders>
              <w:top w:val="single" w:sz="6" w:space="0" w:color="auto"/>
              <w:bottom w:val="single" w:sz="6" w:space="0" w:color="auto"/>
            </w:tcBorders>
            <w:shd w:val="clear" w:color="auto" w:fill="FFFFFF" w:themeFill="background1"/>
          </w:tcPr>
          <w:p w14:paraId="6F856690" w14:textId="77777777" w:rsidR="006E55CE" w:rsidRPr="008B70E8" w:rsidRDefault="006E55CE" w:rsidP="00987304">
            <w:pPr>
              <w:spacing w:before="40" w:after="40"/>
              <w:rPr>
                <w:rFonts w:cs="Arial"/>
                <w:sz w:val="20"/>
                <w:szCs w:val="20"/>
              </w:rPr>
            </w:pPr>
            <w:r w:rsidRPr="008B70E8">
              <w:rPr>
                <w:sz w:val="20"/>
              </w:rPr>
              <w:t xml:space="preserve">dessiner les lignes et les diagrammes de pliage sur les pièces </w:t>
            </w:r>
          </w:p>
        </w:tc>
        <w:tc>
          <w:tcPr>
            <w:tcW w:w="3969" w:type="dxa"/>
            <w:tcBorders>
              <w:top w:val="single" w:sz="6" w:space="0" w:color="auto"/>
              <w:bottom w:val="single" w:sz="6" w:space="0" w:color="auto"/>
            </w:tcBorders>
            <w:shd w:val="clear" w:color="auto" w:fill="FFFFFF" w:themeFill="background1"/>
          </w:tcPr>
          <w:p w14:paraId="6BBC861D" w14:textId="4CCE10A9" w:rsidR="006E55CE" w:rsidRPr="008B70E8" w:rsidRDefault="006E55CE" w:rsidP="00987304">
            <w:pPr>
              <w:spacing w:before="40" w:after="40"/>
              <w:rPr>
                <w:rFonts w:cs="Arial"/>
                <w:sz w:val="20"/>
                <w:szCs w:val="20"/>
              </w:rPr>
            </w:pPr>
            <w:r w:rsidRPr="008B70E8">
              <w:rPr>
                <w:sz w:val="20"/>
              </w:rPr>
              <w:t xml:space="preserve">les lignes et les diagrammes de pliage sont dessinés sur les pièces pour le formage futur </w:t>
            </w:r>
            <w:r w:rsidR="004E67DD">
              <w:rPr>
                <w:sz w:val="20"/>
              </w:rPr>
              <w:t xml:space="preserve">selon </w:t>
            </w:r>
            <w:r w:rsidRPr="008B70E8">
              <w:rPr>
                <w:sz w:val="20"/>
              </w:rPr>
              <w:t>l</w:t>
            </w:r>
            <w:r w:rsidR="00AB7A8C" w:rsidRPr="008B70E8">
              <w:rPr>
                <w:sz w:val="20"/>
              </w:rPr>
              <w:t>’</w:t>
            </w:r>
            <w:r w:rsidRPr="008B70E8">
              <w:rPr>
                <w:sz w:val="20"/>
              </w:rPr>
              <w:t>ordre de fonctionnement</w:t>
            </w:r>
          </w:p>
        </w:tc>
      </w:tr>
    </w:tbl>
    <w:p w14:paraId="4328D607" w14:textId="77777777" w:rsidR="006E55CE" w:rsidRDefault="006E55CE" w:rsidP="00987304">
      <w:pPr>
        <w:spacing w:before="40" w:after="40"/>
        <w:rPr>
          <w:sz w:val="20"/>
        </w:rPr>
      </w:pPr>
    </w:p>
    <w:p w14:paraId="01C48948" w14:textId="77777777" w:rsidR="00D41C32" w:rsidRPr="008B70E8" w:rsidRDefault="00D41C32" w:rsidP="00987304">
      <w:pPr>
        <w:spacing w:before="40" w:after="40"/>
        <w:rPr>
          <w:rFonts w:ascii="Franklin Gothic Demi Cond" w:hAnsi="Franklin Gothic Demi Cond" w:cs="Open Sans Condensed"/>
          <w:sz w:val="28"/>
        </w:rPr>
      </w:pPr>
      <w:r w:rsidRPr="008B70E8">
        <w:rPr>
          <w:rFonts w:ascii="Franklin Gothic Demi Cond" w:hAnsi="Franklin Gothic Demi Cond"/>
          <w:sz w:val="28"/>
        </w:rPr>
        <w:t>CHAMP D’APPLICATION</w:t>
      </w:r>
    </w:p>
    <w:p w14:paraId="6BD34986" w14:textId="77777777" w:rsidR="00D41C32" w:rsidRPr="008B70E8" w:rsidRDefault="00D41C32" w:rsidP="00987304">
      <w:pPr>
        <w:spacing w:before="40" w:after="40"/>
        <w:rPr>
          <w:rFonts w:cs="Arial"/>
          <w:sz w:val="20"/>
        </w:rPr>
      </w:pPr>
      <w:r>
        <w:rPr>
          <w:sz w:val="20"/>
        </w:rPr>
        <w:t>les</w:t>
      </w:r>
      <w:r w:rsidRPr="008B70E8">
        <w:rPr>
          <w:b/>
          <w:i/>
          <w:sz w:val="20"/>
        </w:rPr>
        <w:t xml:space="preserve"> outils et l’équipement</w:t>
      </w:r>
      <w:r w:rsidRPr="008B70E8">
        <w:rPr>
          <w:sz w:val="20"/>
        </w:rPr>
        <w:t xml:space="preserve"> comprennent : les pinces à couper, les cisailles, les meuleuses, les scies, les outils de marquage</w:t>
      </w:r>
      <w:r>
        <w:rPr>
          <w:sz w:val="20"/>
        </w:rPr>
        <w:t>,</w:t>
      </w:r>
      <w:r w:rsidRPr="008B70E8">
        <w:rPr>
          <w:sz w:val="20"/>
        </w:rPr>
        <w:t xml:space="preserve"> les encocheuses</w:t>
      </w:r>
    </w:p>
    <w:p w14:paraId="7D9CC1D2" w14:textId="77777777" w:rsidR="00D41C32" w:rsidRPr="008B70E8" w:rsidRDefault="00D41C32"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8B70E8" w14:paraId="6FF69BDE" w14:textId="77777777" w:rsidTr="006E55CE">
        <w:trPr>
          <w:cantSplit/>
        </w:trPr>
        <w:tc>
          <w:tcPr>
            <w:tcW w:w="1668" w:type="dxa"/>
            <w:shd w:val="clear" w:color="auto" w:fill="FFFFFF" w:themeFill="background1"/>
          </w:tcPr>
          <w:p w14:paraId="10A7AB34" w14:textId="77777777" w:rsidR="006E55CE" w:rsidRPr="008B70E8"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0B5FA982" w14:textId="77777777" w:rsidR="006E55CE" w:rsidRPr="008B70E8" w:rsidRDefault="00827E78" w:rsidP="00987304">
            <w:pPr>
              <w:spacing w:before="40" w:after="40"/>
              <w:jc w:val="center"/>
              <w:rPr>
                <w:rFonts w:ascii="Franklin Gothic Demi Cond" w:eastAsia="Times New Roman" w:hAnsi="Franklin Gothic Demi Cond" w:cs="Open Sans Condensed"/>
                <w:sz w:val="28"/>
                <w:szCs w:val="28"/>
              </w:rPr>
            </w:pPr>
            <w:r w:rsidRPr="008B70E8">
              <w:rPr>
                <w:rFonts w:ascii="Franklin Gothic Demi Cond" w:hAnsi="Franklin Gothic Demi Cond"/>
                <w:sz w:val="28"/>
              </w:rPr>
              <w:t>CONNAISSANCES</w:t>
            </w:r>
          </w:p>
        </w:tc>
      </w:tr>
      <w:tr w:rsidR="006E55CE" w:rsidRPr="008B70E8" w14:paraId="2F526DEA" w14:textId="77777777" w:rsidTr="006E55CE">
        <w:trPr>
          <w:cantSplit/>
        </w:trPr>
        <w:tc>
          <w:tcPr>
            <w:tcW w:w="1668" w:type="dxa"/>
            <w:tcBorders>
              <w:bottom w:val="single" w:sz="6" w:space="0" w:color="auto"/>
            </w:tcBorders>
            <w:shd w:val="clear" w:color="auto" w:fill="FFFFFF" w:themeFill="background1"/>
          </w:tcPr>
          <w:p w14:paraId="62C683F7" w14:textId="77777777" w:rsidR="006E55CE" w:rsidRPr="008B70E8" w:rsidRDefault="006E55CE"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74C17F5B" w14:textId="66E00522" w:rsidR="006E55CE" w:rsidRPr="008B70E8" w:rsidRDefault="00827E78" w:rsidP="00987304">
            <w:pPr>
              <w:tabs>
                <w:tab w:val="left" w:pos="5957"/>
              </w:tabs>
              <w:spacing w:before="40" w:after="40"/>
              <w:ind w:right="318"/>
              <w:jc w:val="center"/>
              <w:rPr>
                <w:rFonts w:eastAsia="Times New Roman" w:cs="Arial"/>
                <w:b/>
                <w:sz w:val="20"/>
                <w:szCs w:val="20"/>
              </w:rPr>
            </w:pPr>
            <w:r w:rsidRPr="008B70E8">
              <w:rPr>
                <w:b/>
                <w:sz w:val="20"/>
              </w:rPr>
              <w:t>Résultats d</w:t>
            </w:r>
            <w:r w:rsidR="00AB7A8C" w:rsidRPr="008B70E8">
              <w:rPr>
                <w:b/>
                <w:sz w:val="20"/>
              </w:rPr>
              <w:t>’</w:t>
            </w:r>
            <w:r w:rsidRPr="008B70E8">
              <w:rPr>
                <w:b/>
                <w:sz w:val="20"/>
              </w:rPr>
              <w:t>apprentissage</w:t>
            </w:r>
          </w:p>
        </w:tc>
        <w:tc>
          <w:tcPr>
            <w:tcW w:w="3969" w:type="dxa"/>
            <w:tcBorders>
              <w:top w:val="single" w:sz="6" w:space="0" w:color="auto"/>
              <w:bottom w:val="single" w:sz="6" w:space="0" w:color="auto"/>
            </w:tcBorders>
            <w:shd w:val="clear" w:color="auto" w:fill="FFFFFF" w:themeFill="background1"/>
          </w:tcPr>
          <w:p w14:paraId="3E3FC417" w14:textId="77777777" w:rsidR="006E55CE" w:rsidRPr="008B70E8" w:rsidRDefault="00827E78" w:rsidP="00987304">
            <w:pPr>
              <w:tabs>
                <w:tab w:val="left" w:pos="5957"/>
              </w:tabs>
              <w:spacing w:before="40" w:after="40"/>
              <w:jc w:val="center"/>
              <w:rPr>
                <w:rFonts w:eastAsia="Times New Roman" w:cs="Arial"/>
                <w:b/>
                <w:sz w:val="20"/>
                <w:szCs w:val="20"/>
              </w:rPr>
            </w:pPr>
            <w:r w:rsidRPr="008B70E8">
              <w:rPr>
                <w:b/>
                <w:sz w:val="20"/>
              </w:rPr>
              <w:t>Objectifs</w:t>
            </w:r>
          </w:p>
        </w:tc>
      </w:tr>
      <w:tr w:rsidR="006E55CE" w:rsidRPr="008B70E8" w14:paraId="7235CF7B" w14:textId="77777777" w:rsidTr="006E55CE">
        <w:trPr>
          <w:cantSplit/>
        </w:trPr>
        <w:tc>
          <w:tcPr>
            <w:tcW w:w="1668" w:type="dxa"/>
            <w:tcBorders>
              <w:top w:val="single" w:sz="6" w:space="0" w:color="auto"/>
              <w:bottom w:val="single" w:sz="6" w:space="0" w:color="auto"/>
            </w:tcBorders>
            <w:shd w:val="clear" w:color="auto" w:fill="FFFFFF" w:themeFill="background1"/>
          </w:tcPr>
          <w:p w14:paraId="084F6F65" w14:textId="77777777" w:rsidR="006E55CE" w:rsidRPr="008B70E8" w:rsidRDefault="006E55CE" w:rsidP="00987304">
            <w:pPr>
              <w:spacing w:before="40" w:after="40"/>
              <w:rPr>
                <w:sz w:val="20"/>
              </w:rPr>
            </w:pPr>
            <w:r w:rsidRPr="008B70E8">
              <w:rPr>
                <w:sz w:val="20"/>
              </w:rPr>
              <w:t>B-6.01.01L</w:t>
            </w:r>
          </w:p>
        </w:tc>
        <w:tc>
          <w:tcPr>
            <w:tcW w:w="3969" w:type="dxa"/>
            <w:tcBorders>
              <w:top w:val="single" w:sz="6" w:space="0" w:color="auto"/>
              <w:bottom w:val="single" w:sz="6" w:space="0" w:color="auto"/>
            </w:tcBorders>
            <w:shd w:val="clear" w:color="auto" w:fill="FFFFFF" w:themeFill="background1"/>
          </w:tcPr>
          <w:p w14:paraId="6A7130CF" w14:textId="77777777" w:rsidR="006E55CE" w:rsidRPr="008B70E8" w:rsidRDefault="006E55CE" w:rsidP="00987304">
            <w:pPr>
              <w:spacing w:before="40" w:after="40"/>
              <w:rPr>
                <w:sz w:val="20"/>
              </w:rPr>
            </w:pPr>
            <w:r w:rsidRPr="008B70E8">
              <w:rPr>
                <w:sz w:val="20"/>
              </w:rPr>
              <w:t>démontrer la connaissance des méthodes de fabrication des réseaux de conduits et des raccords</w:t>
            </w:r>
          </w:p>
        </w:tc>
        <w:tc>
          <w:tcPr>
            <w:tcW w:w="3969" w:type="dxa"/>
            <w:tcBorders>
              <w:top w:val="single" w:sz="6" w:space="0" w:color="auto"/>
              <w:bottom w:val="single" w:sz="6" w:space="0" w:color="auto"/>
            </w:tcBorders>
            <w:shd w:val="clear" w:color="auto" w:fill="FFFFFF" w:themeFill="background1"/>
          </w:tcPr>
          <w:p w14:paraId="136A5B1B" w14:textId="77777777" w:rsidR="006E55CE" w:rsidRPr="008B70E8" w:rsidRDefault="006E55CE" w:rsidP="00987304">
            <w:pPr>
              <w:spacing w:before="40" w:after="40"/>
              <w:rPr>
                <w:sz w:val="20"/>
              </w:rPr>
            </w:pPr>
            <w:r w:rsidRPr="008B70E8">
              <w:rPr>
                <w:sz w:val="20"/>
              </w:rPr>
              <w:t>définir la terminologie associée à la fabrication</w:t>
            </w:r>
          </w:p>
        </w:tc>
      </w:tr>
      <w:tr w:rsidR="006E55CE" w:rsidRPr="008B70E8" w14:paraId="107B6122" w14:textId="77777777" w:rsidTr="006E55CE">
        <w:trPr>
          <w:cantSplit/>
        </w:trPr>
        <w:tc>
          <w:tcPr>
            <w:tcW w:w="1668" w:type="dxa"/>
            <w:tcBorders>
              <w:top w:val="single" w:sz="6" w:space="0" w:color="auto"/>
              <w:bottom w:val="single" w:sz="6" w:space="0" w:color="auto"/>
            </w:tcBorders>
            <w:shd w:val="clear" w:color="auto" w:fill="FFFFFF" w:themeFill="background1"/>
          </w:tcPr>
          <w:p w14:paraId="15659620"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53D0796"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1590E03" w14:textId="0494C15E" w:rsidR="006E55CE" w:rsidRPr="008B70E8" w:rsidRDefault="006E55CE" w:rsidP="00987304">
            <w:pPr>
              <w:spacing w:before="40" w:after="40"/>
              <w:rPr>
                <w:sz w:val="20"/>
              </w:rPr>
            </w:pPr>
            <w:r w:rsidRPr="008B70E8">
              <w:rPr>
                <w:sz w:val="20"/>
              </w:rPr>
              <w:t>interpréter l</w:t>
            </w:r>
            <w:r w:rsidR="00AB7A8C" w:rsidRPr="008B70E8">
              <w:rPr>
                <w:sz w:val="20"/>
              </w:rPr>
              <w:t>’</w:t>
            </w:r>
            <w:r w:rsidRPr="008B70E8">
              <w:rPr>
                <w:sz w:val="20"/>
              </w:rPr>
              <w:t>information relative à la fabrication de composants en tôle contenue dans les dessins et les spécifications</w:t>
            </w:r>
          </w:p>
        </w:tc>
      </w:tr>
      <w:tr w:rsidR="006E55CE" w:rsidRPr="008B70E8" w14:paraId="3F89A426" w14:textId="77777777" w:rsidTr="006E55CE">
        <w:trPr>
          <w:cantSplit/>
        </w:trPr>
        <w:tc>
          <w:tcPr>
            <w:tcW w:w="1668" w:type="dxa"/>
            <w:tcBorders>
              <w:top w:val="single" w:sz="6" w:space="0" w:color="auto"/>
              <w:bottom w:val="single" w:sz="6" w:space="0" w:color="auto"/>
            </w:tcBorders>
            <w:shd w:val="clear" w:color="auto" w:fill="FFFFFF" w:themeFill="background1"/>
          </w:tcPr>
          <w:p w14:paraId="684A193C"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DB7025D"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0E29561" w14:textId="46C7007A" w:rsidR="006E55CE" w:rsidRPr="008B70E8" w:rsidRDefault="0024668F" w:rsidP="00987304">
            <w:pPr>
              <w:spacing w:before="40" w:after="40"/>
              <w:rPr>
                <w:rFonts w:cs="Arial"/>
                <w:bCs/>
                <w:sz w:val="20"/>
                <w:szCs w:val="20"/>
              </w:rPr>
            </w:pPr>
            <w:r>
              <w:rPr>
                <w:sz w:val="20"/>
              </w:rPr>
              <w:t>reconnaître</w:t>
            </w:r>
            <w:r w:rsidR="006E55CE" w:rsidRPr="008B70E8">
              <w:rPr>
                <w:sz w:val="20"/>
              </w:rPr>
              <w:t xml:space="preserve"> </w:t>
            </w:r>
            <w:r w:rsidR="006E55CE" w:rsidRPr="009D4EF6">
              <w:rPr>
                <w:sz w:val="20"/>
              </w:rPr>
              <w:t>les</w:t>
            </w:r>
            <w:r w:rsidR="006E55CE" w:rsidRPr="008B70E8">
              <w:rPr>
                <w:b/>
                <w:i/>
                <w:sz w:val="20"/>
              </w:rPr>
              <w:t xml:space="preserve"> outils et l</w:t>
            </w:r>
            <w:r w:rsidR="00AB7A8C" w:rsidRPr="008B70E8">
              <w:rPr>
                <w:b/>
                <w:i/>
                <w:sz w:val="20"/>
              </w:rPr>
              <w:t>’</w:t>
            </w:r>
            <w:r w:rsidR="006E55CE" w:rsidRPr="008B70E8">
              <w:rPr>
                <w:b/>
                <w:i/>
                <w:sz w:val="20"/>
              </w:rPr>
              <w:t>équipement</w:t>
            </w:r>
            <w:r w:rsidR="006E55CE" w:rsidRPr="008B70E8">
              <w:rPr>
                <w:sz w:val="20"/>
              </w:rPr>
              <w:t xml:space="preserve"> de fabrication de </w:t>
            </w:r>
            <w:r w:rsidR="00C461F2" w:rsidRPr="008B70E8">
              <w:rPr>
                <w:sz w:val="20"/>
              </w:rPr>
              <w:t xml:space="preserve">composants </w:t>
            </w:r>
            <w:r w:rsidR="006E55CE" w:rsidRPr="008B70E8">
              <w:rPr>
                <w:sz w:val="20"/>
              </w:rPr>
              <w:t xml:space="preserve">en tôle et décrire leurs applications </w:t>
            </w:r>
            <w:r w:rsidR="00B20FD8" w:rsidRPr="008B70E8">
              <w:rPr>
                <w:sz w:val="20"/>
              </w:rPr>
              <w:t>et</w:t>
            </w:r>
            <w:r w:rsidR="006E55CE" w:rsidRPr="008B70E8">
              <w:rPr>
                <w:sz w:val="20"/>
              </w:rPr>
              <w:t xml:space="preserve"> leurs </w:t>
            </w:r>
            <w:r w:rsidR="00356459">
              <w:rPr>
                <w:sz w:val="20"/>
              </w:rPr>
              <w:t>procédure</w:t>
            </w:r>
            <w:r w:rsidR="00356459" w:rsidRPr="00743263">
              <w:rPr>
                <w:sz w:val="20"/>
              </w:rPr>
              <w:t xml:space="preserve">s </w:t>
            </w:r>
            <w:r w:rsidR="006E55CE" w:rsidRPr="008B70E8">
              <w:rPr>
                <w:sz w:val="20"/>
              </w:rPr>
              <w:t>d</w:t>
            </w:r>
            <w:r w:rsidR="00AB7A8C" w:rsidRPr="008B70E8">
              <w:rPr>
                <w:sz w:val="20"/>
              </w:rPr>
              <w:t>’</w:t>
            </w:r>
            <w:r w:rsidR="006E55CE" w:rsidRPr="008B70E8">
              <w:rPr>
                <w:sz w:val="20"/>
              </w:rPr>
              <w:t>utilisation</w:t>
            </w:r>
          </w:p>
        </w:tc>
      </w:tr>
      <w:tr w:rsidR="006E55CE" w:rsidRPr="008B70E8" w14:paraId="58719128" w14:textId="77777777" w:rsidTr="006E55CE">
        <w:trPr>
          <w:cantSplit/>
        </w:trPr>
        <w:tc>
          <w:tcPr>
            <w:tcW w:w="1668" w:type="dxa"/>
            <w:tcBorders>
              <w:top w:val="single" w:sz="6" w:space="0" w:color="auto"/>
              <w:bottom w:val="single" w:sz="6" w:space="0" w:color="auto"/>
            </w:tcBorders>
            <w:shd w:val="clear" w:color="auto" w:fill="FFFFFF" w:themeFill="background1"/>
          </w:tcPr>
          <w:p w14:paraId="1E6B0DAA"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BF7EDA8"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164F0AA" w14:textId="5B6A1425" w:rsidR="006E55CE" w:rsidRPr="008B70E8" w:rsidRDefault="0024668F" w:rsidP="00987304">
            <w:pPr>
              <w:spacing w:before="40" w:after="40"/>
              <w:rPr>
                <w:rFonts w:cs="Arial"/>
                <w:bCs/>
                <w:sz w:val="20"/>
                <w:szCs w:val="20"/>
              </w:rPr>
            </w:pPr>
            <w:r>
              <w:rPr>
                <w:sz w:val="20"/>
              </w:rPr>
              <w:t>reconnaître</w:t>
            </w:r>
            <w:r w:rsidR="006E55CE" w:rsidRPr="008B70E8">
              <w:rPr>
                <w:sz w:val="20"/>
              </w:rPr>
              <w:t xml:space="preserve"> les types de matériaux servant à fabriquer les </w:t>
            </w:r>
            <w:r w:rsidR="00C461F2" w:rsidRPr="008B70E8">
              <w:rPr>
                <w:sz w:val="20"/>
              </w:rPr>
              <w:t>composants</w:t>
            </w:r>
            <w:r w:rsidR="00C461F2" w:rsidRPr="008B70E8" w:rsidDel="00C461F2">
              <w:rPr>
                <w:sz w:val="20"/>
              </w:rPr>
              <w:t xml:space="preserve"> </w:t>
            </w:r>
            <w:r w:rsidR="00C461F2" w:rsidRPr="008B70E8">
              <w:rPr>
                <w:sz w:val="20"/>
              </w:rPr>
              <w:t xml:space="preserve">en </w:t>
            </w:r>
            <w:r w:rsidR="006E55CE" w:rsidRPr="008B70E8">
              <w:rPr>
                <w:sz w:val="20"/>
              </w:rPr>
              <w:t xml:space="preserve">tôle et décrire leurs caractéristiques </w:t>
            </w:r>
            <w:r w:rsidR="00C461F2" w:rsidRPr="008B70E8">
              <w:rPr>
                <w:sz w:val="20"/>
              </w:rPr>
              <w:t>et</w:t>
            </w:r>
            <w:r w:rsidR="006E55CE" w:rsidRPr="008B70E8">
              <w:rPr>
                <w:sz w:val="20"/>
              </w:rPr>
              <w:t xml:space="preserve"> leurs applications</w:t>
            </w:r>
          </w:p>
        </w:tc>
      </w:tr>
      <w:tr w:rsidR="006E55CE" w:rsidRPr="008B70E8" w14:paraId="484B9365" w14:textId="77777777" w:rsidTr="006E55CE">
        <w:trPr>
          <w:cantSplit/>
        </w:trPr>
        <w:tc>
          <w:tcPr>
            <w:tcW w:w="1668" w:type="dxa"/>
            <w:tcBorders>
              <w:top w:val="single" w:sz="6" w:space="0" w:color="auto"/>
              <w:bottom w:val="single" w:sz="6" w:space="0" w:color="auto"/>
            </w:tcBorders>
            <w:shd w:val="clear" w:color="auto" w:fill="FFFFFF" w:themeFill="background1"/>
          </w:tcPr>
          <w:p w14:paraId="17DA9ED9"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90CB337"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7440A4A" w14:textId="34FC587C" w:rsidR="006E55CE" w:rsidRPr="008B70E8" w:rsidRDefault="0024668F" w:rsidP="00987304">
            <w:pPr>
              <w:spacing w:before="40" w:after="40"/>
              <w:rPr>
                <w:rFonts w:cs="Arial"/>
                <w:sz w:val="20"/>
                <w:szCs w:val="20"/>
              </w:rPr>
            </w:pPr>
            <w:r>
              <w:rPr>
                <w:sz w:val="20"/>
              </w:rPr>
              <w:t>reconnaître</w:t>
            </w:r>
            <w:r w:rsidR="006E55CE" w:rsidRPr="008B70E8">
              <w:rPr>
                <w:sz w:val="20"/>
              </w:rPr>
              <w:t xml:space="preserve"> et décrire</w:t>
            </w:r>
            <w:r w:rsidR="00C461F2" w:rsidRPr="008B70E8">
              <w:rPr>
                <w:sz w:val="20"/>
              </w:rPr>
              <w:t xml:space="preserve"> </w:t>
            </w:r>
            <w:r w:rsidR="006E55CE" w:rsidRPr="008B70E8">
              <w:rPr>
                <w:sz w:val="20"/>
              </w:rPr>
              <w:t xml:space="preserve">les </w:t>
            </w:r>
            <w:r w:rsidR="00C461F2" w:rsidRPr="008B70E8">
              <w:rPr>
                <w:b/>
                <w:i/>
                <w:sz w:val="20"/>
              </w:rPr>
              <w:t>composants</w:t>
            </w:r>
            <w:r w:rsidR="006E55CE" w:rsidRPr="008B70E8">
              <w:rPr>
                <w:b/>
                <w:i/>
                <w:sz w:val="20"/>
              </w:rPr>
              <w:t xml:space="preserve"> en tôle utilisés dans les systèmes de </w:t>
            </w:r>
            <w:r w:rsidR="00E32FE3" w:rsidRPr="008B70E8">
              <w:rPr>
                <w:b/>
                <w:i/>
                <w:sz w:val="20"/>
              </w:rPr>
              <w:t>traitement de l’air</w:t>
            </w:r>
            <w:r w:rsidR="006E55CE" w:rsidRPr="008B70E8">
              <w:rPr>
                <w:b/>
                <w:i/>
                <w:sz w:val="20"/>
              </w:rPr>
              <w:t xml:space="preserve"> et </w:t>
            </w:r>
            <w:r w:rsidR="00813A61">
              <w:rPr>
                <w:b/>
                <w:i/>
                <w:sz w:val="20"/>
              </w:rPr>
              <w:t>l</w:t>
            </w:r>
            <w:r w:rsidR="00813A61" w:rsidRPr="00813A61">
              <w:rPr>
                <w:b/>
                <w:i/>
                <w:sz w:val="20"/>
              </w:rPr>
              <w:t xml:space="preserve">es systèmes </w:t>
            </w:r>
            <w:r w:rsidR="006E55CE" w:rsidRPr="008B70E8">
              <w:rPr>
                <w:b/>
                <w:i/>
                <w:sz w:val="20"/>
              </w:rPr>
              <w:t xml:space="preserve">de </w:t>
            </w:r>
            <w:r w:rsidR="005F07E5" w:rsidRPr="005F07E5">
              <w:rPr>
                <w:b/>
                <w:i/>
                <w:sz w:val="20"/>
              </w:rPr>
              <w:t>manipulation des matériaux</w:t>
            </w:r>
          </w:p>
        </w:tc>
      </w:tr>
      <w:tr w:rsidR="006E55CE" w:rsidRPr="008B70E8" w14:paraId="5557190E" w14:textId="77777777" w:rsidTr="006E55CE">
        <w:trPr>
          <w:cantSplit/>
        </w:trPr>
        <w:tc>
          <w:tcPr>
            <w:tcW w:w="1668" w:type="dxa"/>
            <w:tcBorders>
              <w:top w:val="single" w:sz="6" w:space="0" w:color="auto"/>
              <w:bottom w:val="single" w:sz="6" w:space="0" w:color="auto"/>
            </w:tcBorders>
            <w:shd w:val="clear" w:color="auto" w:fill="FFFFFF" w:themeFill="background1"/>
          </w:tcPr>
          <w:p w14:paraId="166273B8"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9FE0E24"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271730B" w14:textId="2DDED175" w:rsidR="006E55CE" w:rsidRPr="008B70E8" w:rsidRDefault="0024668F" w:rsidP="00987304">
            <w:pPr>
              <w:spacing w:before="40" w:after="40"/>
              <w:rPr>
                <w:rFonts w:cs="Arial"/>
                <w:sz w:val="20"/>
                <w:szCs w:val="20"/>
              </w:rPr>
            </w:pPr>
            <w:r>
              <w:rPr>
                <w:sz w:val="20"/>
              </w:rPr>
              <w:t>reconnaître</w:t>
            </w:r>
            <w:r w:rsidR="006E55CE" w:rsidRPr="008B70E8">
              <w:rPr>
                <w:sz w:val="20"/>
              </w:rPr>
              <w:t xml:space="preserve"> </w:t>
            </w:r>
            <w:r w:rsidR="006E55CE" w:rsidRPr="009D4EF6">
              <w:rPr>
                <w:sz w:val="20"/>
              </w:rPr>
              <w:t>les</w:t>
            </w:r>
            <w:r w:rsidR="006E55CE" w:rsidRPr="008B70E8">
              <w:rPr>
                <w:b/>
                <w:i/>
                <w:sz w:val="20"/>
              </w:rPr>
              <w:t xml:space="preserve"> considérations et les exigences </w:t>
            </w:r>
            <w:r w:rsidR="006E55CE" w:rsidRPr="008B70E8">
              <w:rPr>
                <w:sz w:val="20"/>
              </w:rPr>
              <w:t xml:space="preserve">liées à la fabrication de </w:t>
            </w:r>
            <w:r w:rsidR="00682881" w:rsidRPr="008B70E8">
              <w:rPr>
                <w:sz w:val="20"/>
              </w:rPr>
              <w:t>composants en</w:t>
            </w:r>
            <w:r w:rsidR="006E55CE" w:rsidRPr="008B70E8">
              <w:rPr>
                <w:sz w:val="20"/>
              </w:rPr>
              <w:t xml:space="preserve"> tôle destinés aux systèmes de </w:t>
            </w:r>
            <w:r w:rsidR="00E32FE3" w:rsidRPr="008B70E8">
              <w:rPr>
                <w:sz w:val="20"/>
              </w:rPr>
              <w:t>traitement de l’air</w:t>
            </w:r>
            <w:r w:rsidR="006E55CE" w:rsidRPr="008B70E8">
              <w:rPr>
                <w:sz w:val="20"/>
              </w:rPr>
              <w:t xml:space="preserve"> et</w:t>
            </w:r>
            <w:r w:rsidR="005F07E5" w:rsidRPr="005E61C0">
              <w:rPr>
                <w:sz w:val="20"/>
              </w:rPr>
              <w:t xml:space="preserve"> </w:t>
            </w:r>
            <w:r w:rsidR="00813A61" w:rsidRPr="005E61C0">
              <w:rPr>
                <w:sz w:val="20"/>
              </w:rPr>
              <w:t>aux</w:t>
            </w:r>
            <w:r w:rsidR="00813A61">
              <w:rPr>
                <w:sz w:val="20"/>
              </w:rPr>
              <w:t xml:space="preserve"> systèmes </w:t>
            </w:r>
            <w:r w:rsidR="005F07E5" w:rsidRPr="005F07E5">
              <w:rPr>
                <w:sz w:val="20"/>
              </w:rPr>
              <w:t>de manipulation des matériaux</w:t>
            </w:r>
          </w:p>
        </w:tc>
      </w:tr>
      <w:tr w:rsidR="006E55CE" w:rsidRPr="008B70E8" w14:paraId="2C643363" w14:textId="77777777" w:rsidTr="006E55CE">
        <w:trPr>
          <w:cantSplit/>
        </w:trPr>
        <w:tc>
          <w:tcPr>
            <w:tcW w:w="1668" w:type="dxa"/>
            <w:tcBorders>
              <w:top w:val="single" w:sz="6" w:space="0" w:color="auto"/>
              <w:bottom w:val="single" w:sz="6" w:space="0" w:color="auto"/>
            </w:tcBorders>
            <w:shd w:val="clear" w:color="auto" w:fill="FFFFFF" w:themeFill="background1"/>
          </w:tcPr>
          <w:p w14:paraId="09690070" w14:textId="77777777" w:rsidR="006E55CE" w:rsidRPr="008B70E8" w:rsidRDefault="006E55CE" w:rsidP="00987304">
            <w:pPr>
              <w:spacing w:before="40" w:after="40"/>
              <w:rPr>
                <w:sz w:val="20"/>
              </w:rPr>
            </w:pPr>
            <w:r w:rsidRPr="008B70E8">
              <w:rPr>
                <w:sz w:val="20"/>
              </w:rPr>
              <w:t>B-6.01.02L</w:t>
            </w:r>
          </w:p>
        </w:tc>
        <w:tc>
          <w:tcPr>
            <w:tcW w:w="3969" w:type="dxa"/>
            <w:tcBorders>
              <w:top w:val="single" w:sz="6" w:space="0" w:color="auto"/>
              <w:bottom w:val="single" w:sz="6" w:space="0" w:color="auto"/>
            </w:tcBorders>
            <w:shd w:val="clear" w:color="auto" w:fill="FFFFFF" w:themeFill="background1"/>
          </w:tcPr>
          <w:p w14:paraId="1C4284B5" w14:textId="20FCF5C9" w:rsidR="006E55CE" w:rsidRPr="008B70E8" w:rsidRDefault="006E55CE" w:rsidP="00987304">
            <w:pPr>
              <w:spacing w:before="40" w:after="40"/>
              <w:rPr>
                <w:sz w:val="20"/>
              </w:rPr>
            </w:pPr>
            <w:r w:rsidRPr="008B70E8">
              <w:rPr>
                <w:sz w:val="20"/>
              </w:rPr>
              <w:t xml:space="preserve">démontrer la connaissance des </w:t>
            </w:r>
            <w:r w:rsidRPr="008B70E8">
              <w:rPr>
                <w:b/>
                <w:i/>
                <w:sz w:val="20"/>
              </w:rPr>
              <w:t>codes et des règlements</w:t>
            </w:r>
            <w:r w:rsidRPr="008B70E8">
              <w:rPr>
                <w:sz w:val="20"/>
              </w:rPr>
              <w:t xml:space="preserve"> </w:t>
            </w:r>
            <w:r w:rsidR="00685EE3">
              <w:rPr>
                <w:sz w:val="20"/>
              </w:rPr>
              <w:t>touchant</w:t>
            </w:r>
            <w:r w:rsidRPr="008B70E8">
              <w:rPr>
                <w:sz w:val="20"/>
              </w:rPr>
              <w:t xml:space="preserve"> la fabrication de </w:t>
            </w:r>
            <w:r w:rsidR="00682881" w:rsidRPr="008B70E8">
              <w:rPr>
                <w:sz w:val="20"/>
              </w:rPr>
              <w:t>composants en</w:t>
            </w:r>
            <w:r w:rsidRPr="008B70E8">
              <w:rPr>
                <w:sz w:val="20"/>
              </w:rPr>
              <w:t xml:space="preserve"> tôle</w:t>
            </w:r>
          </w:p>
        </w:tc>
        <w:tc>
          <w:tcPr>
            <w:tcW w:w="3969" w:type="dxa"/>
            <w:tcBorders>
              <w:top w:val="single" w:sz="6" w:space="0" w:color="auto"/>
              <w:bottom w:val="single" w:sz="6" w:space="0" w:color="auto"/>
            </w:tcBorders>
            <w:shd w:val="clear" w:color="auto" w:fill="FFFFFF" w:themeFill="background1"/>
          </w:tcPr>
          <w:p w14:paraId="3EE9DA30" w14:textId="236DE974" w:rsidR="006E55CE" w:rsidRPr="008B70E8" w:rsidRDefault="006E55CE" w:rsidP="00987304">
            <w:pPr>
              <w:spacing w:before="40" w:after="40"/>
              <w:rPr>
                <w:sz w:val="20"/>
              </w:rPr>
            </w:pPr>
            <w:r w:rsidRPr="008B70E8">
              <w:rPr>
                <w:sz w:val="20"/>
              </w:rPr>
              <w:t xml:space="preserve">interpréter </w:t>
            </w:r>
            <w:r w:rsidRPr="009D4EF6">
              <w:rPr>
                <w:sz w:val="20"/>
              </w:rPr>
              <w:t>les</w:t>
            </w:r>
            <w:r w:rsidRPr="008B70E8">
              <w:rPr>
                <w:b/>
                <w:i/>
                <w:sz w:val="20"/>
              </w:rPr>
              <w:t xml:space="preserve"> codes et les règlements</w:t>
            </w:r>
            <w:r w:rsidRPr="008B70E8">
              <w:rPr>
                <w:sz w:val="20"/>
              </w:rPr>
              <w:t xml:space="preserve"> relatifs à la fabrication de </w:t>
            </w:r>
            <w:r w:rsidR="00682881" w:rsidRPr="008B70E8">
              <w:rPr>
                <w:sz w:val="20"/>
              </w:rPr>
              <w:t>composants en</w:t>
            </w:r>
            <w:r w:rsidRPr="008B70E8">
              <w:rPr>
                <w:sz w:val="20"/>
              </w:rPr>
              <w:t xml:space="preserve"> tôle</w:t>
            </w:r>
          </w:p>
        </w:tc>
      </w:tr>
      <w:tr w:rsidR="006E55CE" w:rsidRPr="008B70E8" w14:paraId="3C42D9F5" w14:textId="77777777" w:rsidTr="006E55CE">
        <w:trPr>
          <w:cantSplit/>
        </w:trPr>
        <w:tc>
          <w:tcPr>
            <w:tcW w:w="1668" w:type="dxa"/>
            <w:tcBorders>
              <w:top w:val="single" w:sz="6" w:space="0" w:color="auto"/>
              <w:bottom w:val="single" w:sz="6" w:space="0" w:color="auto"/>
            </w:tcBorders>
            <w:shd w:val="clear" w:color="auto" w:fill="FFFFFF" w:themeFill="background1"/>
          </w:tcPr>
          <w:p w14:paraId="1B142F8A" w14:textId="77777777" w:rsidR="006E55CE" w:rsidRPr="008B70E8" w:rsidRDefault="006E55CE" w:rsidP="00987304">
            <w:pPr>
              <w:spacing w:before="40" w:after="40"/>
              <w:rPr>
                <w:sz w:val="20"/>
              </w:rPr>
            </w:pPr>
            <w:r w:rsidRPr="008B70E8">
              <w:rPr>
                <w:sz w:val="20"/>
              </w:rPr>
              <w:t>B-6.01.03L</w:t>
            </w:r>
          </w:p>
        </w:tc>
        <w:tc>
          <w:tcPr>
            <w:tcW w:w="3969" w:type="dxa"/>
            <w:tcBorders>
              <w:top w:val="single" w:sz="6" w:space="0" w:color="auto"/>
              <w:bottom w:val="single" w:sz="6" w:space="0" w:color="auto"/>
            </w:tcBorders>
            <w:shd w:val="clear" w:color="auto" w:fill="FFFFFF" w:themeFill="background1"/>
          </w:tcPr>
          <w:p w14:paraId="70707B0D" w14:textId="77777777" w:rsidR="006E55CE" w:rsidRPr="008B70E8" w:rsidRDefault="006E55CE" w:rsidP="00987304">
            <w:pPr>
              <w:spacing w:before="40" w:after="40"/>
              <w:rPr>
                <w:sz w:val="20"/>
              </w:rPr>
            </w:pPr>
            <w:r w:rsidRPr="008B70E8">
              <w:rPr>
                <w:sz w:val="20"/>
              </w:rPr>
              <w:t xml:space="preserve">démontrer la connaissance des méthodes de coupe des réseaux de conduits, des raccords et des composants </w:t>
            </w:r>
          </w:p>
        </w:tc>
        <w:tc>
          <w:tcPr>
            <w:tcW w:w="3969" w:type="dxa"/>
            <w:tcBorders>
              <w:top w:val="single" w:sz="6" w:space="0" w:color="auto"/>
              <w:bottom w:val="single" w:sz="6" w:space="0" w:color="auto"/>
            </w:tcBorders>
            <w:shd w:val="clear" w:color="auto" w:fill="FFFFFF" w:themeFill="background1"/>
          </w:tcPr>
          <w:p w14:paraId="262D8B39" w14:textId="0401FC05" w:rsidR="006E55CE" w:rsidRPr="008B70E8" w:rsidRDefault="0024668F" w:rsidP="00987304">
            <w:pPr>
              <w:spacing w:before="40" w:after="40"/>
              <w:rPr>
                <w:sz w:val="20"/>
              </w:rPr>
            </w:pPr>
            <w:r>
              <w:rPr>
                <w:sz w:val="20"/>
              </w:rPr>
              <w:t>reconnaître</w:t>
            </w:r>
            <w:r w:rsidR="006E55CE" w:rsidRPr="008B70E8">
              <w:rPr>
                <w:sz w:val="20"/>
              </w:rPr>
              <w:t xml:space="preserve"> les outils de coupe des réseaux de conduits, des raccords et des composants et en décrire les applications et les </w:t>
            </w:r>
            <w:r w:rsidR="00C40BAD">
              <w:rPr>
                <w:sz w:val="20"/>
              </w:rPr>
              <w:t>procédures</w:t>
            </w:r>
            <w:r w:rsidR="00C40BAD" w:rsidRPr="007F6C32">
              <w:rPr>
                <w:sz w:val="20"/>
              </w:rPr>
              <w:t xml:space="preserve"> </w:t>
            </w:r>
            <w:r w:rsidR="00682881" w:rsidRPr="008B70E8">
              <w:rPr>
                <w:sz w:val="20"/>
              </w:rPr>
              <w:t>d’utilisation</w:t>
            </w:r>
          </w:p>
        </w:tc>
      </w:tr>
      <w:tr w:rsidR="006E55CE" w:rsidRPr="008B70E8" w14:paraId="439498A2" w14:textId="77777777" w:rsidTr="006E55CE">
        <w:trPr>
          <w:cantSplit/>
        </w:trPr>
        <w:tc>
          <w:tcPr>
            <w:tcW w:w="1668" w:type="dxa"/>
            <w:tcBorders>
              <w:top w:val="single" w:sz="6" w:space="0" w:color="auto"/>
              <w:bottom w:val="single" w:sz="6" w:space="0" w:color="auto"/>
            </w:tcBorders>
            <w:shd w:val="clear" w:color="auto" w:fill="FFFFFF" w:themeFill="background1"/>
          </w:tcPr>
          <w:p w14:paraId="6BB05415" w14:textId="77777777" w:rsidR="006E55CE" w:rsidRPr="008B70E8" w:rsidRDefault="006E55CE" w:rsidP="00987304">
            <w:pPr>
              <w:spacing w:before="40" w:after="40"/>
            </w:pPr>
            <w:r w:rsidRPr="008B70E8">
              <w:rPr>
                <w:sz w:val="20"/>
              </w:rPr>
              <w:t>B-6.01.04L</w:t>
            </w:r>
          </w:p>
        </w:tc>
        <w:tc>
          <w:tcPr>
            <w:tcW w:w="3969" w:type="dxa"/>
            <w:tcBorders>
              <w:top w:val="single" w:sz="6" w:space="0" w:color="auto"/>
              <w:bottom w:val="single" w:sz="6" w:space="0" w:color="auto"/>
            </w:tcBorders>
            <w:shd w:val="clear" w:color="auto" w:fill="FFFFFF" w:themeFill="background1"/>
          </w:tcPr>
          <w:p w14:paraId="66969FCA" w14:textId="6A8C917F" w:rsidR="006E55CE" w:rsidRPr="008B70E8" w:rsidRDefault="006E55CE" w:rsidP="00987304">
            <w:pPr>
              <w:spacing w:before="40" w:after="40"/>
              <w:rPr>
                <w:sz w:val="20"/>
              </w:rPr>
            </w:pPr>
            <w:r w:rsidRPr="008B70E8">
              <w:rPr>
                <w:sz w:val="20"/>
              </w:rPr>
              <w:t xml:space="preserve">démontrer la connaissance des pratiques et des procédures de travail sécuritaires </w:t>
            </w:r>
            <w:r w:rsidR="007B492B">
              <w:rPr>
                <w:sz w:val="20"/>
              </w:rPr>
              <w:t>touchant</w:t>
            </w:r>
            <w:r w:rsidR="007B492B" w:rsidRPr="008B70E8">
              <w:rPr>
                <w:sz w:val="20"/>
              </w:rPr>
              <w:t xml:space="preserve"> </w:t>
            </w:r>
            <w:r w:rsidRPr="008B70E8">
              <w:rPr>
                <w:sz w:val="20"/>
              </w:rPr>
              <w:t>la coupe des réseaux de conduits, des raccords et des composants</w:t>
            </w:r>
          </w:p>
        </w:tc>
        <w:tc>
          <w:tcPr>
            <w:tcW w:w="3969" w:type="dxa"/>
            <w:tcBorders>
              <w:top w:val="single" w:sz="6" w:space="0" w:color="auto"/>
              <w:bottom w:val="single" w:sz="6" w:space="0" w:color="auto"/>
            </w:tcBorders>
            <w:shd w:val="clear" w:color="auto" w:fill="FFFFFF" w:themeFill="background1"/>
          </w:tcPr>
          <w:p w14:paraId="3B7CF375" w14:textId="5B2DFDCB" w:rsidR="006E55CE" w:rsidRPr="008B70E8" w:rsidRDefault="00F533BA" w:rsidP="00987304">
            <w:pPr>
              <w:spacing w:before="40" w:after="40"/>
              <w:rPr>
                <w:sz w:val="20"/>
              </w:rPr>
            </w:pPr>
            <w:r>
              <w:rPr>
                <w:sz w:val="20"/>
              </w:rPr>
              <w:t>reconnaître l</w:t>
            </w:r>
            <w:r w:rsidR="006E55CE" w:rsidRPr="008B70E8">
              <w:rPr>
                <w:sz w:val="20"/>
              </w:rPr>
              <w:t xml:space="preserve">es dangers et décrire les pratiques et les procédures de travail sécuritaires </w:t>
            </w:r>
            <w:r w:rsidR="00685EE3">
              <w:rPr>
                <w:sz w:val="20"/>
              </w:rPr>
              <w:t>touchant</w:t>
            </w:r>
            <w:r w:rsidR="006E55CE" w:rsidRPr="008B70E8">
              <w:rPr>
                <w:sz w:val="20"/>
              </w:rPr>
              <w:t xml:space="preserve"> la coupe des réseaux de conduits, des raccords et des composants</w:t>
            </w:r>
          </w:p>
        </w:tc>
      </w:tr>
      <w:tr w:rsidR="006E55CE" w:rsidRPr="008B70E8" w14:paraId="6DB95C41" w14:textId="77777777" w:rsidTr="006E55CE">
        <w:trPr>
          <w:cantSplit/>
        </w:trPr>
        <w:tc>
          <w:tcPr>
            <w:tcW w:w="1668" w:type="dxa"/>
            <w:tcBorders>
              <w:top w:val="single" w:sz="6" w:space="0" w:color="auto"/>
              <w:bottom w:val="single" w:sz="6" w:space="0" w:color="auto"/>
            </w:tcBorders>
            <w:shd w:val="clear" w:color="auto" w:fill="FFFFFF" w:themeFill="background1"/>
          </w:tcPr>
          <w:p w14:paraId="36B0637B" w14:textId="77777777" w:rsidR="006E55CE" w:rsidRPr="008B70E8" w:rsidRDefault="006E55CE" w:rsidP="00987304">
            <w:pPr>
              <w:spacing w:before="40" w:after="40"/>
            </w:pPr>
            <w:r w:rsidRPr="008B70E8">
              <w:rPr>
                <w:sz w:val="20"/>
              </w:rPr>
              <w:t>B-6.01.05L</w:t>
            </w:r>
          </w:p>
        </w:tc>
        <w:tc>
          <w:tcPr>
            <w:tcW w:w="3969" w:type="dxa"/>
            <w:tcBorders>
              <w:top w:val="single" w:sz="6" w:space="0" w:color="auto"/>
              <w:bottom w:val="single" w:sz="6" w:space="0" w:color="auto"/>
            </w:tcBorders>
            <w:shd w:val="clear" w:color="auto" w:fill="FFFFFF" w:themeFill="background1"/>
          </w:tcPr>
          <w:p w14:paraId="27E53D5A" w14:textId="77777777" w:rsidR="006E55CE" w:rsidRPr="008B70E8" w:rsidRDefault="006E55CE" w:rsidP="00987304">
            <w:pPr>
              <w:spacing w:before="40" w:after="40"/>
              <w:rPr>
                <w:sz w:val="20"/>
              </w:rPr>
            </w:pPr>
            <w:r w:rsidRPr="008B70E8">
              <w:rPr>
                <w:sz w:val="20"/>
              </w:rPr>
              <w:t>démontrer la connaissance des calculs requis pour mesurer les réseaux de conduits, les raccords et les composants</w:t>
            </w:r>
          </w:p>
        </w:tc>
        <w:tc>
          <w:tcPr>
            <w:tcW w:w="3969" w:type="dxa"/>
            <w:tcBorders>
              <w:top w:val="single" w:sz="6" w:space="0" w:color="auto"/>
              <w:bottom w:val="single" w:sz="6" w:space="0" w:color="auto"/>
            </w:tcBorders>
            <w:shd w:val="clear" w:color="auto" w:fill="FFFFFF" w:themeFill="background1"/>
          </w:tcPr>
          <w:p w14:paraId="206F6D1B" w14:textId="0E6E3482" w:rsidR="006E55CE" w:rsidRPr="008B70E8" w:rsidRDefault="006E55CE" w:rsidP="00987304">
            <w:pPr>
              <w:spacing w:before="40" w:after="40"/>
              <w:rPr>
                <w:sz w:val="20"/>
              </w:rPr>
            </w:pPr>
            <w:r w:rsidRPr="008B70E8">
              <w:rPr>
                <w:sz w:val="20"/>
              </w:rPr>
              <w:t xml:space="preserve">calculer les mesures pour les tolérances des agrafes </w:t>
            </w:r>
            <w:r w:rsidR="004E67DD">
              <w:rPr>
                <w:sz w:val="20"/>
              </w:rPr>
              <w:t>selon les</w:t>
            </w:r>
            <w:r w:rsidRPr="008B70E8">
              <w:rPr>
                <w:sz w:val="20"/>
              </w:rPr>
              <w:t xml:space="preserve"> exigences en matière de </w:t>
            </w:r>
            <w:r w:rsidR="005038AE">
              <w:rPr>
                <w:sz w:val="20"/>
              </w:rPr>
              <w:t>manipulation</w:t>
            </w:r>
          </w:p>
        </w:tc>
      </w:tr>
    </w:tbl>
    <w:p w14:paraId="7B151355" w14:textId="77777777" w:rsidR="006E55CE" w:rsidRPr="008B70E8" w:rsidRDefault="006E55CE" w:rsidP="00987304">
      <w:pPr>
        <w:spacing w:before="40" w:after="40"/>
        <w:rPr>
          <w:sz w:val="20"/>
        </w:rPr>
      </w:pPr>
    </w:p>
    <w:p w14:paraId="7293AF78" w14:textId="6D9E040A" w:rsidR="006E55CE" w:rsidRPr="008B70E8" w:rsidRDefault="00827E78" w:rsidP="00987304">
      <w:pPr>
        <w:spacing w:before="40" w:after="40"/>
        <w:rPr>
          <w:rFonts w:ascii="Franklin Gothic Demi Cond" w:hAnsi="Franklin Gothic Demi Cond" w:cs="Open Sans Condensed"/>
          <w:sz w:val="28"/>
        </w:rPr>
      </w:pPr>
      <w:r w:rsidRPr="008B70E8">
        <w:rPr>
          <w:rFonts w:ascii="Franklin Gothic Demi Cond" w:hAnsi="Franklin Gothic Demi Cond"/>
          <w:sz w:val="28"/>
        </w:rPr>
        <w:t>CHAMP D</w:t>
      </w:r>
      <w:r w:rsidR="00AB7A8C" w:rsidRPr="008B70E8">
        <w:rPr>
          <w:rFonts w:ascii="Franklin Gothic Demi Cond" w:hAnsi="Franklin Gothic Demi Cond"/>
          <w:sz w:val="28"/>
        </w:rPr>
        <w:t>’</w:t>
      </w:r>
      <w:r w:rsidRPr="008B70E8">
        <w:rPr>
          <w:rFonts w:ascii="Franklin Gothic Demi Cond" w:hAnsi="Franklin Gothic Demi Cond"/>
          <w:sz w:val="28"/>
        </w:rPr>
        <w:t>APPLICATION</w:t>
      </w:r>
    </w:p>
    <w:p w14:paraId="26BF77B8" w14:textId="34E117F3" w:rsidR="006E55CE" w:rsidRPr="008B70E8" w:rsidRDefault="004D7128" w:rsidP="00987304">
      <w:pPr>
        <w:spacing w:before="40" w:after="40"/>
        <w:rPr>
          <w:rFonts w:cs="Arial"/>
          <w:sz w:val="20"/>
        </w:rPr>
      </w:pPr>
      <w:r>
        <w:rPr>
          <w:sz w:val="20"/>
        </w:rPr>
        <w:t>les</w:t>
      </w:r>
      <w:r w:rsidR="006E55CE" w:rsidRPr="008B70E8">
        <w:rPr>
          <w:b/>
          <w:i/>
          <w:sz w:val="20"/>
        </w:rPr>
        <w:t xml:space="preserve"> outils et l</w:t>
      </w:r>
      <w:r w:rsidR="00AB7A8C" w:rsidRPr="008B70E8">
        <w:rPr>
          <w:b/>
          <w:i/>
          <w:sz w:val="20"/>
        </w:rPr>
        <w:t>’</w:t>
      </w:r>
      <w:r w:rsidR="006E55CE" w:rsidRPr="008B70E8">
        <w:rPr>
          <w:b/>
          <w:i/>
          <w:sz w:val="20"/>
        </w:rPr>
        <w:t>équipement</w:t>
      </w:r>
      <w:r w:rsidR="006E55CE" w:rsidRPr="008B70E8">
        <w:rPr>
          <w:sz w:val="20"/>
        </w:rPr>
        <w:t xml:space="preserve"> comprennent : les pinces à couper, les cisailles, les meuleuses, les scies, les outils de marquage</w:t>
      </w:r>
      <w:r w:rsidR="00D82191">
        <w:rPr>
          <w:sz w:val="20"/>
        </w:rPr>
        <w:t>,</w:t>
      </w:r>
      <w:r w:rsidR="006E55CE" w:rsidRPr="008B70E8">
        <w:rPr>
          <w:sz w:val="20"/>
        </w:rPr>
        <w:t xml:space="preserve"> les encocheuses</w:t>
      </w:r>
    </w:p>
    <w:p w14:paraId="1A60A1B1" w14:textId="60961736" w:rsidR="006E55CE" w:rsidRPr="008B70E8" w:rsidRDefault="004D7128" w:rsidP="00987304">
      <w:pPr>
        <w:pStyle w:val="BodyTextIndent"/>
        <w:spacing w:before="40" w:after="40"/>
        <w:ind w:firstLine="0"/>
        <w:jc w:val="left"/>
        <w:rPr>
          <w:rFonts w:ascii="Arial" w:hAnsi="Arial" w:cs="Arial"/>
          <w:sz w:val="20"/>
          <w:szCs w:val="20"/>
        </w:rPr>
      </w:pPr>
      <w:r>
        <w:rPr>
          <w:rFonts w:ascii="Arial" w:hAnsi="Arial"/>
          <w:sz w:val="20"/>
        </w:rPr>
        <w:t>les</w:t>
      </w:r>
      <w:r w:rsidR="006E55CE" w:rsidRPr="008B70E8">
        <w:rPr>
          <w:rFonts w:ascii="Arial" w:hAnsi="Arial"/>
          <w:b/>
          <w:i/>
          <w:sz w:val="20"/>
        </w:rPr>
        <w:t xml:space="preserve"> </w:t>
      </w:r>
      <w:r w:rsidR="00B63376">
        <w:rPr>
          <w:rFonts w:ascii="Arial" w:hAnsi="Arial"/>
          <w:b/>
          <w:i/>
          <w:sz w:val="20"/>
        </w:rPr>
        <w:t>composants</w:t>
      </w:r>
      <w:r w:rsidR="00B63376" w:rsidRPr="008B70E8">
        <w:rPr>
          <w:rFonts w:ascii="Arial" w:hAnsi="Arial"/>
          <w:b/>
          <w:i/>
          <w:sz w:val="20"/>
        </w:rPr>
        <w:t xml:space="preserve"> </w:t>
      </w:r>
      <w:r w:rsidR="006E55CE" w:rsidRPr="008B70E8">
        <w:rPr>
          <w:rFonts w:ascii="Arial" w:hAnsi="Arial"/>
          <w:b/>
          <w:i/>
          <w:sz w:val="20"/>
        </w:rPr>
        <w:t xml:space="preserve">en tôle utilisées dans les systèmes de </w:t>
      </w:r>
      <w:r w:rsidR="00E32FE3" w:rsidRPr="008B70E8">
        <w:rPr>
          <w:rFonts w:ascii="Arial" w:hAnsi="Arial"/>
          <w:b/>
          <w:i/>
          <w:sz w:val="20"/>
        </w:rPr>
        <w:t>traitement de l’air</w:t>
      </w:r>
      <w:r w:rsidR="006E55CE" w:rsidRPr="008B70E8">
        <w:rPr>
          <w:rFonts w:ascii="Arial" w:hAnsi="Arial"/>
          <w:b/>
          <w:i/>
          <w:sz w:val="20"/>
        </w:rPr>
        <w:t xml:space="preserve"> et </w:t>
      </w:r>
      <w:r w:rsidR="00813A61">
        <w:rPr>
          <w:rFonts w:ascii="Arial" w:hAnsi="Arial"/>
          <w:b/>
          <w:i/>
          <w:sz w:val="20"/>
        </w:rPr>
        <w:t>l</w:t>
      </w:r>
      <w:r w:rsidR="00813A61" w:rsidRPr="00813A61">
        <w:rPr>
          <w:rFonts w:ascii="Arial" w:hAnsi="Arial"/>
          <w:b/>
          <w:i/>
          <w:sz w:val="20"/>
        </w:rPr>
        <w:t xml:space="preserve">es systèmes </w:t>
      </w:r>
      <w:r w:rsidR="006E55CE" w:rsidRPr="008B70E8">
        <w:rPr>
          <w:rFonts w:ascii="Arial" w:hAnsi="Arial"/>
          <w:b/>
          <w:i/>
          <w:sz w:val="20"/>
        </w:rPr>
        <w:t xml:space="preserve">de </w:t>
      </w:r>
      <w:r w:rsidR="005038AE" w:rsidRPr="005038AE">
        <w:rPr>
          <w:rFonts w:ascii="Arial" w:hAnsi="Arial"/>
          <w:b/>
          <w:i/>
          <w:sz w:val="20"/>
        </w:rPr>
        <w:t>manipulation des matériaux</w:t>
      </w:r>
      <w:r w:rsidR="005038AE" w:rsidRPr="005038AE" w:rsidDel="005038AE">
        <w:rPr>
          <w:rFonts w:ascii="Arial" w:hAnsi="Arial"/>
          <w:b/>
          <w:i/>
          <w:sz w:val="20"/>
        </w:rPr>
        <w:t xml:space="preserve"> </w:t>
      </w:r>
      <w:r w:rsidR="006E55CE" w:rsidRPr="008B70E8">
        <w:rPr>
          <w:rFonts w:ascii="Arial" w:hAnsi="Arial"/>
          <w:sz w:val="20"/>
        </w:rPr>
        <w:t xml:space="preserve">comprennent : les </w:t>
      </w:r>
      <w:r w:rsidR="00D82191">
        <w:rPr>
          <w:rFonts w:ascii="Arial" w:hAnsi="Arial"/>
          <w:sz w:val="20"/>
        </w:rPr>
        <w:t>réseaux de conduits</w:t>
      </w:r>
      <w:r w:rsidR="006E55CE" w:rsidRPr="008B70E8">
        <w:rPr>
          <w:rFonts w:ascii="Arial" w:hAnsi="Arial"/>
          <w:sz w:val="20"/>
        </w:rPr>
        <w:t xml:space="preserve">, les raccords, les </w:t>
      </w:r>
      <w:r w:rsidR="00D82191">
        <w:rPr>
          <w:rFonts w:ascii="Arial" w:hAnsi="Arial"/>
          <w:sz w:val="20"/>
        </w:rPr>
        <w:t>volets</w:t>
      </w:r>
      <w:r w:rsidR="006E55CE" w:rsidRPr="008B70E8">
        <w:rPr>
          <w:rFonts w:ascii="Arial" w:hAnsi="Arial"/>
          <w:sz w:val="20"/>
        </w:rPr>
        <w:t xml:space="preserve">, les </w:t>
      </w:r>
      <w:r w:rsidR="00D82191">
        <w:rPr>
          <w:rFonts w:ascii="Arial" w:hAnsi="Arial"/>
          <w:sz w:val="20"/>
        </w:rPr>
        <w:t>volets</w:t>
      </w:r>
      <w:r w:rsidR="00D82191" w:rsidRPr="008B70E8">
        <w:rPr>
          <w:rFonts w:ascii="Arial" w:hAnsi="Arial"/>
          <w:sz w:val="20"/>
        </w:rPr>
        <w:t xml:space="preserve"> </w:t>
      </w:r>
      <w:r w:rsidR="006E55CE" w:rsidRPr="008B70E8">
        <w:rPr>
          <w:rFonts w:ascii="Arial" w:hAnsi="Arial"/>
          <w:sz w:val="20"/>
        </w:rPr>
        <w:t>coupe-feu</w:t>
      </w:r>
      <w:r w:rsidR="00615FE3">
        <w:rPr>
          <w:rFonts w:ascii="Arial" w:hAnsi="Arial"/>
          <w:sz w:val="20"/>
        </w:rPr>
        <w:t>x</w:t>
      </w:r>
      <w:r w:rsidR="006E55CE" w:rsidRPr="008B70E8">
        <w:rPr>
          <w:rFonts w:ascii="Arial" w:hAnsi="Arial"/>
          <w:sz w:val="20"/>
        </w:rPr>
        <w:t xml:space="preserve">, les raccords flexibles, les </w:t>
      </w:r>
      <w:r w:rsidR="00DE1643">
        <w:rPr>
          <w:rFonts w:ascii="Arial" w:hAnsi="Arial"/>
          <w:sz w:val="20"/>
        </w:rPr>
        <w:t>suspensions</w:t>
      </w:r>
      <w:r w:rsidR="006E55CE" w:rsidRPr="008B70E8">
        <w:rPr>
          <w:rFonts w:ascii="Arial" w:hAnsi="Arial"/>
          <w:sz w:val="20"/>
        </w:rPr>
        <w:t>, les supports et embases d</w:t>
      </w:r>
      <w:r w:rsidR="00AB7A8C" w:rsidRPr="008B70E8">
        <w:rPr>
          <w:rFonts w:ascii="Arial" w:hAnsi="Arial"/>
          <w:sz w:val="20"/>
        </w:rPr>
        <w:t>’</w:t>
      </w:r>
      <w:r w:rsidR="006E55CE" w:rsidRPr="008B70E8">
        <w:rPr>
          <w:rFonts w:ascii="Arial" w:hAnsi="Arial"/>
          <w:sz w:val="20"/>
        </w:rPr>
        <w:t xml:space="preserve">équipement, les </w:t>
      </w:r>
      <w:r w:rsidR="002E11E6">
        <w:rPr>
          <w:rFonts w:ascii="Arial" w:hAnsi="Arial"/>
          <w:sz w:val="20"/>
        </w:rPr>
        <w:t xml:space="preserve">volets à </w:t>
      </w:r>
      <w:r w:rsidR="006E55CE" w:rsidRPr="008B70E8">
        <w:rPr>
          <w:rFonts w:ascii="Arial" w:hAnsi="Arial"/>
          <w:sz w:val="20"/>
        </w:rPr>
        <w:t xml:space="preserve">persiennes, les atténuateurs (silencieux), les </w:t>
      </w:r>
      <w:r w:rsidR="00D82191">
        <w:rPr>
          <w:rFonts w:ascii="Arial" w:hAnsi="Arial"/>
          <w:sz w:val="20"/>
        </w:rPr>
        <w:t>volets guillotines</w:t>
      </w:r>
      <w:r w:rsidR="006E55CE" w:rsidRPr="008B70E8">
        <w:rPr>
          <w:rFonts w:ascii="Arial" w:hAnsi="Arial"/>
          <w:sz w:val="20"/>
        </w:rPr>
        <w:t>, les regards de nettoyage, les portes d</w:t>
      </w:r>
      <w:r w:rsidR="00AB7A8C" w:rsidRPr="008B70E8">
        <w:rPr>
          <w:rFonts w:ascii="Arial" w:hAnsi="Arial"/>
          <w:sz w:val="20"/>
        </w:rPr>
        <w:t>’</w:t>
      </w:r>
      <w:r w:rsidR="006E55CE" w:rsidRPr="008B70E8">
        <w:rPr>
          <w:rFonts w:ascii="Arial" w:hAnsi="Arial"/>
          <w:sz w:val="20"/>
        </w:rPr>
        <w:t>accès</w:t>
      </w:r>
      <w:r w:rsidR="00D82191">
        <w:rPr>
          <w:rFonts w:ascii="Arial" w:hAnsi="Arial"/>
          <w:sz w:val="20"/>
        </w:rPr>
        <w:t>,</w:t>
      </w:r>
      <w:r w:rsidR="006E55CE" w:rsidRPr="008B70E8">
        <w:rPr>
          <w:rFonts w:ascii="Arial" w:hAnsi="Arial"/>
          <w:sz w:val="20"/>
        </w:rPr>
        <w:t xml:space="preserve"> les pl</w:t>
      </w:r>
      <w:r w:rsidR="00D4107F">
        <w:rPr>
          <w:rFonts w:ascii="Arial" w:hAnsi="Arial"/>
          <w:sz w:val="20"/>
        </w:rPr>
        <w:t>é</w:t>
      </w:r>
      <w:r w:rsidR="006E55CE" w:rsidRPr="008B70E8">
        <w:rPr>
          <w:rFonts w:ascii="Arial" w:hAnsi="Arial"/>
          <w:sz w:val="20"/>
        </w:rPr>
        <w:t>nums</w:t>
      </w:r>
    </w:p>
    <w:p w14:paraId="0827C099" w14:textId="728719C7" w:rsidR="006E55CE" w:rsidRPr="008B70E8" w:rsidRDefault="004D7128" w:rsidP="00987304">
      <w:pPr>
        <w:pStyle w:val="BodyTextIndent"/>
        <w:widowControl w:val="0"/>
        <w:spacing w:before="40" w:after="40"/>
        <w:ind w:firstLine="0"/>
        <w:jc w:val="left"/>
        <w:rPr>
          <w:rFonts w:ascii="Arial" w:hAnsi="Arial" w:cs="Arial"/>
          <w:sz w:val="20"/>
          <w:szCs w:val="20"/>
        </w:rPr>
      </w:pPr>
      <w:r>
        <w:rPr>
          <w:rFonts w:ascii="Arial" w:hAnsi="Arial"/>
          <w:sz w:val="20"/>
        </w:rPr>
        <w:t>les</w:t>
      </w:r>
      <w:r w:rsidR="006E55CE" w:rsidRPr="008B70E8">
        <w:rPr>
          <w:rFonts w:ascii="Arial" w:hAnsi="Arial"/>
          <w:b/>
          <w:i/>
          <w:sz w:val="20"/>
        </w:rPr>
        <w:t xml:space="preserve"> considérations et les exigences</w:t>
      </w:r>
      <w:r w:rsidR="006E55CE" w:rsidRPr="008B70E8">
        <w:rPr>
          <w:rFonts w:ascii="Arial" w:hAnsi="Arial"/>
          <w:sz w:val="20"/>
        </w:rPr>
        <w:t xml:space="preserve"> comprennent : </w:t>
      </w:r>
      <w:r w:rsidR="00E36613" w:rsidRPr="008B70E8">
        <w:rPr>
          <w:rFonts w:ascii="Arial" w:hAnsi="Arial"/>
          <w:sz w:val="20"/>
        </w:rPr>
        <w:t>l</w:t>
      </w:r>
      <w:r w:rsidR="00A71C1B">
        <w:rPr>
          <w:rFonts w:ascii="Arial" w:hAnsi="Arial"/>
          <w:sz w:val="20"/>
        </w:rPr>
        <w:t>es</w:t>
      </w:r>
      <w:r w:rsidR="00E36613" w:rsidRPr="008B70E8">
        <w:rPr>
          <w:rFonts w:ascii="Arial" w:hAnsi="Arial"/>
          <w:sz w:val="20"/>
        </w:rPr>
        <w:t xml:space="preserve"> </w:t>
      </w:r>
      <w:r w:rsidR="00A71C1B">
        <w:rPr>
          <w:rFonts w:ascii="Arial" w:hAnsi="Arial"/>
          <w:sz w:val="20"/>
        </w:rPr>
        <w:t>forces portantes</w:t>
      </w:r>
      <w:r w:rsidR="006E55CE" w:rsidRPr="008B70E8">
        <w:rPr>
          <w:rFonts w:ascii="Arial" w:hAnsi="Arial"/>
          <w:sz w:val="20"/>
        </w:rPr>
        <w:t xml:space="preserve">, les spécifications des systèmes, les </w:t>
      </w:r>
      <w:r w:rsidR="00E36613" w:rsidRPr="008B70E8">
        <w:rPr>
          <w:rFonts w:ascii="Arial" w:hAnsi="Arial"/>
          <w:sz w:val="20"/>
        </w:rPr>
        <w:t>conditions environnementales</w:t>
      </w:r>
      <w:r w:rsidR="00A71C1B">
        <w:rPr>
          <w:rFonts w:ascii="Arial" w:hAnsi="Arial"/>
          <w:sz w:val="20"/>
        </w:rPr>
        <w:t>,</w:t>
      </w:r>
      <w:r w:rsidR="006E55CE" w:rsidRPr="008B70E8">
        <w:rPr>
          <w:rFonts w:ascii="Arial" w:hAnsi="Arial"/>
          <w:sz w:val="20"/>
        </w:rPr>
        <w:t xml:space="preserve"> les conditions architecturales</w:t>
      </w:r>
    </w:p>
    <w:p w14:paraId="78145105" w14:textId="7090EF1E" w:rsidR="006E55CE" w:rsidRPr="00BF35C2" w:rsidRDefault="004D7128" w:rsidP="00987304">
      <w:pPr>
        <w:spacing w:before="40" w:after="40"/>
        <w:rPr>
          <w:rFonts w:cs="Arial"/>
          <w:sz w:val="20"/>
          <w:szCs w:val="20"/>
        </w:rPr>
      </w:pPr>
      <w:r>
        <w:rPr>
          <w:sz w:val="20"/>
        </w:rPr>
        <w:t>les</w:t>
      </w:r>
      <w:r w:rsidR="006E55CE" w:rsidRPr="008B70E8">
        <w:rPr>
          <w:b/>
          <w:i/>
          <w:sz w:val="20"/>
        </w:rPr>
        <w:t xml:space="preserve"> codes et les règlements</w:t>
      </w:r>
      <w:r w:rsidR="006E55CE" w:rsidRPr="008B70E8">
        <w:t xml:space="preserve"> </w:t>
      </w:r>
      <w:r w:rsidR="006E55CE" w:rsidRPr="008B70E8">
        <w:rPr>
          <w:sz w:val="20"/>
        </w:rPr>
        <w:t>comprennent : la SMACNA, l</w:t>
      </w:r>
      <w:r w:rsidR="00AB7A8C" w:rsidRPr="008B70E8">
        <w:rPr>
          <w:sz w:val="20"/>
        </w:rPr>
        <w:t>’</w:t>
      </w:r>
      <w:r w:rsidR="006E55CE" w:rsidRPr="008B70E8">
        <w:rPr>
          <w:sz w:val="20"/>
        </w:rPr>
        <w:t>ASHRAE, le CNB, la NFPA</w:t>
      </w:r>
      <w:r w:rsidR="00107A71">
        <w:rPr>
          <w:sz w:val="20"/>
        </w:rPr>
        <w:t>,</w:t>
      </w:r>
      <w:r w:rsidR="006E55CE" w:rsidRPr="008B70E8">
        <w:rPr>
          <w:sz w:val="20"/>
        </w:rPr>
        <w:t xml:space="preserve"> les exigences </w:t>
      </w:r>
      <w:r w:rsidR="00B8139F">
        <w:rPr>
          <w:sz w:val="20"/>
        </w:rPr>
        <w:t>de</w:t>
      </w:r>
      <w:r w:rsidR="00B8139F" w:rsidRPr="008B70E8">
        <w:rPr>
          <w:sz w:val="20"/>
        </w:rPr>
        <w:t xml:space="preserve"> </w:t>
      </w:r>
      <w:r w:rsidR="00B8139F">
        <w:rPr>
          <w:sz w:val="20"/>
        </w:rPr>
        <w:t>l’</w:t>
      </w:r>
      <w:r w:rsidR="006E55CE" w:rsidRPr="008B70E8">
        <w:rPr>
          <w:sz w:val="20"/>
        </w:rPr>
        <w:t xml:space="preserve">autorité compétente </w:t>
      </w:r>
    </w:p>
    <w:p w14:paraId="3E7529CC" w14:textId="77777777" w:rsidR="006E55CE" w:rsidRPr="00BF35C2" w:rsidRDefault="006E55CE" w:rsidP="00987304">
      <w:pPr>
        <w:spacing w:before="40" w:after="40"/>
        <w:rPr>
          <w:rFonts w:cs="Arial"/>
          <w:sz w:val="20"/>
          <w:szCs w:val="20"/>
        </w:rPr>
      </w:pPr>
    </w:p>
    <w:p w14:paraId="2FD1500D" w14:textId="77777777" w:rsidR="006E55CE" w:rsidRPr="00BF35C2" w:rsidRDefault="006E55CE" w:rsidP="00987304">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4136E5EA" w14:textId="77777777" w:rsidTr="006E55CE">
        <w:tc>
          <w:tcPr>
            <w:tcW w:w="1258" w:type="dxa"/>
            <w:shd w:val="clear" w:color="auto" w:fill="000000" w:themeFill="text1"/>
          </w:tcPr>
          <w:p w14:paraId="0BF8CD81" w14:textId="77777777" w:rsidR="006E55CE" w:rsidRPr="00BF35C2" w:rsidRDefault="006E55CE" w:rsidP="00987304">
            <w:pPr>
              <w:spacing w:before="40" w:after="40"/>
              <w:rPr>
                <w:rFonts w:ascii="Open Sans Condensed" w:hAnsi="Open Sans Condensed" w:cs="Open Sans Condensed"/>
                <w:sz w:val="28"/>
              </w:rPr>
            </w:pPr>
            <w:r w:rsidRPr="004B1AD3">
              <w:rPr>
                <w:rFonts w:ascii="Franklin Gothic Demi Cond" w:hAnsi="Franklin Gothic Demi Cond"/>
                <w:sz w:val="28"/>
              </w:rPr>
              <w:t>B-6.02</w:t>
            </w:r>
          </w:p>
        </w:tc>
        <w:tc>
          <w:tcPr>
            <w:tcW w:w="8318" w:type="dxa"/>
          </w:tcPr>
          <w:p w14:paraId="62F08BFA" w14:textId="7AF82EE2" w:rsidR="006E55CE" w:rsidRPr="004B1AD3" w:rsidRDefault="005D26AB"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Forme</w:t>
            </w:r>
            <w:r w:rsidR="00D65EB7">
              <w:rPr>
                <w:rFonts w:ascii="Franklin Gothic Demi Cond" w:hAnsi="Franklin Gothic Demi Cond"/>
                <w:sz w:val="28"/>
              </w:rPr>
              <w:t>r</w:t>
            </w:r>
            <w:r w:rsidRPr="004B1AD3">
              <w:rPr>
                <w:rFonts w:ascii="Franklin Gothic Demi Cond" w:hAnsi="Franklin Gothic Demi Cond"/>
                <w:sz w:val="28"/>
              </w:rPr>
              <w:t xml:space="preserve"> les réseaux de conduits, les raccords et les composants</w:t>
            </w:r>
          </w:p>
        </w:tc>
      </w:tr>
    </w:tbl>
    <w:p w14:paraId="721F11A7"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47DA00B5" w14:textId="77777777" w:rsidTr="006E55CE">
        <w:trPr>
          <w:cantSplit/>
        </w:trPr>
        <w:tc>
          <w:tcPr>
            <w:tcW w:w="2943" w:type="dxa"/>
            <w:tcBorders>
              <w:top w:val="single" w:sz="6" w:space="0" w:color="auto"/>
              <w:bottom w:val="single" w:sz="6" w:space="0" w:color="auto"/>
            </w:tcBorders>
            <w:shd w:val="clear" w:color="auto" w:fill="FFFFFF" w:themeFill="background1"/>
          </w:tcPr>
          <w:p w14:paraId="0C7D99A8"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497C7D26" w14:textId="77777777" w:rsidR="006E55CE" w:rsidRPr="004B1AD3" w:rsidRDefault="00B51704" w:rsidP="00987304">
            <w:pPr>
              <w:tabs>
                <w:tab w:val="left" w:pos="5957"/>
              </w:tabs>
              <w:spacing w:before="40" w:after="40"/>
              <w:rPr>
                <w:rFonts w:eastAsia="Times New Roman" w:cs="Arial"/>
                <w:sz w:val="20"/>
                <w:szCs w:val="20"/>
              </w:rPr>
            </w:pPr>
            <w:r w:rsidRPr="004B1AD3">
              <w:rPr>
                <w:sz w:val="20"/>
              </w:rPr>
              <w:t>Calcul, utilisation de documents, capacité de raisonnement</w:t>
            </w:r>
          </w:p>
        </w:tc>
      </w:tr>
    </w:tbl>
    <w:p w14:paraId="1159FACC"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B0FAE" w14:paraId="2755A386" w14:textId="77777777" w:rsidTr="002B0FA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2E43676D"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6AE39560"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37E68517"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218C9328"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28F62A2B"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06BC75C9"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06FF6269"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0E6F0713"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546F2ED4"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48646D6E"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4FC6FCD0"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1FDD87F6"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10B5BE63"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NU</w:t>
            </w:r>
          </w:p>
        </w:tc>
      </w:tr>
      <w:tr w:rsidR="002B0FAE" w14:paraId="6E79903D" w14:textId="77777777" w:rsidTr="002B0FA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1B6F1111"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EEE744C"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CF04725"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58E657D7"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7C4C79F"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732AE38B"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4F6841F5"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DB73496"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8693D81"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68693DA0"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86E1312"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21DE5B41"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6A5F8B8D"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3AE9F700" w14:textId="77777777" w:rsidR="002B0FAE" w:rsidRDefault="002B0FA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04FADED1" w14:textId="77777777" w:rsidTr="006E55CE">
        <w:trPr>
          <w:cantSplit/>
        </w:trPr>
        <w:tc>
          <w:tcPr>
            <w:tcW w:w="1668" w:type="dxa"/>
            <w:shd w:val="clear" w:color="auto" w:fill="FFFFFF" w:themeFill="background1"/>
          </w:tcPr>
          <w:p w14:paraId="43F70BD2"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778D5B77"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5F525DA5" w14:textId="77777777" w:rsidTr="006E55CE">
        <w:trPr>
          <w:cantSplit/>
        </w:trPr>
        <w:tc>
          <w:tcPr>
            <w:tcW w:w="1668" w:type="dxa"/>
            <w:tcBorders>
              <w:bottom w:val="single" w:sz="6" w:space="0" w:color="auto"/>
            </w:tcBorders>
            <w:shd w:val="clear" w:color="auto" w:fill="FFFFFF" w:themeFill="background1"/>
          </w:tcPr>
          <w:p w14:paraId="2742B1B3" w14:textId="77777777" w:rsidR="006E55CE" w:rsidRPr="00BF35C2" w:rsidRDefault="006E55CE" w:rsidP="00987304">
            <w:pPr>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14:paraId="44A7D53A"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75ABEA8F"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8B70E8" w14:paraId="78F78322" w14:textId="77777777" w:rsidTr="006E55CE">
        <w:trPr>
          <w:cantSplit/>
        </w:trPr>
        <w:tc>
          <w:tcPr>
            <w:tcW w:w="1668" w:type="dxa"/>
            <w:tcBorders>
              <w:top w:val="single" w:sz="6" w:space="0" w:color="auto"/>
              <w:bottom w:val="single" w:sz="6" w:space="0" w:color="auto"/>
            </w:tcBorders>
            <w:shd w:val="clear" w:color="auto" w:fill="FFFFFF" w:themeFill="background1"/>
          </w:tcPr>
          <w:p w14:paraId="75DF59C8" w14:textId="77777777" w:rsidR="006E55CE" w:rsidRPr="008B70E8" w:rsidRDefault="006E55CE" w:rsidP="00987304">
            <w:pPr>
              <w:spacing w:before="40" w:after="40"/>
              <w:rPr>
                <w:rFonts w:cs="Arial"/>
                <w:sz w:val="20"/>
                <w:szCs w:val="20"/>
              </w:rPr>
            </w:pPr>
            <w:r w:rsidRPr="008B70E8">
              <w:rPr>
                <w:sz w:val="20"/>
              </w:rPr>
              <w:t>B-6.02.01P</w:t>
            </w:r>
          </w:p>
        </w:tc>
        <w:tc>
          <w:tcPr>
            <w:tcW w:w="3969" w:type="dxa"/>
            <w:tcBorders>
              <w:top w:val="single" w:sz="6" w:space="0" w:color="auto"/>
              <w:bottom w:val="single" w:sz="6" w:space="0" w:color="auto"/>
            </w:tcBorders>
            <w:shd w:val="clear" w:color="auto" w:fill="FFFFFF" w:themeFill="background1"/>
          </w:tcPr>
          <w:p w14:paraId="14843B81" w14:textId="4D3EE9D8" w:rsidR="006E55CE" w:rsidRPr="008B70E8" w:rsidRDefault="006E55CE" w:rsidP="00987304">
            <w:pPr>
              <w:spacing w:before="40" w:after="40"/>
              <w:rPr>
                <w:rFonts w:cs="Arial"/>
                <w:sz w:val="20"/>
                <w:szCs w:val="20"/>
              </w:rPr>
            </w:pPr>
            <w:r w:rsidRPr="008B70E8">
              <w:rPr>
                <w:sz w:val="20"/>
              </w:rPr>
              <w:t xml:space="preserve">choisir et utiliser </w:t>
            </w:r>
            <w:r w:rsidRPr="009D4EF6">
              <w:rPr>
                <w:sz w:val="20"/>
              </w:rPr>
              <w:t>les</w:t>
            </w:r>
            <w:r w:rsidRPr="008B70E8">
              <w:rPr>
                <w:b/>
                <w:i/>
                <w:sz w:val="20"/>
              </w:rPr>
              <w:t xml:space="preserve"> outils et l</w:t>
            </w:r>
            <w:r w:rsidR="00AB7A8C" w:rsidRPr="008B70E8">
              <w:rPr>
                <w:b/>
                <w:i/>
                <w:sz w:val="20"/>
              </w:rPr>
              <w:t>’</w:t>
            </w:r>
            <w:r w:rsidRPr="008B70E8">
              <w:rPr>
                <w:b/>
                <w:i/>
                <w:sz w:val="20"/>
              </w:rPr>
              <w:t>équipement</w:t>
            </w:r>
            <w:r w:rsidRPr="008B70E8">
              <w:rPr>
                <w:sz w:val="20"/>
              </w:rPr>
              <w:t xml:space="preserve"> </w:t>
            </w:r>
          </w:p>
        </w:tc>
        <w:tc>
          <w:tcPr>
            <w:tcW w:w="3969" w:type="dxa"/>
            <w:tcBorders>
              <w:top w:val="single" w:sz="6" w:space="0" w:color="auto"/>
              <w:bottom w:val="single" w:sz="6" w:space="0" w:color="auto"/>
            </w:tcBorders>
            <w:shd w:val="clear" w:color="auto" w:fill="FFFFFF" w:themeFill="background1"/>
          </w:tcPr>
          <w:p w14:paraId="2FEB826E" w14:textId="3E80FDD5" w:rsidR="006E55CE" w:rsidRPr="008B70E8" w:rsidRDefault="006E55CE" w:rsidP="00987304">
            <w:pPr>
              <w:spacing w:before="40" w:after="40"/>
              <w:rPr>
                <w:rFonts w:cs="Arial"/>
                <w:sz w:val="20"/>
                <w:szCs w:val="20"/>
              </w:rPr>
            </w:pPr>
            <w:r w:rsidRPr="009D4EF6">
              <w:rPr>
                <w:sz w:val="20"/>
              </w:rPr>
              <w:t>les</w:t>
            </w:r>
            <w:r w:rsidRPr="008B70E8">
              <w:rPr>
                <w:b/>
                <w:i/>
                <w:sz w:val="20"/>
              </w:rPr>
              <w:t xml:space="preserve"> outils et l</w:t>
            </w:r>
            <w:r w:rsidR="00AB7A8C" w:rsidRPr="008B70E8">
              <w:rPr>
                <w:b/>
                <w:i/>
                <w:sz w:val="20"/>
              </w:rPr>
              <w:t>’</w:t>
            </w:r>
            <w:r w:rsidRPr="008B70E8">
              <w:rPr>
                <w:b/>
                <w:i/>
                <w:sz w:val="20"/>
              </w:rPr>
              <w:t>équipement</w:t>
            </w:r>
            <w:r w:rsidRPr="008B70E8">
              <w:rPr>
                <w:sz w:val="20"/>
              </w:rPr>
              <w:t xml:space="preserve"> sont choisis et utilisés </w:t>
            </w:r>
            <w:r w:rsidR="005F3AF9">
              <w:rPr>
                <w:sz w:val="20"/>
              </w:rPr>
              <w:t>selon les</w:t>
            </w:r>
            <w:r w:rsidRPr="008B70E8">
              <w:rPr>
                <w:sz w:val="20"/>
              </w:rPr>
              <w:t xml:space="preserve"> exigences des tâches</w:t>
            </w:r>
          </w:p>
        </w:tc>
      </w:tr>
      <w:tr w:rsidR="006E55CE" w:rsidRPr="008B70E8" w14:paraId="23846C98" w14:textId="77777777" w:rsidTr="006E55CE">
        <w:trPr>
          <w:cantSplit/>
        </w:trPr>
        <w:tc>
          <w:tcPr>
            <w:tcW w:w="1668" w:type="dxa"/>
            <w:tcBorders>
              <w:top w:val="single" w:sz="6" w:space="0" w:color="auto"/>
              <w:bottom w:val="single" w:sz="6" w:space="0" w:color="auto"/>
            </w:tcBorders>
            <w:shd w:val="clear" w:color="auto" w:fill="FFFFFF" w:themeFill="background1"/>
          </w:tcPr>
          <w:p w14:paraId="4A6EB300" w14:textId="77777777" w:rsidR="006E55CE" w:rsidRPr="008B70E8" w:rsidRDefault="006E55CE" w:rsidP="00987304">
            <w:pPr>
              <w:spacing w:before="40" w:after="40"/>
              <w:rPr>
                <w:rFonts w:cs="Arial"/>
                <w:sz w:val="20"/>
                <w:szCs w:val="20"/>
              </w:rPr>
            </w:pPr>
            <w:r w:rsidRPr="008B70E8">
              <w:rPr>
                <w:sz w:val="20"/>
              </w:rPr>
              <w:t>B-6.02.02P</w:t>
            </w:r>
          </w:p>
        </w:tc>
        <w:tc>
          <w:tcPr>
            <w:tcW w:w="3969" w:type="dxa"/>
            <w:tcBorders>
              <w:top w:val="single" w:sz="6" w:space="0" w:color="auto"/>
              <w:bottom w:val="single" w:sz="6" w:space="0" w:color="auto"/>
            </w:tcBorders>
            <w:shd w:val="clear" w:color="auto" w:fill="FFFFFF" w:themeFill="background1"/>
          </w:tcPr>
          <w:p w14:paraId="13D5E663" w14:textId="77777777" w:rsidR="006E55CE" w:rsidRPr="008B70E8" w:rsidRDefault="006E55CE" w:rsidP="00987304">
            <w:pPr>
              <w:spacing w:before="40" w:after="40"/>
              <w:rPr>
                <w:rFonts w:cs="Arial"/>
                <w:sz w:val="20"/>
                <w:szCs w:val="20"/>
              </w:rPr>
            </w:pPr>
            <w:r w:rsidRPr="008B70E8">
              <w:rPr>
                <w:sz w:val="20"/>
              </w:rPr>
              <w:t xml:space="preserve">examiner les diagrammes de formage </w:t>
            </w:r>
          </w:p>
        </w:tc>
        <w:tc>
          <w:tcPr>
            <w:tcW w:w="3969" w:type="dxa"/>
            <w:tcBorders>
              <w:top w:val="single" w:sz="6" w:space="0" w:color="auto"/>
              <w:bottom w:val="single" w:sz="6" w:space="0" w:color="auto"/>
            </w:tcBorders>
            <w:shd w:val="clear" w:color="auto" w:fill="FFFFFF" w:themeFill="background1"/>
          </w:tcPr>
          <w:p w14:paraId="0FF42036" w14:textId="26E61EA4" w:rsidR="006E55CE" w:rsidRPr="008B70E8" w:rsidRDefault="006E55CE" w:rsidP="00987304">
            <w:pPr>
              <w:spacing w:before="40" w:after="40"/>
              <w:rPr>
                <w:rFonts w:cs="Arial"/>
                <w:sz w:val="20"/>
                <w:szCs w:val="20"/>
              </w:rPr>
            </w:pPr>
            <w:r w:rsidRPr="008B70E8">
              <w:rPr>
                <w:sz w:val="20"/>
              </w:rPr>
              <w:t>les diagrammes de formage sont examinés pour établir l</w:t>
            </w:r>
            <w:r w:rsidR="00AB7A8C" w:rsidRPr="008B70E8">
              <w:rPr>
                <w:sz w:val="20"/>
              </w:rPr>
              <w:t>’</w:t>
            </w:r>
            <w:r w:rsidRPr="008B70E8">
              <w:rPr>
                <w:sz w:val="20"/>
              </w:rPr>
              <w:t xml:space="preserve">ordre des opérations </w:t>
            </w:r>
          </w:p>
        </w:tc>
      </w:tr>
      <w:tr w:rsidR="006E55CE" w:rsidRPr="008B70E8" w14:paraId="1A1738AD" w14:textId="77777777" w:rsidTr="006E55CE">
        <w:trPr>
          <w:cantSplit/>
        </w:trPr>
        <w:tc>
          <w:tcPr>
            <w:tcW w:w="1668" w:type="dxa"/>
            <w:tcBorders>
              <w:top w:val="single" w:sz="6" w:space="0" w:color="auto"/>
              <w:bottom w:val="single" w:sz="6" w:space="0" w:color="auto"/>
            </w:tcBorders>
            <w:shd w:val="clear" w:color="auto" w:fill="FFFFFF" w:themeFill="background1"/>
          </w:tcPr>
          <w:p w14:paraId="2A46C6CE" w14:textId="77777777" w:rsidR="006E55CE" w:rsidRPr="008B70E8" w:rsidRDefault="006E55CE" w:rsidP="00987304">
            <w:pPr>
              <w:spacing w:before="40" w:after="40"/>
              <w:rPr>
                <w:rFonts w:cs="Arial"/>
                <w:sz w:val="20"/>
                <w:szCs w:val="20"/>
              </w:rPr>
            </w:pPr>
            <w:r w:rsidRPr="008B70E8">
              <w:rPr>
                <w:sz w:val="20"/>
              </w:rPr>
              <w:t>B-6.02.03P</w:t>
            </w:r>
          </w:p>
        </w:tc>
        <w:tc>
          <w:tcPr>
            <w:tcW w:w="3969" w:type="dxa"/>
            <w:tcBorders>
              <w:top w:val="single" w:sz="6" w:space="0" w:color="auto"/>
              <w:bottom w:val="single" w:sz="6" w:space="0" w:color="auto"/>
            </w:tcBorders>
            <w:shd w:val="clear" w:color="auto" w:fill="FFFFFF" w:themeFill="background1"/>
          </w:tcPr>
          <w:p w14:paraId="7845A087" w14:textId="03324571" w:rsidR="006E55CE" w:rsidRPr="008B70E8" w:rsidRDefault="006E55CE" w:rsidP="00987304">
            <w:pPr>
              <w:autoSpaceDE w:val="0"/>
              <w:autoSpaceDN w:val="0"/>
              <w:adjustRightInd w:val="0"/>
              <w:spacing w:before="40" w:after="40"/>
              <w:rPr>
                <w:rFonts w:cs="Arial"/>
                <w:sz w:val="20"/>
                <w:szCs w:val="20"/>
              </w:rPr>
            </w:pPr>
            <w:r w:rsidRPr="008B70E8">
              <w:rPr>
                <w:sz w:val="20"/>
              </w:rPr>
              <w:t xml:space="preserve">plier </w:t>
            </w:r>
            <w:r w:rsidR="00107A71">
              <w:rPr>
                <w:sz w:val="20"/>
              </w:rPr>
              <w:t>l</w:t>
            </w:r>
            <w:r w:rsidR="00107A71" w:rsidRPr="008B70E8">
              <w:rPr>
                <w:sz w:val="20"/>
              </w:rPr>
              <w:t xml:space="preserve">es pièces </w:t>
            </w:r>
            <w:r w:rsidRPr="008B70E8">
              <w:rPr>
                <w:sz w:val="20"/>
              </w:rPr>
              <w:t xml:space="preserve">transversalement ou </w:t>
            </w:r>
            <w:r w:rsidR="00107A71">
              <w:rPr>
                <w:sz w:val="20"/>
              </w:rPr>
              <w:t xml:space="preserve">en </w:t>
            </w:r>
            <w:r w:rsidRPr="008B70E8">
              <w:rPr>
                <w:sz w:val="20"/>
              </w:rPr>
              <w:t xml:space="preserve">rouler le bord </w:t>
            </w:r>
          </w:p>
        </w:tc>
        <w:tc>
          <w:tcPr>
            <w:tcW w:w="3969" w:type="dxa"/>
            <w:tcBorders>
              <w:top w:val="single" w:sz="6" w:space="0" w:color="auto"/>
              <w:bottom w:val="single" w:sz="6" w:space="0" w:color="auto"/>
            </w:tcBorders>
            <w:shd w:val="clear" w:color="auto" w:fill="FFFFFF" w:themeFill="background1"/>
          </w:tcPr>
          <w:p w14:paraId="222C5720" w14:textId="77777777" w:rsidR="006E55CE" w:rsidRPr="008B70E8" w:rsidRDefault="006E55CE" w:rsidP="00987304">
            <w:pPr>
              <w:spacing w:before="40" w:after="40"/>
              <w:rPr>
                <w:rFonts w:cs="Arial"/>
                <w:sz w:val="20"/>
                <w:szCs w:val="20"/>
              </w:rPr>
            </w:pPr>
            <w:r w:rsidRPr="008B70E8">
              <w:rPr>
                <w:sz w:val="20"/>
              </w:rPr>
              <w:t xml:space="preserve">les pièces sont pliées transversalement ou leurs bords sont roulés pour les renforcer et éliminer les vibrations et le bruit </w:t>
            </w:r>
          </w:p>
        </w:tc>
      </w:tr>
      <w:tr w:rsidR="006E55CE" w:rsidRPr="008B70E8" w14:paraId="0948527A" w14:textId="77777777" w:rsidTr="006E55CE">
        <w:trPr>
          <w:cantSplit/>
        </w:trPr>
        <w:tc>
          <w:tcPr>
            <w:tcW w:w="1668" w:type="dxa"/>
            <w:tcBorders>
              <w:top w:val="single" w:sz="6" w:space="0" w:color="auto"/>
              <w:bottom w:val="single" w:sz="6" w:space="0" w:color="auto"/>
            </w:tcBorders>
            <w:shd w:val="clear" w:color="auto" w:fill="FFFFFF" w:themeFill="background1"/>
          </w:tcPr>
          <w:p w14:paraId="07E5F45B" w14:textId="77777777" w:rsidR="006E55CE" w:rsidRPr="008B70E8" w:rsidRDefault="006E55CE" w:rsidP="00987304">
            <w:pPr>
              <w:spacing w:before="40" w:after="40"/>
              <w:rPr>
                <w:rFonts w:cs="Arial"/>
                <w:sz w:val="20"/>
                <w:szCs w:val="20"/>
              </w:rPr>
            </w:pPr>
            <w:r w:rsidRPr="008B70E8">
              <w:rPr>
                <w:sz w:val="20"/>
              </w:rPr>
              <w:t>B-6.02.04P</w:t>
            </w:r>
          </w:p>
        </w:tc>
        <w:tc>
          <w:tcPr>
            <w:tcW w:w="3969" w:type="dxa"/>
            <w:tcBorders>
              <w:top w:val="single" w:sz="6" w:space="0" w:color="auto"/>
              <w:bottom w:val="single" w:sz="6" w:space="0" w:color="auto"/>
            </w:tcBorders>
            <w:shd w:val="clear" w:color="auto" w:fill="FFFFFF" w:themeFill="background1"/>
          </w:tcPr>
          <w:p w14:paraId="1BDC00AE" w14:textId="77777777" w:rsidR="006E55CE" w:rsidRPr="008B70E8" w:rsidRDefault="006E55CE" w:rsidP="00987304">
            <w:pPr>
              <w:spacing w:before="40" w:after="40"/>
              <w:rPr>
                <w:rFonts w:cs="Arial"/>
                <w:sz w:val="20"/>
                <w:szCs w:val="20"/>
              </w:rPr>
            </w:pPr>
            <w:r w:rsidRPr="008B70E8">
              <w:rPr>
                <w:sz w:val="20"/>
              </w:rPr>
              <w:t xml:space="preserve">former des agrafes longitudinales </w:t>
            </w:r>
          </w:p>
        </w:tc>
        <w:tc>
          <w:tcPr>
            <w:tcW w:w="3969" w:type="dxa"/>
            <w:tcBorders>
              <w:top w:val="single" w:sz="6" w:space="0" w:color="auto"/>
              <w:bottom w:val="single" w:sz="6" w:space="0" w:color="auto"/>
            </w:tcBorders>
            <w:shd w:val="clear" w:color="auto" w:fill="FFFFFF" w:themeFill="background1"/>
          </w:tcPr>
          <w:p w14:paraId="6212E0D6" w14:textId="3A9EB6F9" w:rsidR="006E55CE" w:rsidRPr="008B70E8" w:rsidRDefault="00107A71" w:rsidP="00987304">
            <w:pPr>
              <w:spacing w:before="40" w:after="40"/>
              <w:rPr>
                <w:rFonts w:cs="Arial"/>
                <w:sz w:val="20"/>
                <w:szCs w:val="20"/>
              </w:rPr>
            </w:pPr>
            <w:r>
              <w:rPr>
                <w:sz w:val="20"/>
              </w:rPr>
              <w:t>l</w:t>
            </w:r>
            <w:r w:rsidR="006E55CE" w:rsidRPr="008B70E8">
              <w:rPr>
                <w:sz w:val="20"/>
              </w:rPr>
              <w:t xml:space="preserve">es agrafes </w:t>
            </w:r>
            <w:r w:rsidR="00014A15" w:rsidRPr="008B70E8">
              <w:rPr>
                <w:sz w:val="20"/>
              </w:rPr>
              <w:t xml:space="preserve">longitudinales </w:t>
            </w:r>
            <w:r w:rsidR="006E55CE" w:rsidRPr="008B70E8">
              <w:rPr>
                <w:sz w:val="20"/>
              </w:rPr>
              <w:t xml:space="preserve">sont formées </w:t>
            </w:r>
            <w:r w:rsidR="005F3AF9">
              <w:rPr>
                <w:sz w:val="20"/>
              </w:rPr>
              <w:t xml:space="preserve">selon le </w:t>
            </w:r>
            <w:r w:rsidR="006E55CE" w:rsidRPr="008B70E8">
              <w:rPr>
                <w:sz w:val="20"/>
              </w:rPr>
              <w:t xml:space="preserve">diagramme de pliage ou </w:t>
            </w:r>
            <w:r w:rsidR="005F3AF9">
              <w:rPr>
                <w:sz w:val="20"/>
              </w:rPr>
              <w:t>le</w:t>
            </w:r>
            <w:r w:rsidR="00014A15" w:rsidRPr="008B70E8">
              <w:rPr>
                <w:sz w:val="20"/>
              </w:rPr>
              <w:t xml:space="preserve"> </w:t>
            </w:r>
            <w:r w:rsidR="006E55CE" w:rsidRPr="008B70E8">
              <w:rPr>
                <w:sz w:val="20"/>
              </w:rPr>
              <w:t>tracé</w:t>
            </w:r>
          </w:p>
        </w:tc>
      </w:tr>
      <w:tr w:rsidR="006E55CE" w:rsidRPr="008B70E8" w14:paraId="61B05C4A" w14:textId="77777777" w:rsidTr="006E55CE">
        <w:trPr>
          <w:cantSplit/>
        </w:trPr>
        <w:tc>
          <w:tcPr>
            <w:tcW w:w="1668" w:type="dxa"/>
            <w:tcBorders>
              <w:top w:val="single" w:sz="6" w:space="0" w:color="auto"/>
              <w:bottom w:val="single" w:sz="6" w:space="0" w:color="auto"/>
            </w:tcBorders>
            <w:shd w:val="clear" w:color="auto" w:fill="FFFFFF" w:themeFill="background1"/>
          </w:tcPr>
          <w:p w14:paraId="3690D8E7" w14:textId="77777777" w:rsidR="006E55CE" w:rsidRPr="008B70E8" w:rsidRDefault="006E55CE" w:rsidP="00987304">
            <w:pPr>
              <w:spacing w:before="40" w:after="40"/>
              <w:rPr>
                <w:rFonts w:cs="Arial"/>
                <w:sz w:val="20"/>
                <w:szCs w:val="20"/>
              </w:rPr>
            </w:pPr>
            <w:r w:rsidRPr="008B70E8">
              <w:rPr>
                <w:sz w:val="20"/>
              </w:rPr>
              <w:t>B-6.02.05P</w:t>
            </w:r>
          </w:p>
        </w:tc>
        <w:tc>
          <w:tcPr>
            <w:tcW w:w="3969" w:type="dxa"/>
            <w:tcBorders>
              <w:top w:val="single" w:sz="6" w:space="0" w:color="auto"/>
              <w:bottom w:val="single" w:sz="6" w:space="0" w:color="auto"/>
            </w:tcBorders>
            <w:shd w:val="clear" w:color="auto" w:fill="FFFFFF" w:themeFill="background1"/>
          </w:tcPr>
          <w:p w14:paraId="6DDDF3CD" w14:textId="77777777" w:rsidR="006E55CE" w:rsidRPr="008B70E8" w:rsidRDefault="006E55CE" w:rsidP="00987304">
            <w:pPr>
              <w:spacing w:before="40" w:after="40"/>
              <w:rPr>
                <w:rFonts w:cs="Arial"/>
                <w:sz w:val="20"/>
              </w:rPr>
            </w:pPr>
            <w:r w:rsidRPr="008B70E8">
              <w:rPr>
                <w:sz w:val="20"/>
              </w:rPr>
              <w:t xml:space="preserve">former des agrafes transversales </w:t>
            </w:r>
          </w:p>
        </w:tc>
        <w:tc>
          <w:tcPr>
            <w:tcW w:w="3969" w:type="dxa"/>
            <w:tcBorders>
              <w:top w:val="single" w:sz="6" w:space="0" w:color="auto"/>
              <w:bottom w:val="single" w:sz="6" w:space="0" w:color="auto"/>
            </w:tcBorders>
            <w:shd w:val="clear" w:color="auto" w:fill="FFFFFF" w:themeFill="background1"/>
          </w:tcPr>
          <w:p w14:paraId="76DEF029" w14:textId="75DE4DC4" w:rsidR="006E55CE" w:rsidRPr="008B70E8" w:rsidRDefault="00107A71" w:rsidP="00987304">
            <w:pPr>
              <w:spacing w:before="40" w:after="40"/>
              <w:rPr>
                <w:rFonts w:cs="Arial"/>
                <w:sz w:val="20"/>
                <w:szCs w:val="20"/>
              </w:rPr>
            </w:pPr>
            <w:r>
              <w:rPr>
                <w:sz w:val="20"/>
              </w:rPr>
              <w:t>l</w:t>
            </w:r>
            <w:r w:rsidR="006E55CE" w:rsidRPr="008B70E8">
              <w:rPr>
                <w:sz w:val="20"/>
              </w:rPr>
              <w:t xml:space="preserve">es agrafes </w:t>
            </w:r>
            <w:r w:rsidR="005F3AF9" w:rsidRPr="008B70E8">
              <w:rPr>
                <w:sz w:val="20"/>
              </w:rPr>
              <w:t>transversale</w:t>
            </w:r>
            <w:r w:rsidR="005F3AF9">
              <w:rPr>
                <w:sz w:val="20"/>
              </w:rPr>
              <w:t>s</w:t>
            </w:r>
            <w:r w:rsidR="005F3AF9" w:rsidRPr="008B70E8">
              <w:rPr>
                <w:sz w:val="20"/>
              </w:rPr>
              <w:t xml:space="preserve"> </w:t>
            </w:r>
            <w:r w:rsidR="006E55CE" w:rsidRPr="008B70E8">
              <w:rPr>
                <w:sz w:val="20"/>
              </w:rPr>
              <w:t xml:space="preserve">sont formées </w:t>
            </w:r>
            <w:r w:rsidR="005F3AF9">
              <w:rPr>
                <w:sz w:val="20"/>
              </w:rPr>
              <w:t xml:space="preserve">selon le </w:t>
            </w:r>
            <w:r w:rsidR="006E55CE" w:rsidRPr="008B70E8">
              <w:rPr>
                <w:sz w:val="20"/>
              </w:rPr>
              <w:t xml:space="preserve">diagramme de pliage ou </w:t>
            </w:r>
            <w:r w:rsidR="005F3AF9">
              <w:rPr>
                <w:sz w:val="20"/>
              </w:rPr>
              <w:t>le</w:t>
            </w:r>
            <w:r w:rsidR="005015D4" w:rsidRPr="008B70E8">
              <w:rPr>
                <w:sz w:val="20"/>
              </w:rPr>
              <w:t xml:space="preserve"> trac</w:t>
            </w:r>
            <w:r w:rsidR="005015D4">
              <w:rPr>
                <w:sz w:val="20"/>
              </w:rPr>
              <w:t>é</w:t>
            </w:r>
          </w:p>
        </w:tc>
      </w:tr>
      <w:tr w:rsidR="006E55CE" w:rsidRPr="008B70E8" w14:paraId="5AC3EABC" w14:textId="77777777" w:rsidTr="006E55CE">
        <w:trPr>
          <w:cantSplit/>
        </w:trPr>
        <w:tc>
          <w:tcPr>
            <w:tcW w:w="1668" w:type="dxa"/>
            <w:tcBorders>
              <w:top w:val="single" w:sz="6" w:space="0" w:color="auto"/>
              <w:bottom w:val="single" w:sz="6" w:space="0" w:color="auto"/>
            </w:tcBorders>
            <w:shd w:val="clear" w:color="auto" w:fill="FFFFFF" w:themeFill="background1"/>
          </w:tcPr>
          <w:p w14:paraId="45D1656A" w14:textId="77777777" w:rsidR="006E55CE" w:rsidRPr="008B70E8" w:rsidRDefault="006E55CE" w:rsidP="00987304">
            <w:pPr>
              <w:spacing w:before="40" w:after="40"/>
              <w:rPr>
                <w:rFonts w:cs="Arial"/>
                <w:sz w:val="20"/>
                <w:szCs w:val="20"/>
              </w:rPr>
            </w:pPr>
            <w:r w:rsidRPr="008B70E8">
              <w:rPr>
                <w:sz w:val="20"/>
              </w:rPr>
              <w:t>B-6.02.06P</w:t>
            </w:r>
          </w:p>
        </w:tc>
        <w:tc>
          <w:tcPr>
            <w:tcW w:w="3969" w:type="dxa"/>
            <w:tcBorders>
              <w:top w:val="single" w:sz="6" w:space="0" w:color="auto"/>
              <w:bottom w:val="single" w:sz="6" w:space="0" w:color="auto"/>
            </w:tcBorders>
            <w:shd w:val="clear" w:color="auto" w:fill="FFFFFF" w:themeFill="background1"/>
          </w:tcPr>
          <w:p w14:paraId="0D2C67E1" w14:textId="6C5A4AD7" w:rsidR="006E55CE" w:rsidRPr="008B70E8" w:rsidRDefault="0024668F" w:rsidP="00987304">
            <w:pPr>
              <w:spacing w:before="40" w:after="40"/>
              <w:rPr>
                <w:rFonts w:cs="Arial"/>
                <w:sz w:val="20"/>
              </w:rPr>
            </w:pPr>
            <w:r>
              <w:rPr>
                <w:sz w:val="20"/>
              </w:rPr>
              <w:t>reconnaître</w:t>
            </w:r>
            <w:r w:rsidRPr="001E086C">
              <w:rPr>
                <w:sz w:val="20"/>
              </w:rPr>
              <w:t xml:space="preserve"> </w:t>
            </w:r>
            <w:r w:rsidR="006E55CE" w:rsidRPr="008B70E8">
              <w:rPr>
                <w:sz w:val="20"/>
              </w:rPr>
              <w:t>les types de renforcement pour les conduits</w:t>
            </w:r>
          </w:p>
        </w:tc>
        <w:tc>
          <w:tcPr>
            <w:tcW w:w="3969" w:type="dxa"/>
            <w:tcBorders>
              <w:top w:val="single" w:sz="6" w:space="0" w:color="auto"/>
              <w:bottom w:val="single" w:sz="6" w:space="0" w:color="auto"/>
            </w:tcBorders>
            <w:shd w:val="clear" w:color="auto" w:fill="FFFFFF" w:themeFill="background1"/>
          </w:tcPr>
          <w:p w14:paraId="7B99EA71" w14:textId="1FF28C45" w:rsidR="006E55CE" w:rsidRPr="008B70E8" w:rsidRDefault="006E55CE" w:rsidP="00987304">
            <w:pPr>
              <w:spacing w:before="40" w:after="40"/>
              <w:rPr>
                <w:rFonts w:cs="Arial"/>
                <w:sz w:val="20"/>
                <w:szCs w:val="20"/>
              </w:rPr>
            </w:pPr>
            <w:r w:rsidRPr="008B70E8">
              <w:rPr>
                <w:sz w:val="20"/>
              </w:rPr>
              <w:t xml:space="preserve">les types de renforcement pour les conduits sont déterminés </w:t>
            </w:r>
            <w:r w:rsidR="005F3AF9">
              <w:rPr>
                <w:sz w:val="20"/>
              </w:rPr>
              <w:t>selon les</w:t>
            </w:r>
            <w:r w:rsidR="00942A70" w:rsidRPr="008B70E8">
              <w:rPr>
                <w:sz w:val="20"/>
              </w:rPr>
              <w:t xml:space="preserve"> </w:t>
            </w:r>
            <w:r w:rsidRPr="008B70E8">
              <w:rPr>
                <w:sz w:val="20"/>
              </w:rPr>
              <w:t xml:space="preserve">données de </w:t>
            </w:r>
            <w:r w:rsidR="007B492B">
              <w:rPr>
                <w:sz w:val="20"/>
              </w:rPr>
              <w:t xml:space="preserve">la </w:t>
            </w:r>
            <w:r w:rsidRPr="008B70E8">
              <w:rPr>
                <w:sz w:val="20"/>
              </w:rPr>
              <w:t xml:space="preserve">SMACNA et </w:t>
            </w:r>
            <w:r w:rsidR="005F3AF9">
              <w:rPr>
                <w:sz w:val="20"/>
              </w:rPr>
              <w:t>les</w:t>
            </w:r>
            <w:r w:rsidR="00942A70" w:rsidRPr="008B70E8">
              <w:rPr>
                <w:sz w:val="20"/>
              </w:rPr>
              <w:t xml:space="preserve"> </w:t>
            </w:r>
            <w:r w:rsidR="00670798" w:rsidRPr="008B70E8">
              <w:rPr>
                <w:sz w:val="20"/>
              </w:rPr>
              <w:t>spécifications de la tâche</w:t>
            </w:r>
          </w:p>
        </w:tc>
      </w:tr>
    </w:tbl>
    <w:p w14:paraId="2911078A" w14:textId="77777777" w:rsidR="006E55CE" w:rsidRDefault="006E55CE" w:rsidP="00987304">
      <w:pPr>
        <w:spacing w:before="40" w:after="40"/>
        <w:rPr>
          <w:sz w:val="20"/>
        </w:rPr>
      </w:pPr>
    </w:p>
    <w:p w14:paraId="04AFB555" w14:textId="77777777" w:rsidR="00D436F3" w:rsidRPr="008B70E8" w:rsidRDefault="00D436F3" w:rsidP="00987304">
      <w:pPr>
        <w:spacing w:before="40" w:after="40"/>
        <w:rPr>
          <w:rFonts w:ascii="Franklin Gothic Demi Cond" w:hAnsi="Franklin Gothic Demi Cond" w:cs="Open Sans Condensed"/>
          <w:sz w:val="28"/>
        </w:rPr>
      </w:pPr>
      <w:r w:rsidRPr="00ED333C">
        <w:rPr>
          <w:rFonts w:ascii="Franklin Gothic Demi Cond" w:hAnsi="Franklin Gothic Demi Cond"/>
          <w:sz w:val="28"/>
        </w:rPr>
        <w:t>CHAMP D’APPLICATION</w:t>
      </w:r>
    </w:p>
    <w:p w14:paraId="63CC2AD6" w14:textId="77777777" w:rsidR="00D436F3" w:rsidRPr="008B70E8" w:rsidRDefault="00D436F3" w:rsidP="00987304">
      <w:pPr>
        <w:spacing w:before="40" w:after="40"/>
        <w:rPr>
          <w:rFonts w:cs="Arial"/>
          <w:sz w:val="20"/>
          <w:szCs w:val="20"/>
        </w:rPr>
      </w:pPr>
      <w:r>
        <w:rPr>
          <w:sz w:val="20"/>
        </w:rPr>
        <w:t>les</w:t>
      </w:r>
      <w:r w:rsidRPr="008B70E8">
        <w:rPr>
          <w:b/>
          <w:i/>
          <w:sz w:val="20"/>
        </w:rPr>
        <w:t xml:space="preserve"> outils et l’équipement</w:t>
      </w:r>
      <w:r w:rsidRPr="008B70E8">
        <w:rPr>
          <w:sz w:val="20"/>
        </w:rPr>
        <w:t xml:space="preserve"> comprennent : les plieuses, les machines à profiler, les rouleaux</w:t>
      </w:r>
      <w:r>
        <w:rPr>
          <w:sz w:val="20"/>
        </w:rPr>
        <w:t>,</w:t>
      </w:r>
      <w:r w:rsidRPr="008B70E8">
        <w:rPr>
          <w:sz w:val="20"/>
        </w:rPr>
        <w:t xml:space="preserve"> les enclumes</w:t>
      </w:r>
    </w:p>
    <w:p w14:paraId="25CEAC2B" w14:textId="77777777" w:rsidR="00D436F3" w:rsidRPr="008B70E8" w:rsidRDefault="00D436F3"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8B70E8" w14:paraId="30543AAA" w14:textId="77777777" w:rsidTr="006E55CE">
        <w:trPr>
          <w:cantSplit/>
        </w:trPr>
        <w:tc>
          <w:tcPr>
            <w:tcW w:w="1668" w:type="dxa"/>
            <w:shd w:val="clear" w:color="auto" w:fill="FFFFFF" w:themeFill="background1"/>
          </w:tcPr>
          <w:p w14:paraId="0D5AF96D" w14:textId="77777777" w:rsidR="006E55CE" w:rsidRPr="008B70E8"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761F783A" w14:textId="77777777" w:rsidR="006E55CE" w:rsidRPr="008B70E8" w:rsidRDefault="00827E78" w:rsidP="00987304">
            <w:pPr>
              <w:spacing w:before="40" w:after="40"/>
              <w:jc w:val="center"/>
              <w:rPr>
                <w:rFonts w:ascii="Franklin Gothic Demi Cond" w:eastAsia="Times New Roman" w:hAnsi="Franklin Gothic Demi Cond" w:cs="Open Sans Condensed"/>
                <w:sz w:val="28"/>
                <w:szCs w:val="28"/>
              </w:rPr>
            </w:pPr>
            <w:r w:rsidRPr="008B70E8">
              <w:rPr>
                <w:rFonts w:ascii="Franklin Gothic Demi Cond" w:hAnsi="Franklin Gothic Demi Cond"/>
                <w:sz w:val="28"/>
              </w:rPr>
              <w:t>CONNAISSANCES</w:t>
            </w:r>
          </w:p>
        </w:tc>
      </w:tr>
      <w:tr w:rsidR="006E55CE" w:rsidRPr="008B70E8" w14:paraId="4DDB3DE4" w14:textId="77777777" w:rsidTr="006E55CE">
        <w:trPr>
          <w:cantSplit/>
        </w:trPr>
        <w:tc>
          <w:tcPr>
            <w:tcW w:w="1668" w:type="dxa"/>
            <w:tcBorders>
              <w:bottom w:val="single" w:sz="6" w:space="0" w:color="auto"/>
            </w:tcBorders>
            <w:shd w:val="clear" w:color="auto" w:fill="FFFFFF" w:themeFill="background1"/>
          </w:tcPr>
          <w:p w14:paraId="2A5B4D52" w14:textId="77777777" w:rsidR="006E55CE" w:rsidRPr="008B70E8" w:rsidRDefault="006E55CE"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0BB21A29" w14:textId="561328EA" w:rsidR="006E55CE" w:rsidRPr="008B70E8" w:rsidRDefault="00827E78" w:rsidP="00987304">
            <w:pPr>
              <w:tabs>
                <w:tab w:val="left" w:pos="5957"/>
              </w:tabs>
              <w:spacing w:before="40" w:after="40"/>
              <w:ind w:right="318"/>
              <w:jc w:val="center"/>
              <w:rPr>
                <w:rFonts w:eastAsia="Times New Roman" w:cs="Arial"/>
                <w:b/>
                <w:sz w:val="20"/>
                <w:szCs w:val="20"/>
              </w:rPr>
            </w:pPr>
            <w:r w:rsidRPr="008B70E8">
              <w:rPr>
                <w:b/>
                <w:sz w:val="20"/>
              </w:rPr>
              <w:t>Résultats d</w:t>
            </w:r>
            <w:r w:rsidR="00AB7A8C" w:rsidRPr="008B70E8">
              <w:rPr>
                <w:b/>
                <w:sz w:val="20"/>
              </w:rPr>
              <w:t>’</w:t>
            </w:r>
            <w:r w:rsidRPr="008B70E8">
              <w:rPr>
                <w:b/>
                <w:sz w:val="20"/>
              </w:rPr>
              <w:t>apprentissage</w:t>
            </w:r>
          </w:p>
        </w:tc>
        <w:tc>
          <w:tcPr>
            <w:tcW w:w="3969" w:type="dxa"/>
            <w:tcBorders>
              <w:top w:val="single" w:sz="6" w:space="0" w:color="auto"/>
              <w:bottom w:val="single" w:sz="6" w:space="0" w:color="auto"/>
            </w:tcBorders>
            <w:shd w:val="clear" w:color="auto" w:fill="FFFFFF" w:themeFill="background1"/>
          </w:tcPr>
          <w:p w14:paraId="4AA2426D" w14:textId="77777777" w:rsidR="006E55CE" w:rsidRPr="008B70E8" w:rsidRDefault="00827E78" w:rsidP="00987304">
            <w:pPr>
              <w:tabs>
                <w:tab w:val="left" w:pos="5957"/>
              </w:tabs>
              <w:spacing w:before="40" w:after="40"/>
              <w:jc w:val="center"/>
              <w:rPr>
                <w:rFonts w:eastAsia="Times New Roman" w:cs="Arial"/>
                <w:b/>
                <w:sz w:val="20"/>
                <w:szCs w:val="20"/>
              </w:rPr>
            </w:pPr>
            <w:r w:rsidRPr="008B70E8">
              <w:rPr>
                <w:b/>
                <w:sz w:val="20"/>
              </w:rPr>
              <w:t>Objectifs</w:t>
            </w:r>
          </w:p>
        </w:tc>
      </w:tr>
      <w:tr w:rsidR="006E55CE" w:rsidRPr="008B70E8" w14:paraId="55789EB0" w14:textId="77777777" w:rsidTr="006E55CE">
        <w:trPr>
          <w:cantSplit/>
        </w:trPr>
        <w:tc>
          <w:tcPr>
            <w:tcW w:w="1668" w:type="dxa"/>
            <w:tcBorders>
              <w:top w:val="single" w:sz="6" w:space="0" w:color="auto"/>
              <w:bottom w:val="single" w:sz="6" w:space="0" w:color="auto"/>
            </w:tcBorders>
            <w:shd w:val="clear" w:color="auto" w:fill="FFFFFF" w:themeFill="background1"/>
          </w:tcPr>
          <w:p w14:paraId="6EE23C0D" w14:textId="77777777" w:rsidR="006E55CE" w:rsidRPr="008B70E8" w:rsidRDefault="006E55CE" w:rsidP="00987304">
            <w:pPr>
              <w:spacing w:before="40" w:after="40"/>
              <w:rPr>
                <w:sz w:val="20"/>
              </w:rPr>
            </w:pPr>
            <w:r w:rsidRPr="008B70E8">
              <w:rPr>
                <w:sz w:val="20"/>
              </w:rPr>
              <w:t>B-6.02.01L</w:t>
            </w:r>
          </w:p>
        </w:tc>
        <w:tc>
          <w:tcPr>
            <w:tcW w:w="3969" w:type="dxa"/>
            <w:tcBorders>
              <w:top w:val="single" w:sz="6" w:space="0" w:color="auto"/>
              <w:bottom w:val="single" w:sz="6" w:space="0" w:color="auto"/>
            </w:tcBorders>
            <w:shd w:val="clear" w:color="auto" w:fill="FFFFFF" w:themeFill="background1"/>
          </w:tcPr>
          <w:p w14:paraId="7826B1F6" w14:textId="77777777" w:rsidR="006E55CE" w:rsidRPr="008B70E8" w:rsidRDefault="006E55CE" w:rsidP="00987304">
            <w:pPr>
              <w:spacing w:before="40" w:after="40"/>
              <w:rPr>
                <w:sz w:val="20"/>
              </w:rPr>
            </w:pPr>
            <w:r w:rsidRPr="008B70E8">
              <w:rPr>
                <w:sz w:val="20"/>
              </w:rPr>
              <w:t xml:space="preserve">démontrer la connaissance des méthodes de formage des réseaux de conduits, des raccords et des </w:t>
            </w:r>
            <w:r w:rsidRPr="008B70E8">
              <w:rPr>
                <w:b/>
                <w:i/>
                <w:sz w:val="20"/>
              </w:rPr>
              <w:t>composants</w:t>
            </w:r>
          </w:p>
        </w:tc>
        <w:tc>
          <w:tcPr>
            <w:tcW w:w="3969" w:type="dxa"/>
            <w:tcBorders>
              <w:top w:val="single" w:sz="6" w:space="0" w:color="auto"/>
              <w:bottom w:val="single" w:sz="6" w:space="0" w:color="auto"/>
            </w:tcBorders>
            <w:shd w:val="clear" w:color="auto" w:fill="FFFFFF" w:themeFill="background1"/>
          </w:tcPr>
          <w:p w14:paraId="7F86124A" w14:textId="77777777" w:rsidR="006E55CE" w:rsidRPr="008B70E8" w:rsidRDefault="006E55CE" w:rsidP="00987304">
            <w:pPr>
              <w:spacing w:before="40" w:after="40"/>
              <w:rPr>
                <w:sz w:val="20"/>
              </w:rPr>
            </w:pPr>
            <w:r w:rsidRPr="008B70E8">
              <w:rPr>
                <w:sz w:val="20"/>
              </w:rPr>
              <w:t xml:space="preserve">définir la terminologie associée au formage des réseaux de conduits, des raccords et des </w:t>
            </w:r>
            <w:r w:rsidRPr="008B70E8">
              <w:rPr>
                <w:b/>
                <w:i/>
                <w:sz w:val="20"/>
              </w:rPr>
              <w:t>composants</w:t>
            </w:r>
          </w:p>
        </w:tc>
      </w:tr>
      <w:tr w:rsidR="006E55CE" w:rsidRPr="008B70E8" w14:paraId="5D91100D" w14:textId="77777777" w:rsidTr="006E55CE">
        <w:trPr>
          <w:cantSplit/>
        </w:trPr>
        <w:tc>
          <w:tcPr>
            <w:tcW w:w="1668" w:type="dxa"/>
            <w:tcBorders>
              <w:top w:val="single" w:sz="6" w:space="0" w:color="auto"/>
              <w:bottom w:val="single" w:sz="6" w:space="0" w:color="auto"/>
            </w:tcBorders>
            <w:shd w:val="clear" w:color="auto" w:fill="FFFFFF" w:themeFill="background1"/>
          </w:tcPr>
          <w:p w14:paraId="0F6C9EE1"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517E884"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13FF46F" w14:textId="78C530D9" w:rsidR="006E55CE" w:rsidRPr="008B70E8" w:rsidRDefault="007F356A" w:rsidP="00987304">
            <w:pPr>
              <w:spacing w:before="40" w:after="40"/>
              <w:rPr>
                <w:sz w:val="20"/>
              </w:rPr>
            </w:pPr>
            <w:r w:rsidRPr="008B70E8">
              <w:rPr>
                <w:sz w:val="20"/>
              </w:rPr>
              <w:t xml:space="preserve">interpréter les renseignements sur le formage des réseaux de conduits, des raccords et des </w:t>
            </w:r>
            <w:r w:rsidRPr="008B70E8">
              <w:rPr>
                <w:b/>
                <w:i/>
                <w:sz w:val="20"/>
              </w:rPr>
              <w:t>composants</w:t>
            </w:r>
            <w:r w:rsidRPr="008B70E8">
              <w:rPr>
                <w:sz w:val="20"/>
              </w:rPr>
              <w:t xml:space="preserve"> figurant sur les dessins et </w:t>
            </w:r>
            <w:r w:rsidR="00942A70" w:rsidRPr="008B70E8">
              <w:rPr>
                <w:sz w:val="20"/>
              </w:rPr>
              <w:t xml:space="preserve">les </w:t>
            </w:r>
            <w:r w:rsidRPr="008B70E8">
              <w:rPr>
                <w:sz w:val="20"/>
              </w:rPr>
              <w:t>spécifications</w:t>
            </w:r>
          </w:p>
        </w:tc>
      </w:tr>
      <w:tr w:rsidR="006E55CE" w:rsidRPr="008B70E8" w14:paraId="60EB96A7" w14:textId="77777777" w:rsidTr="006E55CE">
        <w:trPr>
          <w:cantSplit/>
        </w:trPr>
        <w:tc>
          <w:tcPr>
            <w:tcW w:w="1668" w:type="dxa"/>
            <w:tcBorders>
              <w:top w:val="single" w:sz="6" w:space="0" w:color="auto"/>
              <w:bottom w:val="single" w:sz="6" w:space="0" w:color="auto"/>
            </w:tcBorders>
            <w:shd w:val="clear" w:color="auto" w:fill="FFFFFF" w:themeFill="background1"/>
          </w:tcPr>
          <w:p w14:paraId="2121B8BD"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5B8E15C"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0AA50D3" w14:textId="21D7E066" w:rsidR="006E55CE" w:rsidRPr="008B70E8" w:rsidRDefault="006E55CE" w:rsidP="00987304">
            <w:pPr>
              <w:spacing w:before="40" w:after="40"/>
              <w:rPr>
                <w:sz w:val="20"/>
              </w:rPr>
            </w:pPr>
            <w:r w:rsidRPr="008B70E8">
              <w:rPr>
                <w:sz w:val="20"/>
              </w:rPr>
              <w:t xml:space="preserve">déterminer les </w:t>
            </w:r>
            <w:r w:rsidRPr="009D4EF6">
              <w:rPr>
                <w:b/>
                <w:i/>
                <w:sz w:val="20"/>
              </w:rPr>
              <w:t>outils et l</w:t>
            </w:r>
            <w:r w:rsidR="00AB7A8C" w:rsidRPr="009D4EF6">
              <w:rPr>
                <w:b/>
                <w:i/>
                <w:sz w:val="20"/>
              </w:rPr>
              <w:t>’</w:t>
            </w:r>
            <w:r w:rsidRPr="009D4EF6">
              <w:rPr>
                <w:b/>
                <w:i/>
                <w:sz w:val="20"/>
              </w:rPr>
              <w:t>équipement</w:t>
            </w:r>
            <w:r w:rsidRPr="008B70E8">
              <w:rPr>
                <w:sz w:val="20"/>
              </w:rPr>
              <w:t xml:space="preserve"> se rapportant au formage des réseaux de conduits, des raccords et des </w:t>
            </w:r>
            <w:r w:rsidRPr="008B70E8">
              <w:rPr>
                <w:b/>
                <w:i/>
                <w:sz w:val="20"/>
              </w:rPr>
              <w:t>composants</w:t>
            </w:r>
            <w:r w:rsidRPr="008B70E8">
              <w:rPr>
                <w:sz w:val="20"/>
              </w:rPr>
              <w:t xml:space="preserve"> et en décrire les applications, les limites et les </w:t>
            </w:r>
            <w:r w:rsidR="00C40BAD">
              <w:rPr>
                <w:sz w:val="20"/>
              </w:rPr>
              <w:t>procédures</w:t>
            </w:r>
            <w:r w:rsidR="00C40BAD" w:rsidRPr="007F6C32">
              <w:rPr>
                <w:sz w:val="20"/>
              </w:rPr>
              <w:t xml:space="preserve"> </w:t>
            </w:r>
            <w:r w:rsidRPr="008B70E8">
              <w:rPr>
                <w:sz w:val="20"/>
              </w:rPr>
              <w:t>d</w:t>
            </w:r>
            <w:r w:rsidR="00AB7A8C" w:rsidRPr="008B70E8">
              <w:rPr>
                <w:sz w:val="20"/>
              </w:rPr>
              <w:t>’</w:t>
            </w:r>
            <w:r w:rsidRPr="008B70E8">
              <w:rPr>
                <w:sz w:val="20"/>
              </w:rPr>
              <w:t>emploi</w:t>
            </w:r>
          </w:p>
        </w:tc>
      </w:tr>
      <w:tr w:rsidR="006E55CE" w:rsidRPr="008B70E8" w14:paraId="0808704F" w14:textId="77777777" w:rsidTr="006E55CE">
        <w:trPr>
          <w:cantSplit/>
        </w:trPr>
        <w:tc>
          <w:tcPr>
            <w:tcW w:w="1668" w:type="dxa"/>
            <w:tcBorders>
              <w:top w:val="single" w:sz="6" w:space="0" w:color="auto"/>
              <w:bottom w:val="single" w:sz="6" w:space="0" w:color="auto"/>
            </w:tcBorders>
            <w:shd w:val="clear" w:color="auto" w:fill="FFFFFF" w:themeFill="background1"/>
          </w:tcPr>
          <w:p w14:paraId="48FF6301"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885EB24"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49A8C63" w14:textId="2F3677B5" w:rsidR="006E55CE" w:rsidRPr="008B70E8" w:rsidRDefault="0024668F" w:rsidP="00987304">
            <w:pPr>
              <w:spacing w:before="40" w:after="40"/>
              <w:rPr>
                <w:sz w:val="20"/>
              </w:rPr>
            </w:pPr>
            <w:r>
              <w:rPr>
                <w:sz w:val="20"/>
              </w:rPr>
              <w:t>reconnaître</w:t>
            </w:r>
            <w:r w:rsidR="006E55CE" w:rsidRPr="008B70E8">
              <w:rPr>
                <w:sz w:val="20"/>
              </w:rPr>
              <w:t xml:space="preserve"> </w:t>
            </w:r>
            <w:r w:rsidR="006E55CE" w:rsidRPr="005E61C0">
              <w:rPr>
                <w:sz w:val="20"/>
              </w:rPr>
              <w:t>les</w:t>
            </w:r>
            <w:r w:rsidR="006E55CE" w:rsidRPr="008B70E8">
              <w:rPr>
                <w:b/>
                <w:i/>
                <w:sz w:val="20"/>
              </w:rPr>
              <w:t xml:space="preserve"> considérations et les exigences </w:t>
            </w:r>
            <w:r w:rsidR="006E55CE" w:rsidRPr="008B70E8">
              <w:rPr>
                <w:sz w:val="20"/>
              </w:rPr>
              <w:t xml:space="preserve">liées au formage des réseaux de conduits, des raccords et des </w:t>
            </w:r>
            <w:r w:rsidR="006E55CE" w:rsidRPr="008B70E8">
              <w:rPr>
                <w:b/>
                <w:i/>
                <w:sz w:val="20"/>
              </w:rPr>
              <w:t>composants</w:t>
            </w:r>
            <w:r w:rsidR="006E55CE" w:rsidRPr="008B70E8">
              <w:rPr>
                <w:sz w:val="20"/>
              </w:rPr>
              <w:t xml:space="preserve"> destinés aux systèmes de </w:t>
            </w:r>
            <w:r w:rsidR="00E32FE3" w:rsidRPr="008B70E8">
              <w:rPr>
                <w:sz w:val="20"/>
              </w:rPr>
              <w:t>traitement de l’air</w:t>
            </w:r>
            <w:r w:rsidR="006E55CE" w:rsidRPr="008B70E8">
              <w:rPr>
                <w:sz w:val="20"/>
              </w:rPr>
              <w:t xml:space="preserve"> et </w:t>
            </w:r>
            <w:r w:rsidR="00813A61">
              <w:rPr>
                <w:sz w:val="20"/>
              </w:rPr>
              <w:t>aux</w:t>
            </w:r>
            <w:r w:rsidR="00813A61" w:rsidRPr="00813A61">
              <w:rPr>
                <w:sz w:val="20"/>
              </w:rPr>
              <w:t xml:space="preserve"> systèmes </w:t>
            </w:r>
            <w:r w:rsidR="006E55CE" w:rsidRPr="008B70E8">
              <w:rPr>
                <w:sz w:val="20"/>
              </w:rPr>
              <w:t xml:space="preserve">de </w:t>
            </w:r>
            <w:r w:rsidR="005038AE" w:rsidRPr="005E61C0">
              <w:rPr>
                <w:sz w:val="20"/>
              </w:rPr>
              <w:t>manipulation des matériaux</w:t>
            </w:r>
          </w:p>
        </w:tc>
      </w:tr>
      <w:tr w:rsidR="006E55CE" w:rsidRPr="004B1AD3" w14:paraId="4FB99375" w14:textId="77777777" w:rsidTr="006E55CE">
        <w:trPr>
          <w:cantSplit/>
        </w:trPr>
        <w:tc>
          <w:tcPr>
            <w:tcW w:w="1668" w:type="dxa"/>
            <w:tcBorders>
              <w:top w:val="single" w:sz="6" w:space="0" w:color="auto"/>
              <w:bottom w:val="single" w:sz="6" w:space="0" w:color="auto"/>
            </w:tcBorders>
            <w:shd w:val="clear" w:color="auto" w:fill="FFFFFF" w:themeFill="background1"/>
          </w:tcPr>
          <w:p w14:paraId="46C93EF8"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18199BE"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3F3EC35" w14:textId="777A05AF" w:rsidR="006E55CE" w:rsidRPr="008B70E8" w:rsidRDefault="0024668F" w:rsidP="00987304">
            <w:pPr>
              <w:spacing w:before="40" w:after="40"/>
              <w:rPr>
                <w:sz w:val="20"/>
              </w:rPr>
            </w:pPr>
            <w:r>
              <w:rPr>
                <w:sz w:val="20"/>
              </w:rPr>
              <w:t>reconnaître</w:t>
            </w:r>
            <w:r w:rsidR="006E55CE" w:rsidRPr="008B70E8">
              <w:rPr>
                <w:sz w:val="20"/>
              </w:rPr>
              <w:t xml:space="preserve"> </w:t>
            </w:r>
            <w:r w:rsidR="006E55CE" w:rsidRPr="005E61C0">
              <w:rPr>
                <w:sz w:val="20"/>
              </w:rPr>
              <w:t>les</w:t>
            </w:r>
            <w:r w:rsidR="006E55CE" w:rsidRPr="008B70E8">
              <w:rPr>
                <w:b/>
                <w:i/>
                <w:sz w:val="20"/>
              </w:rPr>
              <w:t xml:space="preserve"> types d</w:t>
            </w:r>
            <w:r w:rsidR="00AB7A8C" w:rsidRPr="008B70E8">
              <w:rPr>
                <w:b/>
                <w:i/>
                <w:sz w:val="20"/>
              </w:rPr>
              <w:t>’</w:t>
            </w:r>
            <w:r w:rsidR="006E55CE" w:rsidRPr="008B70E8">
              <w:rPr>
                <w:b/>
                <w:i/>
                <w:sz w:val="20"/>
              </w:rPr>
              <w:t xml:space="preserve">agrafes et de joints </w:t>
            </w:r>
            <w:r w:rsidR="006E55CE" w:rsidRPr="008B70E8">
              <w:rPr>
                <w:sz w:val="20"/>
              </w:rPr>
              <w:t xml:space="preserve">utilisés dans le formage des réseaux de conduits, des raccords et des composants et décrire </w:t>
            </w:r>
            <w:r w:rsidR="00942A70" w:rsidRPr="008B70E8">
              <w:rPr>
                <w:sz w:val="20"/>
              </w:rPr>
              <w:t xml:space="preserve">la façon de les </w:t>
            </w:r>
            <w:r w:rsidR="00B8139F">
              <w:rPr>
                <w:sz w:val="20"/>
              </w:rPr>
              <w:t>former</w:t>
            </w:r>
          </w:p>
        </w:tc>
      </w:tr>
      <w:tr w:rsidR="006E55CE" w:rsidRPr="008B70E8" w14:paraId="50D1112D" w14:textId="77777777" w:rsidTr="006E55CE">
        <w:trPr>
          <w:cantSplit/>
        </w:trPr>
        <w:tc>
          <w:tcPr>
            <w:tcW w:w="1668" w:type="dxa"/>
            <w:tcBorders>
              <w:top w:val="single" w:sz="6" w:space="0" w:color="auto"/>
              <w:bottom w:val="single" w:sz="6" w:space="0" w:color="auto"/>
            </w:tcBorders>
            <w:shd w:val="clear" w:color="auto" w:fill="FFFFFF" w:themeFill="background1"/>
          </w:tcPr>
          <w:p w14:paraId="1D5AC00E" w14:textId="77777777" w:rsidR="006E55CE" w:rsidRPr="00BF35C2"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D8696AD"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F4F5086" w14:textId="747D1191" w:rsidR="006E55CE" w:rsidRPr="008B70E8" w:rsidRDefault="0024668F" w:rsidP="00987304">
            <w:pPr>
              <w:spacing w:before="40" w:after="40"/>
              <w:rPr>
                <w:sz w:val="20"/>
              </w:rPr>
            </w:pPr>
            <w:r>
              <w:rPr>
                <w:sz w:val="20"/>
              </w:rPr>
              <w:t>reconnaître</w:t>
            </w:r>
            <w:r w:rsidR="006E55CE" w:rsidRPr="008B70E8">
              <w:rPr>
                <w:sz w:val="20"/>
              </w:rPr>
              <w:t xml:space="preserve"> les types de bords utilisés dans la fabrication des réseaux de conduits et des raccords et décrire </w:t>
            </w:r>
            <w:r w:rsidR="00942A70" w:rsidRPr="008B70E8">
              <w:rPr>
                <w:sz w:val="20"/>
              </w:rPr>
              <w:t>la façon de les faire</w:t>
            </w:r>
          </w:p>
        </w:tc>
      </w:tr>
      <w:tr w:rsidR="006E55CE" w:rsidRPr="008B70E8" w14:paraId="2EF2D6E7" w14:textId="77777777" w:rsidTr="006E55CE">
        <w:trPr>
          <w:cantSplit/>
        </w:trPr>
        <w:tc>
          <w:tcPr>
            <w:tcW w:w="1668" w:type="dxa"/>
            <w:tcBorders>
              <w:top w:val="single" w:sz="6" w:space="0" w:color="auto"/>
              <w:bottom w:val="single" w:sz="6" w:space="0" w:color="auto"/>
            </w:tcBorders>
            <w:shd w:val="clear" w:color="auto" w:fill="FFFFFF" w:themeFill="background1"/>
          </w:tcPr>
          <w:p w14:paraId="7F8CC5C8"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68C9313"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9F31ED6" w14:textId="29602E6B" w:rsidR="006E55CE" w:rsidRPr="008B70E8" w:rsidRDefault="0024668F" w:rsidP="00987304">
            <w:pPr>
              <w:spacing w:before="40" w:after="40"/>
              <w:rPr>
                <w:rFonts w:cs="Arial"/>
                <w:sz w:val="20"/>
                <w:szCs w:val="20"/>
              </w:rPr>
            </w:pPr>
            <w:r>
              <w:rPr>
                <w:sz w:val="20"/>
              </w:rPr>
              <w:t>reconnaître</w:t>
            </w:r>
            <w:r w:rsidR="006E55CE" w:rsidRPr="008B70E8">
              <w:rPr>
                <w:sz w:val="20"/>
              </w:rPr>
              <w:t xml:space="preserve"> les </w:t>
            </w:r>
            <w:r w:rsidR="006E55CE" w:rsidRPr="008B70E8">
              <w:rPr>
                <w:b/>
                <w:i/>
                <w:sz w:val="20"/>
              </w:rPr>
              <w:t>types de méthodes de fixation</w:t>
            </w:r>
            <w:r w:rsidR="006E55CE" w:rsidRPr="008B70E8">
              <w:rPr>
                <w:sz w:val="20"/>
              </w:rPr>
              <w:t xml:space="preserve"> utilisées pour fabriquer des réseaux de conduits, des raccords et des </w:t>
            </w:r>
            <w:r w:rsidR="006E55CE" w:rsidRPr="008B70E8">
              <w:rPr>
                <w:b/>
                <w:i/>
                <w:sz w:val="20"/>
              </w:rPr>
              <w:t>composants</w:t>
            </w:r>
            <w:r w:rsidR="006E55CE" w:rsidRPr="008B70E8">
              <w:rPr>
                <w:sz w:val="20"/>
              </w:rPr>
              <w:t xml:space="preserve"> et décrire les méthodes </w:t>
            </w:r>
            <w:r>
              <w:rPr>
                <w:sz w:val="20"/>
              </w:rPr>
              <w:t>connexes</w:t>
            </w:r>
          </w:p>
        </w:tc>
      </w:tr>
      <w:tr w:rsidR="006E55CE" w:rsidRPr="008B70E8" w14:paraId="72A0178A" w14:textId="77777777" w:rsidTr="006E55CE">
        <w:trPr>
          <w:cantSplit/>
        </w:trPr>
        <w:tc>
          <w:tcPr>
            <w:tcW w:w="1668" w:type="dxa"/>
            <w:tcBorders>
              <w:top w:val="single" w:sz="6" w:space="0" w:color="auto"/>
              <w:bottom w:val="single" w:sz="6" w:space="0" w:color="auto"/>
            </w:tcBorders>
            <w:shd w:val="clear" w:color="auto" w:fill="FFFFFF" w:themeFill="background1"/>
          </w:tcPr>
          <w:p w14:paraId="352B299F"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3E87A19" w14:textId="77777777" w:rsidR="006E55CE" w:rsidRPr="009D4EF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8A0F9E9" w14:textId="69E19A6E" w:rsidR="006E55CE" w:rsidRPr="009D4EF6" w:rsidRDefault="0024668F" w:rsidP="00987304">
            <w:pPr>
              <w:spacing w:before="40" w:after="40"/>
              <w:rPr>
                <w:sz w:val="20"/>
              </w:rPr>
            </w:pPr>
            <w:r>
              <w:rPr>
                <w:sz w:val="20"/>
              </w:rPr>
              <w:t>reconnaître</w:t>
            </w:r>
            <w:r w:rsidR="006E55CE" w:rsidRPr="009D4EF6">
              <w:rPr>
                <w:sz w:val="20"/>
              </w:rPr>
              <w:t xml:space="preserve"> les types de renforcement pour les conduits</w:t>
            </w:r>
          </w:p>
        </w:tc>
      </w:tr>
      <w:tr w:rsidR="006E55CE" w:rsidRPr="008B70E8" w14:paraId="6D6D87AB" w14:textId="77777777" w:rsidTr="006E55CE">
        <w:trPr>
          <w:cantSplit/>
        </w:trPr>
        <w:tc>
          <w:tcPr>
            <w:tcW w:w="1668" w:type="dxa"/>
            <w:tcBorders>
              <w:top w:val="single" w:sz="6" w:space="0" w:color="auto"/>
              <w:bottom w:val="single" w:sz="6" w:space="0" w:color="auto"/>
            </w:tcBorders>
            <w:shd w:val="clear" w:color="auto" w:fill="FFFFFF" w:themeFill="background1"/>
          </w:tcPr>
          <w:p w14:paraId="02B3F64F"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CFCDAD6"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B642F0B" w14:textId="77777777" w:rsidR="006E55CE" w:rsidRPr="008B70E8" w:rsidRDefault="006E55CE" w:rsidP="00987304">
            <w:pPr>
              <w:spacing w:before="40" w:after="40"/>
              <w:rPr>
                <w:rFonts w:cs="Arial"/>
                <w:sz w:val="20"/>
                <w:szCs w:val="20"/>
              </w:rPr>
            </w:pPr>
            <w:r w:rsidRPr="008B70E8">
              <w:rPr>
                <w:sz w:val="20"/>
              </w:rPr>
              <w:t xml:space="preserve">décrire les méthodes de fabrication des réseaux de conduits, des raccords et des </w:t>
            </w:r>
            <w:r w:rsidRPr="008B70E8">
              <w:rPr>
                <w:b/>
                <w:i/>
                <w:sz w:val="20"/>
              </w:rPr>
              <w:t>composants</w:t>
            </w:r>
          </w:p>
        </w:tc>
      </w:tr>
      <w:tr w:rsidR="006E55CE" w:rsidRPr="008B70E8" w14:paraId="75465951" w14:textId="77777777" w:rsidTr="006E55CE">
        <w:trPr>
          <w:cantSplit/>
        </w:trPr>
        <w:tc>
          <w:tcPr>
            <w:tcW w:w="1668" w:type="dxa"/>
            <w:tcBorders>
              <w:top w:val="single" w:sz="6" w:space="0" w:color="auto"/>
              <w:bottom w:val="single" w:sz="6" w:space="0" w:color="auto"/>
            </w:tcBorders>
            <w:shd w:val="clear" w:color="auto" w:fill="FFFFFF" w:themeFill="background1"/>
          </w:tcPr>
          <w:p w14:paraId="1DFAA0B0" w14:textId="77777777" w:rsidR="006E55CE" w:rsidRPr="008B70E8" w:rsidRDefault="006E55CE" w:rsidP="00987304">
            <w:pPr>
              <w:spacing w:before="40" w:after="40"/>
            </w:pPr>
            <w:r w:rsidRPr="008B70E8">
              <w:rPr>
                <w:sz w:val="20"/>
              </w:rPr>
              <w:t>B-6.02.02L</w:t>
            </w:r>
          </w:p>
        </w:tc>
        <w:tc>
          <w:tcPr>
            <w:tcW w:w="3969" w:type="dxa"/>
            <w:tcBorders>
              <w:top w:val="single" w:sz="6" w:space="0" w:color="auto"/>
              <w:bottom w:val="single" w:sz="6" w:space="0" w:color="auto"/>
            </w:tcBorders>
            <w:shd w:val="clear" w:color="auto" w:fill="FFFFFF" w:themeFill="background1"/>
          </w:tcPr>
          <w:p w14:paraId="32F33344" w14:textId="46B37FEF" w:rsidR="006E55CE" w:rsidRPr="008B70E8" w:rsidRDefault="006E55CE" w:rsidP="00987304">
            <w:pPr>
              <w:spacing w:before="40" w:after="40"/>
              <w:rPr>
                <w:sz w:val="20"/>
              </w:rPr>
            </w:pPr>
            <w:r w:rsidRPr="008B70E8">
              <w:rPr>
                <w:sz w:val="20"/>
              </w:rPr>
              <w:t xml:space="preserve">démontrer la connaissance des pratiques de travail sécuritaires </w:t>
            </w:r>
            <w:r w:rsidR="00942A70" w:rsidRPr="008B70E8">
              <w:rPr>
                <w:sz w:val="20"/>
              </w:rPr>
              <w:t xml:space="preserve">touchant </w:t>
            </w:r>
            <w:r w:rsidRPr="008B70E8">
              <w:rPr>
                <w:sz w:val="20"/>
              </w:rPr>
              <w:t xml:space="preserve">le formage des réseaux de conduits, des raccords et des </w:t>
            </w:r>
            <w:r w:rsidRPr="008B70E8">
              <w:rPr>
                <w:b/>
                <w:i/>
                <w:sz w:val="20"/>
              </w:rPr>
              <w:t>composants</w:t>
            </w:r>
          </w:p>
        </w:tc>
        <w:tc>
          <w:tcPr>
            <w:tcW w:w="3969" w:type="dxa"/>
            <w:tcBorders>
              <w:top w:val="single" w:sz="6" w:space="0" w:color="auto"/>
              <w:bottom w:val="single" w:sz="6" w:space="0" w:color="auto"/>
            </w:tcBorders>
            <w:shd w:val="clear" w:color="auto" w:fill="FFFFFF" w:themeFill="background1"/>
          </w:tcPr>
          <w:p w14:paraId="37027B70" w14:textId="0EEE6CD1" w:rsidR="006E55CE" w:rsidRPr="008B70E8" w:rsidRDefault="00F533BA" w:rsidP="00987304">
            <w:pPr>
              <w:spacing w:before="40" w:after="40"/>
              <w:rPr>
                <w:sz w:val="20"/>
              </w:rPr>
            </w:pPr>
            <w:r>
              <w:rPr>
                <w:sz w:val="20"/>
              </w:rPr>
              <w:t>reconnaître l</w:t>
            </w:r>
            <w:r w:rsidR="006E55CE" w:rsidRPr="008B70E8">
              <w:rPr>
                <w:sz w:val="20"/>
              </w:rPr>
              <w:t xml:space="preserve">es dangers et décrire les pratiques de travail sécuritaires </w:t>
            </w:r>
            <w:r w:rsidR="00942A70" w:rsidRPr="008B70E8">
              <w:rPr>
                <w:sz w:val="20"/>
              </w:rPr>
              <w:t xml:space="preserve">touchant </w:t>
            </w:r>
            <w:r w:rsidR="006E55CE" w:rsidRPr="008B70E8">
              <w:rPr>
                <w:sz w:val="20"/>
              </w:rPr>
              <w:t xml:space="preserve">le formage des réseaux de conduits, des raccords et des </w:t>
            </w:r>
            <w:r w:rsidR="006E55CE" w:rsidRPr="008B70E8">
              <w:rPr>
                <w:b/>
                <w:i/>
                <w:sz w:val="20"/>
              </w:rPr>
              <w:t>composants</w:t>
            </w:r>
          </w:p>
        </w:tc>
      </w:tr>
      <w:tr w:rsidR="006E55CE" w:rsidRPr="008B70E8" w14:paraId="53CE8112" w14:textId="77777777" w:rsidTr="006E55CE">
        <w:trPr>
          <w:cantSplit/>
        </w:trPr>
        <w:tc>
          <w:tcPr>
            <w:tcW w:w="1668" w:type="dxa"/>
            <w:tcBorders>
              <w:top w:val="single" w:sz="6" w:space="0" w:color="auto"/>
              <w:bottom w:val="single" w:sz="6" w:space="0" w:color="auto"/>
            </w:tcBorders>
            <w:shd w:val="clear" w:color="auto" w:fill="FFFFFF" w:themeFill="background1"/>
          </w:tcPr>
          <w:p w14:paraId="26DD6C44" w14:textId="77777777" w:rsidR="006E55CE" w:rsidRPr="008B70E8" w:rsidRDefault="006E55CE" w:rsidP="00987304">
            <w:pPr>
              <w:spacing w:before="40" w:after="40"/>
            </w:pPr>
          </w:p>
        </w:tc>
        <w:tc>
          <w:tcPr>
            <w:tcW w:w="3969" w:type="dxa"/>
            <w:tcBorders>
              <w:top w:val="single" w:sz="6" w:space="0" w:color="auto"/>
              <w:bottom w:val="single" w:sz="6" w:space="0" w:color="auto"/>
            </w:tcBorders>
            <w:shd w:val="clear" w:color="auto" w:fill="FFFFFF" w:themeFill="background1"/>
          </w:tcPr>
          <w:p w14:paraId="178F3FA7"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D89A010" w14:textId="20DCAC35" w:rsidR="006E55CE" w:rsidRPr="008B70E8" w:rsidRDefault="006E55CE" w:rsidP="00987304">
            <w:pPr>
              <w:spacing w:before="40" w:after="40"/>
              <w:rPr>
                <w:rFonts w:cs="Arial"/>
                <w:sz w:val="20"/>
                <w:szCs w:val="20"/>
              </w:rPr>
            </w:pPr>
            <w:r w:rsidRPr="008B70E8">
              <w:rPr>
                <w:sz w:val="20"/>
              </w:rPr>
              <w:t xml:space="preserve">interpréter les codes et les règlements relatifs à la fabrication de </w:t>
            </w:r>
            <w:r w:rsidR="00942A70" w:rsidRPr="008B70E8">
              <w:rPr>
                <w:sz w:val="20"/>
              </w:rPr>
              <w:t>composants en</w:t>
            </w:r>
            <w:r w:rsidRPr="008B70E8">
              <w:rPr>
                <w:sz w:val="20"/>
              </w:rPr>
              <w:t xml:space="preserve"> tôle</w:t>
            </w:r>
          </w:p>
        </w:tc>
      </w:tr>
      <w:tr w:rsidR="006E55CE" w:rsidRPr="008B70E8" w14:paraId="14301DD1" w14:textId="77777777" w:rsidTr="006E55CE">
        <w:trPr>
          <w:cantSplit/>
        </w:trPr>
        <w:tc>
          <w:tcPr>
            <w:tcW w:w="1668" w:type="dxa"/>
            <w:tcBorders>
              <w:top w:val="single" w:sz="6" w:space="0" w:color="auto"/>
              <w:bottom w:val="single" w:sz="6" w:space="0" w:color="auto"/>
            </w:tcBorders>
            <w:shd w:val="clear" w:color="auto" w:fill="FFFFFF" w:themeFill="background1"/>
          </w:tcPr>
          <w:p w14:paraId="343A61BD" w14:textId="77777777" w:rsidR="006E55CE" w:rsidRPr="008B70E8" w:rsidRDefault="006E55CE" w:rsidP="00987304">
            <w:pPr>
              <w:spacing w:before="40" w:after="40"/>
              <w:rPr>
                <w:sz w:val="20"/>
              </w:rPr>
            </w:pPr>
            <w:r w:rsidRPr="008B70E8">
              <w:rPr>
                <w:sz w:val="20"/>
              </w:rPr>
              <w:t>B-6.02.03L</w:t>
            </w:r>
          </w:p>
        </w:tc>
        <w:tc>
          <w:tcPr>
            <w:tcW w:w="3969" w:type="dxa"/>
            <w:tcBorders>
              <w:top w:val="single" w:sz="6" w:space="0" w:color="auto"/>
              <w:bottom w:val="single" w:sz="6" w:space="0" w:color="auto"/>
            </w:tcBorders>
            <w:shd w:val="clear" w:color="auto" w:fill="FFFFFF" w:themeFill="background1"/>
          </w:tcPr>
          <w:p w14:paraId="3EC44D1A" w14:textId="4CC71E8F" w:rsidR="006E55CE" w:rsidRPr="008B70E8" w:rsidRDefault="006E55CE" w:rsidP="00987304">
            <w:pPr>
              <w:spacing w:before="40" w:after="40"/>
              <w:rPr>
                <w:rFonts w:cs="Arial"/>
                <w:sz w:val="20"/>
                <w:szCs w:val="20"/>
              </w:rPr>
            </w:pPr>
            <w:r w:rsidRPr="008B70E8">
              <w:rPr>
                <w:sz w:val="20"/>
              </w:rPr>
              <w:t xml:space="preserve">démontrer la connaissance des principes </w:t>
            </w:r>
            <w:r w:rsidR="00942A70" w:rsidRPr="008B70E8">
              <w:rPr>
                <w:sz w:val="20"/>
              </w:rPr>
              <w:t xml:space="preserve">de la </w:t>
            </w:r>
            <w:r w:rsidRPr="008B70E8">
              <w:rPr>
                <w:sz w:val="20"/>
              </w:rPr>
              <w:t>métallurgi</w:t>
            </w:r>
            <w:r w:rsidR="00942A70" w:rsidRPr="008B70E8">
              <w:rPr>
                <w:sz w:val="20"/>
              </w:rPr>
              <w:t>e</w:t>
            </w:r>
          </w:p>
        </w:tc>
        <w:tc>
          <w:tcPr>
            <w:tcW w:w="3969" w:type="dxa"/>
            <w:tcBorders>
              <w:top w:val="single" w:sz="6" w:space="0" w:color="auto"/>
              <w:bottom w:val="single" w:sz="6" w:space="0" w:color="auto"/>
            </w:tcBorders>
            <w:shd w:val="clear" w:color="auto" w:fill="FFFFFF" w:themeFill="background1"/>
          </w:tcPr>
          <w:p w14:paraId="0BCEB631" w14:textId="6BD15541" w:rsidR="006E55CE" w:rsidRPr="008B70E8" w:rsidRDefault="0024668F" w:rsidP="00987304">
            <w:pPr>
              <w:spacing w:before="40" w:after="40"/>
              <w:rPr>
                <w:rFonts w:cs="Arial"/>
                <w:sz w:val="20"/>
                <w:szCs w:val="20"/>
              </w:rPr>
            </w:pPr>
            <w:r>
              <w:rPr>
                <w:sz w:val="20"/>
              </w:rPr>
              <w:t>reconnaître</w:t>
            </w:r>
            <w:r w:rsidR="006E55CE" w:rsidRPr="008B70E8">
              <w:rPr>
                <w:sz w:val="20"/>
              </w:rPr>
              <w:t xml:space="preserve"> les </w:t>
            </w:r>
            <w:r w:rsidR="006E55CE" w:rsidRPr="008B70E8">
              <w:rPr>
                <w:b/>
                <w:i/>
                <w:sz w:val="20"/>
              </w:rPr>
              <w:t>types de métaux</w:t>
            </w:r>
            <w:r w:rsidR="006E55CE" w:rsidRPr="008B70E8">
              <w:rPr>
                <w:sz w:val="20"/>
              </w:rPr>
              <w:t xml:space="preserve"> et décrire leurs applications</w:t>
            </w:r>
          </w:p>
        </w:tc>
      </w:tr>
      <w:tr w:rsidR="006E55CE" w:rsidRPr="008B70E8" w14:paraId="7A80DB34" w14:textId="77777777" w:rsidTr="006E55CE">
        <w:trPr>
          <w:cantSplit/>
        </w:trPr>
        <w:tc>
          <w:tcPr>
            <w:tcW w:w="1668" w:type="dxa"/>
            <w:tcBorders>
              <w:top w:val="single" w:sz="6" w:space="0" w:color="auto"/>
              <w:bottom w:val="single" w:sz="6" w:space="0" w:color="auto"/>
            </w:tcBorders>
            <w:shd w:val="clear" w:color="auto" w:fill="FFFFFF" w:themeFill="background1"/>
          </w:tcPr>
          <w:p w14:paraId="14F48E41"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502175A"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C4692F7" w14:textId="58C09BD1" w:rsidR="006E55CE" w:rsidRPr="008B70E8" w:rsidRDefault="0024668F" w:rsidP="00987304">
            <w:pPr>
              <w:spacing w:before="40" w:after="40"/>
              <w:rPr>
                <w:sz w:val="20"/>
              </w:rPr>
            </w:pPr>
            <w:r>
              <w:rPr>
                <w:sz w:val="20"/>
              </w:rPr>
              <w:t>reconnaître</w:t>
            </w:r>
            <w:r w:rsidR="006E55CE" w:rsidRPr="008B70E8">
              <w:rPr>
                <w:sz w:val="20"/>
              </w:rPr>
              <w:t xml:space="preserve"> les </w:t>
            </w:r>
            <w:r w:rsidR="006E55CE" w:rsidRPr="008B70E8">
              <w:rPr>
                <w:b/>
                <w:i/>
                <w:sz w:val="20"/>
              </w:rPr>
              <w:t>types de finis de surface</w:t>
            </w:r>
            <w:r w:rsidR="006E55CE" w:rsidRPr="008B70E8">
              <w:rPr>
                <w:sz w:val="20"/>
              </w:rPr>
              <w:t xml:space="preserve"> et décrire leurs utilisations</w:t>
            </w:r>
          </w:p>
        </w:tc>
      </w:tr>
      <w:tr w:rsidR="006E55CE" w:rsidRPr="004B1AD3" w14:paraId="1498B4E7" w14:textId="77777777" w:rsidTr="006E55CE">
        <w:trPr>
          <w:cantSplit/>
        </w:trPr>
        <w:tc>
          <w:tcPr>
            <w:tcW w:w="1668" w:type="dxa"/>
            <w:tcBorders>
              <w:top w:val="single" w:sz="6" w:space="0" w:color="auto"/>
              <w:bottom w:val="single" w:sz="6" w:space="0" w:color="auto"/>
            </w:tcBorders>
            <w:shd w:val="clear" w:color="auto" w:fill="FFFFFF" w:themeFill="background1"/>
          </w:tcPr>
          <w:p w14:paraId="3C66530D"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C8CE89F"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4C4FFDF" w14:textId="70268ED8" w:rsidR="006E55CE" w:rsidRPr="008B70E8" w:rsidRDefault="0024668F" w:rsidP="00987304">
            <w:pPr>
              <w:tabs>
                <w:tab w:val="left" w:pos="977"/>
              </w:tabs>
              <w:spacing w:before="40" w:after="40"/>
              <w:rPr>
                <w:sz w:val="20"/>
              </w:rPr>
            </w:pPr>
            <w:r>
              <w:rPr>
                <w:sz w:val="20"/>
              </w:rPr>
              <w:t>reconnaître</w:t>
            </w:r>
            <w:r w:rsidR="006E55CE" w:rsidRPr="008B70E8">
              <w:rPr>
                <w:sz w:val="20"/>
              </w:rPr>
              <w:t xml:space="preserve"> les </w:t>
            </w:r>
            <w:r w:rsidR="006E55CE" w:rsidRPr="008B70E8">
              <w:rPr>
                <w:b/>
                <w:i/>
                <w:sz w:val="20"/>
              </w:rPr>
              <w:t>méthodes de traitement des métaux</w:t>
            </w:r>
          </w:p>
        </w:tc>
      </w:tr>
    </w:tbl>
    <w:p w14:paraId="4160BFCF" w14:textId="77777777" w:rsidR="006E55CE" w:rsidRPr="00BF35C2" w:rsidRDefault="006E55CE" w:rsidP="00987304">
      <w:pPr>
        <w:spacing w:before="40" w:after="40"/>
        <w:rPr>
          <w:sz w:val="20"/>
        </w:rPr>
      </w:pPr>
    </w:p>
    <w:p w14:paraId="37AB4363" w14:textId="2BCBC7BC" w:rsidR="006E55CE" w:rsidRPr="008B70E8" w:rsidRDefault="00827E78" w:rsidP="00987304">
      <w:pPr>
        <w:spacing w:before="40" w:after="40"/>
        <w:rPr>
          <w:rFonts w:ascii="Franklin Gothic Demi Cond" w:hAnsi="Franklin Gothic Demi Cond" w:cs="Open Sans Condensed"/>
          <w:sz w:val="28"/>
        </w:rPr>
      </w:pPr>
      <w:r w:rsidRPr="00ED333C">
        <w:rPr>
          <w:rFonts w:ascii="Franklin Gothic Demi Cond" w:hAnsi="Franklin Gothic Demi Cond"/>
          <w:sz w:val="28"/>
        </w:rPr>
        <w:t>CHAMP D</w:t>
      </w:r>
      <w:r w:rsidR="00AB7A8C" w:rsidRPr="00ED333C">
        <w:rPr>
          <w:rFonts w:ascii="Franklin Gothic Demi Cond" w:hAnsi="Franklin Gothic Demi Cond"/>
          <w:sz w:val="28"/>
        </w:rPr>
        <w:t>’</w:t>
      </w:r>
      <w:r w:rsidRPr="00ED333C">
        <w:rPr>
          <w:rFonts w:ascii="Franklin Gothic Demi Cond" w:hAnsi="Franklin Gothic Demi Cond"/>
          <w:sz w:val="28"/>
        </w:rPr>
        <w:t>APPLICATION</w:t>
      </w:r>
    </w:p>
    <w:p w14:paraId="5B6C44B8" w14:textId="77777777" w:rsidR="007A68DF" w:rsidRPr="008B70E8" w:rsidRDefault="007A68DF" w:rsidP="00987304">
      <w:pPr>
        <w:pStyle w:val="BodyTextIndent"/>
        <w:spacing w:before="40" w:after="40"/>
        <w:ind w:firstLine="0"/>
        <w:jc w:val="left"/>
        <w:rPr>
          <w:rFonts w:ascii="Arial" w:hAnsi="Arial" w:cs="Arial"/>
          <w:b/>
          <w:i/>
          <w:sz w:val="20"/>
          <w:szCs w:val="20"/>
        </w:rPr>
      </w:pPr>
      <w:r>
        <w:rPr>
          <w:rFonts w:ascii="Arial" w:hAnsi="Arial"/>
          <w:sz w:val="20"/>
        </w:rPr>
        <w:t>les</w:t>
      </w:r>
      <w:r w:rsidRPr="008B70E8">
        <w:rPr>
          <w:rFonts w:ascii="Arial" w:hAnsi="Arial"/>
          <w:b/>
          <w:i/>
          <w:sz w:val="20"/>
        </w:rPr>
        <w:t xml:space="preserve"> composants </w:t>
      </w:r>
      <w:r w:rsidRPr="008B70E8">
        <w:rPr>
          <w:rFonts w:ascii="Arial" w:hAnsi="Arial"/>
          <w:sz w:val="20"/>
        </w:rPr>
        <w:t>comprennent :</w:t>
      </w:r>
      <w:r w:rsidRPr="008B70E8">
        <w:rPr>
          <w:rFonts w:ascii="Arial" w:hAnsi="Arial"/>
          <w:b/>
          <w:i/>
          <w:sz w:val="20"/>
        </w:rPr>
        <w:t xml:space="preserve"> </w:t>
      </w:r>
      <w:r w:rsidRPr="008B70E8">
        <w:rPr>
          <w:rFonts w:ascii="Arial" w:hAnsi="Arial"/>
          <w:sz w:val="20"/>
        </w:rPr>
        <w:t>les déflecteurs, les ailettes déflectrices, les raccords flexibles</w:t>
      </w:r>
      <w:r>
        <w:rPr>
          <w:rFonts w:ascii="Arial" w:hAnsi="Arial"/>
          <w:sz w:val="20"/>
        </w:rPr>
        <w:t>,</w:t>
      </w:r>
      <w:r w:rsidRPr="008B70E8">
        <w:rPr>
          <w:rFonts w:ascii="Arial" w:hAnsi="Arial"/>
          <w:sz w:val="20"/>
        </w:rPr>
        <w:t xml:space="preserve"> les portes d’accès</w:t>
      </w:r>
    </w:p>
    <w:p w14:paraId="404508FA" w14:textId="1242E038" w:rsidR="006E55CE" w:rsidRPr="008B70E8" w:rsidRDefault="004D7128" w:rsidP="00987304">
      <w:pPr>
        <w:spacing w:before="40" w:after="40"/>
        <w:rPr>
          <w:rFonts w:cs="Arial"/>
          <w:sz w:val="20"/>
          <w:szCs w:val="20"/>
        </w:rPr>
      </w:pPr>
      <w:r>
        <w:rPr>
          <w:sz w:val="20"/>
        </w:rPr>
        <w:t>les</w:t>
      </w:r>
      <w:r w:rsidR="006E55CE" w:rsidRPr="008B70E8">
        <w:rPr>
          <w:b/>
          <w:i/>
          <w:sz w:val="20"/>
        </w:rPr>
        <w:t xml:space="preserve"> outils et l</w:t>
      </w:r>
      <w:r w:rsidR="00AB7A8C" w:rsidRPr="008B70E8">
        <w:rPr>
          <w:b/>
          <w:i/>
          <w:sz w:val="20"/>
        </w:rPr>
        <w:t>’</w:t>
      </w:r>
      <w:r w:rsidR="006E55CE" w:rsidRPr="008B70E8">
        <w:rPr>
          <w:b/>
          <w:i/>
          <w:sz w:val="20"/>
        </w:rPr>
        <w:t>équipement</w:t>
      </w:r>
      <w:r w:rsidR="006E55CE" w:rsidRPr="008B70E8">
        <w:rPr>
          <w:sz w:val="20"/>
        </w:rPr>
        <w:t xml:space="preserve"> comprennent : les plieuses, </w:t>
      </w:r>
      <w:r w:rsidR="00213CEA" w:rsidRPr="008B70E8">
        <w:rPr>
          <w:sz w:val="20"/>
        </w:rPr>
        <w:t xml:space="preserve">les </w:t>
      </w:r>
      <w:r w:rsidR="006E55CE" w:rsidRPr="008B70E8">
        <w:rPr>
          <w:sz w:val="20"/>
        </w:rPr>
        <w:t>machines à profiler, les rouleaux</w:t>
      </w:r>
      <w:r w:rsidR="00153FCC">
        <w:rPr>
          <w:sz w:val="20"/>
        </w:rPr>
        <w:t>,</w:t>
      </w:r>
      <w:r w:rsidR="006E55CE" w:rsidRPr="008B70E8">
        <w:rPr>
          <w:sz w:val="20"/>
        </w:rPr>
        <w:t xml:space="preserve"> les enclumes</w:t>
      </w:r>
    </w:p>
    <w:p w14:paraId="59B8F972" w14:textId="3ACD9FDD" w:rsidR="006E55CE" w:rsidRPr="008B70E8" w:rsidRDefault="004D7128" w:rsidP="00987304">
      <w:pPr>
        <w:pStyle w:val="BodyTextIndent"/>
        <w:widowControl w:val="0"/>
        <w:spacing w:before="40" w:after="40"/>
        <w:ind w:firstLine="0"/>
        <w:jc w:val="left"/>
        <w:rPr>
          <w:rFonts w:ascii="Arial" w:hAnsi="Arial" w:cs="Arial"/>
          <w:sz w:val="20"/>
          <w:szCs w:val="20"/>
        </w:rPr>
      </w:pPr>
      <w:r>
        <w:rPr>
          <w:rFonts w:ascii="Arial" w:hAnsi="Arial"/>
          <w:sz w:val="20"/>
        </w:rPr>
        <w:t>les</w:t>
      </w:r>
      <w:r w:rsidR="006E55CE" w:rsidRPr="009D4EF6">
        <w:rPr>
          <w:rFonts w:ascii="Arial" w:hAnsi="Arial"/>
          <w:sz w:val="20"/>
        </w:rPr>
        <w:t xml:space="preserve"> </w:t>
      </w:r>
      <w:r w:rsidR="006E55CE" w:rsidRPr="008B70E8">
        <w:rPr>
          <w:rFonts w:ascii="Arial" w:hAnsi="Arial"/>
          <w:b/>
          <w:i/>
          <w:sz w:val="20"/>
        </w:rPr>
        <w:t>considérations et les exigences</w:t>
      </w:r>
      <w:r w:rsidR="006E55CE" w:rsidRPr="008B70E8">
        <w:rPr>
          <w:rFonts w:ascii="Arial" w:hAnsi="Arial"/>
          <w:sz w:val="20"/>
        </w:rPr>
        <w:t xml:space="preserve"> comprennent : les forces portantes, les spécifications des systèmes</w:t>
      </w:r>
      <w:r w:rsidR="00153FCC">
        <w:rPr>
          <w:rFonts w:ascii="Arial" w:hAnsi="Arial"/>
          <w:sz w:val="20"/>
        </w:rPr>
        <w:t xml:space="preserve">, </w:t>
      </w:r>
      <w:r w:rsidR="006E55CE" w:rsidRPr="008B70E8">
        <w:rPr>
          <w:rFonts w:ascii="Arial" w:hAnsi="Arial"/>
          <w:sz w:val="20"/>
        </w:rPr>
        <w:t xml:space="preserve">les </w:t>
      </w:r>
      <w:r w:rsidR="00E36613" w:rsidRPr="008B70E8">
        <w:rPr>
          <w:rFonts w:ascii="Arial" w:hAnsi="Arial"/>
          <w:sz w:val="20"/>
        </w:rPr>
        <w:t xml:space="preserve">conditions </w:t>
      </w:r>
      <w:r w:rsidR="00074535" w:rsidRPr="008B70E8">
        <w:rPr>
          <w:rFonts w:ascii="Arial" w:hAnsi="Arial"/>
          <w:sz w:val="20"/>
        </w:rPr>
        <w:t>environnementales</w:t>
      </w:r>
    </w:p>
    <w:p w14:paraId="28466381" w14:textId="3604DB9B" w:rsidR="006E55CE" w:rsidRPr="008B70E8" w:rsidRDefault="004D7128" w:rsidP="00987304">
      <w:pPr>
        <w:pStyle w:val="BodyTextIndent"/>
        <w:widowControl w:val="0"/>
        <w:spacing w:before="40" w:after="40"/>
        <w:ind w:firstLine="0"/>
        <w:jc w:val="left"/>
        <w:rPr>
          <w:rFonts w:ascii="Arial" w:hAnsi="Arial" w:cs="Arial"/>
          <w:sz w:val="20"/>
          <w:szCs w:val="20"/>
        </w:rPr>
      </w:pPr>
      <w:r>
        <w:rPr>
          <w:rFonts w:ascii="Arial" w:hAnsi="Arial"/>
          <w:sz w:val="20"/>
        </w:rPr>
        <w:t>les</w:t>
      </w:r>
      <w:r w:rsidR="006E55CE" w:rsidRPr="008B70E8">
        <w:rPr>
          <w:rFonts w:ascii="Arial" w:hAnsi="Arial"/>
          <w:b/>
          <w:i/>
          <w:sz w:val="20"/>
        </w:rPr>
        <w:t xml:space="preserve"> types d</w:t>
      </w:r>
      <w:r w:rsidR="00AB7A8C" w:rsidRPr="008B70E8">
        <w:rPr>
          <w:rFonts w:ascii="Arial" w:hAnsi="Arial"/>
          <w:b/>
          <w:i/>
          <w:sz w:val="20"/>
        </w:rPr>
        <w:t>’</w:t>
      </w:r>
      <w:r w:rsidR="006E55CE" w:rsidRPr="008B70E8">
        <w:rPr>
          <w:rFonts w:ascii="Arial" w:hAnsi="Arial"/>
          <w:b/>
          <w:i/>
          <w:sz w:val="20"/>
        </w:rPr>
        <w:t xml:space="preserve">agrafes et de joints </w:t>
      </w:r>
      <w:r w:rsidR="006E55CE" w:rsidRPr="008B70E8">
        <w:rPr>
          <w:rFonts w:ascii="Arial" w:hAnsi="Arial"/>
          <w:sz w:val="20"/>
        </w:rPr>
        <w:t>comprennent : les agrafes longitudinales</w:t>
      </w:r>
      <w:r w:rsidR="00213CEA" w:rsidRPr="008B70E8">
        <w:rPr>
          <w:rFonts w:ascii="Arial" w:hAnsi="Arial"/>
          <w:sz w:val="20"/>
        </w:rPr>
        <w:t>, les</w:t>
      </w:r>
      <w:r w:rsidR="006E55CE" w:rsidRPr="008B70E8">
        <w:rPr>
          <w:rFonts w:ascii="Arial" w:hAnsi="Arial"/>
          <w:sz w:val="20"/>
        </w:rPr>
        <w:t xml:space="preserve"> </w:t>
      </w:r>
      <w:r w:rsidR="00826F0F">
        <w:rPr>
          <w:rFonts w:ascii="Arial" w:hAnsi="Arial"/>
          <w:sz w:val="20"/>
        </w:rPr>
        <w:t xml:space="preserve">joints à </w:t>
      </w:r>
      <w:r w:rsidR="006E55CE" w:rsidRPr="008B70E8">
        <w:rPr>
          <w:rFonts w:ascii="Arial" w:hAnsi="Arial"/>
          <w:sz w:val="20"/>
        </w:rPr>
        <w:t xml:space="preserve">agrafes Pittsburgh, </w:t>
      </w:r>
      <w:r w:rsidR="00DD7E1B" w:rsidRPr="008B70E8">
        <w:rPr>
          <w:rFonts w:ascii="Arial" w:hAnsi="Arial"/>
          <w:sz w:val="20"/>
        </w:rPr>
        <w:t xml:space="preserve">les agrafes </w:t>
      </w:r>
      <w:r w:rsidR="00826F0F">
        <w:rPr>
          <w:rFonts w:ascii="Arial" w:hAnsi="Arial"/>
          <w:sz w:val="20"/>
        </w:rPr>
        <w:t>rainées</w:t>
      </w:r>
      <w:r w:rsidR="00DD7E1B" w:rsidRPr="008B70E8">
        <w:rPr>
          <w:rFonts w:ascii="Arial" w:hAnsi="Arial"/>
          <w:sz w:val="20"/>
        </w:rPr>
        <w:t xml:space="preserve">, les </w:t>
      </w:r>
      <w:r w:rsidR="00826F0F">
        <w:rPr>
          <w:rFonts w:ascii="Arial" w:hAnsi="Arial"/>
          <w:sz w:val="20"/>
        </w:rPr>
        <w:t xml:space="preserve">joints à </w:t>
      </w:r>
      <w:r w:rsidR="006E55CE" w:rsidRPr="008B70E8">
        <w:rPr>
          <w:rFonts w:ascii="Arial" w:hAnsi="Arial"/>
          <w:sz w:val="20"/>
        </w:rPr>
        <w:t xml:space="preserve">agrafes </w:t>
      </w:r>
      <w:r w:rsidR="00826F0F">
        <w:rPr>
          <w:rFonts w:ascii="Arial" w:hAnsi="Arial"/>
          <w:sz w:val="20"/>
        </w:rPr>
        <w:t>doubles</w:t>
      </w:r>
      <w:r w:rsidR="006E55CE" w:rsidRPr="008B70E8">
        <w:rPr>
          <w:rFonts w:ascii="Arial" w:hAnsi="Arial"/>
          <w:sz w:val="20"/>
        </w:rPr>
        <w:t xml:space="preserve">, </w:t>
      </w:r>
      <w:r w:rsidR="00DA41A3">
        <w:rPr>
          <w:rFonts w:ascii="Arial" w:hAnsi="Arial"/>
          <w:sz w:val="20"/>
        </w:rPr>
        <w:t xml:space="preserve">les </w:t>
      </w:r>
      <w:r w:rsidR="006E55CE" w:rsidRPr="008B70E8">
        <w:rPr>
          <w:rFonts w:ascii="Arial" w:hAnsi="Arial"/>
          <w:sz w:val="20"/>
        </w:rPr>
        <w:t xml:space="preserve">plis snap lock et </w:t>
      </w:r>
      <w:r w:rsidR="00DA41A3">
        <w:rPr>
          <w:rFonts w:ascii="Arial" w:hAnsi="Arial"/>
          <w:sz w:val="20"/>
        </w:rPr>
        <w:t xml:space="preserve">les </w:t>
      </w:r>
      <w:r w:rsidR="006E55CE" w:rsidRPr="008B70E8">
        <w:rPr>
          <w:rFonts w:ascii="Arial" w:hAnsi="Arial"/>
          <w:sz w:val="20"/>
        </w:rPr>
        <w:t>boutons de blocage; les joints transversaux</w:t>
      </w:r>
      <w:r w:rsidR="00DA41A3">
        <w:rPr>
          <w:rFonts w:ascii="Arial" w:hAnsi="Arial"/>
          <w:sz w:val="20"/>
        </w:rPr>
        <w:t xml:space="preserve">, les </w:t>
      </w:r>
      <w:r w:rsidR="006E55CE" w:rsidRPr="008B70E8">
        <w:rPr>
          <w:rFonts w:ascii="Arial" w:hAnsi="Arial"/>
          <w:sz w:val="20"/>
        </w:rPr>
        <w:t xml:space="preserve">joints de dilatation et tringles coulissantes à agrafes, </w:t>
      </w:r>
      <w:r w:rsidR="00DA41A3">
        <w:rPr>
          <w:rFonts w:ascii="Arial" w:hAnsi="Arial"/>
          <w:sz w:val="20"/>
        </w:rPr>
        <w:t xml:space="preserve">les </w:t>
      </w:r>
      <w:r w:rsidR="006E55CE" w:rsidRPr="008B70E8">
        <w:rPr>
          <w:rFonts w:ascii="Arial" w:hAnsi="Arial"/>
          <w:sz w:val="20"/>
        </w:rPr>
        <w:t>TDC/TDF</w:t>
      </w:r>
      <w:r w:rsidR="00153FCC">
        <w:rPr>
          <w:rFonts w:ascii="Arial" w:hAnsi="Arial"/>
          <w:sz w:val="20"/>
        </w:rPr>
        <w:t xml:space="preserve">, </w:t>
      </w:r>
      <w:r w:rsidR="00DA41A3">
        <w:rPr>
          <w:rFonts w:ascii="Arial" w:hAnsi="Arial"/>
          <w:sz w:val="20"/>
        </w:rPr>
        <w:t xml:space="preserve">les </w:t>
      </w:r>
      <w:r w:rsidR="006E55CE" w:rsidRPr="008B70E8">
        <w:rPr>
          <w:rFonts w:ascii="Arial" w:hAnsi="Arial"/>
          <w:sz w:val="20"/>
        </w:rPr>
        <w:t>contrebrides</w:t>
      </w:r>
    </w:p>
    <w:p w14:paraId="2F642494" w14:textId="73699762" w:rsidR="006E55CE" w:rsidRPr="008B70E8" w:rsidRDefault="004D7128" w:rsidP="00987304">
      <w:pPr>
        <w:pStyle w:val="BodyTextIndent"/>
        <w:widowControl w:val="0"/>
        <w:tabs>
          <w:tab w:val="clear" w:pos="720"/>
        </w:tabs>
        <w:spacing w:before="40" w:after="40"/>
        <w:ind w:firstLine="0"/>
        <w:jc w:val="left"/>
        <w:rPr>
          <w:rFonts w:ascii="Arial" w:hAnsi="Arial" w:cs="Arial"/>
          <w:bCs/>
          <w:sz w:val="20"/>
          <w:szCs w:val="20"/>
        </w:rPr>
      </w:pPr>
      <w:r>
        <w:rPr>
          <w:rFonts w:ascii="Arial" w:hAnsi="Arial"/>
          <w:sz w:val="20"/>
        </w:rPr>
        <w:t>les</w:t>
      </w:r>
      <w:r w:rsidR="006E55CE" w:rsidRPr="008B70E8">
        <w:rPr>
          <w:rFonts w:ascii="Arial" w:hAnsi="Arial"/>
          <w:b/>
          <w:i/>
          <w:sz w:val="20"/>
        </w:rPr>
        <w:t xml:space="preserve"> types de méthodes de fixation</w:t>
      </w:r>
      <w:r w:rsidR="006E55CE" w:rsidRPr="008B70E8">
        <w:rPr>
          <w:rFonts w:ascii="Arial" w:hAnsi="Arial"/>
          <w:sz w:val="20"/>
        </w:rPr>
        <w:t xml:space="preserve"> comprennent : les méthodes mécaniques, </w:t>
      </w:r>
      <w:r w:rsidR="00DA41A3">
        <w:rPr>
          <w:rFonts w:ascii="Arial" w:hAnsi="Arial"/>
          <w:sz w:val="20"/>
        </w:rPr>
        <w:t>l’utilisation d’</w:t>
      </w:r>
      <w:r w:rsidR="006E55CE" w:rsidRPr="008B70E8">
        <w:rPr>
          <w:rFonts w:ascii="Arial" w:hAnsi="Arial"/>
          <w:sz w:val="20"/>
        </w:rPr>
        <w:t>adhési</w:t>
      </w:r>
      <w:r w:rsidR="00213CEA" w:rsidRPr="008B70E8">
        <w:rPr>
          <w:rFonts w:ascii="Arial" w:hAnsi="Arial"/>
          <w:sz w:val="20"/>
        </w:rPr>
        <w:t>fs,</w:t>
      </w:r>
      <w:r w:rsidR="006E55CE" w:rsidRPr="008B70E8">
        <w:rPr>
          <w:rFonts w:ascii="Arial" w:hAnsi="Arial"/>
          <w:sz w:val="20"/>
        </w:rPr>
        <w:t xml:space="preserve"> </w:t>
      </w:r>
      <w:r w:rsidR="00213CEA" w:rsidRPr="008B70E8">
        <w:rPr>
          <w:rFonts w:ascii="Arial" w:hAnsi="Arial"/>
          <w:sz w:val="20"/>
        </w:rPr>
        <w:t xml:space="preserve">la </w:t>
      </w:r>
      <w:r w:rsidR="006E55CE" w:rsidRPr="008B70E8">
        <w:rPr>
          <w:rFonts w:ascii="Arial" w:hAnsi="Arial"/>
          <w:sz w:val="20"/>
        </w:rPr>
        <w:t>soudure</w:t>
      </w:r>
    </w:p>
    <w:p w14:paraId="2FDC1E01" w14:textId="3078AC67" w:rsidR="006E55CE" w:rsidRPr="008B70E8" w:rsidRDefault="004D7128" w:rsidP="00987304">
      <w:pPr>
        <w:pStyle w:val="BodyTextIndent"/>
        <w:widowControl w:val="0"/>
        <w:spacing w:before="40" w:after="40"/>
        <w:ind w:firstLine="0"/>
        <w:jc w:val="left"/>
        <w:rPr>
          <w:rFonts w:ascii="Arial" w:hAnsi="Arial" w:cs="Arial"/>
          <w:sz w:val="20"/>
          <w:szCs w:val="20"/>
        </w:rPr>
      </w:pPr>
      <w:r>
        <w:rPr>
          <w:rFonts w:ascii="Arial" w:hAnsi="Arial"/>
          <w:sz w:val="20"/>
        </w:rPr>
        <w:t>les</w:t>
      </w:r>
      <w:r w:rsidR="006E55CE" w:rsidRPr="008B70E8">
        <w:rPr>
          <w:rFonts w:ascii="Arial" w:hAnsi="Arial"/>
          <w:b/>
          <w:i/>
          <w:sz w:val="20"/>
        </w:rPr>
        <w:t xml:space="preserve"> types de métaux</w:t>
      </w:r>
      <w:r w:rsidR="006E55CE" w:rsidRPr="008B70E8">
        <w:rPr>
          <w:rFonts w:ascii="Arial" w:hAnsi="Arial"/>
          <w:sz w:val="20"/>
        </w:rPr>
        <w:t xml:space="preserve"> comprennent : l</w:t>
      </w:r>
      <w:r w:rsidR="00AB7A8C" w:rsidRPr="008B70E8">
        <w:rPr>
          <w:rFonts w:ascii="Arial" w:hAnsi="Arial"/>
          <w:sz w:val="20"/>
        </w:rPr>
        <w:t>’</w:t>
      </w:r>
      <w:r w:rsidR="006E55CE" w:rsidRPr="008B70E8">
        <w:rPr>
          <w:rFonts w:ascii="Arial" w:hAnsi="Arial"/>
          <w:sz w:val="20"/>
        </w:rPr>
        <w:t>acier (laminé à chaud, laminé à froid, revêtu), le cuivre, le laiton, l</w:t>
      </w:r>
      <w:r w:rsidR="00AB7A8C" w:rsidRPr="008B70E8">
        <w:rPr>
          <w:rFonts w:ascii="Arial" w:hAnsi="Arial"/>
          <w:sz w:val="20"/>
        </w:rPr>
        <w:t>’</w:t>
      </w:r>
      <w:r w:rsidR="006E55CE" w:rsidRPr="008B70E8">
        <w:rPr>
          <w:rFonts w:ascii="Arial" w:hAnsi="Arial"/>
          <w:sz w:val="20"/>
        </w:rPr>
        <w:t>aluminium</w:t>
      </w:r>
      <w:r w:rsidR="00153FCC">
        <w:rPr>
          <w:rFonts w:ascii="Arial" w:hAnsi="Arial"/>
          <w:sz w:val="20"/>
        </w:rPr>
        <w:t>,</w:t>
      </w:r>
      <w:r w:rsidR="006E55CE" w:rsidRPr="008B70E8">
        <w:rPr>
          <w:rFonts w:ascii="Arial" w:hAnsi="Arial"/>
          <w:sz w:val="20"/>
        </w:rPr>
        <w:t xml:space="preserve"> l</w:t>
      </w:r>
      <w:r w:rsidR="00AB7A8C" w:rsidRPr="008B70E8">
        <w:rPr>
          <w:rFonts w:ascii="Arial" w:hAnsi="Arial"/>
          <w:sz w:val="20"/>
        </w:rPr>
        <w:t>’</w:t>
      </w:r>
      <w:r w:rsidR="006E55CE" w:rsidRPr="008B70E8">
        <w:rPr>
          <w:rFonts w:ascii="Arial" w:hAnsi="Arial"/>
          <w:sz w:val="20"/>
        </w:rPr>
        <w:t>acier inoxydable</w:t>
      </w:r>
    </w:p>
    <w:p w14:paraId="2A77D6D8" w14:textId="1D28721B" w:rsidR="006E55CE" w:rsidRPr="008B70E8" w:rsidRDefault="004D7128" w:rsidP="00987304">
      <w:pPr>
        <w:widowControl w:val="0"/>
        <w:spacing w:before="40" w:after="40"/>
        <w:ind w:left="720" w:hanging="720"/>
        <w:rPr>
          <w:rFonts w:cs="Arial"/>
          <w:sz w:val="20"/>
          <w:szCs w:val="20"/>
        </w:rPr>
      </w:pPr>
      <w:r>
        <w:rPr>
          <w:sz w:val="20"/>
        </w:rPr>
        <w:t>les</w:t>
      </w:r>
      <w:r w:rsidR="006E55CE" w:rsidRPr="008B70E8">
        <w:rPr>
          <w:b/>
          <w:i/>
          <w:sz w:val="20"/>
        </w:rPr>
        <w:t xml:space="preserve"> types de finis de surface</w:t>
      </w:r>
      <w:r w:rsidR="006E55CE" w:rsidRPr="008B70E8">
        <w:rPr>
          <w:sz w:val="20"/>
        </w:rPr>
        <w:t xml:space="preserve"> comprennent : le fini brut, brossé, en miroir</w:t>
      </w:r>
      <w:r w:rsidR="00153FCC">
        <w:rPr>
          <w:sz w:val="20"/>
        </w:rPr>
        <w:t>,</w:t>
      </w:r>
      <w:r w:rsidR="006E55CE" w:rsidRPr="008B70E8">
        <w:rPr>
          <w:sz w:val="20"/>
        </w:rPr>
        <w:t xml:space="preserve"> mat</w:t>
      </w:r>
    </w:p>
    <w:p w14:paraId="5279E513" w14:textId="3BEB61C3" w:rsidR="006E55CE" w:rsidRPr="00BF35C2" w:rsidRDefault="004D7128" w:rsidP="00987304">
      <w:pPr>
        <w:widowControl w:val="0"/>
        <w:spacing w:before="40" w:after="40"/>
        <w:rPr>
          <w:rFonts w:cs="Arial"/>
          <w:sz w:val="20"/>
          <w:szCs w:val="20"/>
        </w:rPr>
      </w:pPr>
      <w:r>
        <w:rPr>
          <w:sz w:val="20"/>
        </w:rPr>
        <w:t>les</w:t>
      </w:r>
      <w:r w:rsidR="006E55CE" w:rsidRPr="008B70E8">
        <w:rPr>
          <w:b/>
          <w:i/>
          <w:sz w:val="20"/>
        </w:rPr>
        <w:t xml:space="preserve"> méthodes de traitement des métaux</w:t>
      </w:r>
      <w:r w:rsidR="006E55CE" w:rsidRPr="008B70E8">
        <w:rPr>
          <w:sz w:val="20"/>
        </w:rPr>
        <w:t xml:space="preserve"> comprennent : le formage, la coupe et le cisaillage, le poinçonnage, le perçage</w:t>
      </w:r>
      <w:r w:rsidR="00153FCC">
        <w:rPr>
          <w:sz w:val="20"/>
        </w:rPr>
        <w:t>,</w:t>
      </w:r>
      <w:r w:rsidR="006E55CE" w:rsidRPr="008B70E8">
        <w:rPr>
          <w:sz w:val="20"/>
        </w:rPr>
        <w:t xml:space="preserve"> l</w:t>
      </w:r>
      <w:r w:rsidR="00AB7A8C" w:rsidRPr="008B70E8">
        <w:rPr>
          <w:sz w:val="20"/>
        </w:rPr>
        <w:t>’</w:t>
      </w:r>
      <w:r w:rsidR="006E55CE" w:rsidRPr="008B70E8">
        <w:rPr>
          <w:sz w:val="20"/>
        </w:rPr>
        <w:t>assemblage</w:t>
      </w:r>
    </w:p>
    <w:p w14:paraId="2955E41E" w14:textId="77777777" w:rsidR="006E55CE" w:rsidRPr="00BF35C2" w:rsidRDefault="006E55CE" w:rsidP="00987304">
      <w:pPr>
        <w:spacing w:before="40" w:after="40"/>
        <w:rPr>
          <w:sz w:val="20"/>
          <w:highlight w:val="yellow"/>
        </w:rPr>
      </w:pPr>
    </w:p>
    <w:p w14:paraId="5F1D210C" w14:textId="77777777" w:rsidR="006E55CE" w:rsidRPr="00BF35C2" w:rsidRDefault="006E55CE" w:rsidP="00987304">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35F8E3BC" w14:textId="77777777" w:rsidTr="006E55CE">
        <w:tc>
          <w:tcPr>
            <w:tcW w:w="1258" w:type="dxa"/>
            <w:shd w:val="clear" w:color="auto" w:fill="000000" w:themeFill="text1"/>
          </w:tcPr>
          <w:p w14:paraId="7B89B481" w14:textId="77777777" w:rsidR="006E55CE" w:rsidRPr="00BF35C2" w:rsidRDefault="006E55CE" w:rsidP="00987304">
            <w:pPr>
              <w:spacing w:before="40" w:after="40"/>
              <w:rPr>
                <w:rFonts w:ascii="Open Sans Condensed" w:hAnsi="Open Sans Condensed" w:cs="Open Sans Condensed"/>
                <w:sz w:val="28"/>
              </w:rPr>
            </w:pPr>
            <w:r w:rsidRPr="004B1AD3">
              <w:rPr>
                <w:rFonts w:ascii="Franklin Gothic Demi Cond" w:hAnsi="Franklin Gothic Demi Cond"/>
                <w:sz w:val="28"/>
              </w:rPr>
              <w:t>B-6.03</w:t>
            </w:r>
          </w:p>
        </w:tc>
        <w:tc>
          <w:tcPr>
            <w:tcW w:w="8318" w:type="dxa"/>
          </w:tcPr>
          <w:p w14:paraId="6CDEAF53" w14:textId="77777777" w:rsidR="006E55CE" w:rsidRPr="004B1AD3" w:rsidRDefault="005D26AB"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Isoler les réseaux de conduits, les raccords et les composants</w:t>
            </w:r>
          </w:p>
        </w:tc>
      </w:tr>
    </w:tbl>
    <w:p w14:paraId="28458262"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5010A6E9" w14:textId="77777777" w:rsidTr="006E55CE">
        <w:trPr>
          <w:cantSplit/>
        </w:trPr>
        <w:tc>
          <w:tcPr>
            <w:tcW w:w="2943" w:type="dxa"/>
            <w:tcBorders>
              <w:top w:val="single" w:sz="6" w:space="0" w:color="auto"/>
              <w:bottom w:val="single" w:sz="6" w:space="0" w:color="auto"/>
            </w:tcBorders>
            <w:shd w:val="clear" w:color="auto" w:fill="FFFFFF" w:themeFill="background1"/>
          </w:tcPr>
          <w:p w14:paraId="1CFCB2EF"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25693485" w14:textId="77777777" w:rsidR="006E55CE" w:rsidRPr="004B1AD3" w:rsidRDefault="00B51704" w:rsidP="00987304">
            <w:pPr>
              <w:tabs>
                <w:tab w:val="left" w:pos="5957"/>
              </w:tabs>
              <w:spacing w:before="40" w:after="40"/>
              <w:rPr>
                <w:rFonts w:eastAsia="Times New Roman" w:cs="Arial"/>
                <w:sz w:val="20"/>
                <w:szCs w:val="20"/>
              </w:rPr>
            </w:pPr>
            <w:r w:rsidRPr="004B1AD3">
              <w:rPr>
                <w:sz w:val="20"/>
              </w:rPr>
              <w:t>Calcul, utilisation de documents, lecture</w:t>
            </w:r>
          </w:p>
        </w:tc>
      </w:tr>
    </w:tbl>
    <w:p w14:paraId="29E01542"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B0FAE" w14:paraId="532C6E47" w14:textId="77777777" w:rsidTr="002B0FA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3FD6855D"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23C7074B"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256F9F2A"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4639DCB5"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34D4EC6A"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677E5E1F"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75EDAD44"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3A1CFA05"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04B07673"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00BCCB16"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65C7AC09"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381FB315"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3325FB74"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NU</w:t>
            </w:r>
          </w:p>
        </w:tc>
      </w:tr>
      <w:tr w:rsidR="002B0FAE" w14:paraId="7DE837C5" w14:textId="77777777" w:rsidTr="002B0FA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6A8F6B2A"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B0F0E24"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B9E336D"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6F27A6D9"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F38D342"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220D718E"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78CA219C"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D785361"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C23BE3B"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52459900"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30B7E59"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7AFB0501"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0AFBEE0E"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7877770A" w14:textId="77777777" w:rsidR="002B0FAE" w:rsidRDefault="002B0FA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3C3A0F86" w14:textId="77777777" w:rsidTr="006E55CE">
        <w:trPr>
          <w:cantSplit/>
        </w:trPr>
        <w:tc>
          <w:tcPr>
            <w:tcW w:w="1668" w:type="dxa"/>
            <w:shd w:val="clear" w:color="auto" w:fill="FFFFFF" w:themeFill="background1"/>
          </w:tcPr>
          <w:p w14:paraId="149C4BF0"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4B19EA30"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6249F3BB" w14:textId="77777777" w:rsidTr="006E55CE">
        <w:trPr>
          <w:cantSplit/>
        </w:trPr>
        <w:tc>
          <w:tcPr>
            <w:tcW w:w="1668" w:type="dxa"/>
            <w:tcBorders>
              <w:bottom w:val="single" w:sz="6" w:space="0" w:color="auto"/>
            </w:tcBorders>
            <w:shd w:val="clear" w:color="auto" w:fill="FFFFFF" w:themeFill="background1"/>
          </w:tcPr>
          <w:p w14:paraId="1A726A96" w14:textId="77777777" w:rsidR="006E55CE" w:rsidRPr="00BF35C2" w:rsidRDefault="006E55CE" w:rsidP="00987304">
            <w:pPr>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14:paraId="326FCD57"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06255C13"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8B70E8" w14:paraId="5B52F403" w14:textId="77777777" w:rsidTr="006E55CE">
        <w:trPr>
          <w:cantSplit/>
        </w:trPr>
        <w:tc>
          <w:tcPr>
            <w:tcW w:w="1668" w:type="dxa"/>
            <w:tcBorders>
              <w:top w:val="single" w:sz="6" w:space="0" w:color="auto"/>
              <w:bottom w:val="single" w:sz="6" w:space="0" w:color="auto"/>
            </w:tcBorders>
            <w:shd w:val="clear" w:color="auto" w:fill="FFFFFF" w:themeFill="background1"/>
          </w:tcPr>
          <w:p w14:paraId="4A183AEE" w14:textId="77777777" w:rsidR="006E55CE" w:rsidRPr="008B70E8" w:rsidRDefault="006E55CE" w:rsidP="00987304">
            <w:pPr>
              <w:spacing w:before="40" w:after="40"/>
              <w:rPr>
                <w:rFonts w:cs="Arial"/>
                <w:sz w:val="20"/>
                <w:szCs w:val="20"/>
              </w:rPr>
            </w:pPr>
            <w:r w:rsidRPr="008B70E8">
              <w:rPr>
                <w:sz w:val="20"/>
              </w:rPr>
              <w:t>B-6.03.01P</w:t>
            </w:r>
          </w:p>
        </w:tc>
        <w:tc>
          <w:tcPr>
            <w:tcW w:w="3969" w:type="dxa"/>
            <w:tcBorders>
              <w:top w:val="single" w:sz="6" w:space="0" w:color="auto"/>
              <w:bottom w:val="single" w:sz="6" w:space="0" w:color="auto"/>
            </w:tcBorders>
            <w:shd w:val="clear" w:color="auto" w:fill="FFFFFF" w:themeFill="background1"/>
          </w:tcPr>
          <w:p w14:paraId="1E9988D1" w14:textId="334AF6D0" w:rsidR="006E55CE" w:rsidRPr="008B70E8" w:rsidRDefault="006E55CE" w:rsidP="00987304">
            <w:pPr>
              <w:autoSpaceDE w:val="0"/>
              <w:autoSpaceDN w:val="0"/>
              <w:adjustRightInd w:val="0"/>
              <w:spacing w:before="40" w:after="40"/>
              <w:rPr>
                <w:rFonts w:cs="Arial"/>
                <w:sz w:val="20"/>
                <w:szCs w:val="20"/>
              </w:rPr>
            </w:pPr>
            <w:r w:rsidRPr="008B70E8">
              <w:rPr>
                <w:sz w:val="20"/>
              </w:rPr>
              <w:t xml:space="preserve">choisir et utiliser </w:t>
            </w:r>
            <w:r w:rsidRPr="009D4EF6">
              <w:rPr>
                <w:sz w:val="20"/>
              </w:rPr>
              <w:t>les</w:t>
            </w:r>
            <w:r w:rsidRPr="008B70E8">
              <w:rPr>
                <w:b/>
                <w:i/>
                <w:sz w:val="20"/>
              </w:rPr>
              <w:t xml:space="preserve"> outils et l</w:t>
            </w:r>
            <w:r w:rsidR="00AB7A8C" w:rsidRPr="008B70E8">
              <w:rPr>
                <w:b/>
                <w:i/>
                <w:sz w:val="20"/>
              </w:rPr>
              <w:t>’</w:t>
            </w:r>
            <w:r w:rsidRPr="008B70E8">
              <w:rPr>
                <w:b/>
                <w:i/>
                <w:sz w:val="20"/>
              </w:rPr>
              <w:t xml:space="preserve">équipement </w:t>
            </w:r>
          </w:p>
        </w:tc>
        <w:tc>
          <w:tcPr>
            <w:tcW w:w="3969" w:type="dxa"/>
            <w:tcBorders>
              <w:top w:val="single" w:sz="6" w:space="0" w:color="auto"/>
              <w:bottom w:val="single" w:sz="6" w:space="0" w:color="auto"/>
            </w:tcBorders>
            <w:shd w:val="clear" w:color="auto" w:fill="FFFFFF" w:themeFill="background1"/>
          </w:tcPr>
          <w:p w14:paraId="032270ED" w14:textId="139751E9" w:rsidR="006E55CE" w:rsidRPr="008B70E8" w:rsidRDefault="005F3AF9" w:rsidP="00987304">
            <w:pPr>
              <w:spacing w:before="40" w:after="40"/>
              <w:rPr>
                <w:rFonts w:cs="Arial"/>
                <w:sz w:val="20"/>
                <w:szCs w:val="20"/>
              </w:rPr>
            </w:pPr>
            <w:r>
              <w:rPr>
                <w:sz w:val="20"/>
              </w:rPr>
              <w:t>l</w:t>
            </w:r>
            <w:r w:rsidRPr="009D4EF6">
              <w:rPr>
                <w:sz w:val="20"/>
              </w:rPr>
              <w:t xml:space="preserve">es </w:t>
            </w:r>
            <w:r w:rsidR="006E55CE" w:rsidRPr="008B70E8">
              <w:rPr>
                <w:b/>
                <w:i/>
                <w:sz w:val="20"/>
              </w:rPr>
              <w:t>outils et l</w:t>
            </w:r>
            <w:r w:rsidR="00AB7A8C" w:rsidRPr="008B70E8">
              <w:rPr>
                <w:b/>
                <w:i/>
                <w:sz w:val="20"/>
              </w:rPr>
              <w:t>’</w:t>
            </w:r>
            <w:r w:rsidR="006E55CE" w:rsidRPr="008B70E8">
              <w:rPr>
                <w:b/>
                <w:i/>
                <w:sz w:val="20"/>
              </w:rPr>
              <w:t>équipement</w:t>
            </w:r>
            <w:r w:rsidR="006E55CE" w:rsidRPr="008B70E8">
              <w:rPr>
                <w:sz w:val="20"/>
              </w:rPr>
              <w:t xml:space="preserve"> sont choisis et utilisés </w:t>
            </w:r>
            <w:r>
              <w:rPr>
                <w:sz w:val="20"/>
              </w:rPr>
              <w:t>selon les</w:t>
            </w:r>
            <w:r w:rsidR="006E55CE" w:rsidRPr="008B70E8">
              <w:rPr>
                <w:sz w:val="20"/>
              </w:rPr>
              <w:t xml:space="preserve"> </w:t>
            </w:r>
            <w:r w:rsidR="00670798" w:rsidRPr="008B70E8">
              <w:rPr>
                <w:sz w:val="20"/>
              </w:rPr>
              <w:t>spécifications de la tâche</w:t>
            </w:r>
          </w:p>
        </w:tc>
      </w:tr>
      <w:tr w:rsidR="006E55CE" w:rsidRPr="008B70E8" w14:paraId="18CC2666" w14:textId="77777777" w:rsidTr="006E55CE">
        <w:trPr>
          <w:cantSplit/>
        </w:trPr>
        <w:tc>
          <w:tcPr>
            <w:tcW w:w="1668" w:type="dxa"/>
            <w:tcBorders>
              <w:top w:val="single" w:sz="6" w:space="0" w:color="auto"/>
              <w:bottom w:val="single" w:sz="6" w:space="0" w:color="auto"/>
            </w:tcBorders>
            <w:shd w:val="clear" w:color="auto" w:fill="FFFFFF" w:themeFill="background1"/>
          </w:tcPr>
          <w:p w14:paraId="1867EE9C" w14:textId="77777777" w:rsidR="006E55CE" w:rsidRPr="008B70E8" w:rsidRDefault="006E55CE" w:rsidP="00987304">
            <w:pPr>
              <w:spacing w:before="40" w:after="40"/>
              <w:rPr>
                <w:rFonts w:cs="Arial"/>
                <w:sz w:val="20"/>
                <w:szCs w:val="20"/>
              </w:rPr>
            </w:pPr>
            <w:r w:rsidRPr="008B70E8">
              <w:rPr>
                <w:sz w:val="20"/>
              </w:rPr>
              <w:t>B-6.03.02P</w:t>
            </w:r>
          </w:p>
        </w:tc>
        <w:tc>
          <w:tcPr>
            <w:tcW w:w="3969" w:type="dxa"/>
            <w:tcBorders>
              <w:top w:val="single" w:sz="6" w:space="0" w:color="auto"/>
              <w:bottom w:val="single" w:sz="6" w:space="0" w:color="auto"/>
            </w:tcBorders>
            <w:shd w:val="clear" w:color="auto" w:fill="FFFFFF" w:themeFill="background1"/>
          </w:tcPr>
          <w:p w14:paraId="6639A725" w14:textId="77777777" w:rsidR="006E55CE" w:rsidRPr="008B70E8" w:rsidRDefault="006E55CE" w:rsidP="00987304">
            <w:pPr>
              <w:spacing w:before="40" w:after="40"/>
              <w:rPr>
                <w:rFonts w:cs="Arial"/>
                <w:sz w:val="20"/>
                <w:szCs w:val="20"/>
              </w:rPr>
            </w:pPr>
            <w:r w:rsidRPr="008B70E8">
              <w:rPr>
                <w:sz w:val="20"/>
              </w:rPr>
              <w:t>choisir les épaisseurs, les propriétés et les types de matériaux isolants</w:t>
            </w:r>
          </w:p>
        </w:tc>
        <w:tc>
          <w:tcPr>
            <w:tcW w:w="3969" w:type="dxa"/>
            <w:tcBorders>
              <w:top w:val="single" w:sz="6" w:space="0" w:color="auto"/>
              <w:bottom w:val="single" w:sz="6" w:space="0" w:color="auto"/>
            </w:tcBorders>
            <w:shd w:val="clear" w:color="auto" w:fill="FFFFFF" w:themeFill="background1"/>
          </w:tcPr>
          <w:p w14:paraId="4CCE136D" w14:textId="448A6442" w:rsidR="006E55CE" w:rsidRPr="008B70E8" w:rsidRDefault="006E55CE" w:rsidP="00987304">
            <w:pPr>
              <w:spacing w:before="40" w:after="40"/>
              <w:rPr>
                <w:rFonts w:cs="Arial"/>
                <w:sz w:val="20"/>
                <w:szCs w:val="20"/>
              </w:rPr>
            </w:pPr>
            <w:r w:rsidRPr="008B70E8">
              <w:rPr>
                <w:sz w:val="20"/>
              </w:rPr>
              <w:t xml:space="preserve">les épaisseurs, les propriétés et les types de matériaux isolants sont choisis </w:t>
            </w:r>
            <w:r w:rsidR="005F3AF9">
              <w:rPr>
                <w:sz w:val="20"/>
              </w:rPr>
              <w:t>selon les</w:t>
            </w:r>
            <w:r w:rsidRPr="008B70E8">
              <w:rPr>
                <w:sz w:val="20"/>
              </w:rPr>
              <w:t xml:space="preserve"> </w:t>
            </w:r>
            <w:r w:rsidR="00670798" w:rsidRPr="008B70E8">
              <w:rPr>
                <w:sz w:val="20"/>
              </w:rPr>
              <w:t>spécifications de la tâche</w:t>
            </w:r>
          </w:p>
        </w:tc>
      </w:tr>
      <w:tr w:rsidR="00CA504A" w:rsidRPr="003B0ECF" w14:paraId="0CC370F9" w14:textId="77777777" w:rsidTr="006E55CE">
        <w:trPr>
          <w:cantSplit/>
        </w:trPr>
        <w:tc>
          <w:tcPr>
            <w:tcW w:w="1668" w:type="dxa"/>
            <w:tcBorders>
              <w:top w:val="single" w:sz="6" w:space="0" w:color="auto"/>
              <w:bottom w:val="single" w:sz="6" w:space="0" w:color="auto"/>
            </w:tcBorders>
            <w:shd w:val="clear" w:color="auto" w:fill="FFFFFF" w:themeFill="background1"/>
          </w:tcPr>
          <w:p w14:paraId="4D427C77" w14:textId="48018F8C" w:rsidR="00CA504A" w:rsidRPr="008B70E8" w:rsidRDefault="00CA504A" w:rsidP="00987304">
            <w:pPr>
              <w:spacing w:before="40" w:after="40"/>
              <w:rPr>
                <w:sz w:val="20"/>
              </w:rPr>
            </w:pPr>
            <w:r>
              <w:rPr>
                <w:sz w:val="20"/>
              </w:rPr>
              <w:t>B-6.03.03</w:t>
            </w:r>
            <w:r w:rsidRPr="00CA504A">
              <w:rPr>
                <w:sz w:val="20"/>
              </w:rPr>
              <w:t>P</w:t>
            </w:r>
          </w:p>
        </w:tc>
        <w:tc>
          <w:tcPr>
            <w:tcW w:w="3969" w:type="dxa"/>
            <w:tcBorders>
              <w:top w:val="single" w:sz="6" w:space="0" w:color="auto"/>
              <w:bottom w:val="single" w:sz="6" w:space="0" w:color="auto"/>
            </w:tcBorders>
            <w:shd w:val="clear" w:color="auto" w:fill="FFFFFF" w:themeFill="background1"/>
          </w:tcPr>
          <w:p w14:paraId="0AADCC3B" w14:textId="66289BE4" w:rsidR="00CA504A" w:rsidRPr="003B0ECF" w:rsidRDefault="003B0ECF" w:rsidP="00987304">
            <w:pPr>
              <w:spacing w:before="40" w:after="40"/>
              <w:rPr>
                <w:sz w:val="20"/>
              </w:rPr>
            </w:pPr>
            <w:r w:rsidRPr="008B70E8">
              <w:rPr>
                <w:sz w:val="20"/>
              </w:rPr>
              <w:t xml:space="preserve">mesurer et découper les matériaux isolants </w:t>
            </w:r>
          </w:p>
        </w:tc>
        <w:tc>
          <w:tcPr>
            <w:tcW w:w="3969" w:type="dxa"/>
            <w:tcBorders>
              <w:top w:val="single" w:sz="6" w:space="0" w:color="auto"/>
              <w:bottom w:val="single" w:sz="6" w:space="0" w:color="auto"/>
            </w:tcBorders>
            <w:shd w:val="clear" w:color="auto" w:fill="FFFFFF" w:themeFill="background1"/>
          </w:tcPr>
          <w:p w14:paraId="4880B598" w14:textId="79AA5E47" w:rsidR="00CA504A" w:rsidRPr="003B0ECF" w:rsidRDefault="003B0ECF" w:rsidP="00987304">
            <w:pPr>
              <w:spacing w:before="40" w:after="40"/>
              <w:rPr>
                <w:sz w:val="20"/>
              </w:rPr>
            </w:pPr>
            <w:r w:rsidRPr="005E61C0">
              <w:rPr>
                <w:sz w:val="20"/>
              </w:rPr>
              <w:t>les matériaux isolants sont mesurés et coupés selon le type et l’épaisseur</w:t>
            </w:r>
          </w:p>
        </w:tc>
      </w:tr>
      <w:tr w:rsidR="006E55CE" w:rsidRPr="008B70E8" w14:paraId="05D2A17A" w14:textId="77777777" w:rsidTr="006E55CE">
        <w:trPr>
          <w:cantSplit/>
        </w:trPr>
        <w:tc>
          <w:tcPr>
            <w:tcW w:w="1668" w:type="dxa"/>
            <w:tcBorders>
              <w:top w:val="single" w:sz="6" w:space="0" w:color="auto"/>
              <w:bottom w:val="single" w:sz="6" w:space="0" w:color="auto"/>
            </w:tcBorders>
            <w:shd w:val="clear" w:color="auto" w:fill="FFFFFF" w:themeFill="background1"/>
          </w:tcPr>
          <w:p w14:paraId="6AE9DCD0" w14:textId="34E16EC8" w:rsidR="006E55CE" w:rsidRPr="008B70E8" w:rsidRDefault="006E55CE" w:rsidP="00987304">
            <w:pPr>
              <w:spacing w:before="40" w:after="40"/>
              <w:rPr>
                <w:rFonts w:cs="Arial"/>
                <w:sz w:val="20"/>
                <w:szCs w:val="20"/>
              </w:rPr>
            </w:pPr>
            <w:r w:rsidRPr="008B70E8">
              <w:rPr>
                <w:sz w:val="20"/>
              </w:rPr>
              <w:t>B-6.03.0</w:t>
            </w:r>
            <w:r w:rsidR="003B0ECF">
              <w:rPr>
                <w:sz w:val="20"/>
              </w:rPr>
              <w:t>4</w:t>
            </w:r>
            <w:r w:rsidRPr="008B70E8">
              <w:rPr>
                <w:sz w:val="20"/>
              </w:rPr>
              <w:t>P</w:t>
            </w:r>
          </w:p>
        </w:tc>
        <w:tc>
          <w:tcPr>
            <w:tcW w:w="3969" w:type="dxa"/>
            <w:tcBorders>
              <w:top w:val="single" w:sz="6" w:space="0" w:color="auto"/>
              <w:bottom w:val="single" w:sz="6" w:space="0" w:color="auto"/>
            </w:tcBorders>
            <w:shd w:val="clear" w:color="auto" w:fill="FFFFFF" w:themeFill="background1"/>
          </w:tcPr>
          <w:p w14:paraId="28C8F586" w14:textId="77777777" w:rsidR="006E55CE" w:rsidRPr="008B70E8" w:rsidRDefault="006E55CE" w:rsidP="00987304">
            <w:pPr>
              <w:spacing w:before="40" w:after="40"/>
              <w:rPr>
                <w:rFonts w:cs="Arial"/>
                <w:sz w:val="20"/>
                <w:szCs w:val="20"/>
              </w:rPr>
            </w:pPr>
            <w:r w:rsidRPr="008B70E8">
              <w:rPr>
                <w:sz w:val="20"/>
              </w:rPr>
              <w:t xml:space="preserve">choisir </w:t>
            </w:r>
            <w:r w:rsidRPr="005E61C0">
              <w:rPr>
                <w:sz w:val="20"/>
              </w:rPr>
              <w:t>la</w:t>
            </w:r>
            <w:r w:rsidRPr="008B70E8">
              <w:rPr>
                <w:b/>
                <w:i/>
                <w:sz w:val="20"/>
              </w:rPr>
              <w:t xml:space="preserve"> méthode de fixation</w:t>
            </w:r>
            <w:r w:rsidRPr="008B70E8">
              <w:rPr>
                <w:sz w:val="20"/>
              </w:rPr>
              <w:t xml:space="preserve"> </w:t>
            </w:r>
          </w:p>
        </w:tc>
        <w:tc>
          <w:tcPr>
            <w:tcW w:w="3969" w:type="dxa"/>
            <w:tcBorders>
              <w:top w:val="single" w:sz="6" w:space="0" w:color="auto"/>
              <w:bottom w:val="single" w:sz="6" w:space="0" w:color="auto"/>
            </w:tcBorders>
            <w:shd w:val="clear" w:color="auto" w:fill="FFFFFF" w:themeFill="background1"/>
          </w:tcPr>
          <w:p w14:paraId="407FE721" w14:textId="694FE3BC" w:rsidR="006E55CE" w:rsidRPr="008B70E8" w:rsidRDefault="006E55CE" w:rsidP="00987304">
            <w:pPr>
              <w:spacing w:before="40" w:after="40"/>
              <w:rPr>
                <w:rFonts w:cs="Arial"/>
                <w:sz w:val="20"/>
                <w:szCs w:val="20"/>
              </w:rPr>
            </w:pPr>
            <w:r w:rsidRPr="005E61C0">
              <w:rPr>
                <w:sz w:val="20"/>
              </w:rPr>
              <w:t>la</w:t>
            </w:r>
            <w:r w:rsidRPr="008B70E8">
              <w:rPr>
                <w:b/>
                <w:i/>
                <w:sz w:val="20"/>
              </w:rPr>
              <w:t xml:space="preserve"> méthode de fixation</w:t>
            </w:r>
            <w:r w:rsidRPr="008B70E8">
              <w:rPr>
                <w:sz w:val="20"/>
              </w:rPr>
              <w:t xml:space="preserve"> est choisie </w:t>
            </w:r>
            <w:r w:rsidR="005F3AF9">
              <w:rPr>
                <w:sz w:val="20"/>
              </w:rPr>
              <w:t>selon les</w:t>
            </w:r>
            <w:r w:rsidRPr="008B70E8">
              <w:rPr>
                <w:sz w:val="20"/>
              </w:rPr>
              <w:t xml:space="preserve"> </w:t>
            </w:r>
            <w:r w:rsidR="00670798" w:rsidRPr="008B70E8">
              <w:rPr>
                <w:sz w:val="20"/>
              </w:rPr>
              <w:t>spécifications de la tâche</w:t>
            </w:r>
          </w:p>
        </w:tc>
      </w:tr>
      <w:tr w:rsidR="003B0ECF" w:rsidRPr="008B70E8" w14:paraId="6C5B199C" w14:textId="77777777" w:rsidTr="006E55CE">
        <w:trPr>
          <w:cantSplit/>
        </w:trPr>
        <w:tc>
          <w:tcPr>
            <w:tcW w:w="1668" w:type="dxa"/>
            <w:tcBorders>
              <w:top w:val="single" w:sz="6" w:space="0" w:color="auto"/>
              <w:bottom w:val="single" w:sz="6" w:space="0" w:color="auto"/>
            </w:tcBorders>
            <w:shd w:val="clear" w:color="auto" w:fill="FFFFFF" w:themeFill="background1"/>
          </w:tcPr>
          <w:p w14:paraId="7C89798B" w14:textId="3F991FAE" w:rsidR="003B0ECF" w:rsidRPr="008B70E8" w:rsidRDefault="003B0ECF" w:rsidP="00987304">
            <w:pPr>
              <w:spacing w:before="40" w:after="40"/>
              <w:rPr>
                <w:rFonts w:cs="Arial"/>
                <w:sz w:val="20"/>
                <w:szCs w:val="20"/>
              </w:rPr>
            </w:pPr>
            <w:r w:rsidRPr="008B70E8">
              <w:rPr>
                <w:sz w:val="20"/>
              </w:rPr>
              <w:t>B-6.03.0</w:t>
            </w:r>
            <w:r>
              <w:rPr>
                <w:sz w:val="20"/>
              </w:rPr>
              <w:t>5</w:t>
            </w:r>
            <w:r w:rsidRPr="008B70E8">
              <w:rPr>
                <w:sz w:val="20"/>
              </w:rPr>
              <w:t>P</w:t>
            </w:r>
          </w:p>
        </w:tc>
        <w:tc>
          <w:tcPr>
            <w:tcW w:w="3969" w:type="dxa"/>
            <w:tcBorders>
              <w:top w:val="single" w:sz="6" w:space="0" w:color="auto"/>
              <w:bottom w:val="single" w:sz="6" w:space="0" w:color="auto"/>
            </w:tcBorders>
            <w:shd w:val="clear" w:color="auto" w:fill="FFFFFF" w:themeFill="background1"/>
          </w:tcPr>
          <w:p w14:paraId="4108BA7D" w14:textId="70612F13" w:rsidR="003B0ECF" w:rsidRPr="008B70E8" w:rsidRDefault="003B0ECF" w:rsidP="00987304">
            <w:pPr>
              <w:spacing w:before="40" w:after="40"/>
              <w:rPr>
                <w:rFonts w:cs="Arial"/>
                <w:sz w:val="20"/>
                <w:szCs w:val="20"/>
              </w:rPr>
            </w:pPr>
            <w:r w:rsidRPr="008B70E8">
              <w:rPr>
                <w:sz w:val="20"/>
              </w:rPr>
              <w:t xml:space="preserve">sceller les bords coupés des matériaux isolants </w:t>
            </w:r>
          </w:p>
        </w:tc>
        <w:tc>
          <w:tcPr>
            <w:tcW w:w="3969" w:type="dxa"/>
            <w:tcBorders>
              <w:top w:val="single" w:sz="6" w:space="0" w:color="auto"/>
              <w:bottom w:val="single" w:sz="6" w:space="0" w:color="auto"/>
            </w:tcBorders>
            <w:shd w:val="clear" w:color="auto" w:fill="FFFFFF" w:themeFill="background1"/>
          </w:tcPr>
          <w:p w14:paraId="06E723F5" w14:textId="53BC7F94" w:rsidR="003B0ECF" w:rsidRPr="008B70E8" w:rsidRDefault="003B0ECF" w:rsidP="00987304">
            <w:pPr>
              <w:spacing w:before="40" w:after="40"/>
              <w:rPr>
                <w:rFonts w:cs="Arial"/>
                <w:sz w:val="20"/>
                <w:szCs w:val="20"/>
              </w:rPr>
            </w:pPr>
            <w:r w:rsidRPr="008B70E8">
              <w:rPr>
                <w:sz w:val="20"/>
              </w:rPr>
              <w:t xml:space="preserve">les bords coupés des matériaux isolants sont scellés </w:t>
            </w:r>
            <w:r>
              <w:rPr>
                <w:sz w:val="20"/>
              </w:rPr>
              <w:t>selon les</w:t>
            </w:r>
            <w:r w:rsidRPr="008B70E8">
              <w:rPr>
                <w:sz w:val="20"/>
              </w:rPr>
              <w:t xml:space="preserve"> spécifications de la tâche</w:t>
            </w:r>
          </w:p>
        </w:tc>
      </w:tr>
      <w:tr w:rsidR="003B0ECF" w:rsidRPr="008B70E8" w14:paraId="6C641521" w14:textId="77777777" w:rsidTr="006E55CE">
        <w:trPr>
          <w:cantSplit/>
        </w:trPr>
        <w:tc>
          <w:tcPr>
            <w:tcW w:w="1668" w:type="dxa"/>
            <w:tcBorders>
              <w:top w:val="single" w:sz="6" w:space="0" w:color="auto"/>
              <w:bottom w:val="single" w:sz="6" w:space="0" w:color="auto"/>
            </w:tcBorders>
            <w:shd w:val="clear" w:color="auto" w:fill="FFFFFF" w:themeFill="background1"/>
          </w:tcPr>
          <w:p w14:paraId="7DF26AEE" w14:textId="128FE777" w:rsidR="003B0ECF" w:rsidRPr="008B70E8" w:rsidRDefault="003B0ECF" w:rsidP="00987304">
            <w:pPr>
              <w:spacing w:before="40" w:after="40"/>
              <w:rPr>
                <w:rFonts w:cs="Arial"/>
                <w:sz w:val="20"/>
                <w:szCs w:val="20"/>
              </w:rPr>
            </w:pPr>
            <w:r w:rsidRPr="008B70E8">
              <w:rPr>
                <w:sz w:val="20"/>
              </w:rPr>
              <w:t>B-6.03.0</w:t>
            </w:r>
            <w:r>
              <w:rPr>
                <w:sz w:val="20"/>
              </w:rPr>
              <w:t>6</w:t>
            </w:r>
            <w:r w:rsidRPr="008B70E8">
              <w:rPr>
                <w:sz w:val="20"/>
              </w:rPr>
              <w:t>P</w:t>
            </w:r>
          </w:p>
        </w:tc>
        <w:tc>
          <w:tcPr>
            <w:tcW w:w="3969" w:type="dxa"/>
            <w:tcBorders>
              <w:top w:val="single" w:sz="6" w:space="0" w:color="auto"/>
              <w:bottom w:val="single" w:sz="6" w:space="0" w:color="auto"/>
            </w:tcBorders>
            <w:shd w:val="clear" w:color="auto" w:fill="FFFFFF" w:themeFill="background1"/>
          </w:tcPr>
          <w:p w14:paraId="57FD3701" w14:textId="35AF6A57" w:rsidR="003B0ECF" w:rsidRPr="008B70E8" w:rsidRDefault="003B0ECF" w:rsidP="00987304">
            <w:pPr>
              <w:autoSpaceDE w:val="0"/>
              <w:autoSpaceDN w:val="0"/>
              <w:adjustRightInd w:val="0"/>
              <w:spacing w:before="40" w:after="40"/>
              <w:rPr>
                <w:rFonts w:cs="Arial"/>
                <w:sz w:val="20"/>
                <w:szCs w:val="20"/>
              </w:rPr>
            </w:pPr>
            <w:r w:rsidRPr="008B70E8">
              <w:rPr>
                <w:sz w:val="20"/>
              </w:rPr>
              <w:t xml:space="preserve">installer les matériaux isolants </w:t>
            </w:r>
          </w:p>
        </w:tc>
        <w:tc>
          <w:tcPr>
            <w:tcW w:w="3969" w:type="dxa"/>
            <w:tcBorders>
              <w:top w:val="single" w:sz="6" w:space="0" w:color="auto"/>
              <w:bottom w:val="single" w:sz="6" w:space="0" w:color="auto"/>
            </w:tcBorders>
            <w:shd w:val="clear" w:color="auto" w:fill="FFFFFF" w:themeFill="background1"/>
          </w:tcPr>
          <w:p w14:paraId="2833F5A9" w14:textId="18B66F58" w:rsidR="003B0ECF" w:rsidRPr="008B70E8" w:rsidRDefault="003B0ECF" w:rsidP="00987304">
            <w:pPr>
              <w:spacing w:before="40" w:after="40"/>
              <w:rPr>
                <w:rFonts w:cs="Arial"/>
                <w:sz w:val="20"/>
                <w:szCs w:val="20"/>
              </w:rPr>
            </w:pPr>
            <w:r w:rsidRPr="008B70E8">
              <w:rPr>
                <w:sz w:val="20"/>
              </w:rPr>
              <w:t xml:space="preserve">les matériaux isolants sont installés en utilisant </w:t>
            </w:r>
            <w:r w:rsidRPr="009D4EF6">
              <w:rPr>
                <w:sz w:val="20"/>
              </w:rPr>
              <w:t>la</w:t>
            </w:r>
            <w:r w:rsidRPr="008B70E8">
              <w:rPr>
                <w:b/>
                <w:i/>
                <w:sz w:val="20"/>
              </w:rPr>
              <w:t xml:space="preserve"> méthode de fixation </w:t>
            </w:r>
            <w:r w:rsidRPr="008B70E8">
              <w:rPr>
                <w:sz w:val="20"/>
              </w:rPr>
              <w:t>choisie</w:t>
            </w:r>
            <w:r>
              <w:rPr>
                <w:sz w:val="20"/>
              </w:rPr>
              <w:t xml:space="preserve"> et selon les</w:t>
            </w:r>
            <w:r w:rsidRPr="008B70E8">
              <w:rPr>
                <w:sz w:val="20"/>
              </w:rPr>
              <w:t xml:space="preserve"> spécifications de la tâche</w:t>
            </w:r>
            <w:r w:rsidRPr="008B70E8">
              <w:rPr>
                <w:b/>
                <w:i/>
                <w:sz w:val="20"/>
              </w:rPr>
              <w:t xml:space="preserve"> </w:t>
            </w:r>
          </w:p>
        </w:tc>
      </w:tr>
      <w:tr w:rsidR="003B0ECF" w:rsidRPr="008B70E8" w14:paraId="3404C6F6" w14:textId="77777777" w:rsidTr="006E55CE">
        <w:trPr>
          <w:cantSplit/>
        </w:trPr>
        <w:tc>
          <w:tcPr>
            <w:tcW w:w="1668" w:type="dxa"/>
            <w:tcBorders>
              <w:top w:val="single" w:sz="6" w:space="0" w:color="auto"/>
              <w:bottom w:val="single" w:sz="6" w:space="0" w:color="auto"/>
            </w:tcBorders>
            <w:shd w:val="clear" w:color="auto" w:fill="FFFFFF" w:themeFill="background1"/>
          </w:tcPr>
          <w:p w14:paraId="568B90CB" w14:textId="16E216DE" w:rsidR="003B0ECF" w:rsidRPr="008B70E8" w:rsidRDefault="003B0ECF" w:rsidP="00987304">
            <w:pPr>
              <w:spacing w:before="40" w:after="40"/>
              <w:rPr>
                <w:rFonts w:cs="Arial"/>
                <w:sz w:val="20"/>
                <w:szCs w:val="20"/>
              </w:rPr>
            </w:pPr>
            <w:r w:rsidRPr="008B70E8">
              <w:rPr>
                <w:sz w:val="20"/>
              </w:rPr>
              <w:t>B-6.03.0</w:t>
            </w:r>
            <w:r>
              <w:rPr>
                <w:sz w:val="20"/>
              </w:rPr>
              <w:t>7</w:t>
            </w:r>
            <w:r w:rsidRPr="008B70E8">
              <w:rPr>
                <w:sz w:val="20"/>
              </w:rPr>
              <w:t>P</w:t>
            </w:r>
          </w:p>
        </w:tc>
        <w:tc>
          <w:tcPr>
            <w:tcW w:w="3969" w:type="dxa"/>
            <w:tcBorders>
              <w:top w:val="single" w:sz="6" w:space="0" w:color="auto"/>
              <w:bottom w:val="single" w:sz="6" w:space="0" w:color="auto"/>
            </w:tcBorders>
            <w:shd w:val="clear" w:color="auto" w:fill="FFFFFF" w:themeFill="background1"/>
          </w:tcPr>
          <w:p w14:paraId="433E94B0" w14:textId="7A940C86" w:rsidR="003B0ECF" w:rsidRPr="008B70E8" w:rsidRDefault="003B0ECF" w:rsidP="00987304">
            <w:pPr>
              <w:autoSpaceDE w:val="0"/>
              <w:autoSpaceDN w:val="0"/>
              <w:adjustRightInd w:val="0"/>
              <w:spacing w:before="40" w:after="40"/>
              <w:rPr>
                <w:rFonts w:cs="Arial"/>
                <w:sz w:val="20"/>
                <w:szCs w:val="20"/>
              </w:rPr>
            </w:pPr>
            <w:r w:rsidRPr="008B70E8">
              <w:rPr>
                <w:sz w:val="20"/>
              </w:rPr>
              <w:t>installer le métal perforé</w:t>
            </w:r>
          </w:p>
        </w:tc>
        <w:tc>
          <w:tcPr>
            <w:tcW w:w="3969" w:type="dxa"/>
            <w:tcBorders>
              <w:top w:val="single" w:sz="6" w:space="0" w:color="auto"/>
              <w:bottom w:val="single" w:sz="6" w:space="0" w:color="auto"/>
            </w:tcBorders>
            <w:shd w:val="clear" w:color="auto" w:fill="FFFFFF" w:themeFill="background1"/>
          </w:tcPr>
          <w:p w14:paraId="52DAEEB7" w14:textId="48EE8244" w:rsidR="003B0ECF" w:rsidRPr="008B70E8" w:rsidRDefault="003B0ECF" w:rsidP="00987304">
            <w:pPr>
              <w:spacing w:before="40" w:after="40"/>
              <w:rPr>
                <w:rFonts w:cs="Arial"/>
                <w:sz w:val="20"/>
                <w:szCs w:val="20"/>
              </w:rPr>
            </w:pPr>
            <w:r w:rsidRPr="008B70E8">
              <w:rPr>
                <w:sz w:val="20"/>
              </w:rPr>
              <w:t xml:space="preserve">le métal perforé est installé </w:t>
            </w:r>
            <w:r>
              <w:rPr>
                <w:sz w:val="20"/>
              </w:rPr>
              <w:t>selon les</w:t>
            </w:r>
            <w:r w:rsidRPr="008B70E8">
              <w:rPr>
                <w:sz w:val="20"/>
              </w:rPr>
              <w:t xml:space="preserve"> spécifications en utilisant </w:t>
            </w:r>
            <w:r w:rsidR="004D2160">
              <w:rPr>
                <w:sz w:val="20"/>
              </w:rPr>
              <w:t>l</w:t>
            </w:r>
            <w:r w:rsidRPr="008B70E8">
              <w:rPr>
                <w:sz w:val="20"/>
              </w:rPr>
              <w:t xml:space="preserve">es </w:t>
            </w:r>
            <w:r w:rsidRPr="008B70E8">
              <w:rPr>
                <w:b/>
                <w:i/>
                <w:sz w:val="20"/>
              </w:rPr>
              <w:t>méthodes d’installation</w:t>
            </w:r>
            <w:r w:rsidRPr="008B70E8">
              <w:rPr>
                <w:sz w:val="20"/>
              </w:rPr>
              <w:t xml:space="preserve"> </w:t>
            </w:r>
          </w:p>
        </w:tc>
      </w:tr>
      <w:tr w:rsidR="003B0ECF" w:rsidRPr="008B70E8" w14:paraId="106E8232" w14:textId="77777777" w:rsidTr="006E55CE">
        <w:trPr>
          <w:cantSplit/>
        </w:trPr>
        <w:tc>
          <w:tcPr>
            <w:tcW w:w="1668" w:type="dxa"/>
            <w:tcBorders>
              <w:top w:val="single" w:sz="6" w:space="0" w:color="auto"/>
              <w:bottom w:val="single" w:sz="6" w:space="0" w:color="auto"/>
            </w:tcBorders>
            <w:shd w:val="clear" w:color="auto" w:fill="FFFFFF" w:themeFill="background1"/>
          </w:tcPr>
          <w:p w14:paraId="36519519" w14:textId="49FAF60A" w:rsidR="003B0ECF" w:rsidRPr="008B70E8" w:rsidRDefault="003B0ECF" w:rsidP="00987304">
            <w:pPr>
              <w:spacing w:before="40" w:after="40"/>
              <w:rPr>
                <w:rFonts w:cs="Arial"/>
                <w:sz w:val="20"/>
                <w:szCs w:val="20"/>
              </w:rPr>
            </w:pPr>
            <w:r w:rsidRPr="008B70E8">
              <w:rPr>
                <w:sz w:val="20"/>
              </w:rPr>
              <w:t>B-6.03.0</w:t>
            </w:r>
            <w:r w:rsidRPr="008B70E8" w:rsidDel="00CA504A">
              <w:rPr>
                <w:sz w:val="20"/>
              </w:rPr>
              <w:t>8</w:t>
            </w:r>
            <w:r w:rsidRPr="008B70E8">
              <w:rPr>
                <w:sz w:val="20"/>
              </w:rPr>
              <w:t>P</w:t>
            </w:r>
          </w:p>
        </w:tc>
        <w:tc>
          <w:tcPr>
            <w:tcW w:w="3969" w:type="dxa"/>
            <w:tcBorders>
              <w:top w:val="single" w:sz="6" w:space="0" w:color="auto"/>
              <w:bottom w:val="single" w:sz="6" w:space="0" w:color="auto"/>
            </w:tcBorders>
            <w:shd w:val="clear" w:color="auto" w:fill="FFFFFF" w:themeFill="background1"/>
          </w:tcPr>
          <w:p w14:paraId="72D1AFBA" w14:textId="3BBDCC7D" w:rsidR="003B0ECF" w:rsidRPr="008B70E8" w:rsidRDefault="003B0ECF" w:rsidP="00987304">
            <w:pPr>
              <w:autoSpaceDE w:val="0"/>
              <w:autoSpaceDN w:val="0"/>
              <w:adjustRightInd w:val="0"/>
              <w:spacing w:before="40" w:after="40"/>
              <w:rPr>
                <w:rFonts w:cs="Arial"/>
                <w:sz w:val="20"/>
                <w:szCs w:val="20"/>
              </w:rPr>
            </w:pPr>
            <w:r w:rsidRPr="008B70E8">
              <w:rPr>
                <w:sz w:val="20"/>
              </w:rPr>
              <w:t>installer les systèmes de supports internes</w:t>
            </w:r>
          </w:p>
        </w:tc>
        <w:tc>
          <w:tcPr>
            <w:tcW w:w="3969" w:type="dxa"/>
            <w:tcBorders>
              <w:top w:val="single" w:sz="6" w:space="0" w:color="auto"/>
              <w:bottom w:val="single" w:sz="6" w:space="0" w:color="auto"/>
            </w:tcBorders>
            <w:shd w:val="clear" w:color="auto" w:fill="FFFFFF" w:themeFill="background1"/>
          </w:tcPr>
          <w:p w14:paraId="714F75FE" w14:textId="25D5EA57" w:rsidR="003B0ECF" w:rsidRPr="008B70E8" w:rsidRDefault="003B0ECF" w:rsidP="00987304">
            <w:pPr>
              <w:spacing w:before="40" w:after="40"/>
              <w:rPr>
                <w:rFonts w:cs="Arial"/>
                <w:sz w:val="20"/>
                <w:szCs w:val="20"/>
              </w:rPr>
            </w:pPr>
            <w:r w:rsidRPr="008B70E8">
              <w:rPr>
                <w:sz w:val="20"/>
              </w:rPr>
              <w:t xml:space="preserve">les systèmes de supports internes sont installés </w:t>
            </w:r>
            <w:r>
              <w:rPr>
                <w:sz w:val="20"/>
              </w:rPr>
              <w:t>selon les</w:t>
            </w:r>
            <w:r w:rsidRPr="008B70E8">
              <w:rPr>
                <w:sz w:val="20"/>
              </w:rPr>
              <w:t xml:space="preserve"> exigences des tâches</w:t>
            </w:r>
          </w:p>
        </w:tc>
      </w:tr>
      <w:tr w:rsidR="003B0ECF" w:rsidRPr="008B70E8" w14:paraId="1E8799F9" w14:textId="77777777" w:rsidTr="006E55CE">
        <w:trPr>
          <w:cantSplit/>
        </w:trPr>
        <w:tc>
          <w:tcPr>
            <w:tcW w:w="1668" w:type="dxa"/>
            <w:tcBorders>
              <w:top w:val="single" w:sz="6" w:space="0" w:color="auto"/>
              <w:bottom w:val="single" w:sz="6" w:space="0" w:color="auto"/>
            </w:tcBorders>
            <w:shd w:val="clear" w:color="auto" w:fill="FFFFFF" w:themeFill="background1"/>
          </w:tcPr>
          <w:p w14:paraId="7A856172" w14:textId="272452ED" w:rsidR="003B0ECF" w:rsidRPr="008B70E8" w:rsidRDefault="003B0ECF" w:rsidP="00987304">
            <w:pPr>
              <w:spacing w:before="40" w:after="40"/>
            </w:pPr>
            <w:r>
              <w:rPr>
                <w:sz w:val="20"/>
              </w:rPr>
              <w:t>B-6.03.</w:t>
            </w:r>
            <w:r w:rsidR="000F5939">
              <w:rPr>
                <w:sz w:val="20"/>
              </w:rPr>
              <w:t>0</w:t>
            </w:r>
            <w:r>
              <w:rPr>
                <w:sz w:val="20"/>
              </w:rPr>
              <w:t>9</w:t>
            </w:r>
            <w:r w:rsidRPr="00CA504A">
              <w:rPr>
                <w:sz w:val="20"/>
              </w:rPr>
              <w:t>P</w:t>
            </w:r>
          </w:p>
        </w:tc>
        <w:tc>
          <w:tcPr>
            <w:tcW w:w="3969" w:type="dxa"/>
            <w:tcBorders>
              <w:top w:val="single" w:sz="6" w:space="0" w:color="auto"/>
              <w:bottom w:val="single" w:sz="6" w:space="0" w:color="auto"/>
            </w:tcBorders>
            <w:shd w:val="clear" w:color="auto" w:fill="FFFFFF" w:themeFill="background1"/>
          </w:tcPr>
          <w:p w14:paraId="69F855D6" w14:textId="378E28D7" w:rsidR="003B0ECF" w:rsidRPr="008B70E8" w:rsidRDefault="003B0ECF" w:rsidP="00987304">
            <w:pPr>
              <w:autoSpaceDE w:val="0"/>
              <w:autoSpaceDN w:val="0"/>
              <w:adjustRightInd w:val="0"/>
              <w:spacing w:before="40" w:after="40"/>
              <w:rPr>
                <w:rFonts w:cs="Arial"/>
                <w:sz w:val="20"/>
                <w:szCs w:val="20"/>
              </w:rPr>
            </w:pPr>
            <w:r>
              <w:rPr>
                <w:sz w:val="20"/>
              </w:rPr>
              <w:t xml:space="preserve">installer </w:t>
            </w:r>
            <w:r w:rsidRPr="000F5939">
              <w:rPr>
                <w:sz w:val="20"/>
              </w:rPr>
              <w:t>l’</w:t>
            </w:r>
            <w:r w:rsidRPr="005E61C0">
              <w:rPr>
                <w:sz w:val="20"/>
              </w:rPr>
              <w:t>ogivage</w:t>
            </w:r>
          </w:p>
        </w:tc>
        <w:tc>
          <w:tcPr>
            <w:tcW w:w="3969" w:type="dxa"/>
            <w:tcBorders>
              <w:top w:val="single" w:sz="6" w:space="0" w:color="auto"/>
              <w:bottom w:val="single" w:sz="6" w:space="0" w:color="auto"/>
            </w:tcBorders>
            <w:shd w:val="clear" w:color="auto" w:fill="FFFFFF" w:themeFill="background1"/>
          </w:tcPr>
          <w:p w14:paraId="7701E3A8" w14:textId="6782C04F" w:rsidR="003B0ECF" w:rsidRPr="008B70E8" w:rsidRDefault="003B0ECF" w:rsidP="00987304">
            <w:pPr>
              <w:spacing w:before="40" w:after="40"/>
              <w:rPr>
                <w:rFonts w:cs="Arial"/>
                <w:sz w:val="20"/>
                <w:szCs w:val="20"/>
              </w:rPr>
            </w:pPr>
            <w:r w:rsidRPr="000F5939">
              <w:rPr>
                <w:sz w:val="20"/>
              </w:rPr>
              <w:t>l’ogivage</w:t>
            </w:r>
            <w:r>
              <w:rPr>
                <w:sz w:val="20"/>
              </w:rPr>
              <w:t xml:space="preserve"> est installé </w:t>
            </w:r>
            <w:r w:rsidRPr="00CA504A">
              <w:rPr>
                <w:sz w:val="20"/>
              </w:rPr>
              <w:t xml:space="preserve">selon les spécifications en utilisant des </w:t>
            </w:r>
            <w:r w:rsidRPr="005E61C0">
              <w:rPr>
                <w:b/>
                <w:i/>
                <w:sz w:val="20"/>
              </w:rPr>
              <w:t>méthodes d’installation</w:t>
            </w:r>
          </w:p>
        </w:tc>
      </w:tr>
      <w:tr w:rsidR="003B0ECF" w:rsidRPr="008B70E8" w14:paraId="321F04A3" w14:textId="77777777" w:rsidTr="006E55CE">
        <w:trPr>
          <w:cantSplit/>
        </w:trPr>
        <w:tc>
          <w:tcPr>
            <w:tcW w:w="1668" w:type="dxa"/>
            <w:tcBorders>
              <w:top w:val="single" w:sz="6" w:space="0" w:color="auto"/>
              <w:bottom w:val="single" w:sz="6" w:space="0" w:color="auto"/>
            </w:tcBorders>
            <w:shd w:val="clear" w:color="auto" w:fill="FFFFFF" w:themeFill="background1"/>
          </w:tcPr>
          <w:p w14:paraId="48EE5D1B" w14:textId="5803D7A2" w:rsidR="003B0ECF" w:rsidRDefault="003B0ECF" w:rsidP="00987304">
            <w:pPr>
              <w:spacing w:before="40" w:after="40"/>
              <w:rPr>
                <w:sz w:val="20"/>
              </w:rPr>
            </w:pPr>
            <w:r w:rsidRPr="003B0ECF">
              <w:rPr>
                <w:sz w:val="20"/>
              </w:rPr>
              <w:t>B-6</w:t>
            </w:r>
            <w:r>
              <w:rPr>
                <w:sz w:val="20"/>
              </w:rPr>
              <w:t>.03.10</w:t>
            </w:r>
            <w:r w:rsidRPr="003B0ECF">
              <w:rPr>
                <w:sz w:val="20"/>
              </w:rPr>
              <w:t>P</w:t>
            </w:r>
          </w:p>
        </w:tc>
        <w:tc>
          <w:tcPr>
            <w:tcW w:w="3969" w:type="dxa"/>
            <w:tcBorders>
              <w:top w:val="single" w:sz="6" w:space="0" w:color="auto"/>
              <w:bottom w:val="single" w:sz="6" w:space="0" w:color="auto"/>
            </w:tcBorders>
            <w:shd w:val="clear" w:color="auto" w:fill="FFFFFF" w:themeFill="background1"/>
          </w:tcPr>
          <w:p w14:paraId="7B76A162" w14:textId="4D8B0E97" w:rsidR="003B0ECF" w:rsidRPr="008B70E8" w:rsidDel="005C7133" w:rsidRDefault="00DE1BA9" w:rsidP="00987304">
            <w:pPr>
              <w:autoSpaceDE w:val="0"/>
              <w:autoSpaceDN w:val="0"/>
              <w:adjustRightInd w:val="0"/>
              <w:spacing w:before="40" w:after="40"/>
              <w:rPr>
                <w:sz w:val="20"/>
              </w:rPr>
            </w:pPr>
            <w:r w:rsidRPr="00DE1BA9">
              <w:rPr>
                <w:sz w:val="20"/>
              </w:rPr>
              <w:t xml:space="preserve">s’assurer </w:t>
            </w:r>
            <w:r w:rsidR="004309C1">
              <w:rPr>
                <w:sz w:val="20"/>
              </w:rPr>
              <w:t>que</w:t>
            </w:r>
            <w:r w:rsidR="004309C1" w:rsidRPr="007F6C32">
              <w:rPr>
                <w:sz w:val="20"/>
              </w:rPr>
              <w:t xml:space="preserve"> la zone de travail </w:t>
            </w:r>
            <w:r w:rsidR="004309C1">
              <w:rPr>
                <w:sz w:val="20"/>
              </w:rPr>
              <w:t xml:space="preserve">est </w:t>
            </w:r>
            <w:r w:rsidR="004309C1" w:rsidRPr="007F6C32">
              <w:rPr>
                <w:sz w:val="20"/>
              </w:rPr>
              <w:t>ventil</w:t>
            </w:r>
            <w:r w:rsidR="004309C1">
              <w:rPr>
                <w:sz w:val="20"/>
              </w:rPr>
              <w:t>ée</w:t>
            </w:r>
            <w:r w:rsidR="004309C1" w:rsidRPr="007F6C32">
              <w:rPr>
                <w:sz w:val="20"/>
              </w:rPr>
              <w:t xml:space="preserve"> et </w:t>
            </w:r>
            <w:r w:rsidR="004309C1">
              <w:rPr>
                <w:sz w:val="20"/>
              </w:rPr>
              <w:t>que</w:t>
            </w:r>
            <w:r w:rsidR="004309C1" w:rsidRPr="007F6C32">
              <w:rPr>
                <w:sz w:val="20"/>
              </w:rPr>
              <w:t xml:space="preserve"> </w:t>
            </w:r>
            <w:r w:rsidR="004309C1" w:rsidRPr="004D2160">
              <w:rPr>
                <w:sz w:val="20"/>
              </w:rPr>
              <w:t>l’</w:t>
            </w:r>
            <w:r w:rsidR="004309C1" w:rsidRPr="005E61C0">
              <w:rPr>
                <w:sz w:val="20"/>
              </w:rPr>
              <w:t>EPI</w:t>
            </w:r>
            <w:r w:rsidR="004309C1" w:rsidRPr="007F6C32">
              <w:rPr>
                <w:sz w:val="20"/>
              </w:rPr>
              <w:t xml:space="preserve"> </w:t>
            </w:r>
            <w:r w:rsidR="004309C1">
              <w:rPr>
                <w:sz w:val="20"/>
              </w:rPr>
              <w:t xml:space="preserve">est </w:t>
            </w:r>
            <w:r w:rsidR="004309C1" w:rsidRPr="007F6C32">
              <w:rPr>
                <w:sz w:val="20"/>
              </w:rPr>
              <w:t>l’utilis</w:t>
            </w:r>
            <w:r w:rsidR="004309C1">
              <w:rPr>
                <w:sz w:val="20"/>
              </w:rPr>
              <w:t>é</w:t>
            </w:r>
          </w:p>
        </w:tc>
        <w:tc>
          <w:tcPr>
            <w:tcW w:w="3969" w:type="dxa"/>
            <w:tcBorders>
              <w:top w:val="single" w:sz="6" w:space="0" w:color="auto"/>
              <w:bottom w:val="single" w:sz="6" w:space="0" w:color="auto"/>
            </w:tcBorders>
            <w:shd w:val="clear" w:color="auto" w:fill="FFFFFF" w:themeFill="background1"/>
          </w:tcPr>
          <w:p w14:paraId="111A1EDF" w14:textId="3DF7943C" w:rsidR="003B0ECF" w:rsidRPr="00CA504A" w:rsidRDefault="00DE1BA9" w:rsidP="00987304">
            <w:pPr>
              <w:spacing w:before="40" w:after="40"/>
              <w:rPr>
                <w:sz w:val="20"/>
              </w:rPr>
            </w:pPr>
            <w:r w:rsidRPr="00DE1BA9">
              <w:rPr>
                <w:sz w:val="20"/>
              </w:rPr>
              <w:t>la zone de travail est ventilée selon les spécifications et l’EPI est utilisé selon les exigences des tâches</w:t>
            </w:r>
          </w:p>
        </w:tc>
      </w:tr>
    </w:tbl>
    <w:p w14:paraId="532A9556" w14:textId="77777777" w:rsidR="006E55CE" w:rsidRDefault="006E55CE" w:rsidP="00987304">
      <w:pPr>
        <w:spacing w:before="40" w:after="40"/>
        <w:rPr>
          <w:sz w:val="20"/>
        </w:rPr>
      </w:pPr>
    </w:p>
    <w:p w14:paraId="0AB61D46" w14:textId="77777777" w:rsidR="007A68DF" w:rsidRPr="008B70E8" w:rsidRDefault="007A68DF" w:rsidP="00987304">
      <w:pPr>
        <w:spacing w:before="40" w:after="40"/>
        <w:rPr>
          <w:rFonts w:ascii="Franklin Gothic Demi Cond" w:hAnsi="Franklin Gothic Demi Cond" w:cs="Open Sans Condensed"/>
          <w:sz w:val="28"/>
        </w:rPr>
      </w:pPr>
      <w:r w:rsidRPr="008B70E8">
        <w:rPr>
          <w:rFonts w:ascii="Franklin Gothic Demi Cond" w:hAnsi="Franklin Gothic Demi Cond"/>
          <w:sz w:val="28"/>
        </w:rPr>
        <w:t>CHAMP D’APPLICATION</w:t>
      </w:r>
    </w:p>
    <w:p w14:paraId="078DAC6C" w14:textId="77777777" w:rsidR="007A68DF" w:rsidRPr="008B70E8" w:rsidRDefault="007A68DF" w:rsidP="00987304">
      <w:pPr>
        <w:spacing w:before="40" w:after="40"/>
        <w:rPr>
          <w:rFonts w:cs="Arial"/>
          <w:sz w:val="20"/>
        </w:rPr>
      </w:pPr>
      <w:r>
        <w:rPr>
          <w:sz w:val="20"/>
        </w:rPr>
        <w:t>les</w:t>
      </w:r>
      <w:r w:rsidRPr="009D4EF6">
        <w:rPr>
          <w:sz w:val="20"/>
        </w:rPr>
        <w:t xml:space="preserve"> </w:t>
      </w:r>
      <w:r w:rsidRPr="008B70E8">
        <w:rPr>
          <w:b/>
          <w:i/>
          <w:sz w:val="20"/>
        </w:rPr>
        <w:t>outils et l’équipement</w:t>
      </w:r>
      <w:r w:rsidRPr="008B70E8">
        <w:rPr>
          <w:sz w:val="20"/>
        </w:rPr>
        <w:t xml:space="preserve"> comprennent : </w:t>
      </w:r>
      <w:r>
        <w:rPr>
          <w:sz w:val="20"/>
        </w:rPr>
        <w:t>l</w:t>
      </w:r>
      <w:r w:rsidRPr="008B70E8">
        <w:rPr>
          <w:sz w:val="20"/>
        </w:rPr>
        <w:t xml:space="preserve">es couteaux, </w:t>
      </w:r>
      <w:r>
        <w:rPr>
          <w:sz w:val="20"/>
        </w:rPr>
        <w:t>l</w:t>
      </w:r>
      <w:r w:rsidRPr="008B70E8">
        <w:rPr>
          <w:sz w:val="20"/>
        </w:rPr>
        <w:t xml:space="preserve">es rubans à mesurer, </w:t>
      </w:r>
      <w:r>
        <w:rPr>
          <w:sz w:val="20"/>
        </w:rPr>
        <w:t>l</w:t>
      </w:r>
      <w:r w:rsidRPr="008B70E8">
        <w:rPr>
          <w:sz w:val="20"/>
        </w:rPr>
        <w:t>es règles de précision</w:t>
      </w:r>
      <w:r>
        <w:rPr>
          <w:sz w:val="20"/>
        </w:rPr>
        <w:t>,</w:t>
      </w:r>
      <w:r w:rsidRPr="008B70E8">
        <w:rPr>
          <w:sz w:val="20"/>
        </w:rPr>
        <w:t xml:space="preserve"> </w:t>
      </w:r>
      <w:r>
        <w:rPr>
          <w:sz w:val="20"/>
        </w:rPr>
        <w:t>l</w:t>
      </w:r>
      <w:r w:rsidRPr="008B70E8">
        <w:rPr>
          <w:sz w:val="20"/>
        </w:rPr>
        <w:t xml:space="preserve">es </w:t>
      </w:r>
      <w:r w:rsidRPr="00AA4086">
        <w:rPr>
          <w:sz w:val="20"/>
        </w:rPr>
        <w:t xml:space="preserve">localisateurs de </w:t>
      </w:r>
      <w:r>
        <w:rPr>
          <w:sz w:val="20"/>
        </w:rPr>
        <w:t>goupilles</w:t>
      </w:r>
    </w:p>
    <w:p w14:paraId="611C623B" w14:textId="77777777" w:rsidR="007A68DF" w:rsidRPr="008B70E8" w:rsidRDefault="007A68DF" w:rsidP="00987304">
      <w:pPr>
        <w:spacing w:before="40" w:after="40"/>
        <w:rPr>
          <w:rFonts w:cs="Arial"/>
          <w:sz w:val="20"/>
        </w:rPr>
      </w:pPr>
      <w:r>
        <w:rPr>
          <w:sz w:val="20"/>
        </w:rPr>
        <w:t>la</w:t>
      </w:r>
      <w:r w:rsidRPr="008B70E8">
        <w:rPr>
          <w:b/>
          <w:i/>
          <w:sz w:val="20"/>
        </w:rPr>
        <w:t xml:space="preserve"> méthode de fixation</w:t>
      </w:r>
      <w:r w:rsidRPr="008B70E8">
        <w:rPr>
          <w:sz w:val="20"/>
        </w:rPr>
        <w:t xml:space="preserve"> comprend : les adhésifs, </w:t>
      </w:r>
      <w:r w:rsidRPr="00AA4086">
        <w:rPr>
          <w:sz w:val="20"/>
        </w:rPr>
        <w:t>les goupilles</w:t>
      </w:r>
      <w:r>
        <w:rPr>
          <w:sz w:val="20"/>
        </w:rPr>
        <w:t>,</w:t>
      </w:r>
      <w:r w:rsidRPr="008B70E8">
        <w:rPr>
          <w:sz w:val="20"/>
        </w:rPr>
        <w:t xml:space="preserve"> le ruban métallique</w:t>
      </w:r>
    </w:p>
    <w:p w14:paraId="18F157B7" w14:textId="77777777" w:rsidR="007A68DF" w:rsidRPr="008B70E8" w:rsidRDefault="007A68DF" w:rsidP="00987304">
      <w:pPr>
        <w:spacing w:before="40" w:after="40"/>
        <w:rPr>
          <w:rFonts w:cs="Arial"/>
          <w:sz w:val="20"/>
        </w:rPr>
      </w:pPr>
      <w:r>
        <w:rPr>
          <w:sz w:val="20"/>
        </w:rPr>
        <w:t>les</w:t>
      </w:r>
      <w:r w:rsidRPr="008B70E8">
        <w:rPr>
          <w:b/>
          <w:i/>
          <w:sz w:val="20"/>
        </w:rPr>
        <w:t xml:space="preserve"> méthodes </w:t>
      </w:r>
      <w:r>
        <w:rPr>
          <w:b/>
          <w:i/>
          <w:sz w:val="20"/>
        </w:rPr>
        <w:t>d’installation</w:t>
      </w:r>
      <w:r w:rsidRPr="008B70E8">
        <w:rPr>
          <w:sz w:val="20"/>
        </w:rPr>
        <w:t xml:space="preserve"> comprennent : les vis, les rivets</w:t>
      </w:r>
    </w:p>
    <w:p w14:paraId="293FABFF" w14:textId="77777777" w:rsidR="007A68DF" w:rsidRPr="008B70E8" w:rsidRDefault="007A68DF"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8B70E8" w14:paraId="602AE689" w14:textId="77777777" w:rsidTr="006E55CE">
        <w:trPr>
          <w:cantSplit/>
        </w:trPr>
        <w:tc>
          <w:tcPr>
            <w:tcW w:w="1668" w:type="dxa"/>
            <w:shd w:val="clear" w:color="auto" w:fill="FFFFFF" w:themeFill="background1"/>
          </w:tcPr>
          <w:p w14:paraId="23AFE0B5" w14:textId="77777777" w:rsidR="006E55CE" w:rsidRPr="008B70E8"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2D4C38C7" w14:textId="77777777" w:rsidR="006E55CE" w:rsidRPr="008B70E8" w:rsidRDefault="00827E78" w:rsidP="00987304">
            <w:pPr>
              <w:spacing w:before="40" w:after="40"/>
              <w:jc w:val="center"/>
              <w:rPr>
                <w:rFonts w:ascii="Franklin Gothic Demi Cond" w:eastAsia="Times New Roman" w:hAnsi="Franklin Gothic Demi Cond" w:cs="Open Sans Condensed"/>
                <w:sz w:val="28"/>
                <w:szCs w:val="28"/>
              </w:rPr>
            </w:pPr>
            <w:r w:rsidRPr="008B70E8">
              <w:rPr>
                <w:rFonts w:ascii="Franklin Gothic Demi Cond" w:hAnsi="Franklin Gothic Demi Cond"/>
                <w:sz w:val="28"/>
              </w:rPr>
              <w:t>CONNAISSANCES</w:t>
            </w:r>
          </w:p>
        </w:tc>
      </w:tr>
      <w:tr w:rsidR="006E55CE" w:rsidRPr="008B70E8" w14:paraId="7D300DB3" w14:textId="77777777" w:rsidTr="006E55CE">
        <w:trPr>
          <w:cantSplit/>
        </w:trPr>
        <w:tc>
          <w:tcPr>
            <w:tcW w:w="1668" w:type="dxa"/>
            <w:tcBorders>
              <w:bottom w:val="single" w:sz="6" w:space="0" w:color="auto"/>
            </w:tcBorders>
            <w:shd w:val="clear" w:color="auto" w:fill="FFFFFF" w:themeFill="background1"/>
          </w:tcPr>
          <w:p w14:paraId="68DAF11B" w14:textId="77777777" w:rsidR="006E55CE" w:rsidRPr="008B70E8" w:rsidRDefault="006E55CE"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326082C2" w14:textId="7DCEF7B1" w:rsidR="006E55CE" w:rsidRPr="008B70E8" w:rsidRDefault="00827E78" w:rsidP="00987304">
            <w:pPr>
              <w:tabs>
                <w:tab w:val="left" w:pos="5957"/>
              </w:tabs>
              <w:spacing w:before="40" w:after="40"/>
              <w:ind w:right="318"/>
              <w:jc w:val="center"/>
              <w:rPr>
                <w:rFonts w:eastAsia="Times New Roman" w:cs="Arial"/>
                <w:b/>
                <w:sz w:val="20"/>
                <w:szCs w:val="20"/>
              </w:rPr>
            </w:pPr>
            <w:r w:rsidRPr="008B70E8">
              <w:rPr>
                <w:b/>
                <w:sz w:val="20"/>
              </w:rPr>
              <w:t>Résultats d</w:t>
            </w:r>
            <w:r w:rsidR="00AB7A8C" w:rsidRPr="008B70E8">
              <w:rPr>
                <w:b/>
                <w:sz w:val="20"/>
              </w:rPr>
              <w:t>’</w:t>
            </w:r>
            <w:r w:rsidRPr="008B70E8">
              <w:rPr>
                <w:b/>
                <w:sz w:val="20"/>
              </w:rPr>
              <w:t>apprentissage</w:t>
            </w:r>
          </w:p>
        </w:tc>
        <w:tc>
          <w:tcPr>
            <w:tcW w:w="3969" w:type="dxa"/>
            <w:tcBorders>
              <w:top w:val="single" w:sz="6" w:space="0" w:color="auto"/>
              <w:bottom w:val="single" w:sz="6" w:space="0" w:color="auto"/>
            </w:tcBorders>
            <w:shd w:val="clear" w:color="auto" w:fill="FFFFFF" w:themeFill="background1"/>
          </w:tcPr>
          <w:p w14:paraId="3B85202C" w14:textId="77777777" w:rsidR="006E55CE" w:rsidRPr="008B70E8" w:rsidRDefault="00827E78" w:rsidP="00987304">
            <w:pPr>
              <w:tabs>
                <w:tab w:val="left" w:pos="5957"/>
              </w:tabs>
              <w:spacing w:before="40" w:after="40"/>
              <w:jc w:val="center"/>
              <w:rPr>
                <w:rFonts w:eastAsia="Times New Roman" w:cs="Arial"/>
                <w:b/>
                <w:sz w:val="20"/>
                <w:szCs w:val="20"/>
              </w:rPr>
            </w:pPr>
            <w:r w:rsidRPr="008B70E8">
              <w:rPr>
                <w:b/>
                <w:sz w:val="20"/>
              </w:rPr>
              <w:t>Objectifs</w:t>
            </w:r>
          </w:p>
        </w:tc>
      </w:tr>
      <w:tr w:rsidR="006E55CE" w:rsidRPr="008B70E8" w14:paraId="1956E58F" w14:textId="77777777" w:rsidTr="006E55CE">
        <w:trPr>
          <w:cantSplit/>
        </w:trPr>
        <w:tc>
          <w:tcPr>
            <w:tcW w:w="1668" w:type="dxa"/>
            <w:tcBorders>
              <w:top w:val="single" w:sz="6" w:space="0" w:color="auto"/>
              <w:bottom w:val="single" w:sz="6" w:space="0" w:color="auto"/>
            </w:tcBorders>
            <w:shd w:val="clear" w:color="auto" w:fill="FFFFFF" w:themeFill="background1"/>
          </w:tcPr>
          <w:p w14:paraId="378A8470" w14:textId="77777777" w:rsidR="006E55CE" w:rsidRPr="008B70E8" w:rsidRDefault="006E55CE" w:rsidP="00987304">
            <w:pPr>
              <w:spacing w:before="40" w:after="40"/>
              <w:rPr>
                <w:sz w:val="20"/>
              </w:rPr>
            </w:pPr>
            <w:r w:rsidRPr="008B70E8">
              <w:rPr>
                <w:sz w:val="20"/>
              </w:rPr>
              <w:t>B-6.03.01L</w:t>
            </w:r>
          </w:p>
        </w:tc>
        <w:tc>
          <w:tcPr>
            <w:tcW w:w="3969" w:type="dxa"/>
            <w:tcBorders>
              <w:top w:val="single" w:sz="6" w:space="0" w:color="auto"/>
              <w:bottom w:val="single" w:sz="6" w:space="0" w:color="auto"/>
            </w:tcBorders>
            <w:shd w:val="clear" w:color="auto" w:fill="FFFFFF" w:themeFill="background1"/>
          </w:tcPr>
          <w:p w14:paraId="580792A1" w14:textId="33E17C1C" w:rsidR="006E55CE" w:rsidRPr="008B70E8" w:rsidRDefault="006E55CE" w:rsidP="00987304">
            <w:pPr>
              <w:spacing w:before="40" w:after="40"/>
              <w:rPr>
                <w:sz w:val="20"/>
              </w:rPr>
            </w:pPr>
            <w:r w:rsidRPr="008B70E8">
              <w:rPr>
                <w:sz w:val="20"/>
              </w:rPr>
              <w:t>démontrer la connaissance des méthodes d</w:t>
            </w:r>
            <w:r w:rsidR="00AB7A8C" w:rsidRPr="008B70E8">
              <w:rPr>
                <w:sz w:val="20"/>
              </w:rPr>
              <w:t>’</w:t>
            </w:r>
            <w:r w:rsidRPr="008B70E8">
              <w:rPr>
                <w:sz w:val="20"/>
              </w:rPr>
              <w:t xml:space="preserve">isolation des réseaux de conduits, des raccords et des </w:t>
            </w:r>
            <w:r w:rsidRPr="008B70E8">
              <w:rPr>
                <w:b/>
                <w:i/>
                <w:sz w:val="20"/>
              </w:rPr>
              <w:t>composants</w:t>
            </w:r>
          </w:p>
        </w:tc>
        <w:tc>
          <w:tcPr>
            <w:tcW w:w="3969" w:type="dxa"/>
            <w:tcBorders>
              <w:top w:val="single" w:sz="6" w:space="0" w:color="auto"/>
              <w:bottom w:val="single" w:sz="6" w:space="0" w:color="auto"/>
            </w:tcBorders>
            <w:shd w:val="clear" w:color="auto" w:fill="FFFFFF" w:themeFill="background1"/>
          </w:tcPr>
          <w:p w14:paraId="35911171" w14:textId="6ABB8754" w:rsidR="006E55CE" w:rsidRPr="008B70E8" w:rsidRDefault="0024668F" w:rsidP="00987304">
            <w:pPr>
              <w:spacing w:before="40" w:after="40"/>
              <w:rPr>
                <w:sz w:val="20"/>
              </w:rPr>
            </w:pPr>
            <w:r>
              <w:rPr>
                <w:sz w:val="20"/>
              </w:rPr>
              <w:t>reconnaître</w:t>
            </w:r>
            <w:r w:rsidR="006E55CE" w:rsidRPr="008B70E8">
              <w:rPr>
                <w:sz w:val="20"/>
              </w:rPr>
              <w:t xml:space="preserve"> les types et les propriétés des matériaux isolants utilisés pour les réseaux de conduits, les raccords et les </w:t>
            </w:r>
            <w:r w:rsidR="006E55CE" w:rsidRPr="008B70E8">
              <w:rPr>
                <w:b/>
                <w:i/>
                <w:sz w:val="20"/>
              </w:rPr>
              <w:t>composants</w:t>
            </w:r>
          </w:p>
        </w:tc>
      </w:tr>
      <w:tr w:rsidR="006E55CE" w:rsidRPr="008B70E8" w14:paraId="36CA638C" w14:textId="77777777" w:rsidTr="006E55CE">
        <w:trPr>
          <w:cantSplit/>
        </w:trPr>
        <w:tc>
          <w:tcPr>
            <w:tcW w:w="1668" w:type="dxa"/>
            <w:tcBorders>
              <w:top w:val="single" w:sz="6" w:space="0" w:color="auto"/>
              <w:bottom w:val="single" w:sz="6" w:space="0" w:color="auto"/>
            </w:tcBorders>
            <w:shd w:val="clear" w:color="auto" w:fill="FFFFFF" w:themeFill="background1"/>
          </w:tcPr>
          <w:p w14:paraId="35B159B2"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FCAC4B9"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0E9DCD9" w14:textId="3358DE4D" w:rsidR="006E55CE" w:rsidRPr="008B70E8" w:rsidRDefault="006E55CE" w:rsidP="00987304">
            <w:pPr>
              <w:spacing w:before="40" w:after="40"/>
              <w:rPr>
                <w:sz w:val="20"/>
              </w:rPr>
            </w:pPr>
            <w:r w:rsidRPr="008B70E8">
              <w:rPr>
                <w:sz w:val="20"/>
              </w:rPr>
              <w:t xml:space="preserve">déterminer </w:t>
            </w:r>
            <w:r w:rsidRPr="009D4EF6">
              <w:rPr>
                <w:sz w:val="20"/>
              </w:rPr>
              <w:t>les</w:t>
            </w:r>
            <w:r w:rsidRPr="008B70E8">
              <w:rPr>
                <w:b/>
                <w:i/>
                <w:sz w:val="20"/>
              </w:rPr>
              <w:t xml:space="preserve"> outils et l</w:t>
            </w:r>
            <w:r w:rsidR="00AB7A8C" w:rsidRPr="008B70E8">
              <w:rPr>
                <w:b/>
                <w:i/>
                <w:sz w:val="20"/>
              </w:rPr>
              <w:t>’</w:t>
            </w:r>
            <w:r w:rsidRPr="008B70E8">
              <w:rPr>
                <w:b/>
                <w:i/>
                <w:sz w:val="20"/>
              </w:rPr>
              <w:t>équipement</w:t>
            </w:r>
            <w:r w:rsidRPr="008B70E8">
              <w:rPr>
                <w:sz w:val="20"/>
              </w:rPr>
              <w:t xml:space="preserve"> utilisés pour isoler les réseaux de conduits, les raccords et les </w:t>
            </w:r>
            <w:r w:rsidRPr="008B70E8">
              <w:rPr>
                <w:b/>
                <w:i/>
                <w:sz w:val="20"/>
              </w:rPr>
              <w:t>composants</w:t>
            </w:r>
            <w:r w:rsidRPr="008B70E8">
              <w:rPr>
                <w:sz w:val="20"/>
              </w:rPr>
              <w:t xml:space="preserve"> et en décrire les applications, les limites et les </w:t>
            </w:r>
            <w:r w:rsidR="00C40BAD">
              <w:rPr>
                <w:sz w:val="20"/>
              </w:rPr>
              <w:t>procédures</w:t>
            </w:r>
            <w:r w:rsidR="00C40BAD" w:rsidRPr="007F6C32">
              <w:rPr>
                <w:sz w:val="20"/>
              </w:rPr>
              <w:t xml:space="preserve"> </w:t>
            </w:r>
            <w:r w:rsidR="007C1DC2" w:rsidRPr="008B70E8">
              <w:rPr>
                <w:sz w:val="20"/>
              </w:rPr>
              <w:t>d’utilisation</w:t>
            </w:r>
          </w:p>
        </w:tc>
      </w:tr>
      <w:tr w:rsidR="006E55CE" w:rsidRPr="008B70E8" w14:paraId="239DC7A1" w14:textId="77777777" w:rsidTr="006E55CE">
        <w:trPr>
          <w:cantSplit/>
        </w:trPr>
        <w:tc>
          <w:tcPr>
            <w:tcW w:w="1668" w:type="dxa"/>
            <w:tcBorders>
              <w:top w:val="single" w:sz="6" w:space="0" w:color="auto"/>
              <w:bottom w:val="single" w:sz="6" w:space="0" w:color="auto"/>
            </w:tcBorders>
            <w:shd w:val="clear" w:color="auto" w:fill="FFFFFF" w:themeFill="background1"/>
          </w:tcPr>
          <w:p w14:paraId="0D59CF39"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96F7D9F"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5331447" w14:textId="68BADAF0" w:rsidR="006E55CE" w:rsidRPr="008B70E8" w:rsidRDefault="006E55CE" w:rsidP="00987304">
            <w:pPr>
              <w:spacing w:before="40" w:after="40"/>
              <w:rPr>
                <w:sz w:val="20"/>
              </w:rPr>
            </w:pPr>
            <w:r w:rsidRPr="008B70E8">
              <w:rPr>
                <w:sz w:val="20"/>
              </w:rPr>
              <w:t>interpréter les renseignements sur l</w:t>
            </w:r>
            <w:r w:rsidR="00AB7A8C" w:rsidRPr="008B70E8">
              <w:rPr>
                <w:sz w:val="20"/>
              </w:rPr>
              <w:t>’</w:t>
            </w:r>
            <w:r w:rsidRPr="008B70E8">
              <w:rPr>
                <w:sz w:val="20"/>
              </w:rPr>
              <w:t xml:space="preserve">isolation des réseaux de conduits, des raccords et des </w:t>
            </w:r>
            <w:r w:rsidRPr="008B70E8">
              <w:rPr>
                <w:b/>
                <w:i/>
                <w:sz w:val="20"/>
              </w:rPr>
              <w:t>composants</w:t>
            </w:r>
            <w:r w:rsidRPr="008B70E8">
              <w:rPr>
                <w:sz w:val="20"/>
              </w:rPr>
              <w:t xml:space="preserve"> figurant sur les dessins et </w:t>
            </w:r>
            <w:r w:rsidR="007C1DC2" w:rsidRPr="008B70E8">
              <w:rPr>
                <w:sz w:val="20"/>
              </w:rPr>
              <w:t xml:space="preserve">les </w:t>
            </w:r>
            <w:r w:rsidRPr="008B70E8">
              <w:rPr>
                <w:sz w:val="20"/>
              </w:rPr>
              <w:t>spécifications</w:t>
            </w:r>
          </w:p>
        </w:tc>
      </w:tr>
      <w:tr w:rsidR="006E55CE" w:rsidRPr="008B70E8" w14:paraId="748DBF58" w14:textId="77777777" w:rsidTr="006E55CE">
        <w:trPr>
          <w:cantSplit/>
        </w:trPr>
        <w:tc>
          <w:tcPr>
            <w:tcW w:w="1668" w:type="dxa"/>
            <w:tcBorders>
              <w:top w:val="single" w:sz="6" w:space="0" w:color="auto"/>
              <w:bottom w:val="single" w:sz="6" w:space="0" w:color="auto"/>
            </w:tcBorders>
            <w:shd w:val="clear" w:color="auto" w:fill="FFFFFF" w:themeFill="background1"/>
          </w:tcPr>
          <w:p w14:paraId="77002B2D" w14:textId="77777777" w:rsidR="006E55CE" w:rsidRPr="008B70E8" w:rsidRDefault="006E55CE" w:rsidP="00987304">
            <w:pPr>
              <w:spacing w:before="40" w:after="40"/>
              <w:rPr>
                <w:sz w:val="20"/>
              </w:rPr>
            </w:pPr>
            <w:r w:rsidRPr="008B70E8">
              <w:rPr>
                <w:sz w:val="20"/>
              </w:rPr>
              <w:t>B-6.03.02L</w:t>
            </w:r>
          </w:p>
        </w:tc>
        <w:tc>
          <w:tcPr>
            <w:tcW w:w="3969" w:type="dxa"/>
            <w:tcBorders>
              <w:top w:val="single" w:sz="6" w:space="0" w:color="auto"/>
              <w:bottom w:val="single" w:sz="6" w:space="0" w:color="auto"/>
            </w:tcBorders>
            <w:shd w:val="clear" w:color="auto" w:fill="FFFFFF" w:themeFill="background1"/>
          </w:tcPr>
          <w:p w14:paraId="5C854652" w14:textId="007A64F2" w:rsidR="006E55CE" w:rsidRPr="008B70E8" w:rsidRDefault="006E55CE" w:rsidP="00987304">
            <w:pPr>
              <w:spacing w:before="40" w:after="40"/>
              <w:rPr>
                <w:sz w:val="20"/>
              </w:rPr>
            </w:pPr>
            <w:r w:rsidRPr="008B70E8">
              <w:rPr>
                <w:sz w:val="20"/>
              </w:rPr>
              <w:t>démontrer la connaissance des pratiques et des procédures de travail sécuritaires visant l</w:t>
            </w:r>
            <w:r w:rsidR="00AB7A8C" w:rsidRPr="008B70E8">
              <w:rPr>
                <w:sz w:val="20"/>
              </w:rPr>
              <w:t>’</w:t>
            </w:r>
            <w:r w:rsidRPr="008B70E8">
              <w:rPr>
                <w:sz w:val="20"/>
              </w:rPr>
              <w:t xml:space="preserve">isolation des réseaux de conduits, des raccords et des </w:t>
            </w:r>
            <w:r w:rsidRPr="008B70E8">
              <w:rPr>
                <w:b/>
                <w:i/>
                <w:sz w:val="20"/>
              </w:rPr>
              <w:t>composants</w:t>
            </w:r>
          </w:p>
        </w:tc>
        <w:tc>
          <w:tcPr>
            <w:tcW w:w="3969" w:type="dxa"/>
            <w:tcBorders>
              <w:top w:val="single" w:sz="6" w:space="0" w:color="auto"/>
              <w:bottom w:val="single" w:sz="6" w:space="0" w:color="auto"/>
            </w:tcBorders>
            <w:shd w:val="clear" w:color="auto" w:fill="FFFFFF" w:themeFill="background1"/>
          </w:tcPr>
          <w:p w14:paraId="7FE7A40F" w14:textId="7354F5BA" w:rsidR="006E55CE" w:rsidRPr="008B70E8" w:rsidRDefault="00F533BA" w:rsidP="00987304">
            <w:pPr>
              <w:spacing w:before="40" w:after="40"/>
              <w:rPr>
                <w:sz w:val="20"/>
              </w:rPr>
            </w:pPr>
            <w:r>
              <w:rPr>
                <w:sz w:val="20"/>
              </w:rPr>
              <w:t>reconnaître l</w:t>
            </w:r>
            <w:r w:rsidR="006E55CE" w:rsidRPr="008B70E8">
              <w:rPr>
                <w:sz w:val="20"/>
              </w:rPr>
              <w:t xml:space="preserve">es dangers et décrire les pratiques et les procédures de travail sécuritaires </w:t>
            </w:r>
            <w:r w:rsidR="007C1DC2" w:rsidRPr="008B70E8">
              <w:rPr>
                <w:sz w:val="20"/>
              </w:rPr>
              <w:t xml:space="preserve">touchant </w:t>
            </w:r>
            <w:r w:rsidR="006E55CE" w:rsidRPr="008B70E8">
              <w:rPr>
                <w:sz w:val="20"/>
              </w:rPr>
              <w:t>l</w:t>
            </w:r>
            <w:r w:rsidR="00AB7A8C" w:rsidRPr="008B70E8">
              <w:rPr>
                <w:sz w:val="20"/>
              </w:rPr>
              <w:t>’</w:t>
            </w:r>
            <w:r w:rsidR="006E55CE" w:rsidRPr="008B70E8">
              <w:rPr>
                <w:sz w:val="20"/>
              </w:rPr>
              <w:t xml:space="preserve">isolation des réseaux de conduits, des raccords et des </w:t>
            </w:r>
            <w:r w:rsidR="006E55CE" w:rsidRPr="008B70E8">
              <w:rPr>
                <w:b/>
                <w:i/>
                <w:sz w:val="20"/>
              </w:rPr>
              <w:t>composants</w:t>
            </w:r>
          </w:p>
        </w:tc>
      </w:tr>
      <w:tr w:rsidR="006E55CE" w:rsidRPr="008B70E8" w14:paraId="32AB97E1" w14:textId="77777777" w:rsidTr="006E55CE">
        <w:trPr>
          <w:cantSplit/>
        </w:trPr>
        <w:tc>
          <w:tcPr>
            <w:tcW w:w="1668" w:type="dxa"/>
            <w:tcBorders>
              <w:top w:val="single" w:sz="6" w:space="0" w:color="auto"/>
              <w:bottom w:val="single" w:sz="6" w:space="0" w:color="auto"/>
            </w:tcBorders>
            <w:shd w:val="clear" w:color="auto" w:fill="FFFFFF" w:themeFill="background1"/>
          </w:tcPr>
          <w:p w14:paraId="7CF28262" w14:textId="77777777" w:rsidR="006E55CE" w:rsidRPr="008B70E8" w:rsidRDefault="006E55CE" w:rsidP="00987304">
            <w:pPr>
              <w:spacing w:before="40" w:after="40"/>
            </w:pPr>
            <w:r w:rsidRPr="008B70E8">
              <w:rPr>
                <w:sz w:val="20"/>
              </w:rPr>
              <w:t>B-6.03.03L</w:t>
            </w:r>
          </w:p>
        </w:tc>
        <w:tc>
          <w:tcPr>
            <w:tcW w:w="3969" w:type="dxa"/>
            <w:tcBorders>
              <w:top w:val="single" w:sz="6" w:space="0" w:color="auto"/>
              <w:bottom w:val="single" w:sz="6" w:space="0" w:color="auto"/>
            </w:tcBorders>
            <w:shd w:val="clear" w:color="auto" w:fill="FFFFFF" w:themeFill="background1"/>
          </w:tcPr>
          <w:p w14:paraId="7E80EDB2" w14:textId="77777777" w:rsidR="006E55CE" w:rsidRPr="008B70E8" w:rsidRDefault="006E55CE" w:rsidP="00987304">
            <w:pPr>
              <w:spacing w:before="40" w:after="40"/>
              <w:rPr>
                <w:rFonts w:cs="Arial"/>
                <w:sz w:val="20"/>
                <w:szCs w:val="20"/>
              </w:rPr>
            </w:pPr>
            <w:r w:rsidRPr="008B70E8">
              <w:rPr>
                <w:sz w:val="20"/>
              </w:rPr>
              <w:t>démontrer la connaissance des métaux et de leurs propriétés, leurs caractéristiques et leurs applications</w:t>
            </w:r>
          </w:p>
        </w:tc>
        <w:tc>
          <w:tcPr>
            <w:tcW w:w="3969" w:type="dxa"/>
            <w:tcBorders>
              <w:top w:val="single" w:sz="6" w:space="0" w:color="auto"/>
              <w:bottom w:val="single" w:sz="6" w:space="0" w:color="auto"/>
            </w:tcBorders>
            <w:shd w:val="clear" w:color="auto" w:fill="FFFFFF" w:themeFill="background1"/>
          </w:tcPr>
          <w:p w14:paraId="332BCEDC" w14:textId="1D63E4E5" w:rsidR="006E55CE" w:rsidRPr="008B70E8" w:rsidRDefault="0024668F" w:rsidP="00987304">
            <w:pPr>
              <w:spacing w:before="40" w:after="40"/>
              <w:rPr>
                <w:sz w:val="20"/>
              </w:rPr>
            </w:pPr>
            <w:r>
              <w:rPr>
                <w:sz w:val="20"/>
              </w:rPr>
              <w:t>reconnaître</w:t>
            </w:r>
            <w:r w:rsidR="006E55CE" w:rsidRPr="008B70E8">
              <w:rPr>
                <w:sz w:val="20"/>
              </w:rPr>
              <w:t xml:space="preserve"> les </w:t>
            </w:r>
            <w:r w:rsidR="006E55CE" w:rsidRPr="008B70E8">
              <w:rPr>
                <w:b/>
                <w:i/>
                <w:sz w:val="20"/>
              </w:rPr>
              <w:t>types de métaux</w:t>
            </w:r>
            <w:r w:rsidR="006E55CE" w:rsidRPr="008B70E8">
              <w:rPr>
                <w:sz w:val="20"/>
              </w:rPr>
              <w:t xml:space="preserve"> et décrire leurs applications </w:t>
            </w:r>
          </w:p>
        </w:tc>
      </w:tr>
      <w:tr w:rsidR="006E55CE" w:rsidRPr="008B70E8" w14:paraId="33A83F8B" w14:textId="77777777" w:rsidTr="006E55CE">
        <w:trPr>
          <w:cantSplit/>
        </w:trPr>
        <w:tc>
          <w:tcPr>
            <w:tcW w:w="1668" w:type="dxa"/>
            <w:tcBorders>
              <w:top w:val="single" w:sz="6" w:space="0" w:color="auto"/>
              <w:bottom w:val="single" w:sz="6" w:space="0" w:color="auto"/>
            </w:tcBorders>
            <w:shd w:val="clear" w:color="auto" w:fill="FFFFFF" w:themeFill="background1"/>
          </w:tcPr>
          <w:p w14:paraId="7BEE50ED" w14:textId="77777777" w:rsidR="006E55CE" w:rsidRPr="008B70E8" w:rsidRDefault="006E55CE" w:rsidP="00987304">
            <w:pPr>
              <w:spacing w:before="40" w:after="40"/>
            </w:pPr>
            <w:r w:rsidRPr="008B70E8">
              <w:rPr>
                <w:sz w:val="20"/>
              </w:rPr>
              <w:t>B-6.03.04L</w:t>
            </w:r>
          </w:p>
        </w:tc>
        <w:tc>
          <w:tcPr>
            <w:tcW w:w="3969" w:type="dxa"/>
            <w:tcBorders>
              <w:top w:val="single" w:sz="6" w:space="0" w:color="auto"/>
              <w:bottom w:val="single" w:sz="6" w:space="0" w:color="auto"/>
            </w:tcBorders>
            <w:shd w:val="clear" w:color="auto" w:fill="FFFFFF" w:themeFill="background1"/>
          </w:tcPr>
          <w:p w14:paraId="00A38B2A" w14:textId="1DED3483" w:rsidR="006E55CE" w:rsidRPr="008B70E8" w:rsidRDefault="006E55CE" w:rsidP="00987304">
            <w:pPr>
              <w:spacing w:before="40" w:after="40"/>
              <w:rPr>
                <w:sz w:val="20"/>
              </w:rPr>
            </w:pPr>
            <w:r w:rsidRPr="008B70E8">
              <w:rPr>
                <w:sz w:val="20"/>
              </w:rPr>
              <w:t>démontrer la connaissance des normes régissant l</w:t>
            </w:r>
            <w:r w:rsidR="00AB7A8C" w:rsidRPr="008B70E8">
              <w:rPr>
                <w:sz w:val="20"/>
              </w:rPr>
              <w:t>’</w:t>
            </w:r>
            <w:r w:rsidRPr="008B70E8">
              <w:rPr>
                <w:sz w:val="20"/>
              </w:rPr>
              <w:t xml:space="preserve">isolation des réseaux de conduits, des raccords et des </w:t>
            </w:r>
            <w:r w:rsidRPr="008B70E8">
              <w:rPr>
                <w:b/>
                <w:i/>
                <w:sz w:val="20"/>
              </w:rPr>
              <w:t>composants</w:t>
            </w:r>
          </w:p>
        </w:tc>
        <w:tc>
          <w:tcPr>
            <w:tcW w:w="3969" w:type="dxa"/>
            <w:tcBorders>
              <w:top w:val="single" w:sz="6" w:space="0" w:color="auto"/>
              <w:bottom w:val="single" w:sz="6" w:space="0" w:color="auto"/>
            </w:tcBorders>
            <w:shd w:val="clear" w:color="auto" w:fill="FFFFFF" w:themeFill="background1"/>
          </w:tcPr>
          <w:p w14:paraId="1D1E6F80" w14:textId="2D980CA4" w:rsidR="006E55CE" w:rsidRPr="008B70E8" w:rsidRDefault="006E55CE" w:rsidP="00987304">
            <w:pPr>
              <w:spacing w:before="40" w:after="40"/>
              <w:rPr>
                <w:sz w:val="20"/>
              </w:rPr>
            </w:pPr>
            <w:r w:rsidRPr="008B70E8">
              <w:rPr>
                <w:sz w:val="20"/>
              </w:rPr>
              <w:t>déterminer les normes régissant l</w:t>
            </w:r>
            <w:r w:rsidR="00AB7A8C" w:rsidRPr="008B70E8">
              <w:rPr>
                <w:sz w:val="20"/>
              </w:rPr>
              <w:t>’</w:t>
            </w:r>
            <w:r w:rsidRPr="008B70E8">
              <w:rPr>
                <w:sz w:val="20"/>
              </w:rPr>
              <w:t xml:space="preserve">utilisation de matériaux isolants pour les réseaux de conduits, les raccords et les </w:t>
            </w:r>
            <w:r w:rsidRPr="008B70E8">
              <w:rPr>
                <w:b/>
                <w:i/>
                <w:sz w:val="20"/>
              </w:rPr>
              <w:t>composants</w:t>
            </w:r>
          </w:p>
        </w:tc>
      </w:tr>
    </w:tbl>
    <w:p w14:paraId="589A85C2" w14:textId="77777777" w:rsidR="006E55CE" w:rsidRPr="008B70E8" w:rsidRDefault="006E55CE" w:rsidP="00987304">
      <w:pPr>
        <w:spacing w:before="40" w:after="40"/>
        <w:rPr>
          <w:sz w:val="20"/>
        </w:rPr>
      </w:pPr>
    </w:p>
    <w:p w14:paraId="3B0A45E5" w14:textId="0629AAAB" w:rsidR="006E55CE" w:rsidRPr="008B70E8" w:rsidRDefault="00827E78" w:rsidP="00987304">
      <w:pPr>
        <w:spacing w:before="40" w:after="40"/>
        <w:rPr>
          <w:rFonts w:ascii="Franklin Gothic Demi Cond" w:hAnsi="Franklin Gothic Demi Cond" w:cs="Open Sans Condensed"/>
          <w:sz w:val="28"/>
        </w:rPr>
      </w:pPr>
      <w:r w:rsidRPr="008B70E8">
        <w:rPr>
          <w:rFonts w:ascii="Franklin Gothic Demi Cond" w:hAnsi="Franklin Gothic Demi Cond"/>
          <w:sz w:val="28"/>
        </w:rPr>
        <w:t>CHAMP D</w:t>
      </w:r>
      <w:r w:rsidR="00AB7A8C" w:rsidRPr="008B70E8">
        <w:rPr>
          <w:rFonts w:ascii="Franklin Gothic Demi Cond" w:hAnsi="Franklin Gothic Demi Cond"/>
          <w:sz w:val="28"/>
        </w:rPr>
        <w:t>’</w:t>
      </w:r>
      <w:r w:rsidRPr="008B70E8">
        <w:rPr>
          <w:rFonts w:ascii="Franklin Gothic Demi Cond" w:hAnsi="Franklin Gothic Demi Cond"/>
          <w:sz w:val="28"/>
        </w:rPr>
        <w:t>APPLICATION</w:t>
      </w:r>
    </w:p>
    <w:p w14:paraId="30810766" w14:textId="77777777" w:rsidR="007A68DF" w:rsidRPr="008B70E8" w:rsidRDefault="007A68DF" w:rsidP="00987304">
      <w:pPr>
        <w:pStyle w:val="BodyTextIndent"/>
        <w:widowControl w:val="0"/>
        <w:spacing w:before="40" w:after="40"/>
        <w:ind w:firstLine="0"/>
        <w:jc w:val="left"/>
        <w:rPr>
          <w:rFonts w:ascii="Arial" w:hAnsi="Arial" w:cs="Arial"/>
          <w:sz w:val="20"/>
          <w:szCs w:val="20"/>
        </w:rPr>
      </w:pPr>
      <w:r>
        <w:rPr>
          <w:rFonts w:ascii="Arial" w:hAnsi="Arial"/>
          <w:sz w:val="20"/>
        </w:rPr>
        <w:t>les</w:t>
      </w:r>
      <w:r w:rsidRPr="009D4EF6">
        <w:rPr>
          <w:rFonts w:ascii="Arial" w:hAnsi="Arial"/>
          <w:sz w:val="20"/>
        </w:rPr>
        <w:t xml:space="preserve"> </w:t>
      </w:r>
      <w:r w:rsidRPr="008B70E8">
        <w:rPr>
          <w:rFonts w:ascii="Arial" w:hAnsi="Arial"/>
          <w:b/>
          <w:i/>
          <w:sz w:val="20"/>
        </w:rPr>
        <w:t xml:space="preserve">composants </w:t>
      </w:r>
      <w:r w:rsidRPr="008B70E8">
        <w:rPr>
          <w:rFonts w:ascii="Arial" w:hAnsi="Arial"/>
          <w:sz w:val="20"/>
        </w:rPr>
        <w:t>comprennent :</w:t>
      </w:r>
      <w:r w:rsidRPr="008B70E8">
        <w:rPr>
          <w:rFonts w:ascii="Arial" w:hAnsi="Arial"/>
          <w:b/>
          <w:i/>
          <w:sz w:val="20"/>
        </w:rPr>
        <w:t xml:space="preserve"> </w:t>
      </w:r>
      <w:r w:rsidRPr="008B70E8">
        <w:rPr>
          <w:rFonts w:ascii="Arial" w:hAnsi="Arial"/>
          <w:sz w:val="20"/>
        </w:rPr>
        <w:t>les déflecteurs, les ailettes déflectrices, les raccords flexibles, les portes d’accès ou pl</w:t>
      </w:r>
      <w:r>
        <w:rPr>
          <w:rFonts w:ascii="Arial" w:hAnsi="Arial"/>
          <w:sz w:val="20"/>
        </w:rPr>
        <w:t>é</w:t>
      </w:r>
      <w:r w:rsidRPr="008B70E8">
        <w:rPr>
          <w:rFonts w:ascii="Arial" w:hAnsi="Arial"/>
          <w:sz w:val="20"/>
        </w:rPr>
        <w:t>nums</w:t>
      </w:r>
      <w:r>
        <w:rPr>
          <w:rFonts w:ascii="Arial" w:hAnsi="Arial"/>
          <w:sz w:val="20"/>
        </w:rPr>
        <w:t>,</w:t>
      </w:r>
      <w:r w:rsidRPr="008B70E8">
        <w:rPr>
          <w:rFonts w:ascii="Arial" w:hAnsi="Arial"/>
          <w:sz w:val="20"/>
        </w:rPr>
        <w:t xml:space="preserve"> les atténuateurs (silencieux)</w:t>
      </w:r>
    </w:p>
    <w:p w14:paraId="4CCF6F7D" w14:textId="31882414" w:rsidR="00FF472C" w:rsidRPr="008B70E8" w:rsidRDefault="00FF472C" w:rsidP="00987304">
      <w:pPr>
        <w:spacing w:before="40" w:after="40"/>
        <w:rPr>
          <w:rFonts w:cs="Arial"/>
          <w:sz w:val="20"/>
        </w:rPr>
      </w:pPr>
      <w:r>
        <w:rPr>
          <w:sz w:val="20"/>
        </w:rPr>
        <w:t>les</w:t>
      </w:r>
      <w:r w:rsidRPr="009D4EF6">
        <w:rPr>
          <w:sz w:val="20"/>
        </w:rPr>
        <w:t xml:space="preserve"> </w:t>
      </w:r>
      <w:r w:rsidRPr="008B70E8">
        <w:rPr>
          <w:b/>
          <w:i/>
          <w:sz w:val="20"/>
        </w:rPr>
        <w:t>outils et l’équipement</w:t>
      </w:r>
      <w:r w:rsidRPr="008B70E8">
        <w:rPr>
          <w:sz w:val="20"/>
        </w:rPr>
        <w:t xml:space="preserve"> comprennent : </w:t>
      </w:r>
      <w:r w:rsidR="00B91D70">
        <w:rPr>
          <w:sz w:val="20"/>
        </w:rPr>
        <w:t>l</w:t>
      </w:r>
      <w:r w:rsidRPr="008B70E8">
        <w:rPr>
          <w:sz w:val="20"/>
        </w:rPr>
        <w:t xml:space="preserve">es couteaux, </w:t>
      </w:r>
      <w:r w:rsidR="00B91D70">
        <w:rPr>
          <w:sz w:val="20"/>
        </w:rPr>
        <w:t>l</w:t>
      </w:r>
      <w:r w:rsidRPr="008B70E8">
        <w:rPr>
          <w:sz w:val="20"/>
        </w:rPr>
        <w:t xml:space="preserve">es rubans à mesurer, </w:t>
      </w:r>
      <w:r w:rsidR="00B91D70">
        <w:rPr>
          <w:sz w:val="20"/>
        </w:rPr>
        <w:t>l</w:t>
      </w:r>
      <w:r w:rsidRPr="008B70E8">
        <w:rPr>
          <w:sz w:val="20"/>
        </w:rPr>
        <w:t>es règles de précision</w:t>
      </w:r>
      <w:r w:rsidR="00B91D70">
        <w:rPr>
          <w:sz w:val="20"/>
        </w:rPr>
        <w:t>,</w:t>
      </w:r>
      <w:r w:rsidRPr="008B70E8">
        <w:rPr>
          <w:sz w:val="20"/>
        </w:rPr>
        <w:t xml:space="preserve"> </w:t>
      </w:r>
      <w:r w:rsidR="00B91D70">
        <w:rPr>
          <w:sz w:val="20"/>
        </w:rPr>
        <w:t>l</w:t>
      </w:r>
      <w:r w:rsidRPr="008B70E8">
        <w:rPr>
          <w:sz w:val="20"/>
        </w:rPr>
        <w:t xml:space="preserve">es </w:t>
      </w:r>
      <w:r w:rsidRPr="00AA4086">
        <w:rPr>
          <w:sz w:val="20"/>
        </w:rPr>
        <w:t xml:space="preserve">localisateurs de </w:t>
      </w:r>
      <w:r w:rsidR="00AA4086">
        <w:rPr>
          <w:sz w:val="20"/>
        </w:rPr>
        <w:t>goupilles</w:t>
      </w:r>
    </w:p>
    <w:p w14:paraId="4C705B78" w14:textId="77777777" w:rsidR="007A68DF" w:rsidRPr="008B70E8" w:rsidRDefault="007A68DF" w:rsidP="00987304">
      <w:pPr>
        <w:spacing w:before="40" w:after="40"/>
        <w:rPr>
          <w:rFonts w:cs="Arial"/>
          <w:sz w:val="20"/>
        </w:rPr>
      </w:pPr>
      <w:r>
        <w:rPr>
          <w:sz w:val="20"/>
        </w:rPr>
        <w:t>les</w:t>
      </w:r>
      <w:r w:rsidRPr="008B70E8">
        <w:rPr>
          <w:b/>
          <w:i/>
          <w:sz w:val="20"/>
        </w:rPr>
        <w:t xml:space="preserve"> types de métaux</w:t>
      </w:r>
      <w:r w:rsidRPr="008B70E8">
        <w:rPr>
          <w:sz w:val="20"/>
        </w:rPr>
        <w:t xml:space="preserve"> comprennent : l’acier (laminé à chaud, laminé à froid, revêtu), le cuivre, le laiton, l’aluminium, la fonte et l’acier inoxydable</w:t>
      </w:r>
    </w:p>
    <w:p w14:paraId="114EA564" w14:textId="77777777" w:rsidR="006E55CE" w:rsidRPr="008B70E8" w:rsidRDefault="006E55CE" w:rsidP="00987304">
      <w:pPr>
        <w:spacing w:before="40" w:after="40"/>
        <w:rPr>
          <w:sz w:val="20"/>
        </w:rPr>
      </w:pPr>
    </w:p>
    <w:p w14:paraId="112BABAC" w14:textId="77777777" w:rsidR="006E55CE" w:rsidRPr="00BF35C2" w:rsidRDefault="006E55CE" w:rsidP="00987304">
      <w:pPr>
        <w:spacing w:before="40" w:after="40"/>
        <w:rPr>
          <w:rFonts w:cs="Arial"/>
          <w:sz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51ABBD06" w14:textId="77777777" w:rsidTr="006E55CE">
        <w:tc>
          <w:tcPr>
            <w:tcW w:w="1258" w:type="dxa"/>
            <w:shd w:val="clear" w:color="auto" w:fill="000000" w:themeFill="text1"/>
          </w:tcPr>
          <w:p w14:paraId="53659DC1" w14:textId="77777777" w:rsidR="006E55CE" w:rsidRPr="00BF35C2" w:rsidRDefault="006E55CE" w:rsidP="00987304">
            <w:pPr>
              <w:spacing w:before="40" w:after="40"/>
              <w:rPr>
                <w:rFonts w:ascii="Open Sans Condensed" w:hAnsi="Open Sans Condensed" w:cs="Open Sans Condensed"/>
                <w:sz w:val="28"/>
              </w:rPr>
            </w:pPr>
            <w:r w:rsidRPr="004B1AD3">
              <w:rPr>
                <w:rFonts w:ascii="Franklin Gothic Demi Cond" w:hAnsi="Franklin Gothic Demi Cond"/>
                <w:sz w:val="28"/>
              </w:rPr>
              <w:t>B-6.04</w:t>
            </w:r>
          </w:p>
        </w:tc>
        <w:tc>
          <w:tcPr>
            <w:tcW w:w="8318" w:type="dxa"/>
          </w:tcPr>
          <w:p w14:paraId="7C61DEC2" w14:textId="77777777" w:rsidR="006E55CE" w:rsidRPr="004B1AD3" w:rsidRDefault="005D26AB"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Assembler les réseaux de conduits, les raccords et les composants</w:t>
            </w:r>
          </w:p>
        </w:tc>
      </w:tr>
    </w:tbl>
    <w:p w14:paraId="447F7575"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5BC47762" w14:textId="77777777" w:rsidTr="006E55CE">
        <w:trPr>
          <w:cantSplit/>
        </w:trPr>
        <w:tc>
          <w:tcPr>
            <w:tcW w:w="2943" w:type="dxa"/>
            <w:tcBorders>
              <w:top w:val="single" w:sz="6" w:space="0" w:color="auto"/>
              <w:bottom w:val="single" w:sz="6" w:space="0" w:color="auto"/>
            </w:tcBorders>
            <w:shd w:val="clear" w:color="auto" w:fill="FFFFFF" w:themeFill="background1"/>
          </w:tcPr>
          <w:p w14:paraId="3F2BCB5F"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0E25D0B5" w14:textId="77777777" w:rsidR="006E55CE" w:rsidRPr="004B1AD3" w:rsidRDefault="00B51704" w:rsidP="00987304">
            <w:pPr>
              <w:tabs>
                <w:tab w:val="left" w:pos="5957"/>
              </w:tabs>
              <w:spacing w:before="40" w:after="40"/>
              <w:rPr>
                <w:rFonts w:eastAsia="Times New Roman" w:cs="Arial"/>
                <w:sz w:val="20"/>
                <w:szCs w:val="20"/>
              </w:rPr>
            </w:pPr>
            <w:r w:rsidRPr="004B1AD3">
              <w:rPr>
                <w:sz w:val="20"/>
              </w:rPr>
              <w:t>Calcul, capacité de raisonnement, utilisation de documents</w:t>
            </w:r>
          </w:p>
        </w:tc>
      </w:tr>
    </w:tbl>
    <w:p w14:paraId="5E636B60"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B0FAE" w14:paraId="4057F74B" w14:textId="77777777" w:rsidTr="002B0FA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388BA483"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60330430"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20349409"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1C1FD4A5"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0C2D7A56"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47BAF827"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6ACED1DF"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1B5652D2"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59B4110A"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6BFE82CC"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1DECC7F8"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1FC03250"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2B56E9E6"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NU</w:t>
            </w:r>
          </w:p>
        </w:tc>
      </w:tr>
      <w:tr w:rsidR="002B0FAE" w14:paraId="02A29BD7" w14:textId="77777777" w:rsidTr="002B0FA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09B6D0D1"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57589DD"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936B601"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52F13295"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A2E5F64"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300E29F7"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2A6CA9C5"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5B9B785"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0C231B2"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14F96557"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EB16EC2"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37F2CC23"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788E3560"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7937A2D9" w14:textId="77777777" w:rsidR="002B0FAE" w:rsidRDefault="002B0FA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13785D34" w14:textId="77777777" w:rsidTr="006E55CE">
        <w:trPr>
          <w:cantSplit/>
        </w:trPr>
        <w:tc>
          <w:tcPr>
            <w:tcW w:w="1668" w:type="dxa"/>
            <w:shd w:val="clear" w:color="auto" w:fill="FFFFFF" w:themeFill="background1"/>
          </w:tcPr>
          <w:p w14:paraId="704B49C9"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135A8A4D"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1D084384" w14:textId="77777777" w:rsidTr="006E55CE">
        <w:trPr>
          <w:cantSplit/>
        </w:trPr>
        <w:tc>
          <w:tcPr>
            <w:tcW w:w="1668" w:type="dxa"/>
            <w:tcBorders>
              <w:bottom w:val="single" w:sz="6" w:space="0" w:color="auto"/>
            </w:tcBorders>
            <w:shd w:val="clear" w:color="auto" w:fill="FFFFFF" w:themeFill="background1"/>
          </w:tcPr>
          <w:p w14:paraId="0B9C5455" w14:textId="77777777" w:rsidR="006E55CE" w:rsidRPr="00BF35C2" w:rsidRDefault="006E55CE" w:rsidP="00987304">
            <w:pPr>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14:paraId="075BFC73"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6EF08AC3"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8B70E8" w14:paraId="01AC3605" w14:textId="77777777" w:rsidTr="006E55CE">
        <w:trPr>
          <w:cantSplit/>
        </w:trPr>
        <w:tc>
          <w:tcPr>
            <w:tcW w:w="1668" w:type="dxa"/>
            <w:tcBorders>
              <w:top w:val="single" w:sz="6" w:space="0" w:color="auto"/>
              <w:bottom w:val="single" w:sz="6" w:space="0" w:color="auto"/>
            </w:tcBorders>
            <w:shd w:val="clear" w:color="auto" w:fill="FFFFFF" w:themeFill="background1"/>
          </w:tcPr>
          <w:p w14:paraId="6112EF59" w14:textId="77777777" w:rsidR="006E55CE" w:rsidRPr="008B70E8" w:rsidRDefault="006E55CE" w:rsidP="00987304">
            <w:pPr>
              <w:spacing w:before="40" w:after="40"/>
              <w:rPr>
                <w:rFonts w:cs="Arial"/>
                <w:sz w:val="20"/>
                <w:szCs w:val="20"/>
              </w:rPr>
            </w:pPr>
            <w:r w:rsidRPr="008B70E8">
              <w:rPr>
                <w:sz w:val="20"/>
              </w:rPr>
              <w:t>B-6.04.01P</w:t>
            </w:r>
          </w:p>
        </w:tc>
        <w:tc>
          <w:tcPr>
            <w:tcW w:w="3969" w:type="dxa"/>
            <w:tcBorders>
              <w:top w:val="single" w:sz="6" w:space="0" w:color="auto"/>
              <w:bottom w:val="single" w:sz="6" w:space="0" w:color="auto"/>
            </w:tcBorders>
            <w:shd w:val="clear" w:color="auto" w:fill="FFFFFF" w:themeFill="background1"/>
          </w:tcPr>
          <w:p w14:paraId="2E7525B7" w14:textId="3E17DDC9" w:rsidR="006E55CE" w:rsidRPr="008B70E8" w:rsidRDefault="006E55CE" w:rsidP="00987304">
            <w:pPr>
              <w:autoSpaceDE w:val="0"/>
              <w:autoSpaceDN w:val="0"/>
              <w:adjustRightInd w:val="0"/>
              <w:spacing w:before="40" w:after="40"/>
              <w:rPr>
                <w:rFonts w:cs="Arial"/>
                <w:sz w:val="20"/>
                <w:szCs w:val="20"/>
              </w:rPr>
            </w:pPr>
            <w:r w:rsidRPr="008B70E8">
              <w:rPr>
                <w:sz w:val="20"/>
              </w:rPr>
              <w:t xml:space="preserve">choisir et utiliser </w:t>
            </w:r>
            <w:r w:rsidRPr="009D4EF6">
              <w:rPr>
                <w:sz w:val="20"/>
              </w:rPr>
              <w:t>les</w:t>
            </w:r>
            <w:r w:rsidRPr="008B70E8">
              <w:rPr>
                <w:b/>
                <w:i/>
                <w:sz w:val="20"/>
              </w:rPr>
              <w:t xml:space="preserve"> outils et l</w:t>
            </w:r>
            <w:r w:rsidR="00AB7A8C" w:rsidRPr="008B70E8">
              <w:rPr>
                <w:b/>
                <w:i/>
                <w:sz w:val="20"/>
              </w:rPr>
              <w:t>’</w:t>
            </w:r>
            <w:r w:rsidRPr="008B70E8">
              <w:rPr>
                <w:b/>
                <w:i/>
                <w:sz w:val="20"/>
              </w:rPr>
              <w:t>équipement</w:t>
            </w:r>
          </w:p>
        </w:tc>
        <w:tc>
          <w:tcPr>
            <w:tcW w:w="3969" w:type="dxa"/>
            <w:tcBorders>
              <w:top w:val="single" w:sz="6" w:space="0" w:color="auto"/>
              <w:bottom w:val="single" w:sz="6" w:space="0" w:color="auto"/>
            </w:tcBorders>
            <w:shd w:val="clear" w:color="auto" w:fill="FFFFFF" w:themeFill="background1"/>
          </w:tcPr>
          <w:p w14:paraId="5F34A509" w14:textId="62F095DA" w:rsidR="006E55CE" w:rsidRPr="008B70E8" w:rsidRDefault="006E55CE" w:rsidP="00987304">
            <w:pPr>
              <w:spacing w:before="40" w:after="40"/>
              <w:rPr>
                <w:rFonts w:cs="Arial"/>
                <w:sz w:val="20"/>
                <w:szCs w:val="20"/>
              </w:rPr>
            </w:pPr>
            <w:r w:rsidRPr="009D4EF6">
              <w:rPr>
                <w:sz w:val="20"/>
              </w:rPr>
              <w:t>les</w:t>
            </w:r>
            <w:r w:rsidRPr="008B70E8">
              <w:rPr>
                <w:b/>
                <w:i/>
                <w:sz w:val="20"/>
              </w:rPr>
              <w:t xml:space="preserve"> outils et l</w:t>
            </w:r>
            <w:r w:rsidR="00AB7A8C" w:rsidRPr="008B70E8">
              <w:rPr>
                <w:b/>
                <w:i/>
                <w:sz w:val="20"/>
              </w:rPr>
              <w:t>’</w:t>
            </w:r>
            <w:r w:rsidRPr="008B70E8">
              <w:rPr>
                <w:b/>
                <w:i/>
                <w:sz w:val="20"/>
              </w:rPr>
              <w:t>équipement</w:t>
            </w:r>
            <w:r w:rsidRPr="008B70E8">
              <w:rPr>
                <w:sz w:val="20"/>
              </w:rPr>
              <w:t xml:space="preserve"> sont choisis et utilisés </w:t>
            </w:r>
            <w:r w:rsidR="005F3AF9">
              <w:rPr>
                <w:sz w:val="20"/>
              </w:rPr>
              <w:t>selon les</w:t>
            </w:r>
            <w:r w:rsidR="00E7517E" w:rsidRPr="008B70E8">
              <w:rPr>
                <w:sz w:val="20"/>
              </w:rPr>
              <w:t xml:space="preserve"> </w:t>
            </w:r>
            <w:r w:rsidRPr="008B70E8">
              <w:rPr>
                <w:sz w:val="20"/>
              </w:rPr>
              <w:t>exigences des tâches</w:t>
            </w:r>
          </w:p>
        </w:tc>
      </w:tr>
      <w:tr w:rsidR="006E55CE" w:rsidRPr="008B70E8" w14:paraId="2580970C" w14:textId="77777777" w:rsidTr="006E55CE">
        <w:trPr>
          <w:cantSplit/>
        </w:trPr>
        <w:tc>
          <w:tcPr>
            <w:tcW w:w="1668" w:type="dxa"/>
            <w:tcBorders>
              <w:top w:val="single" w:sz="6" w:space="0" w:color="auto"/>
              <w:bottom w:val="single" w:sz="6" w:space="0" w:color="auto"/>
            </w:tcBorders>
            <w:shd w:val="clear" w:color="auto" w:fill="FFFFFF" w:themeFill="background1"/>
          </w:tcPr>
          <w:p w14:paraId="46A118EF" w14:textId="77777777" w:rsidR="006E55CE" w:rsidRPr="008B70E8" w:rsidRDefault="006E55CE" w:rsidP="00987304">
            <w:pPr>
              <w:spacing w:before="40" w:after="40"/>
              <w:rPr>
                <w:rFonts w:cs="Arial"/>
                <w:sz w:val="20"/>
                <w:szCs w:val="20"/>
              </w:rPr>
            </w:pPr>
            <w:r w:rsidRPr="008B70E8">
              <w:rPr>
                <w:sz w:val="20"/>
              </w:rPr>
              <w:t>B-6.04.02P</w:t>
            </w:r>
          </w:p>
        </w:tc>
        <w:tc>
          <w:tcPr>
            <w:tcW w:w="3969" w:type="dxa"/>
            <w:tcBorders>
              <w:top w:val="single" w:sz="6" w:space="0" w:color="auto"/>
              <w:bottom w:val="single" w:sz="6" w:space="0" w:color="auto"/>
            </w:tcBorders>
            <w:shd w:val="clear" w:color="auto" w:fill="FFFFFF" w:themeFill="background1"/>
          </w:tcPr>
          <w:p w14:paraId="2D466EBB" w14:textId="7713BE6E" w:rsidR="006E55CE" w:rsidRPr="008B70E8" w:rsidRDefault="006E55CE" w:rsidP="00987304">
            <w:pPr>
              <w:autoSpaceDE w:val="0"/>
              <w:autoSpaceDN w:val="0"/>
              <w:adjustRightInd w:val="0"/>
              <w:spacing w:before="40" w:after="40"/>
              <w:rPr>
                <w:rFonts w:cs="Arial"/>
                <w:sz w:val="20"/>
                <w:szCs w:val="20"/>
              </w:rPr>
            </w:pPr>
            <w:r w:rsidRPr="008B70E8">
              <w:rPr>
                <w:sz w:val="20"/>
              </w:rPr>
              <w:t>utiliser l</w:t>
            </w:r>
            <w:r w:rsidR="00AB7A8C" w:rsidRPr="008B70E8">
              <w:rPr>
                <w:sz w:val="20"/>
              </w:rPr>
              <w:t>’</w:t>
            </w:r>
            <w:r w:rsidRPr="008B70E8">
              <w:rPr>
                <w:sz w:val="20"/>
              </w:rPr>
              <w:t>équipement de soudage pour l</w:t>
            </w:r>
            <w:r w:rsidR="00AB7A8C" w:rsidRPr="008B70E8">
              <w:rPr>
                <w:sz w:val="20"/>
              </w:rPr>
              <w:t>’</w:t>
            </w:r>
            <w:r w:rsidRPr="008B70E8">
              <w:rPr>
                <w:sz w:val="20"/>
              </w:rPr>
              <w:t>assemblage</w:t>
            </w:r>
          </w:p>
        </w:tc>
        <w:tc>
          <w:tcPr>
            <w:tcW w:w="3969" w:type="dxa"/>
            <w:tcBorders>
              <w:top w:val="single" w:sz="6" w:space="0" w:color="auto"/>
              <w:bottom w:val="single" w:sz="6" w:space="0" w:color="auto"/>
            </w:tcBorders>
            <w:shd w:val="clear" w:color="auto" w:fill="FFFFFF" w:themeFill="background1"/>
          </w:tcPr>
          <w:p w14:paraId="0212C79E" w14:textId="370CF87B" w:rsidR="006E55CE" w:rsidRPr="008B70E8" w:rsidRDefault="006E55CE" w:rsidP="00987304">
            <w:pPr>
              <w:spacing w:before="40" w:after="40"/>
              <w:rPr>
                <w:rFonts w:cs="Arial"/>
                <w:sz w:val="20"/>
                <w:szCs w:val="20"/>
              </w:rPr>
            </w:pPr>
            <w:r w:rsidRPr="008B70E8">
              <w:rPr>
                <w:sz w:val="20"/>
              </w:rPr>
              <w:t>l</w:t>
            </w:r>
            <w:r w:rsidR="00AB7A8C" w:rsidRPr="008B70E8">
              <w:rPr>
                <w:sz w:val="20"/>
              </w:rPr>
              <w:t>’</w:t>
            </w:r>
            <w:r w:rsidRPr="008B70E8">
              <w:rPr>
                <w:sz w:val="20"/>
              </w:rPr>
              <w:t>équipement de soudage est utilisé pour l</w:t>
            </w:r>
            <w:r w:rsidR="00AB7A8C" w:rsidRPr="008B70E8">
              <w:rPr>
                <w:sz w:val="20"/>
              </w:rPr>
              <w:t>’</w:t>
            </w:r>
            <w:r w:rsidRPr="008B70E8">
              <w:rPr>
                <w:sz w:val="20"/>
              </w:rPr>
              <w:t xml:space="preserve">assemblage </w:t>
            </w:r>
            <w:r w:rsidR="005F3AF9">
              <w:rPr>
                <w:sz w:val="20"/>
              </w:rPr>
              <w:t>selon les</w:t>
            </w:r>
            <w:r w:rsidR="00E7517E" w:rsidRPr="008B70E8">
              <w:rPr>
                <w:sz w:val="20"/>
              </w:rPr>
              <w:t xml:space="preserve"> </w:t>
            </w:r>
            <w:r w:rsidRPr="008B70E8">
              <w:rPr>
                <w:sz w:val="20"/>
              </w:rPr>
              <w:t xml:space="preserve">spécifications et </w:t>
            </w:r>
            <w:r w:rsidR="005F3AF9">
              <w:rPr>
                <w:sz w:val="20"/>
              </w:rPr>
              <w:t>les</w:t>
            </w:r>
            <w:r w:rsidR="00E7517E" w:rsidRPr="008B70E8">
              <w:rPr>
                <w:sz w:val="20"/>
              </w:rPr>
              <w:t xml:space="preserve"> </w:t>
            </w:r>
            <w:r w:rsidRPr="008B70E8">
              <w:rPr>
                <w:sz w:val="20"/>
              </w:rPr>
              <w:t>exigences des tâches</w:t>
            </w:r>
          </w:p>
        </w:tc>
      </w:tr>
      <w:tr w:rsidR="006E55CE" w:rsidRPr="008B70E8" w14:paraId="7B4EDC6C" w14:textId="77777777" w:rsidTr="006E55CE">
        <w:trPr>
          <w:cantSplit/>
        </w:trPr>
        <w:tc>
          <w:tcPr>
            <w:tcW w:w="1668" w:type="dxa"/>
            <w:tcBorders>
              <w:top w:val="single" w:sz="6" w:space="0" w:color="auto"/>
              <w:bottom w:val="single" w:sz="6" w:space="0" w:color="auto"/>
            </w:tcBorders>
            <w:shd w:val="clear" w:color="auto" w:fill="FFFFFF" w:themeFill="background1"/>
          </w:tcPr>
          <w:p w14:paraId="512F6600" w14:textId="77777777" w:rsidR="006E55CE" w:rsidRPr="008B70E8" w:rsidRDefault="006E55CE" w:rsidP="00987304">
            <w:pPr>
              <w:spacing w:before="40" w:after="40"/>
              <w:rPr>
                <w:rFonts w:cs="Arial"/>
                <w:sz w:val="20"/>
                <w:szCs w:val="20"/>
              </w:rPr>
            </w:pPr>
            <w:r w:rsidRPr="008B70E8">
              <w:rPr>
                <w:sz w:val="20"/>
              </w:rPr>
              <w:t>B-6.04.03P</w:t>
            </w:r>
          </w:p>
        </w:tc>
        <w:tc>
          <w:tcPr>
            <w:tcW w:w="3969" w:type="dxa"/>
            <w:tcBorders>
              <w:top w:val="single" w:sz="6" w:space="0" w:color="auto"/>
              <w:bottom w:val="single" w:sz="6" w:space="0" w:color="auto"/>
            </w:tcBorders>
            <w:shd w:val="clear" w:color="auto" w:fill="FFFFFF" w:themeFill="background1"/>
          </w:tcPr>
          <w:p w14:paraId="2268F926" w14:textId="77777777" w:rsidR="006E55CE" w:rsidRPr="008B70E8" w:rsidRDefault="006E55CE" w:rsidP="00987304">
            <w:pPr>
              <w:spacing w:before="40" w:after="40"/>
              <w:rPr>
                <w:rFonts w:cs="Arial"/>
                <w:sz w:val="20"/>
                <w:szCs w:val="20"/>
              </w:rPr>
            </w:pPr>
            <w:r w:rsidRPr="008B70E8">
              <w:rPr>
                <w:sz w:val="20"/>
              </w:rPr>
              <w:t xml:space="preserve">choisir et utiliser </w:t>
            </w:r>
            <w:r w:rsidRPr="009D4EF6">
              <w:rPr>
                <w:sz w:val="20"/>
              </w:rPr>
              <w:t>les</w:t>
            </w:r>
            <w:r w:rsidRPr="008B70E8">
              <w:rPr>
                <w:b/>
                <w:i/>
                <w:sz w:val="20"/>
              </w:rPr>
              <w:t xml:space="preserve"> fixations</w:t>
            </w:r>
            <w:r w:rsidRPr="008B70E8">
              <w:rPr>
                <w:sz w:val="20"/>
              </w:rPr>
              <w:t xml:space="preserve"> </w:t>
            </w:r>
          </w:p>
        </w:tc>
        <w:tc>
          <w:tcPr>
            <w:tcW w:w="3969" w:type="dxa"/>
            <w:tcBorders>
              <w:top w:val="single" w:sz="6" w:space="0" w:color="auto"/>
              <w:bottom w:val="single" w:sz="6" w:space="0" w:color="auto"/>
            </w:tcBorders>
            <w:shd w:val="clear" w:color="auto" w:fill="FFFFFF" w:themeFill="background1"/>
          </w:tcPr>
          <w:p w14:paraId="302AF6E8" w14:textId="07A56180" w:rsidR="006E55CE" w:rsidRPr="008B70E8" w:rsidRDefault="006E55CE" w:rsidP="00987304">
            <w:pPr>
              <w:spacing w:before="40" w:after="40"/>
              <w:rPr>
                <w:rFonts w:cs="Arial"/>
                <w:sz w:val="20"/>
                <w:szCs w:val="20"/>
              </w:rPr>
            </w:pPr>
            <w:r w:rsidRPr="009D4EF6">
              <w:rPr>
                <w:sz w:val="20"/>
              </w:rPr>
              <w:t>les</w:t>
            </w:r>
            <w:r w:rsidRPr="008B70E8">
              <w:rPr>
                <w:b/>
                <w:i/>
                <w:sz w:val="20"/>
              </w:rPr>
              <w:t xml:space="preserve"> fixations</w:t>
            </w:r>
            <w:r w:rsidRPr="008B70E8">
              <w:rPr>
                <w:sz w:val="20"/>
              </w:rPr>
              <w:t xml:space="preserve"> sont choisies et utilisées selon les </w:t>
            </w:r>
            <w:r w:rsidR="00670798" w:rsidRPr="008B70E8">
              <w:rPr>
                <w:sz w:val="20"/>
              </w:rPr>
              <w:t>spécifications de la tâche</w:t>
            </w:r>
          </w:p>
        </w:tc>
      </w:tr>
      <w:tr w:rsidR="006E55CE" w:rsidRPr="008B70E8" w14:paraId="092329F7" w14:textId="77777777" w:rsidTr="006E55CE">
        <w:trPr>
          <w:cantSplit/>
        </w:trPr>
        <w:tc>
          <w:tcPr>
            <w:tcW w:w="1668" w:type="dxa"/>
            <w:tcBorders>
              <w:top w:val="single" w:sz="6" w:space="0" w:color="auto"/>
              <w:bottom w:val="single" w:sz="6" w:space="0" w:color="auto"/>
            </w:tcBorders>
            <w:shd w:val="clear" w:color="auto" w:fill="FFFFFF" w:themeFill="background1"/>
          </w:tcPr>
          <w:p w14:paraId="1B6B19A4" w14:textId="77777777" w:rsidR="006E55CE" w:rsidRPr="008B70E8" w:rsidRDefault="006E55CE" w:rsidP="00987304">
            <w:pPr>
              <w:spacing w:before="40" w:after="40"/>
              <w:rPr>
                <w:rFonts w:cs="Arial"/>
                <w:sz w:val="20"/>
                <w:szCs w:val="20"/>
              </w:rPr>
            </w:pPr>
            <w:r w:rsidRPr="008B70E8">
              <w:rPr>
                <w:sz w:val="20"/>
              </w:rPr>
              <w:t>B-6.04.04P</w:t>
            </w:r>
          </w:p>
        </w:tc>
        <w:tc>
          <w:tcPr>
            <w:tcW w:w="3969" w:type="dxa"/>
            <w:tcBorders>
              <w:top w:val="single" w:sz="6" w:space="0" w:color="auto"/>
              <w:bottom w:val="single" w:sz="6" w:space="0" w:color="auto"/>
            </w:tcBorders>
            <w:shd w:val="clear" w:color="auto" w:fill="FFFFFF" w:themeFill="background1"/>
          </w:tcPr>
          <w:p w14:paraId="76C36C89" w14:textId="42114AB9" w:rsidR="006E55CE" w:rsidRPr="008B70E8" w:rsidRDefault="006E55CE" w:rsidP="00987304">
            <w:pPr>
              <w:spacing w:before="40" w:after="40"/>
              <w:rPr>
                <w:rFonts w:cs="Arial"/>
                <w:sz w:val="20"/>
                <w:szCs w:val="20"/>
              </w:rPr>
            </w:pPr>
            <w:r w:rsidRPr="008B70E8">
              <w:rPr>
                <w:sz w:val="20"/>
              </w:rPr>
              <w:t>choisir et utiliser les matériaux d</w:t>
            </w:r>
            <w:r w:rsidR="00AB7A8C" w:rsidRPr="008B70E8">
              <w:rPr>
                <w:sz w:val="20"/>
              </w:rPr>
              <w:t>’</w:t>
            </w:r>
            <w:r w:rsidRPr="008B70E8">
              <w:rPr>
                <w:sz w:val="20"/>
              </w:rPr>
              <w:t>étanchéité</w:t>
            </w:r>
          </w:p>
        </w:tc>
        <w:tc>
          <w:tcPr>
            <w:tcW w:w="3969" w:type="dxa"/>
            <w:tcBorders>
              <w:top w:val="single" w:sz="6" w:space="0" w:color="auto"/>
              <w:bottom w:val="single" w:sz="6" w:space="0" w:color="auto"/>
            </w:tcBorders>
            <w:shd w:val="clear" w:color="auto" w:fill="FFFFFF" w:themeFill="background1"/>
          </w:tcPr>
          <w:p w14:paraId="4227BA4E" w14:textId="2A7DA4AA" w:rsidR="006E55CE" w:rsidRPr="008B70E8" w:rsidRDefault="006E55CE" w:rsidP="00987304">
            <w:pPr>
              <w:spacing w:before="40" w:after="40"/>
              <w:rPr>
                <w:rFonts w:cs="Arial"/>
                <w:sz w:val="20"/>
                <w:szCs w:val="20"/>
              </w:rPr>
            </w:pPr>
            <w:r w:rsidRPr="008B70E8">
              <w:rPr>
                <w:sz w:val="20"/>
              </w:rPr>
              <w:t>les matériaux d</w:t>
            </w:r>
            <w:r w:rsidR="00AB7A8C" w:rsidRPr="008B70E8">
              <w:rPr>
                <w:sz w:val="20"/>
              </w:rPr>
              <w:t>’</w:t>
            </w:r>
            <w:r w:rsidRPr="008B70E8">
              <w:rPr>
                <w:sz w:val="20"/>
              </w:rPr>
              <w:t xml:space="preserve">étanchéité sont choisis et utilisés </w:t>
            </w:r>
            <w:r w:rsidR="005F3AF9">
              <w:rPr>
                <w:sz w:val="20"/>
              </w:rPr>
              <w:t>selon les</w:t>
            </w:r>
            <w:r w:rsidRPr="008B70E8">
              <w:rPr>
                <w:sz w:val="20"/>
              </w:rPr>
              <w:t xml:space="preserve"> </w:t>
            </w:r>
            <w:r w:rsidR="00670798" w:rsidRPr="008B70E8">
              <w:rPr>
                <w:sz w:val="20"/>
              </w:rPr>
              <w:t>spécifications de la tâche</w:t>
            </w:r>
          </w:p>
        </w:tc>
      </w:tr>
      <w:tr w:rsidR="006E55CE" w:rsidRPr="008B70E8" w14:paraId="4E0F3655" w14:textId="77777777" w:rsidTr="006E55CE">
        <w:trPr>
          <w:cantSplit/>
        </w:trPr>
        <w:tc>
          <w:tcPr>
            <w:tcW w:w="1668" w:type="dxa"/>
            <w:tcBorders>
              <w:top w:val="single" w:sz="6" w:space="0" w:color="auto"/>
              <w:bottom w:val="single" w:sz="6" w:space="0" w:color="auto"/>
            </w:tcBorders>
            <w:shd w:val="clear" w:color="auto" w:fill="FFFFFF" w:themeFill="background1"/>
          </w:tcPr>
          <w:p w14:paraId="250DA43A" w14:textId="77777777" w:rsidR="006E55CE" w:rsidRPr="008B70E8" w:rsidRDefault="006E55CE" w:rsidP="00987304">
            <w:pPr>
              <w:spacing w:before="40" w:after="40"/>
            </w:pPr>
            <w:r w:rsidRPr="008B70E8">
              <w:rPr>
                <w:sz w:val="20"/>
              </w:rPr>
              <w:t>B-6.04.05P</w:t>
            </w:r>
          </w:p>
        </w:tc>
        <w:tc>
          <w:tcPr>
            <w:tcW w:w="3969" w:type="dxa"/>
            <w:tcBorders>
              <w:top w:val="single" w:sz="6" w:space="0" w:color="auto"/>
              <w:bottom w:val="single" w:sz="6" w:space="0" w:color="auto"/>
            </w:tcBorders>
            <w:shd w:val="clear" w:color="auto" w:fill="FFFFFF" w:themeFill="background1"/>
          </w:tcPr>
          <w:p w14:paraId="17620117" w14:textId="77777777" w:rsidR="006E55CE" w:rsidRPr="008B70E8" w:rsidRDefault="006E55CE" w:rsidP="00987304">
            <w:pPr>
              <w:spacing w:before="40" w:after="40"/>
              <w:rPr>
                <w:rFonts w:cs="Arial"/>
                <w:sz w:val="20"/>
                <w:szCs w:val="20"/>
              </w:rPr>
            </w:pPr>
            <w:r w:rsidRPr="008B70E8">
              <w:rPr>
                <w:sz w:val="20"/>
              </w:rPr>
              <w:t xml:space="preserve">consulter les étiquettes et les diagrammes </w:t>
            </w:r>
          </w:p>
        </w:tc>
        <w:tc>
          <w:tcPr>
            <w:tcW w:w="3969" w:type="dxa"/>
            <w:tcBorders>
              <w:top w:val="single" w:sz="6" w:space="0" w:color="auto"/>
              <w:bottom w:val="single" w:sz="6" w:space="0" w:color="auto"/>
            </w:tcBorders>
            <w:shd w:val="clear" w:color="auto" w:fill="FFFFFF" w:themeFill="background1"/>
          </w:tcPr>
          <w:p w14:paraId="25D095CA" w14:textId="7B4DBA07" w:rsidR="006E55CE" w:rsidRPr="008B70E8" w:rsidRDefault="006E55CE" w:rsidP="00987304">
            <w:pPr>
              <w:spacing w:before="40" w:after="40"/>
              <w:rPr>
                <w:rFonts w:cs="Arial"/>
                <w:sz w:val="20"/>
                <w:szCs w:val="20"/>
              </w:rPr>
            </w:pPr>
            <w:r w:rsidRPr="008B70E8">
              <w:rPr>
                <w:sz w:val="20"/>
              </w:rPr>
              <w:t>les étiquettes et les diagrammes sont consultés pour confirmer l</w:t>
            </w:r>
            <w:r w:rsidR="00AB7A8C" w:rsidRPr="008B70E8">
              <w:rPr>
                <w:sz w:val="20"/>
              </w:rPr>
              <w:t>’</w:t>
            </w:r>
            <w:r w:rsidRPr="008B70E8">
              <w:rPr>
                <w:sz w:val="20"/>
              </w:rPr>
              <w:t>ordre d</w:t>
            </w:r>
            <w:r w:rsidR="00AB7A8C" w:rsidRPr="008B70E8">
              <w:rPr>
                <w:sz w:val="20"/>
              </w:rPr>
              <w:t>’</w:t>
            </w:r>
            <w:r w:rsidRPr="008B70E8">
              <w:rPr>
                <w:sz w:val="20"/>
              </w:rPr>
              <w:t xml:space="preserve">assemblage et </w:t>
            </w:r>
            <w:r w:rsidR="00B911A0">
              <w:rPr>
                <w:sz w:val="20"/>
              </w:rPr>
              <w:t>la direction</w:t>
            </w:r>
            <w:r w:rsidR="00B911A0" w:rsidRPr="008B70E8">
              <w:rPr>
                <w:sz w:val="20"/>
              </w:rPr>
              <w:t xml:space="preserve"> </w:t>
            </w:r>
            <w:r w:rsidRPr="008B70E8">
              <w:rPr>
                <w:sz w:val="20"/>
              </w:rPr>
              <w:t>des pièces</w:t>
            </w:r>
          </w:p>
        </w:tc>
      </w:tr>
      <w:tr w:rsidR="006E55CE" w:rsidRPr="008B70E8" w14:paraId="0E4F9F87" w14:textId="77777777" w:rsidTr="006E55CE">
        <w:trPr>
          <w:cantSplit/>
        </w:trPr>
        <w:tc>
          <w:tcPr>
            <w:tcW w:w="1668" w:type="dxa"/>
            <w:tcBorders>
              <w:top w:val="single" w:sz="6" w:space="0" w:color="auto"/>
              <w:bottom w:val="single" w:sz="6" w:space="0" w:color="auto"/>
            </w:tcBorders>
            <w:shd w:val="clear" w:color="auto" w:fill="FFFFFF" w:themeFill="background1"/>
          </w:tcPr>
          <w:p w14:paraId="38A42D73" w14:textId="77777777" w:rsidR="006E55CE" w:rsidRPr="008B70E8" w:rsidRDefault="006E55CE" w:rsidP="00987304">
            <w:pPr>
              <w:spacing w:before="40" w:after="40"/>
            </w:pPr>
            <w:r w:rsidRPr="008B70E8">
              <w:rPr>
                <w:sz w:val="20"/>
              </w:rPr>
              <w:t>B-6.04.06P</w:t>
            </w:r>
          </w:p>
        </w:tc>
        <w:tc>
          <w:tcPr>
            <w:tcW w:w="3969" w:type="dxa"/>
            <w:tcBorders>
              <w:top w:val="single" w:sz="6" w:space="0" w:color="auto"/>
              <w:bottom w:val="single" w:sz="6" w:space="0" w:color="auto"/>
            </w:tcBorders>
            <w:shd w:val="clear" w:color="auto" w:fill="FFFFFF" w:themeFill="background1"/>
          </w:tcPr>
          <w:p w14:paraId="0D707510" w14:textId="77777777" w:rsidR="006E55CE" w:rsidRPr="008B70E8" w:rsidRDefault="006E55CE" w:rsidP="00987304">
            <w:pPr>
              <w:autoSpaceDE w:val="0"/>
              <w:autoSpaceDN w:val="0"/>
              <w:adjustRightInd w:val="0"/>
              <w:spacing w:before="40" w:after="40"/>
              <w:rPr>
                <w:rFonts w:cs="Arial"/>
                <w:sz w:val="20"/>
                <w:szCs w:val="20"/>
              </w:rPr>
            </w:pPr>
            <w:r w:rsidRPr="008B70E8">
              <w:rPr>
                <w:sz w:val="20"/>
              </w:rPr>
              <w:t xml:space="preserve">aligner les pièces et les fixer </w:t>
            </w:r>
          </w:p>
        </w:tc>
        <w:tc>
          <w:tcPr>
            <w:tcW w:w="3969" w:type="dxa"/>
            <w:tcBorders>
              <w:top w:val="single" w:sz="6" w:space="0" w:color="auto"/>
              <w:bottom w:val="single" w:sz="6" w:space="0" w:color="auto"/>
            </w:tcBorders>
            <w:shd w:val="clear" w:color="auto" w:fill="FFFFFF" w:themeFill="background1"/>
          </w:tcPr>
          <w:p w14:paraId="2E47A9F3" w14:textId="6FE695AD" w:rsidR="006E55CE" w:rsidRPr="008B70E8" w:rsidRDefault="006E55CE" w:rsidP="00987304">
            <w:pPr>
              <w:spacing w:before="40" w:after="40"/>
              <w:rPr>
                <w:rFonts w:cs="Arial"/>
                <w:sz w:val="20"/>
                <w:szCs w:val="20"/>
              </w:rPr>
            </w:pPr>
            <w:r w:rsidRPr="008B70E8">
              <w:rPr>
                <w:sz w:val="20"/>
              </w:rPr>
              <w:t xml:space="preserve">les pièces sont alignées et fixées </w:t>
            </w:r>
            <w:r w:rsidR="005015D4">
              <w:rPr>
                <w:sz w:val="20"/>
              </w:rPr>
              <w:t xml:space="preserve">en fonction des </w:t>
            </w:r>
            <w:r w:rsidRPr="008B70E8">
              <w:rPr>
                <w:sz w:val="20"/>
              </w:rPr>
              <w:t xml:space="preserve">joints à </w:t>
            </w:r>
            <w:r w:rsidR="00B911A0">
              <w:rPr>
                <w:sz w:val="20"/>
              </w:rPr>
              <w:t>agrafes</w:t>
            </w:r>
            <w:r w:rsidR="00B911A0" w:rsidRPr="008B70E8">
              <w:rPr>
                <w:sz w:val="20"/>
              </w:rPr>
              <w:t xml:space="preserve"> </w:t>
            </w:r>
            <w:r w:rsidRPr="008B70E8">
              <w:rPr>
                <w:sz w:val="20"/>
              </w:rPr>
              <w:t xml:space="preserve">et </w:t>
            </w:r>
            <w:r w:rsidR="005015D4">
              <w:rPr>
                <w:sz w:val="20"/>
              </w:rPr>
              <w:t>d</w:t>
            </w:r>
            <w:r w:rsidR="005015D4" w:rsidRPr="008B70E8">
              <w:rPr>
                <w:sz w:val="20"/>
              </w:rPr>
              <w:t xml:space="preserve">es </w:t>
            </w:r>
            <w:r w:rsidRPr="008B70E8">
              <w:rPr>
                <w:sz w:val="20"/>
              </w:rPr>
              <w:t>agrafes</w:t>
            </w:r>
          </w:p>
        </w:tc>
      </w:tr>
      <w:tr w:rsidR="006E55CE" w:rsidRPr="008B70E8" w14:paraId="0EBCC2F7" w14:textId="77777777" w:rsidTr="006E55CE">
        <w:trPr>
          <w:cantSplit/>
        </w:trPr>
        <w:tc>
          <w:tcPr>
            <w:tcW w:w="1668" w:type="dxa"/>
            <w:tcBorders>
              <w:top w:val="single" w:sz="6" w:space="0" w:color="auto"/>
              <w:bottom w:val="single" w:sz="6" w:space="0" w:color="auto"/>
            </w:tcBorders>
            <w:shd w:val="clear" w:color="auto" w:fill="FFFFFF" w:themeFill="background1"/>
          </w:tcPr>
          <w:p w14:paraId="1FA7C620" w14:textId="77777777" w:rsidR="006E55CE" w:rsidRPr="008B70E8" w:rsidRDefault="006E55CE" w:rsidP="00987304">
            <w:pPr>
              <w:spacing w:before="40" w:after="40"/>
            </w:pPr>
            <w:r w:rsidRPr="008B70E8">
              <w:rPr>
                <w:sz w:val="20"/>
              </w:rPr>
              <w:t>B-6.04.07P</w:t>
            </w:r>
          </w:p>
        </w:tc>
        <w:tc>
          <w:tcPr>
            <w:tcW w:w="3969" w:type="dxa"/>
            <w:tcBorders>
              <w:top w:val="single" w:sz="6" w:space="0" w:color="auto"/>
              <w:bottom w:val="single" w:sz="6" w:space="0" w:color="auto"/>
            </w:tcBorders>
            <w:shd w:val="clear" w:color="auto" w:fill="FFFFFF" w:themeFill="background1"/>
          </w:tcPr>
          <w:p w14:paraId="0268896D" w14:textId="7C0906B4" w:rsidR="006E55CE" w:rsidRPr="008B70E8" w:rsidRDefault="006E55CE" w:rsidP="00987304">
            <w:pPr>
              <w:spacing w:before="40" w:after="40"/>
              <w:rPr>
                <w:rFonts w:cs="Arial"/>
                <w:sz w:val="20"/>
                <w:szCs w:val="20"/>
              </w:rPr>
            </w:pPr>
            <w:r w:rsidRPr="008B70E8">
              <w:rPr>
                <w:sz w:val="20"/>
              </w:rPr>
              <w:t xml:space="preserve">installer </w:t>
            </w:r>
            <w:r w:rsidR="00741CBD" w:rsidRPr="008B70E8">
              <w:rPr>
                <w:sz w:val="20"/>
              </w:rPr>
              <w:t xml:space="preserve">ou </w:t>
            </w:r>
            <w:r w:rsidR="00AA50A7">
              <w:rPr>
                <w:sz w:val="20"/>
              </w:rPr>
              <w:t>former</w:t>
            </w:r>
            <w:r w:rsidR="00AA50A7" w:rsidRPr="008B70E8">
              <w:rPr>
                <w:sz w:val="20"/>
              </w:rPr>
              <w:t xml:space="preserve"> </w:t>
            </w:r>
            <w:r w:rsidRPr="008B70E8">
              <w:rPr>
                <w:sz w:val="20"/>
              </w:rPr>
              <w:t xml:space="preserve">les joints transversaux  </w:t>
            </w:r>
          </w:p>
        </w:tc>
        <w:tc>
          <w:tcPr>
            <w:tcW w:w="3969" w:type="dxa"/>
            <w:tcBorders>
              <w:top w:val="single" w:sz="6" w:space="0" w:color="auto"/>
              <w:bottom w:val="single" w:sz="6" w:space="0" w:color="auto"/>
            </w:tcBorders>
            <w:shd w:val="clear" w:color="auto" w:fill="FFFFFF" w:themeFill="background1"/>
          </w:tcPr>
          <w:p w14:paraId="7F6CDF3A" w14:textId="6E1184BD" w:rsidR="006E55CE" w:rsidRPr="008B70E8" w:rsidRDefault="006E55CE" w:rsidP="00987304">
            <w:pPr>
              <w:spacing w:before="40" w:after="40"/>
              <w:rPr>
                <w:rFonts w:cs="Arial"/>
                <w:sz w:val="20"/>
                <w:szCs w:val="20"/>
              </w:rPr>
            </w:pPr>
            <w:r w:rsidRPr="008B70E8">
              <w:rPr>
                <w:sz w:val="20"/>
              </w:rPr>
              <w:t xml:space="preserve">les joints transversaux sont installés </w:t>
            </w:r>
            <w:r w:rsidR="00741CBD" w:rsidRPr="008B70E8">
              <w:rPr>
                <w:sz w:val="20"/>
              </w:rPr>
              <w:t xml:space="preserve">ou </w:t>
            </w:r>
            <w:r w:rsidR="00AA50A7">
              <w:rPr>
                <w:sz w:val="20"/>
              </w:rPr>
              <w:t>formés s</w:t>
            </w:r>
            <w:r w:rsidR="005F3AF9">
              <w:rPr>
                <w:sz w:val="20"/>
              </w:rPr>
              <w:t>elon les</w:t>
            </w:r>
            <w:r w:rsidRPr="008B70E8">
              <w:rPr>
                <w:sz w:val="20"/>
              </w:rPr>
              <w:t xml:space="preserve"> normes, </w:t>
            </w:r>
            <w:r w:rsidR="005F3AF9">
              <w:rPr>
                <w:sz w:val="20"/>
              </w:rPr>
              <w:t>les</w:t>
            </w:r>
            <w:r w:rsidRPr="008B70E8">
              <w:rPr>
                <w:sz w:val="20"/>
              </w:rPr>
              <w:t xml:space="preserve"> exigences des tâches et </w:t>
            </w:r>
            <w:r w:rsidR="005F3AF9">
              <w:rPr>
                <w:sz w:val="20"/>
              </w:rPr>
              <w:t>les</w:t>
            </w:r>
            <w:r w:rsidRPr="008B70E8">
              <w:rPr>
                <w:sz w:val="20"/>
              </w:rPr>
              <w:t xml:space="preserve"> spécifications </w:t>
            </w:r>
          </w:p>
        </w:tc>
      </w:tr>
      <w:tr w:rsidR="006E55CE" w:rsidRPr="008B70E8" w14:paraId="5854B86B" w14:textId="77777777" w:rsidTr="006E55CE">
        <w:trPr>
          <w:cantSplit/>
        </w:trPr>
        <w:tc>
          <w:tcPr>
            <w:tcW w:w="1668" w:type="dxa"/>
            <w:tcBorders>
              <w:top w:val="single" w:sz="6" w:space="0" w:color="auto"/>
              <w:bottom w:val="single" w:sz="6" w:space="0" w:color="auto"/>
            </w:tcBorders>
            <w:shd w:val="clear" w:color="auto" w:fill="FFFFFF" w:themeFill="background1"/>
          </w:tcPr>
          <w:p w14:paraId="7A9030C1" w14:textId="77777777" w:rsidR="006E55CE" w:rsidRPr="008B70E8" w:rsidRDefault="006E55CE" w:rsidP="00987304">
            <w:pPr>
              <w:spacing w:before="40" w:after="40"/>
            </w:pPr>
            <w:r w:rsidRPr="008B70E8">
              <w:rPr>
                <w:sz w:val="20"/>
              </w:rPr>
              <w:t>B-6.04.08P</w:t>
            </w:r>
          </w:p>
        </w:tc>
        <w:tc>
          <w:tcPr>
            <w:tcW w:w="3969" w:type="dxa"/>
            <w:tcBorders>
              <w:top w:val="single" w:sz="6" w:space="0" w:color="auto"/>
              <w:bottom w:val="single" w:sz="6" w:space="0" w:color="auto"/>
            </w:tcBorders>
            <w:shd w:val="clear" w:color="auto" w:fill="FFFFFF" w:themeFill="background1"/>
          </w:tcPr>
          <w:p w14:paraId="08AB50B5" w14:textId="0667B9DE" w:rsidR="006E55CE" w:rsidRPr="008B70E8" w:rsidRDefault="004D4109" w:rsidP="00987304">
            <w:pPr>
              <w:autoSpaceDE w:val="0"/>
              <w:autoSpaceDN w:val="0"/>
              <w:adjustRightInd w:val="0"/>
              <w:spacing w:before="40" w:after="40"/>
              <w:rPr>
                <w:rFonts w:cs="Arial"/>
                <w:sz w:val="20"/>
                <w:szCs w:val="20"/>
              </w:rPr>
            </w:pPr>
            <w:r>
              <w:rPr>
                <w:sz w:val="20"/>
              </w:rPr>
              <w:t>assembler</w:t>
            </w:r>
            <w:r w:rsidR="006E55CE" w:rsidRPr="008B70E8">
              <w:rPr>
                <w:sz w:val="20"/>
              </w:rPr>
              <w:t xml:space="preserve"> </w:t>
            </w:r>
            <w:r>
              <w:rPr>
                <w:sz w:val="20"/>
              </w:rPr>
              <w:t>les raccords flexibles</w:t>
            </w:r>
          </w:p>
        </w:tc>
        <w:tc>
          <w:tcPr>
            <w:tcW w:w="3969" w:type="dxa"/>
            <w:tcBorders>
              <w:top w:val="single" w:sz="6" w:space="0" w:color="auto"/>
              <w:bottom w:val="single" w:sz="6" w:space="0" w:color="auto"/>
            </w:tcBorders>
            <w:shd w:val="clear" w:color="auto" w:fill="FFFFFF" w:themeFill="background1"/>
          </w:tcPr>
          <w:p w14:paraId="2F43D525" w14:textId="78729650" w:rsidR="006E55CE" w:rsidRPr="008B70E8" w:rsidRDefault="006E55CE" w:rsidP="00987304">
            <w:pPr>
              <w:spacing w:before="40" w:after="40"/>
              <w:rPr>
                <w:rFonts w:cs="Arial"/>
                <w:sz w:val="20"/>
                <w:szCs w:val="20"/>
              </w:rPr>
            </w:pPr>
            <w:r w:rsidRPr="008B70E8">
              <w:rPr>
                <w:sz w:val="20"/>
              </w:rPr>
              <w:t xml:space="preserve">les </w:t>
            </w:r>
            <w:r w:rsidR="004D4109">
              <w:rPr>
                <w:sz w:val="20"/>
              </w:rPr>
              <w:t xml:space="preserve">raccords flexibles </w:t>
            </w:r>
            <w:r w:rsidRPr="008B70E8">
              <w:rPr>
                <w:sz w:val="20"/>
              </w:rPr>
              <w:t xml:space="preserve">sont </w:t>
            </w:r>
            <w:r w:rsidR="004D4109">
              <w:rPr>
                <w:sz w:val="20"/>
              </w:rPr>
              <w:t>assemblés</w:t>
            </w:r>
            <w:r w:rsidRPr="008B70E8">
              <w:rPr>
                <w:sz w:val="20"/>
              </w:rPr>
              <w:t xml:space="preserve"> à l</w:t>
            </w:r>
            <w:r w:rsidR="00AB7A8C" w:rsidRPr="008B70E8">
              <w:rPr>
                <w:sz w:val="20"/>
              </w:rPr>
              <w:t>’</w:t>
            </w:r>
            <w:r w:rsidRPr="008B70E8">
              <w:rPr>
                <w:sz w:val="20"/>
              </w:rPr>
              <w:t>aide de col</w:t>
            </w:r>
            <w:r w:rsidR="00516163" w:rsidRPr="008B70E8">
              <w:rPr>
                <w:sz w:val="20"/>
              </w:rPr>
              <w:t>l</w:t>
            </w:r>
            <w:r w:rsidRPr="008B70E8">
              <w:rPr>
                <w:sz w:val="20"/>
              </w:rPr>
              <w:t xml:space="preserve">e </w:t>
            </w:r>
            <w:r w:rsidR="00AA50A7">
              <w:rPr>
                <w:sz w:val="20"/>
              </w:rPr>
              <w:t>ou</w:t>
            </w:r>
            <w:r w:rsidR="00AA50A7" w:rsidRPr="008B70E8">
              <w:rPr>
                <w:sz w:val="20"/>
              </w:rPr>
              <w:t xml:space="preserve"> </w:t>
            </w:r>
            <w:r w:rsidRPr="008B70E8">
              <w:rPr>
                <w:sz w:val="20"/>
              </w:rPr>
              <w:t>d</w:t>
            </w:r>
            <w:r w:rsidR="00AB7A8C" w:rsidRPr="008B70E8">
              <w:rPr>
                <w:sz w:val="20"/>
              </w:rPr>
              <w:t>’</w:t>
            </w:r>
            <w:r w:rsidRPr="008B70E8">
              <w:rPr>
                <w:sz w:val="20"/>
              </w:rPr>
              <w:t>agraf</w:t>
            </w:r>
            <w:r w:rsidR="00516163" w:rsidRPr="009D4EF6">
              <w:rPr>
                <w:sz w:val="20"/>
              </w:rPr>
              <w:t>es</w:t>
            </w:r>
            <w:r w:rsidR="00516163" w:rsidRPr="008B70E8">
              <w:rPr>
                <w:sz w:val="20"/>
              </w:rPr>
              <w:t xml:space="preserve"> </w:t>
            </w:r>
            <w:r w:rsidR="005F3AF9">
              <w:rPr>
                <w:sz w:val="20"/>
              </w:rPr>
              <w:t xml:space="preserve">selon les </w:t>
            </w:r>
            <w:r w:rsidRPr="008B70E8">
              <w:rPr>
                <w:sz w:val="20"/>
              </w:rPr>
              <w:t>recommandations des fabricants</w:t>
            </w:r>
          </w:p>
        </w:tc>
      </w:tr>
      <w:tr w:rsidR="006E55CE" w:rsidRPr="004B1AD3" w14:paraId="3C15844A" w14:textId="77777777" w:rsidTr="006E55CE">
        <w:trPr>
          <w:cantSplit/>
        </w:trPr>
        <w:tc>
          <w:tcPr>
            <w:tcW w:w="1668" w:type="dxa"/>
            <w:tcBorders>
              <w:top w:val="single" w:sz="6" w:space="0" w:color="auto"/>
              <w:bottom w:val="single" w:sz="6" w:space="0" w:color="auto"/>
            </w:tcBorders>
            <w:shd w:val="clear" w:color="auto" w:fill="FFFFFF" w:themeFill="background1"/>
          </w:tcPr>
          <w:p w14:paraId="4533C1C1" w14:textId="77777777" w:rsidR="006E55CE" w:rsidRPr="008B70E8" w:rsidRDefault="006E55CE" w:rsidP="00987304">
            <w:pPr>
              <w:spacing w:before="40" w:after="40"/>
            </w:pPr>
            <w:r w:rsidRPr="008B70E8">
              <w:rPr>
                <w:sz w:val="20"/>
              </w:rPr>
              <w:t>B-6.04.09P</w:t>
            </w:r>
          </w:p>
        </w:tc>
        <w:tc>
          <w:tcPr>
            <w:tcW w:w="3969" w:type="dxa"/>
            <w:tcBorders>
              <w:top w:val="single" w:sz="6" w:space="0" w:color="auto"/>
              <w:bottom w:val="single" w:sz="6" w:space="0" w:color="auto"/>
            </w:tcBorders>
            <w:shd w:val="clear" w:color="auto" w:fill="FFFFFF" w:themeFill="background1"/>
          </w:tcPr>
          <w:p w14:paraId="6D9CDDA1" w14:textId="77777777" w:rsidR="006E55CE" w:rsidRPr="008B70E8" w:rsidRDefault="006E55CE" w:rsidP="00987304">
            <w:pPr>
              <w:autoSpaceDE w:val="0"/>
              <w:autoSpaceDN w:val="0"/>
              <w:adjustRightInd w:val="0"/>
              <w:spacing w:before="40" w:after="40"/>
              <w:rPr>
                <w:rFonts w:cs="Arial"/>
                <w:sz w:val="20"/>
              </w:rPr>
            </w:pPr>
            <w:r w:rsidRPr="008B70E8">
              <w:rPr>
                <w:sz w:val="20"/>
              </w:rPr>
              <w:t xml:space="preserve">installer les </w:t>
            </w:r>
            <w:r w:rsidRPr="008B70E8">
              <w:rPr>
                <w:b/>
                <w:i/>
                <w:sz w:val="20"/>
              </w:rPr>
              <w:t>composants</w:t>
            </w:r>
          </w:p>
        </w:tc>
        <w:tc>
          <w:tcPr>
            <w:tcW w:w="3969" w:type="dxa"/>
            <w:tcBorders>
              <w:top w:val="single" w:sz="6" w:space="0" w:color="auto"/>
              <w:bottom w:val="single" w:sz="6" w:space="0" w:color="auto"/>
            </w:tcBorders>
            <w:shd w:val="clear" w:color="auto" w:fill="FFFFFF" w:themeFill="background1"/>
          </w:tcPr>
          <w:p w14:paraId="35EF657F" w14:textId="2850E42B" w:rsidR="006E55CE" w:rsidRPr="008B70E8" w:rsidRDefault="006E55CE" w:rsidP="00987304">
            <w:pPr>
              <w:spacing w:before="40" w:after="40"/>
              <w:rPr>
                <w:rFonts w:cs="Arial"/>
                <w:sz w:val="20"/>
              </w:rPr>
            </w:pPr>
            <w:r w:rsidRPr="009D4EF6">
              <w:rPr>
                <w:sz w:val="20"/>
              </w:rPr>
              <w:t>les</w:t>
            </w:r>
            <w:r w:rsidRPr="008B70E8">
              <w:rPr>
                <w:b/>
                <w:i/>
                <w:sz w:val="20"/>
              </w:rPr>
              <w:t xml:space="preserve"> composants</w:t>
            </w:r>
            <w:r w:rsidRPr="008B70E8">
              <w:rPr>
                <w:sz w:val="20"/>
              </w:rPr>
              <w:t xml:space="preserve"> sont installés </w:t>
            </w:r>
            <w:r w:rsidR="005F3AF9">
              <w:rPr>
                <w:sz w:val="20"/>
              </w:rPr>
              <w:t>selon les</w:t>
            </w:r>
            <w:r w:rsidRPr="008B70E8">
              <w:rPr>
                <w:sz w:val="20"/>
              </w:rPr>
              <w:t xml:space="preserve"> normes, </w:t>
            </w:r>
            <w:r w:rsidR="005F3AF9">
              <w:rPr>
                <w:sz w:val="20"/>
              </w:rPr>
              <w:t>les</w:t>
            </w:r>
            <w:r w:rsidRPr="008B70E8">
              <w:rPr>
                <w:sz w:val="20"/>
              </w:rPr>
              <w:t xml:space="preserve"> exigences des tâches et </w:t>
            </w:r>
            <w:r w:rsidR="005F3AF9">
              <w:rPr>
                <w:sz w:val="20"/>
              </w:rPr>
              <w:t>les</w:t>
            </w:r>
            <w:r w:rsidRPr="008B70E8">
              <w:rPr>
                <w:sz w:val="20"/>
              </w:rPr>
              <w:t xml:space="preserve"> spécifications</w:t>
            </w:r>
          </w:p>
        </w:tc>
      </w:tr>
    </w:tbl>
    <w:p w14:paraId="2080EBD8" w14:textId="77777777" w:rsidR="006E55CE" w:rsidRDefault="006E55CE" w:rsidP="00987304">
      <w:pPr>
        <w:spacing w:before="40" w:after="40"/>
        <w:rPr>
          <w:sz w:val="20"/>
          <w:highlight w:val="yellow"/>
        </w:rPr>
      </w:pPr>
    </w:p>
    <w:p w14:paraId="01F0B38E" w14:textId="77777777" w:rsidR="007A68DF" w:rsidRPr="008B70E8" w:rsidRDefault="007A68DF" w:rsidP="00987304">
      <w:pPr>
        <w:spacing w:before="40" w:after="40"/>
        <w:rPr>
          <w:rFonts w:ascii="Franklin Gothic Demi Cond" w:hAnsi="Franklin Gothic Demi Cond" w:cs="Open Sans Condensed"/>
          <w:sz w:val="28"/>
        </w:rPr>
      </w:pPr>
      <w:r w:rsidRPr="008B70E8">
        <w:rPr>
          <w:rFonts w:ascii="Franklin Gothic Demi Cond" w:hAnsi="Franklin Gothic Demi Cond"/>
          <w:sz w:val="28"/>
        </w:rPr>
        <w:t>CHAMP D’APPLICATION</w:t>
      </w:r>
    </w:p>
    <w:p w14:paraId="0A24F806" w14:textId="77777777" w:rsidR="007A68DF" w:rsidRPr="008B70E8" w:rsidRDefault="007A68DF" w:rsidP="00987304">
      <w:pPr>
        <w:autoSpaceDE w:val="0"/>
        <w:autoSpaceDN w:val="0"/>
        <w:adjustRightInd w:val="0"/>
        <w:spacing w:before="40" w:after="40"/>
        <w:rPr>
          <w:rFonts w:cs="Arial"/>
          <w:sz w:val="20"/>
          <w:szCs w:val="20"/>
        </w:rPr>
      </w:pPr>
      <w:r>
        <w:rPr>
          <w:sz w:val="20"/>
        </w:rPr>
        <w:t>les</w:t>
      </w:r>
      <w:r w:rsidRPr="008B70E8">
        <w:rPr>
          <w:b/>
          <w:i/>
          <w:sz w:val="20"/>
        </w:rPr>
        <w:t xml:space="preserve"> outils et l’équipement </w:t>
      </w:r>
      <w:r w:rsidRPr="008B70E8">
        <w:rPr>
          <w:sz w:val="20"/>
        </w:rPr>
        <w:t xml:space="preserve">comprennent : les marteaux, les outils d’avoyage, les tournevis, les machines à souder, les perceuses </w:t>
      </w:r>
    </w:p>
    <w:p w14:paraId="474BC2D1" w14:textId="77777777" w:rsidR="007A68DF" w:rsidRPr="008B70E8" w:rsidRDefault="007A68DF" w:rsidP="00987304">
      <w:pPr>
        <w:spacing w:before="40" w:after="40"/>
        <w:rPr>
          <w:rFonts w:cs="Arial"/>
          <w:sz w:val="20"/>
        </w:rPr>
      </w:pPr>
      <w:r>
        <w:rPr>
          <w:sz w:val="20"/>
        </w:rPr>
        <w:t>les</w:t>
      </w:r>
      <w:r w:rsidRPr="009D4EF6">
        <w:rPr>
          <w:sz w:val="20"/>
        </w:rPr>
        <w:t xml:space="preserve"> </w:t>
      </w:r>
      <w:r w:rsidRPr="008B70E8">
        <w:rPr>
          <w:b/>
          <w:i/>
          <w:sz w:val="20"/>
        </w:rPr>
        <w:t>fixations</w:t>
      </w:r>
      <w:r w:rsidRPr="008B70E8">
        <w:rPr>
          <w:sz w:val="20"/>
        </w:rPr>
        <w:t xml:space="preserve"> comprennent : les rivets, le</w:t>
      </w:r>
      <w:r>
        <w:rPr>
          <w:sz w:val="20"/>
        </w:rPr>
        <w:t>s</w:t>
      </w:r>
      <w:r w:rsidRPr="008B70E8">
        <w:rPr>
          <w:sz w:val="20"/>
        </w:rPr>
        <w:t xml:space="preserve"> soud</w:t>
      </w:r>
      <w:r>
        <w:rPr>
          <w:sz w:val="20"/>
        </w:rPr>
        <w:t>ures</w:t>
      </w:r>
      <w:r w:rsidRPr="008B70E8">
        <w:rPr>
          <w:sz w:val="20"/>
        </w:rPr>
        <w:t xml:space="preserve"> par points</w:t>
      </w:r>
      <w:r>
        <w:rPr>
          <w:sz w:val="20"/>
        </w:rPr>
        <w:t>,</w:t>
      </w:r>
      <w:r w:rsidRPr="008B70E8">
        <w:rPr>
          <w:sz w:val="20"/>
        </w:rPr>
        <w:t xml:space="preserve"> les vis</w:t>
      </w:r>
    </w:p>
    <w:p w14:paraId="407DA515" w14:textId="77777777" w:rsidR="007A68DF" w:rsidRPr="00BF35C2" w:rsidRDefault="007A68DF" w:rsidP="00987304">
      <w:pPr>
        <w:pStyle w:val="BodyTextIndent"/>
        <w:widowControl w:val="0"/>
        <w:spacing w:before="40" w:after="40"/>
        <w:ind w:firstLine="0"/>
        <w:jc w:val="left"/>
        <w:rPr>
          <w:rFonts w:ascii="Arial" w:hAnsi="Arial" w:cs="Arial"/>
          <w:sz w:val="20"/>
          <w:szCs w:val="20"/>
        </w:rPr>
      </w:pPr>
      <w:r>
        <w:rPr>
          <w:rFonts w:ascii="Arial" w:hAnsi="Arial"/>
          <w:sz w:val="20"/>
        </w:rPr>
        <w:t>les</w:t>
      </w:r>
      <w:r w:rsidRPr="009D4EF6">
        <w:rPr>
          <w:rFonts w:ascii="Arial" w:hAnsi="Arial"/>
          <w:sz w:val="20"/>
        </w:rPr>
        <w:t xml:space="preserve"> </w:t>
      </w:r>
      <w:r w:rsidRPr="008B70E8">
        <w:rPr>
          <w:rFonts w:ascii="Arial" w:hAnsi="Arial"/>
          <w:b/>
          <w:i/>
          <w:sz w:val="20"/>
        </w:rPr>
        <w:t xml:space="preserve">composants </w:t>
      </w:r>
      <w:r w:rsidRPr="008B70E8">
        <w:rPr>
          <w:rFonts w:ascii="Arial" w:hAnsi="Arial"/>
          <w:sz w:val="20"/>
        </w:rPr>
        <w:t>comprennent :</w:t>
      </w:r>
      <w:r w:rsidRPr="008B70E8">
        <w:rPr>
          <w:rFonts w:ascii="Arial" w:hAnsi="Arial"/>
          <w:b/>
          <w:i/>
          <w:sz w:val="20"/>
        </w:rPr>
        <w:t xml:space="preserve"> </w:t>
      </w:r>
      <w:r w:rsidRPr="008B70E8">
        <w:rPr>
          <w:rFonts w:ascii="Arial" w:hAnsi="Arial"/>
          <w:sz w:val="20"/>
        </w:rPr>
        <w:t>les déflecteurs, les ailettes déflectrices, les raccords flexibles, les portes d’accès</w:t>
      </w:r>
      <w:r>
        <w:rPr>
          <w:rFonts w:ascii="Arial" w:hAnsi="Arial"/>
          <w:sz w:val="20"/>
        </w:rPr>
        <w:t>,</w:t>
      </w:r>
      <w:r w:rsidRPr="008B70E8">
        <w:rPr>
          <w:rFonts w:ascii="Arial" w:hAnsi="Arial"/>
          <w:sz w:val="20"/>
        </w:rPr>
        <w:t xml:space="preserve"> les barres antivol</w:t>
      </w:r>
    </w:p>
    <w:p w14:paraId="73B500E8" w14:textId="77777777" w:rsidR="007A68DF" w:rsidRPr="00BF35C2" w:rsidRDefault="007A68DF" w:rsidP="00987304">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152EFE7B" w14:textId="77777777" w:rsidTr="006E55CE">
        <w:trPr>
          <w:cantSplit/>
        </w:trPr>
        <w:tc>
          <w:tcPr>
            <w:tcW w:w="1668" w:type="dxa"/>
            <w:shd w:val="clear" w:color="auto" w:fill="FFFFFF" w:themeFill="background1"/>
          </w:tcPr>
          <w:p w14:paraId="0CE47299"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330D02BE"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CONNAISSANCES</w:t>
            </w:r>
          </w:p>
        </w:tc>
      </w:tr>
      <w:tr w:rsidR="006E55CE" w:rsidRPr="00BF35C2" w14:paraId="23693347" w14:textId="77777777" w:rsidTr="006E55CE">
        <w:trPr>
          <w:cantSplit/>
        </w:trPr>
        <w:tc>
          <w:tcPr>
            <w:tcW w:w="1668" w:type="dxa"/>
            <w:tcBorders>
              <w:bottom w:val="single" w:sz="6" w:space="0" w:color="auto"/>
            </w:tcBorders>
            <w:shd w:val="clear" w:color="auto" w:fill="FFFFFF" w:themeFill="background1"/>
          </w:tcPr>
          <w:p w14:paraId="46E564CA" w14:textId="77777777" w:rsidR="006E55CE" w:rsidRPr="00BF35C2" w:rsidRDefault="006E55CE"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69586462" w14:textId="4E74FBC6" w:rsidR="006E55CE" w:rsidRPr="00BF35C2" w:rsidRDefault="00827E78" w:rsidP="00987304">
            <w:pPr>
              <w:tabs>
                <w:tab w:val="left" w:pos="5957"/>
              </w:tabs>
              <w:spacing w:before="40" w:after="40"/>
              <w:ind w:right="318"/>
              <w:jc w:val="center"/>
              <w:rPr>
                <w:rFonts w:eastAsia="Times New Roman" w:cs="Arial"/>
                <w:b/>
                <w:sz w:val="20"/>
                <w:szCs w:val="20"/>
              </w:rPr>
            </w:pPr>
            <w:r w:rsidRPr="004B1AD3">
              <w:rPr>
                <w:b/>
                <w:sz w:val="20"/>
              </w:rPr>
              <w:t>Résultats d</w:t>
            </w:r>
            <w:r w:rsidR="00AB7A8C">
              <w:rPr>
                <w:b/>
                <w:sz w:val="20"/>
              </w:rPr>
              <w:t>’</w:t>
            </w:r>
            <w:r w:rsidRPr="004B1AD3">
              <w:rPr>
                <w:b/>
                <w:sz w:val="20"/>
              </w:rPr>
              <w:t>apprentissage</w:t>
            </w:r>
          </w:p>
        </w:tc>
        <w:tc>
          <w:tcPr>
            <w:tcW w:w="3969" w:type="dxa"/>
            <w:tcBorders>
              <w:top w:val="single" w:sz="6" w:space="0" w:color="auto"/>
              <w:bottom w:val="single" w:sz="6" w:space="0" w:color="auto"/>
            </w:tcBorders>
            <w:shd w:val="clear" w:color="auto" w:fill="FFFFFF" w:themeFill="background1"/>
          </w:tcPr>
          <w:p w14:paraId="7F0FFCFB"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Objectifs</w:t>
            </w:r>
          </w:p>
        </w:tc>
      </w:tr>
      <w:tr w:rsidR="006E55CE" w:rsidRPr="008B70E8" w14:paraId="6CF14A81" w14:textId="77777777" w:rsidTr="006E55CE">
        <w:trPr>
          <w:cantSplit/>
        </w:trPr>
        <w:tc>
          <w:tcPr>
            <w:tcW w:w="1668" w:type="dxa"/>
            <w:tcBorders>
              <w:top w:val="single" w:sz="6" w:space="0" w:color="auto"/>
              <w:bottom w:val="single" w:sz="6" w:space="0" w:color="auto"/>
            </w:tcBorders>
            <w:shd w:val="clear" w:color="auto" w:fill="FFFFFF" w:themeFill="background1"/>
          </w:tcPr>
          <w:p w14:paraId="15E0FBA5" w14:textId="77777777" w:rsidR="006E55CE" w:rsidRPr="008B70E8" w:rsidRDefault="006E55CE" w:rsidP="00987304">
            <w:pPr>
              <w:spacing w:before="40" w:after="40"/>
              <w:rPr>
                <w:sz w:val="20"/>
              </w:rPr>
            </w:pPr>
            <w:r w:rsidRPr="008B70E8">
              <w:rPr>
                <w:sz w:val="20"/>
              </w:rPr>
              <w:t>B-6.04.01L</w:t>
            </w:r>
          </w:p>
        </w:tc>
        <w:tc>
          <w:tcPr>
            <w:tcW w:w="3969" w:type="dxa"/>
            <w:tcBorders>
              <w:top w:val="single" w:sz="6" w:space="0" w:color="auto"/>
              <w:bottom w:val="single" w:sz="6" w:space="0" w:color="auto"/>
            </w:tcBorders>
            <w:shd w:val="clear" w:color="auto" w:fill="FFFFFF" w:themeFill="background1"/>
          </w:tcPr>
          <w:p w14:paraId="73229C0A" w14:textId="0426EAE4" w:rsidR="006E55CE" w:rsidRPr="008B70E8" w:rsidRDefault="006E55CE" w:rsidP="00987304">
            <w:pPr>
              <w:spacing w:before="40" w:after="40"/>
              <w:rPr>
                <w:sz w:val="20"/>
              </w:rPr>
            </w:pPr>
            <w:r w:rsidRPr="008B70E8">
              <w:rPr>
                <w:sz w:val="20"/>
              </w:rPr>
              <w:t>démontrer la connaissance des méthodes d</w:t>
            </w:r>
            <w:r w:rsidR="00AB7A8C" w:rsidRPr="008B70E8">
              <w:rPr>
                <w:sz w:val="20"/>
              </w:rPr>
              <w:t>’</w:t>
            </w:r>
            <w:r w:rsidRPr="008B70E8">
              <w:rPr>
                <w:sz w:val="20"/>
              </w:rPr>
              <w:t xml:space="preserve">assemblage des réseaux de conduits, des raccords et des </w:t>
            </w:r>
            <w:r w:rsidRPr="008B70E8">
              <w:rPr>
                <w:b/>
                <w:i/>
                <w:sz w:val="20"/>
              </w:rPr>
              <w:t>composants</w:t>
            </w:r>
          </w:p>
        </w:tc>
        <w:tc>
          <w:tcPr>
            <w:tcW w:w="3969" w:type="dxa"/>
            <w:tcBorders>
              <w:top w:val="single" w:sz="6" w:space="0" w:color="auto"/>
              <w:bottom w:val="single" w:sz="6" w:space="0" w:color="auto"/>
            </w:tcBorders>
            <w:shd w:val="clear" w:color="auto" w:fill="FFFFFF" w:themeFill="background1"/>
          </w:tcPr>
          <w:p w14:paraId="11C92731" w14:textId="3C777C93" w:rsidR="006E55CE" w:rsidRPr="008B70E8" w:rsidRDefault="006E55CE" w:rsidP="00987304">
            <w:pPr>
              <w:spacing w:before="40" w:after="40"/>
              <w:rPr>
                <w:sz w:val="20"/>
              </w:rPr>
            </w:pPr>
            <w:r w:rsidRPr="008B70E8">
              <w:rPr>
                <w:sz w:val="20"/>
              </w:rPr>
              <w:t xml:space="preserve">déterminer </w:t>
            </w:r>
            <w:r w:rsidRPr="009D4EF6">
              <w:rPr>
                <w:sz w:val="20"/>
              </w:rPr>
              <w:t>les</w:t>
            </w:r>
            <w:r w:rsidRPr="008B70E8">
              <w:rPr>
                <w:b/>
                <w:i/>
                <w:sz w:val="20"/>
              </w:rPr>
              <w:t xml:space="preserve"> outils et l</w:t>
            </w:r>
            <w:r w:rsidR="00AB7A8C" w:rsidRPr="008B70E8">
              <w:rPr>
                <w:b/>
                <w:i/>
                <w:sz w:val="20"/>
              </w:rPr>
              <w:t>’</w:t>
            </w:r>
            <w:r w:rsidRPr="008B70E8">
              <w:rPr>
                <w:b/>
                <w:i/>
                <w:sz w:val="20"/>
              </w:rPr>
              <w:t>équipement</w:t>
            </w:r>
            <w:r w:rsidRPr="008B70E8">
              <w:rPr>
                <w:sz w:val="20"/>
              </w:rPr>
              <w:t xml:space="preserve"> utilisés pour assembler les réseaux de conduits, les raccords et les </w:t>
            </w:r>
            <w:r w:rsidRPr="008B70E8">
              <w:rPr>
                <w:b/>
                <w:i/>
                <w:sz w:val="20"/>
              </w:rPr>
              <w:t>composants</w:t>
            </w:r>
            <w:r w:rsidRPr="008B70E8">
              <w:rPr>
                <w:sz w:val="20"/>
              </w:rPr>
              <w:t xml:space="preserve"> et en décrire les applications, les limites et les </w:t>
            </w:r>
            <w:r w:rsidR="00C40BAD">
              <w:rPr>
                <w:sz w:val="20"/>
              </w:rPr>
              <w:t>procédures</w:t>
            </w:r>
            <w:r w:rsidR="00C40BAD" w:rsidRPr="007F6C32">
              <w:rPr>
                <w:sz w:val="20"/>
              </w:rPr>
              <w:t xml:space="preserve"> </w:t>
            </w:r>
            <w:r w:rsidR="009A62AD" w:rsidRPr="008B70E8">
              <w:rPr>
                <w:sz w:val="20"/>
              </w:rPr>
              <w:t>d’utilisation</w:t>
            </w:r>
          </w:p>
        </w:tc>
      </w:tr>
      <w:tr w:rsidR="006E55CE" w:rsidRPr="008B70E8" w14:paraId="301E352A" w14:textId="77777777" w:rsidTr="006E55CE">
        <w:trPr>
          <w:cantSplit/>
        </w:trPr>
        <w:tc>
          <w:tcPr>
            <w:tcW w:w="1668" w:type="dxa"/>
            <w:tcBorders>
              <w:top w:val="single" w:sz="6" w:space="0" w:color="auto"/>
              <w:bottom w:val="single" w:sz="6" w:space="0" w:color="auto"/>
            </w:tcBorders>
            <w:shd w:val="clear" w:color="auto" w:fill="FFFFFF" w:themeFill="background1"/>
          </w:tcPr>
          <w:p w14:paraId="7FC4308B"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487441A"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44C59CE" w14:textId="10969F16" w:rsidR="006E55CE" w:rsidRPr="008B70E8" w:rsidRDefault="006E55CE" w:rsidP="00987304">
            <w:pPr>
              <w:spacing w:before="40" w:after="40"/>
              <w:rPr>
                <w:sz w:val="20"/>
              </w:rPr>
            </w:pPr>
            <w:r w:rsidRPr="008B70E8">
              <w:rPr>
                <w:sz w:val="20"/>
              </w:rPr>
              <w:t>interpréter les renseignements sur l</w:t>
            </w:r>
            <w:r w:rsidR="00AB7A8C" w:rsidRPr="008B70E8">
              <w:rPr>
                <w:sz w:val="20"/>
              </w:rPr>
              <w:t>’</w:t>
            </w:r>
            <w:r w:rsidRPr="008B70E8">
              <w:rPr>
                <w:sz w:val="20"/>
              </w:rPr>
              <w:t xml:space="preserve">assemblage des réseaux de conduits, des raccords et des </w:t>
            </w:r>
            <w:r w:rsidRPr="008B70E8">
              <w:rPr>
                <w:b/>
                <w:i/>
                <w:sz w:val="20"/>
              </w:rPr>
              <w:t>composants</w:t>
            </w:r>
            <w:r w:rsidRPr="008B70E8">
              <w:rPr>
                <w:sz w:val="20"/>
              </w:rPr>
              <w:t xml:space="preserve"> figurant sur les dessins et </w:t>
            </w:r>
            <w:r w:rsidR="009A62AD" w:rsidRPr="008B70E8">
              <w:rPr>
                <w:sz w:val="20"/>
              </w:rPr>
              <w:t xml:space="preserve">les </w:t>
            </w:r>
            <w:r w:rsidRPr="008B70E8">
              <w:rPr>
                <w:sz w:val="20"/>
              </w:rPr>
              <w:t>spécifications</w:t>
            </w:r>
          </w:p>
        </w:tc>
      </w:tr>
      <w:tr w:rsidR="006E55CE" w:rsidRPr="008B70E8" w14:paraId="70320FCD" w14:textId="77777777" w:rsidTr="006E55CE">
        <w:trPr>
          <w:cantSplit/>
        </w:trPr>
        <w:tc>
          <w:tcPr>
            <w:tcW w:w="1668" w:type="dxa"/>
            <w:tcBorders>
              <w:top w:val="single" w:sz="6" w:space="0" w:color="auto"/>
              <w:bottom w:val="single" w:sz="6" w:space="0" w:color="auto"/>
            </w:tcBorders>
            <w:shd w:val="clear" w:color="auto" w:fill="FFFFFF" w:themeFill="background1"/>
          </w:tcPr>
          <w:p w14:paraId="11EA5385"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592BED3"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9AF969E" w14:textId="551D3C61" w:rsidR="006E55CE" w:rsidRPr="008B70E8" w:rsidRDefault="0024668F" w:rsidP="00987304">
            <w:pPr>
              <w:spacing w:before="40" w:after="40"/>
              <w:rPr>
                <w:sz w:val="20"/>
              </w:rPr>
            </w:pPr>
            <w:r>
              <w:rPr>
                <w:sz w:val="20"/>
              </w:rPr>
              <w:t>reconnaître</w:t>
            </w:r>
            <w:r w:rsidR="006E55CE" w:rsidRPr="008B70E8">
              <w:rPr>
                <w:sz w:val="20"/>
              </w:rPr>
              <w:t xml:space="preserve"> les types de matériaux servant à l</w:t>
            </w:r>
            <w:r w:rsidR="00AB7A8C" w:rsidRPr="008B70E8">
              <w:rPr>
                <w:sz w:val="20"/>
              </w:rPr>
              <w:t>’</w:t>
            </w:r>
            <w:r w:rsidR="006E55CE" w:rsidRPr="008B70E8">
              <w:rPr>
                <w:sz w:val="20"/>
              </w:rPr>
              <w:t xml:space="preserve">assemblage des réseaux de conduits, des raccords et des </w:t>
            </w:r>
            <w:r w:rsidR="006E55CE" w:rsidRPr="008B70E8">
              <w:rPr>
                <w:b/>
                <w:i/>
                <w:sz w:val="20"/>
              </w:rPr>
              <w:t>composants</w:t>
            </w:r>
            <w:r w:rsidR="006E55CE" w:rsidRPr="008B70E8">
              <w:rPr>
                <w:sz w:val="20"/>
              </w:rPr>
              <w:t xml:space="preserve"> et décrire leurs caractéristiques </w:t>
            </w:r>
            <w:r w:rsidR="009A62AD" w:rsidRPr="008B70E8">
              <w:rPr>
                <w:sz w:val="20"/>
              </w:rPr>
              <w:t>et</w:t>
            </w:r>
            <w:r w:rsidR="006E55CE" w:rsidRPr="008B70E8">
              <w:rPr>
                <w:sz w:val="20"/>
              </w:rPr>
              <w:t xml:space="preserve"> leurs applications</w:t>
            </w:r>
          </w:p>
        </w:tc>
      </w:tr>
      <w:tr w:rsidR="006E55CE" w:rsidRPr="008B70E8" w14:paraId="6C43296A" w14:textId="77777777" w:rsidTr="006E55CE">
        <w:trPr>
          <w:cantSplit/>
        </w:trPr>
        <w:tc>
          <w:tcPr>
            <w:tcW w:w="1668" w:type="dxa"/>
            <w:tcBorders>
              <w:top w:val="single" w:sz="6" w:space="0" w:color="auto"/>
              <w:bottom w:val="single" w:sz="6" w:space="0" w:color="auto"/>
            </w:tcBorders>
            <w:shd w:val="clear" w:color="auto" w:fill="FFFFFF" w:themeFill="background1"/>
          </w:tcPr>
          <w:p w14:paraId="4B951499" w14:textId="77777777" w:rsidR="006E55CE" w:rsidRPr="008B70E8" w:rsidRDefault="006E55CE" w:rsidP="00987304">
            <w:pPr>
              <w:spacing w:before="40" w:after="40"/>
              <w:rPr>
                <w:sz w:val="20"/>
              </w:rPr>
            </w:pPr>
            <w:r w:rsidRPr="008B70E8">
              <w:rPr>
                <w:sz w:val="20"/>
              </w:rPr>
              <w:t>B-6.04.02L</w:t>
            </w:r>
          </w:p>
        </w:tc>
        <w:tc>
          <w:tcPr>
            <w:tcW w:w="3969" w:type="dxa"/>
            <w:tcBorders>
              <w:top w:val="single" w:sz="6" w:space="0" w:color="auto"/>
              <w:bottom w:val="single" w:sz="6" w:space="0" w:color="auto"/>
            </w:tcBorders>
            <w:shd w:val="clear" w:color="auto" w:fill="FFFFFF" w:themeFill="background1"/>
          </w:tcPr>
          <w:p w14:paraId="3144056E" w14:textId="5DA243AE" w:rsidR="006E55CE" w:rsidRPr="008B70E8" w:rsidRDefault="006E55CE" w:rsidP="00987304">
            <w:pPr>
              <w:spacing w:before="40" w:after="40"/>
              <w:rPr>
                <w:sz w:val="20"/>
              </w:rPr>
            </w:pPr>
            <w:r w:rsidRPr="008B70E8">
              <w:rPr>
                <w:sz w:val="20"/>
              </w:rPr>
              <w:t>démontrer la connaissance de l</w:t>
            </w:r>
            <w:r w:rsidR="00AB7A8C" w:rsidRPr="008B70E8">
              <w:rPr>
                <w:sz w:val="20"/>
              </w:rPr>
              <w:t>’</w:t>
            </w:r>
            <w:r w:rsidRPr="008B70E8">
              <w:rPr>
                <w:sz w:val="20"/>
              </w:rPr>
              <w:t xml:space="preserve">équipement de soudage, de ses utilisations, de son entretien et de </w:t>
            </w:r>
            <w:r w:rsidR="00C40BAD">
              <w:rPr>
                <w:sz w:val="20"/>
              </w:rPr>
              <w:t>sa procédure</w:t>
            </w:r>
            <w:r w:rsidR="00C40BAD" w:rsidRPr="008B70E8">
              <w:rPr>
                <w:sz w:val="20"/>
              </w:rPr>
              <w:t xml:space="preserve"> </w:t>
            </w:r>
            <w:r w:rsidR="009A62AD" w:rsidRPr="008B70E8">
              <w:rPr>
                <w:sz w:val="20"/>
              </w:rPr>
              <w:t>d’utilisation</w:t>
            </w:r>
          </w:p>
        </w:tc>
        <w:tc>
          <w:tcPr>
            <w:tcW w:w="3969" w:type="dxa"/>
            <w:tcBorders>
              <w:top w:val="single" w:sz="6" w:space="0" w:color="auto"/>
              <w:bottom w:val="single" w:sz="6" w:space="0" w:color="auto"/>
            </w:tcBorders>
            <w:shd w:val="clear" w:color="auto" w:fill="FFFFFF" w:themeFill="background1"/>
          </w:tcPr>
          <w:p w14:paraId="19910A41" w14:textId="350B6060" w:rsidR="006E55CE" w:rsidRPr="008B70E8" w:rsidRDefault="0024668F" w:rsidP="00987304">
            <w:pPr>
              <w:spacing w:before="40" w:after="40"/>
              <w:rPr>
                <w:sz w:val="20"/>
              </w:rPr>
            </w:pPr>
            <w:r>
              <w:rPr>
                <w:sz w:val="20"/>
              </w:rPr>
              <w:t>reconnaître</w:t>
            </w:r>
            <w:r w:rsidR="006E55CE" w:rsidRPr="008B70E8">
              <w:rPr>
                <w:sz w:val="20"/>
              </w:rPr>
              <w:t xml:space="preserve"> les types d</w:t>
            </w:r>
            <w:r w:rsidR="00AB7A8C" w:rsidRPr="008B70E8">
              <w:rPr>
                <w:sz w:val="20"/>
              </w:rPr>
              <w:t>’</w:t>
            </w:r>
            <w:r w:rsidR="006E55CE" w:rsidRPr="008B70E8">
              <w:rPr>
                <w:sz w:val="20"/>
              </w:rPr>
              <w:t>équipement de soudage requis pour l</w:t>
            </w:r>
            <w:r w:rsidR="00AB7A8C" w:rsidRPr="008B70E8">
              <w:rPr>
                <w:sz w:val="20"/>
              </w:rPr>
              <w:t>’</w:t>
            </w:r>
            <w:r w:rsidR="006E55CE" w:rsidRPr="008B70E8">
              <w:rPr>
                <w:sz w:val="20"/>
              </w:rPr>
              <w:t xml:space="preserve">assemblage des réseaux de conduits, des raccords et des </w:t>
            </w:r>
            <w:r w:rsidR="006E55CE" w:rsidRPr="008B70E8">
              <w:rPr>
                <w:b/>
                <w:i/>
                <w:sz w:val="20"/>
              </w:rPr>
              <w:t>composants</w:t>
            </w:r>
            <w:r w:rsidR="006E55CE" w:rsidRPr="008B70E8">
              <w:rPr>
                <w:sz w:val="20"/>
              </w:rPr>
              <w:t xml:space="preserve"> </w:t>
            </w:r>
          </w:p>
        </w:tc>
      </w:tr>
      <w:tr w:rsidR="006E55CE" w:rsidRPr="008B70E8" w14:paraId="4D5FD96F" w14:textId="77777777" w:rsidTr="006E55CE">
        <w:trPr>
          <w:cantSplit/>
        </w:trPr>
        <w:tc>
          <w:tcPr>
            <w:tcW w:w="1668" w:type="dxa"/>
            <w:tcBorders>
              <w:top w:val="single" w:sz="6" w:space="0" w:color="auto"/>
              <w:bottom w:val="single" w:sz="6" w:space="0" w:color="auto"/>
            </w:tcBorders>
            <w:shd w:val="clear" w:color="auto" w:fill="FFFFFF" w:themeFill="background1"/>
          </w:tcPr>
          <w:p w14:paraId="6798C47C" w14:textId="77777777" w:rsidR="006E55CE" w:rsidRPr="008B70E8" w:rsidRDefault="006E55CE" w:rsidP="00987304">
            <w:pPr>
              <w:spacing w:before="40" w:after="40"/>
              <w:rPr>
                <w:sz w:val="20"/>
              </w:rPr>
            </w:pPr>
            <w:r w:rsidRPr="008B70E8">
              <w:rPr>
                <w:sz w:val="20"/>
              </w:rPr>
              <w:t>B-6.04.03L</w:t>
            </w:r>
          </w:p>
        </w:tc>
        <w:tc>
          <w:tcPr>
            <w:tcW w:w="3969" w:type="dxa"/>
            <w:tcBorders>
              <w:top w:val="single" w:sz="6" w:space="0" w:color="auto"/>
              <w:bottom w:val="single" w:sz="6" w:space="0" w:color="auto"/>
            </w:tcBorders>
            <w:shd w:val="clear" w:color="auto" w:fill="FFFFFF" w:themeFill="background1"/>
          </w:tcPr>
          <w:p w14:paraId="6AB6C859" w14:textId="66C497C5" w:rsidR="006E55CE" w:rsidRPr="008B70E8" w:rsidRDefault="006E55CE" w:rsidP="00987304">
            <w:pPr>
              <w:spacing w:before="40" w:after="40"/>
              <w:rPr>
                <w:sz w:val="20"/>
              </w:rPr>
            </w:pPr>
            <w:r w:rsidRPr="008B70E8">
              <w:rPr>
                <w:sz w:val="20"/>
              </w:rPr>
              <w:t xml:space="preserve">démontrer la connaissance des pratiques et des procédures de travail sécuritaires </w:t>
            </w:r>
            <w:r w:rsidR="009A62AD" w:rsidRPr="008B70E8">
              <w:rPr>
                <w:sz w:val="20"/>
              </w:rPr>
              <w:t xml:space="preserve">touchant </w:t>
            </w:r>
            <w:r w:rsidRPr="008B70E8">
              <w:rPr>
                <w:sz w:val="20"/>
              </w:rPr>
              <w:t>l</w:t>
            </w:r>
            <w:r w:rsidR="00AB7A8C" w:rsidRPr="008B70E8">
              <w:rPr>
                <w:sz w:val="20"/>
              </w:rPr>
              <w:t>’</w:t>
            </w:r>
            <w:r w:rsidRPr="008B70E8">
              <w:rPr>
                <w:sz w:val="20"/>
              </w:rPr>
              <w:t xml:space="preserve">assemblage des réseaux de conduits, des raccords et des </w:t>
            </w:r>
            <w:r w:rsidRPr="008B70E8">
              <w:rPr>
                <w:b/>
                <w:i/>
                <w:sz w:val="20"/>
              </w:rPr>
              <w:t>composants</w:t>
            </w:r>
          </w:p>
        </w:tc>
        <w:tc>
          <w:tcPr>
            <w:tcW w:w="3969" w:type="dxa"/>
            <w:tcBorders>
              <w:top w:val="single" w:sz="6" w:space="0" w:color="auto"/>
              <w:bottom w:val="single" w:sz="6" w:space="0" w:color="auto"/>
            </w:tcBorders>
            <w:shd w:val="clear" w:color="auto" w:fill="FFFFFF" w:themeFill="background1"/>
          </w:tcPr>
          <w:p w14:paraId="0130EF7A" w14:textId="2795EEC1" w:rsidR="006E55CE" w:rsidRPr="008B70E8" w:rsidRDefault="00F533BA" w:rsidP="00987304">
            <w:pPr>
              <w:spacing w:before="40" w:after="40"/>
              <w:rPr>
                <w:sz w:val="20"/>
              </w:rPr>
            </w:pPr>
            <w:r>
              <w:rPr>
                <w:sz w:val="20"/>
              </w:rPr>
              <w:t>reconnaître l</w:t>
            </w:r>
            <w:r w:rsidR="006E55CE" w:rsidRPr="008B70E8">
              <w:rPr>
                <w:sz w:val="20"/>
              </w:rPr>
              <w:t xml:space="preserve">es dangers et décrire les pratiques et les procédures de travail sécuritaires </w:t>
            </w:r>
            <w:r w:rsidR="009A62AD" w:rsidRPr="008B70E8">
              <w:rPr>
                <w:sz w:val="20"/>
              </w:rPr>
              <w:t xml:space="preserve">touchant </w:t>
            </w:r>
            <w:r w:rsidR="006E55CE" w:rsidRPr="008B70E8">
              <w:rPr>
                <w:sz w:val="20"/>
              </w:rPr>
              <w:t>l</w:t>
            </w:r>
            <w:r w:rsidR="00AB7A8C" w:rsidRPr="008B70E8">
              <w:rPr>
                <w:sz w:val="20"/>
              </w:rPr>
              <w:t>’</w:t>
            </w:r>
            <w:r w:rsidR="006E55CE" w:rsidRPr="008B70E8">
              <w:rPr>
                <w:sz w:val="20"/>
              </w:rPr>
              <w:t xml:space="preserve">assemblage des réseaux de conduits, des raccords et des </w:t>
            </w:r>
            <w:r w:rsidR="006E55CE" w:rsidRPr="008B70E8">
              <w:rPr>
                <w:b/>
                <w:i/>
                <w:sz w:val="20"/>
              </w:rPr>
              <w:t>composants</w:t>
            </w:r>
          </w:p>
        </w:tc>
      </w:tr>
      <w:tr w:rsidR="006E55CE" w:rsidRPr="008B70E8" w14:paraId="4C8CF6EA" w14:textId="77777777" w:rsidTr="006E55CE">
        <w:trPr>
          <w:cantSplit/>
        </w:trPr>
        <w:tc>
          <w:tcPr>
            <w:tcW w:w="1668" w:type="dxa"/>
            <w:tcBorders>
              <w:top w:val="single" w:sz="6" w:space="0" w:color="auto"/>
              <w:bottom w:val="single" w:sz="6" w:space="0" w:color="auto"/>
            </w:tcBorders>
            <w:shd w:val="clear" w:color="auto" w:fill="FFFFFF" w:themeFill="background1"/>
          </w:tcPr>
          <w:p w14:paraId="7125676A" w14:textId="77777777" w:rsidR="006E55CE" w:rsidRPr="008B70E8" w:rsidRDefault="006E55CE" w:rsidP="00987304">
            <w:pPr>
              <w:spacing w:before="40" w:after="40"/>
              <w:rPr>
                <w:sz w:val="20"/>
              </w:rPr>
            </w:pPr>
            <w:r w:rsidRPr="008B70E8">
              <w:rPr>
                <w:sz w:val="20"/>
              </w:rPr>
              <w:t>B-6.04.04L</w:t>
            </w:r>
          </w:p>
        </w:tc>
        <w:tc>
          <w:tcPr>
            <w:tcW w:w="3969" w:type="dxa"/>
            <w:tcBorders>
              <w:top w:val="single" w:sz="6" w:space="0" w:color="auto"/>
              <w:bottom w:val="single" w:sz="6" w:space="0" w:color="auto"/>
            </w:tcBorders>
            <w:shd w:val="clear" w:color="auto" w:fill="FFFFFF" w:themeFill="background1"/>
          </w:tcPr>
          <w:p w14:paraId="42FD4EFC" w14:textId="7669CC1A" w:rsidR="006E55CE" w:rsidRPr="008B70E8" w:rsidRDefault="006E55CE" w:rsidP="00987304">
            <w:pPr>
              <w:spacing w:before="40" w:after="40"/>
              <w:rPr>
                <w:sz w:val="20"/>
              </w:rPr>
            </w:pPr>
            <w:r w:rsidRPr="008B70E8">
              <w:rPr>
                <w:sz w:val="20"/>
              </w:rPr>
              <w:t>démontrer la connaissance des normes de l</w:t>
            </w:r>
            <w:r w:rsidR="00AB7A8C" w:rsidRPr="008B70E8">
              <w:rPr>
                <w:sz w:val="20"/>
              </w:rPr>
              <w:t>’</w:t>
            </w:r>
            <w:r w:rsidRPr="008B70E8">
              <w:rPr>
                <w:sz w:val="20"/>
              </w:rPr>
              <w:t>industrie régissant l</w:t>
            </w:r>
            <w:r w:rsidR="00AB7A8C" w:rsidRPr="008B70E8">
              <w:rPr>
                <w:sz w:val="20"/>
              </w:rPr>
              <w:t>’</w:t>
            </w:r>
            <w:r w:rsidRPr="008B70E8">
              <w:rPr>
                <w:sz w:val="20"/>
              </w:rPr>
              <w:t xml:space="preserve">assemblage des réseaux de conduits, des raccords et des </w:t>
            </w:r>
            <w:r w:rsidRPr="008B70E8">
              <w:rPr>
                <w:b/>
                <w:i/>
                <w:sz w:val="20"/>
              </w:rPr>
              <w:t>composants</w:t>
            </w:r>
          </w:p>
        </w:tc>
        <w:tc>
          <w:tcPr>
            <w:tcW w:w="3969" w:type="dxa"/>
            <w:tcBorders>
              <w:top w:val="single" w:sz="6" w:space="0" w:color="auto"/>
              <w:bottom w:val="single" w:sz="6" w:space="0" w:color="auto"/>
            </w:tcBorders>
            <w:shd w:val="clear" w:color="auto" w:fill="FFFFFF" w:themeFill="background1"/>
          </w:tcPr>
          <w:p w14:paraId="0ACBEE98" w14:textId="47759E78" w:rsidR="006E55CE" w:rsidRPr="008B70E8" w:rsidRDefault="006E55CE" w:rsidP="00987304">
            <w:pPr>
              <w:spacing w:before="40" w:after="40"/>
              <w:rPr>
                <w:sz w:val="20"/>
              </w:rPr>
            </w:pPr>
            <w:r w:rsidRPr="008B70E8">
              <w:rPr>
                <w:sz w:val="20"/>
              </w:rPr>
              <w:t>indiquer les normes de l</w:t>
            </w:r>
            <w:r w:rsidR="00AB7A8C" w:rsidRPr="008B70E8">
              <w:rPr>
                <w:sz w:val="20"/>
              </w:rPr>
              <w:t>’</w:t>
            </w:r>
            <w:r w:rsidRPr="008B70E8">
              <w:rPr>
                <w:sz w:val="20"/>
              </w:rPr>
              <w:t>industrie régissant l</w:t>
            </w:r>
            <w:r w:rsidR="00AB7A8C" w:rsidRPr="008B70E8">
              <w:rPr>
                <w:sz w:val="20"/>
              </w:rPr>
              <w:t>’</w:t>
            </w:r>
            <w:r w:rsidRPr="008B70E8">
              <w:rPr>
                <w:sz w:val="20"/>
              </w:rPr>
              <w:t xml:space="preserve">assemblage des réseaux de conduits, des raccords et des </w:t>
            </w:r>
            <w:r w:rsidRPr="008B70E8">
              <w:rPr>
                <w:b/>
                <w:i/>
                <w:sz w:val="20"/>
              </w:rPr>
              <w:t>composants</w:t>
            </w:r>
          </w:p>
        </w:tc>
      </w:tr>
    </w:tbl>
    <w:p w14:paraId="56E9439A" w14:textId="77777777" w:rsidR="006E55CE" w:rsidRPr="008B70E8" w:rsidRDefault="006E55CE" w:rsidP="00987304">
      <w:pPr>
        <w:spacing w:before="40" w:after="40"/>
        <w:rPr>
          <w:sz w:val="20"/>
        </w:rPr>
      </w:pPr>
    </w:p>
    <w:p w14:paraId="4DD3478E" w14:textId="5D8EB03E" w:rsidR="006E55CE" w:rsidRPr="008B70E8" w:rsidRDefault="00827E78" w:rsidP="00987304">
      <w:pPr>
        <w:spacing w:before="40" w:after="40"/>
        <w:rPr>
          <w:rFonts w:ascii="Franklin Gothic Demi Cond" w:hAnsi="Franklin Gothic Demi Cond" w:cs="Open Sans Condensed"/>
          <w:sz w:val="28"/>
        </w:rPr>
      </w:pPr>
      <w:r w:rsidRPr="008B70E8">
        <w:rPr>
          <w:rFonts w:ascii="Franklin Gothic Demi Cond" w:hAnsi="Franklin Gothic Demi Cond"/>
          <w:sz w:val="28"/>
        </w:rPr>
        <w:t>CHAMP D</w:t>
      </w:r>
      <w:r w:rsidR="00AB7A8C" w:rsidRPr="008B70E8">
        <w:rPr>
          <w:rFonts w:ascii="Franklin Gothic Demi Cond" w:hAnsi="Franklin Gothic Demi Cond"/>
          <w:sz w:val="28"/>
        </w:rPr>
        <w:t>’</w:t>
      </w:r>
      <w:r w:rsidRPr="008B70E8">
        <w:rPr>
          <w:rFonts w:ascii="Franklin Gothic Demi Cond" w:hAnsi="Franklin Gothic Demi Cond"/>
          <w:sz w:val="28"/>
        </w:rPr>
        <w:t>APPLICATION</w:t>
      </w:r>
    </w:p>
    <w:p w14:paraId="56C6E527" w14:textId="77777777" w:rsidR="007A68DF" w:rsidRPr="00BF35C2" w:rsidRDefault="007A68DF" w:rsidP="00987304">
      <w:pPr>
        <w:pStyle w:val="BodyTextIndent"/>
        <w:widowControl w:val="0"/>
        <w:spacing w:before="40" w:after="40"/>
        <w:ind w:firstLine="0"/>
        <w:jc w:val="left"/>
        <w:rPr>
          <w:rFonts w:ascii="Arial" w:hAnsi="Arial" w:cs="Arial"/>
          <w:sz w:val="20"/>
          <w:szCs w:val="20"/>
        </w:rPr>
      </w:pPr>
      <w:r>
        <w:rPr>
          <w:rFonts w:ascii="Arial" w:hAnsi="Arial"/>
          <w:sz w:val="20"/>
        </w:rPr>
        <w:t>les</w:t>
      </w:r>
      <w:r w:rsidRPr="009D4EF6">
        <w:rPr>
          <w:rFonts w:ascii="Arial" w:hAnsi="Arial"/>
          <w:sz w:val="20"/>
        </w:rPr>
        <w:t xml:space="preserve"> </w:t>
      </w:r>
      <w:r w:rsidRPr="008B70E8">
        <w:rPr>
          <w:rFonts w:ascii="Arial" w:hAnsi="Arial"/>
          <w:b/>
          <w:i/>
          <w:sz w:val="20"/>
        </w:rPr>
        <w:t xml:space="preserve">composants </w:t>
      </w:r>
      <w:r w:rsidRPr="008B70E8">
        <w:rPr>
          <w:rFonts w:ascii="Arial" w:hAnsi="Arial"/>
          <w:sz w:val="20"/>
        </w:rPr>
        <w:t>comprennent :</w:t>
      </w:r>
      <w:r w:rsidRPr="008B70E8">
        <w:rPr>
          <w:rFonts w:ascii="Arial" w:hAnsi="Arial"/>
          <w:b/>
          <w:i/>
          <w:sz w:val="20"/>
        </w:rPr>
        <w:t xml:space="preserve"> </w:t>
      </w:r>
      <w:r w:rsidRPr="008B70E8">
        <w:rPr>
          <w:rFonts w:ascii="Arial" w:hAnsi="Arial"/>
          <w:sz w:val="20"/>
        </w:rPr>
        <w:t>les déflecteurs, les ailettes déflectrices, les raccords flexibles, les portes d’accès</w:t>
      </w:r>
      <w:r>
        <w:rPr>
          <w:rFonts w:ascii="Arial" w:hAnsi="Arial"/>
          <w:sz w:val="20"/>
        </w:rPr>
        <w:t>,</w:t>
      </w:r>
      <w:r w:rsidRPr="008B70E8">
        <w:rPr>
          <w:rFonts w:ascii="Arial" w:hAnsi="Arial"/>
          <w:sz w:val="20"/>
        </w:rPr>
        <w:t xml:space="preserve"> les barres antivol</w:t>
      </w:r>
    </w:p>
    <w:p w14:paraId="3D6CFFE8" w14:textId="7784E71D" w:rsidR="006E55CE" w:rsidRPr="008B70E8" w:rsidRDefault="004D7128" w:rsidP="00987304">
      <w:pPr>
        <w:autoSpaceDE w:val="0"/>
        <w:autoSpaceDN w:val="0"/>
        <w:adjustRightInd w:val="0"/>
        <w:spacing w:before="40" w:after="40"/>
        <w:rPr>
          <w:rFonts w:cs="Arial"/>
          <w:sz w:val="20"/>
          <w:szCs w:val="20"/>
        </w:rPr>
      </w:pPr>
      <w:r>
        <w:rPr>
          <w:sz w:val="20"/>
        </w:rPr>
        <w:t>les</w:t>
      </w:r>
      <w:r w:rsidR="006E55CE" w:rsidRPr="008B70E8">
        <w:rPr>
          <w:b/>
          <w:i/>
          <w:sz w:val="20"/>
        </w:rPr>
        <w:t xml:space="preserve"> outils et l</w:t>
      </w:r>
      <w:r w:rsidR="00AB7A8C" w:rsidRPr="008B70E8">
        <w:rPr>
          <w:b/>
          <w:i/>
          <w:sz w:val="20"/>
        </w:rPr>
        <w:t>’</w:t>
      </w:r>
      <w:r w:rsidR="006E55CE" w:rsidRPr="008B70E8">
        <w:rPr>
          <w:b/>
          <w:i/>
          <w:sz w:val="20"/>
        </w:rPr>
        <w:t xml:space="preserve">équipement </w:t>
      </w:r>
      <w:r w:rsidR="006E55CE" w:rsidRPr="008B70E8">
        <w:rPr>
          <w:sz w:val="20"/>
        </w:rPr>
        <w:t>comprennent : les marteaux, les outils d</w:t>
      </w:r>
      <w:r w:rsidR="00AB7A8C" w:rsidRPr="008B70E8">
        <w:rPr>
          <w:sz w:val="20"/>
        </w:rPr>
        <w:t>’</w:t>
      </w:r>
      <w:r w:rsidR="006E55CE" w:rsidRPr="008B70E8">
        <w:rPr>
          <w:sz w:val="20"/>
        </w:rPr>
        <w:t xml:space="preserve">avoyage, les tournevis, les </w:t>
      </w:r>
      <w:r w:rsidR="009A62AD" w:rsidRPr="008B70E8">
        <w:rPr>
          <w:sz w:val="20"/>
        </w:rPr>
        <w:t>machines à souder,</w:t>
      </w:r>
      <w:r w:rsidR="006E55CE" w:rsidRPr="008B70E8">
        <w:rPr>
          <w:sz w:val="20"/>
        </w:rPr>
        <w:t xml:space="preserve"> les perceuses </w:t>
      </w:r>
    </w:p>
    <w:p w14:paraId="755B7672" w14:textId="77777777" w:rsidR="006E55CE" w:rsidRPr="00BF35C2" w:rsidRDefault="006E55CE" w:rsidP="00987304">
      <w:pPr>
        <w:spacing w:before="40" w:after="40"/>
        <w:rPr>
          <w:rFonts w:cs="Arial"/>
          <w:sz w:val="20"/>
          <w:szCs w:val="20"/>
        </w:rPr>
      </w:pPr>
    </w:p>
    <w:p w14:paraId="50DBEAA0" w14:textId="77777777" w:rsidR="006E55CE" w:rsidRPr="00BF35C2" w:rsidRDefault="006E55CE" w:rsidP="00987304">
      <w:pPr>
        <w:spacing w:before="40" w:after="40"/>
        <w:rPr>
          <w:rFonts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2CE2F269" w14:textId="77777777" w:rsidTr="006E55CE">
        <w:tc>
          <w:tcPr>
            <w:tcW w:w="1258" w:type="dxa"/>
            <w:shd w:val="clear" w:color="auto" w:fill="000000" w:themeFill="text1"/>
          </w:tcPr>
          <w:p w14:paraId="1FC4E135" w14:textId="77777777" w:rsidR="006E55CE" w:rsidRPr="008B70E8" w:rsidRDefault="006E55CE" w:rsidP="00987304">
            <w:pPr>
              <w:spacing w:before="40" w:after="40"/>
              <w:rPr>
                <w:rFonts w:ascii="Open Sans Condensed" w:hAnsi="Open Sans Condensed" w:cs="Open Sans Condensed"/>
                <w:sz w:val="28"/>
              </w:rPr>
            </w:pPr>
            <w:r w:rsidRPr="008B70E8">
              <w:rPr>
                <w:rFonts w:ascii="Franklin Gothic Demi Cond" w:hAnsi="Franklin Gothic Demi Cond"/>
                <w:sz w:val="28"/>
              </w:rPr>
              <w:t>B-6.05</w:t>
            </w:r>
          </w:p>
        </w:tc>
        <w:tc>
          <w:tcPr>
            <w:tcW w:w="8318" w:type="dxa"/>
          </w:tcPr>
          <w:p w14:paraId="5F006300" w14:textId="749BF7E6" w:rsidR="006E55CE" w:rsidRPr="004B1AD3" w:rsidRDefault="005D26AB" w:rsidP="00987304">
            <w:pPr>
              <w:spacing w:before="40" w:after="40"/>
              <w:rPr>
                <w:rFonts w:ascii="Franklin Gothic Demi Cond" w:hAnsi="Franklin Gothic Demi Cond" w:cs="Open Sans Condensed"/>
                <w:sz w:val="28"/>
              </w:rPr>
            </w:pPr>
            <w:r w:rsidRPr="001647D6">
              <w:rPr>
                <w:rFonts w:ascii="Franklin Gothic Demi Cond" w:hAnsi="Franklin Gothic Demi Cond"/>
                <w:sz w:val="28"/>
              </w:rPr>
              <w:t xml:space="preserve">Fabriquer les </w:t>
            </w:r>
            <w:r w:rsidR="00784DCE" w:rsidRPr="00784DCE">
              <w:rPr>
                <w:rFonts w:ascii="Franklin Gothic Demi Cond" w:hAnsi="Franklin Gothic Demi Cond"/>
                <w:sz w:val="28"/>
              </w:rPr>
              <w:t>volets</w:t>
            </w:r>
          </w:p>
        </w:tc>
      </w:tr>
    </w:tbl>
    <w:p w14:paraId="197A5FD8"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7ABEF306" w14:textId="77777777" w:rsidTr="006E55CE">
        <w:trPr>
          <w:cantSplit/>
        </w:trPr>
        <w:tc>
          <w:tcPr>
            <w:tcW w:w="2943" w:type="dxa"/>
            <w:tcBorders>
              <w:top w:val="single" w:sz="6" w:space="0" w:color="auto"/>
              <w:bottom w:val="single" w:sz="6" w:space="0" w:color="auto"/>
            </w:tcBorders>
            <w:shd w:val="clear" w:color="auto" w:fill="FFFFFF" w:themeFill="background1"/>
          </w:tcPr>
          <w:p w14:paraId="2033D961"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0027323D" w14:textId="77777777" w:rsidR="006E55CE" w:rsidRPr="004B1AD3" w:rsidRDefault="00B51704" w:rsidP="00987304">
            <w:pPr>
              <w:tabs>
                <w:tab w:val="left" w:pos="5957"/>
              </w:tabs>
              <w:spacing w:before="40" w:after="40"/>
              <w:rPr>
                <w:rFonts w:eastAsia="Times New Roman" w:cs="Arial"/>
                <w:sz w:val="20"/>
                <w:szCs w:val="20"/>
              </w:rPr>
            </w:pPr>
            <w:r w:rsidRPr="004B1AD3">
              <w:rPr>
                <w:sz w:val="20"/>
              </w:rPr>
              <w:t>Calcul, utilisation de documents, capacité de raisonnement</w:t>
            </w:r>
          </w:p>
        </w:tc>
      </w:tr>
    </w:tbl>
    <w:p w14:paraId="0A7E151C"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B0FAE" w14:paraId="226C9286" w14:textId="77777777" w:rsidTr="002B0FAE">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5A3A51F6"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0A673D6C"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35AC1B72"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26A5BBA2"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3F1BF9D0"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2F4B70BD"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7C30C3C5"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75D356D9"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47B7AD74"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6C862742"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719D134C"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31FA4245"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68CD2E0D" w14:textId="77777777" w:rsidR="002B0FAE" w:rsidRDefault="002B0FAE" w:rsidP="00987304">
            <w:pPr>
              <w:widowControl w:val="0"/>
              <w:snapToGrid w:val="0"/>
              <w:spacing w:before="40" w:after="40" w:line="276" w:lineRule="auto"/>
              <w:jc w:val="center"/>
              <w:rPr>
                <w:rFonts w:cs="Arial"/>
                <w:b/>
                <w:sz w:val="20"/>
                <w:lang w:eastAsia="en-US"/>
              </w:rPr>
            </w:pPr>
            <w:r>
              <w:rPr>
                <w:rFonts w:cs="Arial"/>
                <w:b/>
                <w:sz w:val="20"/>
              </w:rPr>
              <w:t>NU</w:t>
            </w:r>
          </w:p>
        </w:tc>
      </w:tr>
      <w:tr w:rsidR="002B0FAE" w14:paraId="2D789833" w14:textId="77777777" w:rsidTr="002B0FAE">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3A3DE470"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3717AA5"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37B039A"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014607EF"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6AB1F42"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1DDB131A"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78788F81"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4263782"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92C426F"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01FD4564"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C5BAF1E"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145A0F09"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5DFF7D59" w14:textId="77777777" w:rsidR="002B0FAE" w:rsidRDefault="002B0FAE"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2C2DD810" w14:textId="77777777" w:rsidR="002B0FAE" w:rsidRDefault="002B0FA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145F01B8" w14:textId="77777777" w:rsidTr="006E55CE">
        <w:trPr>
          <w:cantSplit/>
        </w:trPr>
        <w:tc>
          <w:tcPr>
            <w:tcW w:w="1668" w:type="dxa"/>
            <w:shd w:val="clear" w:color="auto" w:fill="FFFFFF" w:themeFill="background1"/>
          </w:tcPr>
          <w:p w14:paraId="21FC92A3"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71924B48"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5765775F" w14:textId="77777777" w:rsidTr="006E55CE">
        <w:trPr>
          <w:cantSplit/>
        </w:trPr>
        <w:tc>
          <w:tcPr>
            <w:tcW w:w="1668" w:type="dxa"/>
            <w:tcBorders>
              <w:bottom w:val="single" w:sz="6" w:space="0" w:color="auto"/>
            </w:tcBorders>
            <w:shd w:val="clear" w:color="auto" w:fill="FFFFFF" w:themeFill="background1"/>
          </w:tcPr>
          <w:p w14:paraId="1BD1AD5D" w14:textId="77777777" w:rsidR="006E55CE" w:rsidRPr="00BF35C2" w:rsidRDefault="006E55CE" w:rsidP="00987304">
            <w:pPr>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14:paraId="55F48121"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200ABF9C"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8B70E8" w14:paraId="68BD64D3" w14:textId="77777777" w:rsidTr="006E55CE">
        <w:trPr>
          <w:cantSplit/>
        </w:trPr>
        <w:tc>
          <w:tcPr>
            <w:tcW w:w="1668" w:type="dxa"/>
            <w:tcBorders>
              <w:top w:val="single" w:sz="6" w:space="0" w:color="auto"/>
              <w:bottom w:val="single" w:sz="6" w:space="0" w:color="auto"/>
            </w:tcBorders>
            <w:shd w:val="clear" w:color="auto" w:fill="FFFFFF" w:themeFill="background1"/>
          </w:tcPr>
          <w:p w14:paraId="6AA15E16" w14:textId="77777777" w:rsidR="006E55CE" w:rsidRPr="008B70E8" w:rsidRDefault="006E55CE" w:rsidP="00987304">
            <w:pPr>
              <w:spacing w:before="40" w:after="40"/>
              <w:rPr>
                <w:rFonts w:cs="Arial"/>
                <w:sz w:val="20"/>
                <w:szCs w:val="20"/>
              </w:rPr>
            </w:pPr>
            <w:r w:rsidRPr="008B70E8">
              <w:rPr>
                <w:sz w:val="20"/>
              </w:rPr>
              <w:t>B-6.05.01P</w:t>
            </w:r>
          </w:p>
        </w:tc>
        <w:tc>
          <w:tcPr>
            <w:tcW w:w="3969" w:type="dxa"/>
            <w:tcBorders>
              <w:top w:val="single" w:sz="6" w:space="0" w:color="auto"/>
              <w:bottom w:val="single" w:sz="6" w:space="0" w:color="auto"/>
            </w:tcBorders>
            <w:shd w:val="clear" w:color="auto" w:fill="FFFFFF" w:themeFill="background1"/>
          </w:tcPr>
          <w:p w14:paraId="4BA36562" w14:textId="465B4EEC" w:rsidR="006E55CE" w:rsidRPr="008B70E8" w:rsidRDefault="006E55CE" w:rsidP="00987304">
            <w:pPr>
              <w:spacing w:before="40" w:after="40"/>
              <w:rPr>
                <w:rFonts w:cs="Arial"/>
                <w:sz w:val="20"/>
                <w:szCs w:val="20"/>
              </w:rPr>
            </w:pPr>
            <w:r w:rsidRPr="008B70E8">
              <w:rPr>
                <w:sz w:val="20"/>
              </w:rPr>
              <w:t xml:space="preserve">choisir et utiliser </w:t>
            </w:r>
            <w:r w:rsidRPr="009D4EF6">
              <w:rPr>
                <w:sz w:val="20"/>
              </w:rPr>
              <w:t>les</w:t>
            </w:r>
            <w:r w:rsidRPr="008B70E8">
              <w:rPr>
                <w:b/>
                <w:i/>
                <w:sz w:val="20"/>
              </w:rPr>
              <w:t xml:space="preserve"> outils et l</w:t>
            </w:r>
            <w:r w:rsidR="00AB7A8C" w:rsidRPr="008B70E8">
              <w:rPr>
                <w:b/>
                <w:i/>
                <w:sz w:val="20"/>
              </w:rPr>
              <w:t>’</w:t>
            </w:r>
            <w:r w:rsidRPr="008B70E8">
              <w:rPr>
                <w:b/>
                <w:i/>
                <w:sz w:val="20"/>
              </w:rPr>
              <w:t>équipement</w:t>
            </w:r>
            <w:r w:rsidRPr="008B70E8">
              <w:rPr>
                <w:sz w:val="20"/>
              </w:rPr>
              <w:t xml:space="preserve"> </w:t>
            </w:r>
          </w:p>
        </w:tc>
        <w:tc>
          <w:tcPr>
            <w:tcW w:w="3969" w:type="dxa"/>
            <w:tcBorders>
              <w:top w:val="single" w:sz="6" w:space="0" w:color="auto"/>
              <w:bottom w:val="single" w:sz="6" w:space="0" w:color="auto"/>
            </w:tcBorders>
            <w:shd w:val="clear" w:color="auto" w:fill="FFFFFF" w:themeFill="background1"/>
          </w:tcPr>
          <w:p w14:paraId="56752FF3" w14:textId="7A28A851" w:rsidR="006E55CE" w:rsidRPr="008B70E8" w:rsidRDefault="006E55CE" w:rsidP="00987304">
            <w:pPr>
              <w:spacing w:before="40" w:after="40"/>
              <w:rPr>
                <w:rFonts w:cs="Arial"/>
                <w:sz w:val="20"/>
                <w:szCs w:val="20"/>
              </w:rPr>
            </w:pPr>
            <w:r w:rsidRPr="009D4EF6">
              <w:rPr>
                <w:sz w:val="20"/>
              </w:rPr>
              <w:t>les</w:t>
            </w:r>
            <w:r w:rsidRPr="008B70E8">
              <w:rPr>
                <w:b/>
                <w:i/>
                <w:sz w:val="20"/>
              </w:rPr>
              <w:t xml:space="preserve"> outils et l</w:t>
            </w:r>
            <w:r w:rsidR="00AB7A8C" w:rsidRPr="008B70E8">
              <w:rPr>
                <w:b/>
                <w:i/>
                <w:sz w:val="20"/>
              </w:rPr>
              <w:t>’</w:t>
            </w:r>
            <w:r w:rsidRPr="008B70E8">
              <w:rPr>
                <w:b/>
                <w:i/>
                <w:sz w:val="20"/>
              </w:rPr>
              <w:t>équipement</w:t>
            </w:r>
            <w:r w:rsidRPr="008B70E8">
              <w:rPr>
                <w:sz w:val="20"/>
              </w:rPr>
              <w:t xml:space="preserve"> sont choisis et utilisés selon les exigences des tâches</w:t>
            </w:r>
          </w:p>
        </w:tc>
      </w:tr>
      <w:tr w:rsidR="006E55CE" w:rsidRPr="008B70E8" w14:paraId="50AF74B7" w14:textId="77777777" w:rsidTr="006E55CE">
        <w:trPr>
          <w:cantSplit/>
        </w:trPr>
        <w:tc>
          <w:tcPr>
            <w:tcW w:w="1668" w:type="dxa"/>
            <w:tcBorders>
              <w:top w:val="single" w:sz="6" w:space="0" w:color="auto"/>
              <w:bottom w:val="single" w:sz="6" w:space="0" w:color="auto"/>
            </w:tcBorders>
            <w:shd w:val="clear" w:color="auto" w:fill="FFFFFF" w:themeFill="background1"/>
          </w:tcPr>
          <w:p w14:paraId="44D1F3E7" w14:textId="77777777" w:rsidR="006E55CE" w:rsidRPr="008B70E8" w:rsidRDefault="006E55CE" w:rsidP="00987304">
            <w:pPr>
              <w:spacing w:before="40" w:after="40"/>
              <w:rPr>
                <w:rFonts w:cs="Arial"/>
                <w:sz w:val="20"/>
                <w:szCs w:val="20"/>
              </w:rPr>
            </w:pPr>
            <w:r w:rsidRPr="008B70E8">
              <w:rPr>
                <w:sz w:val="20"/>
              </w:rPr>
              <w:t>B-6.05.02P</w:t>
            </w:r>
          </w:p>
        </w:tc>
        <w:tc>
          <w:tcPr>
            <w:tcW w:w="3969" w:type="dxa"/>
            <w:tcBorders>
              <w:top w:val="single" w:sz="6" w:space="0" w:color="auto"/>
              <w:bottom w:val="single" w:sz="6" w:space="0" w:color="auto"/>
            </w:tcBorders>
            <w:shd w:val="clear" w:color="auto" w:fill="FFFFFF" w:themeFill="background1"/>
          </w:tcPr>
          <w:p w14:paraId="4586CB6B" w14:textId="1E8225E9" w:rsidR="006E55CE" w:rsidRPr="008B70E8" w:rsidRDefault="0024668F" w:rsidP="00987304">
            <w:pPr>
              <w:spacing w:before="40" w:after="40"/>
              <w:rPr>
                <w:rFonts w:cs="Arial"/>
                <w:sz w:val="20"/>
                <w:szCs w:val="20"/>
              </w:rPr>
            </w:pPr>
            <w:r>
              <w:rPr>
                <w:sz w:val="20"/>
              </w:rPr>
              <w:t>reconnaître</w:t>
            </w:r>
            <w:r w:rsidR="006E55CE" w:rsidRPr="008B70E8">
              <w:rPr>
                <w:sz w:val="20"/>
              </w:rPr>
              <w:t xml:space="preserve"> le </w:t>
            </w:r>
            <w:r w:rsidR="006E55CE" w:rsidRPr="005E61C0">
              <w:rPr>
                <w:b/>
                <w:i/>
                <w:sz w:val="20"/>
              </w:rPr>
              <w:t>type de</w:t>
            </w:r>
            <w:r w:rsidR="006E55CE" w:rsidRPr="008B70E8">
              <w:rPr>
                <w:sz w:val="20"/>
              </w:rPr>
              <w:t xml:space="preserve"> </w:t>
            </w:r>
            <w:r w:rsidR="006E55CE" w:rsidRPr="008B70E8">
              <w:rPr>
                <w:b/>
                <w:i/>
                <w:sz w:val="20"/>
              </w:rPr>
              <w:t>volet</w:t>
            </w:r>
            <w:r w:rsidR="006E55CE" w:rsidRPr="008B70E8">
              <w:rPr>
                <w:sz w:val="20"/>
              </w:rPr>
              <w:t xml:space="preserve"> requis </w:t>
            </w:r>
          </w:p>
        </w:tc>
        <w:tc>
          <w:tcPr>
            <w:tcW w:w="3969" w:type="dxa"/>
            <w:tcBorders>
              <w:top w:val="single" w:sz="6" w:space="0" w:color="auto"/>
              <w:bottom w:val="single" w:sz="6" w:space="0" w:color="auto"/>
            </w:tcBorders>
            <w:shd w:val="clear" w:color="auto" w:fill="FFFFFF" w:themeFill="background1"/>
          </w:tcPr>
          <w:p w14:paraId="5F36B44A" w14:textId="0D8EF61B" w:rsidR="006E55CE" w:rsidRPr="008B70E8" w:rsidRDefault="006E55CE" w:rsidP="00987304">
            <w:pPr>
              <w:spacing w:before="40" w:after="40"/>
              <w:rPr>
                <w:rFonts w:cs="Arial"/>
                <w:sz w:val="20"/>
                <w:szCs w:val="20"/>
              </w:rPr>
            </w:pPr>
            <w:r w:rsidRPr="008B70E8">
              <w:rPr>
                <w:sz w:val="20"/>
              </w:rPr>
              <w:t xml:space="preserve">le </w:t>
            </w:r>
            <w:r w:rsidRPr="005E61C0">
              <w:rPr>
                <w:b/>
                <w:i/>
                <w:sz w:val="20"/>
              </w:rPr>
              <w:t>type de</w:t>
            </w:r>
            <w:r w:rsidRPr="008B70E8">
              <w:rPr>
                <w:sz w:val="20"/>
              </w:rPr>
              <w:t xml:space="preserve"> </w:t>
            </w:r>
            <w:r w:rsidRPr="008B70E8">
              <w:rPr>
                <w:b/>
                <w:i/>
                <w:sz w:val="20"/>
              </w:rPr>
              <w:t>volet</w:t>
            </w:r>
            <w:r w:rsidRPr="008B70E8">
              <w:rPr>
                <w:sz w:val="20"/>
              </w:rPr>
              <w:t xml:space="preserve"> requis est déterminé </w:t>
            </w:r>
            <w:r w:rsidR="005F3AF9">
              <w:rPr>
                <w:sz w:val="20"/>
              </w:rPr>
              <w:t>selon les</w:t>
            </w:r>
            <w:r w:rsidRPr="008B70E8">
              <w:rPr>
                <w:sz w:val="20"/>
              </w:rPr>
              <w:t xml:space="preserve"> spécifications</w:t>
            </w:r>
          </w:p>
        </w:tc>
      </w:tr>
      <w:tr w:rsidR="006E55CE" w:rsidRPr="008B70E8" w14:paraId="6476234B" w14:textId="77777777" w:rsidTr="006E55CE">
        <w:trPr>
          <w:cantSplit/>
        </w:trPr>
        <w:tc>
          <w:tcPr>
            <w:tcW w:w="1668" w:type="dxa"/>
            <w:tcBorders>
              <w:top w:val="single" w:sz="6" w:space="0" w:color="auto"/>
              <w:bottom w:val="single" w:sz="6" w:space="0" w:color="auto"/>
            </w:tcBorders>
            <w:shd w:val="clear" w:color="auto" w:fill="FFFFFF" w:themeFill="background1"/>
          </w:tcPr>
          <w:p w14:paraId="761D77A7" w14:textId="77777777" w:rsidR="006E55CE" w:rsidRPr="008B70E8" w:rsidRDefault="006E55CE" w:rsidP="00987304">
            <w:pPr>
              <w:spacing w:before="40" w:after="40"/>
              <w:rPr>
                <w:rFonts w:cs="Arial"/>
                <w:sz w:val="20"/>
                <w:szCs w:val="20"/>
              </w:rPr>
            </w:pPr>
            <w:r w:rsidRPr="008B70E8">
              <w:rPr>
                <w:sz w:val="20"/>
              </w:rPr>
              <w:t>B-6.05.03P</w:t>
            </w:r>
          </w:p>
        </w:tc>
        <w:tc>
          <w:tcPr>
            <w:tcW w:w="3969" w:type="dxa"/>
            <w:tcBorders>
              <w:top w:val="single" w:sz="6" w:space="0" w:color="auto"/>
              <w:bottom w:val="single" w:sz="6" w:space="0" w:color="auto"/>
            </w:tcBorders>
            <w:shd w:val="clear" w:color="auto" w:fill="FFFFFF" w:themeFill="background1"/>
          </w:tcPr>
          <w:p w14:paraId="63844670" w14:textId="40842CB8" w:rsidR="006E55CE" w:rsidRPr="008B70E8" w:rsidRDefault="006E55CE" w:rsidP="00987304">
            <w:pPr>
              <w:autoSpaceDE w:val="0"/>
              <w:autoSpaceDN w:val="0"/>
              <w:adjustRightInd w:val="0"/>
              <w:spacing w:before="40" w:after="40"/>
              <w:rPr>
                <w:rFonts w:cs="Arial"/>
                <w:sz w:val="20"/>
                <w:szCs w:val="20"/>
              </w:rPr>
            </w:pPr>
            <w:r w:rsidRPr="008B70E8">
              <w:rPr>
                <w:sz w:val="20"/>
              </w:rPr>
              <w:t xml:space="preserve">mesurer et dimensionner le </w:t>
            </w:r>
            <w:r w:rsidRPr="005E61C0">
              <w:rPr>
                <w:sz w:val="20"/>
              </w:rPr>
              <w:t>volet</w:t>
            </w:r>
            <w:r w:rsidRPr="008B70E8">
              <w:rPr>
                <w:sz w:val="20"/>
              </w:rPr>
              <w:t xml:space="preserve"> </w:t>
            </w:r>
          </w:p>
        </w:tc>
        <w:tc>
          <w:tcPr>
            <w:tcW w:w="3969" w:type="dxa"/>
            <w:tcBorders>
              <w:top w:val="single" w:sz="6" w:space="0" w:color="auto"/>
              <w:bottom w:val="single" w:sz="6" w:space="0" w:color="auto"/>
            </w:tcBorders>
            <w:shd w:val="clear" w:color="auto" w:fill="FFFFFF" w:themeFill="background1"/>
          </w:tcPr>
          <w:p w14:paraId="648F31CB" w14:textId="29B4708D" w:rsidR="006E55CE" w:rsidRPr="008B70E8" w:rsidRDefault="006E55CE" w:rsidP="00987304">
            <w:pPr>
              <w:spacing w:before="40" w:after="40"/>
              <w:rPr>
                <w:rFonts w:cs="Arial"/>
                <w:sz w:val="20"/>
                <w:szCs w:val="20"/>
              </w:rPr>
            </w:pPr>
            <w:r w:rsidRPr="009D4EF6">
              <w:rPr>
                <w:sz w:val="20"/>
              </w:rPr>
              <w:t xml:space="preserve">le </w:t>
            </w:r>
            <w:r w:rsidRPr="005E61C0">
              <w:rPr>
                <w:sz w:val="20"/>
              </w:rPr>
              <w:t>volet</w:t>
            </w:r>
            <w:r w:rsidRPr="008B70E8">
              <w:rPr>
                <w:sz w:val="20"/>
              </w:rPr>
              <w:t xml:space="preserve"> est mesuré et dimensionné </w:t>
            </w:r>
            <w:r w:rsidR="004919DB" w:rsidRPr="008B70E8">
              <w:rPr>
                <w:sz w:val="20"/>
              </w:rPr>
              <w:t xml:space="preserve">en fonction de </w:t>
            </w:r>
            <w:r w:rsidRPr="008B70E8">
              <w:rPr>
                <w:sz w:val="20"/>
              </w:rPr>
              <w:t>son utilisation</w:t>
            </w:r>
          </w:p>
        </w:tc>
      </w:tr>
      <w:tr w:rsidR="006E55CE" w:rsidRPr="008B70E8" w14:paraId="1A0F7073" w14:textId="77777777" w:rsidTr="006E55CE">
        <w:trPr>
          <w:cantSplit/>
        </w:trPr>
        <w:tc>
          <w:tcPr>
            <w:tcW w:w="1668" w:type="dxa"/>
            <w:tcBorders>
              <w:top w:val="single" w:sz="6" w:space="0" w:color="auto"/>
              <w:bottom w:val="single" w:sz="6" w:space="0" w:color="auto"/>
            </w:tcBorders>
            <w:shd w:val="clear" w:color="auto" w:fill="FFFFFF" w:themeFill="background1"/>
          </w:tcPr>
          <w:p w14:paraId="2334D954" w14:textId="77777777" w:rsidR="006E55CE" w:rsidRPr="008B70E8" w:rsidRDefault="006E55CE" w:rsidP="00987304">
            <w:pPr>
              <w:spacing w:before="40" w:after="40"/>
              <w:rPr>
                <w:rFonts w:cs="Arial"/>
                <w:sz w:val="20"/>
                <w:szCs w:val="20"/>
              </w:rPr>
            </w:pPr>
            <w:r w:rsidRPr="008B70E8">
              <w:rPr>
                <w:sz w:val="20"/>
              </w:rPr>
              <w:t>B-6.05.04P</w:t>
            </w:r>
          </w:p>
        </w:tc>
        <w:tc>
          <w:tcPr>
            <w:tcW w:w="3969" w:type="dxa"/>
            <w:tcBorders>
              <w:top w:val="single" w:sz="6" w:space="0" w:color="auto"/>
              <w:bottom w:val="single" w:sz="6" w:space="0" w:color="auto"/>
            </w:tcBorders>
            <w:shd w:val="clear" w:color="auto" w:fill="FFFFFF" w:themeFill="background1"/>
          </w:tcPr>
          <w:p w14:paraId="3D822044" w14:textId="77777777" w:rsidR="006E55CE" w:rsidRPr="008B70E8" w:rsidRDefault="006E55CE" w:rsidP="00987304">
            <w:pPr>
              <w:autoSpaceDE w:val="0"/>
              <w:autoSpaceDN w:val="0"/>
              <w:adjustRightInd w:val="0"/>
              <w:spacing w:before="40" w:after="40"/>
              <w:rPr>
                <w:rFonts w:cs="Arial"/>
                <w:sz w:val="20"/>
              </w:rPr>
            </w:pPr>
            <w:r w:rsidRPr="008B70E8">
              <w:rPr>
                <w:sz w:val="20"/>
              </w:rPr>
              <w:t xml:space="preserve">choisir </w:t>
            </w:r>
            <w:r w:rsidRPr="009D4EF6">
              <w:rPr>
                <w:sz w:val="20"/>
              </w:rPr>
              <w:t>la</w:t>
            </w:r>
            <w:r w:rsidRPr="008B70E8">
              <w:rPr>
                <w:b/>
                <w:i/>
                <w:sz w:val="20"/>
              </w:rPr>
              <w:t xml:space="preserve"> quincaillerie</w:t>
            </w:r>
            <w:r w:rsidRPr="008B70E8">
              <w:rPr>
                <w:sz w:val="20"/>
              </w:rPr>
              <w:t xml:space="preserve"> requise pour </w:t>
            </w:r>
            <w:r w:rsidRPr="009D4EF6">
              <w:rPr>
                <w:sz w:val="20"/>
              </w:rPr>
              <w:t xml:space="preserve">le </w:t>
            </w:r>
            <w:r w:rsidRPr="005E61C0">
              <w:rPr>
                <w:sz w:val="20"/>
              </w:rPr>
              <w:t>volet</w:t>
            </w:r>
          </w:p>
        </w:tc>
        <w:tc>
          <w:tcPr>
            <w:tcW w:w="3969" w:type="dxa"/>
            <w:tcBorders>
              <w:top w:val="single" w:sz="6" w:space="0" w:color="auto"/>
              <w:bottom w:val="single" w:sz="6" w:space="0" w:color="auto"/>
            </w:tcBorders>
            <w:shd w:val="clear" w:color="auto" w:fill="FFFFFF" w:themeFill="background1"/>
          </w:tcPr>
          <w:p w14:paraId="441CA5BF" w14:textId="0A4EA5AC" w:rsidR="006E55CE" w:rsidRPr="008B70E8" w:rsidRDefault="006E55CE" w:rsidP="00987304">
            <w:pPr>
              <w:autoSpaceDE w:val="0"/>
              <w:autoSpaceDN w:val="0"/>
              <w:adjustRightInd w:val="0"/>
              <w:spacing w:before="40" w:after="40"/>
              <w:rPr>
                <w:rFonts w:cs="Arial"/>
                <w:sz w:val="20"/>
                <w:szCs w:val="20"/>
              </w:rPr>
            </w:pPr>
            <w:r w:rsidRPr="009D4EF6">
              <w:rPr>
                <w:sz w:val="20"/>
              </w:rPr>
              <w:t>la</w:t>
            </w:r>
            <w:r w:rsidRPr="008B70E8">
              <w:rPr>
                <w:b/>
                <w:i/>
                <w:sz w:val="20"/>
              </w:rPr>
              <w:t xml:space="preserve"> quincaillerie</w:t>
            </w:r>
            <w:r w:rsidRPr="008B70E8">
              <w:rPr>
                <w:sz w:val="20"/>
              </w:rPr>
              <w:t xml:space="preserve"> requise pour </w:t>
            </w:r>
            <w:r w:rsidRPr="009D4EF6">
              <w:rPr>
                <w:sz w:val="20"/>
              </w:rPr>
              <w:t>le</w:t>
            </w:r>
            <w:r w:rsidRPr="008B70E8">
              <w:rPr>
                <w:b/>
                <w:i/>
                <w:sz w:val="20"/>
              </w:rPr>
              <w:t xml:space="preserve"> </w:t>
            </w:r>
            <w:r w:rsidRPr="005E61C0">
              <w:rPr>
                <w:sz w:val="20"/>
              </w:rPr>
              <w:t>volet</w:t>
            </w:r>
            <w:r w:rsidRPr="008B70E8">
              <w:rPr>
                <w:sz w:val="20"/>
              </w:rPr>
              <w:t xml:space="preserve"> est choisie </w:t>
            </w:r>
            <w:r w:rsidR="005F3AF9">
              <w:rPr>
                <w:sz w:val="20"/>
              </w:rPr>
              <w:t xml:space="preserve">selon les </w:t>
            </w:r>
            <w:r w:rsidRPr="008B70E8">
              <w:rPr>
                <w:sz w:val="20"/>
              </w:rPr>
              <w:t>spécifications</w:t>
            </w:r>
          </w:p>
        </w:tc>
      </w:tr>
      <w:tr w:rsidR="006E55CE" w:rsidRPr="008B70E8" w14:paraId="150D31AE" w14:textId="77777777" w:rsidTr="006E55CE">
        <w:trPr>
          <w:cantSplit/>
        </w:trPr>
        <w:tc>
          <w:tcPr>
            <w:tcW w:w="1668" w:type="dxa"/>
            <w:tcBorders>
              <w:top w:val="single" w:sz="6" w:space="0" w:color="auto"/>
              <w:bottom w:val="single" w:sz="6" w:space="0" w:color="auto"/>
            </w:tcBorders>
            <w:shd w:val="clear" w:color="auto" w:fill="FFFFFF" w:themeFill="background1"/>
          </w:tcPr>
          <w:p w14:paraId="5D599A02" w14:textId="77777777" w:rsidR="006E55CE" w:rsidRPr="008B70E8" w:rsidRDefault="006E55CE" w:rsidP="00987304">
            <w:pPr>
              <w:spacing w:before="40" w:after="40"/>
              <w:rPr>
                <w:rFonts w:cs="Arial"/>
                <w:sz w:val="20"/>
                <w:szCs w:val="20"/>
              </w:rPr>
            </w:pPr>
            <w:r w:rsidRPr="008B70E8">
              <w:rPr>
                <w:sz w:val="20"/>
              </w:rPr>
              <w:t>B-6.05.05P</w:t>
            </w:r>
          </w:p>
        </w:tc>
        <w:tc>
          <w:tcPr>
            <w:tcW w:w="3969" w:type="dxa"/>
            <w:tcBorders>
              <w:top w:val="single" w:sz="6" w:space="0" w:color="auto"/>
              <w:bottom w:val="single" w:sz="6" w:space="0" w:color="auto"/>
            </w:tcBorders>
            <w:shd w:val="clear" w:color="auto" w:fill="FFFFFF" w:themeFill="background1"/>
          </w:tcPr>
          <w:p w14:paraId="51761B56" w14:textId="77777777" w:rsidR="006E55CE" w:rsidRPr="008B70E8" w:rsidRDefault="006E55CE" w:rsidP="00987304">
            <w:pPr>
              <w:autoSpaceDE w:val="0"/>
              <w:autoSpaceDN w:val="0"/>
              <w:adjustRightInd w:val="0"/>
              <w:spacing w:before="40" w:after="40"/>
              <w:rPr>
                <w:rFonts w:cs="Arial"/>
                <w:sz w:val="20"/>
                <w:szCs w:val="20"/>
              </w:rPr>
            </w:pPr>
            <w:r w:rsidRPr="008B70E8">
              <w:rPr>
                <w:sz w:val="20"/>
              </w:rPr>
              <w:t xml:space="preserve">couper et former les lames et le corps du </w:t>
            </w:r>
            <w:r w:rsidRPr="005E61C0">
              <w:rPr>
                <w:sz w:val="20"/>
              </w:rPr>
              <w:t>volet</w:t>
            </w:r>
          </w:p>
        </w:tc>
        <w:tc>
          <w:tcPr>
            <w:tcW w:w="3969" w:type="dxa"/>
            <w:tcBorders>
              <w:top w:val="single" w:sz="6" w:space="0" w:color="auto"/>
              <w:bottom w:val="single" w:sz="6" w:space="0" w:color="auto"/>
            </w:tcBorders>
            <w:shd w:val="clear" w:color="auto" w:fill="FFFFFF" w:themeFill="background1"/>
          </w:tcPr>
          <w:p w14:paraId="3B039F90" w14:textId="50148450" w:rsidR="006E55CE" w:rsidRPr="008B70E8" w:rsidRDefault="006E55CE" w:rsidP="00987304">
            <w:pPr>
              <w:spacing w:before="40" w:after="40"/>
              <w:rPr>
                <w:rFonts w:cs="Arial"/>
                <w:sz w:val="20"/>
                <w:szCs w:val="20"/>
              </w:rPr>
            </w:pPr>
            <w:r w:rsidRPr="008B70E8">
              <w:rPr>
                <w:sz w:val="20"/>
              </w:rPr>
              <w:t xml:space="preserve">les lames et le corps du </w:t>
            </w:r>
            <w:r w:rsidRPr="005E61C0">
              <w:rPr>
                <w:sz w:val="20"/>
              </w:rPr>
              <w:t>volet</w:t>
            </w:r>
            <w:r w:rsidRPr="008B70E8">
              <w:rPr>
                <w:sz w:val="20"/>
              </w:rPr>
              <w:t xml:space="preserve"> sont coupés et formés </w:t>
            </w:r>
            <w:r w:rsidR="005F3AF9">
              <w:rPr>
                <w:sz w:val="20"/>
              </w:rPr>
              <w:t>selon les</w:t>
            </w:r>
            <w:r w:rsidRPr="008B70E8">
              <w:rPr>
                <w:sz w:val="20"/>
              </w:rPr>
              <w:t xml:space="preserve"> règlements et </w:t>
            </w:r>
            <w:r w:rsidR="005F3AF9">
              <w:rPr>
                <w:sz w:val="20"/>
              </w:rPr>
              <w:t>les</w:t>
            </w:r>
            <w:r w:rsidR="004919DB" w:rsidRPr="008B70E8">
              <w:rPr>
                <w:sz w:val="20"/>
              </w:rPr>
              <w:t xml:space="preserve"> </w:t>
            </w:r>
            <w:r w:rsidR="00670798" w:rsidRPr="008B70E8">
              <w:rPr>
                <w:sz w:val="20"/>
              </w:rPr>
              <w:t>spécifications de la tâche</w:t>
            </w:r>
            <w:r w:rsidRPr="008B70E8">
              <w:rPr>
                <w:sz w:val="20"/>
              </w:rPr>
              <w:t xml:space="preserve"> </w:t>
            </w:r>
          </w:p>
        </w:tc>
      </w:tr>
      <w:tr w:rsidR="006E55CE" w:rsidRPr="008B70E8" w14:paraId="2DA6041F" w14:textId="77777777" w:rsidTr="006E55CE">
        <w:trPr>
          <w:cantSplit/>
        </w:trPr>
        <w:tc>
          <w:tcPr>
            <w:tcW w:w="1668" w:type="dxa"/>
            <w:tcBorders>
              <w:top w:val="single" w:sz="6" w:space="0" w:color="auto"/>
              <w:bottom w:val="single" w:sz="6" w:space="0" w:color="auto"/>
            </w:tcBorders>
            <w:shd w:val="clear" w:color="auto" w:fill="FFFFFF" w:themeFill="background1"/>
          </w:tcPr>
          <w:p w14:paraId="363795EF" w14:textId="77777777" w:rsidR="006E55CE" w:rsidRPr="008B70E8" w:rsidRDefault="006E55CE" w:rsidP="00987304">
            <w:pPr>
              <w:spacing w:before="40" w:after="40"/>
            </w:pPr>
            <w:r w:rsidRPr="008B70E8">
              <w:rPr>
                <w:sz w:val="20"/>
              </w:rPr>
              <w:t>B-6.05.06P</w:t>
            </w:r>
          </w:p>
        </w:tc>
        <w:tc>
          <w:tcPr>
            <w:tcW w:w="3969" w:type="dxa"/>
            <w:tcBorders>
              <w:top w:val="single" w:sz="6" w:space="0" w:color="auto"/>
              <w:bottom w:val="single" w:sz="6" w:space="0" w:color="auto"/>
            </w:tcBorders>
            <w:shd w:val="clear" w:color="auto" w:fill="FFFFFF" w:themeFill="background1"/>
          </w:tcPr>
          <w:p w14:paraId="0D7FD4BC" w14:textId="77777777" w:rsidR="006E55CE" w:rsidRPr="008B70E8" w:rsidRDefault="006E55CE" w:rsidP="00987304">
            <w:pPr>
              <w:autoSpaceDE w:val="0"/>
              <w:autoSpaceDN w:val="0"/>
              <w:adjustRightInd w:val="0"/>
              <w:spacing w:before="40" w:after="40"/>
              <w:rPr>
                <w:rFonts w:cs="Arial"/>
                <w:sz w:val="20"/>
                <w:szCs w:val="20"/>
              </w:rPr>
            </w:pPr>
            <w:r w:rsidRPr="008B70E8">
              <w:rPr>
                <w:sz w:val="20"/>
              </w:rPr>
              <w:t>assembler les lames, la quincaillerie et le corps du volet</w:t>
            </w:r>
          </w:p>
        </w:tc>
        <w:tc>
          <w:tcPr>
            <w:tcW w:w="3969" w:type="dxa"/>
            <w:tcBorders>
              <w:top w:val="single" w:sz="6" w:space="0" w:color="auto"/>
              <w:bottom w:val="single" w:sz="6" w:space="0" w:color="auto"/>
            </w:tcBorders>
            <w:shd w:val="clear" w:color="auto" w:fill="FFFFFF" w:themeFill="background1"/>
          </w:tcPr>
          <w:p w14:paraId="7C10DAC7" w14:textId="3E24D431" w:rsidR="006E55CE" w:rsidRPr="008B70E8" w:rsidRDefault="006E55CE" w:rsidP="00987304">
            <w:pPr>
              <w:spacing w:before="40" w:after="40"/>
              <w:rPr>
                <w:rFonts w:cs="Arial"/>
                <w:sz w:val="20"/>
                <w:szCs w:val="20"/>
              </w:rPr>
            </w:pPr>
            <w:r w:rsidRPr="008B70E8">
              <w:rPr>
                <w:sz w:val="20"/>
              </w:rPr>
              <w:t xml:space="preserve">les lames, la quincaillerie et le corps sont assemblés </w:t>
            </w:r>
            <w:r w:rsidR="004919DB" w:rsidRPr="008B70E8">
              <w:rPr>
                <w:sz w:val="20"/>
              </w:rPr>
              <w:t>en fonction du</w:t>
            </w:r>
            <w:r w:rsidRPr="008B70E8">
              <w:rPr>
                <w:sz w:val="20"/>
              </w:rPr>
              <w:t xml:space="preserve"> type de </w:t>
            </w:r>
            <w:r w:rsidRPr="005E61C0">
              <w:rPr>
                <w:sz w:val="20"/>
              </w:rPr>
              <w:t>volet</w:t>
            </w:r>
          </w:p>
        </w:tc>
      </w:tr>
      <w:tr w:rsidR="006E55CE" w:rsidRPr="004B1AD3" w14:paraId="4D817F04" w14:textId="77777777" w:rsidTr="006E55CE">
        <w:trPr>
          <w:cantSplit/>
        </w:trPr>
        <w:tc>
          <w:tcPr>
            <w:tcW w:w="1668" w:type="dxa"/>
            <w:tcBorders>
              <w:top w:val="single" w:sz="6" w:space="0" w:color="auto"/>
              <w:bottom w:val="single" w:sz="6" w:space="0" w:color="auto"/>
            </w:tcBorders>
            <w:shd w:val="clear" w:color="auto" w:fill="FFFFFF" w:themeFill="background1"/>
          </w:tcPr>
          <w:p w14:paraId="54F8EE9B" w14:textId="77777777" w:rsidR="006E55CE" w:rsidRPr="008B70E8" w:rsidRDefault="006E55CE" w:rsidP="00987304">
            <w:pPr>
              <w:spacing w:before="40" w:after="40"/>
            </w:pPr>
            <w:r w:rsidRPr="008B70E8">
              <w:rPr>
                <w:sz w:val="20"/>
              </w:rPr>
              <w:t>B-6.05.07P</w:t>
            </w:r>
          </w:p>
        </w:tc>
        <w:tc>
          <w:tcPr>
            <w:tcW w:w="3969" w:type="dxa"/>
            <w:tcBorders>
              <w:top w:val="single" w:sz="6" w:space="0" w:color="auto"/>
              <w:bottom w:val="single" w:sz="6" w:space="0" w:color="auto"/>
            </w:tcBorders>
            <w:shd w:val="clear" w:color="auto" w:fill="FFFFFF" w:themeFill="background1"/>
          </w:tcPr>
          <w:p w14:paraId="6CE685E0" w14:textId="77777777" w:rsidR="006E55CE" w:rsidRPr="008B70E8" w:rsidRDefault="006E55CE" w:rsidP="00987304">
            <w:pPr>
              <w:spacing w:before="40" w:after="40"/>
              <w:rPr>
                <w:rFonts w:cs="Arial"/>
                <w:sz w:val="20"/>
                <w:szCs w:val="20"/>
              </w:rPr>
            </w:pPr>
            <w:r w:rsidRPr="008B70E8">
              <w:rPr>
                <w:sz w:val="20"/>
              </w:rPr>
              <w:t xml:space="preserve">vérifier le fonctionnement du </w:t>
            </w:r>
            <w:r w:rsidRPr="005E61C0">
              <w:rPr>
                <w:sz w:val="20"/>
              </w:rPr>
              <w:t>volet</w:t>
            </w:r>
          </w:p>
        </w:tc>
        <w:tc>
          <w:tcPr>
            <w:tcW w:w="3969" w:type="dxa"/>
            <w:tcBorders>
              <w:top w:val="single" w:sz="6" w:space="0" w:color="auto"/>
              <w:bottom w:val="single" w:sz="6" w:space="0" w:color="auto"/>
            </w:tcBorders>
            <w:shd w:val="clear" w:color="auto" w:fill="FFFFFF" w:themeFill="background1"/>
          </w:tcPr>
          <w:p w14:paraId="62AACCD9" w14:textId="01F5145F" w:rsidR="006E55CE" w:rsidRPr="008B70E8" w:rsidRDefault="006E55CE" w:rsidP="00987304">
            <w:pPr>
              <w:spacing w:before="40" w:after="40"/>
              <w:rPr>
                <w:rFonts w:cs="Arial"/>
                <w:sz w:val="20"/>
                <w:szCs w:val="20"/>
              </w:rPr>
            </w:pPr>
            <w:r w:rsidRPr="008B70E8">
              <w:rPr>
                <w:sz w:val="20"/>
              </w:rPr>
              <w:t xml:space="preserve">le fonctionnement du </w:t>
            </w:r>
            <w:r w:rsidRPr="005E61C0">
              <w:rPr>
                <w:sz w:val="20"/>
              </w:rPr>
              <w:t>volet</w:t>
            </w:r>
            <w:r w:rsidRPr="008B70E8">
              <w:rPr>
                <w:sz w:val="20"/>
              </w:rPr>
              <w:t xml:space="preserve"> est vérifié </w:t>
            </w:r>
            <w:r w:rsidR="004919DB" w:rsidRPr="008B70E8">
              <w:rPr>
                <w:sz w:val="20"/>
              </w:rPr>
              <w:t xml:space="preserve">en fonction de </w:t>
            </w:r>
            <w:r w:rsidRPr="008B70E8">
              <w:rPr>
                <w:sz w:val="20"/>
              </w:rPr>
              <w:t>s</w:t>
            </w:r>
            <w:r w:rsidR="00B911A0">
              <w:rPr>
                <w:sz w:val="20"/>
              </w:rPr>
              <w:t>a direc</w:t>
            </w:r>
            <w:r w:rsidRPr="008B70E8">
              <w:rPr>
                <w:sz w:val="20"/>
              </w:rPr>
              <w:t xml:space="preserve">tion et </w:t>
            </w:r>
            <w:r w:rsidR="004919DB" w:rsidRPr="008B70E8">
              <w:rPr>
                <w:sz w:val="20"/>
              </w:rPr>
              <w:t xml:space="preserve">du </w:t>
            </w:r>
            <w:r w:rsidRPr="008B70E8">
              <w:rPr>
                <w:sz w:val="20"/>
              </w:rPr>
              <w:t>mouvement des lames</w:t>
            </w:r>
          </w:p>
        </w:tc>
      </w:tr>
    </w:tbl>
    <w:p w14:paraId="7BF2A2A7" w14:textId="77777777" w:rsidR="006E55CE" w:rsidRDefault="006E55CE" w:rsidP="00987304">
      <w:pPr>
        <w:spacing w:before="40" w:after="40"/>
        <w:rPr>
          <w:sz w:val="20"/>
          <w:highlight w:val="yellow"/>
        </w:rPr>
      </w:pPr>
    </w:p>
    <w:p w14:paraId="30B5CE80" w14:textId="77777777" w:rsidR="007A68DF" w:rsidRPr="008B70E8" w:rsidRDefault="007A68DF" w:rsidP="00987304">
      <w:pPr>
        <w:spacing w:before="40" w:after="40"/>
        <w:rPr>
          <w:rFonts w:ascii="Franklin Gothic Demi Cond" w:hAnsi="Franklin Gothic Demi Cond" w:cs="Open Sans Condensed"/>
          <w:sz w:val="28"/>
        </w:rPr>
      </w:pPr>
      <w:r w:rsidRPr="008B70E8">
        <w:rPr>
          <w:rFonts w:ascii="Franklin Gothic Demi Cond" w:hAnsi="Franklin Gothic Demi Cond"/>
          <w:sz w:val="28"/>
        </w:rPr>
        <w:t>CHAMP D’APPLICATION</w:t>
      </w:r>
    </w:p>
    <w:p w14:paraId="49BFCD08" w14:textId="77777777" w:rsidR="007A68DF" w:rsidRPr="008B70E8" w:rsidRDefault="007A68DF" w:rsidP="00987304">
      <w:pPr>
        <w:spacing w:before="40" w:after="40"/>
        <w:rPr>
          <w:rFonts w:cs="Arial"/>
          <w:sz w:val="20"/>
        </w:rPr>
      </w:pPr>
      <w:r>
        <w:rPr>
          <w:sz w:val="20"/>
        </w:rPr>
        <w:t>les</w:t>
      </w:r>
      <w:r w:rsidRPr="008B70E8">
        <w:rPr>
          <w:b/>
          <w:i/>
          <w:sz w:val="20"/>
        </w:rPr>
        <w:t xml:space="preserve"> outils et l’équipement </w:t>
      </w:r>
      <w:r w:rsidRPr="008B70E8">
        <w:rPr>
          <w:sz w:val="20"/>
        </w:rPr>
        <w:t>comprennent : les perceuses, les pinces à couper, les tournevis, les poinçons, les plieuses, les soudeuses</w:t>
      </w:r>
    </w:p>
    <w:p w14:paraId="5E297F26" w14:textId="77777777" w:rsidR="007A68DF" w:rsidRPr="008B70E8" w:rsidRDefault="007A68DF" w:rsidP="00987304">
      <w:pPr>
        <w:spacing w:before="40" w:after="40"/>
        <w:rPr>
          <w:rFonts w:cs="Arial"/>
          <w:sz w:val="20"/>
        </w:rPr>
      </w:pPr>
      <w:r>
        <w:rPr>
          <w:sz w:val="20"/>
        </w:rPr>
        <w:t xml:space="preserve">les </w:t>
      </w:r>
      <w:r w:rsidRPr="005E61C0">
        <w:rPr>
          <w:b/>
          <w:i/>
          <w:sz w:val="20"/>
        </w:rPr>
        <w:t>types de</w:t>
      </w:r>
      <w:r w:rsidRPr="008B70E8">
        <w:rPr>
          <w:b/>
          <w:i/>
          <w:sz w:val="20"/>
        </w:rPr>
        <w:t xml:space="preserve"> volet</w:t>
      </w:r>
      <w:r>
        <w:rPr>
          <w:b/>
          <w:i/>
          <w:sz w:val="20"/>
        </w:rPr>
        <w:t>s</w:t>
      </w:r>
      <w:r w:rsidRPr="008B70E8">
        <w:rPr>
          <w:sz w:val="20"/>
        </w:rPr>
        <w:t xml:space="preserve"> compren</w:t>
      </w:r>
      <w:r>
        <w:rPr>
          <w:sz w:val="20"/>
        </w:rPr>
        <w:t>nent</w:t>
      </w:r>
      <w:r w:rsidRPr="008B70E8">
        <w:rPr>
          <w:sz w:val="20"/>
        </w:rPr>
        <w:t> : un volet de répartition, un système</w:t>
      </w:r>
      <w:r>
        <w:rPr>
          <w:sz w:val="20"/>
        </w:rPr>
        <w:t xml:space="preserve"> à </w:t>
      </w:r>
      <w:r w:rsidRPr="00DF653F">
        <w:rPr>
          <w:sz w:val="20"/>
        </w:rPr>
        <w:t>volet à lames opposées</w:t>
      </w:r>
      <w:r w:rsidRPr="008B70E8">
        <w:rPr>
          <w:sz w:val="20"/>
        </w:rPr>
        <w:t xml:space="preserve">, des lames parallèles, un </w:t>
      </w:r>
      <w:r>
        <w:rPr>
          <w:sz w:val="20"/>
        </w:rPr>
        <w:t>volet</w:t>
      </w:r>
      <w:r w:rsidRPr="008B70E8">
        <w:rPr>
          <w:sz w:val="20"/>
        </w:rPr>
        <w:t xml:space="preserve"> de réglage du vent</w:t>
      </w:r>
    </w:p>
    <w:p w14:paraId="78FFCD70" w14:textId="77777777" w:rsidR="007A68DF" w:rsidRPr="008B70E8" w:rsidRDefault="007A68DF" w:rsidP="00987304">
      <w:pPr>
        <w:autoSpaceDE w:val="0"/>
        <w:autoSpaceDN w:val="0"/>
        <w:adjustRightInd w:val="0"/>
        <w:spacing w:before="40" w:after="40"/>
        <w:rPr>
          <w:rFonts w:cs="Arial"/>
          <w:sz w:val="20"/>
          <w:szCs w:val="20"/>
        </w:rPr>
      </w:pPr>
      <w:r>
        <w:rPr>
          <w:sz w:val="20"/>
        </w:rPr>
        <w:t>la</w:t>
      </w:r>
      <w:r w:rsidRPr="008B70E8">
        <w:rPr>
          <w:b/>
          <w:i/>
          <w:sz w:val="20"/>
        </w:rPr>
        <w:t xml:space="preserve"> quincaillerie</w:t>
      </w:r>
      <w:r w:rsidRPr="008B70E8">
        <w:rPr>
          <w:sz w:val="20"/>
        </w:rPr>
        <w:t xml:space="preserve"> comprend : les bras du secteur, les raccordements</w:t>
      </w:r>
      <w:r>
        <w:rPr>
          <w:sz w:val="20"/>
        </w:rPr>
        <w:t>,</w:t>
      </w:r>
      <w:r w:rsidRPr="008B70E8">
        <w:rPr>
          <w:sz w:val="20"/>
        </w:rPr>
        <w:t xml:space="preserve"> les joints à rotule</w:t>
      </w:r>
    </w:p>
    <w:p w14:paraId="277438DA" w14:textId="77777777" w:rsidR="007A68DF" w:rsidRPr="00BF35C2" w:rsidRDefault="007A68DF" w:rsidP="00987304">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4B585464" w14:textId="77777777" w:rsidTr="006E55CE">
        <w:trPr>
          <w:cantSplit/>
        </w:trPr>
        <w:tc>
          <w:tcPr>
            <w:tcW w:w="1668" w:type="dxa"/>
            <w:shd w:val="clear" w:color="auto" w:fill="FFFFFF" w:themeFill="background1"/>
          </w:tcPr>
          <w:p w14:paraId="2656D795"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6C992CCB"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CONNAISSANCES</w:t>
            </w:r>
          </w:p>
        </w:tc>
      </w:tr>
      <w:tr w:rsidR="006E55CE" w:rsidRPr="00BF35C2" w14:paraId="39D0FE2F" w14:textId="77777777" w:rsidTr="006E55CE">
        <w:trPr>
          <w:cantSplit/>
        </w:trPr>
        <w:tc>
          <w:tcPr>
            <w:tcW w:w="1668" w:type="dxa"/>
            <w:tcBorders>
              <w:bottom w:val="single" w:sz="6" w:space="0" w:color="auto"/>
            </w:tcBorders>
            <w:shd w:val="clear" w:color="auto" w:fill="FFFFFF" w:themeFill="background1"/>
          </w:tcPr>
          <w:p w14:paraId="16AA68DB" w14:textId="77777777" w:rsidR="006E55CE" w:rsidRPr="00BF35C2" w:rsidRDefault="006E55CE"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22855BF2" w14:textId="7158F4AB" w:rsidR="006E55CE" w:rsidRPr="00BF35C2" w:rsidRDefault="00827E78" w:rsidP="00987304">
            <w:pPr>
              <w:tabs>
                <w:tab w:val="left" w:pos="5957"/>
              </w:tabs>
              <w:spacing w:before="40" w:after="40"/>
              <w:ind w:right="318"/>
              <w:jc w:val="center"/>
              <w:rPr>
                <w:rFonts w:eastAsia="Times New Roman" w:cs="Arial"/>
                <w:b/>
                <w:sz w:val="20"/>
                <w:szCs w:val="20"/>
              </w:rPr>
            </w:pPr>
            <w:r w:rsidRPr="004B1AD3">
              <w:rPr>
                <w:b/>
                <w:sz w:val="20"/>
              </w:rPr>
              <w:t>Résultats d</w:t>
            </w:r>
            <w:r w:rsidR="00AB7A8C">
              <w:rPr>
                <w:b/>
                <w:sz w:val="20"/>
              </w:rPr>
              <w:t>’</w:t>
            </w:r>
            <w:r w:rsidRPr="004B1AD3">
              <w:rPr>
                <w:b/>
                <w:sz w:val="20"/>
              </w:rPr>
              <w:t>apprentissage</w:t>
            </w:r>
          </w:p>
        </w:tc>
        <w:tc>
          <w:tcPr>
            <w:tcW w:w="3969" w:type="dxa"/>
            <w:tcBorders>
              <w:top w:val="single" w:sz="6" w:space="0" w:color="auto"/>
              <w:bottom w:val="single" w:sz="6" w:space="0" w:color="auto"/>
            </w:tcBorders>
            <w:shd w:val="clear" w:color="auto" w:fill="FFFFFF" w:themeFill="background1"/>
          </w:tcPr>
          <w:p w14:paraId="71252A34"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Objectifs</w:t>
            </w:r>
          </w:p>
        </w:tc>
      </w:tr>
      <w:tr w:rsidR="006E55CE" w:rsidRPr="008B70E8" w14:paraId="383D3CDD" w14:textId="77777777" w:rsidTr="006E55CE">
        <w:trPr>
          <w:cantSplit/>
        </w:trPr>
        <w:tc>
          <w:tcPr>
            <w:tcW w:w="1668" w:type="dxa"/>
            <w:tcBorders>
              <w:top w:val="single" w:sz="6" w:space="0" w:color="auto"/>
              <w:bottom w:val="single" w:sz="6" w:space="0" w:color="auto"/>
            </w:tcBorders>
            <w:shd w:val="clear" w:color="auto" w:fill="FFFFFF" w:themeFill="background1"/>
          </w:tcPr>
          <w:p w14:paraId="21B41D21" w14:textId="77777777" w:rsidR="006E55CE" w:rsidRPr="008B70E8" w:rsidRDefault="006E55CE" w:rsidP="00987304">
            <w:pPr>
              <w:spacing w:before="40" w:after="40"/>
              <w:rPr>
                <w:sz w:val="20"/>
              </w:rPr>
            </w:pPr>
            <w:r w:rsidRPr="008B70E8">
              <w:rPr>
                <w:sz w:val="20"/>
              </w:rPr>
              <w:t>B-6.05.01L</w:t>
            </w:r>
          </w:p>
        </w:tc>
        <w:tc>
          <w:tcPr>
            <w:tcW w:w="3969" w:type="dxa"/>
            <w:tcBorders>
              <w:top w:val="single" w:sz="6" w:space="0" w:color="auto"/>
              <w:bottom w:val="single" w:sz="6" w:space="0" w:color="auto"/>
            </w:tcBorders>
            <w:shd w:val="clear" w:color="auto" w:fill="FFFFFF" w:themeFill="background1"/>
          </w:tcPr>
          <w:p w14:paraId="15CE3C7A" w14:textId="321B20E2" w:rsidR="006E55CE" w:rsidRPr="008B70E8" w:rsidRDefault="006E55CE" w:rsidP="00987304">
            <w:pPr>
              <w:spacing w:before="40" w:after="40"/>
              <w:rPr>
                <w:sz w:val="20"/>
              </w:rPr>
            </w:pPr>
            <w:r w:rsidRPr="008B70E8">
              <w:rPr>
                <w:sz w:val="20"/>
              </w:rPr>
              <w:t xml:space="preserve">démontrer la connaissance des méthodes de fabrication des </w:t>
            </w:r>
            <w:r w:rsidR="00784DCE">
              <w:rPr>
                <w:sz w:val="20"/>
              </w:rPr>
              <w:t>volet</w:t>
            </w:r>
            <w:r w:rsidR="00784DCE" w:rsidRPr="008B70E8">
              <w:rPr>
                <w:sz w:val="20"/>
              </w:rPr>
              <w:t>s</w:t>
            </w:r>
          </w:p>
        </w:tc>
        <w:tc>
          <w:tcPr>
            <w:tcW w:w="3969" w:type="dxa"/>
            <w:tcBorders>
              <w:top w:val="single" w:sz="6" w:space="0" w:color="auto"/>
              <w:bottom w:val="single" w:sz="6" w:space="0" w:color="auto"/>
            </w:tcBorders>
            <w:shd w:val="clear" w:color="auto" w:fill="FFFFFF" w:themeFill="background1"/>
          </w:tcPr>
          <w:p w14:paraId="23F2E4B8" w14:textId="24566B56" w:rsidR="006E55CE" w:rsidRPr="008B70E8" w:rsidRDefault="0024668F" w:rsidP="00987304">
            <w:pPr>
              <w:spacing w:before="40" w:after="40"/>
              <w:rPr>
                <w:sz w:val="20"/>
              </w:rPr>
            </w:pPr>
            <w:r>
              <w:rPr>
                <w:sz w:val="20"/>
              </w:rPr>
              <w:t>reconnaître</w:t>
            </w:r>
            <w:r w:rsidR="006E55CE" w:rsidRPr="008B70E8">
              <w:rPr>
                <w:sz w:val="20"/>
              </w:rPr>
              <w:t xml:space="preserve"> les </w:t>
            </w:r>
            <w:r w:rsidR="006E55CE" w:rsidRPr="009D4EF6">
              <w:rPr>
                <w:b/>
                <w:i/>
                <w:sz w:val="20"/>
              </w:rPr>
              <w:t>outils et l</w:t>
            </w:r>
            <w:r w:rsidR="00AB7A8C" w:rsidRPr="009D4EF6">
              <w:rPr>
                <w:b/>
                <w:i/>
                <w:sz w:val="20"/>
              </w:rPr>
              <w:t>’</w:t>
            </w:r>
            <w:r w:rsidR="006E55CE" w:rsidRPr="009D4EF6">
              <w:rPr>
                <w:b/>
                <w:i/>
                <w:sz w:val="20"/>
              </w:rPr>
              <w:t xml:space="preserve">équipement </w:t>
            </w:r>
            <w:r w:rsidR="006E55CE" w:rsidRPr="008B70E8">
              <w:rPr>
                <w:sz w:val="20"/>
              </w:rPr>
              <w:t xml:space="preserve">servant à fabriquer </w:t>
            </w:r>
            <w:r w:rsidR="005B4FD8" w:rsidRPr="008B70E8">
              <w:rPr>
                <w:sz w:val="20"/>
              </w:rPr>
              <w:t xml:space="preserve">les </w:t>
            </w:r>
            <w:r w:rsidR="005B4FD8">
              <w:rPr>
                <w:sz w:val="20"/>
              </w:rPr>
              <w:t>volets</w:t>
            </w:r>
            <w:r w:rsidR="006E55CE" w:rsidRPr="008B70E8">
              <w:rPr>
                <w:sz w:val="20"/>
              </w:rPr>
              <w:t xml:space="preserve"> et en décrire les utilisations, les limites et l</w:t>
            </w:r>
            <w:r w:rsidR="00DF7511">
              <w:rPr>
                <w:sz w:val="20"/>
              </w:rPr>
              <w:t>es</w:t>
            </w:r>
            <w:r w:rsidR="00C40BAD">
              <w:rPr>
                <w:sz w:val="20"/>
              </w:rPr>
              <w:t xml:space="preserve"> procédure</w:t>
            </w:r>
            <w:r w:rsidR="00DF7511">
              <w:rPr>
                <w:sz w:val="20"/>
              </w:rPr>
              <w:t>s</w:t>
            </w:r>
            <w:r w:rsidR="00C40BAD">
              <w:rPr>
                <w:sz w:val="20"/>
              </w:rPr>
              <w:t xml:space="preserve"> </w:t>
            </w:r>
            <w:r w:rsidR="004919DB" w:rsidRPr="008B70E8">
              <w:rPr>
                <w:sz w:val="20"/>
              </w:rPr>
              <w:t>d’utilisation</w:t>
            </w:r>
          </w:p>
        </w:tc>
      </w:tr>
      <w:tr w:rsidR="006E55CE" w:rsidRPr="008B70E8" w14:paraId="32B19ED4" w14:textId="77777777" w:rsidTr="006E55CE">
        <w:trPr>
          <w:cantSplit/>
        </w:trPr>
        <w:tc>
          <w:tcPr>
            <w:tcW w:w="1668" w:type="dxa"/>
            <w:tcBorders>
              <w:top w:val="single" w:sz="6" w:space="0" w:color="auto"/>
              <w:bottom w:val="single" w:sz="6" w:space="0" w:color="auto"/>
            </w:tcBorders>
            <w:shd w:val="clear" w:color="auto" w:fill="FFFFFF" w:themeFill="background1"/>
          </w:tcPr>
          <w:p w14:paraId="2054B1D8"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C3770DA"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5F13CAE" w14:textId="6E734D42" w:rsidR="006E55CE" w:rsidRPr="008B70E8" w:rsidRDefault="006E55CE" w:rsidP="00987304">
            <w:pPr>
              <w:spacing w:before="40" w:after="40"/>
              <w:rPr>
                <w:sz w:val="20"/>
              </w:rPr>
            </w:pPr>
            <w:r w:rsidRPr="008B70E8">
              <w:rPr>
                <w:sz w:val="20"/>
              </w:rPr>
              <w:t>interpréter l</w:t>
            </w:r>
            <w:r w:rsidR="00AB7A8C" w:rsidRPr="008B70E8">
              <w:rPr>
                <w:sz w:val="20"/>
              </w:rPr>
              <w:t>’</w:t>
            </w:r>
            <w:r w:rsidRPr="008B70E8">
              <w:rPr>
                <w:sz w:val="20"/>
              </w:rPr>
              <w:t xml:space="preserve">information relative à la fabrication des </w:t>
            </w:r>
            <w:r w:rsidR="00784DCE">
              <w:rPr>
                <w:sz w:val="20"/>
              </w:rPr>
              <w:t>volet</w:t>
            </w:r>
            <w:r w:rsidR="000E6DEE">
              <w:rPr>
                <w:sz w:val="20"/>
              </w:rPr>
              <w:t>s</w:t>
            </w:r>
            <w:r w:rsidRPr="008B70E8">
              <w:rPr>
                <w:sz w:val="20"/>
              </w:rPr>
              <w:t xml:space="preserve"> figurant sur les dessins et les spécifications</w:t>
            </w:r>
          </w:p>
        </w:tc>
      </w:tr>
      <w:tr w:rsidR="006E55CE" w:rsidRPr="008B70E8" w14:paraId="551A2A29" w14:textId="77777777" w:rsidTr="006E55CE">
        <w:trPr>
          <w:cantSplit/>
        </w:trPr>
        <w:tc>
          <w:tcPr>
            <w:tcW w:w="1668" w:type="dxa"/>
            <w:tcBorders>
              <w:top w:val="single" w:sz="6" w:space="0" w:color="auto"/>
              <w:bottom w:val="single" w:sz="6" w:space="0" w:color="auto"/>
            </w:tcBorders>
            <w:shd w:val="clear" w:color="auto" w:fill="FFFFFF" w:themeFill="background1"/>
          </w:tcPr>
          <w:p w14:paraId="6326E6A8"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66BAB59"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B9959E3" w14:textId="47EFC0A6" w:rsidR="006E55CE" w:rsidRPr="008B70E8" w:rsidRDefault="0024668F" w:rsidP="00987304">
            <w:pPr>
              <w:spacing w:before="40" w:after="40"/>
              <w:rPr>
                <w:sz w:val="20"/>
              </w:rPr>
            </w:pPr>
            <w:r>
              <w:rPr>
                <w:sz w:val="20"/>
              </w:rPr>
              <w:t>reconnaître</w:t>
            </w:r>
            <w:r w:rsidR="006E55CE" w:rsidRPr="008B70E8">
              <w:rPr>
                <w:sz w:val="20"/>
              </w:rPr>
              <w:t xml:space="preserve"> les types de matériaux servant à fabriquer les </w:t>
            </w:r>
            <w:r w:rsidR="00784DCE">
              <w:rPr>
                <w:sz w:val="20"/>
              </w:rPr>
              <w:t>volet</w:t>
            </w:r>
            <w:r w:rsidR="000E6DEE">
              <w:rPr>
                <w:sz w:val="20"/>
              </w:rPr>
              <w:t>s</w:t>
            </w:r>
            <w:r w:rsidR="006E55CE" w:rsidRPr="008B70E8">
              <w:rPr>
                <w:sz w:val="20"/>
              </w:rPr>
              <w:t xml:space="preserve"> et décrire leurs caractéristiques </w:t>
            </w:r>
            <w:r w:rsidR="004919DB" w:rsidRPr="008B70E8">
              <w:rPr>
                <w:sz w:val="20"/>
              </w:rPr>
              <w:t>et</w:t>
            </w:r>
            <w:r w:rsidR="006E55CE" w:rsidRPr="008B70E8">
              <w:rPr>
                <w:sz w:val="20"/>
              </w:rPr>
              <w:t xml:space="preserve"> leurs applications</w:t>
            </w:r>
          </w:p>
        </w:tc>
      </w:tr>
      <w:tr w:rsidR="006E55CE" w:rsidRPr="008B70E8" w14:paraId="5D75F05C" w14:textId="77777777" w:rsidTr="006E55CE">
        <w:trPr>
          <w:cantSplit/>
        </w:trPr>
        <w:tc>
          <w:tcPr>
            <w:tcW w:w="1668" w:type="dxa"/>
            <w:tcBorders>
              <w:top w:val="single" w:sz="6" w:space="0" w:color="auto"/>
              <w:bottom w:val="single" w:sz="6" w:space="0" w:color="auto"/>
            </w:tcBorders>
            <w:shd w:val="clear" w:color="auto" w:fill="FFFFFF" w:themeFill="background1"/>
          </w:tcPr>
          <w:p w14:paraId="67D058C9" w14:textId="77777777" w:rsidR="006E55CE" w:rsidRPr="008B70E8" w:rsidRDefault="006E55CE" w:rsidP="00987304">
            <w:pPr>
              <w:spacing w:before="40" w:after="40"/>
              <w:rPr>
                <w:sz w:val="20"/>
              </w:rPr>
            </w:pPr>
            <w:r w:rsidRPr="008B70E8">
              <w:rPr>
                <w:sz w:val="20"/>
              </w:rPr>
              <w:t>B-6.05.02L</w:t>
            </w:r>
          </w:p>
        </w:tc>
        <w:tc>
          <w:tcPr>
            <w:tcW w:w="3969" w:type="dxa"/>
            <w:tcBorders>
              <w:top w:val="single" w:sz="6" w:space="0" w:color="auto"/>
              <w:bottom w:val="single" w:sz="6" w:space="0" w:color="auto"/>
            </w:tcBorders>
            <w:shd w:val="clear" w:color="auto" w:fill="FFFFFF" w:themeFill="background1"/>
          </w:tcPr>
          <w:p w14:paraId="3EEAF475" w14:textId="4FD0730D" w:rsidR="006E55CE" w:rsidRPr="008B70E8" w:rsidRDefault="006E55CE" w:rsidP="00987304">
            <w:pPr>
              <w:spacing w:before="40" w:after="40"/>
              <w:rPr>
                <w:sz w:val="20"/>
              </w:rPr>
            </w:pPr>
            <w:r w:rsidRPr="008B70E8">
              <w:rPr>
                <w:sz w:val="20"/>
              </w:rPr>
              <w:t xml:space="preserve">démontrer la connaissance des pratiques et des procédures de travail sécuritaires relatives à la fabrication des </w:t>
            </w:r>
            <w:r w:rsidR="00784DCE">
              <w:rPr>
                <w:sz w:val="20"/>
              </w:rPr>
              <w:t>volet</w:t>
            </w:r>
            <w:r w:rsidR="000E6DEE">
              <w:rPr>
                <w:sz w:val="20"/>
              </w:rPr>
              <w:t>s</w:t>
            </w:r>
          </w:p>
        </w:tc>
        <w:tc>
          <w:tcPr>
            <w:tcW w:w="3969" w:type="dxa"/>
            <w:tcBorders>
              <w:top w:val="single" w:sz="6" w:space="0" w:color="auto"/>
              <w:bottom w:val="single" w:sz="6" w:space="0" w:color="auto"/>
            </w:tcBorders>
            <w:shd w:val="clear" w:color="auto" w:fill="FFFFFF" w:themeFill="background1"/>
          </w:tcPr>
          <w:p w14:paraId="56B0F363" w14:textId="0F7178FB" w:rsidR="006E55CE" w:rsidRPr="008B70E8" w:rsidRDefault="00F533BA" w:rsidP="00987304">
            <w:pPr>
              <w:spacing w:before="40" w:after="40"/>
              <w:rPr>
                <w:sz w:val="20"/>
              </w:rPr>
            </w:pPr>
            <w:r>
              <w:rPr>
                <w:sz w:val="20"/>
              </w:rPr>
              <w:t>reconnaître l</w:t>
            </w:r>
            <w:r w:rsidR="006E55CE" w:rsidRPr="008B70E8">
              <w:rPr>
                <w:sz w:val="20"/>
              </w:rPr>
              <w:t xml:space="preserve">es dangers et décrire les pratiques et les procédures de travail sécuritaires relatives à la fabrication des </w:t>
            </w:r>
            <w:r w:rsidR="00784DCE">
              <w:rPr>
                <w:sz w:val="20"/>
              </w:rPr>
              <w:t>volet</w:t>
            </w:r>
            <w:r w:rsidR="000E6DEE">
              <w:rPr>
                <w:sz w:val="20"/>
              </w:rPr>
              <w:t>s</w:t>
            </w:r>
          </w:p>
        </w:tc>
      </w:tr>
      <w:tr w:rsidR="006E55CE" w:rsidRPr="008B70E8" w14:paraId="3AA7554B" w14:textId="77777777" w:rsidTr="006E55CE">
        <w:trPr>
          <w:cantSplit/>
        </w:trPr>
        <w:tc>
          <w:tcPr>
            <w:tcW w:w="1668" w:type="dxa"/>
            <w:tcBorders>
              <w:top w:val="single" w:sz="6" w:space="0" w:color="auto"/>
              <w:bottom w:val="single" w:sz="6" w:space="0" w:color="auto"/>
            </w:tcBorders>
            <w:shd w:val="clear" w:color="auto" w:fill="FFFFFF" w:themeFill="background1"/>
          </w:tcPr>
          <w:p w14:paraId="1092D9A2" w14:textId="77777777" w:rsidR="006E55CE" w:rsidRPr="008B70E8" w:rsidRDefault="006E55CE" w:rsidP="00987304">
            <w:pPr>
              <w:spacing w:before="40" w:after="40"/>
              <w:rPr>
                <w:sz w:val="20"/>
              </w:rPr>
            </w:pPr>
            <w:r w:rsidRPr="008B70E8">
              <w:rPr>
                <w:sz w:val="20"/>
              </w:rPr>
              <w:t>B-6.05.03L</w:t>
            </w:r>
          </w:p>
        </w:tc>
        <w:tc>
          <w:tcPr>
            <w:tcW w:w="3969" w:type="dxa"/>
            <w:tcBorders>
              <w:top w:val="single" w:sz="6" w:space="0" w:color="auto"/>
              <w:bottom w:val="single" w:sz="6" w:space="0" w:color="auto"/>
            </w:tcBorders>
            <w:shd w:val="clear" w:color="auto" w:fill="FFFFFF" w:themeFill="background1"/>
          </w:tcPr>
          <w:p w14:paraId="6CB3D804" w14:textId="627AE760" w:rsidR="006E55CE" w:rsidRPr="008B70E8" w:rsidRDefault="006E55CE" w:rsidP="00987304">
            <w:pPr>
              <w:spacing w:before="40" w:after="40"/>
              <w:rPr>
                <w:b/>
                <w:i/>
                <w:sz w:val="20"/>
              </w:rPr>
            </w:pPr>
            <w:r w:rsidRPr="008B70E8">
              <w:rPr>
                <w:sz w:val="20"/>
              </w:rPr>
              <w:t xml:space="preserve">démontrer la connaissance des </w:t>
            </w:r>
            <w:r w:rsidRPr="008B70E8">
              <w:rPr>
                <w:b/>
                <w:i/>
                <w:sz w:val="20"/>
              </w:rPr>
              <w:t xml:space="preserve">calculs liés aux </w:t>
            </w:r>
            <w:r w:rsidR="00784DCE" w:rsidRPr="00784DCE">
              <w:rPr>
                <w:b/>
                <w:i/>
                <w:sz w:val="20"/>
              </w:rPr>
              <w:t>volet</w:t>
            </w:r>
            <w:r w:rsidR="000E6DEE">
              <w:rPr>
                <w:b/>
                <w:i/>
                <w:sz w:val="20"/>
              </w:rPr>
              <w:t>s</w:t>
            </w:r>
          </w:p>
        </w:tc>
        <w:tc>
          <w:tcPr>
            <w:tcW w:w="3969" w:type="dxa"/>
            <w:tcBorders>
              <w:top w:val="single" w:sz="6" w:space="0" w:color="auto"/>
              <w:bottom w:val="single" w:sz="6" w:space="0" w:color="auto"/>
            </w:tcBorders>
            <w:shd w:val="clear" w:color="auto" w:fill="FFFFFF" w:themeFill="background1"/>
          </w:tcPr>
          <w:p w14:paraId="4A730C2F" w14:textId="688097D2" w:rsidR="006E55CE" w:rsidRPr="008B70E8" w:rsidRDefault="009878CB" w:rsidP="00987304">
            <w:pPr>
              <w:spacing w:before="40" w:after="40"/>
              <w:rPr>
                <w:sz w:val="20"/>
              </w:rPr>
            </w:pPr>
            <w:r w:rsidRPr="008B70E8">
              <w:rPr>
                <w:sz w:val="20"/>
              </w:rPr>
              <w:t xml:space="preserve">expliquer les calculs liés à la fabrication des </w:t>
            </w:r>
            <w:r w:rsidR="00784DCE">
              <w:rPr>
                <w:sz w:val="20"/>
              </w:rPr>
              <w:t>volet</w:t>
            </w:r>
            <w:r w:rsidR="000E6DEE">
              <w:rPr>
                <w:sz w:val="20"/>
              </w:rPr>
              <w:t>s</w:t>
            </w:r>
            <w:r w:rsidRPr="008B70E8">
              <w:rPr>
                <w:sz w:val="20"/>
              </w:rPr>
              <w:t xml:space="preserve"> </w:t>
            </w:r>
          </w:p>
        </w:tc>
      </w:tr>
    </w:tbl>
    <w:p w14:paraId="407FFF81" w14:textId="77777777" w:rsidR="006E55CE" w:rsidRPr="008B70E8" w:rsidRDefault="006E55CE" w:rsidP="00987304">
      <w:pPr>
        <w:spacing w:before="40" w:after="40"/>
        <w:rPr>
          <w:sz w:val="20"/>
        </w:rPr>
      </w:pPr>
    </w:p>
    <w:p w14:paraId="0979C8DD" w14:textId="61DE88BB" w:rsidR="006E55CE" w:rsidRPr="008B70E8" w:rsidRDefault="00827E78" w:rsidP="00987304">
      <w:pPr>
        <w:spacing w:before="40" w:after="40"/>
        <w:rPr>
          <w:rFonts w:ascii="Franklin Gothic Demi Cond" w:hAnsi="Franklin Gothic Demi Cond" w:cs="Open Sans Condensed"/>
          <w:sz w:val="28"/>
        </w:rPr>
      </w:pPr>
      <w:r w:rsidRPr="008B70E8">
        <w:rPr>
          <w:rFonts w:ascii="Franklin Gothic Demi Cond" w:hAnsi="Franklin Gothic Demi Cond"/>
          <w:sz w:val="28"/>
        </w:rPr>
        <w:t>CHAMP D</w:t>
      </w:r>
      <w:r w:rsidR="00AB7A8C" w:rsidRPr="008B70E8">
        <w:rPr>
          <w:rFonts w:ascii="Franklin Gothic Demi Cond" w:hAnsi="Franklin Gothic Demi Cond"/>
          <w:sz w:val="28"/>
        </w:rPr>
        <w:t>’</w:t>
      </w:r>
      <w:r w:rsidRPr="008B70E8">
        <w:rPr>
          <w:rFonts w:ascii="Franklin Gothic Demi Cond" w:hAnsi="Franklin Gothic Demi Cond"/>
          <w:sz w:val="28"/>
        </w:rPr>
        <w:t>APPLICATION</w:t>
      </w:r>
    </w:p>
    <w:p w14:paraId="201B8753" w14:textId="284D43E8" w:rsidR="006E55CE" w:rsidRPr="008B70E8" w:rsidRDefault="004D7128" w:rsidP="00987304">
      <w:pPr>
        <w:spacing w:before="40" w:after="40"/>
        <w:rPr>
          <w:rFonts w:cs="Arial"/>
          <w:sz w:val="20"/>
        </w:rPr>
      </w:pPr>
      <w:r>
        <w:rPr>
          <w:sz w:val="20"/>
        </w:rPr>
        <w:t>les</w:t>
      </w:r>
      <w:r w:rsidR="006E55CE" w:rsidRPr="008B70E8">
        <w:rPr>
          <w:b/>
          <w:i/>
          <w:sz w:val="20"/>
        </w:rPr>
        <w:t xml:space="preserve"> outils et l</w:t>
      </w:r>
      <w:r w:rsidR="00AB7A8C" w:rsidRPr="008B70E8">
        <w:rPr>
          <w:b/>
          <w:i/>
          <w:sz w:val="20"/>
        </w:rPr>
        <w:t>’</w:t>
      </w:r>
      <w:r w:rsidR="006E55CE" w:rsidRPr="008B70E8">
        <w:rPr>
          <w:b/>
          <w:i/>
          <w:sz w:val="20"/>
        </w:rPr>
        <w:t xml:space="preserve">équipement </w:t>
      </w:r>
      <w:r w:rsidR="006E55CE" w:rsidRPr="008B70E8">
        <w:rPr>
          <w:sz w:val="20"/>
        </w:rPr>
        <w:t>comprennent : les perceuses, les pinces à couper, les tournevis, les poinçons, les plieuses</w:t>
      </w:r>
      <w:r w:rsidR="004554DA" w:rsidRPr="008B70E8">
        <w:rPr>
          <w:sz w:val="20"/>
        </w:rPr>
        <w:t>,</w:t>
      </w:r>
      <w:r w:rsidR="006E55CE" w:rsidRPr="008B70E8">
        <w:rPr>
          <w:sz w:val="20"/>
        </w:rPr>
        <w:t xml:space="preserve"> les soudeuses</w:t>
      </w:r>
    </w:p>
    <w:p w14:paraId="55982479" w14:textId="65C6C663" w:rsidR="00DB1603" w:rsidRDefault="004D7128" w:rsidP="00987304">
      <w:pPr>
        <w:spacing w:before="40" w:after="40"/>
        <w:rPr>
          <w:sz w:val="20"/>
        </w:rPr>
      </w:pPr>
      <w:r>
        <w:rPr>
          <w:sz w:val="20"/>
        </w:rPr>
        <w:t>les</w:t>
      </w:r>
      <w:r w:rsidR="006E55CE" w:rsidRPr="008B70E8">
        <w:rPr>
          <w:b/>
          <w:i/>
          <w:sz w:val="20"/>
        </w:rPr>
        <w:t xml:space="preserve"> calculs liés aux </w:t>
      </w:r>
      <w:r w:rsidR="00784DCE" w:rsidRPr="005E61C0">
        <w:rPr>
          <w:b/>
          <w:i/>
          <w:sz w:val="20"/>
        </w:rPr>
        <w:t>volet</w:t>
      </w:r>
      <w:r w:rsidR="003B39B5" w:rsidRPr="00CA0FC0">
        <w:rPr>
          <w:b/>
          <w:i/>
          <w:sz w:val="20"/>
        </w:rPr>
        <w:t>s</w:t>
      </w:r>
      <w:r w:rsidR="006E55CE" w:rsidRPr="008B70E8">
        <w:rPr>
          <w:b/>
          <w:i/>
          <w:sz w:val="20"/>
        </w:rPr>
        <w:t xml:space="preserve"> </w:t>
      </w:r>
      <w:r w:rsidR="006E55CE" w:rsidRPr="008B70E8">
        <w:rPr>
          <w:sz w:val="20"/>
        </w:rPr>
        <w:t xml:space="preserve">comprennent : les dimensions du cadre, les tolérances </w:t>
      </w:r>
      <w:r w:rsidR="00CA0FC0">
        <w:rPr>
          <w:sz w:val="20"/>
        </w:rPr>
        <w:t>au pliage</w:t>
      </w:r>
      <w:r w:rsidR="006E55CE" w:rsidRPr="008B70E8">
        <w:rPr>
          <w:sz w:val="20"/>
        </w:rPr>
        <w:t>, le nombre de lames</w:t>
      </w:r>
      <w:r w:rsidR="005B4FD8">
        <w:rPr>
          <w:sz w:val="20"/>
        </w:rPr>
        <w:t>,</w:t>
      </w:r>
      <w:r w:rsidR="006E55CE" w:rsidRPr="008B70E8">
        <w:rPr>
          <w:sz w:val="20"/>
        </w:rPr>
        <w:t xml:space="preserve"> l</w:t>
      </w:r>
      <w:r w:rsidR="00AB7A8C" w:rsidRPr="008B70E8">
        <w:rPr>
          <w:sz w:val="20"/>
        </w:rPr>
        <w:t>’</w:t>
      </w:r>
      <w:r w:rsidR="006E55CE" w:rsidRPr="008B70E8">
        <w:rPr>
          <w:sz w:val="20"/>
        </w:rPr>
        <w:t>épaisseur des matériaux</w:t>
      </w:r>
    </w:p>
    <w:p w14:paraId="2B24EB5C" w14:textId="77777777" w:rsidR="006E1E49" w:rsidRDefault="006E1E49" w:rsidP="00987304">
      <w:pPr>
        <w:spacing w:before="40" w:after="40"/>
        <w:rPr>
          <w:sz w:val="20"/>
        </w:rPr>
      </w:pPr>
    </w:p>
    <w:p w14:paraId="4265F1C7" w14:textId="77777777" w:rsidR="006E1E49" w:rsidRDefault="006E1E49" w:rsidP="00987304">
      <w:pPr>
        <w:spacing w:before="40" w:after="40"/>
        <w:rPr>
          <w:sz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002930D7" w14:textId="77777777" w:rsidTr="006E55CE">
        <w:tc>
          <w:tcPr>
            <w:tcW w:w="1258" w:type="dxa"/>
            <w:shd w:val="clear" w:color="auto" w:fill="000000" w:themeFill="text1"/>
          </w:tcPr>
          <w:p w14:paraId="3BB1A223" w14:textId="20DBEF32" w:rsidR="006E55CE" w:rsidRPr="00BF35C2" w:rsidRDefault="00DB1603" w:rsidP="00987304">
            <w:pPr>
              <w:spacing w:before="40" w:after="40"/>
              <w:rPr>
                <w:rFonts w:ascii="Open Sans Condensed" w:hAnsi="Open Sans Condensed" w:cs="Open Sans Condensed"/>
                <w:sz w:val="28"/>
              </w:rPr>
            </w:pPr>
            <w:r>
              <w:rPr>
                <w:sz w:val="20"/>
              </w:rPr>
              <w:br w:type="page"/>
            </w:r>
            <w:r>
              <w:rPr>
                <w:sz w:val="20"/>
              </w:rPr>
              <w:br w:type="page"/>
            </w:r>
            <w:r w:rsidR="006E55CE" w:rsidRPr="004B1AD3">
              <w:rPr>
                <w:rFonts w:ascii="Franklin Gothic Demi Cond" w:hAnsi="Franklin Gothic Demi Cond"/>
                <w:sz w:val="28"/>
              </w:rPr>
              <w:t>B-6.06</w:t>
            </w:r>
          </w:p>
        </w:tc>
        <w:tc>
          <w:tcPr>
            <w:tcW w:w="8318" w:type="dxa"/>
          </w:tcPr>
          <w:p w14:paraId="28A5EAB0" w14:textId="15B5B21D" w:rsidR="006E55CE" w:rsidRPr="00A16300" w:rsidRDefault="005D26AB" w:rsidP="00987304">
            <w:pPr>
              <w:spacing w:before="40" w:after="40"/>
              <w:rPr>
                <w:rFonts w:ascii="Franklin Gothic Demi Cond" w:hAnsi="Franklin Gothic Demi Cond" w:cs="Open Sans Condensed"/>
                <w:sz w:val="28"/>
              </w:rPr>
            </w:pPr>
            <w:r w:rsidRPr="00A16300">
              <w:rPr>
                <w:rFonts w:ascii="Franklin Gothic Demi Cond" w:hAnsi="Franklin Gothic Demi Cond"/>
                <w:sz w:val="28"/>
              </w:rPr>
              <w:t xml:space="preserve">Fabriquer les systèmes de </w:t>
            </w:r>
            <w:r w:rsidR="00EF3C5B">
              <w:rPr>
                <w:rFonts w:ascii="Franklin Gothic Demi Cond" w:hAnsi="Franklin Gothic Demi Cond"/>
                <w:sz w:val="28"/>
              </w:rPr>
              <w:t>suspension</w:t>
            </w:r>
            <w:r w:rsidRPr="00A16300">
              <w:rPr>
                <w:rFonts w:ascii="Franklin Gothic Demi Cond" w:hAnsi="Franklin Gothic Demi Cond"/>
                <w:sz w:val="28"/>
              </w:rPr>
              <w:t>, les supports et les bases</w:t>
            </w:r>
          </w:p>
        </w:tc>
      </w:tr>
    </w:tbl>
    <w:p w14:paraId="474365D9"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019076FA" w14:textId="77777777" w:rsidTr="006E55CE">
        <w:trPr>
          <w:cantSplit/>
        </w:trPr>
        <w:tc>
          <w:tcPr>
            <w:tcW w:w="2943" w:type="dxa"/>
            <w:tcBorders>
              <w:top w:val="single" w:sz="6" w:space="0" w:color="auto"/>
              <w:bottom w:val="single" w:sz="6" w:space="0" w:color="auto"/>
            </w:tcBorders>
            <w:shd w:val="clear" w:color="auto" w:fill="FFFFFF" w:themeFill="background1"/>
          </w:tcPr>
          <w:p w14:paraId="59B910B9"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2BC361EC" w14:textId="77777777" w:rsidR="006E55CE" w:rsidRPr="004B1AD3" w:rsidRDefault="00B51704" w:rsidP="00987304">
            <w:pPr>
              <w:tabs>
                <w:tab w:val="left" w:pos="5957"/>
              </w:tabs>
              <w:spacing w:before="40" w:after="40"/>
              <w:rPr>
                <w:rFonts w:eastAsia="Times New Roman" w:cs="Arial"/>
                <w:sz w:val="20"/>
                <w:szCs w:val="20"/>
              </w:rPr>
            </w:pPr>
            <w:r w:rsidRPr="004B1AD3">
              <w:rPr>
                <w:sz w:val="20"/>
              </w:rPr>
              <w:t>Calcul, lecture, capacité de raisonnement</w:t>
            </w:r>
          </w:p>
        </w:tc>
      </w:tr>
    </w:tbl>
    <w:p w14:paraId="1E30F8F0"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8F771D" w14:paraId="7074A580" w14:textId="77777777" w:rsidTr="008F771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3017C204"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1A7ADB03"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7630C778"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48614E70"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580B04AA"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39BECFC4"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68355C28"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621D4F15"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196FCFB1"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717F84D3"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44179674"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57F3A719"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395E4472"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NU</w:t>
            </w:r>
          </w:p>
        </w:tc>
      </w:tr>
      <w:tr w:rsidR="008F771D" w14:paraId="6FAF971B" w14:textId="77777777" w:rsidTr="008F771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45FE0268"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CAF20A1"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58399F4"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44B5FAD6"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464AB60"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750F4E39"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6738E46E"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CA0363E"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94D99AC"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310D61AF"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9693656"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04567130"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03410027"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62289121" w14:textId="77777777" w:rsidR="008F771D" w:rsidRDefault="008F771D"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7FDEC7A0" w14:textId="77777777" w:rsidTr="006E55CE">
        <w:trPr>
          <w:cantSplit/>
        </w:trPr>
        <w:tc>
          <w:tcPr>
            <w:tcW w:w="1668" w:type="dxa"/>
            <w:shd w:val="clear" w:color="auto" w:fill="FFFFFF" w:themeFill="background1"/>
          </w:tcPr>
          <w:p w14:paraId="57CAD7CB"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1BC56C77"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003EF2C1" w14:textId="77777777" w:rsidTr="006E55CE">
        <w:trPr>
          <w:cantSplit/>
        </w:trPr>
        <w:tc>
          <w:tcPr>
            <w:tcW w:w="1668" w:type="dxa"/>
            <w:tcBorders>
              <w:bottom w:val="single" w:sz="6" w:space="0" w:color="auto"/>
            </w:tcBorders>
            <w:shd w:val="clear" w:color="auto" w:fill="FFFFFF" w:themeFill="background1"/>
          </w:tcPr>
          <w:p w14:paraId="209D4062" w14:textId="77777777" w:rsidR="006E55CE" w:rsidRPr="00BF35C2" w:rsidRDefault="006E55CE" w:rsidP="00987304">
            <w:pPr>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14:paraId="4BBBC1CC"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7D0692E9"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8B70E8" w14:paraId="53B9CFE3" w14:textId="77777777" w:rsidTr="006E55CE">
        <w:trPr>
          <w:cantSplit/>
        </w:trPr>
        <w:tc>
          <w:tcPr>
            <w:tcW w:w="1668" w:type="dxa"/>
            <w:tcBorders>
              <w:top w:val="single" w:sz="6" w:space="0" w:color="auto"/>
              <w:bottom w:val="single" w:sz="6" w:space="0" w:color="auto"/>
            </w:tcBorders>
            <w:shd w:val="clear" w:color="auto" w:fill="FFFFFF" w:themeFill="background1"/>
          </w:tcPr>
          <w:p w14:paraId="09F37E34" w14:textId="77777777" w:rsidR="006E55CE" w:rsidRPr="008B70E8" w:rsidRDefault="006E55CE" w:rsidP="00987304">
            <w:pPr>
              <w:spacing w:before="40" w:after="40"/>
              <w:rPr>
                <w:rFonts w:cs="Arial"/>
                <w:sz w:val="20"/>
                <w:szCs w:val="20"/>
              </w:rPr>
            </w:pPr>
            <w:r w:rsidRPr="008B70E8">
              <w:rPr>
                <w:sz w:val="20"/>
              </w:rPr>
              <w:t>B-6.06.01P</w:t>
            </w:r>
          </w:p>
        </w:tc>
        <w:tc>
          <w:tcPr>
            <w:tcW w:w="3969" w:type="dxa"/>
            <w:tcBorders>
              <w:top w:val="single" w:sz="6" w:space="0" w:color="auto"/>
              <w:bottom w:val="single" w:sz="6" w:space="0" w:color="auto"/>
            </w:tcBorders>
            <w:shd w:val="clear" w:color="auto" w:fill="FFFFFF" w:themeFill="background1"/>
          </w:tcPr>
          <w:p w14:paraId="5D3D4B2F" w14:textId="2FE9EC42" w:rsidR="006E55CE" w:rsidRPr="008B70E8" w:rsidRDefault="006E55CE" w:rsidP="00987304">
            <w:pPr>
              <w:autoSpaceDE w:val="0"/>
              <w:autoSpaceDN w:val="0"/>
              <w:adjustRightInd w:val="0"/>
              <w:spacing w:before="40" w:after="40"/>
              <w:rPr>
                <w:rFonts w:cs="Arial"/>
                <w:sz w:val="20"/>
                <w:szCs w:val="20"/>
              </w:rPr>
            </w:pPr>
            <w:r w:rsidRPr="008B70E8">
              <w:rPr>
                <w:sz w:val="20"/>
              </w:rPr>
              <w:t xml:space="preserve">choisir et utiliser </w:t>
            </w:r>
            <w:r w:rsidRPr="009D4EF6">
              <w:rPr>
                <w:sz w:val="20"/>
              </w:rPr>
              <w:t>les</w:t>
            </w:r>
            <w:r w:rsidRPr="008B70E8">
              <w:rPr>
                <w:b/>
                <w:i/>
                <w:sz w:val="20"/>
              </w:rPr>
              <w:t xml:space="preserve"> outils et l</w:t>
            </w:r>
            <w:r w:rsidR="00AB7A8C" w:rsidRPr="008B70E8">
              <w:rPr>
                <w:b/>
                <w:i/>
                <w:sz w:val="20"/>
              </w:rPr>
              <w:t>’</w:t>
            </w:r>
            <w:r w:rsidRPr="008B70E8">
              <w:rPr>
                <w:b/>
                <w:i/>
                <w:sz w:val="20"/>
              </w:rPr>
              <w:t>équipement</w:t>
            </w:r>
            <w:r w:rsidRPr="008B70E8">
              <w:rPr>
                <w:sz w:val="20"/>
              </w:rPr>
              <w:t xml:space="preserve"> </w:t>
            </w:r>
          </w:p>
        </w:tc>
        <w:tc>
          <w:tcPr>
            <w:tcW w:w="3969" w:type="dxa"/>
            <w:tcBorders>
              <w:top w:val="single" w:sz="6" w:space="0" w:color="auto"/>
              <w:bottom w:val="single" w:sz="6" w:space="0" w:color="auto"/>
            </w:tcBorders>
            <w:shd w:val="clear" w:color="auto" w:fill="FFFFFF" w:themeFill="background1"/>
          </w:tcPr>
          <w:p w14:paraId="137A3E6E" w14:textId="3074235D" w:rsidR="006E55CE" w:rsidRPr="008B70E8" w:rsidRDefault="006E55CE" w:rsidP="00987304">
            <w:pPr>
              <w:spacing w:before="40" w:after="40"/>
              <w:rPr>
                <w:rFonts w:cs="Arial"/>
                <w:sz w:val="20"/>
                <w:szCs w:val="20"/>
              </w:rPr>
            </w:pPr>
            <w:r w:rsidRPr="009D4EF6">
              <w:rPr>
                <w:sz w:val="20"/>
              </w:rPr>
              <w:t>les</w:t>
            </w:r>
            <w:r w:rsidRPr="008B70E8">
              <w:rPr>
                <w:b/>
                <w:i/>
                <w:sz w:val="20"/>
              </w:rPr>
              <w:t xml:space="preserve"> outils et l</w:t>
            </w:r>
            <w:r w:rsidR="00AB7A8C" w:rsidRPr="008B70E8">
              <w:rPr>
                <w:b/>
                <w:i/>
                <w:sz w:val="20"/>
              </w:rPr>
              <w:t>’</w:t>
            </w:r>
            <w:r w:rsidRPr="008B70E8">
              <w:rPr>
                <w:b/>
                <w:i/>
                <w:sz w:val="20"/>
              </w:rPr>
              <w:t>équipement</w:t>
            </w:r>
            <w:r w:rsidRPr="008B70E8">
              <w:rPr>
                <w:sz w:val="20"/>
              </w:rPr>
              <w:t xml:space="preserve"> sont choisis et utilisés </w:t>
            </w:r>
            <w:r w:rsidR="005F3AF9">
              <w:rPr>
                <w:sz w:val="20"/>
              </w:rPr>
              <w:t>selon les</w:t>
            </w:r>
            <w:r w:rsidRPr="008B70E8">
              <w:rPr>
                <w:sz w:val="20"/>
              </w:rPr>
              <w:t xml:space="preserve"> exigences des tâches</w:t>
            </w:r>
          </w:p>
        </w:tc>
      </w:tr>
      <w:tr w:rsidR="006E55CE" w:rsidRPr="008B70E8" w14:paraId="3CBA7864" w14:textId="77777777" w:rsidTr="006E55CE">
        <w:trPr>
          <w:cantSplit/>
        </w:trPr>
        <w:tc>
          <w:tcPr>
            <w:tcW w:w="1668" w:type="dxa"/>
            <w:tcBorders>
              <w:top w:val="single" w:sz="6" w:space="0" w:color="auto"/>
              <w:bottom w:val="single" w:sz="6" w:space="0" w:color="auto"/>
            </w:tcBorders>
            <w:shd w:val="clear" w:color="auto" w:fill="FFFFFF" w:themeFill="background1"/>
          </w:tcPr>
          <w:p w14:paraId="1A690DB6" w14:textId="77777777" w:rsidR="006E55CE" w:rsidRPr="008B70E8" w:rsidRDefault="006E55CE" w:rsidP="00987304">
            <w:pPr>
              <w:spacing w:before="40" w:after="40"/>
              <w:rPr>
                <w:rFonts w:cs="Arial"/>
                <w:sz w:val="20"/>
                <w:szCs w:val="20"/>
              </w:rPr>
            </w:pPr>
            <w:r w:rsidRPr="008B70E8">
              <w:rPr>
                <w:sz w:val="20"/>
              </w:rPr>
              <w:t>B-6.06.02P</w:t>
            </w:r>
          </w:p>
        </w:tc>
        <w:tc>
          <w:tcPr>
            <w:tcW w:w="3969" w:type="dxa"/>
            <w:tcBorders>
              <w:top w:val="single" w:sz="6" w:space="0" w:color="auto"/>
              <w:bottom w:val="single" w:sz="6" w:space="0" w:color="auto"/>
            </w:tcBorders>
            <w:shd w:val="clear" w:color="auto" w:fill="FFFFFF" w:themeFill="background1"/>
          </w:tcPr>
          <w:p w14:paraId="4B3FB537" w14:textId="6DAE1206" w:rsidR="006E55CE" w:rsidRPr="008B70E8" w:rsidRDefault="006E55CE" w:rsidP="00987304">
            <w:pPr>
              <w:autoSpaceDE w:val="0"/>
              <w:autoSpaceDN w:val="0"/>
              <w:adjustRightInd w:val="0"/>
              <w:spacing w:before="40" w:after="40"/>
              <w:rPr>
                <w:rFonts w:cs="Arial"/>
                <w:sz w:val="20"/>
                <w:szCs w:val="20"/>
              </w:rPr>
            </w:pPr>
            <w:r w:rsidRPr="008B70E8">
              <w:rPr>
                <w:sz w:val="20"/>
              </w:rPr>
              <w:t>déterminer la taille et le poids de l</w:t>
            </w:r>
            <w:r w:rsidR="00AB7A8C" w:rsidRPr="008B70E8">
              <w:rPr>
                <w:sz w:val="20"/>
              </w:rPr>
              <w:t>’</w:t>
            </w:r>
            <w:r w:rsidRPr="008B70E8">
              <w:rPr>
                <w:sz w:val="20"/>
              </w:rPr>
              <w:t xml:space="preserve">équipement et des matériaux à être supportés </w:t>
            </w:r>
          </w:p>
        </w:tc>
        <w:tc>
          <w:tcPr>
            <w:tcW w:w="3969" w:type="dxa"/>
            <w:tcBorders>
              <w:top w:val="single" w:sz="6" w:space="0" w:color="auto"/>
              <w:bottom w:val="single" w:sz="6" w:space="0" w:color="auto"/>
            </w:tcBorders>
            <w:shd w:val="clear" w:color="auto" w:fill="FFFFFF" w:themeFill="background1"/>
          </w:tcPr>
          <w:p w14:paraId="6617DE5D" w14:textId="3775E603" w:rsidR="006E55CE" w:rsidRPr="008B70E8" w:rsidRDefault="006E55CE" w:rsidP="00987304">
            <w:pPr>
              <w:spacing w:before="40" w:after="40"/>
              <w:rPr>
                <w:rFonts w:cs="Arial"/>
                <w:sz w:val="20"/>
                <w:szCs w:val="20"/>
              </w:rPr>
            </w:pPr>
            <w:r w:rsidRPr="008B70E8">
              <w:rPr>
                <w:sz w:val="20"/>
              </w:rPr>
              <w:t>la taille et le poids de l</w:t>
            </w:r>
            <w:r w:rsidR="00AB7A8C" w:rsidRPr="008B70E8">
              <w:rPr>
                <w:sz w:val="20"/>
              </w:rPr>
              <w:t>’</w:t>
            </w:r>
            <w:r w:rsidRPr="008B70E8">
              <w:rPr>
                <w:sz w:val="20"/>
              </w:rPr>
              <w:t xml:space="preserve">équipement et des matériaux à être supportés sont déterminés </w:t>
            </w:r>
            <w:r w:rsidR="005F3AF9">
              <w:rPr>
                <w:sz w:val="20"/>
              </w:rPr>
              <w:t>selon les</w:t>
            </w:r>
            <w:r w:rsidRPr="008B70E8">
              <w:rPr>
                <w:sz w:val="20"/>
              </w:rPr>
              <w:t xml:space="preserve"> spécifications des fabricants</w:t>
            </w:r>
            <w:r w:rsidR="00D970B6" w:rsidRPr="008B70E8">
              <w:rPr>
                <w:sz w:val="20"/>
              </w:rPr>
              <w:t xml:space="preserve"> </w:t>
            </w:r>
            <w:r w:rsidRPr="008B70E8">
              <w:rPr>
                <w:sz w:val="20"/>
              </w:rPr>
              <w:t xml:space="preserve">et </w:t>
            </w:r>
            <w:r w:rsidR="005F3AF9">
              <w:rPr>
                <w:sz w:val="20"/>
              </w:rPr>
              <w:t>les</w:t>
            </w:r>
            <w:r w:rsidR="00D970B6" w:rsidRPr="008B70E8">
              <w:rPr>
                <w:sz w:val="20"/>
              </w:rPr>
              <w:t xml:space="preserve"> </w:t>
            </w:r>
            <w:r w:rsidRPr="00914567">
              <w:rPr>
                <w:b/>
                <w:i/>
                <w:sz w:val="20"/>
              </w:rPr>
              <w:t>normes du métier</w:t>
            </w:r>
          </w:p>
        </w:tc>
      </w:tr>
      <w:tr w:rsidR="006E55CE" w:rsidRPr="008B70E8" w14:paraId="02F53E93" w14:textId="77777777" w:rsidTr="006E55CE">
        <w:trPr>
          <w:cantSplit/>
        </w:trPr>
        <w:tc>
          <w:tcPr>
            <w:tcW w:w="1668" w:type="dxa"/>
            <w:tcBorders>
              <w:top w:val="single" w:sz="6" w:space="0" w:color="auto"/>
              <w:bottom w:val="single" w:sz="6" w:space="0" w:color="auto"/>
            </w:tcBorders>
            <w:shd w:val="clear" w:color="auto" w:fill="FFFFFF" w:themeFill="background1"/>
          </w:tcPr>
          <w:p w14:paraId="58A96FAA" w14:textId="77777777" w:rsidR="006E55CE" w:rsidRPr="008B70E8" w:rsidRDefault="006E55CE" w:rsidP="00987304">
            <w:pPr>
              <w:spacing w:before="40" w:after="40"/>
              <w:rPr>
                <w:rFonts w:cs="Arial"/>
                <w:sz w:val="20"/>
                <w:szCs w:val="20"/>
              </w:rPr>
            </w:pPr>
            <w:r w:rsidRPr="008B70E8">
              <w:rPr>
                <w:sz w:val="20"/>
              </w:rPr>
              <w:t>B-6.06.03P</w:t>
            </w:r>
          </w:p>
        </w:tc>
        <w:tc>
          <w:tcPr>
            <w:tcW w:w="3969" w:type="dxa"/>
            <w:tcBorders>
              <w:top w:val="single" w:sz="6" w:space="0" w:color="auto"/>
              <w:bottom w:val="single" w:sz="6" w:space="0" w:color="auto"/>
            </w:tcBorders>
            <w:shd w:val="clear" w:color="auto" w:fill="FFFFFF" w:themeFill="background1"/>
          </w:tcPr>
          <w:p w14:paraId="772DB6B4" w14:textId="77777777" w:rsidR="006E55CE" w:rsidRPr="008B70E8" w:rsidRDefault="006E55CE" w:rsidP="00987304">
            <w:pPr>
              <w:autoSpaceDE w:val="0"/>
              <w:autoSpaceDN w:val="0"/>
              <w:adjustRightInd w:val="0"/>
              <w:spacing w:before="40" w:after="40"/>
              <w:rPr>
                <w:rFonts w:cs="Arial"/>
                <w:sz w:val="20"/>
                <w:szCs w:val="20"/>
              </w:rPr>
            </w:pPr>
            <w:r w:rsidRPr="008B70E8">
              <w:rPr>
                <w:sz w:val="20"/>
              </w:rPr>
              <w:t xml:space="preserve">confirmer le choix des matériaux et des composants </w:t>
            </w:r>
          </w:p>
        </w:tc>
        <w:tc>
          <w:tcPr>
            <w:tcW w:w="3969" w:type="dxa"/>
            <w:tcBorders>
              <w:top w:val="single" w:sz="6" w:space="0" w:color="auto"/>
              <w:bottom w:val="single" w:sz="6" w:space="0" w:color="auto"/>
            </w:tcBorders>
            <w:shd w:val="clear" w:color="auto" w:fill="FFFFFF" w:themeFill="background1"/>
          </w:tcPr>
          <w:p w14:paraId="2FC71173" w14:textId="0CECB5F4" w:rsidR="006E55CE" w:rsidRPr="008B70E8" w:rsidRDefault="006E55CE" w:rsidP="00987304">
            <w:pPr>
              <w:spacing w:before="40" w:after="40"/>
              <w:rPr>
                <w:rFonts w:cs="Arial"/>
                <w:sz w:val="20"/>
                <w:szCs w:val="20"/>
              </w:rPr>
            </w:pPr>
            <w:r w:rsidRPr="008B70E8">
              <w:rPr>
                <w:sz w:val="20"/>
              </w:rPr>
              <w:t xml:space="preserve">le choix des matériaux et des composants est confirmé en se basant sur les exigences en matière de matériaux isolants et de dispositifs antisismiques </w:t>
            </w:r>
            <w:r w:rsidR="005F3AF9">
              <w:rPr>
                <w:sz w:val="20"/>
              </w:rPr>
              <w:t>selon les</w:t>
            </w:r>
            <w:r w:rsidRPr="008B70E8">
              <w:rPr>
                <w:sz w:val="20"/>
              </w:rPr>
              <w:t xml:space="preserve"> spécifications</w:t>
            </w:r>
            <w:r w:rsidR="00CA6A67">
              <w:rPr>
                <w:sz w:val="20"/>
              </w:rPr>
              <w:t xml:space="preserve"> de la tâche</w:t>
            </w:r>
          </w:p>
        </w:tc>
      </w:tr>
      <w:tr w:rsidR="006E55CE" w:rsidRPr="008B70E8" w14:paraId="48A24E10" w14:textId="77777777" w:rsidTr="006E55CE">
        <w:trPr>
          <w:cantSplit/>
        </w:trPr>
        <w:tc>
          <w:tcPr>
            <w:tcW w:w="1668" w:type="dxa"/>
            <w:tcBorders>
              <w:top w:val="single" w:sz="6" w:space="0" w:color="auto"/>
              <w:bottom w:val="single" w:sz="6" w:space="0" w:color="auto"/>
            </w:tcBorders>
            <w:shd w:val="clear" w:color="auto" w:fill="FFFFFF" w:themeFill="background1"/>
          </w:tcPr>
          <w:p w14:paraId="156E400F" w14:textId="77777777" w:rsidR="006E55CE" w:rsidRPr="008B70E8" w:rsidRDefault="006E55CE" w:rsidP="00987304">
            <w:pPr>
              <w:spacing w:before="40" w:after="40"/>
              <w:rPr>
                <w:rFonts w:cs="Arial"/>
                <w:sz w:val="20"/>
                <w:szCs w:val="20"/>
              </w:rPr>
            </w:pPr>
            <w:r w:rsidRPr="008B70E8">
              <w:rPr>
                <w:sz w:val="20"/>
              </w:rPr>
              <w:t>B-6.06.04P</w:t>
            </w:r>
          </w:p>
        </w:tc>
        <w:tc>
          <w:tcPr>
            <w:tcW w:w="3969" w:type="dxa"/>
            <w:tcBorders>
              <w:top w:val="single" w:sz="6" w:space="0" w:color="auto"/>
              <w:bottom w:val="single" w:sz="6" w:space="0" w:color="auto"/>
            </w:tcBorders>
            <w:shd w:val="clear" w:color="auto" w:fill="FFFFFF" w:themeFill="background1"/>
          </w:tcPr>
          <w:p w14:paraId="419C2AD6" w14:textId="799D1A48" w:rsidR="006E55CE" w:rsidRPr="008B70E8" w:rsidRDefault="006E55CE" w:rsidP="00987304">
            <w:pPr>
              <w:autoSpaceDE w:val="0"/>
              <w:autoSpaceDN w:val="0"/>
              <w:adjustRightInd w:val="0"/>
              <w:spacing w:before="40" w:after="40"/>
              <w:rPr>
                <w:rFonts w:cs="Arial"/>
                <w:sz w:val="20"/>
                <w:szCs w:val="20"/>
              </w:rPr>
            </w:pPr>
            <w:r w:rsidRPr="008B70E8">
              <w:rPr>
                <w:sz w:val="20"/>
              </w:rPr>
              <w:t xml:space="preserve">choisir les </w:t>
            </w:r>
            <w:r w:rsidR="00BA1326">
              <w:rPr>
                <w:sz w:val="20"/>
              </w:rPr>
              <w:t>suspensions</w:t>
            </w:r>
            <w:r w:rsidR="00BA1326" w:rsidRPr="008B70E8">
              <w:rPr>
                <w:sz w:val="20"/>
              </w:rPr>
              <w:t xml:space="preserve"> </w:t>
            </w:r>
            <w:r w:rsidRPr="008B70E8">
              <w:rPr>
                <w:sz w:val="20"/>
              </w:rPr>
              <w:t>et les supports</w:t>
            </w:r>
          </w:p>
        </w:tc>
        <w:tc>
          <w:tcPr>
            <w:tcW w:w="3969" w:type="dxa"/>
            <w:tcBorders>
              <w:top w:val="single" w:sz="6" w:space="0" w:color="auto"/>
              <w:bottom w:val="single" w:sz="6" w:space="0" w:color="auto"/>
            </w:tcBorders>
            <w:shd w:val="clear" w:color="auto" w:fill="FFFFFF" w:themeFill="background1"/>
          </w:tcPr>
          <w:p w14:paraId="1F2424BE" w14:textId="6BD2B867" w:rsidR="006E55CE" w:rsidRPr="008B70E8" w:rsidRDefault="006E55CE" w:rsidP="00987304">
            <w:pPr>
              <w:spacing w:before="40" w:after="40"/>
              <w:rPr>
                <w:rFonts w:cs="Arial"/>
                <w:sz w:val="20"/>
                <w:szCs w:val="20"/>
              </w:rPr>
            </w:pPr>
            <w:r w:rsidRPr="008B70E8">
              <w:rPr>
                <w:sz w:val="20"/>
              </w:rPr>
              <w:t xml:space="preserve">les </w:t>
            </w:r>
            <w:r w:rsidR="00DE1643" w:rsidRPr="008B70E8">
              <w:rPr>
                <w:sz w:val="20"/>
              </w:rPr>
              <w:t>suspension</w:t>
            </w:r>
            <w:r w:rsidR="00DE1643">
              <w:rPr>
                <w:sz w:val="20"/>
              </w:rPr>
              <w:t>s</w:t>
            </w:r>
            <w:r w:rsidR="00DE1643" w:rsidRPr="008B70E8">
              <w:rPr>
                <w:sz w:val="20"/>
              </w:rPr>
              <w:t xml:space="preserve"> </w:t>
            </w:r>
            <w:r w:rsidRPr="008B70E8">
              <w:rPr>
                <w:sz w:val="20"/>
              </w:rPr>
              <w:t>et les supports sont choisis en fonction de la taille, du passage d</w:t>
            </w:r>
            <w:r w:rsidR="00AB7A8C" w:rsidRPr="008B70E8">
              <w:rPr>
                <w:sz w:val="20"/>
              </w:rPr>
              <w:t>’</w:t>
            </w:r>
            <w:r w:rsidRPr="008B70E8">
              <w:rPr>
                <w:sz w:val="20"/>
              </w:rPr>
              <w:t xml:space="preserve">air et des systèmes de </w:t>
            </w:r>
            <w:r w:rsidR="005038AE" w:rsidRPr="005038AE">
              <w:rPr>
                <w:sz w:val="20"/>
              </w:rPr>
              <w:t xml:space="preserve">manipulation des matériaux </w:t>
            </w:r>
            <w:r w:rsidR="005F3AF9">
              <w:rPr>
                <w:sz w:val="20"/>
              </w:rPr>
              <w:t>selon les</w:t>
            </w:r>
            <w:r w:rsidRPr="008B70E8">
              <w:rPr>
                <w:sz w:val="20"/>
              </w:rPr>
              <w:t xml:space="preserve"> </w:t>
            </w:r>
            <w:r w:rsidR="00670798" w:rsidRPr="008B70E8">
              <w:rPr>
                <w:sz w:val="20"/>
              </w:rPr>
              <w:t>spécifications de la tâche</w:t>
            </w:r>
            <w:r w:rsidRPr="008B70E8">
              <w:rPr>
                <w:sz w:val="20"/>
              </w:rPr>
              <w:t xml:space="preserve">, </w:t>
            </w:r>
            <w:r w:rsidR="005F3AF9">
              <w:rPr>
                <w:sz w:val="20"/>
              </w:rPr>
              <w:t>les</w:t>
            </w:r>
            <w:r w:rsidR="002970A4" w:rsidRPr="008B70E8">
              <w:rPr>
                <w:sz w:val="20"/>
              </w:rPr>
              <w:t xml:space="preserve"> </w:t>
            </w:r>
            <w:r w:rsidRPr="008B70E8">
              <w:rPr>
                <w:sz w:val="20"/>
              </w:rPr>
              <w:t>normes de l</w:t>
            </w:r>
            <w:r w:rsidR="00AB7A8C" w:rsidRPr="008B70E8">
              <w:rPr>
                <w:sz w:val="20"/>
              </w:rPr>
              <w:t>’</w:t>
            </w:r>
            <w:r w:rsidRPr="008B70E8">
              <w:rPr>
                <w:sz w:val="20"/>
              </w:rPr>
              <w:t xml:space="preserve">industrie et </w:t>
            </w:r>
            <w:r w:rsidR="005F3AF9">
              <w:rPr>
                <w:sz w:val="20"/>
              </w:rPr>
              <w:t>les</w:t>
            </w:r>
            <w:r w:rsidR="002970A4" w:rsidRPr="008B70E8">
              <w:rPr>
                <w:sz w:val="20"/>
              </w:rPr>
              <w:t xml:space="preserve"> </w:t>
            </w:r>
            <w:r w:rsidRPr="008B70E8">
              <w:rPr>
                <w:sz w:val="20"/>
              </w:rPr>
              <w:t>règlements provinciaux et territoriaux</w:t>
            </w:r>
          </w:p>
        </w:tc>
      </w:tr>
      <w:tr w:rsidR="006E55CE" w:rsidRPr="008B70E8" w14:paraId="3476BCFD" w14:textId="77777777" w:rsidTr="006E55CE">
        <w:trPr>
          <w:cantSplit/>
        </w:trPr>
        <w:tc>
          <w:tcPr>
            <w:tcW w:w="1668" w:type="dxa"/>
            <w:tcBorders>
              <w:top w:val="single" w:sz="6" w:space="0" w:color="auto"/>
              <w:bottom w:val="single" w:sz="6" w:space="0" w:color="auto"/>
            </w:tcBorders>
            <w:shd w:val="clear" w:color="auto" w:fill="FFFFFF" w:themeFill="background1"/>
          </w:tcPr>
          <w:p w14:paraId="159988C4" w14:textId="77777777" w:rsidR="006E55CE" w:rsidRPr="008B70E8" w:rsidRDefault="006E55CE" w:rsidP="00987304">
            <w:pPr>
              <w:spacing w:before="40" w:after="40"/>
              <w:rPr>
                <w:rFonts w:cs="Arial"/>
                <w:sz w:val="20"/>
                <w:szCs w:val="20"/>
              </w:rPr>
            </w:pPr>
            <w:r w:rsidRPr="008B70E8">
              <w:rPr>
                <w:sz w:val="20"/>
              </w:rPr>
              <w:t>B-6.06.05P</w:t>
            </w:r>
          </w:p>
        </w:tc>
        <w:tc>
          <w:tcPr>
            <w:tcW w:w="3969" w:type="dxa"/>
            <w:tcBorders>
              <w:top w:val="single" w:sz="6" w:space="0" w:color="auto"/>
              <w:bottom w:val="single" w:sz="6" w:space="0" w:color="auto"/>
            </w:tcBorders>
            <w:shd w:val="clear" w:color="auto" w:fill="FFFFFF" w:themeFill="background1"/>
          </w:tcPr>
          <w:p w14:paraId="3E208F96" w14:textId="54AC33D3" w:rsidR="006E55CE" w:rsidRPr="008B70E8" w:rsidRDefault="006E55CE" w:rsidP="00987304">
            <w:pPr>
              <w:autoSpaceDE w:val="0"/>
              <w:autoSpaceDN w:val="0"/>
              <w:adjustRightInd w:val="0"/>
              <w:spacing w:before="40" w:after="40"/>
              <w:rPr>
                <w:rFonts w:cs="Arial"/>
                <w:sz w:val="20"/>
                <w:szCs w:val="20"/>
              </w:rPr>
            </w:pPr>
            <w:r w:rsidRPr="008B70E8">
              <w:rPr>
                <w:sz w:val="20"/>
              </w:rPr>
              <w:t xml:space="preserve">confirmer le nombre de suspensions </w:t>
            </w:r>
          </w:p>
        </w:tc>
        <w:tc>
          <w:tcPr>
            <w:tcW w:w="3969" w:type="dxa"/>
            <w:tcBorders>
              <w:top w:val="single" w:sz="6" w:space="0" w:color="auto"/>
              <w:bottom w:val="single" w:sz="6" w:space="0" w:color="auto"/>
            </w:tcBorders>
            <w:shd w:val="clear" w:color="auto" w:fill="FFFFFF" w:themeFill="background1"/>
          </w:tcPr>
          <w:p w14:paraId="023132CE" w14:textId="2BF05688" w:rsidR="006E55CE" w:rsidRPr="008B70E8" w:rsidRDefault="006E55CE" w:rsidP="00987304">
            <w:pPr>
              <w:spacing w:before="40" w:after="40"/>
              <w:rPr>
                <w:rFonts w:cs="Arial"/>
                <w:sz w:val="20"/>
                <w:szCs w:val="20"/>
              </w:rPr>
            </w:pPr>
            <w:r w:rsidRPr="008B70E8">
              <w:rPr>
                <w:sz w:val="20"/>
              </w:rPr>
              <w:t xml:space="preserve">le nombre de suspensions et leur espacement sont confirmés en fonction de la </w:t>
            </w:r>
            <w:r w:rsidR="00DE1643">
              <w:rPr>
                <w:sz w:val="20"/>
              </w:rPr>
              <w:t>longueur</w:t>
            </w:r>
            <w:r w:rsidR="00DE1643" w:rsidRPr="008B70E8">
              <w:rPr>
                <w:sz w:val="20"/>
              </w:rPr>
              <w:t xml:space="preserve"> </w:t>
            </w:r>
            <w:r w:rsidRPr="008B70E8">
              <w:rPr>
                <w:sz w:val="20"/>
              </w:rPr>
              <w:t xml:space="preserve">déterminée des systèmes de </w:t>
            </w:r>
            <w:r w:rsidR="00E32FE3" w:rsidRPr="008B70E8">
              <w:rPr>
                <w:sz w:val="20"/>
              </w:rPr>
              <w:t>traitement de l’air</w:t>
            </w:r>
            <w:r w:rsidRPr="008B70E8">
              <w:rPr>
                <w:sz w:val="20"/>
              </w:rPr>
              <w:t xml:space="preserve"> et</w:t>
            </w:r>
            <w:r w:rsidR="00813A61" w:rsidRPr="00813A61">
              <w:rPr>
                <w:sz w:val="20"/>
              </w:rPr>
              <w:t xml:space="preserve"> des systèmes</w:t>
            </w:r>
            <w:r w:rsidRPr="008B70E8">
              <w:rPr>
                <w:sz w:val="20"/>
              </w:rPr>
              <w:t xml:space="preserve"> de </w:t>
            </w:r>
            <w:r w:rsidR="005038AE" w:rsidRPr="005038AE">
              <w:rPr>
                <w:sz w:val="20"/>
              </w:rPr>
              <w:t xml:space="preserve">manipulation des matériaux </w:t>
            </w:r>
            <w:r w:rsidR="005F3AF9">
              <w:rPr>
                <w:sz w:val="20"/>
              </w:rPr>
              <w:t>selon les</w:t>
            </w:r>
            <w:r w:rsidRPr="008B70E8">
              <w:rPr>
                <w:b/>
                <w:i/>
                <w:sz w:val="20"/>
              </w:rPr>
              <w:t xml:space="preserve"> normes du métier</w:t>
            </w:r>
            <w:r w:rsidRPr="008B70E8">
              <w:rPr>
                <w:sz w:val="20"/>
              </w:rPr>
              <w:t xml:space="preserve"> et </w:t>
            </w:r>
            <w:r w:rsidR="005F3AF9">
              <w:rPr>
                <w:sz w:val="20"/>
              </w:rPr>
              <w:t>les</w:t>
            </w:r>
            <w:r w:rsidR="002970A4" w:rsidRPr="008B70E8">
              <w:rPr>
                <w:sz w:val="20"/>
              </w:rPr>
              <w:t xml:space="preserve"> </w:t>
            </w:r>
            <w:r w:rsidRPr="008B70E8">
              <w:rPr>
                <w:sz w:val="20"/>
              </w:rPr>
              <w:t>spécifications</w:t>
            </w:r>
          </w:p>
        </w:tc>
      </w:tr>
      <w:tr w:rsidR="006E55CE" w:rsidRPr="008B70E8" w14:paraId="6720CAC3" w14:textId="77777777" w:rsidTr="006E55CE">
        <w:trPr>
          <w:cantSplit/>
        </w:trPr>
        <w:tc>
          <w:tcPr>
            <w:tcW w:w="1668" w:type="dxa"/>
            <w:tcBorders>
              <w:top w:val="single" w:sz="6" w:space="0" w:color="auto"/>
              <w:bottom w:val="single" w:sz="6" w:space="0" w:color="auto"/>
            </w:tcBorders>
            <w:shd w:val="clear" w:color="auto" w:fill="FFFFFF" w:themeFill="background1"/>
          </w:tcPr>
          <w:p w14:paraId="4A3CF993" w14:textId="77777777" w:rsidR="006E55CE" w:rsidRPr="008B70E8" w:rsidRDefault="006E55CE" w:rsidP="00987304">
            <w:pPr>
              <w:spacing w:before="40" w:after="40"/>
            </w:pPr>
            <w:r w:rsidRPr="008B70E8">
              <w:rPr>
                <w:sz w:val="20"/>
              </w:rPr>
              <w:t>B-6.06.06P</w:t>
            </w:r>
          </w:p>
        </w:tc>
        <w:tc>
          <w:tcPr>
            <w:tcW w:w="3969" w:type="dxa"/>
            <w:tcBorders>
              <w:top w:val="single" w:sz="6" w:space="0" w:color="auto"/>
              <w:bottom w:val="single" w:sz="6" w:space="0" w:color="auto"/>
            </w:tcBorders>
            <w:shd w:val="clear" w:color="auto" w:fill="FFFFFF" w:themeFill="background1"/>
          </w:tcPr>
          <w:p w14:paraId="203F47B5" w14:textId="7AA1F3F2" w:rsidR="006E55CE" w:rsidRPr="008B70E8" w:rsidRDefault="006E55CE" w:rsidP="00987304">
            <w:pPr>
              <w:autoSpaceDE w:val="0"/>
              <w:autoSpaceDN w:val="0"/>
              <w:adjustRightInd w:val="0"/>
              <w:spacing w:before="40" w:after="40"/>
              <w:rPr>
                <w:rFonts w:cs="Arial"/>
                <w:sz w:val="20"/>
                <w:szCs w:val="20"/>
              </w:rPr>
            </w:pPr>
            <w:r w:rsidRPr="008B70E8">
              <w:rPr>
                <w:sz w:val="20"/>
              </w:rPr>
              <w:t>confirmer l</w:t>
            </w:r>
            <w:r w:rsidR="00AB7A8C" w:rsidRPr="008B70E8">
              <w:rPr>
                <w:sz w:val="20"/>
              </w:rPr>
              <w:t>’</w:t>
            </w:r>
            <w:r w:rsidRPr="008B70E8">
              <w:rPr>
                <w:sz w:val="20"/>
              </w:rPr>
              <w:t>emplacement de l</w:t>
            </w:r>
            <w:r w:rsidR="00AB7A8C" w:rsidRPr="008B70E8">
              <w:rPr>
                <w:sz w:val="20"/>
              </w:rPr>
              <w:t>’</w:t>
            </w:r>
            <w:r w:rsidRPr="008B70E8">
              <w:rPr>
                <w:sz w:val="20"/>
              </w:rPr>
              <w:t>installation requise</w:t>
            </w:r>
          </w:p>
        </w:tc>
        <w:tc>
          <w:tcPr>
            <w:tcW w:w="3969" w:type="dxa"/>
            <w:tcBorders>
              <w:top w:val="single" w:sz="6" w:space="0" w:color="auto"/>
              <w:bottom w:val="single" w:sz="6" w:space="0" w:color="auto"/>
            </w:tcBorders>
            <w:shd w:val="clear" w:color="auto" w:fill="FFFFFF" w:themeFill="background1"/>
          </w:tcPr>
          <w:p w14:paraId="36AEB349" w14:textId="489DF3B1" w:rsidR="006E55CE" w:rsidRPr="008B70E8" w:rsidRDefault="006E55CE" w:rsidP="00987304">
            <w:pPr>
              <w:spacing w:before="40" w:after="40"/>
              <w:rPr>
                <w:rFonts w:cs="Arial"/>
                <w:sz w:val="20"/>
                <w:szCs w:val="20"/>
              </w:rPr>
            </w:pPr>
            <w:r w:rsidRPr="008B70E8">
              <w:rPr>
                <w:sz w:val="20"/>
              </w:rPr>
              <w:t>l</w:t>
            </w:r>
            <w:r w:rsidR="00AB7A8C" w:rsidRPr="008B70E8">
              <w:rPr>
                <w:sz w:val="20"/>
              </w:rPr>
              <w:t>’</w:t>
            </w:r>
            <w:r w:rsidRPr="008B70E8">
              <w:rPr>
                <w:sz w:val="20"/>
              </w:rPr>
              <w:t>emplacement de l</w:t>
            </w:r>
            <w:r w:rsidR="00AB7A8C" w:rsidRPr="008B70E8">
              <w:rPr>
                <w:sz w:val="20"/>
              </w:rPr>
              <w:t>’</w:t>
            </w:r>
            <w:r w:rsidRPr="008B70E8">
              <w:rPr>
                <w:sz w:val="20"/>
              </w:rPr>
              <w:t xml:space="preserve">installation requise est confirmé </w:t>
            </w:r>
            <w:r w:rsidR="005F3AF9">
              <w:rPr>
                <w:sz w:val="20"/>
              </w:rPr>
              <w:t xml:space="preserve">selon les </w:t>
            </w:r>
            <w:r w:rsidRPr="008B70E8">
              <w:rPr>
                <w:sz w:val="20"/>
              </w:rPr>
              <w:t xml:space="preserve">dessins et </w:t>
            </w:r>
            <w:r w:rsidR="005F3AF9">
              <w:rPr>
                <w:sz w:val="20"/>
              </w:rPr>
              <w:t>les</w:t>
            </w:r>
            <w:r w:rsidRPr="008B70E8">
              <w:rPr>
                <w:sz w:val="20"/>
              </w:rPr>
              <w:t xml:space="preserve"> spécifications des fabricants </w:t>
            </w:r>
          </w:p>
        </w:tc>
      </w:tr>
      <w:tr w:rsidR="006E55CE" w:rsidRPr="008B70E8" w14:paraId="38941635" w14:textId="77777777" w:rsidTr="006E55CE">
        <w:trPr>
          <w:cantSplit/>
        </w:trPr>
        <w:tc>
          <w:tcPr>
            <w:tcW w:w="1668" w:type="dxa"/>
            <w:tcBorders>
              <w:top w:val="single" w:sz="6" w:space="0" w:color="auto"/>
              <w:bottom w:val="single" w:sz="6" w:space="0" w:color="auto"/>
            </w:tcBorders>
            <w:shd w:val="clear" w:color="auto" w:fill="FFFFFF" w:themeFill="background1"/>
          </w:tcPr>
          <w:p w14:paraId="700F9379" w14:textId="77777777" w:rsidR="006E55CE" w:rsidRPr="008B70E8" w:rsidRDefault="006E55CE" w:rsidP="00987304">
            <w:pPr>
              <w:spacing w:before="40" w:after="40"/>
            </w:pPr>
            <w:r w:rsidRPr="008B70E8">
              <w:rPr>
                <w:sz w:val="20"/>
              </w:rPr>
              <w:t>B-6.06.07P</w:t>
            </w:r>
          </w:p>
        </w:tc>
        <w:tc>
          <w:tcPr>
            <w:tcW w:w="3969" w:type="dxa"/>
            <w:tcBorders>
              <w:top w:val="single" w:sz="6" w:space="0" w:color="auto"/>
              <w:bottom w:val="single" w:sz="6" w:space="0" w:color="auto"/>
            </w:tcBorders>
            <w:shd w:val="clear" w:color="auto" w:fill="FFFFFF" w:themeFill="background1"/>
          </w:tcPr>
          <w:p w14:paraId="209973BB" w14:textId="3E346FBB" w:rsidR="006E55CE" w:rsidRPr="008B70E8" w:rsidRDefault="006E55CE" w:rsidP="00987304">
            <w:pPr>
              <w:spacing w:before="40" w:after="40"/>
              <w:rPr>
                <w:rFonts w:cs="Arial"/>
                <w:sz w:val="20"/>
                <w:szCs w:val="20"/>
              </w:rPr>
            </w:pPr>
            <w:r w:rsidRPr="008B70E8">
              <w:rPr>
                <w:sz w:val="20"/>
              </w:rPr>
              <w:t xml:space="preserve">faire un tracé pour les systèmes de </w:t>
            </w:r>
            <w:r w:rsidR="00EF3C5B" w:rsidRPr="00EF3C5B">
              <w:rPr>
                <w:sz w:val="20"/>
              </w:rPr>
              <w:t>suspension</w:t>
            </w:r>
            <w:r w:rsidRPr="008B70E8">
              <w:rPr>
                <w:sz w:val="20"/>
              </w:rPr>
              <w:t>, les bases et les supports</w:t>
            </w:r>
          </w:p>
        </w:tc>
        <w:tc>
          <w:tcPr>
            <w:tcW w:w="3969" w:type="dxa"/>
            <w:tcBorders>
              <w:top w:val="single" w:sz="6" w:space="0" w:color="auto"/>
              <w:bottom w:val="single" w:sz="6" w:space="0" w:color="auto"/>
            </w:tcBorders>
            <w:shd w:val="clear" w:color="auto" w:fill="FFFFFF" w:themeFill="background1"/>
          </w:tcPr>
          <w:p w14:paraId="39F9A0A1" w14:textId="7CAF27FB" w:rsidR="006E55CE" w:rsidRPr="008B70E8" w:rsidRDefault="006E55CE" w:rsidP="00987304">
            <w:pPr>
              <w:spacing w:before="40" w:after="40"/>
              <w:rPr>
                <w:rFonts w:cs="Arial"/>
                <w:sz w:val="20"/>
                <w:szCs w:val="20"/>
              </w:rPr>
            </w:pPr>
            <w:r w:rsidRPr="008B70E8">
              <w:rPr>
                <w:sz w:val="20"/>
              </w:rPr>
              <w:t xml:space="preserve">un tracé est réalisé pour les systèmes de </w:t>
            </w:r>
            <w:r w:rsidR="00EF3C5B" w:rsidRPr="00EF3C5B">
              <w:rPr>
                <w:sz w:val="20"/>
              </w:rPr>
              <w:t>suspension</w:t>
            </w:r>
            <w:r w:rsidRPr="008B70E8">
              <w:rPr>
                <w:sz w:val="20"/>
              </w:rPr>
              <w:t xml:space="preserve">, les bases et les supports </w:t>
            </w:r>
          </w:p>
        </w:tc>
      </w:tr>
      <w:tr w:rsidR="006E55CE" w:rsidRPr="008B70E8" w14:paraId="4FC753FB" w14:textId="77777777" w:rsidTr="006E55CE">
        <w:trPr>
          <w:cantSplit/>
        </w:trPr>
        <w:tc>
          <w:tcPr>
            <w:tcW w:w="1668" w:type="dxa"/>
            <w:tcBorders>
              <w:top w:val="single" w:sz="6" w:space="0" w:color="auto"/>
              <w:bottom w:val="single" w:sz="6" w:space="0" w:color="auto"/>
            </w:tcBorders>
            <w:shd w:val="clear" w:color="auto" w:fill="FFFFFF" w:themeFill="background1"/>
          </w:tcPr>
          <w:p w14:paraId="2424C14D" w14:textId="77777777" w:rsidR="006E55CE" w:rsidRPr="008B70E8" w:rsidRDefault="006E55CE" w:rsidP="00987304">
            <w:pPr>
              <w:spacing w:before="40" w:after="40"/>
            </w:pPr>
            <w:r w:rsidRPr="008B70E8">
              <w:rPr>
                <w:sz w:val="20"/>
              </w:rPr>
              <w:t>B-6.06.08P</w:t>
            </w:r>
          </w:p>
        </w:tc>
        <w:tc>
          <w:tcPr>
            <w:tcW w:w="3969" w:type="dxa"/>
            <w:tcBorders>
              <w:top w:val="single" w:sz="6" w:space="0" w:color="auto"/>
              <w:bottom w:val="single" w:sz="6" w:space="0" w:color="auto"/>
            </w:tcBorders>
            <w:shd w:val="clear" w:color="auto" w:fill="FFFFFF" w:themeFill="background1"/>
          </w:tcPr>
          <w:p w14:paraId="31187CD7" w14:textId="4BFE0814" w:rsidR="006E55CE" w:rsidRPr="008B70E8" w:rsidRDefault="006E55CE" w:rsidP="00987304">
            <w:pPr>
              <w:spacing w:before="40" w:after="40"/>
              <w:rPr>
                <w:rFonts w:cs="Arial"/>
                <w:sz w:val="20"/>
                <w:szCs w:val="20"/>
              </w:rPr>
            </w:pPr>
            <w:r w:rsidRPr="008B70E8">
              <w:rPr>
                <w:sz w:val="20"/>
              </w:rPr>
              <w:t xml:space="preserve">prépercer </w:t>
            </w:r>
            <w:r w:rsidR="002E25FE">
              <w:rPr>
                <w:sz w:val="20"/>
              </w:rPr>
              <w:t>l</w:t>
            </w:r>
            <w:r w:rsidRPr="008B70E8">
              <w:rPr>
                <w:sz w:val="20"/>
              </w:rPr>
              <w:t xml:space="preserve">es trous pour fixer les systèmes de </w:t>
            </w:r>
            <w:r w:rsidR="00EF3C5B" w:rsidRPr="00EF3C5B">
              <w:rPr>
                <w:sz w:val="20"/>
              </w:rPr>
              <w:t>suspension</w:t>
            </w:r>
            <w:r w:rsidRPr="008B70E8">
              <w:rPr>
                <w:sz w:val="20"/>
              </w:rPr>
              <w:t xml:space="preserve">, les bases et les supports </w:t>
            </w:r>
          </w:p>
        </w:tc>
        <w:tc>
          <w:tcPr>
            <w:tcW w:w="3969" w:type="dxa"/>
            <w:tcBorders>
              <w:top w:val="single" w:sz="6" w:space="0" w:color="auto"/>
              <w:bottom w:val="single" w:sz="6" w:space="0" w:color="auto"/>
            </w:tcBorders>
            <w:shd w:val="clear" w:color="auto" w:fill="FFFFFF" w:themeFill="background1"/>
          </w:tcPr>
          <w:p w14:paraId="137A2417" w14:textId="7A114735" w:rsidR="006E55CE" w:rsidRPr="008B70E8" w:rsidRDefault="002E25FE" w:rsidP="00987304">
            <w:pPr>
              <w:spacing w:before="40" w:after="40"/>
              <w:rPr>
                <w:rFonts w:cs="Arial"/>
                <w:sz w:val="20"/>
                <w:szCs w:val="20"/>
              </w:rPr>
            </w:pPr>
            <w:r>
              <w:rPr>
                <w:sz w:val="20"/>
              </w:rPr>
              <w:t>l</w:t>
            </w:r>
            <w:r w:rsidR="006E55CE" w:rsidRPr="008B70E8">
              <w:rPr>
                <w:sz w:val="20"/>
              </w:rPr>
              <w:t xml:space="preserve">es trous pour fixer les systèmes de </w:t>
            </w:r>
            <w:r w:rsidR="00EF3C5B" w:rsidRPr="00EF3C5B">
              <w:rPr>
                <w:sz w:val="20"/>
              </w:rPr>
              <w:t>suspension</w:t>
            </w:r>
            <w:r w:rsidR="006E55CE" w:rsidRPr="008B70E8">
              <w:rPr>
                <w:sz w:val="20"/>
              </w:rPr>
              <w:t xml:space="preserve">, les bases et les supports sont prépercés </w:t>
            </w:r>
            <w:r w:rsidR="005F3AF9">
              <w:rPr>
                <w:sz w:val="20"/>
              </w:rPr>
              <w:t>selon les</w:t>
            </w:r>
            <w:r w:rsidR="006E55CE" w:rsidRPr="008B70E8">
              <w:rPr>
                <w:sz w:val="20"/>
              </w:rPr>
              <w:t xml:space="preserve"> </w:t>
            </w:r>
            <w:r w:rsidR="00670798" w:rsidRPr="008B70E8">
              <w:rPr>
                <w:sz w:val="20"/>
              </w:rPr>
              <w:t>spécifications de la tâche</w:t>
            </w:r>
            <w:r w:rsidR="006E55CE" w:rsidRPr="008B70E8">
              <w:rPr>
                <w:sz w:val="20"/>
              </w:rPr>
              <w:t xml:space="preserve"> </w:t>
            </w:r>
          </w:p>
        </w:tc>
      </w:tr>
      <w:tr w:rsidR="006E55CE" w:rsidRPr="008B70E8" w14:paraId="10A4D460" w14:textId="77777777" w:rsidTr="006E55CE">
        <w:trPr>
          <w:cantSplit/>
        </w:trPr>
        <w:tc>
          <w:tcPr>
            <w:tcW w:w="1668" w:type="dxa"/>
            <w:tcBorders>
              <w:top w:val="single" w:sz="6" w:space="0" w:color="auto"/>
              <w:bottom w:val="single" w:sz="6" w:space="0" w:color="auto"/>
            </w:tcBorders>
            <w:shd w:val="clear" w:color="auto" w:fill="FFFFFF" w:themeFill="background1"/>
          </w:tcPr>
          <w:p w14:paraId="2CEDA4EB" w14:textId="77777777" w:rsidR="006E55CE" w:rsidRPr="008B70E8" w:rsidRDefault="006E55CE" w:rsidP="00987304">
            <w:pPr>
              <w:spacing w:before="40" w:after="40"/>
            </w:pPr>
            <w:r w:rsidRPr="008B70E8">
              <w:rPr>
                <w:sz w:val="20"/>
              </w:rPr>
              <w:t>B-6.06.09P</w:t>
            </w:r>
          </w:p>
        </w:tc>
        <w:tc>
          <w:tcPr>
            <w:tcW w:w="3969" w:type="dxa"/>
            <w:tcBorders>
              <w:top w:val="single" w:sz="6" w:space="0" w:color="auto"/>
              <w:bottom w:val="single" w:sz="6" w:space="0" w:color="auto"/>
            </w:tcBorders>
            <w:shd w:val="clear" w:color="auto" w:fill="FFFFFF" w:themeFill="background1"/>
          </w:tcPr>
          <w:p w14:paraId="33DC91F4" w14:textId="03E5BBDC" w:rsidR="006E55CE" w:rsidRPr="008B70E8" w:rsidRDefault="006E55CE" w:rsidP="00987304">
            <w:pPr>
              <w:autoSpaceDE w:val="0"/>
              <w:autoSpaceDN w:val="0"/>
              <w:adjustRightInd w:val="0"/>
              <w:spacing w:before="40" w:after="40"/>
              <w:rPr>
                <w:rFonts w:cs="Arial"/>
                <w:sz w:val="20"/>
                <w:szCs w:val="20"/>
              </w:rPr>
            </w:pPr>
            <w:r w:rsidRPr="008B70E8">
              <w:rPr>
                <w:sz w:val="20"/>
              </w:rPr>
              <w:t xml:space="preserve">assembler les composants des systèmes de </w:t>
            </w:r>
            <w:r w:rsidR="00EF3C5B" w:rsidRPr="00EF3C5B">
              <w:rPr>
                <w:sz w:val="20"/>
              </w:rPr>
              <w:t>suspension</w:t>
            </w:r>
            <w:r w:rsidRPr="008B70E8">
              <w:rPr>
                <w:sz w:val="20"/>
              </w:rPr>
              <w:t xml:space="preserve">, des bases et des supports </w:t>
            </w:r>
          </w:p>
        </w:tc>
        <w:tc>
          <w:tcPr>
            <w:tcW w:w="3969" w:type="dxa"/>
            <w:tcBorders>
              <w:top w:val="single" w:sz="6" w:space="0" w:color="auto"/>
              <w:bottom w:val="single" w:sz="6" w:space="0" w:color="auto"/>
            </w:tcBorders>
            <w:shd w:val="clear" w:color="auto" w:fill="FFFFFF" w:themeFill="background1"/>
          </w:tcPr>
          <w:p w14:paraId="2FD81B87" w14:textId="1F64A74A" w:rsidR="006E55CE" w:rsidRPr="008B70E8" w:rsidRDefault="006E55CE" w:rsidP="00987304">
            <w:pPr>
              <w:spacing w:before="40" w:after="40"/>
              <w:rPr>
                <w:rFonts w:cs="Arial"/>
                <w:sz w:val="20"/>
                <w:szCs w:val="20"/>
              </w:rPr>
            </w:pPr>
            <w:r w:rsidRPr="008B70E8">
              <w:rPr>
                <w:sz w:val="20"/>
              </w:rPr>
              <w:t xml:space="preserve">les composants des systèmes de </w:t>
            </w:r>
            <w:r w:rsidR="00EF3C5B" w:rsidRPr="00EF3C5B">
              <w:rPr>
                <w:sz w:val="20"/>
              </w:rPr>
              <w:t>suspension</w:t>
            </w:r>
            <w:r w:rsidRPr="008B70E8">
              <w:rPr>
                <w:sz w:val="20"/>
              </w:rPr>
              <w:t xml:space="preserve">, des bases et des supports sont assemblés </w:t>
            </w:r>
            <w:r w:rsidR="005F3AF9">
              <w:rPr>
                <w:sz w:val="20"/>
              </w:rPr>
              <w:t>selon les</w:t>
            </w:r>
            <w:r w:rsidR="00361438" w:rsidRPr="008B70E8">
              <w:rPr>
                <w:sz w:val="20"/>
              </w:rPr>
              <w:t xml:space="preserve"> </w:t>
            </w:r>
            <w:r w:rsidRPr="008B70E8">
              <w:rPr>
                <w:sz w:val="20"/>
              </w:rPr>
              <w:t xml:space="preserve">spécifications des fabricants et </w:t>
            </w:r>
            <w:r w:rsidR="005F3AF9">
              <w:rPr>
                <w:sz w:val="20"/>
              </w:rPr>
              <w:t>les</w:t>
            </w:r>
            <w:r w:rsidR="00361438" w:rsidRPr="008B70E8">
              <w:rPr>
                <w:sz w:val="20"/>
              </w:rPr>
              <w:t xml:space="preserve"> </w:t>
            </w:r>
            <w:r w:rsidRPr="008B70E8">
              <w:rPr>
                <w:sz w:val="20"/>
              </w:rPr>
              <w:t>dessins</w:t>
            </w:r>
          </w:p>
        </w:tc>
      </w:tr>
    </w:tbl>
    <w:p w14:paraId="1E74218C" w14:textId="77777777" w:rsidR="006E55CE" w:rsidRDefault="006E55CE" w:rsidP="00987304">
      <w:pPr>
        <w:spacing w:before="40" w:after="40"/>
        <w:rPr>
          <w:sz w:val="20"/>
        </w:rPr>
      </w:pPr>
    </w:p>
    <w:p w14:paraId="135E5D29" w14:textId="77777777" w:rsidR="007A68DF" w:rsidRPr="00BF35C2" w:rsidRDefault="007A68DF"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CHAMP D</w:t>
      </w:r>
      <w:r>
        <w:rPr>
          <w:rFonts w:ascii="Franklin Gothic Demi Cond" w:hAnsi="Franklin Gothic Demi Cond"/>
          <w:sz w:val="28"/>
        </w:rPr>
        <w:t>’</w:t>
      </w:r>
      <w:r w:rsidRPr="004B1AD3">
        <w:rPr>
          <w:rFonts w:ascii="Franklin Gothic Demi Cond" w:hAnsi="Franklin Gothic Demi Cond"/>
          <w:sz w:val="28"/>
        </w:rPr>
        <w:t>APPLICATION</w:t>
      </w:r>
    </w:p>
    <w:p w14:paraId="26289815" w14:textId="77777777" w:rsidR="007A68DF" w:rsidRPr="008B70E8" w:rsidRDefault="007A68DF" w:rsidP="00987304">
      <w:pPr>
        <w:spacing w:before="40" w:after="40"/>
        <w:rPr>
          <w:rFonts w:cs="Arial"/>
          <w:sz w:val="20"/>
          <w:szCs w:val="20"/>
        </w:rPr>
      </w:pPr>
      <w:r>
        <w:rPr>
          <w:sz w:val="20"/>
        </w:rPr>
        <w:t>l</w:t>
      </w:r>
      <w:r w:rsidRPr="009D4EF6">
        <w:rPr>
          <w:sz w:val="20"/>
        </w:rPr>
        <w:t xml:space="preserve">es </w:t>
      </w:r>
      <w:r w:rsidRPr="008B70E8">
        <w:rPr>
          <w:b/>
          <w:i/>
          <w:sz w:val="20"/>
        </w:rPr>
        <w:t>outils et l’équipement</w:t>
      </w:r>
      <w:r w:rsidRPr="008B70E8">
        <w:rPr>
          <w:sz w:val="20"/>
        </w:rPr>
        <w:t xml:space="preserve"> comprennent : les rubans à mesurer, l’équipement de soudage, les perceuses, les pinces à couper, les scies à tronçonner abrasives, les scies à métaux, les coupe-fils</w:t>
      </w:r>
      <w:r>
        <w:rPr>
          <w:sz w:val="20"/>
        </w:rPr>
        <w:t>,</w:t>
      </w:r>
      <w:r w:rsidRPr="008B70E8">
        <w:rPr>
          <w:sz w:val="20"/>
        </w:rPr>
        <w:t xml:space="preserve"> les pinces à couper pour tiges filetées </w:t>
      </w:r>
    </w:p>
    <w:p w14:paraId="7E5F1B37" w14:textId="77777777" w:rsidR="007A68DF" w:rsidRPr="00BF35C2" w:rsidRDefault="007A68DF" w:rsidP="00987304">
      <w:pPr>
        <w:spacing w:before="40" w:after="40"/>
        <w:rPr>
          <w:rFonts w:cs="Arial"/>
          <w:sz w:val="20"/>
          <w:szCs w:val="20"/>
        </w:rPr>
      </w:pPr>
      <w:r>
        <w:rPr>
          <w:sz w:val="20"/>
        </w:rPr>
        <w:t>l</w:t>
      </w:r>
      <w:r w:rsidRPr="009D4EF6">
        <w:rPr>
          <w:sz w:val="20"/>
        </w:rPr>
        <w:t xml:space="preserve">es </w:t>
      </w:r>
      <w:r w:rsidRPr="008B70E8">
        <w:rPr>
          <w:b/>
          <w:i/>
          <w:sz w:val="20"/>
        </w:rPr>
        <w:t>normes du métier</w:t>
      </w:r>
      <w:r w:rsidRPr="008B70E8">
        <w:rPr>
          <w:sz w:val="20"/>
        </w:rPr>
        <w:t xml:space="preserve"> comprennent : </w:t>
      </w:r>
      <w:r>
        <w:rPr>
          <w:sz w:val="20"/>
        </w:rPr>
        <w:t xml:space="preserve">la </w:t>
      </w:r>
      <w:r w:rsidRPr="008B70E8">
        <w:rPr>
          <w:sz w:val="20"/>
        </w:rPr>
        <w:t xml:space="preserve">SMACNA, </w:t>
      </w:r>
      <w:r>
        <w:rPr>
          <w:sz w:val="20"/>
        </w:rPr>
        <w:t>l’</w:t>
      </w:r>
      <w:r w:rsidRPr="008B70E8">
        <w:rPr>
          <w:sz w:val="20"/>
        </w:rPr>
        <w:t xml:space="preserve">ASHRAE, </w:t>
      </w:r>
      <w:r>
        <w:rPr>
          <w:sz w:val="20"/>
        </w:rPr>
        <w:t xml:space="preserve">le </w:t>
      </w:r>
      <w:r w:rsidRPr="008B70E8">
        <w:rPr>
          <w:sz w:val="20"/>
        </w:rPr>
        <w:t>CNB,</w:t>
      </w:r>
      <w:r>
        <w:rPr>
          <w:sz w:val="20"/>
        </w:rPr>
        <w:t xml:space="preserve"> le Bureau canadien de soudage (BCS</w:t>
      </w:r>
      <w:r w:rsidRPr="008B70E8">
        <w:rPr>
          <w:sz w:val="20"/>
        </w:rPr>
        <w:t>)</w:t>
      </w:r>
    </w:p>
    <w:p w14:paraId="7EF18A94" w14:textId="77777777" w:rsidR="007A68DF" w:rsidRPr="008B70E8" w:rsidRDefault="007A68DF"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8B70E8" w14:paraId="4FD422D3" w14:textId="77777777" w:rsidTr="006E55CE">
        <w:trPr>
          <w:cantSplit/>
        </w:trPr>
        <w:tc>
          <w:tcPr>
            <w:tcW w:w="1668" w:type="dxa"/>
            <w:shd w:val="clear" w:color="auto" w:fill="FFFFFF" w:themeFill="background1"/>
          </w:tcPr>
          <w:p w14:paraId="6837B3F3" w14:textId="77777777" w:rsidR="006E55CE" w:rsidRPr="008B70E8"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3BFF650B" w14:textId="77777777" w:rsidR="006E55CE" w:rsidRPr="008B70E8" w:rsidRDefault="00827E78" w:rsidP="00987304">
            <w:pPr>
              <w:spacing w:before="40" w:after="40"/>
              <w:jc w:val="center"/>
              <w:rPr>
                <w:rFonts w:ascii="Franklin Gothic Demi Cond" w:eastAsia="Times New Roman" w:hAnsi="Franklin Gothic Demi Cond" w:cs="Open Sans Condensed"/>
                <w:sz w:val="28"/>
                <w:szCs w:val="28"/>
              </w:rPr>
            </w:pPr>
            <w:r w:rsidRPr="008B70E8">
              <w:rPr>
                <w:rFonts w:ascii="Franklin Gothic Demi Cond" w:hAnsi="Franklin Gothic Demi Cond"/>
                <w:sz w:val="28"/>
              </w:rPr>
              <w:t>CONNAISSANCES</w:t>
            </w:r>
          </w:p>
        </w:tc>
      </w:tr>
      <w:tr w:rsidR="006E55CE" w:rsidRPr="008B70E8" w14:paraId="6A78F568" w14:textId="77777777" w:rsidTr="006E55CE">
        <w:trPr>
          <w:cantSplit/>
        </w:trPr>
        <w:tc>
          <w:tcPr>
            <w:tcW w:w="1668" w:type="dxa"/>
            <w:tcBorders>
              <w:bottom w:val="single" w:sz="6" w:space="0" w:color="auto"/>
            </w:tcBorders>
            <w:shd w:val="clear" w:color="auto" w:fill="FFFFFF" w:themeFill="background1"/>
          </w:tcPr>
          <w:p w14:paraId="1848CB9A" w14:textId="77777777" w:rsidR="006E55CE" w:rsidRPr="008B70E8" w:rsidRDefault="006E55CE"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3BB78958" w14:textId="46D09E87" w:rsidR="006E55CE" w:rsidRPr="008B70E8" w:rsidRDefault="00827E78" w:rsidP="00987304">
            <w:pPr>
              <w:tabs>
                <w:tab w:val="left" w:pos="5957"/>
              </w:tabs>
              <w:spacing w:before="40" w:after="40"/>
              <w:ind w:right="318"/>
              <w:jc w:val="center"/>
              <w:rPr>
                <w:rFonts w:eastAsia="Times New Roman" w:cs="Arial"/>
                <w:b/>
                <w:sz w:val="20"/>
                <w:szCs w:val="20"/>
              </w:rPr>
            </w:pPr>
            <w:r w:rsidRPr="008B70E8">
              <w:rPr>
                <w:b/>
                <w:sz w:val="20"/>
              </w:rPr>
              <w:t>Résultats d</w:t>
            </w:r>
            <w:r w:rsidR="00AB7A8C" w:rsidRPr="008B70E8">
              <w:rPr>
                <w:b/>
                <w:sz w:val="20"/>
              </w:rPr>
              <w:t>’</w:t>
            </w:r>
            <w:r w:rsidRPr="008B70E8">
              <w:rPr>
                <w:b/>
                <w:sz w:val="20"/>
              </w:rPr>
              <w:t>apprentissage</w:t>
            </w:r>
          </w:p>
        </w:tc>
        <w:tc>
          <w:tcPr>
            <w:tcW w:w="3969" w:type="dxa"/>
            <w:tcBorders>
              <w:top w:val="single" w:sz="6" w:space="0" w:color="auto"/>
              <w:bottom w:val="single" w:sz="6" w:space="0" w:color="auto"/>
            </w:tcBorders>
            <w:shd w:val="clear" w:color="auto" w:fill="FFFFFF" w:themeFill="background1"/>
          </w:tcPr>
          <w:p w14:paraId="0B1CC9DE" w14:textId="77777777" w:rsidR="006E55CE" w:rsidRPr="008B70E8" w:rsidRDefault="00827E78" w:rsidP="00987304">
            <w:pPr>
              <w:tabs>
                <w:tab w:val="left" w:pos="5957"/>
              </w:tabs>
              <w:spacing w:before="40" w:after="40"/>
              <w:jc w:val="center"/>
              <w:rPr>
                <w:rFonts w:eastAsia="Times New Roman" w:cs="Arial"/>
                <w:b/>
                <w:sz w:val="20"/>
                <w:szCs w:val="20"/>
              </w:rPr>
            </w:pPr>
            <w:r w:rsidRPr="008B70E8">
              <w:rPr>
                <w:b/>
                <w:sz w:val="20"/>
              </w:rPr>
              <w:t>Objectifs</w:t>
            </w:r>
          </w:p>
        </w:tc>
      </w:tr>
      <w:tr w:rsidR="006E55CE" w:rsidRPr="008B70E8" w14:paraId="443C2ED1" w14:textId="77777777" w:rsidTr="006E55CE">
        <w:trPr>
          <w:cantSplit/>
        </w:trPr>
        <w:tc>
          <w:tcPr>
            <w:tcW w:w="1668" w:type="dxa"/>
            <w:tcBorders>
              <w:top w:val="single" w:sz="6" w:space="0" w:color="auto"/>
              <w:bottom w:val="single" w:sz="6" w:space="0" w:color="auto"/>
            </w:tcBorders>
            <w:shd w:val="clear" w:color="auto" w:fill="FFFFFF" w:themeFill="background1"/>
          </w:tcPr>
          <w:p w14:paraId="3D6B739E" w14:textId="77777777" w:rsidR="006E55CE" w:rsidRPr="008B70E8" w:rsidRDefault="006E55CE" w:rsidP="00987304">
            <w:pPr>
              <w:spacing w:before="40" w:after="40"/>
              <w:rPr>
                <w:sz w:val="20"/>
              </w:rPr>
            </w:pPr>
            <w:r w:rsidRPr="008B70E8">
              <w:rPr>
                <w:sz w:val="20"/>
              </w:rPr>
              <w:t>B-6.06.01L</w:t>
            </w:r>
          </w:p>
        </w:tc>
        <w:tc>
          <w:tcPr>
            <w:tcW w:w="3969" w:type="dxa"/>
            <w:tcBorders>
              <w:top w:val="single" w:sz="6" w:space="0" w:color="auto"/>
              <w:bottom w:val="single" w:sz="6" w:space="0" w:color="auto"/>
            </w:tcBorders>
            <w:shd w:val="clear" w:color="auto" w:fill="FFFFFF" w:themeFill="background1"/>
          </w:tcPr>
          <w:p w14:paraId="5E3F5042" w14:textId="7372767B" w:rsidR="006E55CE" w:rsidRPr="008B70E8" w:rsidRDefault="006E55CE" w:rsidP="00987304">
            <w:pPr>
              <w:spacing w:before="40" w:after="40"/>
              <w:rPr>
                <w:sz w:val="20"/>
              </w:rPr>
            </w:pPr>
            <w:r w:rsidRPr="008B70E8">
              <w:rPr>
                <w:sz w:val="20"/>
              </w:rPr>
              <w:t xml:space="preserve">démontrer la connaissance des méthodes de fabrication des systèmes de </w:t>
            </w:r>
            <w:r w:rsidR="00EF3C5B" w:rsidRPr="00EF3C5B">
              <w:rPr>
                <w:sz w:val="20"/>
              </w:rPr>
              <w:t>suspension</w:t>
            </w:r>
            <w:r w:rsidRPr="008B70E8">
              <w:rPr>
                <w:sz w:val="20"/>
              </w:rPr>
              <w:t xml:space="preserve">, des bases et des supports </w:t>
            </w:r>
          </w:p>
        </w:tc>
        <w:tc>
          <w:tcPr>
            <w:tcW w:w="3969" w:type="dxa"/>
            <w:tcBorders>
              <w:top w:val="single" w:sz="6" w:space="0" w:color="auto"/>
              <w:bottom w:val="single" w:sz="6" w:space="0" w:color="auto"/>
            </w:tcBorders>
            <w:shd w:val="clear" w:color="auto" w:fill="FFFFFF" w:themeFill="background1"/>
          </w:tcPr>
          <w:p w14:paraId="3DF6E857" w14:textId="3F68F94F" w:rsidR="006E55CE" w:rsidRPr="008B70E8" w:rsidRDefault="006E55CE" w:rsidP="00987304">
            <w:pPr>
              <w:spacing w:before="40" w:after="40"/>
              <w:rPr>
                <w:sz w:val="20"/>
              </w:rPr>
            </w:pPr>
            <w:r w:rsidRPr="008B70E8">
              <w:rPr>
                <w:sz w:val="20"/>
              </w:rPr>
              <w:t xml:space="preserve">déterminer </w:t>
            </w:r>
            <w:r w:rsidRPr="009D4EF6">
              <w:rPr>
                <w:sz w:val="20"/>
              </w:rPr>
              <w:t>les</w:t>
            </w:r>
            <w:r w:rsidRPr="008B70E8">
              <w:rPr>
                <w:b/>
                <w:i/>
                <w:sz w:val="20"/>
              </w:rPr>
              <w:t xml:space="preserve"> outils et l</w:t>
            </w:r>
            <w:r w:rsidR="00AB7A8C" w:rsidRPr="008B70E8">
              <w:rPr>
                <w:b/>
                <w:i/>
                <w:sz w:val="20"/>
              </w:rPr>
              <w:t>’</w:t>
            </w:r>
            <w:r w:rsidRPr="008B70E8">
              <w:rPr>
                <w:b/>
                <w:i/>
                <w:sz w:val="20"/>
              </w:rPr>
              <w:t>équipement</w:t>
            </w:r>
            <w:r w:rsidRPr="008B70E8">
              <w:rPr>
                <w:sz w:val="20"/>
              </w:rPr>
              <w:t xml:space="preserve"> de fabrication des systèmes de </w:t>
            </w:r>
            <w:r w:rsidR="00EF3C5B" w:rsidRPr="00EF3C5B">
              <w:rPr>
                <w:sz w:val="20"/>
              </w:rPr>
              <w:t>suspension</w:t>
            </w:r>
            <w:r w:rsidRPr="008B70E8">
              <w:rPr>
                <w:sz w:val="20"/>
              </w:rPr>
              <w:t xml:space="preserve">, des bases et des supports et en décrire les </w:t>
            </w:r>
            <w:r w:rsidR="00361438" w:rsidRPr="008B70E8">
              <w:rPr>
                <w:sz w:val="20"/>
              </w:rPr>
              <w:t>applications</w:t>
            </w:r>
            <w:r w:rsidRPr="008B70E8">
              <w:rPr>
                <w:sz w:val="20"/>
              </w:rPr>
              <w:t xml:space="preserve">, les limites et les </w:t>
            </w:r>
            <w:r w:rsidR="00C40BAD">
              <w:rPr>
                <w:sz w:val="20"/>
              </w:rPr>
              <w:t>procédures</w:t>
            </w:r>
            <w:r w:rsidR="00C40BAD" w:rsidRPr="007F6C32">
              <w:rPr>
                <w:sz w:val="20"/>
              </w:rPr>
              <w:t xml:space="preserve"> </w:t>
            </w:r>
            <w:r w:rsidR="00361438" w:rsidRPr="008B70E8">
              <w:rPr>
                <w:sz w:val="20"/>
              </w:rPr>
              <w:t>d’utilisation</w:t>
            </w:r>
          </w:p>
        </w:tc>
      </w:tr>
      <w:tr w:rsidR="006E55CE" w:rsidRPr="008B70E8" w14:paraId="0C748060" w14:textId="77777777" w:rsidTr="006E55CE">
        <w:trPr>
          <w:cantSplit/>
        </w:trPr>
        <w:tc>
          <w:tcPr>
            <w:tcW w:w="1668" w:type="dxa"/>
            <w:tcBorders>
              <w:top w:val="single" w:sz="6" w:space="0" w:color="auto"/>
              <w:bottom w:val="single" w:sz="6" w:space="0" w:color="auto"/>
            </w:tcBorders>
            <w:shd w:val="clear" w:color="auto" w:fill="FFFFFF" w:themeFill="background1"/>
          </w:tcPr>
          <w:p w14:paraId="53DCE044"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B947076"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8AB3DF3" w14:textId="39312B3C" w:rsidR="006E55CE" w:rsidRPr="008B70E8" w:rsidRDefault="006E55CE" w:rsidP="00987304">
            <w:pPr>
              <w:spacing w:before="40" w:after="40"/>
              <w:rPr>
                <w:sz w:val="20"/>
              </w:rPr>
            </w:pPr>
            <w:r w:rsidRPr="008B70E8">
              <w:rPr>
                <w:sz w:val="20"/>
              </w:rPr>
              <w:t xml:space="preserve">interpréter les renseignements sur la fabrication des systèmes de </w:t>
            </w:r>
            <w:r w:rsidR="00EF3C5B" w:rsidRPr="00EF3C5B">
              <w:rPr>
                <w:sz w:val="20"/>
              </w:rPr>
              <w:t>suspension</w:t>
            </w:r>
            <w:r w:rsidRPr="008B70E8">
              <w:rPr>
                <w:sz w:val="20"/>
              </w:rPr>
              <w:t>, des bases et des supports figurant sur les dessins et les spécifications</w:t>
            </w:r>
          </w:p>
        </w:tc>
      </w:tr>
      <w:tr w:rsidR="006E55CE" w:rsidRPr="008B70E8" w14:paraId="4D866BC3" w14:textId="77777777" w:rsidTr="006E55CE">
        <w:trPr>
          <w:cantSplit/>
        </w:trPr>
        <w:tc>
          <w:tcPr>
            <w:tcW w:w="1668" w:type="dxa"/>
            <w:tcBorders>
              <w:top w:val="single" w:sz="6" w:space="0" w:color="auto"/>
              <w:bottom w:val="single" w:sz="6" w:space="0" w:color="auto"/>
            </w:tcBorders>
            <w:shd w:val="clear" w:color="auto" w:fill="FFFFFF" w:themeFill="background1"/>
          </w:tcPr>
          <w:p w14:paraId="6C6DA855"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5DFAD54"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1095173" w14:textId="3CDC96B5" w:rsidR="006E55CE" w:rsidRPr="008B70E8" w:rsidRDefault="0024668F" w:rsidP="00987304">
            <w:pPr>
              <w:spacing w:before="40" w:after="40"/>
              <w:rPr>
                <w:sz w:val="20"/>
              </w:rPr>
            </w:pPr>
            <w:r>
              <w:rPr>
                <w:sz w:val="20"/>
              </w:rPr>
              <w:t>reconnaître</w:t>
            </w:r>
            <w:r w:rsidR="006E55CE" w:rsidRPr="008B70E8">
              <w:rPr>
                <w:sz w:val="20"/>
              </w:rPr>
              <w:t xml:space="preserve"> les types de matériaux servant à fabriquer les systèmes de </w:t>
            </w:r>
            <w:r w:rsidR="00EF3C5B" w:rsidRPr="00EF3C5B">
              <w:rPr>
                <w:sz w:val="20"/>
              </w:rPr>
              <w:t>suspension</w:t>
            </w:r>
            <w:r w:rsidR="006E55CE" w:rsidRPr="008B70E8">
              <w:rPr>
                <w:sz w:val="20"/>
              </w:rPr>
              <w:t xml:space="preserve">, les bases et les supports et décrire leurs caractéristiques </w:t>
            </w:r>
            <w:r w:rsidR="00361438" w:rsidRPr="008B70E8">
              <w:rPr>
                <w:sz w:val="20"/>
              </w:rPr>
              <w:t xml:space="preserve">et </w:t>
            </w:r>
            <w:r w:rsidR="006E55CE" w:rsidRPr="008B70E8">
              <w:rPr>
                <w:sz w:val="20"/>
              </w:rPr>
              <w:t>leurs applications</w:t>
            </w:r>
          </w:p>
        </w:tc>
      </w:tr>
      <w:tr w:rsidR="006E55CE" w:rsidRPr="008B70E8" w14:paraId="16D1EC26" w14:textId="77777777" w:rsidTr="006E55CE">
        <w:trPr>
          <w:cantSplit/>
          <w:trHeight w:val="834"/>
        </w:trPr>
        <w:tc>
          <w:tcPr>
            <w:tcW w:w="1668" w:type="dxa"/>
            <w:tcBorders>
              <w:top w:val="single" w:sz="6" w:space="0" w:color="auto"/>
              <w:bottom w:val="single" w:sz="6" w:space="0" w:color="auto"/>
            </w:tcBorders>
            <w:shd w:val="clear" w:color="auto" w:fill="FFFFFF" w:themeFill="background1"/>
          </w:tcPr>
          <w:p w14:paraId="38E10084"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ADD9847"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227AAD8" w14:textId="613D54C3" w:rsidR="006E55CE" w:rsidRPr="008B70E8" w:rsidRDefault="006E55CE" w:rsidP="00987304">
            <w:pPr>
              <w:spacing w:before="40" w:after="40"/>
              <w:rPr>
                <w:sz w:val="20"/>
              </w:rPr>
            </w:pPr>
            <w:r w:rsidRPr="008B70E8">
              <w:rPr>
                <w:sz w:val="20"/>
              </w:rPr>
              <w:t>déterminer la taille et le poids de l</w:t>
            </w:r>
            <w:r w:rsidR="00AB7A8C" w:rsidRPr="008B70E8">
              <w:rPr>
                <w:sz w:val="20"/>
              </w:rPr>
              <w:t>’</w:t>
            </w:r>
            <w:r w:rsidRPr="008B70E8">
              <w:rPr>
                <w:sz w:val="20"/>
              </w:rPr>
              <w:t xml:space="preserve">équipement et des matériaux à être supportés </w:t>
            </w:r>
            <w:r w:rsidR="000B6135">
              <w:rPr>
                <w:sz w:val="20"/>
              </w:rPr>
              <w:t>selon les</w:t>
            </w:r>
            <w:r w:rsidRPr="008B70E8">
              <w:rPr>
                <w:sz w:val="20"/>
              </w:rPr>
              <w:t xml:space="preserve"> spécifications des fabricants</w:t>
            </w:r>
          </w:p>
        </w:tc>
      </w:tr>
      <w:tr w:rsidR="006E55CE" w:rsidRPr="008B70E8" w14:paraId="32187174" w14:textId="77777777" w:rsidTr="006E55CE">
        <w:trPr>
          <w:cantSplit/>
        </w:trPr>
        <w:tc>
          <w:tcPr>
            <w:tcW w:w="1668" w:type="dxa"/>
            <w:tcBorders>
              <w:top w:val="single" w:sz="6" w:space="0" w:color="auto"/>
              <w:bottom w:val="single" w:sz="6" w:space="0" w:color="auto"/>
            </w:tcBorders>
            <w:shd w:val="clear" w:color="auto" w:fill="FFFFFF" w:themeFill="background1"/>
          </w:tcPr>
          <w:p w14:paraId="0E5D32D1" w14:textId="77777777" w:rsidR="006E55CE" w:rsidRPr="008B70E8" w:rsidRDefault="006E55CE" w:rsidP="00987304">
            <w:pPr>
              <w:spacing w:before="40" w:after="40"/>
              <w:rPr>
                <w:sz w:val="20"/>
              </w:rPr>
            </w:pPr>
            <w:r w:rsidRPr="008B70E8">
              <w:rPr>
                <w:sz w:val="20"/>
              </w:rPr>
              <w:t>B-6.06.02L</w:t>
            </w:r>
          </w:p>
        </w:tc>
        <w:tc>
          <w:tcPr>
            <w:tcW w:w="3969" w:type="dxa"/>
            <w:tcBorders>
              <w:top w:val="single" w:sz="6" w:space="0" w:color="auto"/>
              <w:bottom w:val="single" w:sz="6" w:space="0" w:color="auto"/>
            </w:tcBorders>
            <w:shd w:val="clear" w:color="auto" w:fill="FFFFFF" w:themeFill="background1"/>
          </w:tcPr>
          <w:p w14:paraId="28733A91" w14:textId="758E6A67" w:rsidR="006E55CE" w:rsidRPr="008B70E8" w:rsidRDefault="006E55CE" w:rsidP="00987304">
            <w:pPr>
              <w:spacing w:before="40" w:after="40"/>
              <w:rPr>
                <w:sz w:val="20"/>
              </w:rPr>
            </w:pPr>
            <w:r w:rsidRPr="008B70E8">
              <w:rPr>
                <w:sz w:val="20"/>
              </w:rPr>
              <w:t xml:space="preserve">démontrer la connaissance des pratiques et des procédures de travail sécuritaires relatives à la fabrication des systèmes de </w:t>
            </w:r>
            <w:r w:rsidR="00EF3C5B" w:rsidRPr="00EF3C5B">
              <w:rPr>
                <w:sz w:val="20"/>
              </w:rPr>
              <w:t>suspension</w:t>
            </w:r>
            <w:r w:rsidRPr="008B70E8">
              <w:rPr>
                <w:sz w:val="20"/>
              </w:rPr>
              <w:t>, des bases et des supports</w:t>
            </w:r>
          </w:p>
        </w:tc>
        <w:tc>
          <w:tcPr>
            <w:tcW w:w="3969" w:type="dxa"/>
            <w:tcBorders>
              <w:top w:val="single" w:sz="6" w:space="0" w:color="auto"/>
              <w:bottom w:val="single" w:sz="6" w:space="0" w:color="auto"/>
            </w:tcBorders>
            <w:shd w:val="clear" w:color="auto" w:fill="FFFFFF" w:themeFill="background1"/>
          </w:tcPr>
          <w:p w14:paraId="679AA0D1" w14:textId="32FADE76" w:rsidR="006E55CE" w:rsidRPr="008B70E8" w:rsidRDefault="00F533BA" w:rsidP="00987304">
            <w:pPr>
              <w:spacing w:before="40" w:after="40"/>
              <w:rPr>
                <w:sz w:val="20"/>
              </w:rPr>
            </w:pPr>
            <w:r>
              <w:rPr>
                <w:sz w:val="20"/>
              </w:rPr>
              <w:t>reconnaître l</w:t>
            </w:r>
            <w:r w:rsidR="006E55CE" w:rsidRPr="008B70E8">
              <w:rPr>
                <w:sz w:val="20"/>
              </w:rPr>
              <w:t xml:space="preserve">es dangers et décrire les pratiques et les procédures de travail sécuritaires </w:t>
            </w:r>
            <w:r w:rsidR="00361438" w:rsidRPr="008B70E8">
              <w:rPr>
                <w:sz w:val="20"/>
              </w:rPr>
              <w:t xml:space="preserve">touchant </w:t>
            </w:r>
            <w:r w:rsidR="006E55CE" w:rsidRPr="008B70E8">
              <w:rPr>
                <w:sz w:val="20"/>
              </w:rPr>
              <w:t xml:space="preserve">la fabrication des systèmes de </w:t>
            </w:r>
            <w:r w:rsidR="00EF3C5B" w:rsidRPr="00EF3C5B">
              <w:rPr>
                <w:sz w:val="20"/>
              </w:rPr>
              <w:t>suspension</w:t>
            </w:r>
            <w:r w:rsidR="006E55CE" w:rsidRPr="008B70E8">
              <w:rPr>
                <w:sz w:val="20"/>
              </w:rPr>
              <w:t xml:space="preserve">, des bases et des supports </w:t>
            </w:r>
          </w:p>
        </w:tc>
      </w:tr>
      <w:tr w:rsidR="006E55CE" w:rsidRPr="008B70E8" w14:paraId="0D2D3052" w14:textId="77777777" w:rsidTr="006E55CE">
        <w:trPr>
          <w:cantSplit/>
        </w:trPr>
        <w:tc>
          <w:tcPr>
            <w:tcW w:w="1668" w:type="dxa"/>
            <w:tcBorders>
              <w:top w:val="single" w:sz="6" w:space="0" w:color="auto"/>
              <w:bottom w:val="single" w:sz="6" w:space="0" w:color="auto"/>
            </w:tcBorders>
            <w:shd w:val="clear" w:color="auto" w:fill="FFFFFF" w:themeFill="background1"/>
          </w:tcPr>
          <w:p w14:paraId="6EC54ED2" w14:textId="77777777" w:rsidR="006E55CE" w:rsidRPr="008B70E8" w:rsidRDefault="006E55CE" w:rsidP="00987304">
            <w:pPr>
              <w:spacing w:before="40" w:after="40"/>
              <w:rPr>
                <w:sz w:val="20"/>
              </w:rPr>
            </w:pPr>
            <w:r w:rsidRPr="008B70E8">
              <w:rPr>
                <w:sz w:val="20"/>
              </w:rPr>
              <w:t>B-6.06.03L</w:t>
            </w:r>
          </w:p>
        </w:tc>
        <w:tc>
          <w:tcPr>
            <w:tcW w:w="3969" w:type="dxa"/>
            <w:tcBorders>
              <w:top w:val="single" w:sz="6" w:space="0" w:color="auto"/>
              <w:bottom w:val="single" w:sz="6" w:space="0" w:color="auto"/>
            </w:tcBorders>
            <w:shd w:val="clear" w:color="auto" w:fill="FFFFFF" w:themeFill="background1"/>
          </w:tcPr>
          <w:p w14:paraId="226DCCC5" w14:textId="558DB75B" w:rsidR="006E55CE" w:rsidRPr="008B70E8" w:rsidRDefault="006E55CE" w:rsidP="00987304">
            <w:pPr>
              <w:spacing w:before="40" w:after="40"/>
              <w:rPr>
                <w:sz w:val="20"/>
              </w:rPr>
            </w:pPr>
            <w:r w:rsidRPr="008B70E8">
              <w:rPr>
                <w:sz w:val="20"/>
              </w:rPr>
              <w:t>démontrer la connaissance de l</w:t>
            </w:r>
            <w:r w:rsidR="00AB7A8C" w:rsidRPr="008B70E8">
              <w:rPr>
                <w:sz w:val="20"/>
              </w:rPr>
              <w:t>’</w:t>
            </w:r>
            <w:r w:rsidRPr="008B70E8">
              <w:rPr>
                <w:sz w:val="20"/>
              </w:rPr>
              <w:t>interprétation des dessins</w:t>
            </w:r>
          </w:p>
        </w:tc>
        <w:tc>
          <w:tcPr>
            <w:tcW w:w="3969" w:type="dxa"/>
            <w:tcBorders>
              <w:top w:val="single" w:sz="6" w:space="0" w:color="auto"/>
              <w:bottom w:val="single" w:sz="6" w:space="0" w:color="auto"/>
            </w:tcBorders>
            <w:shd w:val="clear" w:color="auto" w:fill="FFFFFF" w:themeFill="background1"/>
          </w:tcPr>
          <w:p w14:paraId="69556C6B" w14:textId="5B5CB714" w:rsidR="006E55CE" w:rsidRPr="008B70E8" w:rsidRDefault="00E34CCC" w:rsidP="00987304">
            <w:pPr>
              <w:spacing w:before="40" w:after="40"/>
              <w:rPr>
                <w:sz w:val="20"/>
              </w:rPr>
            </w:pPr>
            <w:r>
              <w:rPr>
                <w:sz w:val="20"/>
              </w:rPr>
              <w:t>disposer</w:t>
            </w:r>
            <w:r w:rsidRPr="008B70E8">
              <w:rPr>
                <w:sz w:val="20"/>
              </w:rPr>
              <w:t xml:space="preserve"> </w:t>
            </w:r>
            <w:r w:rsidR="006E55CE" w:rsidRPr="008B70E8">
              <w:rPr>
                <w:sz w:val="20"/>
              </w:rPr>
              <w:t xml:space="preserve">et fabriquer des systèmes de </w:t>
            </w:r>
            <w:r w:rsidR="00EF3C5B" w:rsidRPr="00EF3C5B">
              <w:rPr>
                <w:sz w:val="20"/>
              </w:rPr>
              <w:t>suspension</w:t>
            </w:r>
            <w:r w:rsidR="006E55CE" w:rsidRPr="008B70E8">
              <w:rPr>
                <w:sz w:val="20"/>
              </w:rPr>
              <w:t xml:space="preserve">, des bases et des supports à partir des dessins </w:t>
            </w:r>
          </w:p>
        </w:tc>
      </w:tr>
      <w:tr w:rsidR="006E55CE" w:rsidRPr="008B70E8" w14:paraId="60EB4EFF" w14:textId="77777777" w:rsidTr="006E55CE">
        <w:trPr>
          <w:cantSplit/>
        </w:trPr>
        <w:tc>
          <w:tcPr>
            <w:tcW w:w="1668" w:type="dxa"/>
            <w:tcBorders>
              <w:top w:val="single" w:sz="6" w:space="0" w:color="auto"/>
              <w:bottom w:val="single" w:sz="6" w:space="0" w:color="auto"/>
            </w:tcBorders>
            <w:shd w:val="clear" w:color="auto" w:fill="FFFFFF" w:themeFill="background1"/>
          </w:tcPr>
          <w:p w14:paraId="19A37F66"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05B3C14"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71CA4CE" w14:textId="6D46391F" w:rsidR="006E55CE" w:rsidRPr="008B70E8" w:rsidRDefault="006E55CE" w:rsidP="00987304">
            <w:pPr>
              <w:spacing w:before="40" w:after="40"/>
              <w:rPr>
                <w:sz w:val="20"/>
              </w:rPr>
            </w:pPr>
            <w:r w:rsidRPr="008B70E8">
              <w:rPr>
                <w:sz w:val="20"/>
              </w:rPr>
              <w:t>déterminer l</w:t>
            </w:r>
            <w:r w:rsidR="00AB7A8C" w:rsidRPr="008B70E8">
              <w:rPr>
                <w:sz w:val="20"/>
              </w:rPr>
              <w:t>’</w:t>
            </w:r>
            <w:r w:rsidRPr="008B70E8">
              <w:rPr>
                <w:sz w:val="20"/>
              </w:rPr>
              <w:t>emplacement de l</w:t>
            </w:r>
            <w:r w:rsidR="00AB7A8C" w:rsidRPr="008B70E8">
              <w:rPr>
                <w:sz w:val="20"/>
              </w:rPr>
              <w:t>’</w:t>
            </w:r>
            <w:r w:rsidRPr="008B70E8">
              <w:rPr>
                <w:sz w:val="20"/>
              </w:rPr>
              <w:t>installation d</w:t>
            </w:r>
            <w:r w:rsidR="00AB7A8C" w:rsidRPr="008B70E8">
              <w:rPr>
                <w:sz w:val="20"/>
              </w:rPr>
              <w:t>’</w:t>
            </w:r>
            <w:r w:rsidRPr="008B70E8">
              <w:rPr>
                <w:sz w:val="20"/>
              </w:rPr>
              <w:t>après les dessins</w:t>
            </w:r>
          </w:p>
        </w:tc>
      </w:tr>
      <w:tr w:rsidR="006E55CE" w:rsidRPr="004B1AD3" w14:paraId="5DE19760" w14:textId="77777777" w:rsidTr="006E55CE">
        <w:trPr>
          <w:cantSplit/>
        </w:trPr>
        <w:tc>
          <w:tcPr>
            <w:tcW w:w="1668" w:type="dxa"/>
            <w:tcBorders>
              <w:top w:val="single" w:sz="6" w:space="0" w:color="auto"/>
              <w:bottom w:val="single" w:sz="6" w:space="0" w:color="auto"/>
            </w:tcBorders>
            <w:shd w:val="clear" w:color="auto" w:fill="FFFFFF" w:themeFill="background1"/>
          </w:tcPr>
          <w:p w14:paraId="3E427683" w14:textId="77777777" w:rsidR="006E55CE" w:rsidRPr="008B70E8" w:rsidRDefault="006E55CE" w:rsidP="00987304">
            <w:pPr>
              <w:spacing w:before="40" w:after="40"/>
              <w:rPr>
                <w:sz w:val="20"/>
              </w:rPr>
            </w:pPr>
            <w:r w:rsidRPr="008B70E8">
              <w:rPr>
                <w:sz w:val="20"/>
              </w:rPr>
              <w:t>B-6.06.04L</w:t>
            </w:r>
          </w:p>
        </w:tc>
        <w:tc>
          <w:tcPr>
            <w:tcW w:w="3969" w:type="dxa"/>
            <w:tcBorders>
              <w:top w:val="single" w:sz="6" w:space="0" w:color="auto"/>
              <w:bottom w:val="single" w:sz="6" w:space="0" w:color="auto"/>
            </w:tcBorders>
            <w:shd w:val="clear" w:color="auto" w:fill="FFFFFF" w:themeFill="background1"/>
          </w:tcPr>
          <w:p w14:paraId="16C94C52" w14:textId="0EE86B1C" w:rsidR="006E55CE" w:rsidRPr="008B70E8" w:rsidRDefault="006E55CE" w:rsidP="00987304">
            <w:pPr>
              <w:spacing w:before="40" w:after="40"/>
              <w:rPr>
                <w:sz w:val="20"/>
              </w:rPr>
            </w:pPr>
            <w:r w:rsidRPr="008B70E8">
              <w:rPr>
                <w:sz w:val="20"/>
              </w:rPr>
              <w:t xml:space="preserve">démontrer la connaissance des </w:t>
            </w:r>
            <w:r w:rsidRPr="008B70E8">
              <w:rPr>
                <w:b/>
                <w:i/>
                <w:sz w:val="20"/>
              </w:rPr>
              <w:t>normes du métier</w:t>
            </w:r>
            <w:r w:rsidRPr="008B70E8">
              <w:rPr>
                <w:sz w:val="20"/>
              </w:rPr>
              <w:t xml:space="preserve"> visant la fabrication des systèmes de </w:t>
            </w:r>
            <w:r w:rsidR="00EF3C5B" w:rsidRPr="00EF3C5B">
              <w:rPr>
                <w:sz w:val="20"/>
              </w:rPr>
              <w:t>suspension</w:t>
            </w:r>
            <w:r w:rsidRPr="008B70E8">
              <w:rPr>
                <w:sz w:val="20"/>
              </w:rPr>
              <w:t>, des bases et des supports</w:t>
            </w:r>
          </w:p>
        </w:tc>
        <w:tc>
          <w:tcPr>
            <w:tcW w:w="3969" w:type="dxa"/>
            <w:tcBorders>
              <w:top w:val="single" w:sz="6" w:space="0" w:color="auto"/>
              <w:bottom w:val="single" w:sz="6" w:space="0" w:color="auto"/>
            </w:tcBorders>
            <w:shd w:val="clear" w:color="auto" w:fill="FFFFFF" w:themeFill="background1"/>
          </w:tcPr>
          <w:p w14:paraId="43819944" w14:textId="15EC8182" w:rsidR="006E55CE" w:rsidRPr="008B70E8" w:rsidRDefault="0024668F" w:rsidP="00987304">
            <w:pPr>
              <w:spacing w:before="40" w:after="40"/>
              <w:rPr>
                <w:sz w:val="20"/>
              </w:rPr>
            </w:pPr>
            <w:r>
              <w:rPr>
                <w:sz w:val="20"/>
              </w:rPr>
              <w:t>reconnaître</w:t>
            </w:r>
            <w:r w:rsidR="006E55CE" w:rsidRPr="008B70E8">
              <w:rPr>
                <w:sz w:val="20"/>
              </w:rPr>
              <w:t xml:space="preserve"> les </w:t>
            </w:r>
            <w:r w:rsidR="006E55CE" w:rsidRPr="008B70E8">
              <w:rPr>
                <w:b/>
                <w:i/>
                <w:sz w:val="20"/>
              </w:rPr>
              <w:t>normes du métier</w:t>
            </w:r>
            <w:r w:rsidR="006E55CE" w:rsidRPr="008B70E8">
              <w:rPr>
                <w:sz w:val="20"/>
              </w:rPr>
              <w:t xml:space="preserve"> visant la fabrication des systèmes de </w:t>
            </w:r>
            <w:r w:rsidR="00EF3C5B" w:rsidRPr="00EF3C5B">
              <w:rPr>
                <w:sz w:val="20"/>
              </w:rPr>
              <w:t>suspension</w:t>
            </w:r>
            <w:r w:rsidR="006E55CE" w:rsidRPr="008B70E8">
              <w:rPr>
                <w:sz w:val="20"/>
              </w:rPr>
              <w:t xml:space="preserve">, des bases et des supports </w:t>
            </w:r>
          </w:p>
        </w:tc>
      </w:tr>
    </w:tbl>
    <w:p w14:paraId="32791744" w14:textId="77777777" w:rsidR="006E55CE" w:rsidRPr="00BF35C2" w:rsidRDefault="006E55CE" w:rsidP="00987304">
      <w:pPr>
        <w:spacing w:before="40" w:after="40"/>
        <w:rPr>
          <w:sz w:val="20"/>
        </w:rPr>
      </w:pPr>
    </w:p>
    <w:p w14:paraId="6A7E59ED" w14:textId="3906E6F2" w:rsidR="006E55CE" w:rsidRPr="00BF35C2" w:rsidRDefault="00827E78"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CHAMP D</w:t>
      </w:r>
      <w:r w:rsidR="00AB7A8C">
        <w:rPr>
          <w:rFonts w:ascii="Franklin Gothic Demi Cond" w:hAnsi="Franklin Gothic Demi Cond"/>
          <w:sz w:val="28"/>
        </w:rPr>
        <w:t>’</w:t>
      </w:r>
      <w:r w:rsidRPr="004B1AD3">
        <w:rPr>
          <w:rFonts w:ascii="Franklin Gothic Demi Cond" w:hAnsi="Franklin Gothic Demi Cond"/>
          <w:sz w:val="28"/>
        </w:rPr>
        <w:t>APPLICATION</w:t>
      </w:r>
    </w:p>
    <w:p w14:paraId="0C4CCB38" w14:textId="2D312661" w:rsidR="006E55CE" w:rsidRPr="008B70E8" w:rsidRDefault="007518CC" w:rsidP="00987304">
      <w:pPr>
        <w:spacing w:before="40" w:after="40"/>
        <w:rPr>
          <w:rFonts w:cs="Arial"/>
          <w:sz w:val="20"/>
          <w:szCs w:val="20"/>
        </w:rPr>
      </w:pPr>
      <w:r>
        <w:rPr>
          <w:sz w:val="20"/>
        </w:rPr>
        <w:t>l</w:t>
      </w:r>
      <w:r w:rsidR="006E55CE" w:rsidRPr="009D4EF6">
        <w:rPr>
          <w:sz w:val="20"/>
        </w:rPr>
        <w:t xml:space="preserve">es </w:t>
      </w:r>
      <w:r w:rsidR="006E55CE" w:rsidRPr="008B70E8">
        <w:rPr>
          <w:b/>
          <w:i/>
          <w:sz w:val="20"/>
        </w:rPr>
        <w:t>outils et l</w:t>
      </w:r>
      <w:r w:rsidR="00AB7A8C" w:rsidRPr="008B70E8">
        <w:rPr>
          <w:b/>
          <w:i/>
          <w:sz w:val="20"/>
        </w:rPr>
        <w:t>’</w:t>
      </w:r>
      <w:r w:rsidR="006E55CE" w:rsidRPr="008B70E8">
        <w:rPr>
          <w:b/>
          <w:i/>
          <w:sz w:val="20"/>
        </w:rPr>
        <w:t>équipement</w:t>
      </w:r>
      <w:r w:rsidR="006E55CE" w:rsidRPr="008B70E8">
        <w:rPr>
          <w:sz w:val="20"/>
        </w:rPr>
        <w:t xml:space="preserve"> comprennent : les rubans à mesurer, l</w:t>
      </w:r>
      <w:r w:rsidR="00AB7A8C" w:rsidRPr="008B70E8">
        <w:rPr>
          <w:sz w:val="20"/>
        </w:rPr>
        <w:t>’</w:t>
      </w:r>
      <w:r w:rsidR="006E55CE" w:rsidRPr="008B70E8">
        <w:rPr>
          <w:sz w:val="20"/>
        </w:rPr>
        <w:t>équipement de soudage, les perceuses, les pinces à couper, les scies à tronçonner abrasives, les scies à métaux, les coupe-fils</w:t>
      </w:r>
      <w:r w:rsidR="0029273F">
        <w:rPr>
          <w:sz w:val="20"/>
        </w:rPr>
        <w:t>,</w:t>
      </w:r>
      <w:r w:rsidR="006E55CE" w:rsidRPr="008B70E8">
        <w:rPr>
          <w:sz w:val="20"/>
        </w:rPr>
        <w:t xml:space="preserve"> les pinces à couper pour tiges filetées </w:t>
      </w:r>
    </w:p>
    <w:p w14:paraId="791CC8F4" w14:textId="54CC3403" w:rsidR="006E55CE" w:rsidRPr="00BF35C2" w:rsidRDefault="007518CC" w:rsidP="00987304">
      <w:pPr>
        <w:spacing w:before="40" w:after="40"/>
        <w:rPr>
          <w:rFonts w:cs="Arial"/>
          <w:sz w:val="20"/>
          <w:szCs w:val="20"/>
        </w:rPr>
      </w:pPr>
      <w:r>
        <w:rPr>
          <w:sz w:val="20"/>
        </w:rPr>
        <w:t>l</w:t>
      </w:r>
      <w:r w:rsidR="006E55CE" w:rsidRPr="009D4EF6">
        <w:rPr>
          <w:sz w:val="20"/>
        </w:rPr>
        <w:t xml:space="preserve">es </w:t>
      </w:r>
      <w:r w:rsidR="006E55CE" w:rsidRPr="008B70E8">
        <w:rPr>
          <w:b/>
          <w:i/>
          <w:sz w:val="20"/>
        </w:rPr>
        <w:t>normes du métier</w:t>
      </w:r>
      <w:r w:rsidR="006E55CE" w:rsidRPr="008B70E8">
        <w:rPr>
          <w:sz w:val="20"/>
        </w:rPr>
        <w:t xml:space="preserve"> comprennent : </w:t>
      </w:r>
      <w:r w:rsidR="0029273F">
        <w:rPr>
          <w:sz w:val="20"/>
        </w:rPr>
        <w:t xml:space="preserve">la </w:t>
      </w:r>
      <w:r w:rsidR="006E55CE" w:rsidRPr="008B70E8">
        <w:rPr>
          <w:sz w:val="20"/>
        </w:rPr>
        <w:t>SMACNA,</w:t>
      </w:r>
      <w:r w:rsidR="00657666" w:rsidRPr="008B70E8">
        <w:rPr>
          <w:sz w:val="20"/>
        </w:rPr>
        <w:t xml:space="preserve"> </w:t>
      </w:r>
      <w:r w:rsidR="0029273F">
        <w:rPr>
          <w:sz w:val="20"/>
        </w:rPr>
        <w:t>l’</w:t>
      </w:r>
      <w:r w:rsidR="006E55CE" w:rsidRPr="008B70E8">
        <w:rPr>
          <w:sz w:val="20"/>
        </w:rPr>
        <w:t xml:space="preserve">ASHRAE, </w:t>
      </w:r>
      <w:r w:rsidR="0029273F">
        <w:rPr>
          <w:sz w:val="20"/>
        </w:rPr>
        <w:t xml:space="preserve">le </w:t>
      </w:r>
      <w:r w:rsidR="006E55CE" w:rsidRPr="008B70E8">
        <w:rPr>
          <w:sz w:val="20"/>
        </w:rPr>
        <w:t>CNB</w:t>
      </w:r>
      <w:r w:rsidR="002333B3" w:rsidRPr="008B70E8">
        <w:rPr>
          <w:sz w:val="20"/>
        </w:rPr>
        <w:t>,</w:t>
      </w:r>
      <w:r w:rsidR="003500EA">
        <w:rPr>
          <w:sz w:val="20"/>
        </w:rPr>
        <w:t xml:space="preserve"> </w:t>
      </w:r>
      <w:r w:rsidR="0029273F">
        <w:rPr>
          <w:sz w:val="20"/>
        </w:rPr>
        <w:t xml:space="preserve">le </w:t>
      </w:r>
      <w:r w:rsidR="003500EA">
        <w:rPr>
          <w:sz w:val="20"/>
        </w:rPr>
        <w:t>Bureau canadien de soudage (BCS</w:t>
      </w:r>
      <w:r w:rsidR="006E55CE" w:rsidRPr="008B70E8">
        <w:rPr>
          <w:sz w:val="20"/>
        </w:rPr>
        <w:t>)</w:t>
      </w:r>
    </w:p>
    <w:p w14:paraId="60563FE2" w14:textId="77777777" w:rsidR="006E55CE" w:rsidRPr="00BF35C2" w:rsidRDefault="006E55CE" w:rsidP="00987304">
      <w:pPr>
        <w:spacing w:before="40" w:after="40"/>
        <w:rPr>
          <w:rFonts w:cs="Arial"/>
          <w:sz w:val="20"/>
          <w:szCs w:val="20"/>
        </w:rPr>
      </w:pPr>
    </w:p>
    <w:p w14:paraId="67DDBC0F" w14:textId="77777777" w:rsidR="006E55CE" w:rsidRDefault="006E55CE" w:rsidP="00987304">
      <w:pPr>
        <w:spacing w:before="40" w:after="40"/>
        <w:rPr>
          <w:rFonts w:cs="Arial"/>
          <w:sz w:val="20"/>
          <w:szCs w:val="20"/>
        </w:rPr>
      </w:pPr>
    </w:p>
    <w:p w14:paraId="5BF93276" w14:textId="77777777" w:rsidR="006E1E49" w:rsidRPr="00BF35C2" w:rsidRDefault="006E1E49" w:rsidP="00987304">
      <w:pPr>
        <w:spacing w:before="40" w:after="40"/>
        <w:rPr>
          <w:rFonts w:cs="Arial"/>
          <w:sz w:val="20"/>
          <w:szCs w:val="20"/>
        </w:rPr>
      </w:pPr>
    </w:p>
    <w:p w14:paraId="3298F4C5" w14:textId="77777777" w:rsidR="006E55CE" w:rsidRPr="004B1AD3" w:rsidRDefault="00B40577" w:rsidP="00987304">
      <w:pPr>
        <w:spacing w:before="40" w:after="40"/>
        <w:rPr>
          <w:rFonts w:ascii="Franklin Gothic Demi Cond" w:hAnsi="Franklin Gothic Demi Cond" w:cs="Open Sans Condensed"/>
          <w:color w:val="808080" w:themeColor="background1" w:themeShade="80"/>
          <w:sz w:val="36"/>
        </w:rPr>
      </w:pPr>
      <w:r w:rsidRPr="004B1AD3">
        <w:rPr>
          <w:rFonts w:ascii="Franklin Gothic Demi Cond" w:hAnsi="Franklin Gothic Demi Cond"/>
          <w:sz w:val="36"/>
        </w:rPr>
        <w:t xml:space="preserve">TÂCHE B-7 </w:t>
      </w:r>
      <w:r w:rsidRPr="004B1AD3">
        <w:rPr>
          <w:rFonts w:ascii="Franklin Gothic Demi Cond" w:hAnsi="Franklin Gothic Demi Cond"/>
          <w:color w:val="808080" w:themeColor="background1" w:themeShade="80"/>
          <w:sz w:val="36"/>
        </w:rPr>
        <w:t>Fabriquer les solins, les couvertures, le revêtement primaire et le placage</w:t>
      </w:r>
    </w:p>
    <w:p w14:paraId="30F303EE" w14:textId="77777777" w:rsidR="006E55CE" w:rsidRPr="00BF35C2" w:rsidRDefault="006E55CE" w:rsidP="00987304">
      <w:pPr>
        <w:spacing w:before="40" w:after="40"/>
        <w:rPr>
          <w:rFonts w:ascii="Franklin Gothic Demi Cond" w:hAnsi="Franklin Gothic Demi Cond" w:cs="Open Sans Condensed"/>
          <w:sz w:val="28"/>
        </w:rPr>
      </w:pPr>
    </w:p>
    <w:p w14:paraId="75EA9D8B" w14:textId="37EBC827" w:rsidR="006E55CE" w:rsidRPr="00BF35C2" w:rsidRDefault="000A5E2B" w:rsidP="00987304">
      <w:pPr>
        <w:spacing w:before="40" w:after="40"/>
        <w:rPr>
          <w:sz w:val="28"/>
        </w:rPr>
      </w:pPr>
      <w:r w:rsidRPr="000A5E2B">
        <w:rPr>
          <w:rFonts w:ascii="Franklin Gothic Demi Cond" w:hAnsi="Franklin Gothic Demi Cond"/>
          <w:sz w:val="28"/>
        </w:rPr>
        <w:t>DESCRIPTION DE LA TÂCHE</w:t>
      </w:r>
    </w:p>
    <w:p w14:paraId="44AAE6C4" w14:textId="2031E248" w:rsidR="006E55CE" w:rsidRPr="008B70E8" w:rsidRDefault="0029273F" w:rsidP="00987304">
      <w:pPr>
        <w:spacing w:before="40" w:after="40"/>
        <w:rPr>
          <w:sz w:val="20"/>
        </w:rPr>
      </w:pPr>
      <w:r>
        <w:rPr>
          <w:sz w:val="20"/>
        </w:rPr>
        <w:t>L</w:t>
      </w:r>
      <w:r w:rsidR="004D7128">
        <w:rPr>
          <w:sz w:val="20"/>
        </w:rPr>
        <w:t>es</w:t>
      </w:r>
      <w:r w:rsidR="006E55CE" w:rsidRPr="008B70E8">
        <w:rPr>
          <w:sz w:val="20"/>
        </w:rPr>
        <w:t xml:space="preserve"> solins, les couvertures, le revêtement primaire et le placage sont fabriqués pour protéger et pour embellir les bâtiments. La fabrication des solins, des couvertures (et des systèmes </w:t>
      </w:r>
      <w:r w:rsidR="00260AA9">
        <w:rPr>
          <w:sz w:val="20"/>
        </w:rPr>
        <w:t>d’évacuation</w:t>
      </w:r>
      <w:r w:rsidR="006E55CE" w:rsidRPr="008B70E8">
        <w:rPr>
          <w:sz w:val="20"/>
        </w:rPr>
        <w:t xml:space="preserve"> de couverture), de revêtement primaire et de placage est un procédé par lequel on transforme une tôle ou un modèle plat en un produit fini à l</w:t>
      </w:r>
      <w:r w:rsidR="00AB7A8C" w:rsidRPr="008B70E8">
        <w:rPr>
          <w:sz w:val="20"/>
        </w:rPr>
        <w:t>’</w:t>
      </w:r>
      <w:r w:rsidR="006E55CE" w:rsidRPr="008B70E8">
        <w:rPr>
          <w:sz w:val="20"/>
        </w:rPr>
        <w:t>aide de divers outils.</w:t>
      </w:r>
    </w:p>
    <w:p w14:paraId="1E414004" w14:textId="77777777" w:rsidR="00657666" w:rsidRPr="008B70E8" w:rsidRDefault="00657666" w:rsidP="00987304">
      <w:pPr>
        <w:spacing w:before="40" w:after="40"/>
        <w:rPr>
          <w:sz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5D26AB" w:rsidRPr="008B70E8" w14:paraId="68F1DE4C" w14:textId="77777777" w:rsidTr="005D26AB">
        <w:trPr>
          <w:trHeight w:val="240"/>
        </w:trPr>
        <w:tc>
          <w:tcPr>
            <w:tcW w:w="1258" w:type="dxa"/>
            <w:shd w:val="clear" w:color="auto" w:fill="000000" w:themeFill="text1"/>
          </w:tcPr>
          <w:p w14:paraId="6C7ED22F" w14:textId="77777777" w:rsidR="005D26AB" w:rsidRPr="008B70E8" w:rsidRDefault="005D26AB" w:rsidP="00987304">
            <w:pPr>
              <w:spacing w:before="40" w:after="40"/>
              <w:rPr>
                <w:rFonts w:ascii="Open Sans Condensed" w:hAnsi="Open Sans Condensed" w:cs="Open Sans Condensed"/>
                <w:sz w:val="28"/>
              </w:rPr>
            </w:pPr>
            <w:r w:rsidRPr="008B70E8">
              <w:rPr>
                <w:rFonts w:ascii="Franklin Gothic Demi Cond" w:hAnsi="Franklin Gothic Demi Cond"/>
                <w:sz w:val="28"/>
              </w:rPr>
              <w:t>B-7.01</w:t>
            </w:r>
          </w:p>
        </w:tc>
        <w:tc>
          <w:tcPr>
            <w:tcW w:w="8318" w:type="dxa"/>
            <w:vMerge w:val="restart"/>
          </w:tcPr>
          <w:p w14:paraId="585250C8" w14:textId="77777777" w:rsidR="005D26AB" w:rsidRPr="008B70E8" w:rsidRDefault="005D26AB" w:rsidP="00987304">
            <w:pPr>
              <w:spacing w:before="40" w:after="40"/>
              <w:rPr>
                <w:rFonts w:ascii="Franklin Gothic Demi Cond" w:hAnsi="Franklin Gothic Demi Cond" w:cs="Open Sans Condensed"/>
                <w:vanish/>
                <w:sz w:val="28"/>
              </w:rPr>
            </w:pPr>
            <w:r w:rsidRPr="008B70E8">
              <w:rPr>
                <w:rFonts w:ascii="Franklin Gothic Demi Cond" w:hAnsi="Franklin Gothic Demi Cond"/>
                <w:sz w:val="28"/>
              </w:rPr>
              <w:t>Couper le métal pour les solins, les couvertures, le revêtement primaire et le placage</w:t>
            </w:r>
          </w:p>
        </w:tc>
      </w:tr>
      <w:tr w:rsidR="005D26AB" w:rsidRPr="008B70E8" w14:paraId="45D554BA" w14:textId="77777777" w:rsidTr="005D26AB">
        <w:trPr>
          <w:trHeight w:val="240"/>
        </w:trPr>
        <w:tc>
          <w:tcPr>
            <w:tcW w:w="1258" w:type="dxa"/>
            <w:shd w:val="clear" w:color="auto" w:fill="auto"/>
          </w:tcPr>
          <w:p w14:paraId="21E9FB0E" w14:textId="77777777" w:rsidR="005D26AB" w:rsidRPr="008B70E8" w:rsidRDefault="005D26AB" w:rsidP="00987304">
            <w:pPr>
              <w:spacing w:before="40" w:after="40"/>
              <w:rPr>
                <w:rFonts w:ascii="Franklin Gothic Demi Cond" w:hAnsi="Franklin Gothic Demi Cond" w:cs="Open Sans Condensed"/>
                <w:sz w:val="28"/>
              </w:rPr>
            </w:pPr>
          </w:p>
        </w:tc>
        <w:tc>
          <w:tcPr>
            <w:tcW w:w="8318" w:type="dxa"/>
            <w:vMerge/>
          </w:tcPr>
          <w:p w14:paraId="2850FBB7" w14:textId="77777777" w:rsidR="005D26AB" w:rsidRPr="008B70E8" w:rsidRDefault="005D26AB" w:rsidP="00987304">
            <w:pPr>
              <w:spacing w:before="40" w:after="40"/>
              <w:rPr>
                <w:rFonts w:ascii="Franklin Gothic Demi Cond" w:hAnsi="Franklin Gothic Demi Cond" w:cs="Open Sans Condensed"/>
                <w:sz w:val="28"/>
              </w:rPr>
            </w:pPr>
          </w:p>
        </w:tc>
      </w:tr>
    </w:tbl>
    <w:p w14:paraId="242034B8" w14:textId="77777777" w:rsidR="006E55CE" w:rsidRPr="008B70E8" w:rsidRDefault="006E55CE" w:rsidP="00987304">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8B70E8" w14:paraId="0E3A2301" w14:textId="77777777" w:rsidTr="006E55CE">
        <w:trPr>
          <w:cantSplit/>
        </w:trPr>
        <w:tc>
          <w:tcPr>
            <w:tcW w:w="2943" w:type="dxa"/>
            <w:tcBorders>
              <w:top w:val="single" w:sz="6" w:space="0" w:color="auto"/>
              <w:bottom w:val="single" w:sz="6" w:space="0" w:color="auto"/>
            </w:tcBorders>
            <w:shd w:val="clear" w:color="auto" w:fill="FFFFFF" w:themeFill="background1"/>
          </w:tcPr>
          <w:p w14:paraId="2E60EF82" w14:textId="77777777" w:rsidR="006E55CE" w:rsidRPr="008B70E8" w:rsidRDefault="00827E78" w:rsidP="00987304">
            <w:pPr>
              <w:spacing w:before="40" w:after="40"/>
              <w:rPr>
                <w:b/>
                <w:sz w:val="20"/>
              </w:rPr>
            </w:pPr>
            <w:r w:rsidRPr="008B70E8">
              <w:rPr>
                <w:b/>
                <w:sz w:val="20"/>
              </w:rPr>
              <w:t>Compétences essentielles</w:t>
            </w:r>
          </w:p>
        </w:tc>
        <w:tc>
          <w:tcPr>
            <w:tcW w:w="6663" w:type="dxa"/>
            <w:tcBorders>
              <w:top w:val="single" w:sz="6" w:space="0" w:color="auto"/>
              <w:bottom w:val="single" w:sz="6" w:space="0" w:color="auto"/>
            </w:tcBorders>
            <w:shd w:val="clear" w:color="auto" w:fill="FFFFFF" w:themeFill="background1"/>
          </w:tcPr>
          <w:p w14:paraId="57D129B6" w14:textId="77777777" w:rsidR="006E55CE" w:rsidRPr="008B70E8" w:rsidRDefault="00B51704" w:rsidP="00987304">
            <w:pPr>
              <w:tabs>
                <w:tab w:val="left" w:pos="5957"/>
              </w:tabs>
              <w:spacing w:before="40" w:after="40"/>
              <w:rPr>
                <w:rFonts w:eastAsia="Times New Roman" w:cs="Arial"/>
                <w:sz w:val="20"/>
                <w:szCs w:val="20"/>
              </w:rPr>
            </w:pPr>
            <w:r w:rsidRPr="008B70E8">
              <w:rPr>
                <w:sz w:val="20"/>
              </w:rPr>
              <w:t>Calcul, capacité de raisonnement, utilisation de documents</w:t>
            </w:r>
          </w:p>
        </w:tc>
      </w:tr>
    </w:tbl>
    <w:p w14:paraId="675DA8D0" w14:textId="77777777" w:rsidR="006E55CE" w:rsidRDefault="006E55CE" w:rsidP="00987304">
      <w:pPr>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8F771D" w14:paraId="68309E17" w14:textId="77777777" w:rsidTr="008F771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39063EE7"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3FA7EB2D"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27F5ED39"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209A6F50"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5FAD0E1A"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0D02E493"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430788CF"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131849E3"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25D75764"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51406D92"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2FB85680"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4DDB4BE2"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70FAFFB4"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NU</w:t>
            </w:r>
          </w:p>
        </w:tc>
      </w:tr>
      <w:tr w:rsidR="008F771D" w14:paraId="0C02DD80" w14:textId="77777777" w:rsidTr="008F771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2C2DC261"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286DDE6"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AFBB884"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65E27272"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B4D7F18"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271182FA"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65DA80B1"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A87F845"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D4C2D1C"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0E6B4DF0"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5999D98"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313FACE8"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72D90E34"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0C1D2F02" w14:textId="77777777" w:rsidR="008F771D" w:rsidRDefault="008F771D" w:rsidP="00987304">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8B70E8" w14:paraId="08C248B0" w14:textId="77777777" w:rsidTr="006E55CE">
        <w:trPr>
          <w:cantSplit/>
        </w:trPr>
        <w:tc>
          <w:tcPr>
            <w:tcW w:w="1668" w:type="dxa"/>
            <w:shd w:val="clear" w:color="auto" w:fill="FFFFFF" w:themeFill="background1"/>
          </w:tcPr>
          <w:p w14:paraId="0F223065" w14:textId="77777777" w:rsidR="006E55CE" w:rsidRPr="008B70E8"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2DA75DB2" w14:textId="77777777" w:rsidR="006E55CE" w:rsidRPr="008B70E8" w:rsidRDefault="00827E78" w:rsidP="00987304">
            <w:pPr>
              <w:spacing w:before="40" w:after="40"/>
              <w:jc w:val="center"/>
              <w:rPr>
                <w:rFonts w:ascii="Franklin Gothic Demi Cond" w:eastAsia="Times New Roman" w:hAnsi="Franklin Gothic Demi Cond" w:cs="Open Sans Condensed"/>
                <w:sz w:val="28"/>
                <w:szCs w:val="28"/>
              </w:rPr>
            </w:pPr>
            <w:r w:rsidRPr="008B70E8">
              <w:rPr>
                <w:rFonts w:ascii="Franklin Gothic Demi Cond" w:hAnsi="Franklin Gothic Demi Cond"/>
                <w:sz w:val="28"/>
              </w:rPr>
              <w:t>COMPÉTENCES</w:t>
            </w:r>
          </w:p>
        </w:tc>
      </w:tr>
      <w:tr w:rsidR="006E55CE" w:rsidRPr="008B70E8" w14:paraId="62678F6F" w14:textId="77777777" w:rsidTr="006E55CE">
        <w:trPr>
          <w:cantSplit/>
        </w:trPr>
        <w:tc>
          <w:tcPr>
            <w:tcW w:w="1668" w:type="dxa"/>
            <w:tcBorders>
              <w:bottom w:val="single" w:sz="6" w:space="0" w:color="auto"/>
            </w:tcBorders>
            <w:shd w:val="clear" w:color="auto" w:fill="FFFFFF" w:themeFill="background1"/>
          </w:tcPr>
          <w:p w14:paraId="206B454E" w14:textId="77777777" w:rsidR="006E55CE" w:rsidRPr="008B70E8" w:rsidRDefault="006E55CE" w:rsidP="00987304">
            <w:pPr>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14:paraId="4E4E921C" w14:textId="77777777" w:rsidR="006E55CE" w:rsidRPr="008B70E8"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8B70E8">
              <w:rPr>
                <w:b/>
                <w:sz w:val="20"/>
              </w:rPr>
              <w:t>Critères de performance</w:t>
            </w:r>
          </w:p>
        </w:tc>
        <w:tc>
          <w:tcPr>
            <w:tcW w:w="3969" w:type="dxa"/>
            <w:tcBorders>
              <w:top w:val="single" w:sz="6" w:space="0" w:color="auto"/>
              <w:bottom w:val="single" w:sz="6" w:space="0" w:color="auto"/>
            </w:tcBorders>
            <w:shd w:val="clear" w:color="auto" w:fill="FFFFFF" w:themeFill="background1"/>
          </w:tcPr>
          <w:p w14:paraId="37480EAB" w14:textId="77777777" w:rsidR="006E55CE" w:rsidRPr="008B70E8" w:rsidRDefault="00827E78" w:rsidP="00987304">
            <w:pPr>
              <w:tabs>
                <w:tab w:val="left" w:pos="5957"/>
              </w:tabs>
              <w:spacing w:before="40" w:after="40"/>
              <w:jc w:val="center"/>
              <w:rPr>
                <w:rFonts w:eastAsia="Times New Roman" w:cs="Arial"/>
                <w:b/>
                <w:sz w:val="20"/>
                <w:szCs w:val="20"/>
              </w:rPr>
            </w:pPr>
            <w:r w:rsidRPr="008B70E8">
              <w:rPr>
                <w:b/>
                <w:sz w:val="20"/>
              </w:rPr>
              <w:t>Éléments observables</w:t>
            </w:r>
          </w:p>
        </w:tc>
      </w:tr>
      <w:tr w:rsidR="006E55CE" w:rsidRPr="008B70E8" w14:paraId="7D26ECF3" w14:textId="77777777" w:rsidTr="006E55CE">
        <w:trPr>
          <w:cantSplit/>
        </w:trPr>
        <w:tc>
          <w:tcPr>
            <w:tcW w:w="1668" w:type="dxa"/>
            <w:tcBorders>
              <w:top w:val="single" w:sz="6" w:space="0" w:color="auto"/>
              <w:bottom w:val="single" w:sz="6" w:space="0" w:color="auto"/>
            </w:tcBorders>
            <w:shd w:val="clear" w:color="auto" w:fill="FFFFFF" w:themeFill="background1"/>
          </w:tcPr>
          <w:p w14:paraId="39F682F2" w14:textId="77777777" w:rsidR="006E55CE" w:rsidRPr="008B70E8" w:rsidRDefault="006E55CE" w:rsidP="00987304">
            <w:pPr>
              <w:spacing w:before="40" w:after="40"/>
              <w:rPr>
                <w:rFonts w:cs="Arial"/>
                <w:sz w:val="20"/>
                <w:szCs w:val="20"/>
              </w:rPr>
            </w:pPr>
            <w:r w:rsidRPr="008B70E8">
              <w:rPr>
                <w:sz w:val="20"/>
              </w:rPr>
              <w:t>B-7.01.01P</w:t>
            </w:r>
          </w:p>
        </w:tc>
        <w:tc>
          <w:tcPr>
            <w:tcW w:w="3969" w:type="dxa"/>
            <w:tcBorders>
              <w:top w:val="single" w:sz="6" w:space="0" w:color="auto"/>
              <w:bottom w:val="single" w:sz="6" w:space="0" w:color="auto"/>
            </w:tcBorders>
            <w:shd w:val="clear" w:color="auto" w:fill="FFFFFF" w:themeFill="background1"/>
          </w:tcPr>
          <w:p w14:paraId="410A4DCA" w14:textId="5DE5AB1B" w:rsidR="006E55CE" w:rsidRPr="008B70E8" w:rsidRDefault="006E55CE" w:rsidP="00987304">
            <w:pPr>
              <w:autoSpaceDE w:val="0"/>
              <w:autoSpaceDN w:val="0"/>
              <w:adjustRightInd w:val="0"/>
              <w:spacing w:before="40" w:after="40"/>
              <w:rPr>
                <w:rFonts w:cs="Arial"/>
                <w:sz w:val="20"/>
                <w:szCs w:val="20"/>
              </w:rPr>
            </w:pPr>
            <w:r w:rsidRPr="008B70E8">
              <w:rPr>
                <w:sz w:val="20"/>
              </w:rPr>
              <w:t xml:space="preserve">choisir et utiliser </w:t>
            </w:r>
            <w:r w:rsidRPr="009D4EF6">
              <w:rPr>
                <w:sz w:val="20"/>
              </w:rPr>
              <w:t>les</w:t>
            </w:r>
            <w:r w:rsidRPr="008B70E8">
              <w:rPr>
                <w:b/>
                <w:i/>
                <w:sz w:val="20"/>
              </w:rPr>
              <w:t xml:space="preserve"> outils et </w:t>
            </w:r>
            <w:r w:rsidRPr="009D4EF6">
              <w:rPr>
                <w:sz w:val="20"/>
              </w:rPr>
              <w:t>l</w:t>
            </w:r>
            <w:r w:rsidR="00AB7A8C" w:rsidRPr="009D4EF6">
              <w:rPr>
                <w:sz w:val="20"/>
              </w:rPr>
              <w:t>’</w:t>
            </w:r>
            <w:r w:rsidRPr="008B70E8">
              <w:rPr>
                <w:b/>
                <w:i/>
                <w:sz w:val="20"/>
              </w:rPr>
              <w:t>équipement</w:t>
            </w:r>
            <w:r w:rsidRPr="008B70E8">
              <w:rPr>
                <w:sz w:val="20"/>
              </w:rPr>
              <w:t xml:space="preserve"> </w:t>
            </w:r>
          </w:p>
        </w:tc>
        <w:tc>
          <w:tcPr>
            <w:tcW w:w="3969" w:type="dxa"/>
            <w:tcBorders>
              <w:top w:val="single" w:sz="6" w:space="0" w:color="auto"/>
              <w:bottom w:val="single" w:sz="6" w:space="0" w:color="auto"/>
            </w:tcBorders>
            <w:shd w:val="clear" w:color="auto" w:fill="FFFFFF" w:themeFill="background1"/>
          </w:tcPr>
          <w:p w14:paraId="435709FC" w14:textId="47398962" w:rsidR="006E55CE" w:rsidRPr="008B70E8" w:rsidRDefault="006E55CE" w:rsidP="00987304">
            <w:pPr>
              <w:spacing w:before="40" w:after="40"/>
              <w:rPr>
                <w:rFonts w:cs="Arial"/>
                <w:sz w:val="20"/>
                <w:szCs w:val="20"/>
              </w:rPr>
            </w:pPr>
            <w:r w:rsidRPr="009D4EF6">
              <w:rPr>
                <w:sz w:val="20"/>
              </w:rPr>
              <w:t>les</w:t>
            </w:r>
            <w:r w:rsidRPr="008B70E8">
              <w:rPr>
                <w:b/>
                <w:i/>
                <w:sz w:val="20"/>
              </w:rPr>
              <w:t xml:space="preserve"> outils et l</w:t>
            </w:r>
            <w:r w:rsidR="00AB7A8C" w:rsidRPr="008B70E8">
              <w:rPr>
                <w:b/>
                <w:i/>
                <w:sz w:val="20"/>
              </w:rPr>
              <w:t>’</w:t>
            </w:r>
            <w:r w:rsidRPr="008B70E8">
              <w:rPr>
                <w:b/>
                <w:i/>
                <w:sz w:val="20"/>
              </w:rPr>
              <w:t>équipement</w:t>
            </w:r>
            <w:r w:rsidRPr="008B70E8">
              <w:rPr>
                <w:sz w:val="20"/>
              </w:rPr>
              <w:t xml:space="preserve"> sont choisis et utilisés </w:t>
            </w:r>
            <w:r w:rsidR="000B6135">
              <w:rPr>
                <w:sz w:val="20"/>
              </w:rPr>
              <w:t>selon les</w:t>
            </w:r>
            <w:r w:rsidRPr="008B70E8">
              <w:rPr>
                <w:sz w:val="20"/>
              </w:rPr>
              <w:t xml:space="preserve"> exigences des tâches</w:t>
            </w:r>
          </w:p>
        </w:tc>
      </w:tr>
      <w:tr w:rsidR="006E55CE" w:rsidRPr="008B70E8" w14:paraId="4CE5FF71" w14:textId="77777777" w:rsidTr="006E55CE">
        <w:trPr>
          <w:cantSplit/>
        </w:trPr>
        <w:tc>
          <w:tcPr>
            <w:tcW w:w="1668" w:type="dxa"/>
            <w:tcBorders>
              <w:top w:val="single" w:sz="6" w:space="0" w:color="auto"/>
              <w:bottom w:val="single" w:sz="6" w:space="0" w:color="auto"/>
            </w:tcBorders>
            <w:shd w:val="clear" w:color="auto" w:fill="FFFFFF" w:themeFill="background1"/>
          </w:tcPr>
          <w:p w14:paraId="595D0F67" w14:textId="77777777" w:rsidR="006E55CE" w:rsidRPr="008B70E8" w:rsidRDefault="006E55CE" w:rsidP="00987304">
            <w:pPr>
              <w:spacing w:before="40" w:after="40"/>
              <w:rPr>
                <w:rFonts w:cs="Arial"/>
                <w:sz w:val="20"/>
                <w:szCs w:val="20"/>
              </w:rPr>
            </w:pPr>
            <w:r w:rsidRPr="008B70E8">
              <w:rPr>
                <w:sz w:val="20"/>
              </w:rPr>
              <w:t>B-7.01.02P</w:t>
            </w:r>
          </w:p>
        </w:tc>
        <w:tc>
          <w:tcPr>
            <w:tcW w:w="3969" w:type="dxa"/>
            <w:tcBorders>
              <w:top w:val="single" w:sz="6" w:space="0" w:color="auto"/>
              <w:bottom w:val="single" w:sz="6" w:space="0" w:color="auto"/>
            </w:tcBorders>
            <w:shd w:val="clear" w:color="auto" w:fill="FFFFFF" w:themeFill="background1"/>
          </w:tcPr>
          <w:p w14:paraId="6224B643" w14:textId="05584CA5" w:rsidR="006E55CE" w:rsidRPr="008B70E8" w:rsidRDefault="006E55CE" w:rsidP="00987304">
            <w:pPr>
              <w:autoSpaceDE w:val="0"/>
              <w:autoSpaceDN w:val="0"/>
              <w:adjustRightInd w:val="0"/>
              <w:spacing w:before="40" w:after="40"/>
              <w:rPr>
                <w:rFonts w:cs="Arial"/>
                <w:sz w:val="20"/>
                <w:szCs w:val="20"/>
              </w:rPr>
            </w:pPr>
            <w:r w:rsidRPr="008B70E8">
              <w:rPr>
                <w:sz w:val="20"/>
              </w:rPr>
              <w:t>choisir le type de joint</w:t>
            </w:r>
            <w:r w:rsidR="002333B3" w:rsidRPr="008B70E8">
              <w:rPr>
                <w:sz w:val="20"/>
              </w:rPr>
              <w:t xml:space="preserve"> de soudure</w:t>
            </w:r>
          </w:p>
        </w:tc>
        <w:tc>
          <w:tcPr>
            <w:tcW w:w="3969" w:type="dxa"/>
            <w:tcBorders>
              <w:top w:val="single" w:sz="6" w:space="0" w:color="auto"/>
              <w:bottom w:val="single" w:sz="6" w:space="0" w:color="auto"/>
            </w:tcBorders>
            <w:shd w:val="clear" w:color="auto" w:fill="FFFFFF" w:themeFill="background1"/>
          </w:tcPr>
          <w:p w14:paraId="35710BFF" w14:textId="04879F1A" w:rsidR="006E55CE" w:rsidRPr="008B70E8" w:rsidRDefault="006E55CE" w:rsidP="00987304">
            <w:pPr>
              <w:spacing w:before="40" w:after="40"/>
              <w:rPr>
                <w:rFonts w:cs="Arial"/>
                <w:sz w:val="20"/>
                <w:szCs w:val="20"/>
              </w:rPr>
            </w:pPr>
            <w:r w:rsidRPr="008B70E8">
              <w:rPr>
                <w:sz w:val="20"/>
              </w:rPr>
              <w:t>le type de joint</w:t>
            </w:r>
            <w:r w:rsidR="002333B3" w:rsidRPr="008B70E8">
              <w:rPr>
                <w:sz w:val="20"/>
              </w:rPr>
              <w:t xml:space="preserve"> de soudure</w:t>
            </w:r>
            <w:r w:rsidRPr="008B70E8">
              <w:rPr>
                <w:sz w:val="20"/>
              </w:rPr>
              <w:t xml:space="preserve"> est choisi </w:t>
            </w:r>
            <w:r w:rsidR="002333B3" w:rsidRPr="008B70E8">
              <w:rPr>
                <w:sz w:val="20"/>
              </w:rPr>
              <w:t xml:space="preserve">en fonction de </w:t>
            </w:r>
            <w:r w:rsidRPr="008B70E8">
              <w:rPr>
                <w:sz w:val="20"/>
              </w:rPr>
              <w:t xml:space="preserve">la résistance, </w:t>
            </w:r>
            <w:r w:rsidR="002333B3" w:rsidRPr="008B70E8">
              <w:rPr>
                <w:sz w:val="20"/>
              </w:rPr>
              <w:t xml:space="preserve">de </w:t>
            </w:r>
            <w:r w:rsidRPr="008B70E8">
              <w:rPr>
                <w:sz w:val="20"/>
              </w:rPr>
              <w:t>l</w:t>
            </w:r>
            <w:r w:rsidR="00AB7A8C" w:rsidRPr="008B70E8">
              <w:rPr>
                <w:sz w:val="20"/>
              </w:rPr>
              <w:t>’</w:t>
            </w:r>
            <w:r w:rsidRPr="008B70E8">
              <w:rPr>
                <w:sz w:val="20"/>
              </w:rPr>
              <w:t xml:space="preserve">esthétique, </w:t>
            </w:r>
            <w:r w:rsidR="002333B3" w:rsidRPr="008B70E8">
              <w:rPr>
                <w:sz w:val="20"/>
              </w:rPr>
              <w:t xml:space="preserve">du </w:t>
            </w:r>
            <w:r w:rsidRPr="008B70E8">
              <w:rPr>
                <w:sz w:val="20"/>
              </w:rPr>
              <w:t xml:space="preserve">type de matériaux utilisés et </w:t>
            </w:r>
            <w:r w:rsidR="002333B3" w:rsidRPr="008B70E8">
              <w:rPr>
                <w:sz w:val="20"/>
              </w:rPr>
              <w:t xml:space="preserve">des </w:t>
            </w:r>
            <w:r w:rsidRPr="008B70E8">
              <w:rPr>
                <w:sz w:val="20"/>
              </w:rPr>
              <w:t>spécifications</w:t>
            </w:r>
          </w:p>
        </w:tc>
      </w:tr>
      <w:tr w:rsidR="006E55CE" w:rsidRPr="008B70E8" w14:paraId="0A2CFE57" w14:textId="77777777" w:rsidTr="006E55CE">
        <w:trPr>
          <w:cantSplit/>
        </w:trPr>
        <w:tc>
          <w:tcPr>
            <w:tcW w:w="1668" w:type="dxa"/>
            <w:tcBorders>
              <w:top w:val="single" w:sz="6" w:space="0" w:color="auto"/>
              <w:bottom w:val="single" w:sz="6" w:space="0" w:color="auto"/>
            </w:tcBorders>
            <w:shd w:val="clear" w:color="auto" w:fill="FFFFFF" w:themeFill="background1"/>
          </w:tcPr>
          <w:p w14:paraId="2E8568AB" w14:textId="77777777" w:rsidR="006E55CE" w:rsidRPr="008B70E8" w:rsidRDefault="006E55CE" w:rsidP="00987304">
            <w:pPr>
              <w:spacing w:before="40" w:after="40"/>
              <w:rPr>
                <w:rFonts w:cs="Arial"/>
                <w:sz w:val="20"/>
                <w:szCs w:val="20"/>
              </w:rPr>
            </w:pPr>
            <w:r w:rsidRPr="008B70E8">
              <w:rPr>
                <w:sz w:val="20"/>
              </w:rPr>
              <w:t>B-7.01.03P</w:t>
            </w:r>
          </w:p>
        </w:tc>
        <w:tc>
          <w:tcPr>
            <w:tcW w:w="3969" w:type="dxa"/>
            <w:tcBorders>
              <w:top w:val="single" w:sz="6" w:space="0" w:color="auto"/>
              <w:bottom w:val="single" w:sz="6" w:space="0" w:color="auto"/>
            </w:tcBorders>
            <w:shd w:val="clear" w:color="auto" w:fill="FFFFFF" w:themeFill="background1"/>
          </w:tcPr>
          <w:p w14:paraId="4F0D410F" w14:textId="77777777" w:rsidR="006E55CE" w:rsidRPr="008B70E8" w:rsidRDefault="006E55CE" w:rsidP="00987304">
            <w:pPr>
              <w:autoSpaceDE w:val="0"/>
              <w:autoSpaceDN w:val="0"/>
              <w:adjustRightInd w:val="0"/>
              <w:spacing w:before="40" w:after="40"/>
              <w:rPr>
                <w:rFonts w:cs="Arial"/>
                <w:sz w:val="20"/>
                <w:szCs w:val="20"/>
              </w:rPr>
            </w:pPr>
            <w:r w:rsidRPr="008B70E8">
              <w:rPr>
                <w:sz w:val="20"/>
              </w:rPr>
              <w:t>calculer et mesurer les matériaux</w:t>
            </w:r>
          </w:p>
        </w:tc>
        <w:tc>
          <w:tcPr>
            <w:tcW w:w="3969" w:type="dxa"/>
            <w:tcBorders>
              <w:top w:val="single" w:sz="6" w:space="0" w:color="auto"/>
              <w:bottom w:val="single" w:sz="6" w:space="0" w:color="auto"/>
            </w:tcBorders>
            <w:shd w:val="clear" w:color="auto" w:fill="FFFFFF" w:themeFill="background1"/>
          </w:tcPr>
          <w:p w14:paraId="4A85CD97" w14:textId="77777777" w:rsidR="006E55CE" w:rsidRPr="008B70E8" w:rsidRDefault="006E55CE" w:rsidP="00987304">
            <w:pPr>
              <w:spacing w:before="40" w:after="40"/>
              <w:rPr>
                <w:rFonts w:cs="Arial"/>
                <w:sz w:val="20"/>
                <w:szCs w:val="20"/>
              </w:rPr>
            </w:pPr>
            <w:r w:rsidRPr="008B70E8">
              <w:rPr>
                <w:sz w:val="20"/>
              </w:rPr>
              <w:t xml:space="preserve">les matériaux sont calculés et mesurés en tenant compte de certains </w:t>
            </w:r>
            <w:r w:rsidRPr="008B70E8">
              <w:rPr>
                <w:b/>
                <w:i/>
                <w:sz w:val="20"/>
              </w:rPr>
              <w:t>facteurs</w:t>
            </w:r>
            <w:r w:rsidRPr="008B70E8">
              <w:rPr>
                <w:sz w:val="20"/>
              </w:rPr>
              <w:t xml:space="preserve"> </w:t>
            </w:r>
          </w:p>
        </w:tc>
      </w:tr>
      <w:tr w:rsidR="006E55CE" w:rsidRPr="008B70E8" w14:paraId="318E375D" w14:textId="77777777" w:rsidTr="006E55CE">
        <w:trPr>
          <w:cantSplit/>
        </w:trPr>
        <w:tc>
          <w:tcPr>
            <w:tcW w:w="1668" w:type="dxa"/>
            <w:tcBorders>
              <w:top w:val="single" w:sz="6" w:space="0" w:color="auto"/>
              <w:bottom w:val="single" w:sz="6" w:space="0" w:color="auto"/>
            </w:tcBorders>
            <w:shd w:val="clear" w:color="auto" w:fill="FFFFFF" w:themeFill="background1"/>
          </w:tcPr>
          <w:p w14:paraId="7B25F2F8" w14:textId="77777777" w:rsidR="006E55CE" w:rsidRPr="008B70E8" w:rsidRDefault="006E55CE" w:rsidP="00987304">
            <w:pPr>
              <w:spacing w:before="40" w:after="40"/>
              <w:rPr>
                <w:rFonts w:cs="Arial"/>
                <w:sz w:val="20"/>
                <w:szCs w:val="20"/>
              </w:rPr>
            </w:pPr>
            <w:r w:rsidRPr="008B70E8">
              <w:rPr>
                <w:sz w:val="20"/>
              </w:rPr>
              <w:t>B-7.01.04P</w:t>
            </w:r>
          </w:p>
        </w:tc>
        <w:tc>
          <w:tcPr>
            <w:tcW w:w="3969" w:type="dxa"/>
            <w:tcBorders>
              <w:top w:val="single" w:sz="6" w:space="0" w:color="auto"/>
              <w:bottom w:val="single" w:sz="6" w:space="0" w:color="auto"/>
            </w:tcBorders>
            <w:shd w:val="clear" w:color="auto" w:fill="FFFFFF" w:themeFill="background1"/>
          </w:tcPr>
          <w:p w14:paraId="79E70A1A" w14:textId="77777777" w:rsidR="006E55CE" w:rsidRPr="008B70E8" w:rsidRDefault="006E55CE" w:rsidP="00987304">
            <w:pPr>
              <w:autoSpaceDE w:val="0"/>
              <w:autoSpaceDN w:val="0"/>
              <w:adjustRightInd w:val="0"/>
              <w:spacing w:before="40" w:after="40"/>
              <w:rPr>
                <w:rFonts w:cs="Arial"/>
                <w:sz w:val="20"/>
                <w:szCs w:val="20"/>
              </w:rPr>
            </w:pPr>
            <w:r w:rsidRPr="008B70E8">
              <w:rPr>
                <w:sz w:val="20"/>
              </w:rPr>
              <w:t xml:space="preserve">calculer la taille de la zone à recouvrir </w:t>
            </w:r>
          </w:p>
        </w:tc>
        <w:tc>
          <w:tcPr>
            <w:tcW w:w="3969" w:type="dxa"/>
            <w:tcBorders>
              <w:top w:val="single" w:sz="6" w:space="0" w:color="auto"/>
              <w:bottom w:val="single" w:sz="6" w:space="0" w:color="auto"/>
            </w:tcBorders>
            <w:shd w:val="clear" w:color="auto" w:fill="FFFFFF" w:themeFill="background1"/>
          </w:tcPr>
          <w:p w14:paraId="2F7B8AF2" w14:textId="77777777" w:rsidR="006E55CE" w:rsidRPr="008B70E8" w:rsidRDefault="006E55CE" w:rsidP="00987304">
            <w:pPr>
              <w:spacing w:before="40" w:after="40"/>
              <w:rPr>
                <w:rFonts w:cs="Arial"/>
                <w:sz w:val="20"/>
                <w:szCs w:val="20"/>
              </w:rPr>
            </w:pPr>
            <w:r w:rsidRPr="008B70E8">
              <w:rPr>
                <w:sz w:val="20"/>
              </w:rPr>
              <w:t xml:space="preserve">la taille de la zone à recouvrir est calculée pour déterminer la quantité de matériau requis et pour réduire les pertes </w:t>
            </w:r>
          </w:p>
        </w:tc>
      </w:tr>
      <w:tr w:rsidR="006E55CE" w:rsidRPr="008B70E8" w14:paraId="5B5EC8EF" w14:textId="77777777" w:rsidTr="006E55CE">
        <w:trPr>
          <w:cantSplit/>
        </w:trPr>
        <w:tc>
          <w:tcPr>
            <w:tcW w:w="1668" w:type="dxa"/>
            <w:tcBorders>
              <w:top w:val="single" w:sz="6" w:space="0" w:color="auto"/>
              <w:bottom w:val="single" w:sz="6" w:space="0" w:color="auto"/>
            </w:tcBorders>
            <w:shd w:val="clear" w:color="auto" w:fill="FFFFFF" w:themeFill="background1"/>
          </w:tcPr>
          <w:p w14:paraId="37EEAF45" w14:textId="77777777" w:rsidR="006E55CE" w:rsidRPr="008B70E8" w:rsidRDefault="006E55CE" w:rsidP="00987304">
            <w:pPr>
              <w:spacing w:before="40" w:after="40"/>
              <w:rPr>
                <w:rFonts w:cs="Arial"/>
                <w:sz w:val="20"/>
                <w:szCs w:val="20"/>
              </w:rPr>
            </w:pPr>
            <w:r w:rsidRPr="008B70E8">
              <w:rPr>
                <w:sz w:val="20"/>
              </w:rPr>
              <w:t>B-7.01.05P</w:t>
            </w:r>
          </w:p>
        </w:tc>
        <w:tc>
          <w:tcPr>
            <w:tcW w:w="3969" w:type="dxa"/>
            <w:tcBorders>
              <w:top w:val="single" w:sz="6" w:space="0" w:color="auto"/>
              <w:bottom w:val="single" w:sz="6" w:space="0" w:color="auto"/>
            </w:tcBorders>
            <w:shd w:val="clear" w:color="auto" w:fill="FFFFFF" w:themeFill="background1"/>
          </w:tcPr>
          <w:p w14:paraId="5AC6C4A7" w14:textId="77777777" w:rsidR="006E55CE" w:rsidRPr="008B70E8" w:rsidRDefault="006E55CE" w:rsidP="00987304">
            <w:pPr>
              <w:spacing w:before="40" w:after="40"/>
              <w:rPr>
                <w:rFonts w:cs="Arial"/>
                <w:sz w:val="20"/>
                <w:szCs w:val="20"/>
              </w:rPr>
            </w:pPr>
            <w:r w:rsidRPr="008B70E8">
              <w:rPr>
                <w:sz w:val="20"/>
              </w:rPr>
              <w:t>couper le matériau à sa taille brute</w:t>
            </w:r>
          </w:p>
        </w:tc>
        <w:tc>
          <w:tcPr>
            <w:tcW w:w="3969" w:type="dxa"/>
            <w:tcBorders>
              <w:top w:val="single" w:sz="6" w:space="0" w:color="auto"/>
              <w:bottom w:val="single" w:sz="6" w:space="0" w:color="auto"/>
            </w:tcBorders>
            <w:shd w:val="clear" w:color="auto" w:fill="FFFFFF" w:themeFill="background1"/>
          </w:tcPr>
          <w:p w14:paraId="16732BAA" w14:textId="33F17D93" w:rsidR="006E55CE" w:rsidRPr="008B70E8" w:rsidRDefault="006E55CE" w:rsidP="00987304">
            <w:pPr>
              <w:spacing w:before="40" w:after="40"/>
              <w:rPr>
                <w:rFonts w:cs="Arial"/>
                <w:sz w:val="20"/>
                <w:szCs w:val="20"/>
              </w:rPr>
            </w:pPr>
            <w:r w:rsidRPr="008B70E8">
              <w:rPr>
                <w:sz w:val="20"/>
              </w:rPr>
              <w:t xml:space="preserve">le matériau est coupé à sa taille brute </w:t>
            </w:r>
            <w:r w:rsidR="000B6135">
              <w:rPr>
                <w:sz w:val="20"/>
              </w:rPr>
              <w:t xml:space="preserve">selon les </w:t>
            </w:r>
            <w:r w:rsidRPr="008B70E8">
              <w:rPr>
                <w:sz w:val="20"/>
              </w:rPr>
              <w:t>exigences des tâches</w:t>
            </w:r>
          </w:p>
        </w:tc>
      </w:tr>
      <w:tr w:rsidR="006E55CE" w:rsidRPr="004B1AD3" w14:paraId="7EC02B71" w14:textId="77777777" w:rsidTr="006E55CE">
        <w:trPr>
          <w:cantSplit/>
        </w:trPr>
        <w:tc>
          <w:tcPr>
            <w:tcW w:w="1668" w:type="dxa"/>
            <w:tcBorders>
              <w:top w:val="single" w:sz="6" w:space="0" w:color="auto"/>
              <w:bottom w:val="single" w:sz="6" w:space="0" w:color="auto"/>
            </w:tcBorders>
            <w:shd w:val="clear" w:color="auto" w:fill="FFFFFF" w:themeFill="background1"/>
          </w:tcPr>
          <w:p w14:paraId="5E4F7128" w14:textId="77777777" w:rsidR="006E55CE" w:rsidRPr="008B70E8" w:rsidRDefault="006E55CE" w:rsidP="00987304">
            <w:pPr>
              <w:spacing w:before="40" w:after="40"/>
              <w:rPr>
                <w:rFonts w:cs="Arial"/>
                <w:sz w:val="20"/>
                <w:szCs w:val="20"/>
              </w:rPr>
            </w:pPr>
            <w:r w:rsidRPr="008B70E8">
              <w:rPr>
                <w:sz w:val="20"/>
              </w:rPr>
              <w:t>B-7.01.06P</w:t>
            </w:r>
          </w:p>
        </w:tc>
        <w:tc>
          <w:tcPr>
            <w:tcW w:w="3969" w:type="dxa"/>
            <w:tcBorders>
              <w:top w:val="single" w:sz="6" w:space="0" w:color="auto"/>
              <w:bottom w:val="single" w:sz="6" w:space="0" w:color="auto"/>
            </w:tcBorders>
            <w:shd w:val="clear" w:color="auto" w:fill="FFFFFF" w:themeFill="background1"/>
          </w:tcPr>
          <w:p w14:paraId="28B500CC" w14:textId="77777777" w:rsidR="006E55CE" w:rsidRPr="008B70E8" w:rsidRDefault="006E55CE" w:rsidP="00987304">
            <w:pPr>
              <w:spacing w:before="40" w:after="40"/>
              <w:rPr>
                <w:rFonts w:cs="Arial"/>
                <w:sz w:val="20"/>
                <w:szCs w:val="20"/>
              </w:rPr>
            </w:pPr>
            <w:r w:rsidRPr="008B70E8">
              <w:rPr>
                <w:sz w:val="20"/>
              </w:rPr>
              <w:t xml:space="preserve">encocher le matériau </w:t>
            </w:r>
          </w:p>
        </w:tc>
        <w:tc>
          <w:tcPr>
            <w:tcW w:w="3969" w:type="dxa"/>
            <w:tcBorders>
              <w:top w:val="single" w:sz="6" w:space="0" w:color="auto"/>
              <w:bottom w:val="single" w:sz="6" w:space="0" w:color="auto"/>
            </w:tcBorders>
            <w:shd w:val="clear" w:color="auto" w:fill="FFFFFF" w:themeFill="background1"/>
          </w:tcPr>
          <w:p w14:paraId="42EC4FDA" w14:textId="34C29E4D" w:rsidR="006E55CE" w:rsidRPr="008B70E8" w:rsidRDefault="006E55CE" w:rsidP="00987304">
            <w:pPr>
              <w:spacing w:before="40" w:after="40"/>
              <w:rPr>
                <w:rFonts w:cs="Arial"/>
                <w:sz w:val="20"/>
                <w:szCs w:val="20"/>
              </w:rPr>
            </w:pPr>
            <w:r w:rsidRPr="008B70E8">
              <w:rPr>
                <w:sz w:val="20"/>
              </w:rPr>
              <w:t xml:space="preserve">le matériau est encoché </w:t>
            </w:r>
            <w:r w:rsidR="002333B3" w:rsidRPr="008B70E8">
              <w:rPr>
                <w:sz w:val="20"/>
              </w:rPr>
              <w:t>en fonction des</w:t>
            </w:r>
            <w:r w:rsidRPr="008B70E8">
              <w:rPr>
                <w:sz w:val="20"/>
              </w:rPr>
              <w:t xml:space="preserve"> agrafes, </w:t>
            </w:r>
            <w:r w:rsidR="00AB426D">
              <w:rPr>
                <w:sz w:val="20"/>
              </w:rPr>
              <w:t>des joints</w:t>
            </w:r>
            <w:r w:rsidRPr="008B70E8">
              <w:rPr>
                <w:sz w:val="20"/>
              </w:rPr>
              <w:t xml:space="preserve"> et </w:t>
            </w:r>
            <w:r w:rsidR="002333B3" w:rsidRPr="008B70E8">
              <w:rPr>
                <w:sz w:val="20"/>
              </w:rPr>
              <w:t xml:space="preserve">des </w:t>
            </w:r>
            <w:r w:rsidRPr="008B70E8">
              <w:rPr>
                <w:sz w:val="20"/>
              </w:rPr>
              <w:t>bords choisis</w:t>
            </w:r>
          </w:p>
        </w:tc>
      </w:tr>
    </w:tbl>
    <w:p w14:paraId="2D4F98AB" w14:textId="77777777" w:rsidR="006E55CE" w:rsidRDefault="006E55CE" w:rsidP="00987304">
      <w:pPr>
        <w:spacing w:before="40" w:after="40"/>
        <w:rPr>
          <w:sz w:val="20"/>
          <w:highlight w:val="yellow"/>
        </w:rPr>
      </w:pPr>
    </w:p>
    <w:p w14:paraId="58823792" w14:textId="77777777" w:rsidR="007A68DF" w:rsidRPr="00BF35C2" w:rsidRDefault="007A68DF"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CHAMP D</w:t>
      </w:r>
      <w:r>
        <w:rPr>
          <w:rFonts w:ascii="Franklin Gothic Demi Cond" w:hAnsi="Franklin Gothic Demi Cond"/>
          <w:sz w:val="28"/>
        </w:rPr>
        <w:t>’</w:t>
      </w:r>
      <w:r w:rsidRPr="004B1AD3">
        <w:rPr>
          <w:rFonts w:ascii="Franklin Gothic Demi Cond" w:hAnsi="Franklin Gothic Demi Cond"/>
          <w:sz w:val="28"/>
        </w:rPr>
        <w:t>APPLICATION</w:t>
      </w:r>
    </w:p>
    <w:p w14:paraId="169AD01B" w14:textId="77777777" w:rsidR="007A68DF" w:rsidRPr="008B70E8" w:rsidRDefault="007A68DF" w:rsidP="00987304">
      <w:pPr>
        <w:spacing w:before="40" w:after="40"/>
        <w:rPr>
          <w:rFonts w:cs="Arial"/>
          <w:sz w:val="20"/>
          <w:szCs w:val="20"/>
        </w:rPr>
      </w:pPr>
      <w:r>
        <w:rPr>
          <w:sz w:val="20"/>
        </w:rPr>
        <w:t>les</w:t>
      </w:r>
      <w:r w:rsidRPr="009D4EF6">
        <w:rPr>
          <w:sz w:val="20"/>
        </w:rPr>
        <w:t xml:space="preserve"> </w:t>
      </w:r>
      <w:r w:rsidRPr="008B70E8">
        <w:rPr>
          <w:b/>
          <w:i/>
          <w:sz w:val="20"/>
        </w:rPr>
        <w:t>outils et l’équipement</w:t>
      </w:r>
      <w:r w:rsidRPr="008B70E8">
        <w:rPr>
          <w:sz w:val="20"/>
        </w:rPr>
        <w:t xml:space="preserve"> comprennent : les rubans à mesurer, les pinces à couper</w:t>
      </w:r>
      <w:r>
        <w:rPr>
          <w:sz w:val="20"/>
        </w:rPr>
        <w:t>,</w:t>
      </w:r>
      <w:r w:rsidRPr="008B70E8">
        <w:rPr>
          <w:sz w:val="20"/>
        </w:rPr>
        <w:t xml:space="preserve"> les cisailles</w:t>
      </w:r>
    </w:p>
    <w:p w14:paraId="4C2E5D25" w14:textId="77777777" w:rsidR="007A68DF" w:rsidRPr="00BF35C2" w:rsidRDefault="007A68DF" w:rsidP="00987304">
      <w:pPr>
        <w:spacing w:before="40" w:after="40"/>
        <w:rPr>
          <w:rFonts w:cs="Arial"/>
          <w:sz w:val="20"/>
          <w:szCs w:val="20"/>
        </w:rPr>
      </w:pPr>
      <w:r>
        <w:rPr>
          <w:sz w:val="20"/>
        </w:rPr>
        <w:t>les</w:t>
      </w:r>
      <w:r w:rsidRPr="008B70E8">
        <w:rPr>
          <w:b/>
          <w:i/>
          <w:sz w:val="20"/>
        </w:rPr>
        <w:t xml:space="preserve"> facteurs</w:t>
      </w:r>
      <w:r w:rsidRPr="008B70E8">
        <w:rPr>
          <w:sz w:val="20"/>
        </w:rPr>
        <w:t xml:space="preserve"> comprennent : la dilatation, la contraction, les agrafes, </w:t>
      </w:r>
      <w:r>
        <w:rPr>
          <w:sz w:val="20"/>
        </w:rPr>
        <w:t>les joints</w:t>
      </w:r>
      <w:r w:rsidRPr="008B70E8">
        <w:rPr>
          <w:sz w:val="20"/>
        </w:rPr>
        <w:t>, la tolérance au pliage</w:t>
      </w:r>
    </w:p>
    <w:p w14:paraId="31CB1F72" w14:textId="77777777" w:rsidR="007A68DF" w:rsidRPr="00BF35C2" w:rsidRDefault="007A68DF" w:rsidP="00987304">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526D2AD6" w14:textId="77777777" w:rsidTr="006E55CE">
        <w:trPr>
          <w:cantSplit/>
        </w:trPr>
        <w:tc>
          <w:tcPr>
            <w:tcW w:w="1668" w:type="dxa"/>
            <w:shd w:val="clear" w:color="auto" w:fill="FFFFFF" w:themeFill="background1"/>
          </w:tcPr>
          <w:p w14:paraId="61A0B375"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6D117973"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CONNAISSANCES</w:t>
            </w:r>
          </w:p>
        </w:tc>
      </w:tr>
      <w:tr w:rsidR="006E55CE" w:rsidRPr="00BF35C2" w14:paraId="62D59C8F" w14:textId="77777777" w:rsidTr="006E55CE">
        <w:trPr>
          <w:cantSplit/>
        </w:trPr>
        <w:tc>
          <w:tcPr>
            <w:tcW w:w="1668" w:type="dxa"/>
            <w:tcBorders>
              <w:bottom w:val="single" w:sz="6" w:space="0" w:color="auto"/>
            </w:tcBorders>
            <w:shd w:val="clear" w:color="auto" w:fill="FFFFFF" w:themeFill="background1"/>
          </w:tcPr>
          <w:p w14:paraId="41112989" w14:textId="77777777" w:rsidR="006E55CE" w:rsidRPr="00BF35C2" w:rsidRDefault="006E55CE"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4A7345C9" w14:textId="0D3F1F10" w:rsidR="006E55CE" w:rsidRPr="00BF35C2" w:rsidRDefault="00827E78" w:rsidP="00987304">
            <w:pPr>
              <w:tabs>
                <w:tab w:val="left" w:pos="5957"/>
              </w:tabs>
              <w:spacing w:before="40" w:after="40"/>
              <w:ind w:right="318"/>
              <w:jc w:val="center"/>
              <w:rPr>
                <w:rFonts w:eastAsia="Times New Roman" w:cs="Arial"/>
                <w:b/>
                <w:sz w:val="20"/>
                <w:szCs w:val="20"/>
              </w:rPr>
            </w:pPr>
            <w:r w:rsidRPr="004B1AD3">
              <w:rPr>
                <w:b/>
                <w:sz w:val="20"/>
              </w:rPr>
              <w:t>Résultats d</w:t>
            </w:r>
            <w:r w:rsidR="00AB7A8C">
              <w:rPr>
                <w:b/>
                <w:sz w:val="20"/>
              </w:rPr>
              <w:t>’</w:t>
            </w:r>
            <w:r w:rsidRPr="004B1AD3">
              <w:rPr>
                <w:b/>
                <w:sz w:val="20"/>
              </w:rPr>
              <w:t>apprentissage</w:t>
            </w:r>
          </w:p>
        </w:tc>
        <w:tc>
          <w:tcPr>
            <w:tcW w:w="3969" w:type="dxa"/>
            <w:tcBorders>
              <w:top w:val="single" w:sz="6" w:space="0" w:color="auto"/>
              <w:bottom w:val="single" w:sz="6" w:space="0" w:color="auto"/>
            </w:tcBorders>
            <w:shd w:val="clear" w:color="auto" w:fill="FFFFFF" w:themeFill="background1"/>
          </w:tcPr>
          <w:p w14:paraId="434901C4"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Objectifs</w:t>
            </w:r>
          </w:p>
        </w:tc>
      </w:tr>
      <w:tr w:rsidR="006E55CE" w:rsidRPr="008B70E8" w14:paraId="4F9B6BC8" w14:textId="77777777" w:rsidTr="008B70E8">
        <w:trPr>
          <w:cantSplit/>
        </w:trPr>
        <w:tc>
          <w:tcPr>
            <w:tcW w:w="1668" w:type="dxa"/>
            <w:tcBorders>
              <w:top w:val="single" w:sz="6" w:space="0" w:color="auto"/>
              <w:bottom w:val="single" w:sz="6" w:space="0" w:color="auto"/>
            </w:tcBorders>
            <w:shd w:val="clear" w:color="auto" w:fill="auto"/>
          </w:tcPr>
          <w:p w14:paraId="37E40A6B" w14:textId="77777777" w:rsidR="006E55CE" w:rsidRPr="008B70E8" w:rsidRDefault="006E55CE" w:rsidP="00987304">
            <w:pPr>
              <w:spacing w:before="40" w:after="40"/>
              <w:rPr>
                <w:sz w:val="20"/>
              </w:rPr>
            </w:pPr>
            <w:r w:rsidRPr="008B70E8">
              <w:rPr>
                <w:sz w:val="20"/>
              </w:rPr>
              <w:t>B-7.01.01L</w:t>
            </w:r>
          </w:p>
        </w:tc>
        <w:tc>
          <w:tcPr>
            <w:tcW w:w="3969" w:type="dxa"/>
            <w:tcBorders>
              <w:top w:val="single" w:sz="6" w:space="0" w:color="auto"/>
              <w:bottom w:val="single" w:sz="6" w:space="0" w:color="auto"/>
            </w:tcBorders>
            <w:shd w:val="clear" w:color="auto" w:fill="auto"/>
          </w:tcPr>
          <w:p w14:paraId="42707700" w14:textId="77777777" w:rsidR="006E55CE" w:rsidRPr="008B70E8" w:rsidRDefault="006E55CE" w:rsidP="00987304">
            <w:pPr>
              <w:spacing w:before="40" w:after="40"/>
              <w:rPr>
                <w:sz w:val="20"/>
              </w:rPr>
            </w:pPr>
            <w:r w:rsidRPr="008B70E8">
              <w:rPr>
                <w:sz w:val="20"/>
              </w:rPr>
              <w:t>démontrer la connaissance des méthodes de coupe du métal pour les solins, les couvertures, le revêtement primaire et le placage</w:t>
            </w:r>
          </w:p>
        </w:tc>
        <w:tc>
          <w:tcPr>
            <w:tcW w:w="3969" w:type="dxa"/>
            <w:tcBorders>
              <w:top w:val="single" w:sz="6" w:space="0" w:color="auto"/>
              <w:bottom w:val="single" w:sz="6" w:space="0" w:color="auto"/>
            </w:tcBorders>
            <w:shd w:val="clear" w:color="auto" w:fill="auto"/>
          </w:tcPr>
          <w:p w14:paraId="6F920374" w14:textId="1C7EA3D0" w:rsidR="006E55CE" w:rsidRPr="008B70E8" w:rsidRDefault="0024668F" w:rsidP="00987304">
            <w:pPr>
              <w:spacing w:before="40" w:after="40"/>
              <w:rPr>
                <w:sz w:val="20"/>
              </w:rPr>
            </w:pPr>
            <w:r>
              <w:rPr>
                <w:sz w:val="20"/>
              </w:rPr>
              <w:t>reconnaître</w:t>
            </w:r>
            <w:r w:rsidR="006E55CE" w:rsidRPr="008B70E8">
              <w:rPr>
                <w:sz w:val="20"/>
              </w:rPr>
              <w:t xml:space="preserve"> </w:t>
            </w:r>
            <w:r w:rsidR="006E55CE" w:rsidRPr="009D4EF6">
              <w:rPr>
                <w:sz w:val="20"/>
              </w:rPr>
              <w:t xml:space="preserve">les </w:t>
            </w:r>
            <w:r w:rsidR="006E55CE" w:rsidRPr="008B70E8">
              <w:rPr>
                <w:b/>
                <w:i/>
                <w:sz w:val="20"/>
              </w:rPr>
              <w:t>outils et l</w:t>
            </w:r>
            <w:r w:rsidR="00AB7A8C" w:rsidRPr="008B70E8">
              <w:rPr>
                <w:b/>
                <w:i/>
                <w:sz w:val="20"/>
              </w:rPr>
              <w:t>’</w:t>
            </w:r>
            <w:r w:rsidR="006E55CE" w:rsidRPr="008B70E8">
              <w:rPr>
                <w:b/>
                <w:i/>
                <w:sz w:val="20"/>
              </w:rPr>
              <w:t>équipement</w:t>
            </w:r>
            <w:r w:rsidR="006E55CE" w:rsidRPr="008B70E8">
              <w:rPr>
                <w:sz w:val="20"/>
              </w:rPr>
              <w:t xml:space="preserve"> servant à couper le métal pour les solins, les couvertures, le revêtement primaire et le placage et décrire leurs </w:t>
            </w:r>
            <w:r w:rsidR="002333B3" w:rsidRPr="008B70E8">
              <w:rPr>
                <w:sz w:val="20"/>
              </w:rPr>
              <w:t xml:space="preserve">applications </w:t>
            </w:r>
            <w:r w:rsidR="006E55CE" w:rsidRPr="008B70E8">
              <w:rPr>
                <w:sz w:val="20"/>
              </w:rPr>
              <w:t xml:space="preserve">et leurs </w:t>
            </w:r>
            <w:r w:rsidR="00C40BAD">
              <w:rPr>
                <w:sz w:val="20"/>
              </w:rPr>
              <w:t>procédures</w:t>
            </w:r>
            <w:r w:rsidR="00C40BAD" w:rsidRPr="007F6C32">
              <w:rPr>
                <w:sz w:val="20"/>
              </w:rPr>
              <w:t xml:space="preserve"> </w:t>
            </w:r>
            <w:r w:rsidR="002333B3" w:rsidRPr="008B70E8">
              <w:rPr>
                <w:sz w:val="20"/>
              </w:rPr>
              <w:t>d’utilisation</w:t>
            </w:r>
          </w:p>
        </w:tc>
      </w:tr>
      <w:tr w:rsidR="006E55CE" w:rsidRPr="008B70E8" w14:paraId="19F52229" w14:textId="77777777" w:rsidTr="008B70E8">
        <w:trPr>
          <w:cantSplit/>
        </w:trPr>
        <w:tc>
          <w:tcPr>
            <w:tcW w:w="1668" w:type="dxa"/>
            <w:tcBorders>
              <w:top w:val="single" w:sz="6" w:space="0" w:color="auto"/>
              <w:bottom w:val="single" w:sz="6" w:space="0" w:color="auto"/>
            </w:tcBorders>
            <w:shd w:val="clear" w:color="auto" w:fill="auto"/>
          </w:tcPr>
          <w:p w14:paraId="1882AE33"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auto"/>
          </w:tcPr>
          <w:p w14:paraId="6861AC7F"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auto"/>
          </w:tcPr>
          <w:p w14:paraId="06237967" w14:textId="415F27CC" w:rsidR="006E55CE" w:rsidRPr="008B70E8" w:rsidRDefault="0024668F" w:rsidP="00987304">
            <w:pPr>
              <w:spacing w:before="40" w:after="40"/>
              <w:rPr>
                <w:sz w:val="20"/>
              </w:rPr>
            </w:pPr>
            <w:r>
              <w:rPr>
                <w:sz w:val="20"/>
              </w:rPr>
              <w:t>reconnaître</w:t>
            </w:r>
            <w:r w:rsidR="006E55CE" w:rsidRPr="008B70E8">
              <w:rPr>
                <w:sz w:val="20"/>
              </w:rPr>
              <w:t xml:space="preserve"> les types d</w:t>
            </w:r>
            <w:r w:rsidR="00AB7A8C" w:rsidRPr="008B70E8">
              <w:rPr>
                <w:sz w:val="20"/>
              </w:rPr>
              <w:t>’</w:t>
            </w:r>
            <w:r w:rsidR="006E55CE" w:rsidRPr="008B70E8">
              <w:rPr>
                <w:sz w:val="20"/>
              </w:rPr>
              <w:t>agrafes utilisées pour les solins, les couvertures, le revêtement primaire et le placage</w:t>
            </w:r>
          </w:p>
        </w:tc>
      </w:tr>
      <w:tr w:rsidR="006E55CE" w:rsidRPr="008B70E8" w14:paraId="6142F506" w14:textId="77777777" w:rsidTr="008B70E8">
        <w:trPr>
          <w:cantSplit/>
        </w:trPr>
        <w:tc>
          <w:tcPr>
            <w:tcW w:w="1668" w:type="dxa"/>
            <w:tcBorders>
              <w:top w:val="single" w:sz="6" w:space="0" w:color="auto"/>
              <w:bottom w:val="single" w:sz="6" w:space="0" w:color="auto"/>
            </w:tcBorders>
            <w:shd w:val="clear" w:color="auto" w:fill="auto"/>
          </w:tcPr>
          <w:p w14:paraId="6C2C4C25" w14:textId="77777777" w:rsidR="006E55CE" w:rsidRPr="008B70E8" w:rsidRDefault="006E55CE" w:rsidP="00987304">
            <w:pPr>
              <w:spacing w:before="40" w:after="40"/>
              <w:rPr>
                <w:sz w:val="20"/>
              </w:rPr>
            </w:pPr>
            <w:r w:rsidRPr="008B70E8">
              <w:rPr>
                <w:sz w:val="20"/>
              </w:rPr>
              <w:t>B-7.01.02L</w:t>
            </w:r>
          </w:p>
        </w:tc>
        <w:tc>
          <w:tcPr>
            <w:tcW w:w="3969" w:type="dxa"/>
            <w:tcBorders>
              <w:top w:val="single" w:sz="6" w:space="0" w:color="auto"/>
              <w:bottom w:val="single" w:sz="6" w:space="0" w:color="auto"/>
            </w:tcBorders>
            <w:shd w:val="clear" w:color="auto" w:fill="auto"/>
          </w:tcPr>
          <w:p w14:paraId="7A720BB1" w14:textId="1CDA3828" w:rsidR="006E55CE" w:rsidRPr="008B70E8" w:rsidRDefault="006E55CE" w:rsidP="00987304">
            <w:pPr>
              <w:spacing w:before="40" w:after="40"/>
              <w:rPr>
                <w:sz w:val="20"/>
              </w:rPr>
            </w:pPr>
            <w:r w:rsidRPr="008B70E8">
              <w:rPr>
                <w:sz w:val="20"/>
              </w:rPr>
              <w:t xml:space="preserve">démontrer la connaissance des pratiques et des procédures de travail sécuritaires </w:t>
            </w:r>
            <w:r w:rsidR="002333B3" w:rsidRPr="008B70E8">
              <w:rPr>
                <w:sz w:val="20"/>
              </w:rPr>
              <w:t xml:space="preserve">touchant </w:t>
            </w:r>
            <w:r w:rsidRPr="008B70E8">
              <w:rPr>
                <w:sz w:val="20"/>
              </w:rPr>
              <w:t>la coupe du métal pour les solins, les couvertures, le revêtement primaire et le placage</w:t>
            </w:r>
          </w:p>
        </w:tc>
        <w:tc>
          <w:tcPr>
            <w:tcW w:w="3969" w:type="dxa"/>
            <w:tcBorders>
              <w:top w:val="single" w:sz="6" w:space="0" w:color="auto"/>
              <w:bottom w:val="single" w:sz="6" w:space="0" w:color="auto"/>
            </w:tcBorders>
            <w:shd w:val="clear" w:color="auto" w:fill="auto"/>
          </w:tcPr>
          <w:p w14:paraId="04378701" w14:textId="7A8690A7" w:rsidR="006E55CE" w:rsidRPr="008B70E8" w:rsidRDefault="00F533BA" w:rsidP="00987304">
            <w:pPr>
              <w:spacing w:before="40" w:after="40"/>
              <w:rPr>
                <w:rFonts w:cs="Arial"/>
                <w:bCs/>
                <w:sz w:val="20"/>
                <w:szCs w:val="20"/>
              </w:rPr>
            </w:pPr>
            <w:r>
              <w:rPr>
                <w:sz w:val="20"/>
              </w:rPr>
              <w:t>reconnaître l</w:t>
            </w:r>
            <w:r w:rsidR="006E55CE" w:rsidRPr="008B70E8">
              <w:rPr>
                <w:sz w:val="20"/>
              </w:rPr>
              <w:t xml:space="preserve">es dangers et décrire les pratiques et les procédures de travail sécuritaires </w:t>
            </w:r>
            <w:r w:rsidR="002333B3" w:rsidRPr="008B70E8">
              <w:rPr>
                <w:sz w:val="20"/>
              </w:rPr>
              <w:t xml:space="preserve">touchant </w:t>
            </w:r>
            <w:r w:rsidR="006E55CE" w:rsidRPr="008B70E8">
              <w:rPr>
                <w:sz w:val="20"/>
              </w:rPr>
              <w:t>la coupe du métal pour les solins, les couvertures, le revêtement primaire et le placage</w:t>
            </w:r>
          </w:p>
        </w:tc>
      </w:tr>
      <w:tr w:rsidR="006E55CE" w:rsidRPr="008B70E8" w14:paraId="38195AEE" w14:textId="77777777" w:rsidTr="008B70E8">
        <w:trPr>
          <w:cantSplit/>
        </w:trPr>
        <w:tc>
          <w:tcPr>
            <w:tcW w:w="1668" w:type="dxa"/>
            <w:tcBorders>
              <w:top w:val="single" w:sz="6" w:space="0" w:color="auto"/>
              <w:bottom w:val="single" w:sz="6" w:space="0" w:color="auto"/>
            </w:tcBorders>
            <w:shd w:val="clear" w:color="auto" w:fill="auto"/>
          </w:tcPr>
          <w:p w14:paraId="60BEC1D7" w14:textId="77777777" w:rsidR="006E55CE" w:rsidRPr="008B70E8" w:rsidRDefault="006E55CE" w:rsidP="00987304">
            <w:pPr>
              <w:spacing w:before="40" w:after="40"/>
              <w:rPr>
                <w:sz w:val="20"/>
              </w:rPr>
            </w:pPr>
            <w:r w:rsidRPr="008B70E8">
              <w:rPr>
                <w:sz w:val="20"/>
              </w:rPr>
              <w:t>B-7.01.03L</w:t>
            </w:r>
          </w:p>
        </w:tc>
        <w:tc>
          <w:tcPr>
            <w:tcW w:w="3969" w:type="dxa"/>
            <w:tcBorders>
              <w:top w:val="single" w:sz="6" w:space="0" w:color="auto"/>
              <w:bottom w:val="single" w:sz="6" w:space="0" w:color="auto"/>
            </w:tcBorders>
            <w:shd w:val="clear" w:color="auto" w:fill="auto"/>
          </w:tcPr>
          <w:p w14:paraId="111F4D12" w14:textId="77777777" w:rsidR="006E55CE" w:rsidRPr="008B70E8" w:rsidRDefault="006E55CE" w:rsidP="00987304">
            <w:pPr>
              <w:spacing w:before="40" w:after="40"/>
              <w:rPr>
                <w:sz w:val="20"/>
              </w:rPr>
            </w:pPr>
            <w:r w:rsidRPr="008B70E8">
              <w:rPr>
                <w:sz w:val="20"/>
              </w:rPr>
              <w:t>démontrer la connaissance des calculs requis pour mesurer les matériaux pour la coupe</w:t>
            </w:r>
          </w:p>
        </w:tc>
        <w:tc>
          <w:tcPr>
            <w:tcW w:w="3969" w:type="dxa"/>
            <w:tcBorders>
              <w:top w:val="single" w:sz="6" w:space="0" w:color="auto"/>
              <w:bottom w:val="single" w:sz="6" w:space="0" w:color="auto"/>
            </w:tcBorders>
            <w:shd w:val="clear" w:color="auto" w:fill="auto"/>
          </w:tcPr>
          <w:p w14:paraId="78DC5798" w14:textId="77777777" w:rsidR="006E55CE" w:rsidRPr="008B70E8" w:rsidRDefault="006E55CE" w:rsidP="00987304">
            <w:pPr>
              <w:spacing w:before="40" w:after="40"/>
              <w:rPr>
                <w:sz w:val="20"/>
              </w:rPr>
            </w:pPr>
            <w:r w:rsidRPr="008B70E8">
              <w:rPr>
                <w:sz w:val="20"/>
              </w:rPr>
              <w:t>calculer et mesurer la zone à recouvrir</w:t>
            </w:r>
          </w:p>
        </w:tc>
      </w:tr>
      <w:tr w:rsidR="006E55CE" w:rsidRPr="004B1AD3" w14:paraId="339F4C2D" w14:textId="77777777" w:rsidTr="008B70E8">
        <w:trPr>
          <w:cantSplit/>
        </w:trPr>
        <w:tc>
          <w:tcPr>
            <w:tcW w:w="1668" w:type="dxa"/>
            <w:tcBorders>
              <w:top w:val="single" w:sz="6" w:space="0" w:color="auto"/>
              <w:bottom w:val="single" w:sz="6" w:space="0" w:color="auto"/>
            </w:tcBorders>
            <w:shd w:val="clear" w:color="auto" w:fill="auto"/>
          </w:tcPr>
          <w:p w14:paraId="3FC227EA"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auto"/>
          </w:tcPr>
          <w:p w14:paraId="1682127A"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auto"/>
          </w:tcPr>
          <w:p w14:paraId="170B9D54" w14:textId="77777777" w:rsidR="006E55CE" w:rsidRPr="008B70E8" w:rsidRDefault="006E55CE" w:rsidP="00987304">
            <w:pPr>
              <w:spacing w:before="40" w:after="40"/>
              <w:rPr>
                <w:sz w:val="20"/>
              </w:rPr>
            </w:pPr>
            <w:r w:rsidRPr="008B70E8">
              <w:rPr>
                <w:sz w:val="20"/>
              </w:rPr>
              <w:t>calculer et mesurer le matériau à couper</w:t>
            </w:r>
          </w:p>
        </w:tc>
      </w:tr>
    </w:tbl>
    <w:p w14:paraId="013A17B8" w14:textId="77777777" w:rsidR="006E55CE" w:rsidRPr="00BF35C2" w:rsidRDefault="006E55CE" w:rsidP="00987304">
      <w:pPr>
        <w:spacing w:before="40" w:after="40"/>
        <w:rPr>
          <w:sz w:val="20"/>
        </w:rPr>
      </w:pPr>
    </w:p>
    <w:p w14:paraId="2CAC9841" w14:textId="43BDF1D4" w:rsidR="006E55CE" w:rsidRPr="00BF35C2" w:rsidRDefault="00827E78"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CHAMP D</w:t>
      </w:r>
      <w:r w:rsidR="00AB7A8C">
        <w:rPr>
          <w:rFonts w:ascii="Franklin Gothic Demi Cond" w:hAnsi="Franklin Gothic Demi Cond"/>
          <w:sz w:val="28"/>
        </w:rPr>
        <w:t>’</w:t>
      </w:r>
      <w:r w:rsidRPr="004B1AD3">
        <w:rPr>
          <w:rFonts w:ascii="Franklin Gothic Demi Cond" w:hAnsi="Franklin Gothic Demi Cond"/>
          <w:sz w:val="28"/>
        </w:rPr>
        <w:t>APPLICATION</w:t>
      </w:r>
    </w:p>
    <w:p w14:paraId="7459C81C" w14:textId="176844D1" w:rsidR="006E55CE" w:rsidRPr="008B70E8" w:rsidRDefault="004D7128" w:rsidP="00987304">
      <w:pPr>
        <w:spacing w:before="40" w:after="40"/>
        <w:rPr>
          <w:rFonts w:cs="Arial"/>
          <w:sz w:val="20"/>
          <w:szCs w:val="20"/>
        </w:rPr>
      </w:pPr>
      <w:r>
        <w:rPr>
          <w:sz w:val="20"/>
        </w:rPr>
        <w:t>les</w:t>
      </w:r>
      <w:r w:rsidR="006E55CE" w:rsidRPr="009D4EF6">
        <w:rPr>
          <w:sz w:val="20"/>
        </w:rPr>
        <w:t xml:space="preserve"> </w:t>
      </w:r>
      <w:r w:rsidR="006E55CE" w:rsidRPr="008B70E8">
        <w:rPr>
          <w:b/>
          <w:i/>
          <w:sz w:val="20"/>
        </w:rPr>
        <w:t>outils et l</w:t>
      </w:r>
      <w:r w:rsidR="00AB7A8C" w:rsidRPr="008B70E8">
        <w:rPr>
          <w:b/>
          <w:i/>
          <w:sz w:val="20"/>
        </w:rPr>
        <w:t>’</w:t>
      </w:r>
      <w:r w:rsidR="006E55CE" w:rsidRPr="008B70E8">
        <w:rPr>
          <w:b/>
          <w:i/>
          <w:sz w:val="20"/>
        </w:rPr>
        <w:t>équipement</w:t>
      </w:r>
      <w:r w:rsidR="006E55CE" w:rsidRPr="008B70E8">
        <w:rPr>
          <w:sz w:val="20"/>
        </w:rPr>
        <w:t xml:space="preserve"> comprennent : les rubans à mesurer, les pinces à couper</w:t>
      </w:r>
      <w:r w:rsidR="00AB426D">
        <w:rPr>
          <w:sz w:val="20"/>
        </w:rPr>
        <w:t>,</w:t>
      </w:r>
      <w:r w:rsidR="006E55CE" w:rsidRPr="008B70E8">
        <w:rPr>
          <w:sz w:val="20"/>
        </w:rPr>
        <w:t xml:space="preserve"> les cisailles</w:t>
      </w:r>
    </w:p>
    <w:p w14:paraId="54D1C5DA" w14:textId="77777777" w:rsidR="006E55CE" w:rsidRPr="00BF35C2" w:rsidRDefault="006E55CE" w:rsidP="00987304">
      <w:pPr>
        <w:spacing w:before="40" w:after="40"/>
        <w:rPr>
          <w:rFonts w:cs="Arial"/>
          <w:sz w:val="20"/>
          <w:szCs w:val="20"/>
        </w:rPr>
      </w:pPr>
    </w:p>
    <w:p w14:paraId="0EA02326" w14:textId="77777777" w:rsidR="006E55CE" w:rsidRPr="00BF35C2" w:rsidRDefault="006E55CE" w:rsidP="00987304">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071A8544" w14:textId="77777777" w:rsidTr="006E55CE">
        <w:tc>
          <w:tcPr>
            <w:tcW w:w="1258" w:type="dxa"/>
            <w:shd w:val="clear" w:color="auto" w:fill="000000" w:themeFill="text1"/>
          </w:tcPr>
          <w:p w14:paraId="30713250" w14:textId="77777777" w:rsidR="006E55CE" w:rsidRPr="00BF35C2" w:rsidRDefault="006E55CE" w:rsidP="00987304">
            <w:pPr>
              <w:spacing w:before="40" w:after="40"/>
              <w:rPr>
                <w:rFonts w:ascii="Open Sans Condensed" w:hAnsi="Open Sans Condensed" w:cs="Open Sans Condensed"/>
                <w:sz w:val="28"/>
              </w:rPr>
            </w:pPr>
            <w:r w:rsidRPr="004B1AD3">
              <w:rPr>
                <w:rFonts w:ascii="Franklin Gothic Demi Cond" w:hAnsi="Franklin Gothic Demi Cond"/>
                <w:sz w:val="28"/>
              </w:rPr>
              <w:t>B-7.02</w:t>
            </w:r>
          </w:p>
        </w:tc>
        <w:tc>
          <w:tcPr>
            <w:tcW w:w="8318" w:type="dxa"/>
          </w:tcPr>
          <w:p w14:paraId="01A3E1CF" w14:textId="77777777" w:rsidR="006E55CE" w:rsidRPr="004B1AD3" w:rsidRDefault="005D26AB"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Former les solins, les couvertures, le revêtement primaire et le placage</w:t>
            </w:r>
          </w:p>
        </w:tc>
      </w:tr>
    </w:tbl>
    <w:p w14:paraId="1F7724A0"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6A5B5A4F" w14:textId="77777777" w:rsidTr="006E55CE">
        <w:trPr>
          <w:cantSplit/>
        </w:trPr>
        <w:tc>
          <w:tcPr>
            <w:tcW w:w="2943" w:type="dxa"/>
            <w:tcBorders>
              <w:top w:val="single" w:sz="6" w:space="0" w:color="auto"/>
              <w:bottom w:val="single" w:sz="6" w:space="0" w:color="auto"/>
            </w:tcBorders>
            <w:shd w:val="clear" w:color="auto" w:fill="FFFFFF" w:themeFill="background1"/>
          </w:tcPr>
          <w:p w14:paraId="4D172C48"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0D0A974F" w14:textId="77777777" w:rsidR="006E55CE" w:rsidRPr="004B1AD3" w:rsidRDefault="00B51704" w:rsidP="00987304">
            <w:pPr>
              <w:tabs>
                <w:tab w:val="left" w:pos="5957"/>
              </w:tabs>
              <w:spacing w:before="40" w:after="40"/>
              <w:rPr>
                <w:rFonts w:eastAsia="Times New Roman" w:cs="Arial"/>
                <w:sz w:val="20"/>
                <w:szCs w:val="20"/>
              </w:rPr>
            </w:pPr>
            <w:r w:rsidRPr="004B1AD3">
              <w:rPr>
                <w:sz w:val="20"/>
              </w:rPr>
              <w:t>Calcul, utilisation de documents, capacité de raisonnement</w:t>
            </w:r>
          </w:p>
        </w:tc>
      </w:tr>
    </w:tbl>
    <w:p w14:paraId="4DA473C5"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8F771D" w14:paraId="54AE4456" w14:textId="77777777" w:rsidTr="008F771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6A4C928F"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169F6C17"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7D0276A8"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628F1619"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264F9BB8"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5715A521"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746CC12C"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0B3B9B31"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08BD50FD"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61D8B780"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52048F2D"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13F59DD9"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50B541E8"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NU</w:t>
            </w:r>
          </w:p>
        </w:tc>
      </w:tr>
      <w:tr w:rsidR="008F771D" w14:paraId="30093972" w14:textId="77777777" w:rsidTr="008F771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3C807607"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73CBBC4"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FFC2425"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67038664"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D479A33"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0EF35146"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2781AD7E"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4E9840E"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D7BD949"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134BBB4F"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B5D8DDB"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2F17E154"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422C1407"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459B2A4D" w14:textId="77777777" w:rsidR="008F771D" w:rsidRDefault="008F771D"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6DAD06EE" w14:textId="77777777" w:rsidTr="006E55CE">
        <w:trPr>
          <w:cantSplit/>
        </w:trPr>
        <w:tc>
          <w:tcPr>
            <w:tcW w:w="1668" w:type="dxa"/>
            <w:shd w:val="clear" w:color="auto" w:fill="FFFFFF" w:themeFill="background1"/>
          </w:tcPr>
          <w:p w14:paraId="38FA3C0F"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72DEF013"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36C93F56" w14:textId="77777777" w:rsidTr="006E55CE">
        <w:trPr>
          <w:cantSplit/>
        </w:trPr>
        <w:tc>
          <w:tcPr>
            <w:tcW w:w="1668" w:type="dxa"/>
            <w:tcBorders>
              <w:bottom w:val="single" w:sz="6" w:space="0" w:color="auto"/>
            </w:tcBorders>
            <w:shd w:val="clear" w:color="auto" w:fill="FFFFFF" w:themeFill="background1"/>
          </w:tcPr>
          <w:p w14:paraId="21EFC662" w14:textId="77777777" w:rsidR="006E55CE" w:rsidRPr="00BF35C2"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069A6310"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6BD71EE6"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8B70E8" w14:paraId="28E9A879" w14:textId="77777777" w:rsidTr="006E55CE">
        <w:trPr>
          <w:cantSplit/>
        </w:trPr>
        <w:tc>
          <w:tcPr>
            <w:tcW w:w="1668" w:type="dxa"/>
            <w:tcBorders>
              <w:top w:val="single" w:sz="6" w:space="0" w:color="auto"/>
              <w:bottom w:val="single" w:sz="6" w:space="0" w:color="auto"/>
            </w:tcBorders>
            <w:shd w:val="clear" w:color="auto" w:fill="FFFFFF" w:themeFill="background1"/>
          </w:tcPr>
          <w:p w14:paraId="618FA1BA" w14:textId="77777777" w:rsidR="006E55CE" w:rsidRPr="008B70E8" w:rsidRDefault="006E55CE" w:rsidP="00987304">
            <w:pPr>
              <w:spacing w:before="40" w:after="40"/>
              <w:rPr>
                <w:rFonts w:cs="Arial"/>
                <w:sz w:val="20"/>
                <w:szCs w:val="20"/>
              </w:rPr>
            </w:pPr>
            <w:r w:rsidRPr="008B70E8">
              <w:rPr>
                <w:sz w:val="20"/>
              </w:rPr>
              <w:t>B-7.02.01P</w:t>
            </w:r>
          </w:p>
        </w:tc>
        <w:tc>
          <w:tcPr>
            <w:tcW w:w="3969" w:type="dxa"/>
            <w:tcBorders>
              <w:top w:val="single" w:sz="6" w:space="0" w:color="auto"/>
              <w:bottom w:val="single" w:sz="6" w:space="0" w:color="auto"/>
            </w:tcBorders>
            <w:shd w:val="clear" w:color="auto" w:fill="FFFFFF" w:themeFill="background1"/>
          </w:tcPr>
          <w:p w14:paraId="5E3C5474" w14:textId="5DC7604C" w:rsidR="006E55CE" w:rsidRPr="008B70E8" w:rsidRDefault="006E55CE" w:rsidP="00987304">
            <w:pPr>
              <w:spacing w:before="40" w:after="40"/>
              <w:rPr>
                <w:rFonts w:cs="Arial"/>
                <w:sz w:val="20"/>
                <w:szCs w:val="20"/>
              </w:rPr>
            </w:pPr>
            <w:r w:rsidRPr="008B70E8">
              <w:rPr>
                <w:sz w:val="20"/>
              </w:rPr>
              <w:t xml:space="preserve">choisir et utiliser </w:t>
            </w:r>
            <w:r w:rsidRPr="009D4EF6">
              <w:rPr>
                <w:sz w:val="20"/>
              </w:rPr>
              <w:t>les</w:t>
            </w:r>
            <w:r w:rsidRPr="008B70E8">
              <w:rPr>
                <w:b/>
                <w:i/>
                <w:sz w:val="20"/>
              </w:rPr>
              <w:t xml:space="preserve"> outils et l</w:t>
            </w:r>
            <w:r w:rsidR="00AB7A8C" w:rsidRPr="008B70E8">
              <w:rPr>
                <w:b/>
                <w:i/>
                <w:sz w:val="20"/>
              </w:rPr>
              <w:t>’</w:t>
            </w:r>
            <w:r w:rsidRPr="008B70E8">
              <w:rPr>
                <w:b/>
                <w:i/>
                <w:sz w:val="20"/>
              </w:rPr>
              <w:t>équipement</w:t>
            </w:r>
            <w:r w:rsidRPr="008B70E8">
              <w:rPr>
                <w:sz w:val="20"/>
              </w:rPr>
              <w:t xml:space="preserve"> </w:t>
            </w:r>
          </w:p>
        </w:tc>
        <w:tc>
          <w:tcPr>
            <w:tcW w:w="3969" w:type="dxa"/>
            <w:tcBorders>
              <w:top w:val="single" w:sz="6" w:space="0" w:color="auto"/>
              <w:bottom w:val="single" w:sz="6" w:space="0" w:color="auto"/>
            </w:tcBorders>
            <w:shd w:val="clear" w:color="auto" w:fill="FFFFFF" w:themeFill="background1"/>
          </w:tcPr>
          <w:p w14:paraId="4B80D7F5" w14:textId="163DAC58" w:rsidR="006E55CE" w:rsidRPr="008B70E8" w:rsidRDefault="006E55CE" w:rsidP="00987304">
            <w:pPr>
              <w:spacing w:before="40" w:after="40"/>
              <w:rPr>
                <w:rFonts w:cs="Arial"/>
                <w:sz w:val="20"/>
                <w:szCs w:val="20"/>
              </w:rPr>
            </w:pPr>
            <w:r w:rsidRPr="009D4EF6">
              <w:rPr>
                <w:sz w:val="20"/>
              </w:rPr>
              <w:t>les</w:t>
            </w:r>
            <w:r w:rsidRPr="008B70E8">
              <w:rPr>
                <w:b/>
                <w:i/>
                <w:sz w:val="20"/>
              </w:rPr>
              <w:t xml:space="preserve"> outils et l</w:t>
            </w:r>
            <w:r w:rsidR="00AB7A8C" w:rsidRPr="008B70E8">
              <w:rPr>
                <w:b/>
                <w:i/>
                <w:sz w:val="20"/>
              </w:rPr>
              <w:t>’</w:t>
            </w:r>
            <w:r w:rsidRPr="008B70E8">
              <w:rPr>
                <w:b/>
                <w:i/>
                <w:sz w:val="20"/>
              </w:rPr>
              <w:t>équipement</w:t>
            </w:r>
            <w:r w:rsidRPr="008B70E8">
              <w:rPr>
                <w:sz w:val="20"/>
              </w:rPr>
              <w:t xml:space="preserve"> sont choisis et utilisés </w:t>
            </w:r>
            <w:r w:rsidR="000B6135">
              <w:rPr>
                <w:sz w:val="20"/>
              </w:rPr>
              <w:t>selon les</w:t>
            </w:r>
            <w:r w:rsidRPr="008B70E8">
              <w:rPr>
                <w:sz w:val="20"/>
              </w:rPr>
              <w:t xml:space="preserve"> exigences des tâches</w:t>
            </w:r>
          </w:p>
        </w:tc>
      </w:tr>
      <w:tr w:rsidR="006E55CE" w:rsidRPr="008B70E8" w14:paraId="6FC1B25D" w14:textId="77777777" w:rsidTr="006E55CE">
        <w:trPr>
          <w:cantSplit/>
        </w:trPr>
        <w:tc>
          <w:tcPr>
            <w:tcW w:w="1668" w:type="dxa"/>
            <w:tcBorders>
              <w:top w:val="single" w:sz="6" w:space="0" w:color="auto"/>
              <w:bottom w:val="single" w:sz="6" w:space="0" w:color="auto"/>
            </w:tcBorders>
            <w:shd w:val="clear" w:color="auto" w:fill="FFFFFF" w:themeFill="background1"/>
          </w:tcPr>
          <w:p w14:paraId="42B8E92F" w14:textId="19FAB551" w:rsidR="006E55CE" w:rsidRPr="008B70E8" w:rsidRDefault="006E55CE" w:rsidP="00987304">
            <w:pPr>
              <w:spacing w:before="40" w:after="40"/>
              <w:rPr>
                <w:rFonts w:cs="Arial"/>
                <w:sz w:val="20"/>
                <w:szCs w:val="20"/>
              </w:rPr>
            </w:pPr>
            <w:r w:rsidRPr="008B70E8">
              <w:rPr>
                <w:sz w:val="20"/>
              </w:rPr>
              <w:t>B-7.02.0</w:t>
            </w:r>
            <w:r w:rsidR="000F5939">
              <w:rPr>
                <w:sz w:val="20"/>
              </w:rPr>
              <w:t>2</w:t>
            </w:r>
            <w:r w:rsidRPr="008B70E8">
              <w:rPr>
                <w:sz w:val="20"/>
              </w:rPr>
              <w:t>P</w:t>
            </w:r>
          </w:p>
        </w:tc>
        <w:tc>
          <w:tcPr>
            <w:tcW w:w="3969" w:type="dxa"/>
            <w:tcBorders>
              <w:top w:val="single" w:sz="6" w:space="0" w:color="auto"/>
              <w:bottom w:val="single" w:sz="6" w:space="0" w:color="auto"/>
            </w:tcBorders>
            <w:shd w:val="clear" w:color="auto" w:fill="FFFFFF" w:themeFill="background1"/>
          </w:tcPr>
          <w:p w14:paraId="4AD68963" w14:textId="77777777" w:rsidR="006E55CE" w:rsidRPr="008B70E8" w:rsidRDefault="006E55CE" w:rsidP="00987304">
            <w:pPr>
              <w:spacing w:before="40" w:after="40"/>
              <w:rPr>
                <w:rFonts w:cs="Arial"/>
                <w:sz w:val="20"/>
                <w:szCs w:val="20"/>
              </w:rPr>
            </w:pPr>
            <w:r w:rsidRPr="008B70E8">
              <w:rPr>
                <w:sz w:val="20"/>
              </w:rPr>
              <w:t>dessiner les lignes et les diagrammes de formage sur les pièces</w:t>
            </w:r>
          </w:p>
        </w:tc>
        <w:tc>
          <w:tcPr>
            <w:tcW w:w="3969" w:type="dxa"/>
            <w:tcBorders>
              <w:top w:val="single" w:sz="6" w:space="0" w:color="auto"/>
              <w:bottom w:val="single" w:sz="6" w:space="0" w:color="auto"/>
            </w:tcBorders>
            <w:shd w:val="clear" w:color="auto" w:fill="FFFFFF" w:themeFill="background1"/>
          </w:tcPr>
          <w:p w14:paraId="23618896" w14:textId="77777777" w:rsidR="006E55CE" w:rsidRPr="008B70E8" w:rsidRDefault="006E55CE" w:rsidP="00987304">
            <w:pPr>
              <w:spacing w:before="40" w:after="40"/>
              <w:rPr>
                <w:rFonts w:cs="Arial"/>
                <w:sz w:val="20"/>
                <w:szCs w:val="20"/>
              </w:rPr>
            </w:pPr>
            <w:r w:rsidRPr="008B70E8">
              <w:rPr>
                <w:sz w:val="20"/>
              </w:rPr>
              <w:t xml:space="preserve">les lignes et les diagrammes de formage sont dessinés sur les pièces </w:t>
            </w:r>
          </w:p>
        </w:tc>
      </w:tr>
      <w:tr w:rsidR="006E55CE" w:rsidRPr="008B70E8" w14:paraId="7A1EA8D9" w14:textId="77777777" w:rsidTr="006E55CE">
        <w:trPr>
          <w:cantSplit/>
        </w:trPr>
        <w:tc>
          <w:tcPr>
            <w:tcW w:w="1668" w:type="dxa"/>
            <w:tcBorders>
              <w:top w:val="single" w:sz="6" w:space="0" w:color="auto"/>
              <w:bottom w:val="single" w:sz="6" w:space="0" w:color="auto"/>
            </w:tcBorders>
            <w:shd w:val="clear" w:color="auto" w:fill="FFFFFF" w:themeFill="background1"/>
          </w:tcPr>
          <w:p w14:paraId="74E48BC0" w14:textId="420AA517" w:rsidR="006E55CE" w:rsidRPr="008B70E8" w:rsidRDefault="006E55CE" w:rsidP="00987304">
            <w:pPr>
              <w:spacing w:before="40" w:after="40"/>
              <w:rPr>
                <w:rFonts w:cs="Arial"/>
                <w:sz w:val="20"/>
                <w:szCs w:val="20"/>
              </w:rPr>
            </w:pPr>
            <w:r w:rsidRPr="008B70E8">
              <w:rPr>
                <w:sz w:val="20"/>
              </w:rPr>
              <w:t>B-7.02.0</w:t>
            </w:r>
            <w:r w:rsidR="000F5939">
              <w:rPr>
                <w:sz w:val="20"/>
              </w:rPr>
              <w:t>3</w:t>
            </w:r>
            <w:r w:rsidRPr="008B70E8">
              <w:rPr>
                <w:sz w:val="20"/>
              </w:rPr>
              <w:t>P</w:t>
            </w:r>
          </w:p>
        </w:tc>
        <w:tc>
          <w:tcPr>
            <w:tcW w:w="3969" w:type="dxa"/>
            <w:tcBorders>
              <w:top w:val="single" w:sz="6" w:space="0" w:color="auto"/>
              <w:bottom w:val="single" w:sz="6" w:space="0" w:color="auto"/>
            </w:tcBorders>
            <w:shd w:val="clear" w:color="auto" w:fill="FFFFFF" w:themeFill="background1"/>
          </w:tcPr>
          <w:p w14:paraId="7ED2293A" w14:textId="2D6C33D4" w:rsidR="006E55CE" w:rsidRPr="008B70E8" w:rsidRDefault="00AB426D" w:rsidP="00987304">
            <w:pPr>
              <w:spacing w:before="40" w:after="40"/>
              <w:rPr>
                <w:rFonts w:cs="Arial"/>
                <w:sz w:val="20"/>
                <w:szCs w:val="20"/>
              </w:rPr>
            </w:pPr>
            <w:r>
              <w:rPr>
                <w:sz w:val="20"/>
              </w:rPr>
              <w:t>plier</w:t>
            </w:r>
            <w:r w:rsidRPr="008B70E8">
              <w:rPr>
                <w:sz w:val="20"/>
              </w:rPr>
              <w:t xml:space="preserve"> </w:t>
            </w:r>
            <w:r w:rsidR="006E55CE" w:rsidRPr="008B70E8">
              <w:rPr>
                <w:sz w:val="20"/>
              </w:rPr>
              <w:t xml:space="preserve">ou rouler le matériau </w:t>
            </w:r>
          </w:p>
        </w:tc>
        <w:tc>
          <w:tcPr>
            <w:tcW w:w="3969" w:type="dxa"/>
            <w:tcBorders>
              <w:top w:val="single" w:sz="6" w:space="0" w:color="auto"/>
              <w:bottom w:val="single" w:sz="6" w:space="0" w:color="auto"/>
            </w:tcBorders>
            <w:shd w:val="clear" w:color="auto" w:fill="FFFFFF" w:themeFill="background1"/>
          </w:tcPr>
          <w:p w14:paraId="5F84863D" w14:textId="2B0D2901" w:rsidR="006E55CE" w:rsidRPr="008B70E8" w:rsidRDefault="006E55CE" w:rsidP="00987304">
            <w:pPr>
              <w:spacing w:before="40" w:after="40"/>
              <w:rPr>
                <w:rFonts w:cs="Arial"/>
                <w:sz w:val="20"/>
                <w:szCs w:val="20"/>
              </w:rPr>
            </w:pPr>
            <w:r w:rsidRPr="008B70E8">
              <w:rPr>
                <w:sz w:val="20"/>
              </w:rPr>
              <w:t xml:space="preserve">le matériau est </w:t>
            </w:r>
            <w:r w:rsidR="00AB426D">
              <w:rPr>
                <w:sz w:val="20"/>
              </w:rPr>
              <w:t>plié</w:t>
            </w:r>
            <w:r w:rsidR="00AB426D" w:rsidRPr="008B70E8">
              <w:rPr>
                <w:sz w:val="20"/>
              </w:rPr>
              <w:t xml:space="preserve"> </w:t>
            </w:r>
            <w:r w:rsidRPr="008B70E8">
              <w:rPr>
                <w:sz w:val="20"/>
              </w:rPr>
              <w:t xml:space="preserve">ou roulé </w:t>
            </w:r>
            <w:r w:rsidR="000B6135">
              <w:rPr>
                <w:sz w:val="20"/>
              </w:rPr>
              <w:t>selon les</w:t>
            </w:r>
            <w:r w:rsidRPr="008B70E8">
              <w:rPr>
                <w:sz w:val="20"/>
              </w:rPr>
              <w:t xml:space="preserve"> lignes et </w:t>
            </w:r>
            <w:r w:rsidR="000B6135">
              <w:rPr>
                <w:sz w:val="20"/>
              </w:rPr>
              <w:t>les</w:t>
            </w:r>
            <w:r w:rsidR="001F58DC" w:rsidRPr="008B70E8">
              <w:rPr>
                <w:sz w:val="20"/>
              </w:rPr>
              <w:t xml:space="preserve"> </w:t>
            </w:r>
            <w:r w:rsidRPr="008B70E8">
              <w:rPr>
                <w:sz w:val="20"/>
              </w:rPr>
              <w:t>diagrammes de formage</w:t>
            </w:r>
          </w:p>
        </w:tc>
      </w:tr>
      <w:tr w:rsidR="006E55CE" w:rsidRPr="008B70E8" w14:paraId="142F6534" w14:textId="77777777" w:rsidTr="006E55CE">
        <w:trPr>
          <w:cantSplit/>
        </w:trPr>
        <w:tc>
          <w:tcPr>
            <w:tcW w:w="1668" w:type="dxa"/>
            <w:tcBorders>
              <w:top w:val="single" w:sz="6" w:space="0" w:color="auto"/>
              <w:bottom w:val="single" w:sz="6" w:space="0" w:color="auto"/>
            </w:tcBorders>
            <w:shd w:val="clear" w:color="auto" w:fill="FFFFFF" w:themeFill="background1"/>
          </w:tcPr>
          <w:p w14:paraId="0540931C" w14:textId="32EACECD" w:rsidR="006E55CE" w:rsidRPr="008B70E8" w:rsidRDefault="006E55CE" w:rsidP="00987304">
            <w:pPr>
              <w:spacing w:before="40" w:after="40"/>
              <w:rPr>
                <w:rFonts w:cs="Arial"/>
                <w:sz w:val="20"/>
                <w:szCs w:val="20"/>
              </w:rPr>
            </w:pPr>
            <w:r w:rsidRPr="008B70E8">
              <w:rPr>
                <w:sz w:val="20"/>
              </w:rPr>
              <w:t>B-7.02.0</w:t>
            </w:r>
            <w:r w:rsidR="000F5939">
              <w:rPr>
                <w:sz w:val="20"/>
              </w:rPr>
              <w:t>4</w:t>
            </w:r>
            <w:r w:rsidRPr="008B70E8">
              <w:rPr>
                <w:sz w:val="20"/>
              </w:rPr>
              <w:t>P</w:t>
            </w:r>
          </w:p>
        </w:tc>
        <w:tc>
          <w:tcPr>
            <w:tcW w:w="3969" w:type="dxa"/>
            <w:tcBorders>
              <w:top w:val="single" w:sz="6" w:space="0" w:color="auto"/>
              <w:bottom w:val="single" w:sz="6" w:space="0" w:color="auto"/>
            </w:tcBorders>
            <w:shd w:val="clear" w:color="auto" w:fill="FFFFFF" w:themeFill="background1"/>
          </w:tcPr>
          <w:p w14:paraId="19583978" w14:textId="0416B8D5" w:rsidR="006E55CE" w:rsidRPr="006F0286" w:rsidRDefault="006E55CE" w:rsidP="00987304">
            <w:pPr>
              <w:spacing w:before="40" w:after="40"/>
              <w:rPr>
                <w:rFonts w:cs="Arial"/>
                <w:sz w:val="20"/>
              </w:rPr>
            </w:pPr>
            <w:r w:rsidRPr="006F0286">
              <w:rPr>
                <w:sz w:val="20"/>
              </w:rPr>
              <w:t>confirmer les méthodes pour joindre et étanchéiser</w:t>
            </w:r>
            <w:r w:rsidR="00AB426D" w:rsidRPr="006F0286">
              <w:rPr>
                <w:sz w:val="20"/>
              </w:rPr>
              <w:t xml:space="preserve"> requises</w:t>
            </w:r>
          </w:p>
        </w:tc>
        <w:tc>
          <w:tcPr>
            <w:tcW w:w="3969" w:type="dxa"/>
            <w:tcBorders>
              <w:top w:val="single" w:sz="6" w:space="0" w:color="auto"/>
              <w:bottom w:val="single" w:sz="6" w:space="0" w:color="auto"/>
            </w:tcBorders>
            <w:shd w:val="clear" w:color="auto" w:fill="FFFFFF" w:themeFill="background1"/>
          </w:tcPr>
          <w:p w14:paraId="68A16F15" w14:textId="750C543A" w:rsidR="006E55CE" w:rsidRPr="006F0286" w:rsidRDefault="006E55CE" w:rsidP="00987304">
            <w:pPr>
              <w:spacing w:before="40" w:after="40"/>
              <w:rPr>
                <w:rFonts w:cs="Arial"/>
                <w:sz w:val="20"/>
                <w:szCs w:val="20"/>
              </w:rPr>
            </w:pPr>
            <w:r w:rsidRPr="006F0286">
              <w:rPr>
                <w:sz w:val="20"/>
              </w:rPr>
              <w:t xml:space="preserve">les méthodes pour joindre et étanchéiser sont confirmées </w:t>
            </w:r>
            <w:r w:rsidR="000B6135" w:rsidRPr="006F0286">
              <w:rPr>
                <w:sz w:val="20"/>
              </w:rPr>
              <w:t>selon les</w:t>
            </w:r>
            <w:r w:rsidR="001F58DC" w:rsidRPr="006F0286">
              <w:rPr>
                <w:sz w:val="20"/>
              </w:rPr>
              <w:t xml:space="preserve"> </w:t>
            </w:r>
            <w:r w:rsidR="00670798" w:rsidRPr="006F0286">
              <w:rPr>
                <w:sz w:val="20"/>
              </w:rPr>
              <w:t>spécifications de la tâche</w:t>
            </w:r>
          </w:p>
        </w:tc>
      </w:tr>
    </w:tbl>
    <w:p w14:paraId="794A36EE" w14:textId="77777777" w:rsidR="006E55CE" w:rsidRDefault="006E55CE" w:rsidP="00987304">
      <w:pPr>
        <w:spacing w:before="40" w:after="40"/>
        <w:rPr>
          <w:sz w:val="20"/>
        </w:rPr>
      </w:pPr>
    </w:p>
    <w:p w14:paraId="0BAFF2F4" w14:textId="77777777" w:rsidR="007A68DF" w:rsidRPr="008B70E8" w:rsidRDefault="007A68DF" w:rsidP="00987304">
      <w:pPr>
        <w:spacing w:before="40" w:after="40"/>
        <w:rPr>
          <w:rFonts w:ascii="Franklin Gothic Demi Cond" w:hAnsi="Franklin Gothic Demi Cond" w:cs="Open Sans Condensed"/>
          <w:sz w:val="28"/>
        </w:rPr>
      </w:pPr>
      <w:r w:rsidRPr="008B70E8">
        <w:rPr>
          <w:rFonts w:ascii="Franklin Gothic Demi Cond" w:hAnsi="Franklin Gothic Demi Cond"/>
          <w:sz w:val="28"/>
        </w:rPr>
        <w:t>CHAMP D’APPLICATION</w:t>
      </w:r>
    </w:p>
    <w:p w14:paraId="78082C2A" w14:textId="77777777" w:rsidR="007A68DF" w:rsidRPr="008B70E8" w:rsidRDefault="007A68DF" w:rsidP="00987304">
      <w:pPr>
        <w:spacing w:before="40" w:after="40"/>
        <w:rPr>
          <w:rFonts w:cs="Arial"/>
          <w:sz w:val="20"/>
        </w:rPr>
      </w:pPr>
      <w:r>
        <w:rPr>
          <w:sz w:val="20"/>
        </w:rPr>
        <w:t>les</w:t>
      </w:r>
      <w:r w:rsidRPr="009D4EF6">
        <w:rPr>
          <w:sz w:val="20"/>
        </w:rPr>
        <w:t xml:space="preserve"> </w:t>
      </w:r>
      <w:r w:rsidRPr="008B70E8">
        <w:rPr>
          <w:b/>
          <w:i/>
          <w:sz w:val="20"/>
        </w:rPr>
        <w:t>outils et l’équipement</w:t>
      </w:r>
      <w:r w:rsidRPr="008B70E8">
        <w:rPr>
          <w:sz w:val="20"/>
        </w:rPr>
        <w:t xml:space="preserve"> comprennent : les</w:t>
      </w:r>
      <w:r w:rsidRPr="008B70E8" w:rsidDel="00541A08">
        <w:rPr>
          <w:sz w:val="20"/>
        </w:rPr>
        <w:t xml:space="preserve"> </w:t>
      </w:r>
      <w:r w:rsidRPr="008B70E8">
        <w:rPr>
          <w:sz w:val="20"/>
        </w:rPr>
        <w:t>plieuses, les rouleaux</w:t>
      </w:r>
      <w:r>
        <w:rPr>
          <w:sz w:val="20"/>
        </w:rPr>
        <w:t>,</w:t>
      </w:r>
      <w:r w:rsidRPr="008B70E8">
        <w:rPr>
          <w:sz w:val="20"/>
        </w:rPr>
        <w:t xml:space="preserve"> les enclumes</w:t>
      </w:r>
    </w:p>
    <w:p w14:paraId="24F95148" w14:textId="77777777" w:rsidR="007A68DF" w:rsidRPr="008B70E8" w:rsidRDefault="007A68DF"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8B70E8" w14:paraId="693A1CC9" w14:textId="77777777" w:rsidTr="006E55CE">
        <w:trPr>
          <w:cantSplit/>
        </w:trPr>
        <w:tc>
          <w:tcPr>
            <w:tcW w:w="1668" w:type="dxa"/>
            <w:shd w:val="clear" w:color="auto" w:fill="FFFFFF" w:themeFill="background1"/>
          </w:tcPr>
          <w:p w14:paraId="2F2A4DC2" w14:textId="77777777" w:rsidR="006E55CE" w:rsidRPr="008B70E8"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04F5EAB7" w14:textId="77777777" w:rsidR="006E55CE" w:rsidRPr="008B70E8" w:rsidRDefault="00827E78" w:rsidP="00987304">
            <w:pPr>
              <w:spacing w:before="40" w:after="40"/>
              <w:jc w:val="center"/>
              <w:rPr>
                <w:rFonts w:ascii="Franklin Gothic Demi Cond" w:eastAsia="Times New Roman" w:hAnsi="Franklin Gothic Demi Cond" w:cs="Open Sans Condensed"/>
                <w:sz w:val="28"/>
                <w:szCs w:val="28"/>
              </w:rPr>
            </w:pPr>
            <w:r w:rsidRPr="008B70E8">
              <w:rPr>
                <w:rFonts w:ascii="Franklin Gothic Demi Cond" w:hAnsi="Franklin Gothic Demi Cond"/>
                <w:sz w:val="28"/>
              </w:rPr>
              <w:t>CONNAISSANCES</w:t>
            </w:r>
          </w:p>
        </w:tc>
      </w:tr>
      <w:tr w:rsidR="006E55CE" w:rsidRPr="008B70E8" w14:paraId="54398E41" w14:textId="77777777" w:rsidTr="006E55CE">
        <w:trPr>
          <w:cantSplit/>
        </w:trPr>
        <w:tc>
          <w:tcPr>
            <w:tcW w:w="1668" w:type="dxa"/>
            <w:tcBorders>
              <w:bottom w:val="single" w:sz="6" w:space="0" w:color="auto"/>
            </w:tcBorders>
            <w:shd w:val="clear" w:color="auto" w:fill="FFFFFF" w:themeFill="background1"/>
          </w:tcPr>
          <w:p w14:paraId="756F2E99" w14:textId="77777777" w:rsidR="006E55CE" w:rsidRPr="008B70E8" w:rsidRDefault="006E55CE"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455B8CC8" w14:textId="4E78B439" w:rsidR="006E55CE" w:rsidRPr="008B70E8" w:rsidRDefault="00827E78" w:rsidP="00987304">
            <w:pPr>
              <w:tabs>
                <w:tab w:val="left" w:pos="5957"/>
              </w:tabs>
              <w:spacing w:before="40" w:after="40"/>
              <w:ind w:right="318"/>
              <w:jc w:val="center"/>
              <w:rPr>
                <w:rFonts w:eastAsia="Times New Roman" w:cs="Arial"/>
                <w:b/>
                <w:sz w:val="20"/>
                <w:szCs w:val="20"/>
              </w:rPr>
            </w:pPr>
            <w:r w:rsidRPr="008B70E8">
              <w:rPr>
                <w:b/>
                <w:sz w:val="20"/>
              </w:rPr>
              <w:t>Résultats d</w:t>
            </w:r>
            <w:r w:rsidR="00AB7A8C" w:rsidRPr="008B70E8">
              <w:rPr>
                <w:b/>
                <w:sz w:val="20"/>
              </w:rPr>
              <w:t>’</w:t>
            </w:r>
            <w:r w:rsidRPr="008B70E8">
              <w:rPr>
                <w:b/>
                <w:sz w:val="20"/>
              </w:rPr>
              <w:t>apprentissage</w:t>
            </w:r>
          </w:p>
        </w:tc>
        <w:tc>
          <w:tcPr>
            <w:tcW w:w="3969" w:type="dxa"/>
            <w:tcBorders>
              <w:top w:val="single" w:sz="6" w:space="0" w:color="auto"/>
              <w:bottom w:val="single" w:sz="6" w:space="0" w:color="auto"/>
            </w:tcBorders>
            <w:shd w:val="clear" w:color="auto" w:fill="FFFFFF" w:themeFill="background1"/>
          </w:tcPr>
          <w:p w14:paraId="6434AF64" w14:textId="77777777" w:rsidR="006E55CE" w:rsidRPr="008B70E8" w:rsidRDefault="00827E78" w:rsidP="00987304">
            <w:pPr>
              <w:tabs>
                <w:tab w:val="left" w:pos="5957"/>
              </w:tabs>
              <w:spacing w:before="40" w:after="40"/>
              <w:jc w:val="center"/>
              <w:rPr>
                <w:rFonts w:eastAsia="Times New Roman" w:cs="Arial"/>
                <w:b/>
                <w:sz w:val="20"/>
                <w:szCs w:val="20"/>
              </w:rPr>
            </w:pPr>
            <w:r w:rsidRPr="008B70E8">
              <w:rPr>
                <w:b/>
                <w:sz w:val="20"/>
              </w:rPr>
              <w:t>Objectifs</w:t>
            </w:r>
          </w:p>
        </w:tc>
      </w:tr>
      <w:tr w:rsidR="006E55CE" w:rsidRPr="008B70E8" w14:paraId="1063E776" w14:textId="77777777" w:rsidTr="006E55CE">
        <w:trPr>
          <w:cantSplit/>
        </w:trPr>
        <w:tc>
          <w:tcPr>
            <w:tcW w:w="1668" w:type="dxa"/>
            <w:tcBorders>
              <w:top w:val="single" w:sz="6" w:space="0" w:color="auto"/>
              <w:bottom w:val="single" w:sz="6" w:space="0" w:color="auto"/>
            </w:tcBorders>
            <w:shd w:val="clear" w:color="auto" w:fill="FFFFFF" w:themeFill="background1"/>
          </w:tcPr>
          <w:p w14:paraId="3F134847" w14:textId="77777777" w:rsidR="006E55CE" w:rsidRPr="008B70E8" w:rsidRDefault="006E55CE" w:rsidP="00987304">
            <w:pPr>
              <w:spacing w:before="40" w:after="40"/>
              <w:rPr>
                <w:sz w:val="20"/>
              </w:rPr>
            </w:pPr>
            <w:r w:rsidRPr="008B70E8">
              <w:rPr>
                <w:sz w:val="20"/>
              </w:rPr>
              <w:t>B-7.02.01L</w:t>
            </w:r>
          </w:p>
        </w:tc>
        <w:tc>
          <w:tcPr>
            <w:tcW w:w="3969" w:type="dxa"/>
            <w:tcBorders>
              <w:top w:val="single" w:sz="6" w:space="0" w:color="auto"/>
              <w:bottom w:val="single" w:sz="6" w:space="0" w:color="auto"/>
            </w:tcBorders>
            <w:shd w:val="clear" w:color="auto" w:fill="FFFFFF" w:themeFill="background1"/>
          </w:tcPr>
          <w:p w14:paraId="61C89E83" w14:textId="75083964" w:rsidR="006E55CE" w:rsidRPr="008B70E8" w:rsidRDefault="006E55CE" w:rsidP="00987304">
            <w:pPr>
              <w:spacing w:before="40" w:after="40"/>
              <w:rPr>
                <w:sz w:val="20"/>
              </w:rPr>
            </w:pPr>
            <w:r w:rsidRPr="008B70E8">
              <w:rPr>
                <w:sz w:val="20"/>
              </w:rPr>
              <w:t>démontrer la connaissance des méthodes de formage des solins, des couvertures, d</w:t>
            </w:r>
            <w:r w:rsidR="00AB426D">
              <w:rPr>
                <w:sz w:val="20"/>
              </w:rPr>
              <w:t>u</w:t>
            </w:r>
            <w:r w:rsidRPr="008B70E8">
              <w:rPr>
                <w:sz w:val="20"/>
              </w:rPr>
              <w:t xml:space="preserve"> revêtement primaire et du placage</w:t>
            </w:r>
          </w:p>
        </w:tc>
        <w:tc>
          <w:tcPr>
            <w:tcW w:w="3969" w:type="dxa"/>
            <w:tcBorders>
              <w:top w:val="single" w:sz="6" w:space="0" w:color="auto"/>
              <w:bottom w:val="single" w:sz="6" w:space="0" w:color="auto"/>
            </w:tcBorders>
            <w:shd w:val="clear" w:color="auto" w:fill="FFFFFF" w:themeFill="background1"/>
          </w:tcPr>
          <w:p w14:paraId="6875F5CF" w14:textId="77777777" w:rsidR="006E55CE" w:rsidRPr="008B70E8" w:rsidRDefault="006E55CE" w:rsidP="00987304">
            <w:pPr>
              <w:spacing w:before="40" w:after="40"/>
              <w:rPr>
                <w:sz w:val="20"/>
              </w:rPr>
            </w:pPr>
            <w:r w:rsidRPr="008B70E8">
              <w:rPr>
                <w:sz w:val="20"/>
              </w:rPr>
              <w:t>définir la terminologie associée aux solins, aux couvertures, au revêtement primaire et au placage</w:t>
            </w:r>
          </w:p>
        </w:tc>
      </w:tr>
      <w:tr w:rsidR="006E55CE" w:rsidRPr="008B70E8" w14:paraId="37758678" w14:textId="77777777" w:rsidTr="006E55CE">
        <w:trPr>
          <w:cantSplit/>
        </w:trPr>
        <w:tc>
          <w:tcPr>
            <w:tcW w:w="1668" w:type="dxa"/>
            <w:tcBorders>
              <w:top w:val="single" w:sz="6" w:space="0" w:color="auto"/>
              <w:bottom w:val="single" w:sz="6" w:space="0" w:color="auto"/>
            </w:tcBorders>
            <w:shd w:val="clear" w:color="auto" w:fill="FFFFFF" w:themeFill="background1"/>
          </w:tcPr>
          <w:p w14:paraId="63B34480"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F57C9E6"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5E96FDF" w14:textId="578EA8FD" w:rsidR="006E55CE" w:rsidRPr="008B70E8" w:rsidRDefault="0024668F" w:rsidP="00987304">
            <w:pPr>
              <w:spacing w:before="40" w:after="40"/>
              <w:rPr>
                <w:sz w:val="20"/>
              </w:rPr>
            </w:pPr>
            <w:r>
              <w:rPr>
                <w:sz w:val="20"/>
              </w:rPr>
              <w:t>reconnaître</w:t>
            </w:r>
            <w:r w:rsidR="006E55CE" w:rsidRPr="008B70E8">
              <w:rPr>
                <w:sz w:val="20"/>
              </w:rPr>
              <w:t xml:space="preserve"> les types de matériaux de formage pour les solins, les couvertures, le revêtement primaire et le placage</w:t>
            </w:r>
          </w:p>
        </w:tc>
      </w:tr>
      <w:tr w:rsidR="006E55CE" w:rsidRPr="008B70E8" w14:paraId="0DEAD012" w14:textId="77777777" w:rsidTr="006E55CE">
        <w:trPr>
          <w:cantSplit/>
        </w:trPr>
        <w:tc>
          <w:tcPr>
            <w:tcW w:w="1668" w:type="dxa"/>
            <w:tcBorders>
              <w:top w:val="single" w:sz="6" w:space="0" w:color="auto"/>
              <w:bottom w:val="single" w:sz="6" w:space="0" w:color="auto"/>
            </w:tcBorders>
            <w:shd w:val="clear" w:color="auto" w:fill="FFFFFF" w:themeFill="background1"/>
          </w:tcPr>
          <w:p w14:paraId="32B475DF"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01AC267"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DA0D3D1" w14:textId="300BA608" w:rsidR="006E55CE" w:rsidRPr="008B70E8" w:rsidRDefault="0024668F" w:rsidP="00987304">
            <w:pPr>
              <w:spacing w:before="40" w:after="40"/>
              <w:rPr>
                <w:sz w:val="20"/>
              </w:rPr>
            </w:pPr>
            <w:r>
              <w:rPr>
                <w:sz w:val="20"/>
              </w:rPr>
              <w:t>reconnaître</w:t>
            </w:r>
            <w:r w:rsidR="006E55CE" w:rsidRPr="008B70E8">
              <w:rPr>
                <w:sz w:val="20"/>
              </w:rPr>
              <w:t xml:space="preserve"> </w:t>
            </w:r>
            <w:r w:rsidR="006E55CE" w:rsidRPr="009D4EF6">
              <w:rPr>
                <w:sz w:val="20"/>
              </w:rPr>
              <w:t xml:space="preserve">les </w:t>
            </w:r>
            <w:r w:rsidR="006E55CE" w:rsidRPr="008B70E8">
              <w:rPr>
                <w:b/>
                <w:i/>
                <w:sz w:val="20"/>
              </w:rPr>
              <w:t>outils et l</w:t>
            </w:r>
            <w:r w:rsidR="00AB7A8C" w:rsidRPr="008B70E8">
              <w:rPr>
                <w:b/>
                <w:i/>
                <w:sz w:val="20"/>
              </w:rPr>
              <w:t>’</w:t>
            </w:r>
            <w:r w:rsidR="006E55CE" w:rsidRPr="008B70E8">
              <w:rPr>
                <w:b/>
                <w:i/>
                <w:sz w:val="20"/>
              </w:rPr>
              <w:t>équipement</w:t>
            </w:r>
            <w:r w:rsidR="006E55CE" w:rsidRPr="008B70E8">
              <w:rPr>
                <w:sz w:val="20"/>
              </w:rPr>
              <w:t xml:space="preserve"> servant à former les solins, les couvertures, le revêtement primaire et le placage et décrire leurs</w:t>
            </w:r>
            <w:r w:rsidR="001F58DC" w:rsidRPr="008B70E8">
              <w:rPr>
                <w:sz w:val="20"/>
              </w:rPr>
              <w:t xml:space="preserve"> applications</w:t>
            </w:r>
            <w:r w:rsidR="006E55CE" w:rsidRPr="008B70E8">
              <w:rPr>
                <w:sz w:val="20"/>
              </w:rPr>
              <w:t xml:space="preserve">, leurs limites et leurs </w:t>
            </w:r>
            <w:r w:rsidR="00C40BAD">
              <w:rPr>
                <w:sz w:val="20"/>
              </w:rPr>
              <w:t>procédures</w:t>
            </w:r>
            <w:r w:rsidR="00C40BAD" w:rsidRPr="007F6C32">
              <w:rPr>
                <w:sz w:val="20"/>
              </w:rPr>
              <w:t xml:space="preserve"> </w:t>
            </w:r>
            <w:r w:rsidR="006E55CE" w:rsidRPr="008B70E8">
              <w:rPr>
                <w:sz w:val="20"/>
              </w:rPr>
              <w:t>d</w:t>
            </w:r>
            <w:r w:rsidR="00AB7A8C" w:rsidRPr="008B70E8">
              <w:rPr>
                <w:sz w:val="20"/>
              </w:rPr>
              <w:t>’</w:t>
            </w:r>
            <w:r w:rsidR="001F58DC" w:rsidRPr="008B70E8">
              <w:rPr>
                <w:sz w:val="20"/>
              </w:rPr>
              <w:t>utilisation</w:t>
            </w:r>
          </w:p>
        </w:tc>
      </w:tr>
      <w:tr w:rsidR="006E55CE" w:rsidRPr="008B70E8" w14:paraId="23B8F36F" w14:textId="77777777" w:rsidTr="006E55CE">
        <w:trPr>
          <w:cantSplit/>
        </w:trPr>
        <w:tc>
          <w:tcPr>
            <w:tcW w:w="1668" w:type="dxa"/>
            <w:tcBorders>
              <w:top w:val="single" w:sz="6" w:space="0" w:color="auto"/>
              <w:bottom w:val="single" w:sz="6" w:space="0" w:color="auto"/>
            </w:tcBorders>
            <w:shd w:val="clear" w:color="auto" w:fill="FFFFFF" w:themeFill="background1"/>
          </w:tcPr>
          <w:p w14:paraId="043CFF89"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323D8B4"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13D3222" w14:textId="32601BD1" w:rsidR="006E55CE" w:rsidRPr="008B70E8" w:rsidRDefault="006E55CE" w:rsidP="00987304">
            <w:pPr>
              <w:tabs>
                <w:tab w:val="left" w:pos="1320"/>
              </w:tabs>
              <w:spacing w:before="40" w:after="40"/>
              <w:rPr>
                <w:sz w:val="20"/>
              </w:rPr>
            </w:pPr>
            <w:r w:rsidRPr="008B70E8">
              <w:rPr>
                <w:sz w:val="20"/>
              </w:rPr>
              <w:t xml:space="preserve">décrire les </w:t>
            </w:r>
            <w:r w:rsidRPr="008B70E8">
              <w:rPr>
                <w:b/>
                <w:i/>
                <w:sz w:val="20"/>
              </w:rPr>
              <w:t>méthodes de formage des solins, des couvertures, d</w:t>
            </w:r>
            <w:r w:rsidR="00AB426D">
              <w:rPr>
                <w:b/>
                <w:i/>
                <w:sz w:val="20"/>
              </w:rPr>
              <w:t>u</w:t>
            </w:r>
            <w:r w:rsidRPr="008B70E8">
              <w:rPr>
                <w:b/>
                <w:i/>
                <w:sz w:val="20"/>
              </w:rPr>
              <w:t xml:space="preserve"> revêtement primaire et du placage</w:t>
            </w:r>
            <w:r w:rsidR="001F58DC" w:rsidRPr="008B70E8">
              <w:rPr>
                <w:b/>
                <w:i/>
                <w:sz w:val="20"/>
              </w:rPr>
              <w:t xml:space="preserve"> </w:t>
            </w:r>
            <w:r w:rsidR="001F58DC" w:rsidRPr="009D4EF6">
              <w:rPr>
                <w:sz w:val="20"/>
              </w:rPr>
              <w:t>et</w:t>
            </w:r>
            <w:r w:rsidRPr="008B70E8">
              <w:rPr>
                <w:sz w:val="20"/>
              </w:rPr>
              <w:t xml:space="preserve"> le</w:t>
            </w:r>
            <w:r w:rsidR="001F58DC" w:rsidRPr="008B70E8">
              <w:rPr>
                <w:sz w:val="20"/>
              </w:rPr>
              <w:t>ur</w:t>
            </w:r>
            <w:r w:rsidRPr="008B70E8">
              <w:rPr>
                <w:sz w:val="20"/>
              </w:rPr>
              <w:t>s composants connexes</w:t>
            </w:r>
          </w:p>
        </w:tc>
      </w:tr>
      <w:tr w:rsidR="006E55CE" w:rsidRPr="008B70E8" w14:paraId="04DADF30" w14:textId="77777777" w:rsidTr="006E55CE">
        <w:trPr>
          <w:cantSplit/>
        </w:trPr>
        <w:tc>
          <w:tcPr>
            <w:tcW w:w="1668" w:type="dxa"/>
            <w:tcBorders>
              <w:top w:val="single" w:sz="6" w:space="0" w:color="auto"/>
              <w:bottom w:val="single" w:sz="6" w:space="0" w:color="auto"/>
            </w:tcBorders>
            <w:shd w:val="clear" w:color="auto" w:fill="FFFFFF" w:themeFill="background1"/>
          </w:tcPr>
          <w:p w14:paraId="095F9BD5"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3E9E354"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EC2DE67" w14:textId="2C17F9B8" w:rsidR="006E55CE" w:rsidRPr="008B70E8" w:rsidRDefault="0024668F" w:rsidP="00987304">
            <w:pPr>
              <w:tabs>
                <w:tab w:val="left" w:pos="1320"/>
              </w:tabs>
              <w:spacing w:before="40" w:after="40"/>
              <w:rPr>
                <w:sz w:val="20"/>
              </w:rPr>
            </w:pPr>
            <w:r>
              <w:rPr>
                <w:sz w:val="20"/>
              </w:rPr>
              <w:t>reconnaître</w:t>
            </w:r>
            <w:r w:rsidR="006E55CE" w:rsidRPr="008B70E8">
              <w:rPr>
                <w:sz w:val="20"/>
              </w:rPr>
              <w:t xml:space="preserve"> les </w:t>
            </w:r>
            <w:r w:rsidR="006E55CE" w:rsidRPr="006F0286">
              <w:rPr>
                <w:b/>
                <w:i/>
                <w:sz w:val="20"/>
              </w:rPr>
              <w:t xml:space="preserve">types de </w:t>
            </w:r>
            <w:r w:rsidR="006E55CE" w:rsidRPr="008B70E8">
              <w:rPr>
                <w:b/>
                <w:i/>
                <w:sz w:val="20"/>
              </w:rPr>
              <w:t>méthodes pour joindre et étanchéiser</w:t>
            </w:r>
          </w:p>
        </w:tc>
      </w:tr>
      <w:tr w:rsidR="006E55CE" w:rsidRPr="004B1AD3" w14:paraId="58D22CDD" w14:textId="77777777" w:rsidTr="006E55CE">
        <w:trPr>
          <w:cantSplit/>
        </w:trPr>
        <w:tc>
          <w:tcPr>
            <w:tcW w:w="1668" w:type="dxa"/>
            <w:tcBorders>
              <w:top w:val="single" w:sz="6" w:space="0" w:color="auto"/>
              <w:bottom w:val="single" w:sz="6" w:space="0" w:color="auto"/>
            </w:tcBorders>
            <w:shd w:val="clear" w:color="auto" w:fill="FFFFFF" w:themeFill="background1"/>
          </w:tcPr>
          <w:p w14:paraId="5BB0F463" w14:textId="77777777" w:rsidR="006E55CE" w:rsidRPr="008B70E8" w:rsidRDefault="006E55CE" w:rsidP="00987304">
            <w:pPr>
              <w:spacing w:before="40" w:after="40"/>
            </w:pPr>
            <w:r w:rsidRPr="008B70E8">
              <w:rPr>
                <w:sz w:val="20"/>
              </w:rPr>
              <w:t>B-7.02.02L</w:t>
            </w:r>
          </w:p>
        </w:tc>
        <w:tc>
          <w:tcPr>
            <w:tcW w:w="3969" w:type="dxa"/>
            <w:tcBorders>
              <w:top w:val="single" w:sz="6" w:space="0" w:color="auto"/>
              <w:bottom w:val="single" w:sz="6" w:space="0" w:color="auto"/>
            </w:tcBorders>
            <w:shd w:val="clear" w:color="auto" w:fill="FFFFFF" w:themeFill="background1"/>
          </w:tcPr>
          <w:p w14:paraId="2E9C6826" w14:textId="29240ED8" w:rsidR="006E55CE" w:rsidRPr="008B70E8" w:rsidRDefault="006E55CE" w:rsidP="00987304">
            <w:pPr>
              <w:spacing w:before="40" w:after="40"/>
              <w:rPr>
                <w:sz w:val="20"/>
              </w:rPr>
            </w:pPr>
            <w:r w:rsidRPr="008B70E8">
              <w:rPr>
                <w:sz w:val="20"/>
              </w:rPr>
              <w:t xml:space="preserve">démontrer la connaissance des pratiques et des procédures de travail sécuritaires </w:t>
            </w:r>
            <w:r w:rsidR="001F58DC" w:rsidRPr="008B70E8">
              <w:rPr>
                <w:sz w:val="20"/>
              </w:rPr>
              <w:t xml:space="preserve">touchant </w:t>
            </w:r>
            <w:r w:rsidRPr="008B70E8">
              <w:rPr>
                <w:sz w:val="20"/>
              </w:rPr>
              <w:t xml:space="preserve">le formage des solins, des couvertures, </w:t>
            </w:r>
            <w:r w:rsidR="001F58DC" w:rsidRPr="008B70E8">
              <w:rPr>
                <w:sz w:val="20"/>
              </w:rPr>
              <w:t xml:space="preserve">du </w:t>
            </w:r>
            <w:r w:rsidRPr="008B70E8">
              <w:rPr>
                <w:sz w:val="20"/>
              </w:rPr>
              <w:t xml:space="preserve">revêtement primaire et </w:t>
            </w:r>
            <w:r w:rsidR="001F58DC" w:rsidRPr="008B70E8">
              <w:rPr>
                <w:sz w:val="20"/>
              </w:rPr>
              <w:t xml:space="preserve">du </w:t>
            </w:r>
            <w:r w:rsidRPr="008B70E8">
              <w:rPr>
                <w:sz w:val="20"/>
              </w:rPr>
              <w:t>placage</w:t>
            </w:r>
          </w:p>
        </w:tc>
        <w:tc>
          <w:tcPr>
            <w:tcW w:w="3969" w:type="dxa"/>
            <w:tcBorders>
              <w:top w:val="single" w:sz="6" w:space="0" w:color="auto"/>
              <w:bottom w:val="single" w:sz="6" w:space="0" w:color="auto"/>
            </w:tcBorders>
            <w:shd w:val="clear" w:color="auto" w:fill="FFFFFF" w:themeFill="background1"/>
          </w:tcPr>
          <w:p w14:paraId="4154446F" w14:textId="2ED3C4B0" w:rsidR="006E55CE" w:rsidRPr="008B70E8" w:rsidRDefault="00F533BA" w:rsidP="00987304">
            <w:pPr>
              <w:spacing w:before="40" w:after="40"/>
              <w:rPr>
                <w:sz w:val="20"/>
              </w:rPr>
            </w:pPr>
            <w:r>
              <w:rPr>
                <w:sz w:val="20"/>
              </w:rPr>
              <w:t>reconnaître l</w:t>
            </w:r>
            <w:r w:rsidR="006E55CE" w:rsidRPr="008B70E8">
              <w:rPr>
                <w:sz w:val="20"/>
              </w:rPr>
              <w:t xml:space="preserve">es dangers et décrire les pratiques et les procédures de travail sécuritaires </w:t>
            </w:r>
            <w:r w:rsidR="001F58DC" w:rsidRPr="008B70E8">
              <w:rPr>
                <w:sz w:val="20"/>
              </w:rPr>
              <w:t xml:space="preserve">touchant </w:t>
            </w:r>
            <w:r w:rsidR="006E55CE" w:rsidRPr="008B70E8">
              <w:rPr>
                <w:sz w:val="20"/>
              </w:rPr>
              <w:t xml:space="preserve">le formage des solins, des couvertures, </w:t>
            </w:r>
            <w:r w:rsidR="001F58DC" w:rsidRPr="008B70E8">
              <w:rPr>
                <w:sz w:val="20"/>
              </w:rPr>
              <w:t xml:space="preserve">du </w:t>
            </w:r>
            <w:r w:rsidR="006E55CE" w:rsidRPr="008B70E8">
              <w:rPr>
                <w:sz w:val="20"/>
              </w:rPr>
              <w:t xml:space="preserve">revêtement primaire et </w:t>
            </w:r>
            <w:r w:rsidR="001F58DC" w:rsidRPr="008B70E8">
              <w:rPr>
                <w:sz w:val="20"/>
              </w:rPr>
              <w:t xml:space="preserve">du </w:t>
            </w:r>
            <w:r w:rsidR="006E55CE" w:rsidRPr="008B70E8">
              <w:rPr>
                <w:sz w:val="20"/>
              </w:rPr>
              <w:t>placage</w:t>
            </w:r>
          </w:p>
        </w:tc>
      </w:tr>
    </w:tbl>
    <w:p w14:paraId="121012A0" w14:textId="77777777" w:rsidR="006E55CE" w:rsidRPr="00BF35C2" w:rsidRDefault="006E55CE" w:rsidP="00987304">
      <w:pPr>
        <w:spacing w:before="40" w:after="40"/>
        <w:rPr>
          <w:sz w:val="20"/>
        </w:rPr>
      </w:pPr>
    </w:p>
    <w:p w14:paraId="0DA72CAA" w14:textId="624F085D" w:rsidR="006E55CE" w:rsidRPr="008B70E8" w:rsidRDefault="00827E78" w:rsidP="00987304">
      <w:pPr>
        <w:spacing w:before="40" w:after="40"/>
        <w:rPr>
          <w:rFonts w:ascii="Franklin Gothic Demi Cond" w:hAnsi="Franklin Gothic Demi Cond" w:cs="Open Sans Condensed"/>
          <w:sz w:val="28"/>
        </w:rPr>
      </w:pPr>
      <w:r w:rsidRPr="008B70E8">
        <w:rPr>
          <w:rFonts w:ascii="Franklin Gothic Demi Cond" w:hAnsi="Franklin Gothic Demi Cond"/>
          <w:sz w:val="28"/>
        </w:rPr>
        <w:t>CHAMP D</w:t>
      </w:r>
      <w:r w:rsidR="00AB7A8C" w:rsidRPr="008B70E8">
        <w:rPr>
          <w:rFonts w:ascii="Franklin Gothic Demi Cond" w:hAnsi="Franklin Gothic Demi Cond"/>
          <w:sz w:val="28"/>
        </w:rPr>
        <w:t>’</w:t>
      </w:r>
      <w:r w:rsidRPr="008B70E8">
        <w:rPr>
          <w:rFonts w:ascii="Franklin Gothic Demi Cond" w:hAnsi="Franklin Gothic Demi Cond"/>
          <w:sz w:val="28"/>
        </w:rPr>
        <w:t>APPLICATION</w:t>
      </w:r>
    </w:p>
    <w:p w14:paraId="6169337F" w14:textId="1FEDDE98" w:rsidR="006E55CE" w:rsidRPr="008B70E8" w:rsidRDefault="004D7128" w:rsidP="00987304">
      <w:pPr>
        <w:spacing w:before="40" w:after="40"/>
        <w:rPr>
          <w:rFonts w:cs="Arial"/>
          <w:sz w:val="20"/>
        </w:rPr>
      </w:pPr>
      <w:r>
        <w:rPr>
          <w:sz w:val="20"/>
        </w:rPr>
        <w:t>les</w:t>
      </w:r>
      <w:r w:rsidR="006E55CE" w:rsidRPr="009D4EF6">
        <w:rPr>
          <w:sz w:val="20"/>
        </w:rPr>
        <w:t xml:space="preserve"> </w:t>
      </w:r>
      <w:r w:rsidR="006E55CE" w:rsidRPr="008B70E8">
        <w:rPr>
          <w:b/>
          <w:i/>
          <w:sz w:val="20"/>
        </w:rPr>
        <w:t>outils et l</w:t>
      </w:r>
      <w:r w:rsidR="00AB7A8C" w:rsidRPr="008B70E8">
        <w:rPr>
          <w:b/>
          <w:i/>
          <w:sz w:val="20"/>
        </w:rPr>
        <w:t>’</w:t>
      </w:r>
      <w:r w:rsidR="006E55CE" w:rsidRPr="008B70E8">
        <w:rPr>
          <w:b/>
          <w:i/>
          <w:sz w:val="20"/>
        </w:rPr>
        <w:t>équipement</w:t>
      </w:r>
      <w:r w:rsidR="006E55CE" w:rsidRPr="008B70E8">
        <w:rPr>
          <w:sz w:val="20"/>
        </w:rPr>
        <w:t xml:space="preserve"> comprennent : les</w:t>
      </w:r>
      <w:r w:rsidR="00541A08" w:rsidRPr="008B70E8" w:rsidDel="00541A08">
        <w:rPr>
          <w:sz w:val="20"/>
        </w:rPr>
        <w:t xml:space="preserve"> </w:t>
      </w:r>
      <w:r w:rsidR="006E55CE" w:rsidRPr="008B70E8">
        <w:rPr>
          <w:sz w:val="20"/>
        </w:rPr>
        <w:t xml:space="preserve">plieuses, </w:t>
      </w:r>
      <w:r w:rsidR="008B70E8" w:rsidRPr="008B70E8">
        <w:rPr>
          <w:sz w:val="20"/>
        </w:rPr>
        <w:t>les rouleaux</w:t>
      </w:r>
      <w:r w:rsidR="00541A08">
        <w:rPr>
          <w:sz w:val="20"/>
        </w:rPr>
        <w:t>,</w:t>
      </w:r>
      <w:r w:rsidR="008B70E8" w:rsidRPr="008B70E8">
        <w:rPr>
          <w:sz w:val="20"/>
        </w:rPr>
        <w:t xml:space="preserve"> les enclumes</w:t>
      </w:r>
    </w:p>
    <w:p w14:paraId="3B945502" w14:textId="03811D8D" w:rsidR="00EE7A0A" w:rsidRPr="008B70E8" w:rsidRDefault="00EE7A0A" w:rsidP="00987304">
      <w:pPr>
        <w:pStyle w:val="BodyTextIndent"/>
        <w:spacing w:before="40" w:after="40"/>
        <w:ind w:firstLine="0"/>
        <w:jc w:val="left"/>
        <w:rPr>
          <w:rFonts w:ascii="Arial" w:hAnsi="Arial" w:cs="Arial"/>
          <w:sz w:val="20"/>
          <w:szCs w:val="20"/>
        </w:rPr>
      </w:pPr>
      <w:r>
        <w:rPr>
          <w:rFonts w:ascii="Arial" w:hAnsi="Arial"/>
          <w:sz w:val="20"/>
        </w:rPr>
        <w:t>les</w:t>
      </w:r>
      <w:r w:rsidRPr="008B70E8">
        <w:rPr>
          <w:rFonts w:ascii="Arial" w:hAnsi="Arial"/>
          <w:b/>
          <w:i/>
          <w:sz w:val="20"/>
        </w:rPr>
        <w:t xml:space="preserve"> méthodes de formage des solins, des couvertures, du revêtement primaire et du placage</w:t>
      </w:r>
      <w:r w:rsidRPr="008B70E8">
        <w:rPr>
          <w:rFonts w:ascii="Arial" w:hAnsi="Arial"/>
          <w:sz w:val="20"/>
        </w:rPr>
        <w:t xml:space="preserve"> comprennent : aménager, déterminer les joints, couper</w:t>
      </w:r>
      <w:r>
        <w:rPr>
          <w:rFonts w:ascii="Arial" w:hAnsi="Arial"/>
          <w:sz w:val="20"/>
        </w:rPr>
        <w:t>,</w:t>
      </w:r>
      <w:r w:rsidRPr="008B70E8">
        <w:rPr>
          <w:rFonts w:ascii="Arial" w:hAnsi="Arial"/>
          <w:sz w:val="20"/>
        </w:rPr>
        <w:t xml:space="preserve"> former</w:t>
      </w:r>
    </w:p>
    <w:p w14:paraId="1BE982C1" w14:textId="0B5763C5" w:rsidR="006E55CE" w:rsidRPr="008B70E8" w:rsidRDefault="004D7128" w:rsidP="00987304">
      <w:pPr>
        <w:spacing w:before="40" w:after="40"/>
        <w:rPr>
          <w:rFonts w:cs="Arial"/>
          <w:sz w:val="20"/>
        </w:rPr>
      </w:pPr>
      <w:r>
        <w:rPr>
          <w:sz w:val="20"/>
        </w:rPr>
        <w:t>les</w:t>
      </w:r>
      <w:r w:rsidR="006F0286">
        <w:rPr>
          <w:sz w:val="20"/>
        </w:rPr>
        <w:t xml:space="preserve"> </w:t>
      </w:r>
      <w:r w:rsidR="006F0286" w:rsidRPr="006F0286">
        <w:rPr>
          <w:b/>
          <w:i/>
          <w:sz w:val="20"/>
        </w:rPr>
        <w:t>types de</w:t>
      </w:r>
      <w:r w:rsidR="006E55CE" w:rsidRPr="009D4EF6">
        <w:rPr>
          <w:sz w:val="20"/>
        </w:rPr>
        <w:t xml:space="preserve"> </w:t>
      </w:r>
      <w:r w:rsidR="006E55CE" w:rsidRPr="008B70E8">
        <w:rPr>
          <w:b/>
          <w:i/>
          <w:sz w:val="20"/>
        </w:rPr>
        <w:t xml:space="preserve">méthodes pour joindre et étanchéiser </w:t>
      </w:r>
      <w:r w:rsidR="006E55CE" w:rsidRPr="008B70E8">
        <w:rPr>
          <w:sz w:val="20"/>
        </w:rPr>
        <w:t>comprennent : le calfeutrage</w:t>
      </w:r>
      <w:r w:rsidR="00FC0B06">
        <w:rPr>
          <w:sz w:val="20"/>
        </w:rPr>
        <w:t>,</w:t>
      </w:r>
      <w:r w:rsidR="006E55CE" w:rsidRPr="008B70E8">
        <w:rPr>
          <w:sz w:val="20"/>
        </w:rPr>
        <w:t xml:space="preserve"> le brasage</w:t>
      </w:r>
    </w:p>
    <w:p w14:paraId="75BCD58C" w14:textId="77777777" w:rsidR="006E55CE" w:rsidRPr="008B70E8" w:rsidRDefault="006E55CE" w:rsidP="00987304">
      <w:pPr>
        <w:spacing w:before="40" w:after="40"/>
        <w:rPr>
          <w:rFonts w:cs="Arial"/>
          <w:sz w:val="20"/>
          <w:szCs w:val="20"/>
        </w:rPr>
      </w:pPr>
    </w:p>
    <w:p w14:paraId="68595E3C" w14:textId="77777777" w:rsidR="006E55CE" w:rsidRPr="008B70E8" w:rsidRDefault="006E55CE" w:rsidP="00987304">
      <w:pPr>
        <w:spacing w:before="40" w:after="40"/>
        <w:rPr>
          <w:rFonts w:cs="Arial"/>
          <w:sz w:val="20"/>
          <w:szCs w:val="20"/>
        </w:rPr>
      </w:pPr>
    </w:p>
    <w:p w14:paraId="4FD0DCBD" w14:textId="77777777" w:rsidR="00223549" w:rsidRPr="008B70E8" w:rsidRDefault="00223549" w:rsidP="00987304">
      <w:pPr>
        <w:spacing w:before="40" w:after="40"/>
        <w:rPr>
          <w:rFonts w:cs="Arial"/>
          <w:sz w:val="20"/>
          <w:szCs w:val="20"/>
        </w:rPr>
      </w:pPr>
    </w:p>
    <w:p w14:paraId="4780FFBC" w14:textId="77777777" w:rsidR="006E55CE" w:rsidRPr="004B1AD3" w:rsidRDefault="00B40577" w:rsidP="00987304">
      <w:pPr>
        <w:spacing w:before="40" w:after="40"/>
        <w:rPr>
          <w:rFonts w:ascii="Franklin Gothic Demi Cond" w:hAnsi="Franklin Gothic Demi Cond" w:cs="Open Sans Condensed"/>
          <w:color w:val="808080" w:themeColor="background1" w:themeShade="80"/>
          <w:sz w:val="36"/>
        </w:rPr>
      </w:pPr>
      <w:r w:rsidRPr="008B70E8">
        <w:rPr>
          <w:rFonts w:ascii="Franklin Gothic Demi Cond" w:hAnsi="Franklin Gothic Demi Cond"/>
          <w:sz w:val="36"/>
        </w:rPr>
        <w:t xml:space="preserve">TÂCHE B-8 </w:t>
      </w:r>
      <w:r w:rsidRPr="008B70E8">
        <w:rPr>
          <w:rFonts w:ascii="Franklin Gothic Demi Cond" w:hAnsi="Franklin Gothic Demi Cond"/>
          <w:color w:val="808080" w:themeColor="background1" w:themeShade="80"/>
          <w:sz w:val="36"/>
        </w:rPr>
        <w:t>Fabriquer les produits spécialisés</w:t>
      </w:r>
    </w:p>
    <w:p w14:paraId="3ADFA444" w14:textId="77777777" w:rsidR="006E55CE" w:rsidRPr="00BF35C2" w:rsidRDefault="006E55CE" w:rsidP="00987304">
      <w:pPr>
        <w:spacing w:before="40" w:after="40"/>
        <w:rPr>
          <w:rFonts w:ascii="Franklin Gothic Demi Cond" w:hAnsi="Franklin Gothic Demi Cond" w:cs="Open Sans Condensed"/>
          <w:sz w:val="28"/>
        </w:rPr>
      </w:pPr>
    </w:p>
    <w:p w14:paraId="30AD9DCB" w14:textId="66CFF5A4" w:rsidR="006E55CE" w:rsidRPr="00BF35C2" w:rsidRDefault="000A5E2B" w:rsidP="00987304">
      <w:pPr>
        <w:spacing w:before="40" w:after="40"/>
        <w:rPr>
          <w:sz w:val="28"/>
        </w:rPr>
      </w:pPr>
      <w:r w:rsidRPr="000A5E2B">
        <w:rPr>
          <w:rFonts w:ascii="Franklin Gothic Demi Cond" w:hAnsi="Franklin Gothic Demi Cond"/>
          <w:sz w:val="28"/>
        </w:rPr>
        <w:t>DESCRIPTION DE LA TÂCHE</w:t>
      </w:r>
    </w:p>
    <w:p w14:paraId="0F8B4D77" w14:textId="329B433A" w:rsidR="006E55CE" w:rsidRPr="008B70E8" w:rsidRDefault="006E55CE" w:rsidP="00987304">
      <w:pPr>
        <w:spacing w:before="40" w:after="40"/>
        <w:rPr>
          <w:sz w:val="20"/>
        </w:rPr>
      </w:pPr>
      <w:r w:rsidRPr="008B70E8">
        <w:rPr>
          <w:sz w:val="20"/>
        </w:rPr>
        <w:t>La fabrication de produits spécialisés est le procédé par lequel un modèle se transforme en un produit spécialisé fini. Les produits spécialisés peuvent inclure l</w:t>
      </w:r>
      <w:r w:rsidR="00AB7A8C" w:rsidRPr="008B70E8">
        <w:rPr>
          <w:sz w:val="20"/>
        </w:rPr>
        <w:t>’</w:t>
      </w:r>
      <w:r w:rsidRPr="008B70E8">
        <w:rPr>
          <w:sz w:val="20"/>
        </w:rPr>
        <w:t>équipement de cuisine, les produits servant aux établissements médicaux, l</w:t>
      </w:r>
      <w:r w:rsidR="00AB7A8C" w:rsidRPr="008B70E8">
        <w:rPr>
          <w:sz w:val="20"/>
        </w:rPr>
        <w:t>’</w:t>
      </w:r>
      <w:r w:rsidRPr="008B70E8">
        <w:rPr>
          <w:sz w:val="20"/>
        </w:rPr>
        <w:t xml:space="preserve">équipement pour la transformation des aliments, les produits de laboratoires pharmaceutiques, les accessoires décoratifs, les produits </w:t>
      </w:r>
      <w:r w:rsidR="00004B8E">
        <w:rPr>
          <w:sz w:val="20"/>
        </w:rPr>
        <w:t>du</w:t>
      </w:r>
      <w:r w:rsidR="00004B8E" w:rsidRPr="008B70E8">
        <w:rPr>
          <w:sz w:val="20"/>
        </w:rPr>
        <w:t xml:space="preserve"> </w:t>
      </w:r>
      <w:r w:rsidRPr="008B70E8">
        <w:rPr>
          <w:sz w:val="20"/>
        </w:rPr>
        <w:t>plastique et les produits marins.</w:t>
      </w:r>
    </w:p>
    <w:p w14:paraId="6E27841A" w14:textId="77777777" w:rsidR="006E55CE" w:rsidRPr="00BF35C2" w:rsidRDefault="006E55CE" w:rsidP="00987304">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2806F271" w14:textId="77777777" w:rsidTr="006E55CE">
        <w:tc>
          <w:tcPr>
            <w:tcW w:w="1258" w:type="dxa"/>
            <w:shd w:val="clear" w:color="auto" w:fill="000000" w:themeFill="text1"/>
          </w:tcPr>
          <w:p w14:paraId="7D03CA49" w14:textId="77777777" w:rsidR="006E55CE" w:rsidRPr="00BF35C2" w:rsidRDefault="006E55CE" w:rsidP="00987304">
            <w:pPr>
              <w:spacing w:before="40" w:after="40"/>
              <w:rPr>
                <w:rFonts w:ascii="Open Sans Condensed" w:hAnsi="Open Sans Condensed" w:cs="Open Sans Condensed"/>
                <w:sz w:val="28"/>
              </w:rPr>
            </w:pPr>
            <w:r w:rsidRPr="004B1AD3">
              <w:rPr>
                <w:rFonts w:ascii="Franklin Gothic Demi Cond" w:hAnsi="Franklin Gothic Demi Cond"/>
                <w:sz w:val="28"/>
              </w:rPr>
              <w:t>B-8.01</w:t>
            </w:r>
          </w:p>
        </w:tc>
        <w:tc>
          <w:tcPr>
            <w:tcW w:w="8318" w:type="dxa"/>
          </w:tcPr>
          <w:p w14:paraId="157441A4" w14:textId="77777777" w:rsidR="006E55CE" w:rsidRPr="004B1AD3" w:rsidRDefault="005D26AB"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Couper les matériaux pour les produits spécialisés</w:t>
            </w:r>
          </w:p>
        </w:tc>
      </w:tr>
    </w:tbl>
    <w:p w14:paraId="2D8FA5EE"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3F2E64C7" w14:textId="77777777" w:rsidTr="006E55CE">
        <w:trPr>
          <w:cantSplit/>
        </w:trPr>
        <w:tc>
          <w:tcPr>
            <w:tcW w:w="2943" w:type="dxa"/>
            <w:tcBorders>
              <w:top w:val="single" w:sz="6" w:space="0" w:color="auto"/>
              <w:bottom w:val="single" w:sz="6" w:space="0" w:color="auto"/>
            </w:tcBorders>
            <w:shd w:val="clear" w:color="auto" w:fill="FFFFFF" w:themeFill="background1"/>
          </w:tcPr>
          <w:p w14:paraId="051242D2"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289A36A0" w14:textId="77777777" w:rsidR="006E55CE" w:rsidRPr="004B1AD3" w:rsidRDefault="00B51704" w:rsidP="00987304">
            <w:pPr>
              <w:tabs>
                <w:tab w:val="left" w:pos="5957"/>
              </w:tabs>
              <w:spacing w:before="40" w:after="40"/>
              <w:rPr>
                <w:rFonts w:eastAsia="Times New Roman" w:cs="Arial"/>
                <w:sz w:val="20"/>
                <w:szCs w:val="20"/>
              </w:rPr>
            </w:pPr>
            <w:r w:rsidRPr="004B1AD3">
              <w:rPr>
                <w:sz w:val="20"/>
              </w:rPr>
              <w:t>Calcul, capacité de raisonnement, utilisation de documents</w:t>
            </w:r>
          </w:p>
        </w:tc>
      </w:tr>
    </w:tbl>
    <w:p w14:paraId="71DCF929"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8F771D" w14:paraId="5C0D4DFA" w14:textId="77777777" w:rsidTr="008F771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7B09418A"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2D243B4D"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6203CFAA"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47428CAA"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5F1B42C7"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33DDB126"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5AE1C503"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224FE580"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6E241812"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79BC49B2"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476425BA"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68083858"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1E6677C4"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NU</w:t>
            </w:r>
          </w:p>
        </w:tc>
      </w:tr>
      <w:tr w:rsidR="008F771D" w14:paraId="3F0F32E1" w14:textId="77777777" w:rsidTr="008F771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05755D5F"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28BA80F"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2BAF0CF"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18B5193C"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695C9B7"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6B687726"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21AFEECF"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569345E"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00AEAB0"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1DDA5B66"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CF11C63"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28DAF4FB"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72F5140D"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1137708E" w14:textId="77777777" w:rsidR="008F771D" w:rsidRDefault="008F771D"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38E88947" w14:textId="77777777" w:rsidTr="006E55CE">
        <w:trPr>
          <w:cantSplit/>
        </w:trPr>
        <w:tc>
          <w:tcPr>
            <w:tcW w:w="1668" w:type="dxa"/>
            <w:shd w:val="clear" w:color="auto" w:fill="FFFFFF" w:themeFill="background1"/>
          </w:tcPr>
          <w:p w14:paraId="454F960D"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193C49D1"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6AD01F41" w14:textId="77777777" w:rsidTr="006E55CE">
        <w:trPr>
          <w:cantSplit/>
        </w:trPr>
        <w:tc>
          <w:tcPr>
            <w:tcW w:w="1668" w:type="dxa"/>
            <w:tcBorders>
              <w:bottom w:val="single" w:sz="6" w:space="0" w:color="auto"/>
            </w:tcBorders>
            <w:shd w:val="clear" w:color="auto" w:fill="FFFFFF" w:themeFill="background1"/>
          </w:tcPr>
          <w:p w14:paraId="4BE74507" w14:textId="77777777" w:rsidR="006E55CE" w:rsidRPr="00BF35C2"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02500E64"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5444B492"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8B70E8" w14:paraId="677F426A" w14:textId="77777777" w:rsidTr="006E55CE">
        <w:trPr>
          <w:cantSplit/>
        </w:trPr>
        <w:tc>
          <w:tcPr>
            <w:tcW w:w="1668" w:type="dxa"/>
            <w:tcBorders>
              <w:top w:val="single" w:sz="6" w:space="0" w:color="auto"/>
              <w:bottom w:val="single" w:sz="6" w:space="0" w:color="auto"/>
            </w:tcBorders>
            <w:shd w:val="clear" w:color="auto" w:fill="FFFFFF" w:themeFill="background1"/>
          </w:tcPr>
          <w:p w14:paraId="4D4BE5C4" w14:textId="77777777" w:rsidR="006E55CE" w:rsidRPr="008B70E8" w:rsidRDefault="006E55CE" w:rsidP="00987304">
            <w:pPr>
              <w:spacing w:before="40" w:after="40"/>
              <w:rPr>
                <w:rFonts w:cs="Arial"/>
                <w:sz w:val="20"/>
                <w:szCs w:val="20"/>
              </w:rPr>
            </w:pPr>
            <w:r w:rsidRPr="008B70E8">
              <w:rPr>
                <w:sz w:val="20"/>
              </w:rPr>
              <w:t>B-8.01.01P</w:t>
            </w:r>
          </w:p>
        </w:tc>
        <w:tc>
          <w:tcPr>
            <w:tcW w:w="3969" w:type="dxa"/>
            <w:tcBorders>
              <w:top w:val="single" w:sz="6" w:space="0" w:color="auto"/>
              <w:bottom w:val="single" w:sz="6" w:space="0" w:color="auto"/>
            </w:tcBorders>
            <w:shd w:val="clear" w:color="auto" w:fill="FFFFFF" w:themeFill="background1"/>
          </w:tcPr>
          <w:p w14:paraId="73BA726E" w14:textId="6318D14E" w:rsidR="006E55CE" w:rsidRPr="008B70E8" w:rsidRDefault="006E55CE" w:rsidP="00987304">
            <w:pPr>
              <w:autoSpaceDE w:val="0"/>
              <w:autoSpaceDN w:val="0"/>
              <w:adjustRightInd w:val="0"/>
              <w:spacing w:before="40" w:after="40"/>
              <w:rPr>
                <w:rFonts w:cs="Arial"/>
                <w:sz w:val="20"/>
                <w:szCs w:val="20"/>
              </w:rPr>
            </w:pPr>
            <w:r w:rsidRPr="008B70E8">
              <w:rPr>
                <w:sz w:val="20"/>
              </w:rPr>
              <w:t xml:space="preserve">choisir et utiliser </w:t>
            </w:r>
            <w:r w:rsidRPr="009D4EF6">
              <w:rPr>
                <w:sz w:val="20"/>
              </w:rPr>
              <w:t>les</w:t>
            </w:r>
            <w:r w:rsidRPr="008B70E8">
              <w:rPr>
                <w:b/>
                <w:i/>
                <w:sz w:val="20"/>
              </w:rPr>
              <w:t xml:space="preserve"> outils et l</w:t>
            </w:r>
            <w:r w:rsidR="00AB7A8C" w:rsidRPr="008B70E8">
              <w:rPr>
                <w:b/>
                <w:i/>
                <w:sz w:val="20"/>
              </w:rPr>
              <w:t>’</w:t>
            </w:r>
            <w:r w:rsidRPr="008B70E8">
              <w:rPr>
                <w:b/>
                <w:i/>
                <w:sz w:val="20"/>
              </w:rPr>
              <w:t xml:space="preserve">équipement </w:t>
            </w:r>
          </w:p>
        </w:tc>
        <w:tc>
          <w:tcPr>
            <w:tcW w:w="3969" w:type="dxa"/>
            <w:tcBorders>
              <w:top w:val="single" w:sz="6" w:space="0" w:color="auto"/>
              <w:bottom w:val="single" w:sz="6" w:space="0" w:color="auto"/>
            </w:tcBorders>
            <w:shd w:val="clear" w:color="auto" w:fill="FFFFFF" w:themeFill="background1"/>
          </w:tcPr>
          <w:p w14:paraId="52C4EB2F" w14:textId="359ED624" w:rsidR="006E55CE" w:rsidRPr="008B70E8" w:rsidRDefault="006E55CE" w:rsidP="00987304">
            <w:pPr>
              <w:autoSpaceDE w:val="0"/>
              <w:autoSpaceDN w:val="0"/>
              <w:adjustRightInd w:val="0"/>
              <w:spacing w:before="40" w:after="40"/>
              <w:rPr>
                <w:rFonts w:cs="Arial"/>
                <w:sz w:val="20"/>
                <w:szCs w:val="20"/>
              </w:rPr>
            </w:pPr>
            <w:r w:rsidRPr="009D4EF6">
              <w:rPr>
                <w:sz w:val="20"/>
              </w:rPr>
              <w:t>les</w:t>
            </w:r>
            <w:r w:rsidRPr="008B70E8">
              <w:rPr>
                <w:b/>
                <w:i/>
                <w:sz w:val="20"/>
              </w:rPr>
              <w:t xml:space="preserve"> outils et l</w:t>
            </w:r>
            <w:r w:rsidR="00AB7A8C" w:rsidRPr="008B70E8">
              <w:rPr>
                <w:b/>
                <w:i/>
                <w:sz w:val="20"/>
              </w:rPr>
              <w:t>’</w:t>
            </w:r>
            <w:r w:rsidRPr="008B70E8">
              <w:rPr>
                <w:b/>
                <w:i/>
                <w:sz w:val="20"/>
              </w:rPr>
              <w:t xml:space="preserve">équipement </w:t>
            </w:r>
            <w:r w:rsidRPr="008B70E8">
              <w:rPr>
                <w:sz w:val="20"/>
              </w:rPr>
              <w:t xml:space="preserve">pour la coupe des </w:t>
            </w:r>
            <w:r w:rsidRPr="008B70E8">
              <w:rPr>
                <w:b/>
                <w:i/>
                <w:sz w:val="20"/>
              </w:rPr>
              <w:t>matériaux</w:t>
            </w:r>
            <w:r w:rsidRPr="008B70E8">
              <w:rPr>
                <w:sz w:val="20"/>
              </w:rPr>
              <w:t xml:space="preserve"> sont choisis et utilisés </w:t>
            </w:r>
            <w:r w:rsidR="000B6135">
              <w:rPr>
                <w:sz w:val="20"/>
              </w:rPr>
              <w:t>selon les</w:t>
            </w:r>
            <w:r w:rsidRPr="008B70E8">
              <w:rPr>
                <w:sz w:val="20"/>
              </w:rPr>
              <w:t xml:space="preserve"> exigences des tâches</w:t>
            </w:r>
          </w:p>
        </w:tc>
      </w:tr>
      <w:tr w:rsidR="006E55CE" w:rsidRPr="008B70E8" w14:paraId="313D135C" w14:textId="77777777" w:rsidTr="006E55CE">
        <w:trPr>
          <w:cantSplit/>
        </w:trPr>
        <w:tc>
          <w:tcPr>
            <w:tcW w:w="1668" w:type="dxa"/>
            <w:tcBorders>
              <w:top w:val="single" w:sz="6" w:space="0" w:color="auto"/>
              <w:bottom w:val="single" w:sz="6" w:space="0" w:color="auto"/>
            </w:tcBorders>
            <w:shd w:val="clear" w:color="auto" w:fill="FFFFFF" w:themeFill="background1"/>
          </w:tcPr>
          <w:p w14:paraId="1823BC45" w14:textId="77777777" w:rsidR="006E55CE" w:rsidRPr="008B70E8" w:rsidRDefault="006E55CE" w:rsidP="00987304">
            <w:pPr>
              <w:spacing w:before="40" w:after="40"/>
              <w:rPr>
                <w:rFonts w:cs="Arial"/>
                <w:sz w:val="20"/>
                <w:szCs w:val="20"/>
              </w:rPr>
            </w:pPr>
            <w:r w:rsidRPr="008B70E8">
              <w:rPr>
                <w:sz w:val="20"/>
              </w:rPr>
              <w:t>B-8.01.02P</w:t>
            </w:r>
          </w:p>
        </w:tc>
        <w:tc>
          <w:tcPr>
            <w:tcW w:w="3969" w:type="dxa"/>
            <w:tcBorders>
              <w:top w:val="single" w:sz="6" w:space="0" w:color="auto"/>
              <w:bottom w:val="single" w:sz="6" w:space="0" w:color="auto"/>
            </w:tcBorders>
            <w:shd w:val="clear" w:color="auto" w:fill="FFFFFF" w:themeFill="background1"/>
          </w:tcPr>
          <w:p w14:paraId="2DFA5BCA" w14:textId="77777777" w:rsidR="006E55CE" w:rsidRPr="008B70E8" w:rsidRDefault="006E55CE" w:rsidP="00987304">
            <w:pPr>
              <w:autoSpaceDE w:val="0"/>
              <w:autoSpaceDN w:val="0"/>
              <w:adjustRightInd w:val="0"/>
              <w:spacing w:before="40" w:after="40"/>
              <w:rPr>
                <w:rFonts w:cs="Arial"/>
                <w:sz w:val="20"/>
                <w:szCs w:val="20"/>
              </w:rPr>
            </w:pPr>
            <w:r w:rsidRPr="008B70E8">
              <w:rPr>
                <w:sz w:val="20"/>
              </w:rPr>
              <w:t xml:space="preserve">choisir le </w:t>
            </w:r>
            <w:r w:rsidRPr="008B70E8">
              <w:rPr>
                <w:b/>
                <w:i/>
                <w:sz w:val="20"/>
              </w:rPr>
              <w:t>matériau</w:t>
            </w:r>
            <w:r w:rsidRPr="008B70E8">
              <w:rPr>
                <w:sz w:val="20"/>
              </w:rPr>
              <w:t xml:space="preserve"> </w:t>
            </w:r>
          </w:p>
        </w:tc>
        <w:tc>
          <w:tcPr>
            <w:tcW w:w="3969" w:type="dxa"/>
            <w:tcBorders>
              <w:top w:val="single" w:sz="6" w:space="0" w:color="auto"/>
              <w:bottom w:val="single" w:sz="6" w:space="0" w:color="auto"/>
            </w:tcBorders>
            <w:shd w:val="clear" w:color="auto" w:fill="FFFFFF" w:themeFill="background1"/>
          </w:tcPr>
          <w:p w14:paraId="78A01B1D" w14:textId="2989E1A5" w:rsidR="006E55CE" w:rsidRPr="008B70E8" w:rsidRDefault="006E55CE" w:rsidP="00987304">
            <w:pPr>
              <w:spacing w:before="40" w:after="40"/>
              <w:rPr>
                <w:rFonts w:cs="Arial"/>
                <w:sz w:val="20"/>
                <w:szCs w:val="20"/>
              </w:rPr>
            </w:pPr>
            <w:r w:rsidRPr="009D4EF6">
              <w:rPr>
                <w:sz w:val="20"/>
              </w:rPr>
              <w:t>le</w:t>
            </w:r>
            <w:r w:rsidRPr="008B70E8">
              <w:rPr>
                <w:b/>
                <w:i/>
                <w:sz w:val="20"/>
              </w:rPr>
              <w:t xml:space="preserve"> matériau</w:t>
            </w:r>
            <w:r w:rsidRPr="008B70E8">
              <w:rPr>
                <w:sz w:val="20"/>
              </w:rPr>
              <w:t xml:space="preserve"> est choisi </w:t>
            </w:r>
            <w:r w:rsidR="000B6135">
              <w:rPr>
                <w:sz w:val="20"/>
              </w:rPr>
              <w:t>selon les</w:t>
            </w:r>
            <w:r w:rsidR="004A57D9" w:rsidRPr="008B70E8">
              <w:rPr>
                <w:sz w:val="20"/>
              </w:rPr>
              <w:t xml:space="preserve"> </w:t>
            </w:r>
            <w:r w:rsidRPr="008B70E8">
              <w:rPr>
                <w:sz w:val="20"/>
              </w:rPr>
              <w:t xml:space="preserve">dessins et </w:t>
            </w:r>
            <w:r w:rsidR="000B6135">
              <w:rPr>
                <w:sz w:val="20"/>
              </w:rPr>
              <w:t>les</w:t>
            </w:r>
            <w:r w:rsidR="004A57D9" w:rsidRPr="008B70E8">
              <w:rPr>
                <w:sz w:val="20"/>
              </w:rPr>
              <w:t xml:space="preserve"> </w:t>
            </w:r>
            <w:r w:rsidRPr="008B70E8">
              <w:rPr>
                <w:sz w:val="20"/>
              </w:rPr>
              <w:t>spécifications</w:t>
            </w:r>
          </w:p>
        </w:tc>
      </w:tr>
      <w:tr w:rsidR="006E55CE" w:rsidRPr="008B70E8" w14:paraId="74C646D5" w14:textId="77777777" w:rsidTr="006E55CE">
        <w:trPr>
          <w:cantSplit/>
        </w:trPr>
        <w:tc>
          <w:tcPr>
            <w:tcW w:w="1668" w:type="dxa"/>
            <w:tcBorders>
              <w:top w:val="single" w:sz="6" w:space="0" w:color="auto"/>
              <w:bottom w:val="single" w:sz="6" w:space="0" w:color="auto"/>
            </w:tcBorders>
            <w:shd w:val="clear" w:color="auto" w:fill="FFFFFF" w:themeFill="background1"/>
          </w:tcPr>
          <w:p w14:paraId="0F1C7296" w14:textId="77777777" w:rsidR="006E55CE" w:rsidRPr="008B70E8" w:rsidRDefault="006E55CE" w:rsidP="00987304">
            <w:pPr>
              <w:spacing w:before="40" w:after="40"/>
              <w:rPr>
                <w:rFonts w:cs="Arial"/>
                <w:sz w:val="20"/>
                <w:szCs w:val="20"/>
              </w:rPr>
            </w:pPr>
            <w:r w:rsidRPr="008B70E8">
              <w:rPr>
                <w:sz w:val="20"/>
              </w:rPr>
              <w:t>B-8.01.03P</w:t>
            </w:r>
          </w:p>
        </w:tc>
        <w:tc>
          <w:tcPr>
            <w:tcW w:w="3969" w:type="dxa"/>
            <w:tcBorders>
              <w:top w:val="single" w:sz="6" w:space="0" w:color="auto"/>
              <w:bottom w:val="single" w:sz="6" w:space="0" w:color="auto"/>
            </w:tcBorders>
            <w:shd w:val="clear" w:color="auto" w:fill="FFFFFF" w:themeFill="background1"/>
          </w:tcPr>
          <w:p w14:paraId="5164A6E1" w14:textId="77777777" w:rsidR="006E55CE" w:rsidRPr="008B70E8" w:rsidRDefault="006E55CE" w:rsidP="00987304">
            <w:pPr>
              <w:autoSpaceDE w:val="0"/>
              <w:autoSpaceDN w:val="0"/>
              <w:adjustRightInd w:val="0"/>
              <w:spacing w:before="40" w:after="40"/>
              <w:rPr>
                <w:rFonts w:cs="Arial"/>
                <w:sz w:val="20"/>
              </w:rPr>
            </w:pPr>
            <w:r w:rsidRPr="008B70E8">
              <w:rPr>
                <w:sz w:val="20"/>
              </w:rPr>
              <w:t>choisir les méthodes de fabrication</w:t>
            </w:r>
          </w:p>
        </w:tc>
        <w:tc>
          <w:tcPr>
            <w:tcW w:w="3969" w:type="dxa"/>
            <w:tcBorders>
              <w:top w:val="single" w:sz="6" w:space="0" w:color="auto"/>
              <w:bottom w:val="single" w:sz="6" w:space="0" w:color="auto"/>
            </w:tcBorders>
            <w:shd w:val="clear" w:color="auto" w:fill="FFFFFF" w:themeFill="background1"/>
          </w:tcPr>
          <w:p w14:paraId="1D62DD08" w14:textId="29A2441F" w:rsidR="006E55CE" w:rsidRPr="008B70E8" w:rsidRDefault="006E55CE" w:rsidP="00987304">
            <w:pPr>
              <w:spacing w:before="40" w:after="40"/>
              <w:rPr>
                <w:rFonts w:cs="Arial"/>
                <w:sz w:val="20"/>
              </w:rPr>
            </w:pPr>
            <w:r w:rsidRPr="008B70E8">
              <w:rPr>
                <w:sz w:val="20"/>
              </w:rPr>
              <w:t xml:space="preserve">les méthodes de fabrication sont choisies </w:t>
            </w:r>
            <w:r w:rsidR="000B6135">
              <w:rPr>
                <w:sz w:val="20"/>
              </w:rPr>
              <w:t>selon les</w:t>
            </w:r>
            <w:r w:rsidR="004A57D9" w:rsidRPr="008B70E8">
              <w:rPr>
                <w:sz w:val="20"/>
              </w:rPr>
              <w:t xml:space="preserve"> dessins et </w:t>
            </w:r>
            <w:r w:rsidR="000B6135">
              <w:rPr>
                <w:sz w:val="20"/>
              </w:rPr>
              <w:t>les</w:t>
            </w:r>
            <w:r w:rsidR="004A57D9" w:rsidRPr="008B70E8">
              <w:rPr>
                <w:sz w:val="20"/>
              </w:rPr>
              <w:t xml:space="preserve"> spécifications </w:t>
            </w:r>
          </w:p>
        </w:tc>
      </w:tr>
      <w:tr w:rsidR="006E55CE" w:rsidRPr="008B70E8" w14:paraId="0962080B" w14:textId="77777777" w:rsidTr="006E55CE">
        <w:trPr>
          <w:cantSplit/>
        </w:trPr>
        <w:tc>
          <w:tcPr>
            <w:tcW w:w="1668" w:type="dxa"/>
            <w:tcBorders>
              <w:top w:val="single" w:sz="6" w:space="0" w:color="auto"/>
              <w:bottom w:val="single" w:sz="6" w:space="0" w:color="auto"/>
            </w:tcBorders>
            <w:shd w:val="clear" w:color="auto" w:fill="FFFFFF" w:themeFill="background1"/>
          </w:tcPr>
          <w:p w14:paraId="75984BCB" w14:textId="77777777" w:rsidR="006E55CE" w:rsidRPr="008B70E8" w:rsidRDefault="006E55CE" w:rsidP="00987304">
            <w:pPr>
              <w:spacing w:before="40" w:after="40"/>
              <w:rPr>
                <w:rFonts w:cs="Arial"/>
                <w:sz w:val="20"/>
                <w:szCs w:val="20"/>
              </w:rPr>
            </w:pPr>
            <w:r w:rsidRPr="008B70E8">
              <w:rPr>
                <w:sz w:val="20"/>
              </w:rPr>
              <w:t>B-8.01.04P</w:t>
            </w:r>
          </w:p>
        </w:tc>
        <w:tc>
          <w:tcPr>
            <w:tcW w:w="3969" w:type="dxa"/>
            <w:tcBorders>
              <w:top w:val="single" w:sz="6" w:space="0" w:color="auto"/>
              <w:bottom w:val="single" w:sz="6" w:space="0" w:color="auto"/>
            </w:tcBorders>
            <w:shd w:val="clear" w:color="auto" w:fill="FFFFFF" w:themeFill="background1"/>
          </w:tcPr>
          <w:p w14:paraId="6EA092AB" w14:textId="77777777" w:rsidR="006E55CE" w:rsidRPr="008B70E8" w:rsidRDefault="006E55CE" w:rsidP="00987304">
            <w:pPr>
              <w:autoSpaceDE w:val="0"/>
              <w:autoSpaceDN w:val="0"/>
              <w:adjustRightInd w:val="0"/>
              <w:spacing w:before="40" w:after="40"/>
              <w:rPr>
                <w:rFonts w:cs="Arial"/>
                <w:sz w:val="20"/>
                <w:szCs w:val="20"/>
              </w:rPr>
            </w:pPr>
            <w:r w:rsidRPr="008B70E8">
              <w:rPr>
                <w:sz w:val="20"/>
              </w:rPr>
              <w:t xml:space="preserve">calculer et mesurer </w:t>
            </w:r>
            <w:r w:rsidRPr="009D4EF6">
              <w:rPr>
                <w:sz w:val="20"/>
              </w:rPr>
              <w:t>le</w:t>
            </w:r>
            <w:r w:rsidRPr="008B70E8">
              <w:rPr>
                <w:b/>
                <w:i/>
                <w:sz w:val="20"/>
              </w:rPr>
              <w:t xml:space="preserve"> matériau</w:t>
            </w:r>
          </w:p>
        </w:tc>
        <w:tc>
          <w:tcPr>
            <w:tcW w:w="3969" w:type="dxa"/>
            <w:tcBorders>
              <w:top w:val="single" w:sz="6" w:space="0" w:color="auto"/>
              <w:bottom w:val="single" w:sz="6" w:space="0" w:color="auto"/>
            </w:tcBorders>
            <w:shd w:val="clear" w:color="auto" w:fill="FFFFFF" w:themeFill="background1"/>
          </w:tcPr>
          <w:p w14:paraId="2127A7EE" w14:textId="77777777" w:rsidR="006E55CE" w:rsidRPr="008B70E8" w:rsidRDefault="006E55CE" w:rsidP="00987304">
            <w:pPr>
              <w:autoSpaceDE w:val="0"/>
              <w:autoSpaceDN w:val="0"/>
              <w:adjustRightInd w:val="0"/>
              <w:spacing w:before="40" w:after="40"/>
              <w:rPr>
                <w:rFonts w:cs="Arial"/>
                <w:sz w:val="20"/>
                <w:szCs w:val="20"/>
              </w:rPr>
            </w:pPr>
            <w:r w:rsidRPr="009D4EF6">
              <w:rPr>
                <w:sz w:val="20"/>
              </w:rPr>
              <w:t>le</w:t>
            </w:r>
            <w:r w:rsidRPr="008B70E8">
              <w:rPr>
                <w:b/>
                <w:i/>
                <w:sz w:val="20"/>
              </w:rPr>
              <w:t xml:space="preserve"> matériau</w:t>
            </w:r>
            <w:r w:rsidRPr="008B70E8">
              <w:rPr>
                <w:sz w:val="20"/>
              </w:rPr>
              <w:t xml:space="preserve"> est calculé selon certaines </w:t>
            </w:r>
            <w:r w:rsidRPr="008B70E8">
              <w:rPr>
                <w:b/>
                <w:i/>
                <w:sz w:val="20"/>
              </w:rPr>
              <w:t>considérations</w:t>
            </w:r>
          </w:p>
        </w:tc>
      </w:tr>
      <w:tr w:rsidR="006E55CE" w:rsidRPr="008B70E8" w14:paraId="016C1236" w14:textId="77777777" w:rsidTr="006E55CE">
        <w:trPr>
          <w:cantSplit/>
        </w:trPr>
        <w:tc>
          <w:tcPr>
            <w:tcW w:w="1668" w:type="dxa"/>
            <w:tcBorders>
              <w:top w:val="single" w:sz="6" w:space="0" w:color="auto"/>
              <w:bottom w:val="single" w:sz="6" w:space="0" w:color="auto"/>
            </w:tcBorders>
            <w:shd w:val="clear" w:color="auto" w:fill="FFFFFF" w:themeFill="background1"/>
          </w:tcPr>
          <w:p w14:paraId="10DB326A" w14:textId="77777777" w:rsidR="006E55CE" w:rsidRPr="008B70E8" w:rsidRDefault="006E55CE" w:rsidP="00987304">
            <w:pPr>
              <w:spacing w:before="40" w:after="40"/>
              <w:rPr>
                <w:rFonts w:cs="Arial"/>
                <w:sz w:val="20"/>
                <w:szCs w:val="20"/>
              </w:rPr>
            </w:pPr>
            <w:r w:rsidRPr="008B70E8">
              <w:rPr>
                <w:sz w:val="20"/>
              </w:rPr>
              <w:t>B-8.01.05P</w:t>
            </w:r>
          </w:p>
        </w:tc>
        <w:tc>
          <w:tcPr>
            <w:tcW w:w="3969" w:type="dxa"/>
            <w:tcBorders>
              <w:top w:val="single" w:sz="6" w:space="0" w:color="auto"/>
              <w:bottom w:val="single" w:sz="6" w:space="0" w:color="auto"/>
            </w:tcBorders>
            <w:shd w:val="clear" w:color="auto" w:fill="FFFFFF" w:themeFill="background1"/>
          </w:tcPr>
          <w:p w14:paraId="4429CAA0" w14:textId="77777777" w:rsidR="006E55CE" w:rsidRPr="008B70E8" w:rsidRDefault="006E55CE" w:rsidP="00987304">
            <w:pPr>
              <w:spacing w:before="40" w:after="40"/>
              <w:rPr>
                <w:rFonts w:cs="Arial"/>
                <w:sz w:val="20"/>
                <w:szCs w:val="20"/>
              </w:rPr>
            </w:pPr>
            <w:r w:rsidRPr="008B70E8">
              <w:rPr>
                <w:sz w:val="20"/>
              </w:rPr>
              <w:t xml:space="preserve">cisailler et couper </w:t>
            </w:r>
            <w:r w:rsidRPr="009D4EF6">
              <w:rPr>
                <w:sz w:val="20"/>
              </w:rPr>
              <w:t>le</w:t>
            </w:r>
            <w:r w:rsidRPr="008B70E8">
              <w:rPr>
                <w:b/>
                <w:i/>
                <w:sz w:val="20"/>
              </w:rPr>
              <w:t xml:space="preserve"> matériau</w:t>
            </w:r>
          </w:p>
        </w:tc>
        <w:tc>
          <w:tcPr>
            <w:tcW w:w="3969" w:type="dxa"/>
            <w:tcBorders>
              <w:top w:val="single" w:sz="6" w:space="0" w:color="auto"/>
              <w:bottom w:val="single" w:sz="6" w:space="0" w:color="auto"/>
            </w:tcBorders>
            <w:shd w:val="clear" w:color="auto" w:fill="FFFFFF" w:themeFill="background1"/>
          </w:tcPr>
          <w:p w14:paraId="124F25DC" w14:textId="511C102F" w:rsidR="006E55CE" w:rsidRPr="008B70E8" w:rsidRDefault="006E55CE" w:rsidP="00987304">
            <w:pPr>
              <w:spacing w:before="40" w:after="40"/>
              <w:rPr>
                <w:rFonts w:cs="Arial"/>
                <w:sz w:val="20"/>
                <w:szCs w:val="20"/>
              </w:rPr>
            </w:pPr>
            <w:r w:rsidRPr="009D4EF6">
              <w:rPr>
                <w:sz w:val="20"/>
              </w:rPr>
              <w:t>le</w:t>
            </w:r>
            <w:r w:rsidRPr="008B70E8">
              <w:rPr>
                <w:b/>
                <w:i/>
                <w:sz w:val="20"/>
              </w:rPr>
              <w:t xml:space="preserve"> matériau</w:t>
            </w:r>
            <w:r w:rsidRPr="008B70E8">
              <w:rPr>
                <w:sz w:val="20"/>
              </w:rPr>
              <w:t xml:space="preserve"> est cisaillé et coupé </w:t>
            </w:r>
            <w:r w:rsidR="000B6135">
              <w:rPr>
                <w:sz w:val="20"/>
              </w:rPr>
              <w:t>selon les</w:t>
            </w:r>
            <w:r w:rsidRPr="008B70E8">
              <w:rPr>
                <w:sz w:val="20"/>
              </w:rPr>
              <w:t xml:space="preserve"> normes de l</w:t>
            </w:r>
            <w:r w:rsidR="00AB7A8C" w:rsidRPr="008B70E8">
              <w:rPr>
                <w:sz w:val="20"/>
              </w:rPr>
              <w:t>’</w:t>
            </w:r>
            <w:r w:rsidRPr="008B70E8">
              <w:rPr>
                <w:sz w:val="20"/>
              </w:rPr>
              <w:t>industrie</w:t>
            </w:r>
          </w:p>
        </w:tc>
      </w:tr>
      <w:tr w:rsidR="006E55CE" w:rsidRPr="008B70E8" w14:paraId="150B59E7" w14:textId="77777777" w:rsidTr="006E55CE">
        <w:trPr>
          <w:cantSplit/>
        </w:trPr>
        <w:tc>
          <w:tcPr>
            <w:tcW w:w="1668" w:type="dxa"/>
            <w:tcBorders>
              <w:top w:val="single" w:sz="6" w:space="0" w:color="auto"/>
              <w:bottom w:val="single" w:sz="6" w:space="0" w:color="auto"/>
            </w:tcBorders>
            <w:shd w:val="clear" w:color="auto" w:fill="FFFFFF" w:themeFill="background1"/>
          </w:tcPr>
          <w:p w14:paraId="2A035851" w14:textId="77777777" w:rsidR="006E55CE" w:rsidRPr="008B70E8" w:rsidRDefault="006E55CE" w:rsidP="00987304">
            <w:pPr>
              <w:spacing w:before="40" w:after="40"/>
              <w:rPr>
                <w:rFonts w:cs="Arial"/>
                <w:sz w:val="20"/>
                <w:szCs w:val="20"/>
              </w:rPr>
            </w:pPr>
            <w:r w:rsidRPr="008B70E8">
              <w:rPr>
                <w:sz w:val="20"/>
              </w:rPr>
              <w:t>B-8.01.06P</w:t>
            </w:r>
          </w:p>
        </w:tc>
        <w:tc>
          <w:tcPr>
            <w:tcW w:w="3969" w:type="dxa"/>
            <w:tcBorders>
              <w:top w:val="single" w:sz="6" w:space="0" w:color="auto"/>
              <w:bottom w:val="single" w:sz="6" w:space="0" w:color="auto"/>
            </w:tcBorders>
            <w:shd w:val="clear" w:color="auto" w:fill="FFFFFF" w:themeFill="background1"/>
          </w:tcPr>
          <w:p w14:paraId="5D5FE5D4" w14:textId="77777777" w:rsidR="006E55CE" w:rsidRPr="008B70E8" w:rsidRDefault="006E55CE" w:rsidP="00987304">
            <w:pPr>
              <w:spacing w:before="40" w:after="40"/>
              <w:rPr>
                <w:rFonts w:cs="Arial"/>
                <w:sz w:val="20"/>
                <w:szCs w:val="20"/>
              </w:rPr>
            </w:pPr>
            <w:r w:rsidRPr="008B70E8">
              <w:rPr>
                <w:sz w:val="20"/>
              </w:rPr>
              <w:t>encocher le matériau</w:t>
            </w:r>
          </w:p>
        </w:tc>
        <w:tc>
          <w:tcPr>
            <w:tcW w:w="3969" w:type="dxa"/>
            <w:tcBorders>
              <w:top w:val="single" w:sz="6" w:space="0" w:color="auto"/>
              <w:bottom w:val="single" w:sz="6" w:space="0" w:color="auto"/>
            </w:tcBorders>
            <w:shd w:val="clear" w:color="auto" w:fill="FFFFFF" w:themeFill="background1"/>
          </w:tcPr>
          <w:p w14:paraId="4300E985" w14:textId="3CA5BA62" w:rsidR="006E55CE" w:rsidRPr="008B70E8" w:rsidRDefault="006E55CE" w:rsidP="00987304">
            <w:pPr>
              <w:spacing w:before="40" w:after="40"/>
              <w:rPr>
                <w:rFonts w:cs="Arial"/>
                <w:sz w:val="20"/>
                <w:szCs w:val="20"/>
              </w:rPr>
            </w:pPr>
            <w:r w:rsidRPr="009D4EF6">
              <w:rPr>
                <w:sz w:val="20"/>
              </w:rPr>
              <w:t>le</w:t>
            </w:r>
            <w:r w:rsidRPr="008B70E8">
              <w:rPr>
                <w:b/>
                <w:i/>
                <w:sz w:val="20"/>
              </w:rPr>
              <w:t xml:space="preserve"> matériau</w:t>
            </w:r>
            <w:r w:rsidRPr="008B70E8">
              <w:rPr>
                <w:sz w:val="20"/>
              </w:rPr>
              <w:t xml:space="preserve"> est encoché </w:t>
            </w:r>
            <w:r w:rsidR="000B6135">
              <w:rPr>
                <w:sz w:val="20"/>
              </w:rPr>
              <w:t xml:space="preserve">selon les </w:t>
            </w:r>
            <w:r w:rsidRPr="008B70E8">
              <w:rPr>
                <w:sz w:val="20"/>
              </w:rPr>
              <w:t>tolérances</w:t>
            </w:r>
          </w:p>
        </w:tc>
      </w:tr>
      <w:tr w:rsidR="006E55CE" w:rsidRPr="008B70E8" w14:paraId="391B4E86" w14:textId="77777777" w:rsidTr="006E55CE">
        <w:trPr>
          <w:cantSplit/>
        </w:trPr>
        <w:tc>
          <w:tcPr>
            <w:tcW w:w="1668" w:type="dxa"/>
            <w:tcBorders>
              <w:top w:val="single" w:sz="6" w:space="0" w:color="auto"/>
              <w:bottom w:val="single" w:sz="6" w:space="0" w:color="auto"/>
            </w:tcBorders>
            <w:shd w:val="clear" w:color="auto" w:fill="FFFFFF" w:themeFill="background1"/>
          </w:tcPr>
          <w:p w14:paraId="6F84AA70" w14:textId="77777777" w:rsidR="006E55CE" w:rsidRPr="008B70E8" w:rsidRDefault="006E55CE" w:rsidP="00987304">
            <w:pPr>
              <w:spacing w:before="40" w:after="40"/>
              <w:rPr>
                <w:rFonts w:cs="Arial"/>
                <w:sz w:val="20"/>
                <w:szCs w:val="20"/>
              </w:rPr>
            </w:pPr>
            <w:r w:rsidRPr="008B70E8">
              <w:rPr>
                <w:sz w:val="20"/>
              </w:rPr>
              <w:t>B-8.01.07P</w:t>
            </w:r>
          </w:p>
        </w:tc>
        <w:tc>
          <w:tcPr>
            <w:tcW w:w="3969" w:type="dxa"/>
            <w:tcBorders>
              <w:top w:val="single" w:sz="6" w:space="0" w:color="auto"/>
              <w:bottom w:val="single" w:sz="6" w:space="0" w:color="auto"/>
            </w:tcBorders>
            <w:shd w:val="clear" w:color="auto" w:fill="FFFFFF" w:themeFill="background1"/>
          </w:tcPr>
          <w:p w14:paraId="4F8B7B61" w14:textId="77777777" w:rsidR="006E55CE" w:rsidRPr="008B70E8" w:rsidRDefault="006E55CE" w:rsidP="00987304">
            <w:pPr>
              <w:spacing w:before="40" w:after="40"/>
              <w:rPr>
                <w:rFonts w:cs="Arial"/>
                <w:sz w:val="20"/>
                <w:szCs w:val="20"/>
              </w:rPr>
            </w:pPr>
            <w:r w:rsidRPr="008B70E8">
              <w:rPr>
                <w:sz w:val="20"/>
              </w:rPr>
              <w:t>marquer les lignes et les diagrammes de pliage</w:t>
            </w:r>
          </w:p>
        </w:tc>
        <w:tc>
          <w:tcPr>
            <w:tcW w:w="3969" w:type="dxa"/>
            <w:tcBorders>
              <w:top w:val="single" w:sz="6" w:space="0" w:color="auto"/>
              <w:bottom w:val="single" w:sz="6" w:space="0" w:color="auto"/>
            </w:tcBorders>
            <w:shd w:val="clear" w:color="auto" w:fill="FFFFFF" w:themeFill="background1"/>
          </w:tcPr>
          <w:p w14:paraId="35091945" w14:textId="3CEC1D3D" w:rsidR="006E55CE" w:rsidRPr="008B70E8" w:rsidRDefault="006E55CE" w:rsidP="00987304">
            <w:pPr>
              <w:spacing w:before="40" w:after="40"/>
              <w:rPr>
                <w:rFonts w:cs="Arial"/>
                <w:sz w:val="20"/>
                <w:szCs w:val="20"/>
              </w:rPr>
            </w:pPr>
            <w:r w:rsidRPr="008B70E8">
              <w:rPr>
                <w:sz w:val="20"/>
              </w:rPr>
              <w:t xml:space="preserve">les lignes et les diagrammes de pliage sont marqués </w:t>
            </w:r>
            <w:r w:rsidR="000B6135">
              <w:rPr>
                <w:sz w:val="20"/>
              </w:rPr>
              <w:t>selon les</w:t>
            </w:r>
            <w:r w:rsidRPr="008B70E8">
              <w:rPr>
                <w:sz w:val="20"/>
              </w:rPr>
              <w:t xml:space="preserve"> tolérances</w:t>
            </w:r>
          </w:p>
        </w:tc>
      </w:tr>
    </w:tbl>
    <w:p w14:paraId="67A03814" w14:textId="77777777" w:rsidR="006E55CE" w:rsidRDefault="006E55CE" w:rsidP="00987304">
      <w:pPr>
        <w:spacing w:before="40" w:after="40"/>
        <w:rPr>
          <w:sz w:val="20"/>
        </w:rPr>
      </w:pPr>
    </w:p>
    <w:p w14:paraId="3C0D8510" w14:textId="77777777" w:rsidR="007A68DF" w:rsidRPr="00BF35C2" w:rsidRDefault="007A68DF"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CHAMP D</w:t>
      </w:r>
      <w:r>
        <w:rPr>
          <w:rFonts w:ascii="Franklin Gothic Demi Cond" w:hAnsi="Franklin Gothic Demi Cond"/>
          <w:sz w:val="28"/>
        </w:rPr>
        <w:t>’</w:t>
      </w:r>
      <w:r w:rsidRPr="004B1AD3">
        <w:rPr>
          <w:rFonts w:ascii="Franklin Gothic Demi Cond" w:hAnsi="Franklin Gothic Demi Cond"/>
          <w:sz w:val="28"/>
        </w:rPr>
        <w:t>APPLICATION</w:t>
      </w:r>
    </w:p>
    <w:p w14:paraId="6DB69BAA" w14:textId="77777777" w:rsidR="007A68DF" w:rsidRPr="008B70E8" w:rsidRDefault="007A68DF" w:rsidP="00987304">
      <w:pPr>
        <w:spacing w:before="40" w:after="40"/>
        <w:rPr>
          <w:rFonts w:cs="Arial"/>
          <w:sz w:val="20"/>
        </w:rPr>
      </w:pPr>
      <w:r>
        <w:rPr>
          <w:sz w:val="20"/>
        </w:rPr>
        <w:t>les</w:t>
      </w:r>
      <w:r w:rsidRPr="008B70E8">
        <w:rPr>
          <w:b/>
          <w:i/>
          <w:sz w:val="20"/>
        </w:rPr>
        <w:t xml:space="preserve"> outils et l’équipement</w:t>
      </w:r>
      <w:r w:rsidRPr="008B70E8">
        <w:rPr>
          <w:sz w:val="20"/>
        </w:rPr>
        <w:t xml:space="preserve"> comprennent : les rubans à mesurer, les pinces à couper, les cisailles, les meuleuses, les scies à tronçonner abrasives</w:t>
      </w:r>
      <w:r>
        <w:rPr>
          <w:sz w:val="20"/>
        </w:rPr>
        <w:t>,</w:t>
      </w:r>
      <w:r w:rsidRPr="008B70E8">
        <w:rPr>
          <w:sz w:val="20"/>
        </w:rPr>
        <w:t xml:space="preserve"> les machines à commande numérique par ordinateur (plasma, routeur)</w:t>
      </w:r>
    </w:p>
    <w:p w14:paraId="117EB555" w14:textId="77777777" w:rsidR="007A68DF" w:rsidRPr="008B70E8" w:rsidRDefault="007A68DF" w:rsidP="00987304">
      <w:pPr>
        <w:autoSpaceDE w:val="0"/>
        <w:autoSpaceDN w:val="0"/>
        <w:adjustRightInd w:val="0"/>
        <w:spacing w:before="40" w:after="40"/>
        <w:rPr>
          <w:rFonts w:cs="Arial"/>
          <w:sz w:val="20"/>
        </w:rPr>
      </w:pPr>
      <w:r>
        <w:rPr>
          <w:sz w:val="20"/>
        </w:rPr>
        <w:t>les</w:t>
      </w:r>
      <w:r w:rsidRPr="008B70E8">
        <w:rPr>
          <w:b/>
          <w:i/>
          <w:sz w:val="20"/>
        </w:rPr>
        <w:t xml:space="preserve"> matériaux</w:t>
      </w:r>
      <w:r w:rsidRPr="008B70E8">
        <w:rPr>
          <w:sz w:val="20"/>
        </w:rPr>
        <w:t xml:space="preserve"> comprennent : le plastique, l’enduit </w:t>
      </w:r>
      <w:r>
        <w:rPr>
          <w:sz w:val="20"/>
        </w:rPr>
        <w:t xml:space="preserve">de </w:t>
      </w:r>
      <w:r w:rsidRPr="008B70E8">
        <w:rPr>
          <w:sz w:val="20"/>
        </w:rPr>
        <w:t>polychlorure de vinyle (PVC), l’acier inoxydable, le cuivre, le laiton, le fer noir, l’aluminium</w:t>
      </w:r>
      <w:r>
        <w:rPr>
          <w:sz w:val="20"/>
        </w:rPr>
        <w:t>,</w:t>
      </w:r>
      <w:r w:rsidRPr="008B70E8">
        <w:rPr>
          <w:sz w:val="20"/>
        </w:rPr>
        <w:t xml:space="preserve"> les matériaux composites</w:t>
      </w:r>
    </w:p>
    <w:p w14:paraId="689E0F44" w14:textId="77777777" w:rsidR="007A68DF" w:rsidRPr="00BF35C2" w:rsidRDefault="007A68DF" w:rsidP="00987304">
      <w:pPr>
        <w:spacing w:before="40" w:after="40"/>
        <w:rPr>
          <w:rFonts w:cs="Arial"/>
          <w:sz w:val="20"/>
        </w:rPr>
      </w:pPr>
      <w:r>
        <w:rPr>
          <w:sz w:val="20"/>
        </w:rPr>
        <w:t>les</w:t>
      </w:r>
      <w:r w:rsidRPr="008B70E8">
        <w:rPr>
          <w:b/>
          <w:i/>
          <w:sz w:val="20"/>
        </w:rPr>
        <w:t xml:space="preserve"> considérations</w:t>
      </w:r>
      <w:r w:rsidRPr="008B70E8">
        <w:rPr>
          <w:sz w:val="20"/>
        </w:rPr>
        <w:t xml:space="preserve"> comprennent : la dilatation, la contraction, la tolérance des joints, la tolérance au pliage</w:t>
      </w:r>
    </w:p>
    <w:p w14:paraId="4B7E0187" w14:textId="77777777" w:rsidR="007A68DF" w:rsidRPr="008B70E8" w:rsidRDefault="007A68DF"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8B70E8" w14:paraId="23F9788A" w14:textId="77777777" w:rsidTr="006E55CE">
        <w:trPr>
          <w:cantSplit/>
        </w:trPr>
        <w:tc>
          <w:tcPr>
            <w:tcW w:w="1668" w:type="dxa"/>
            <w:shd w:val="clear" w:color="auto" w:fill="FFFFFF" w:themeFill="background1"/>
          </w:tcPr>
          <w:p w14:paraId="08944976" w14:textId="77777777" w:rsidR="006E55CE" w:rsidRPr="008B70E8"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3BD2E073" w14:textId="77777777" w:rsidR="006E55CE" w:rsidRPr="008B70E8" w:rsidRDefault="00827E78" w:rsidP="00987304">
            <w:pPr>
              <w:spacing w:before="40" w:after="40"/>
              <w:jc w:val="center"/>
              <w:rPr>
                <w:rFonts w:ascii="Franklin Gothic Demi Cond" w:eastAsia="Times New Roman" w:hAnsi="Franklin Gothic Demi Cond" w:cs="Open Sans Condensed"/>
                <w:sz w:val="28"/>
                <w:szCs w:val="28"/>
              </w:rPr>
            </w:pPr>
            <w:r w:rsidRPr="008B70E8">
              <w:rPr>
                <w:rFonts w:ascii="Franklin Gothic Demi Cond" w:hAnsi="Franklin Gothic Demi Cond"/>
                <w:sz w:val="28"/>
              </w:rPr>
              <w:t>CONNAISSANCES</w:t>
            </w:r>
          </w:p>
        </w:tc>
      </w:tr>
      <w:tr w:rsidR="006E55CE" w:rsidRPr="008B70E8" w14:paraId="3290B615" w14:textId="77777777" w:rsidTr="006E55CE">
        <w:trPr>
          <w:cantSplit/>
        </w:trPr>
        <w:tc>
          <w:tcPr>
            <w:tcW w:w="1668" w:type="dxa"/>
            <w:tcBorders>
              <w:bottom w:val="single" w:sz="6" w:space="0" w:color="auto"/>
            </w:tcBorders>
            <w:shd w:val="clear" w:color="auto" w:fill="FFFFFF" w:themeFill="background1"/>
          </w:tcPr>
          <w:p w14:paraId="34921B07" w14:textId="77777777" w:rsidR="006E55CE" w:rsidRPr="008B70E8" w:rsidRDefault="006E55CE"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6423ADAA" w14:textId="382ECEEB" w:rsidR="006E55CE" w:rsidRPr="008B70E8" w:rsidRDefault="00827E78" w:rsidP="00987304">
            <w:pPr>
              <w:tabs>
                <w:tab w:val="left" w:pos="5957"/>
              </w:tabs>
              <w:spacing w:before="40" w:after="40"/>
              <w:ind w:right="318"/>
              <w:jc w:val="center"/>
              <w:rPr>
                <w:rFonts w:eastAsia="Times New Roman" w:cs="Arial"/>
                <w:b/>
                <w:sz w:val="20"/>
                <w:szCs w:val="20"/>
              </w:rPr>
            </w:pPr>
            <w:r w:rsidRPr="008B70E8">
              <w:rPr>
                <w:b/>
                <w:sz w:val="20"/>
              </w:rPr>
              <w:t>Résultats d</w:t>
            </w:r>
            <w:r w:rsidR="00AB7A8C" w:rsidRPr="008B70E8">
              <w:rPr>
                <w:b/>
                <w:sz w:val="20"/>
              </w:rPr>
              <w:t>’</w:t>
            </w:r>
            <w:r w:rsidRPr="008B70E8">
              <w:rPr>
                <w:b/>
                <w:sz w:val="20"/>
              </w:rPr>
              <w:t>apprentissage</w:t>
            </w:r>
          </w:p>
        </w:tc>
        <w:tc>
          <w:tcPr>
            <w:tcW w:w="3969" w:type="dxa"/>
            <w:tcBorders>
              <w:top w:val="single" w:sz="6" w:space="0" w:color="auto"/>
              <w:bottom w:val="single" w:sz="6" w:space="0" w:color="auto"/>
            </w:tcBorders>
            <w:shd w:val="clear" w:color="auto" w:fill="FFFFFF" w:themeFill="background1"/>
          </w:tcPr>
          <w:p w14:paraId="47CA2F98" w14:textId="77777777" w:rsidR="006E55CE" w:rsidRPr="008B70E8" w:rsidRDefault="00827E78" w:rsidP="00987304">
            <w:pPr>
              <w:tabs>
                <w:tab w:val="left" w:pos="5957"/>
              </w:tabs>
              <w:spacing w:before="40" w:after="40"/>
              <w:jc w:val="center"/>
              <w:rPr>
                <w:rFonts w:eastAsia="Times New Roman" w:cs="Arial"/>
                <w:b/>
                <w:sz w:val="20"/>
                <w:szCs w:val="20"/>
              </w:rPr>
            </w:pPr>
            <w:r w:rsidRPr="008B70E8">
              <w:rPr>
                <w:b/>
                <w:sz w:val="20"/>
              </w:rPr>
              <w:t>Objectifs</w:t>
            </w:r>
          </w:p>
        </w:tc>
      </w:tr>
      <w:tr w:rsidR="006E55CE" w:rsidRPr="008B70E8" w14:paraId="45400EE8" w14:textId="77777777" w:rsidTr="006E55CE">
        <w:trPr>
          <w:cantSplit/>
        </w:trPr>
        <w:tc>
          <w:tcPr>
            <w:tcW w:w="1668" w:type="dxa"/>
            <w:tcBorders>
              <w:top w:val="single" w:sz="6" w:space="0" w:color="auto"/>
              <w:bottom w:val="single" w:sz="6" w:space="0" w:color="auto"/>
            </w:tcBorders>
            <w:shd w:val="clear" w:color="auto" w:fill="FFFFFF" w:themeFill="background1"/>
          </w:tcPr>
          <w:p w14:paraId="74A611A0" w14:textId="77777777" w:rsidR="006E55CE" w:rsidRPr="008B70E8" w:rsidRDefault="006E55CE" w:rsidP="00987304">
            <w:pPr>
              <w:spacing w:before="40" w:after="40"/>
              <w:rPr>
                <w:sz w:val="20"/>
              </w:rPr>
            </w:pPr>
            <w:r w:rsidRPr="008B70E8">
              <w:rPr>
                <w:sz w:val="20"/>
              </w:rPr>
              <w:t>B-8.01.01L</w:t>
            </w:r>
          </w:p>
        </w:tc>
        <w:tc>
          <w:tcPr>
            <w:tcW w:w="3969" w:type="dxa"/>
            <w:tcBorders>
              <w:top w:val="single" w:sz="6" w:space="0" w:color="auto"/>
              <w:bottom w:val="single" w:sz="6" w:space="0" w:color="auto"/>
            </w:tcBorders>
            <w:shd w:val="clear" w:color="auto" w:fill="FFFFFF" w:themeFill="background1"/>
          </w:tcPr>
          <w:p w14:paraId="21FF2AB4" w14:textId="006172FA" w:rsidR="006E55CE" w:rsidRPr="008B70E8" w:rsidRDefault="006E55CE" w:rsidP="00987304">
            <w:pPr>
              <w:spacing w:before="40" w:after="40"/>
              <w:rPr>
                <w:sz w:val="20"/>
              </w:rPr>
            </w:pPr>
            <w:r w:rsidRPr="008B70E8">
              <w:rPr>
                <w:sz w:val="20"/>
              </w:rPr>
              <w:t>démontrer la connaissance des</w:t>
            </w:r>
            <w:r w:rsidRPr="00004B8E">
              <w:rPr>
                <w:sz w:val="20"/>
              </w:rPr>
              <w:t xml:space="preserve"> </w:t>
            </w:r>
            <w:r w:rsidRPr="005E61C0">
              <w:rPr>
                <w:sz w:val="20"/>
              </w:rPr>
              <w:t>produits spécialisés</w:t>
            </w:r>
            <w:r w:rsidRPr="008B70E8">
              <w:rPr>
                <w:sz w:val="20"/>
              </w:rPr>
              <w:t xml:space="preserve"> et de leurs </w:t>
            </w:r>
            <w:r w:rsidR="00C943ED" w:rsidRPr="008B70E8">
              <w:rPr>
                <w:sz w:val="20"/>
              </w:rPr>
              <w:t>applications</w:t>
            </w:r>
            <w:r w:rsidR="00C943ED" w:rsidRPr="008B70E8" w:rsidDel="00C943ED">
              <w:rPr>
                <w:sz w:val="20"/>
              </w:rPr>
              <w:t xml:space="preserve"> </w:t>
            </w:r>
          </w:p>
        </w:tc>
        <w:tc>
          <w:tcPr>
            <w:tcW w:w="3969" w:type="dxa"/>
            <w:tcBorders>
              <w:top w:val="single" w:sz="6" w:space="0" w:color="auto"/>
              <w:bottom w:val="single" w:sz="6" w:space="0" w:color="auto"/>
            </w:tcBorders>
            <w:shd w:val="clear" w:color="auto" w:fill="FFFFFF" w:themeFill="background1"/>
          </w:tcPr>
          <w:p w14:paraId="5515ED5E" w14:textId="77777777" w:rsidR="006E55CE" w:rsidRPr="008B70E8" w:rsidRDefault="006E55CE" w:rsidP="00987304">
            <w:pPr>
              <w:spacing w:before="40" w:after="40"/>
              <w:rPr>
                <w:sz w:val="20"/>
              </w:rPr>
            </w:pPr>
            <w:r w:rsidRPr="008B70E8">
              <w:rPr>
                <w:sz w:val="20"/>
              </w:rPr>
              <w:t xml:space="preserve">définir la terminologie associée aux </w:t>
            </w:r>
            <w:r w:rsidRPr="005E61C0">
              <w:rPr>
                <w:sz w:val="20"/>
              </w:rPr>
              <w:t>produits spécialisés</w:t>
            </w:r>
          </w:p>
        </w:tc>
      </w:tr>
      <w:tr w:rsidR="006E55CE" w:rsidRPr="008B70E8" w14:paraId="4EFBE666" w14:textId="77777777" w:rsidTr="006E55CE">
        <w:trPr>
          <w:cantSplit/>
        </w:trPr>
        <w:tc>
          <w:tcPr>
            <w:tcW w:w="1668" w:type="dxa"/>
            <w:tcBorders>
              <w:top w:val="single" w:sz="6" w:space="0" w:color="auto"/>
              <w:bottom w:val="single" w:sz="6" w:space="0" w:color="auto"/>
            </w:tcBorders>
            <w:shd w:val="clear" w:color="auto" w:fill="FFFFFF" w:themeFill="background1"/>
          </w:tcPr>
          <w:p w14:paraId="4588B95E"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93C11E2"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086D090" w14:textId="7A1EF7B8" w:rsidR="006E55CE" w:rsidRPr="008B70E8" w:rsidRDefault="0024668F" w:rsidP="00987304">
            <w:pPr>
              <w:spacing w:before="40" w:after="40"/>
              <w:rPr>
                <w:sz w:val="20"/>
              </w:rPr>
            </w:pPr>
            <w:r>
              <w:rPr>
                <w:sz w:val="20"/>
              </w:rPr>
              <w:t>reconnaître</w:t>
            </w:r>
            <w:r w:rsidR="006E55CE" w:rsidRPr="008B70E8">
              <w:rPr>
                <w:sz w:val="20"/>
              </w:rPr>
              <w:t xml:space="preserve"> </w:t>
            </w:r>
            <w:r w:rsidR="006E55CE" w:rsidRPr="009D4EF6">
              <w:rPr>
                <w:sz w:val="20"/>
              </w:rPr>
              <w:t>les</w:t>
            </w:r>
            <w:r w:rsidR="006E55CE" w:rsidRPr="008B70E8">
              <w:rPr>
                <w:b/>
                <w:i/>
                <w:sz w:val="20"/>
              </w:rPr>
              <w:t xml:space="preserve"> outils et l</w:t>
            </w:r>
            <w:r w:rsidR="00AB7A8C" w:rsidRPr="008B70E8">
              <w:rPr>
                <w:b/>
                <w:i/>
                <w:sz w:val="20"/>
              </w:rPr>
              <w:t>’</w:t>
            </w:r>
            <w:r w:rsidR="006E55CE" w:rsidRPr="008B70E8">
              <w:rPr>
                <w:b/>
                <w:i/>
                <w:sz w:val="20"/>
              </w:rPr>
              <w:t>équipement</w:t>
            </w:r>
            <w:r w:rsidR="006E55CE" w:rsidRPr="008B70E8">
              <w:rPr>
                <w:sz w:val="20"/>
              </w:rPr>
              <w:t xml:space="preserve"> de fabrication des </w:t>
            </w:r>
            <w:r w:rsidR="006E55CE" w:rsidRPr="005E61C0">
              <w:rPr>
                <w:sz w:val="20"/>
              </w:rPr>
              <w:t>produits spécialisés</w:t>
            </w:r>
            <w:r w:rsidR="006E55CE" w:rsidRPr="008B70E8">
              <w:rPr>
                <w:sz w:val="20"/>
              </w:rPr>
              <w:t xml:space="preserve"> et en décrire les</w:t>
            </w:r>
            <w:r w:rsidR="004A57D9" w:rsidRPr="008B70E8">
              <w:rPr>
                <w:sz w:val="20"/>
              </w:rPr>
              <w:t xml:space="preserve"> applications</w:t>
            </w:r>
            <w:r w:rsidR="006E55CE" w:rsidRPr="008B70E8">
              <w:rPr>
                <w:sz w:val="20"/>
              </w:rPr>
              <w:t>, les limites et l</w:t>
            </w:r>
            <w:r w:rsidR="00DF7511">
              <w:rPr>
                <w:sz w:val="20"/>
              </w:rPr>
              <w:t>es</w:t>
            </w:r>
            <w:r w:rsidR="00C40BAD">
              <w:rPr>
                <w:sz w:val="20"/>
              </w:rPr>
              <w:t xml:space="preserve"> procédure</w:t>
            </w:r>
            <w:r w:rsidR="00DF7511">
              <w:rPr>
                <w:sz w:val="20"/>
              </w:rPr>
              <w:t>s</w:t>
            </w:r>
            <w:r w:rsidR="006E55CE" w:rsidRPr="008B70E8">
              <w:rPr>
                <w:sz w:val="20"/>
              </w:rPr>
              <w:t xml:space="preserve"> d</w:t>
            </w:r>
            <w:r w:rsidR="00AB7A8C" w:rsidRPr="008B70E8">
              <w:rPr>
                <w:sz w:val="20"/>
              </w:rPr>
              <w:t>’</w:t>
            </w:r>
            <w:r w:rsidR="004A57D9" w:rsidRPr="008B70E8">
              <w:rPr>
                <w:sz w:val="20"/>
              </w:rPr>
              <w:t>utilisation</w:t>
            </w:r>
          </w:p>
        </w:tc>
      </w:tr>
      <w:tr w:rsidR="006E55CE" w:rsidRPr="008B70E8" w14:paraId="329B16D7" w14:textId="77777777" w:rsidTr="006E55CE">
        <w:trPr>
          <w:cantSplit/>
        </w:trPr>
        <w:tc>
          <w:tcPr>
            <w:tcW w:w="1668" w:type="dxa"/>
            <w:tcBorders>
              <w:top w:val="single" w:sz="6" w:space="0" w:color="auto"/>
              <w:bottom w:val="single" w:sz="6" w:space="0" w:color="auto"/>
            </w:tcBorders>
            <w:shd w:val="clear" w:color="auto" w:fill="FFFFFF" w:themeFill="background1"/>
          </w:tcPr>
          <w:p w14:paraId="30C2B8D7"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939D09F"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A05264B" w14:textId="11125325" w:rsidR="006E55CE" w:rsidRPr="008B70E8" w:rsidRDefault="0024668F" w:rsidP="00987304">
            <w:pPr>
              <w:spacing w:before="40" w:after="40"/>
              <w:rPr>
                <w:sz w:val="20"/>
              </w:rPr>
            </w:pPr>
            <w:r>
              <w:rPr>
                <w:sz w:val="20"/>
              </w:rPr>
              <w:t>reconnaître</w:t>
            </w:r>
            <w:r w:rsidR="006E55CE" w:rsidRPr="008B70E8">
              <w:rPr>
                <w:sz w:val="20"/>
              </w:rPr>
              <w:t xml:space="preserve"> les </w:t>
            </w:r>
            <w:r w:rsidR="006E55CE" w:rsidRPr="005E61C0">
              <w:rPr>
                <w:b/>
                <w:i/>
                <w:sz w:val="20"/>
              </w:rPr>
              <w:t>types de</w:t>
            </w:r>
            <w:r w:rsidR="006E55CE" w:rsidRPr="008B70E8">
              <w:rPr>
                <w:sz w:val="20"/>
              </w:rPr>
              <w:t xml:space="preserve"> </w:t>
            </w:r>
            <w:r w:rsidR="006E55CE" w:rsidRPr="008B70E8">
              <w:rPr>
                <w:b/>
                <w:i/>
                <w:sz w:val="20"/>
              </w:rPr>
              <w:t>produits spécialisés</w:t>
            </w:r>
            <w:r w:rsidR="006E55CE" w:rsidRPr="008B70E8">
              <w:rPr>
                <w:sz w:val="20"/>
              </w:rPr>
              <w:t xml:space="preserve"> et décrire leurs </w:t>
            </w:r>
            <w:r w:rsidR="004A57D9" w:rsidRPr="008B70E8">
              <w:rPr>
                <w:sz w:val="20"/>
              </w:rPr>
              <w:t>applications</w:t>
            </w:r>
          </w:p>
        </w:tc>
      </w:tr>
      <w:tr w:rsidR="006E55CE" w:rsidRPr="008B70E8" w14:paraId="353033E1" w14:textId="77777777" w:rsidTr="006E55CE">
        <w:trPr>
          <w:cantSplit/>
        </w:trPr>
        <w:tc>
          <w:tcPr>
            <w:tcW w:w="1668" w:type="dxa"/>
            <w:tcBorders>
              <w:top w:val="single" w:sz="6" w:space="0" w:color="auto"/>
              <w:bottom w:val="single" w:sz="6" w:space="0" w:color="auto"/>
            </w:tcBorders>
            <w:shd w:val="clear" w:color="auto" w:fill="FFFFFF" w:themeFill="background1"/>
          </w:tcPr>
          <w:p w14:paraId="02C7F8DF" w14:textId="77777777" w:rsidR="006E55CE" w:rsidRPr="008B70E8" w:rsidRDefault="006E55CE" w:rsidP="00987304">
            <w:pPr>
              <w:spacing w:before="40" w:after="40"/>
              <w:rPr>
                <w:sz w:val="20"/>
              </w:rPr>
            </w:pPr>
            <w:r w:rsidRPr="008B70E8">
              <w:rPr>
                <w:sz w:val="20"/>
              </w:rPr>
              <w:t>B-8.01.02L</w:t>
            </w:r>
          </w:p>
        </w:tc>
        <w:tc>
          <w:tcPr>
            <w:tcW w:w="3969" w:type="dxa"/>
            <w:tcBorders>
              <w:top w:val="single" w:sz="6" w:space="0" w:color="auto"/>
              <w:bottom w:val="single" w:sz="6" w:space="0" w:color="auto"/>
            </w:tcBorders>
            <w:shd w:val="clear" w:color="auto" w:fill="FFFFFF" w:themeFill="background1"/>
          </w:tcPr>
          <w:p w14:paraId="4CA3306B" w14:textId="54F14B32" w:rsidR="006E55CE" w:rsidRPr="008B70E8" w:rsidRDefault="006E55CE" w:rsidP="00987304">
            <w:pPr>
              <w:spacing w:before="40" w:after="40"/>
              <w:rPr>
                <w:sz w:val="20"/>
              </w:rPr>
            </w:pPr>
            <w:r w:rsidRPr="008B70E8">
              <w:rPr>
                <w:sz w:val="20"/>
              </w:rPr>
              <w:t>démontrer la connaissance des normes de l</w:t>
            </w:r>
            <w:r w:rsidR="00AB7A8C" w:rsidRPr="008B70E8">
              <w:rPr>
                <w:sz w:val="20"/>
              </w:rPr>
              <w:t>’</w:t>
            </w:r>
            <w:r w:rsidRPr="008B70E8">
              <w:rPr>
                <w:sz w:val="20"/>
              </w:rPr>
              <w:t xml:space="preserve">industrie en matière de </w:t>
            </w:r>
            <w:r w:rsidRPr="005E61C0">
              <w:rPr>
                <w:sz w:val="20"/>
              </w:rPr>
              <w:t>produits spécialisés</w:t>
            </w:r>
          </w:p>
        </w:tc>
        <w:tc>
          <w:tcPr>
            <w:tcW w:w="3969" w:type="dxa"/>
            <w:tcBorders>
              <w:top w:val="single" w:sz="6" w:space="0" w:color="auto"/>
              <w:bottom w:val="single" w:sz="6" w:space="0" w:color="auto"/>
            </w:tcBorders>
            <w:shd w:val="clear" w:color="auto" w:fill="FFFFFF" w:themeFill="background1"/>
          </w:tcPr>
          <w:p w14:paraId="2B855590" w14:textId="4070BD41" w:rsidR="006E55CE" w:rsidRPr="008B70E8" w:rsidRDefault="006E55CE" w:rsidP="00987304">
            <w:pPr>
              <w:spacing w:before="40" w:after="40"/>
              <w:rPr>
                <w:rFonts w:cs="Arial"/>
                <w:sz w:val="20"/>
                <w:szCs w:val="20"/>
              </w:rPr>
            </w:pPr>
            <w:r w:rsidRPr="008B70E8">
              <w:rPr>
                <w:sz w:val="20"/>
              </w:rPr>
              <w:t>indiquer les normes de l</w:t>
            </w:r>
            <w:r w:rsidR="00AB7A8C" w:rsidRPr="008B70E8">
              <w:rPr>
                <w:sz w:val="20"/>
              </w:rPr>
              <w:t>’</w:t>
            </w:r>
            <w:r w:rsidRPr="008B70E8">
              <w:rPr>
                <w:sz w:val="20"/>
              </w:rPr>
              <w:t xml:space="preserve">industrie régissant la fabrication des </w:t>
            </w:r>
            <w:r w:rsidRPr="005E61C0">
              <w:rPr>
                <w:sz w:val="20"/>
              </w:rPr>
              <w:t>produits spécialisés</w:t>
            </w:r>
          </w:p>
        </w:tc>
      </w:tr>
      <w:tr w:rsidR="006E55CE" w:rsidRPr="008B70E8" w14:paraId="304B6439" w14:textId="77777777" w:rsidTr="006E55CE">
        <w:trPr>
          <w:cantSplit/>
        </w:trPr>
        <w:tc>
          <w:tcPr>
            <w:tcW w:w="1668" w:type="dxa"/>
            <w:tcBorders>
              <w:top w:val="single" w:sz="6" w:space="0" w:color="auto"/>
              <w:bottom w:val="single" w:sz="6" w:space="0" w:color="auto"/>
            </w:tcBorders>
            <w:shd w:val="clear" w:color="auto" w:fill="FFFFFF" w:themeFill="background1"/>
          </w:tcPr>
          <w:p w14:paraId="15430BEB" w14:textId="77777777" w:rsidR="006E55CE" w:rsidRPr="008B70E8" w:rsidRDefault="006E55CE" w:rsidP="00987304">
            <w:pPr>
              <w:spacing w:before="40" w:after="40"/>
              <w:rPr>
                <w:sz w:val="20"/>
              </w:rPr>
            </w:pPr>
            <w:r w:rsidRPr="008B70E8">
              <w:rPr>
                <w:sz w:val="20"/>
              </w:rPr>
              <w:t>B-8.01.03L</w:t>
            </w:r>
          </w:p>
        </w:tc>
        <w:tc>
          <w:tcPr>
            <w:tcW w:w="3969" w:type="dxa"/>
            <w:tcBorders>
              <w:top w:val="single" w:sz="6" w:space="0" w:color="auto"/>
              <w:bottom w:val="single" w:sz="6" w:space="0" w:color="auto"/>
            </w:tcBorders>
            <w:shd w:val="clear" w:color="auto" w:fill="FFFFFF" w:themeFill="background1"/>
          </w:tcPr>
          <w:p w14:paraId="482CED4B" w14:textId="77777777" w:rsidR="006E55CE" w:rsidRPr="008B70E8" w:rsidRDefault="006E55CE" w:rsidP="00987304">
            <w:pPr>
              <w:spacing w:before="40" w:after="40"/>
              <w:rPr>
                <w:sz w:val="20"/>
              </w:rPr>
            </w:pPr>
            <w:r w:rsidRPr="008B70E8">
              <w:rPr>
                <w:sz w:val="20"/>
              </w:rPr>
              <w:t xml:space="preserve">démontrer la connaissance des méthodes de coupe des </w:t>
            </w:r>
            <w:r w:rsidRPr="008B70E8">
              <w:rPr>
                <w:b/>
                <w:i/>
                <w:sz w:val="20"/>
              </w:rPr>
              <w:t>matériaux</w:t>
            </w:r>
            <w:r w:rsidRPr="008B70E8">
              <w:rPr>
                <w:sz w:val="20"/>
              </w:rPr>
              <w:t xml:space="preserve"> pour les produits spécialisés</w:t>
            </w:r>
          </w:p>
        </w:tc>
        <w:tc>
          <w:tcPr>
            <w:tcW w:w="3969" w:type="dxa"/>
            <w:tcBorders>
              <w:top w:val="single" w:sz="6" w:space="0" w:color="auto"/>
              <w:bottom w:val="single" w:sz="6" w:space="0" w:color="auto"/>
            </w:tcBorders>
            <w:shd w:val="clear" w:color="auto" w:fill="FFFFFF" w:themeFill="background1"/>
          </w:tcPr>
          <w:p w14:paraId="7E98358D" w14:textId="027DB0BC" w:rsidR="006E55CE" w:rsidRPr="008B70E8" w:rsidRDefault="0024668F" w:rsidP="00987304">
            <w:pPr>
              <w:spacing w:before="40" w:after="40"/>
              <w:rPr>
                <w:sz w:val="20"/>
              </w:rPr>
            </w:pPr>
            <w:r>
              <w:rPr>
                <w:sz w:val="20"/>
              </w:rPr>
              <w:t>reconnaître</w:t>
            </w:r>
            <w:r w:rsidR="006E55CE" w:rsidRPr="008B70E8">
              <w:rPr>
                <w:sz w:val="20"/>
              </w:rPr>
              <w:t xml:space="preserve"> </w:t>
            </w:r>
            <w:r w:rsidR="006E55CE" w:rsidRPr="009D4EF6">
              <w:rPr>
                <w:sz w:val="20"/>
              </w:rPr>
              <w:t>les</w:t>
            </w:r>
            <w:r w:rsidR="006E55CE" w:rsidRPr="008B70E8">
              <w:rPr>
                <w:b/>
                <w:sz w:val="20"/>
              </w:rPr>
              <w:t xml:space="preserve"> </w:t>
            </w:r>
            <w:r w:rsidR="006E55CE" w:rsidRPr="005E61C0">
              <w:rPr>
                <w:sz w:val="20"/>
              </w:rPr>
              <w:t>outils et l</w:t>
            </w:r>
            <w:r w:rsidR="00AB7A8C" w:rsidRPr="005E61C0">
              <w:rPr>
                <w:sz w:val="20"/>
              </w:rPr>
              <w:t>’</w:t>
            </w:r>
            <w:r w:rsidR="006E55CE" w:rsidRPr="005E61C0">
              <w:rPr>
                <w:sz w:val="20"/>
              </w:rPr>
              <w:t>équipement</w:t>
            </w:r>
            <w:r w:rsidR="006E55CE" w:rsidRPr="008B70E8">
              <w:rPr>
                <w:sz w:val="20"/>
              </w:rPr>
              <w:t xml:space="preserve"> de coupe et en décrire les </w:t>
            </w:r>
            <w:r w:rsidR="00C943ED" w:rsidRPr="008B70E8">
              <w:rPr>
                <w:sz w:val="20"/>
              </w:rPr>
              <w:t>applications</w:t>
            </w:r>
            <w:r w:rsidR="006E55CE" w:rsidRPr="008B70E8">
              <w:rPr>
                <w:sz w:val="20"/>
              </w:rPr>
              <w:t xml:space="preserve"> et le</w:t>
            </w:r>
            <w:r w:rsidR="00DF7511">
              <w:rPr>
                <w:sz w:val="20"/>
              </w:rPr>
              <w:t>s</w:t>
            </w:r>
            <w:r w:rsidR="00C40BAD">
              <w:rPr>
                <w:sz w:val="20"/>
              </w:rPr>
              <w:t xml:space="preserve"> procédure</w:t>
            </w:r>
            <w:r w:rsidR="00DF7511">
              <w:rPr>
                <w:sz w:val="20"/>
              </w:rPr>
              <w:t>s</w:t>
            </w:r>
            <w:r w:rsidR="00C40BAD">
              <w:rPr>
                <w:sz w:val="20"/>
              </w:rPr>
              <w:t xml:space="preserve"> </w:t>
            </w:r>
            <w:r w:rsidR="00C943ED" w:rsidRPr="008B70E8">
              <w:rPr>
                <w:sz w:val="20"/>
              </w:rPr>
              <w:t>d’utilisation</w:t>
            </w:r>
          </w:p>
        </w:tc>
      </w:tr>
      <w:tr w:rsidR="006E55CE" w:rsidRPr="008B70E8" w14:paraId="40FA05BF" w14:textId="77777777" w:rsidTr="006E55CE">
        <w:trPr>
          <w:cantSplit/>
        </w:trPr>
        <w:tc>
          <w:tcPr>
            <w:tcW w:w="1668" w:type="dxa"/>
            <w:tcBorders>
              <w:top w:val="single" w:sz="6" w:space="0" w:color="auto"/>
              <w:bottom w:val="single" w:sz="6" w:space="0" w:color="auto"/>
            </w:tcBorders>
            <w:shd w:val="clear" w:color="auto" w:fill="FFFFFF" w:themeFill="background1"/>
          </w:tcPr>
          <w:p w14:paraId="5750BE3D" w14:textId="77777777" w:rsidR="006E55CE" w:rsidRPr="008B70E8" w:rsidRDefault="006E55CE" w:rsidP="00987304">
            <w:pPr>
              <w:spacing w:before="40" w:after="40"/>
              <w:rPr>
                <w:sz w:val="20"/>
              </w:rPr>
            </w:pPr>
            <w:r w:rsidRPr="008B70E8">
              <w:rPr>
                <w:sz w:val="20"/>
              </w:rPr>
              <w:t>B-8.01.04L</w:t>
            </w:r>
          </w:p>
        </w:tc>
        <w:tc>
          <w:tcPr>
            <w:tcW w:w="3969" w:type="dxa"/>
            <w:tcBorders>
              <w:top w:val="single" w:sz="6" w:space="0" w:color="auto"/>
              <w:bottom w:val="single" w:sz="6" w:space="0" w:color="auto"/>
            </w:tcBorders>
            <w:shd w:val="clear" w:color="auto" w:fill="FFFFFF" w:themeFill="background1"/>
          </w:tcPr>
          <w:p w14:paraId="4F9F1AB4" w14:textId="77777777" w:rsidR="006E55CE" w:rsidRPr="008B70E8" w:rsidRDefault="006E55CE" w:rsidP="00987304">
            <w:pPr>
              <w:spacing w:before="40" w:after="40"/>
              <w:rPr>
                <w:sz w:val="20"/>
              </w:rPr>
            </w:pPr>
            <w:r w:rsidRPr="008B70E8">
              <w:rPr>
                <w:sz w:val="20"/>
              </w:rPr>
              <w:t xml:space="preserve">démontrer la connaissance des pratiques et des procédures de travail sécuritaires relatives à la coupe de </w:t>
            </w:r>
            <w:r w:rsidRPr="008B70E8">
              <w:rPr>
                <w:b/>
                <w:i/>
                <w:sz w:val="20"/>
              </w:rPr>
              <w:t>matériaux</w:t>
            </w:r>
            <w:r w:rsidRPr="008B70E8">
              <w:rPr>
                <w:sz w:val="20"/>
              </w:rPr>
              <w:t xml:space="preserve"> pour les produits spécialisés</w:t>
            </w:r>
          </w:p>
        </w:tc>
        <w:tc>
          <w:tcPr>
            <w:tcW w:w="3969" w:type="dxa"/>
            <w:tcBorders>
              <w:top w:val="single" w:sz="6" w:space="0" w:color="auto"/>
              <w:bottom w:val="single" w:sz="6" w:space="0" w:color="auto"/>
            </w:tcBorders>
            <w:shd w:val="clear" w:color="auto" w:fill="FFFFFF" w:themeFill="background1"/>
          </w:tcPr>
          <w:p w14:paraId="25D03E7D" w14:textId="2AF1D984" w:rsidR="006E55CE" w:rsidRPr="008B70E8" w:rsidRDefault="00F533BA" w:rsidP="00987304">
            <w:pPr>
              <w:spacing w:before="40" w:after="40"/>
              <w:rPr>
                <w:sz w:val="20"/>
              </w:rPr>
            </w:pPr>
            <w:r>
              <w:rPr>
                <w:sz w:val="20"/>
              </w:rPr>
              <w:t>reconnaître l</w:t>
            </w:r>
            <w:r w:rsidR="006E55CE" w:rsidRPr="008B70E8">
              <w:rPr>
                <w:sz w:val="20"/>
              </w:rPr>
              <w:t xml:space="preserve">es dangers et décrire les pratiques et les procédures de travail sécuritaires </w:t>
            </w:r>
            <w:r w:rsidR="00C943ED" w:rsidRPr="008B70E8">
              <w:rPr>
                <w:sz w:val="20"/>
              </w:rPr>
              <w:t xml:space="preserve">touchant </w:t>
            </w:r>
            <w:r w:rsidR="006E55CE" w:rsidRPr="008B70E8">
              <w:rPr>
                <w:sz w:val="20"/>
              </w:rPr>
              <w:t xml:space="preserve">la coupe de </w:t>
            </w:r>
            <w:r w:rsidR="006E55CE" w:rsidRPr="008B70E8">
              <w:rPr>
                <w:b/>
                <w:i/>
                <w:sz w:val="20"/>
              </w:rPr>
              <w:t>matériaux</w:t>
            </w:r>
            <w:r w:rsidR="006E55CE" w:rsidRPr="008B70E8">
              <w:rPr>
                <w:sz w:val="20"/>
              </w:rPr>
              <w:t xml:space="preserve"> pour les produits spécialisés</w:t>
            </w:r>
          </w:p>
        </w:tc>
      </w:tr>
      <w:tr w:rsidR="006E55CE" w:rsidRPr="008B70E8" w14:paraId="6729DB1E" w14:textId="77777777" w:rsidTr="006E55CE">
        <w:trPr>
          <w:cantSplit/>
        </w:trPr>
        <w:tc>
          <w:tcPr>
            <w:tcW w:w="1668" w:type="dxa"/>
            <w:tcBorders>
              <w:top w:val="single" w:sz="6" w:space="0" w:color="auto"/>
              <w:bottom w:val="single" w:sz="6" w:space="0" w:color="auto"/>
            </w:tcBorders>
            <w:shd w:val="clear" w:color="auto" w:fill="FFFFFF" w:themeFill="background1"/>
          </w:tcPr>
          <w:p w14:paraId="52BB3D0A" w14:textId="77777777" w:rsidR="006E55CE" w:rsidRPr="008B70E8" w:rsidRDefault="006E55CE" w:rsidP="00987304">
            <w:pPr>
              <w:spacing w:before="40" w:after="40"/>
              <w:rPr>
                <w:sz w:val="20"/>
              </w:rPr>
            </w:pPr>
            <w:r w:rsidRPr="008B70E8">
              <w:rPr>
                <w:sz w:val="20"/>
              </w:rPr>
              <w:t>B-8.01.05L</w:t>
            </w:r>
          </w:p>
        </w:tc>
        <w:tc>
          <w:tcPr>
            <w:tcW w:w="3969" w:type="dxa"/>
            <w:tcBorders>
              <w:top w:val="single" w:sz="6" w:space="0" w:color="auto"/>
              <w:bottom w:val="single" w:sz="6" w:space="0" w:color="auto"/>
            </w:tcBorders>
            <w:shd w:val="clear" w:color="auto" w:fill="FFFFFF" w:themeFill="background1"/>
          </w:tcPr>
          <w:p w14:paraId="74217B80" w14:textId="77777777" w:rsidR="006E55CE" w:rsidRPr="008B70E8" w:rsidRDefault="006E55CE" w:rsidP="00987304">
            <w:pPr>
              <w:spacing w:before="40" w:after="40"/>
              <w:rPr>
                <w:sz w:val="20"/>
              </w:rPr>
            </w:pPr>
            <w:r w:rsidRPr="008B70E8">
              <w:rPr>
                <w:sz w:val="20"/>
              </w:rPr>
              <w:t xml:space="preserve">démontrer la connaissance des calculs requis pour mesurer les </w:t>
            </w:r>
            <w:r w:rsidRPr="008B70E8">
              <w:rPr>
                <w:b/>
                <w:i/>
                <w:sz w:val="20"/>
              </w:rPr>
              <w:t>matériaux</w:t>
            </w:r>
            <w:r w:rsidRPr="008B70E8">
              <w:rPr>
                <w:sz w:val="20"/>
              </w:rPr>
              <w:t xml:space="preserve"> pour la coupe</w:t>
            </w:r>
          </w:p>
        </w:tc>
        <w:tc>
          <w:tcPr>
            <w:tcW w:w="3969" w:type="dxa"/>
            <w:tcBorders>
              <w:top w:val="single" w:sz="6" w:space="0" w:color="auto"/>
              <w:bottom w:val="single" w:sz="6" w:space="0" w:color="auto"/>
            </w:tcBorders>
            <w:shd w:val="clear" w:color="auto" w:fill="FFFFFF" w:themeFill="background1"/>
          </w:tcPr>
          <w:p w14:paraId="438BD9A8" w14:textId="77777777" w:rsidR="006E55CE" w:rsidRPr="008B70E8" w:rsidRDefault="006E55CE" w:rsidP="00987304">
            <w:pPr>
              <w:spacing w:before="40" w:after="40"/>
              <w:rPr>
                <w:sz w:val="20"/>
              </w:rPr>
            </w:pPr>
            <w:r w:rsidRPr="008B70E8">
              <w:rPr>
                <w:sz w:val="20"/>
              </w:rPr>
              <w:t xml:space="preserve">calculer et mesurer les </w:t>
            </w:r>
            <w:r w:rsidRPr="008B70E8">
              <w:rPr>
                <w:b/>
                <w:i/>
                <w:sz w:val="20"/>
              </w:rPr>
              <w:t>matériaux</w:t>
            </w:r>
            <w:r w:rsidRPr="008B70E8">
              <w:rPr>
                <w:sz w:val="20"/>
              </w:rPr>
              <w:t xml:space="preserve"> devant être coupés</w:t>
            </w:r>
          </w:p>
        </w:tc>
      </w:tr>
      <w:tr w:rsidR="006E55CE" w:rsidRPr="008B70E8" w14:paraId="420F1F11" w14:textId="77777777" w:rsidTr="006E55CE">
        <w:trPr>
          <w:cantSplit/>
        </w:trPr>
        <w:tc>
          <w:tcPr>
            <w:tcW w:w="1668" w:type="dxa"/>
            <w:tcBorders>
              <w:top w:val="single" w:sz="6" w:space="0" w:color="auto"/>
              <w:bottom w:val="single" w:sz="6" w:space="0" w:color="auto"/>
            </w:tcBorders>
            <w:shd w:val="clear" w:color="auto" w:fill="FFFFFF" w:themeFill="background1"/>
          </w:tcPr>
          <w:p w14:paraId="4BC80CFA" w14:textId="77777777" w:rsidR="006E55CE" w:rsidRPr="008B70E8" w:rsidRDefault="006E55CE" w:rsidP="00987304">
            <w:pPr>
              <w:spacing w:before="40" w:after="40"/>
              <w:rPr>
                <w:sz w:val="20"/>
              </w:rPr>
            </w:pPr>
            <w:r w:rsidRPr="008B70E8">
              <w:rPr>
                <w:sz w:val="20"/>
              </w:rPr>
              <w:t>B-8.01.06L</w:t>
            </w:r>
          </w:p>
        </w:tc>
        <w:tc>
          <w:tcPr>
            <w:tcW w:w="3969" w:type="dxa"/>
            <w:tcBorders>
              <w:top w:val="single" w:sz="6" w:space="0" w:color="auto"/>
              <w:bottom w:val="single" w:sz="6" w:space="0" w:color="auto"/>
            </w:tcBorders>
            <w:shd w:val="clear" w:color="auto" w:fill="FFFFFF" w:themeFill="background1"/>
          </w:tcPr>
          <w:p w14:paraId="54A6AF0E" w14:textId="6DDB5094" w:rsidR="006E55CE" w:rsidRPr="008B70E8" w:rsidRDefault="006E55CE" w:rsidP="00987304">
            <w:pPr>
              <w:spacing w:before="40" w:after="40"/>
              <w:rPr>
                <w:rFonts w:cs="Arial"/>
                <w:sz w:val="20"/>
                <w:szCs w:val="20"/>
              </w:rPr>
            </w:pPr>
            <w:r w:rsidRPr="008B70E8">
              <w:rPr>
                <w:sz w:val="20"/>
              </w:rPr>
              <w:t xml:space="preserve">démontrer la connaissance des </w:t>
            </w:r>
            <w:r w:rsidRPr="008B70E8">
              <w:rPr>
                <w:b/>
                <w:i/>
                <w:sz w:val="20"/>
              </w:rPr>
              <w:t>matériaux</w:t>
            </w:r>
            <w:r w:rsidRPr="008B70E8">
              <w:rPr>
                <w:sz w:val="20"/>
              </w:rPr>
              <w:t xml:space="preserve"> et de leurs propriétés, </w:t>
            </w:r>
            <w:r w:rsidR="00C943ED" w:rsidRPr="008B70E8">
              <w:rPr>
                <w:sz w:val="20"/>
              </w:rPr>
              <w:t xml:space="preserve">de leurs </w:t>
            </w:r>
            <w:r w:rsidRPr="008B70E8">
              <w:rPr>
                <w:sz w:val="20"/>
              </w:rPr>
              <w:t xml:space="preserve">caractéristiques et </w:t>
            </w:r>
            <w:r w:rsidR="00C943ED" w:rsidRPr="008B70E8">
              <w:rPr>
                <w:sz w:val="20"/>
              </w:rPr>
              <w:t xml:space="preserve">de leurs </w:t>
            </w:r>
            <w:r w:rsidRPr="008B70E8">
              <w:rPr>
                <w:sz w:val="20"/>
              </w:rPr>
              <w:t>applications</w:t>
            </w:r>
          </w:p>
        </w:tc>
        <w:tc>
          <w:tcPr>
            <w:tcW w:w="3969" w:type="dxa"/>
            <w:tcBorders>
              <w:top w:val="single" w:sz="6" w:space="0" w:color="auto"/>
              <w:bottom w:val="single" w:sz="6" w:space="0" w:color="auto"/>
            </w:tcBorders>
            <w:shd w:val="clear" w:color="auto" w:fill="FFFFFF" w:themeFill="background1"/>
          </w:tcPr>
          <w:p w14:paraId="19969CEE" w14:textId="77777777" w:rsidR="006E55CE" w:rsidRPr="008B70E8" w:rsidRDefault="006E55CE" w:rsidP="00987304">
            <w:pPr>
              <w:spacing w:before="40" w:after="40"/>
              <w:rPr>
                <w:rFonts w:cs="Arial"/>
                <w:sz w:val="20"/>
                <w:szCs w:val="20"/>
              </w:rPr>
            </w:pPr>
            <w:r w:rsidRPr="008B70E8">
              <w:rPr>
                <w:sz w:val="20"/>
              </w:rPr>
              <w:t xml:space="preserve">définir la terminologie associée à la métallurgie et aux </w:t>
            </w:r>
            <w:r w:rsidRPr="008B70E8">
              <w:rPr>
                <w:b/>
                <w:i/>
                <w:sz w:val="20"/>
              </w:rPr>
              <w:t>matériaux</w:t>
            </w:r>
            <w:r w:rsidRPr="008B70E8">
              <w:rPr>
                <w:sz w:val="20"/>
              </w:rPr>
              <w:t xml:space="preserve"> connexes</w:t>
            </w:r>
          </w:p>
        </w:tc>
      </w:tr>
      <w:tr w:rsidR="006E55CE" w:rsidRPr="008B70E8" w14:paraId="1EC839B2" w14:textId="77777777" w:rsidTr="006E55CE">
        <w:trPr>
          <w:cantSplit/>
        </w:trPr>
        <w:tc>
          <w:tcPr>
            <w:tcW w:w="1668" w:type="dxa"/>
            <w:tcBorders>
              <w:top w:val="single" w:sz="6" w:space="0" w:color="auto"/>
              <w:bottom w:val="single" w:sz="6" w:space="0" w:color="auto"/>
            </w:tcBorders>
            <w:shd w:val="clear" w:color="auto" w:fill="FFFFFF" w:themeFill="background1"/>
          </w:tcPr>
          <w:p w14:paraId="5927A963"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19A2F7A"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31C4677" w14:textId="77777777" w:rsidR="006E55CE" w:rsidRPr="008B70E8" w:rsidRDefault="006E55CE" w:rsidP="00987304">
            <w:pPr>
              <w:spacing w:before="40" w:after="40"/>
              <w:rPr>
                <w:sz w:val="20"/>
              </w:rPr>
            </w:pPr>
            <w:r w:rsidRPr="008B70E8">
              <w:rPr>
                <w:sz w:val="20"/>
              </w:rPr>
              <w:t xml:space="preserve">décrire les propriétés des </w:t>
            </w:r>
            <w:r w:rsidRPr="008B70E8">
              <w:rPr>
                <w:b/>
                <w:i/>
                <w:sz w:val="20"/>
              </w:rPr>
              <w:t>matériaux</w:t>
            </w:r>
          </w:p>
        </w:tc>
      </w:tr>
      <w:tr w:rsidR="006E55CE" w:rsidRPr="008B70E8" w14:paraId="07F40E8F" w14:textId="77777777" w:rsidTr="006E55CE">
        <w:trPr>
          <w:cantSplit/>
        </w:trPr>
        <w:tc>
          <w:tcPr>
            <w:tcW w:w="1668" w:type="dxa"/>
            <w:tcBorders>
              <w:top w:val="single" w:sz="6" w:space="0" w:color="auto"/>
              <w:bottom w:val="single" w:sz="6" w:space="0" w:color="auto"/>
            </w:tcBorders>
            <w:shd w:val="clear" w:color="auto" w:fill="FFFFFF" w:themeFill="background1"/>
          </w:tcPr>
          <w:p w14:paraId="025A1BE3"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5EC8C1C"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EC7F44D" w14:textId="6F75828F" w:rsidR="006E55CE" w:rsidRPr="008B70E8" w:rsidRDefault="006E55CE" w:rsidP="00987304">
            <w:pPr>
              <w:spacing w:before="40" w:after="40"/>
              <w:rPr>
                <w:sz w:val="20"/>
              </w:rPr>
            </w:pPr>
            <w:r w:rsidRPr="008B70E8">
              <w:rPr>
                <w:sz w:val="20"/>
              </w:rPr>
              <w:t>décrire les systèmes d</w:t>
            </w:r>
            <w:r w:rsidR="00AB7A8C" w:rsidRPr="008B70E8">
              <w:rPr>
                <w:sz w:val="20"/>
              </w:rPr>
              <w:t>’</w:t>
            </w:r>
            <w:r w:rsidRPr="008B70E8">
              <w:rPr>
                <w:sz w:val="20"/>
              </w:rPr>
              <w:t xml:space="preserve">identification des </w:t>
            </w:r>
            <w:r w:rsidRPr="008B70E8">
              <w:rPr>
                <w:b/>
                <w:i/>
                <w:sz w:val="20"/>
              </w:rPr>
              <w:t>matériaux</w:t>
            </w:r>
          </w:p>
        </w:tc>
      </w:tr>
      <w:tr w:rsidR="006E55CE" w:rsidRPr="008B70E8" w14:paraId="078B66ED" w14:textId="77777777" w:rsidTr="006E55CE">
        <w:trPr>
          <w:cantSplit/>
        </w:trPr>
        <w:tc>
          <w:tcPr>
            <w:tcW w:w="1668" w:type="dxa"/>
            <w:tcBorders>
              <w:top w:val="single" w:sz="6" w:space="0" w:color="auto"/>
              <w:bottom w:val="single" w:sz="6" w:space="0" w:color="auto"/>
            </w:tcBorders>
            <w:shd w:val="clear" w:color="auto" w:fill="FFFFFF" w:themeFill="background1"/>
          </w:tcPr>
          <w:p w14:paraId="38DF3CAC" w14:textId="77777777" w:rsidR="006E55CE" w:rsidRPr="008B70E8" w:rsidRDefault="006E55CE" w:rsidP="00987304">
            <w:pPr>
              <w:spacing w:before="40" w:after="40"/>
              <w:rPr>
                <w:sz w:val="20"/>
              </w:rPr>
            </w:pPr>
            <w:r w:rsidRPr="008B70E8">
              <w:rPr>
                <w:sz w:val="20"/>
              </w:rPr>
              <w:t>B-8.01.07L</w:t>
            </w:r>
          </w:p>
        </w:tc>
        <w:tc>
          <w:tcPr>
            <w:tcW w:w="3969" w:type="dxa"/>
            <w:tcBorders>
              <w:top w:val="single" w:sz="6" w:space="0" w:color="auto"/>
              <w:bottom w:val="single" w:sz="6" w:space="0" w:color="auto"/>
            </w:tcBorders>
            <w:shd w:val="clear" w:color="auto" w:fill="FFFFFF" w:themeFill="background1"/>
          </w:tcPr>
          <w:p w14:paraId="67275937" w14:textId="77777777" w:rsidR="006E55CE" w:rsidRPr="008B70E8" w:rsidRDefault="006E55CE" w:rsidP="00987304">
            <w:pPr>
              <w:spacing w:before="40" w:after="40"/>
              <w:rPr>
                <w:sz w:val="20"/>
              </w:rPr>
            </w:pPr>
            <w:r w:rsidRPr="008B70E8">
              <w:rPr>
                <w:sz w:val="20"/>
              </w:rPr>
              <w:t>démontrer la connaissance des principes métallurgiques</w:t>
            </w:r>
          </w:p>
        </w:tc>
        <w:tc>
          <w:tcPr>
            <w:tcW w:w="3969" w:type="dxa"/>
            <w:tcBorders>
              <w:top w:val="single" w:sz="6" w:space="0" w:color="auto"/>
              <w:bottom w:val="single" w:sz="6" w:space="0" w:color="auto"/>
            </w:tcBorders>
            <w:shd w:val="clear" w:color="auto" w:fill="FFFFFF" w:themeFill="background1"/>
          </w:tcPr>
          <w:p w14:paraId="6B967ECD" w14:textId="77777777" w:rsidR="006E55CE" w:rsidRPr="008B70E8" w:rsidRDefault="006E55CE" w:rsidP="00987304">
            <w:pPr>
              <w:spacing w:before="40" w:after="40"/>
              <w:rPr>
                <w:sz w:val="20"/>
              </w:rPr>
            </w:pPr>
            <w:r w:rsidRPr="008B70E8">
              <w:rPr>
                <w:sz w:val="20"/>
              </w:rPr>
              <w:t>décrire les effets du traitement des métaux sur leurs propriétés métallurgiques</w:t>
            </w:r>
          </w:p>
        </w:tc>
      </w:tr>
      <w:tr w:rsidR="006E55CE" w:rsidRPr="004B1AD3" w14:paraId="1EBC455F" w14:textId="77777777" w:rsidTr="006E55CE">
        <w:trPr>
          <w:cantSplit/>
        </w:trPr>
        <w:tc>
          <w:tcPr>
            <w:tcW w:w="1668" w:type="dxa"/>
            <w:tcBorders>
              <w:top w:val="single" w:sz="6" w:space="0" w:color="auto"/>
              <w:bottom w:val="single" w:sz="6" w:space="0" w:color="auto"/>
            </w:tcBorders>
            <w:shd w:val="clear" w:color="auto" w:fill="FFFFFF" w:themeFill="background1"/>
          </w:tcPr>
          <w:p w14:paraId="09F84DAB"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5C85C1C"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282607C" w14:textId="1B325FCB" w:rsidR="006E55CE" w:rsidRPr="008B70E8" w:rsidRDefault="0024668F" w:rsidP="00987304">
            <w:pPr>
              <w:spacing w:before="40" w:after="40"/>
              <w:rPr>
                <w:sz w:val="20"/>
              </w:rPr>
            </w:pPr>
            <w:r>
              <w:rPr>
                <w:sz w:val="20"/>
              </w:rPr>
              <w:t>reconnaître</w:t>
            </w:r>
            <w:r w:rsidR="006E55CE" w:rsidRPr="008B70E8">
              <w:rPr>
                <w:sz w:val="20"/>
              </w:rPr>
              <w:t xml:space="preserve"> les pratiques qui peuvent poser problème lors du travail des métaux et décrire les méthodes de prévention et de correction de ces problèmes</w:t>
            </w:r>
          </w:p>
        </w:tc>
      </w:tr>
    </w:tbl>
    <w:p w14:paraId="37BE1C90" w14:textId="77777777" w:rsidR="006E55CE" w:rsidRPr="00BF35C2" w:rsidRDefault="006E55CE" w:rsidP="00987304">
      <w:pPr>
        <w:spacing w:before="40" w:after="40"/>
        <w:rPr>
          <w:sz w:val="20"/>
        </w:rPr>
      </w:pPr>
    </w:p>
    <w:p w14:paraId="135A8BFE" w14:textId="556D8E9B" w:rsidR="006E55CE" w:rsidRPr="00BF35C2" w:rsidRDefault="00827E78"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CHAMP D</w:t>
      </w:r>
      <w:r w:rsidR="00AB7A8C">
        <w:rPr>
          <w:rFonts w:ascii="Franklin Gothic Demi Cond" w:hAnsi="Franklin Gothic Demi Cond"/>
          <w:sz w:val="28"/>
        </w:rPr>
        <w:t>’</w:t>
      </w:r>
      <w:r w:rsidRPr="004B1AD3">
        <w:rPr>
          <w:rFonts w:ascii="Franklin Gothic Demi Cond" w:hAnsi="Franklin Gothic Demi Cond"/>
          <w:sz w:val="28"/>
        </w:rPr>
        <w:t>APPLICATION</w:t>
      </w:r>
    </w:p>
    <w:p w14:paraId="13B95449" w14:textId="7691BA1F" w:rsidR="006E55CE" w:rsidRPr="008B70E8" w:rsidRDefault="004D7128" w:rsidP="00987304">
      <w:pPr>
        <w:spacing w:before="40" w:after="40"/>
        <w:rPr>
          <w:rFonts w:cs="Arial"/>
          <w:sz w:val="20"/>
        </w:rPr>
      </w:pPr>
      <w:r>
        <w:rPr>
          <w:sz w:val="20"/>
        </w:rPr>
        <w:t>les</w:t>
      </w:r>
      <w:r w:rsidR="006E55CE" w:rsidRPr="008B70E8">
        <w:rPr>
          <w:b/>
          <w:i/>
          <w:sz w:val="20"/>
        </w:rPr>
        <w:t xml:space="preserve"> outils et l</w:t>
      </w:r>
      <w:r w:rsidR="00AB7A8C" w:rsidRPr="008B70E8">
        <w:rPr>
          <w:b/>
          <w:i/>
          <w:sz w:val="20"/>
        </w:rPr>
        <w:t>’</w:t>
      </w:r>
      <w:r w:rsidR="006E55CE" w:rsidRPr="008B70E8">
        <w:rPr>
          <w:b/>
          <w:i/>
          <w:sz w:val="20"/>
        </w:rPr>
        <w:t>équipement</w:t>
      </w:r>
      <w:r w:rsidR="006E55CE" w:rsidRPr="008B70E8">
        <w:rPr>
          <w:sz w:val="20"/>
        </w:rPr>
        <w:t xml:space="preserve"> comprennent : les rubans à mesurer, les pinces à couper, les cisailles, les meuleuses, les scies à tronçonner abrasives</w:t>
      </w:r>
      <w:r w:rsidR="00171180">
        <w:rPr>
          <w:sz w:val="20"/>
        </w:rPr>
        <w:t>,</w:t>
      </w:r>
      <w:r w:rsidR="006E55CE" w:rsidRPr="008B70E8">
        <w:rPr>
          <w:sz w:val="20"/>
        </w:rPr>
        <w:t xml:space="preserve"> les machines à commande numérique par ordinateur (plasma, routeur)</w:t>
      </w:r>
    </w:p>
    <w:p w14:paraId="36B5F886" w14:textId="77777777" w:rsidR="007A68DF" w:rsidRPr="008B70E8" w:rsidRDefault="007A68DF" w:rsidP="00987304">
      <w:pPr>
        <w:spacing w:before="40" w:after="40"/>
        <w:rPr>
          <w:rFonts w:cs="Arial"/>
          <w:sz w:val="20"/>
        </w:rPr>
      </w:pPr>
      <w:r>
        <w:rPr>
          <w:sz w:val="20"/>
        </w:rPr>
        <w:t>les</w:t>
      </w:r>
      <w:r w:rsidRPr="008B70E8">
        <w:rPr>
          <w:b/>
          <w:i/>
          <w:sz w:val="20"/>
        </w:rPr>
        <w:t xml:space="preserve"> </w:t>
      </w:r>
      <w:r>
        <w:rPr>
          <w:b/>
          <w:i/>
          <w:sz w:val="20"/>
        </w:rPr>
        <w:t xml:space="preserve">types de </w:t>
      </w:r>
      <w:r w:rsidRPr="008B70E8">
        <w:rPr>
          <w:b/>
          <w:i/>
          <w:sz w:val="20"/>
        </w:rPr>
        <w:t>produits spécialisés</w:t>
      </w:r>
      <w:r w:rsidRPr="008B70E8">
        <w:rPr>
          <w:sz w:val="20"/>
        </w:rPr>
        <w:t xml:space="preserve"> comprennent :</w:t>
      </w:r>
      <w:r w:rsidRPr="008B70E8">
        <w:t xml:space="preserve"> </w:t>
      </w:r>
      <w:r w:rsidRPr="008B70E8">
        <w:rPr>
          <w:sz w:val="20"/>
        </w:rPr>
        <w:t xml:space="preserve">les produits pour la cuisine, le domaine médical, la transformation des aliments, les laboratoires pharmaceutiques, la décoration, les réseaux de conduits souterrains, les </w:t>
      </w:r>
      <w:r w:rsidRPr="00AA4086">
        <w:rPr>
          <w:sz w:val="20"/>
        </w:rPr>
        <w:t>activités mari</w:t>
      </w:r>
      <w:r>
        <w:rPr>
          <w:sz w:val="20"/>
        </w:rPr>
        <w:t>n</w:t>
      </w:r>
      <w:r w:rsidRPr="00AA4086">
        <w:rPr>
          <w:sz w:val="20"/>
        </w:rPr>
        <w:t>es</w:t>
      </w:r>
    </w:p>
    <w:p w14:paraId="47E33329" w14:textId="4F9E2D20" w:rsidR="0044665F" w:rsidRPr="008B70E8" w:rsidRDefault="004D7128" w:rsidP="00987304">
      <w:pPr>
        <w:autoSpaceDE w:val="0"/>
        <w:autoSpaceDN w:val="0"/>
        <w:adjustRightInd w:val="0"/>
        <w:spacing w:before="40" w:after="40"/>
        <w:rPr>
          <w:rFonts w:cs="Arial"/>
          <w:sz w:val="20"/>
        </w:rPr>
      </w:pPr>
      <w:r>
        <w:rPr>
          <w:sz w:val="20"/>
        </w:rPr>
        <w:t>les</w:t>
      </w:r>
      <w:r w:rsidR="0044665F" w:rsidRPr="008B70E8">
        <w:rPr>
          <w:b/>
          <w:i/>
          <w:sz w:val="20"/>
        </w:rPr>
        <w:t xml:space="preserve"> matériaux</w:t>
      </w:r>
      <w:r w:rsidR="0044665F" w:rsidRPr="008B70E8">
        <w:rPr>
          <w:sz w:val="20"/>
        </w:rPr>
        <w:t xml:space="preserve"> comprennent : le plastique, l</w:t>
      </w:r>
      <w:r w:rsidR="00AB7A8C" w:rsidRPr="008B70E8">
        <w:rPr>
          <w:sz w:val="20"/>
        </w:rPr>
        <w:t>’</w:t>
      </w:r>
      <w:r w:rsidR="0044665F" w:rsidRPr="008B70E8">
        <w:rPr>
          <w:sz w:val="20"/>
        </w:rPr>
        <w:t xml:space="preserve">enduit </w:t>
      </w:r>
      <w:r w:rsidR="00171180">
        <w:rPr>
          <w:sz w:val="20"/>
        </w:rPr>
        <w:t xml:space="preserve">de </w:t>
      </w:r>
      <w:r w:rsidR="00AC4228" w:rsidRPr="008B70E8">
        <w:rPr>
          <w:sz w:val="20"/>
        </w:rPr>
        <w:t>polychlorure de vinyle (</w:t>
      </w:r>
      <w:r w:rsidR="0044665F" w:rsidRPr="008B70E8">
        <w:rPr>
          <w:sz w:val="20"/>
        </w:rPr>
        <w:t>PVC</w:t>
      </w:r>
      <w:r w:rsidR="00AC4228" w:rsidRPr="008B70E8">
        <w:rPr>
          <w:sz w:val="20"/>
        </w:rPr>
        <w:t>)</w:t>
      </w:r>
      <w:r w:rsidR="0044665F" w:rsidRPr="008B70E8">
        <w:rPr>
          <w:sz w:val="20"/>
        </w:rPr>
        <w:t>, l</w:t>
      </w:r>
      <w:r w:rsidR="00AB7A8C" w:rsidRPr="008B70E8">
        <w:rPr>
          <w:sz w:val="20"/>
        </w:rPr>
        <w:t>’</w:t>
      </w:r>
      <w:r w:rsidR="0044665F" w:rsidRPr="008B70E8">
        <w:rPr>
          <w:sz w:val="20"/>
        </w:rPr>
        <w:t>acier inoxydable, le cuivre, le laiton, le fer noir, l</w:t>
      </w:r>
      <w:r w:rsidR="00AB7A8C" w:rsidRPr="008B70E8">
        <w:rPr>
          <w:sz w:val="20"/>
        </w:rPr>
        <w:t>’</w:t>
      </w:r>
      <w:r w:rsidR="0044665F" w:rsidRPr="008B70E8">
        <w:rPr>
          <w:sz w:val="20"/>
        </w:rPr>
        <w:t>aluminium</w:t>
      </w:r>
      <w:r w:rsidR="00171180">
        <w:rPr>
          <w:sz w:val="20"/>
        </w:rPr>
        <w:t>,</w:t>
      </w:r>
      <w:r w:rsidR="0044665F" w:rsidRPr="008B70E8">
        <w:rPr>
          <w:sz w:val="20"/>
        </w:rPr>
        <w:t xml:space="preserve"> les matériaux </w:t>
      </w:r>
      <w:r w:rsidR="00136AC4" w:rsidRPr="008B70E8">
        <w:rPr>
          <w:sz w:val="20"/>
        </w:rPr>
        <w:t>composites</w:t>
      </w:r>
    </w:p>
    <w:p w14:paraId="0B73E9F2" w14:textId="77777777" w:rsidR="006E55CE" w:rsidRPr="00BF35C2" w:rsidRDefault="006E55CE" w:rsidP="00987304">
      <w:pPr>
        <w:spacing w:before="40" w:after="40"/>
        <w:rPr>
          <w:rFonts w:cs="Arial"/>
          <w:sz w:val="20"/>
          <w:szCs w:val="20"/>
        </w:rPr>
      </w:pPr>
    </w:p>
    <w:p w14:paraId="78E2A8AD" w14:textId="77777777" w:rsidR="006E55CE" w:rsidRPr="00BF35C2" w:rsidRDefault="006E55CE" w:rsidP="00987304">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701D8A8C" w14:textId="77777777" w:rsidTr="006E55CE">
        <w:tc>
          <w:tcPr>
            <w:tcW w:w="1258" w:type="dxa"/>
            <w:shd w:val="clear" w:color="auto" w:fill="000000" w:themeFill="text1"/>
          </w:tcPr>
          <w:p w14:paraId="2A6DE4CB" w14:textId="77777777" w:rsidR="006E55CE" w:rsidRPr="00BF35C2" w:rsidRDefault="006E55CE" w:rsidP="00987304">
            <w:pPr>
              <w:spacing w:before="40" w:after="40"/>
              <w:rPr>
                <w:rFonts w:ascii="Open Sans Condensed" w:hAnsi="Open Sans Condensed" w:cs="Open Sans Condensed"/>
                <w:sz w:val="28"/>
              </w:rPr>
            </w:pPr>
            <w:r w:rsidRPr="004B1AD3">
              <w:rPr>
                <w:rFonts w:ascii="Franklin Gothic Demi Cond" w:hAnsi="Franklin Gothic Demi Cond"/>
                <w:sz w:val="28"/>
              </w:rPr>
              <w:t>B-8.02</w:t>
            </w:r>
          </w:p>
        </w:tc>
        <w:tc>
          <w:tcPr>
            <w:tcW w:w="8318" w:type="dxa"/>
          </w:tcPr>
          <w:p w14:paraId="54EF019B" w14:textId="77777777" w:rsidR="006E55CE" w:rsidRPr="004B1AD3" w:rsidRDefault="005D26AB"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Former les produits spécialisés</w:t>
            </w:r>
          </w:p>
        </w:tc>
      </w:tr>
    </w:tbl>
    <w:p w14:paraId="385904A3"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4E35599B" w14:textId="77777777" w:rsidTr="006E55CE">
        <w:trPr>
          <w:cantSplit/>
        </w:trPr>
        <w:tc>
          <w:tcPr>
            <w:tcW w:w="2943" w:type="dxa"/>
            <w:tcBorders>
              <w:top w:val="single" w:sz="6" w:space="0" w:color="auto"/>
              <w:bottom w:val="single" w:sz="6" w:space="0" w:color="auto"/>
            </w:tcBorders>
            <w:shd w:val="clear" w:color="auto" w:fill="FFFFFF" w:themeFill="background1"/>
          </w:tcPr>
          <w:p w14:paraId="324235A0"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3110024F" w14:textId="77777777" w:rsidR="006E55CE" w:rsidRPr="004B1AD3" w:rsidRDefault="00B51704" w:rsidP="00987304">
            <w:pPr>
              <w:tabs>
                <w:tab w:val="left" w:pos="5957"/>
              </w:tabs>
              <w:spacing w:before="40" w:after="40"/>
              <w:rPr>
                <w:rFonts w:eastAsia="Times New Roman" w:cs="Arial"/>
                <w:sz w:val="20"/>
                <w:szCs w:val="20"/>
              </w:rPr>
            </w:pPr>
            <w:r w:rsidRPr="004B1AD3">
              <w:rPr>
                <w:sz w:val="20"/>
              </w:rPr>
              <w:t>Calcul, utilisation de documents, capacité de raisonnement</w:t>
            </w:r>
          </w:p>
        </w:tc>
      </w:tr>
    </w:tbl>
    <w:p w14:paraId="6FBB5F08"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8F771D" w14:paraId="544C474C" w14:textId="77777777" w:rsidTr="008F771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5C54E0D2"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3F41B49A"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56BA4964"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439E6C2D"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2FA8D4F0"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7AFDC5D0"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749AB977"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6ECA02A3"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56D42385"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23638C58"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3D0BDC71"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0B14B80A"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34E51B12"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NU</w:t>
            </w:r>
          </w:p>
        </w:tc>
      </w:tr>
      <w:tr w:rsidR="008F771D" w14:paraId="54AFF135" w14:textId="77777777" w:rsidTr="008F771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0D580C93"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5E70E57"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C1DD628"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6FAD78FF"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D07BEE0"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5D329B53"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797D940B"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1A5627B"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0BFE586"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7CD4FB2D"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1B4E1B7"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6343E067"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3E04AEBA"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5EE5CC95" w14:textId="77777777" w:rsidR="008F771D" w:rsidRDefault="008F771D"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24128DD8" w14:textId="77777777" w:rsidTr="006E55CE">
        <w:trPr>
          <w:cantSplit/>
        </w:trPr>
        <w:tc>
          <w:tcPr>
            <w:tcW w:w="1668" w:type="dxa"/>
            <w:shd w:val="clear" w:color="auto" w:fill="FFFFFF" w:themeFill="background1"/>
          </w:tcPr>
          <w:p w14:paraId="023999F1"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76D3528B"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2DB51844" w14:textId="77777777" w:rsidTr="006E55CE">
        <w:trPr>
          <w:cantSplit/>
        </w:trPr>
        <w:tc>
          <w:tcPr>
            <w:tcW w:w="1668" w:type="dxa"/>
            <w:tcBorders>
              <w:bottom w:val="single" w:sz="6" w:space="0" w:color="auto"/>
            </w:tcBorders>
            <w:shd w:val="clear" w:color="auto" w:fill="FFFFFF" w:themeFill="background1"/>
          </w:tcPr>
          <w:p w14:paraId="76D85EDF" w14:textId="77777777" w:rsidR="006E55CE" w:rsidRPr="00BF35C2"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65BC952F"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0EB415CD"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8B70E8" w14:paraId="1218AECE" w14:textId="77777777" w:rsidTr="006E55CE">
        <w:trPr>
          <w:cantSplit/>
        </w:trPr>
        <w:tc>
          <w:tcPr>
            <w:tcW w:w="1668" w:type="dxa"/>
            <w:tcBorders>
              <w:top w:val="single" w:sz="6" w:space="0" w:color="auto"/>
              <w:bottom w:val="single" w:sz="6" w:space="0" w:color="auto"/>
            </w:tcBorders>
            <w:shd w:val="clear" w:color="auto" w:fill="FFFFFF" w:themeFill="background1"/>
          </w:tcPr>
          <w:p w14:paraId="1770A46C" w14:textId="77777777" w:rsidR="006E55CE" w:rsidRPr="008B70E8" w:rsidRDefault="006E55CE" w:rsidP="00987304">
            <w:pPr>
              <w:spacing w:before="40" w:after="40"/>
              <w:rPr>
                <w:rFonts w:cs="Arial"/>
                <w:sz w:val="20"/>
                <w:szCs w:val="20"/>
              </w:rPr>
            </w:pPr>
            <w:r w:rsidRPr="008B70E8">
              <w:rPr>
                <w:sz w:val="20"/>
              </w:rPr>
              <w:t>B-8.02.01P</w:t>
            </w:r>
          </w:p>
        </w:tc>
        <w:tc>
          <w:tcPr>
            <w:tcW w:w="3969" w:type="dxa"/>
            <w:tcBorders>
              <w:top w:val="single" w:sz="6" w:space="0" w:color="auto"/>
              <w:bottom w:val="single" w:sz="6" w:space="0" w:color="auto"/>
            </w:tcBorders>
            <w:shd w:val="clear" w:color="auto" w:fill="FFFFFF" w:themeFill="background1"/>
          </w:tcPr>
          <w:p w14:paraId="57609428" w14:textId="5363036F" w:rsidR="006E55CE" w:rsidRPr="008B70E8" w:rsidRDefault="006E55CE" w:rsidP="00987304">
            <w:pPr>
              <w:autoSpaceDE w:val="0"/>
              <w:autoSpaceDN w:val="0"/>
              <w:adjustRightInd w:val="0"/>
              <w:spacing w:before="40" w:after="40"/>
              <w:rPr>
                <w:rFonts w:cs="Arial"/>
                <w:sz w:val="20"/>
                <w:szCs w:val="20"/>
              </w:rPr>
            </w:pPr>
            <w:r w:rsidRPr="008B70E8">
              <w:rPr>
                <w:sz w:val="20"/>
              </w:rPr>
              <w:t xml:space="preserve">choisir et utiliser </w:t>
            </w:r>
            <w:r w:rsidRPr="009D4EF6">
              <w:rPr>
                <w:sz w:val="20"/>
              </w:rPr>
              <w:t>les</w:t>
            </w:r>
            <w:r w:rsidRPr="008B70E8">
              <w:rPr>
                <w:b/>
                <w:i/>
                <w:sz w:val="20"/>
              </w:rPr>
              <w:t xml:space="preserve"> outils et l</w:t>
            </w:r>
            <w:r w:rsidR="00AB7A8C" w:rsidRPr="008B70E8">
              <w:rPr>
                <w:b/>
                <w:i/>
                <w:sz w:val="20"/>
              </w:rPr>
              <w:t>’</w:t>
            </w:r>
            <w:r w:rsidRPr="008B70E8">
              <w:rPr>
                <w:b/>
                <w:i/>
                <w:sz w:val="20"/>
              </w:rPr>
              <w:t xml:space="preserve">équipement </w:t>
            </w:r>
          </w:p>
        </w:tc>
        <w:tc>
          <w:tcPr>
            <w:tcW w:w="3969" w:type="dxa"/>
            <w:tcBorders>
              <w:top w:val="single" w:sz="6" w:space="0" w:color="auto"/>
              <w:bottom w:val="single" w:sz="6" w:space="0" w:color="auto"/>
            </w:tcBorders>
            <w:shd w:val="clear" w:color="auto" w:fill="FFFFFF" w:themeFill="background1"/>
          </w:tcPr>
          <w:p w14:paraId="2F20A2F7" w14:textId="67179FC8" w:rsidR="006E55CE" w:rsidRPr="008B70E8" w:rsidRDefault="006E55CE" w:rsidP="00987304">
            <w:pPr>
              <w:spacing w:before="40" w:after="40"/>
              <w:rPr>
                <w:rFonts w:cs="Arial"/>
                <w:sz w:val="20"/>
                <w:szCs w:val="20"/>
              </w:rPr>
            </w:pPr>
            <w:r w:rsidRPr="009D4EF6">
              <w:rPr>
                <w:sz w:val="20"/>
              </w:rPr>
              <w:t>les</w:t>
            </w:r>
            <w:r w:rsidRPr="008B70E8">
              <w:rPr>
                <w:b/>
                <w:i/>
                <w:sz w:val="20"/>
              </w:rPr>
              <w:t xml:space="preserve"> outils et l</w:t>
            </w:r>
            <w:r w:rsidR="00AB7A8C" w:rsidRPr="008B70E8">
              <w:rPr>
                <w:b/>
                <w:i/>
                <w:sz w:val="20"/>
              </w:rPr>
              <w:t>’</w:t>
            </w:r>
            <w:r w:rsidRPr="008B70E8">
              <w:rPr>
                <w:b/>
                <w:i/>
                <w:sz w:val="20"/>
              </w:rPr>
              <w:t xml:space="preserve">équipement </w:t>
            </w:r>
            <w:r w:rsidRPr="008B70E8">
              <w:rPr>
                <w:sz w:val="20"/>
              </w:rPr>
              <w:t xml:space="preserve">pour le formage de </w:t>
            </w:r>
            <w:r w:rsidRPr="008B70E8">
              <w:rPr>
                <w:b/>
                <w:i/>
                <w:sz w:val="20"/>
              </w:rPr>
              <w:t>matériaux spécifiques</w:t>
            </w:r>
            <w:r w:rsidRPr="008B70E8">
              <w:rPr>
                <w:sz w:val="20"/>
              </w:rPr>
              <w:t xml:space="preserve"> sont choisis et utilisés </w:t>
            </w:r>
            <w:r w:rsidR="000B6135">
              <w:rPr>
                <w:sz w:val="20"/>
              </w:rPr>
              <w:t>selon les</w:t>
            </w:r>
            <w:r w:rsidRPr="008B70E8">
              <w:rPr>
                <w:sz w:val="20"/>
              </w:rPr>
              <w:t xml:space="preserve"> exigences des tâches</w:t>
            </w:r>
          </w:p>
        </w:tc>
      </w:tr>
      <w:tr w:rsidR="006E55CE" w:rsidRPr="008B70E8" w14:paraId="3C1B7CB9" w14:textId="77777777" w:rsidTr="006E55CE">
        <w:trPr>
          <w:cantSplit/>
        </w:trPr>
        <w:tc>
          <w:tcPr>
            <w:tcW w:w="1668" w:type="dxa"/>
            <w:tcBorders>
              <w:top w:val="single" w:sz="6" w:space="0" w:color="auto"/>
              <w:bottom w:val="single" w:sz="6" w:space="0" w:color="auto"/>
            </w:tcBorders>
            <w:shd w:val="clear" w:color="auto" w:fill="FFFFFF" w:themeFill="background1"/>
          </w:tcPr>
          <w:p w14:paraId="57F6DCD7" w14:textId="77777777" w:rsidR="006E55CE" w:rsidRPr="008B70E8" w:rsidRDefault="006E55CE" w:rsidP="00987304">
            <w:pPr>
              <w:spacing w:before="40" w:after="40"/>
              <w:rPr>
                <w:rFonts w:cs="Arial"/>
                <w:sz w:val="20"/>
                <w:szCs w:val="20"/>
              </w:rPr>
            </w:pPr>
            <w:r w:rsidRPr="008B70E8">
              <w:rPr>
                <w:sz w:val="20"/>
              </w:rPr>
              <w:t>B-8.02.02P</w:t>
            </w:r>
          </w:p>
        </w:tc>
        <w:tc>
          <w:tcPr>
            <w:tcW w:w="3969" w:type="dxa"/>
            <w:tcBorders>
              <w:top w:val="single" w:sz="6" w:space="0" w:color="auto"/>
              <w:bottom w:val="single" w:sz="6" w:space="0" w:color="auto"/>
            </w:tcBorders>
            <w:shd w:val="clear" w:color="auto" w:fill="FFFFFF" w:themeFill="background1"/>
          </w:tcPr>
          <w:p w14:paraId="3483134D" w14:textId="77777777" w:rsidR="006E55CE" w:rsidRPr="008B70E8" w:rsidRDefault="006E55CE" w:rsidP="00987304">
            <w:pPr>
              <w:autoSpaceDE w:val="0"/>
              <w:autoSpaceDN w:val="0"/>
              <w:adjustRightInd w:val="0"/>
              <w:spacing w:before="40" w:after="40"/>
              <w:rPr>
                <w:rFonts w:cs="Arial"/>
                <w:sz w:val="20"/>
                <w:szCs w:val="20"/>
              </w:rPr>
            </w:pPr>
            <w:r w:rsidRPr="008B70E8">
              <w:rPr>
                <w:sz w:val="20"/>
              </w:rPr>
              <w:t xml:space="preserve">utiliser des </w:t>
            </w:r>
            <w:r w:rsidRPr="008B70E8">
              <w:rPr>
                <w:b/>
                <w:i/>
                <w:sz w:val="20"/>
              </w:rPr>
              <w:t xml:space="preserve">procédures spécialisées </w:t>
            </w:r>
            <w:r w:rsidRPr="008B70E8">
              <w:rPr>
                <w:sz w:val="20"/>
              </w:rPr>
              <w:t xml:space="preserve">pour le formage des produits spécialisés </w:t>
            </w:r>
          </w:p>
        </w:tc>
        <w:tc>
          <w:tcPr>
            <w:tcW w:w="3969" w:type="dxa"/>
            <w:tcBorders>
              <w:top w:val="single" w:sz="6" w:space="0" w:color="auto"/>
              <w:bottom w:val="single" w:sz="6" w:space="0" w:color="auto"/>
            </w:tcBorders>
            <w:shd w:val="clear" w:color="auto" w:fill="FFFFFF" w:themeFill="background1"/>
          </w:tcPr>
          <w:p w14:paraId="238839BB" w14:textId="10599859" w:rsidR="006E55CE" w:rsidRPr="008B70E8" w:rsidRDefault="006E55CE" w:rsidP="00987304">
            <w:pPr>
              <w:spacing w:before="40" w:after="40"/>
              <w:rPr>
                <w:rFonts w:cs="Arial"/>
                <w:sz w:val="20"/>
                <w:szCs w:val="20"/>
              </w:rPr>
            </w:pPr>
            <w:r w:rsidRPr="009D4EF6">
              <w:rPr>
                <w:sz w:val="20"/>
              </w:rPr>
              <w:t>les</w:t>
            </w:r>
            <w:r w:rsidRPr="009D4EF6">
              <w:rPr>
                <w:b/>
                <w:sz w:val="20"/>
              </w:rPr>
              <w:t xml:space="preserve"> </w:t>
            </w:r>
            <w:r w:rsidRPr="008B70E8">
              <w:rPr>
                <w:b/>
                <w:i/>
                <w:sz w:val="20"/>
              </w:rPr>
              <w:t>procédures spécialisées</w:t>
            </w:r>
            <w:r w:rsidRPr="008B70E8">
              <w:rPr>
                <w:sz w:val="20"/>
              </w:rPr>
              <w:t xml:space="preserve"> pour le formage des produits spécialisés sont utilisées </w:t>
            </w:r>
            <w:r w:rsidR="000B6135">
              <w:rPr>
                <w:sz w:val="20"/>
              </w:rPr>
              <w:t>selon les</w:t>
            </w:r>
            <w:r w:rsidR="008D1EA2" w:rsidRPr="008B70E8">
              <w:rPr>
                <w:sz w:val="20"/>
              </w:rPr>
              <w:t xml:space="preserve"> </w:t>
            </w:r>
            <w:r w:rsidRPr="008B70E8">
              <w:rPr>
                <w:sz w:val="20"/>
              </w:rPr>
              <w:t>normes de l</w:t>
            </w:r>
            <w:r w:rsidR="00AB7A8C" w:rsidRPr="008B70E8">
              <w:rPr>
                <w:sz w:val="20"/>
              </w:rPr>
              <w:t>’</w:t>
            </w:r>
            <w:r w:rsidRPr="008B70E8">
              <w:rPr>
                <w:sz w:val="20"/>
              </w:rPr>
              <w:t>industrie</w:t>
            </w:r>
          </w:p>
        </w:tc>
      </w:tr>
      <w:tr w:rsidR="006E55CE" w:rsidRPr="008B70E8" w14:paraId="07C660FA" w14:textId="77777777" w:rsidTr="006E55CE">
        <w:trPr>
          <w:cantSplit/>
        </w:trPr>
        <w:tc>
          <w:tcPr>
            <w:tcW w:w="1668" w:type="dxa"/>
            <w:tcBorders>
              <w:top w:val="single" w:sz="6" w:space="0" w:color="auto"/>
              <w:bottom w:val="single" w:sz="6" w:space="0" w:color="auto"/>
            </w:tcBorders>
            <w:shd w:val="clear" w:color="auto" w:fill="FFFFFF" w:themeFill="background1"/>
          </w:tcPr>
          <w:p w14:paraId="058C8B1E" w14:textId="77777777" w:rsidR="006E55CE" w:rsidRPr="008B70E8" w:rsidRDefault="006E55CE" w:rsidP="00987304">
            <w:pPr>
              <w:spacing w:before="40" w:after="40"/>
              <w:rPr>
                <w:rFonts w:cs="Arial"/>
                <w:sz w:val="20"/>
                <w:szCs w:val="20"/>
              </w:rPr>
            </w:pPr>
            <w:r w:rsidRPr="008B70E8">
              <w:rPr>
                <w:sz w:val="20"/>
              </w:rPr>
              <w:t>B-8.02.03P</w:t>
            </w:r>
          </w:p>
        </w:tc>
        <w:tc>
          <w:tcPr>
            <w:tcW w:w="3969" w:type="dxa"/>
            <w:tcBorders>
              <w:top w:val="single" w:sz="6" w:space="0" w:color="auto"/>
              <w:bottom w:val="single" w:sz="6" w:space="0" w:color="auto"/>
            </w:tcBorders>
            <w:shd w:val="clear" w:color="auto" w:fill="FFFFFF" w:themeFill="background1"/>
          </w:tcPr>
          <w:p w14:paraId="7BC1C36E" w14:textId="4B75B946" w:rsidR="006E55CE" w:rsidRPr="008B70E8" w:rsidRDefault="006E55CE" w:rsidP="00987304">
            <w:pPr>
              <w:spacing w:before="40" w:after="40"/>
              <w:rPr>
                <w:rFonts w:cs="Arial"/>
                <w:sz w:val="20"/>
                <w:szCs w:val="20"/>
              </w:rPr>
            </w:pPr>
            <w:r w:rsidRPr="008B70E8">
              <w:rPr>
                <w:sz w:val="20"/>
              </w:rPr>
              <w:t>planifier et respecter l</w:t>
            </w:r>
            <w:r w:rsidR="00AB7A8C" w:rsidRPr="008B70E8">
              <w:rPr>
                <w:sz w:val="20"/>
              </w:rPr>
              <w:t>’</w:t>
            </w:r>
            <w:r w:rsidRPr="008B70E8">
              <w:rPr>
                <w:sz w:val="20"/>
              </w:rPr>
              <w:t>ordre des opérations pour le formage des matériaux</w:t>
            </w:r>
          </w:p>
        </w:tc>
        <w:tc>
          <w:tcPr>
            <w:tcW w:w="3969" w:type="dxa"/>
            <w:tcBorders>
              <w:top w:val="single" w:sz="6" w:space="0" w:color="auto"/>
              <w:bottom w:val="single" w:sz="6" w:space="0" w:color="auto"/>
            </w:tcBorders>
            <w:shd w:val="clear" w:color="auto" w:fill="FFFFFF" w:themeFill="background1"/>
          </w:tcPr>
          <w:p w14:paraId="53734261" w14:textId="1A25BD3D" w:rsidR="006E55CE" w:rsidRPr="008B70E8" w:rsidRDefault="006E55CE" w:rsidP="00987304">
            <w:pPr>
              <w:spacing w:before="40" w:after="40"/>
              <w:rPr>
                <w:rFonts w:cs="Arial"/>
                <w:sz w:val="20"/>
                <w:szCs w:val="20"/>
              </w:rPr>
            </w:pPr>
            <w:r w:rsidRPr="008B70E8">
              <w:rPr>
                <w:sz w:val="20"/>
              </w:rPr>
              <w:t>l</w:t>
            </w:r>
            <w:r w:rsidR="00AB7A8C" w:rsidRPr="008B70E8">
              <w:rPr>
                <w:sz w:val="20"/>
              </w:rPr>
              <w:t>’</w:t>
            </w:r>
            <w:r w:rsidRPr="008B70E8">
              <w:rPr>
                <w:sz w:val="20"/>
              </w:rPr>
              <w:t xml:space="preserve">ordre des opérations pour former le matériel est planifié et respecté </w:t>
            </w:r>
          </w:p>
        </w:tc>
      </w:tr>
      <w:tr w:rsidR="006E55CE" w:rsidRPr="008B70E8" w14:paraId="2DE51737" w14:textId="77777777" w:rsidTr="006E55CE">
        <w:trPr>
          <w:cantSplit/>
        </w:trPr>
        <w:tc>
          <w:tcPr>
            <w:tcW w:w="1668" w:type="dxa"/>
            <w:tcBorders>
              <w:top w:val="single" w:sz="6" w:space="0" w:color="auto"/>
              <w:bottom w:val="single" w:sz="6" w:space="0" w:color="auto"/>
            </w:tcBorders>
            <w:shd w:val="clear" w:color="auto" w:fill="FFFFFF" w:themeFill="background1"/>
          </w:tcPr>
          <w:p w14:paraId="60831336" w14:textId="77777777" w:rsidR="006E55CE" w:rsidRPr="008B70E8" w:rsidRDefault="006E55CE" w:rsidP="00987304">
            <w:pPr>
              <w:spacing w:before="40" w:after="40"/>
              <w:rPr>
                <w:rFonts w:cs="Arial"/>
                <w:sz w:val="20"/>
                <w:szCs w:val="20"/>
              </w:rPr>
            </w:pPr>
            <w:r w:rsidRPr="008B70E8">
              <w:rPr>
                <w:sz w:val="20"/>
              </w:rPr>
              <w:t>B-8.02.04P</w:t>
            </w:r>
          </w:p>
        </w:tc>
        <w:tc>
          <w:tcPr>
            <w:tcW w:w="3969" w:type="dxa"/>
            <w:tcBorders>
              <w:top w:val="single" w:sz="6" w:space="0" w:color="auto"/>
              <w:bottom w:val="single" w:sz="6" w:space="0" w:color="auto"/>
            </w:tcBorders>
            <w:shd w:val="clear" w:color="auto" w:fill="FFFFFF" w:themeFill="background1"/>
          </w:tcPr>
          <w:p w14:paraId="1F84E7E5" w14:textId="6AD7BF44" w:rsidR="006E55CE" w:rsidRPr="008B70E8" w:rsidRDefault="00AB426D" w:rsidP="00987304">
            <w:pPr>
              <w:spacing w:before="40" w:after="40"/>
              <w:rPr>
                <w:rFonts w:cs="Arial"/>
                <w:sz w:val="20"/>
                <w:szCs w:val="20"/>
              </w:rPr>
            </w:pPr>
            <w:r>
              <w:rPr>
                <w:sz w:val="20"/>
              </w:rPr>
              <w:t>plier</w:t>
            </w:r>
            <w:r w:rsidRPr="008B70E8">
              <w:rPr>
                <w:sz w:val="20"/>
              </w:rPr>
              <w:t xml:space="preserve"> </w:t>
            </w:r>
            <w:r w:rsidR="006E55CE" w:rsidRPr="008B70E8">
              <w:rPr>
                <w:sz w:val="20"/>
              </w:rPr>
              <w:t>ou rouler le matériau selon les lignes et les diagrammes de formage</w:t>
            </w:r>
          </w:p>
        </w:tc>
        <w:tc>
          <w:tcPr>
            <w:tcW w:w="3969" w:type="dxa"/>
            <w:tcBorders>
              <w:top w:val="single" w:sz="6" w:space="0" w:color="auto"/>
              <w:bottom w:val="single" w:sz="6" w:space="0" w:color="auto"/>
            </w:tcBorders>
            <w:shd w:val="clear" w:color="auto" w:fill="FFFFFF" w:themeFill="background1"/>
          </w:tcPr>
          <w:p w14:paraId="48C0F789" w14:textId="51D4ACC3" w:rsidR="006E55CE" w:rsidRPr="008B70E8" w:rsidRDefault="006E55CE" w:rsidP="00987304">
            <w:pPr>
              <w:spacing w:before="40" w:after="40"/>
              <w:rPr>
                <w:rFonts w:cs="Arial"/>
                <w:sz w:val="20"/>
                <w:szCs w:val="20"/>
              </w:rPr>
            </w:pPr>
            <w:r w:rsidRPr="008B70E8">
              <w:rPr>
                <w:sz w:val="20"/>
              </w:rPr>
              <w:t xml:space="preserve">le matériau est </w:t>
            </w:r>
            <w:r w:rsidR="00AB426D">
              <w:rPr>
                <w:sz w:val="20"/>
              </w:rPr>
              <w:t>plié</w:t>
            </w:r>
            <w:r w:rsidR="00AB426D" w:rsidRPr="008B70E8">
              <w:rPr>
                <w:sz w:val="20"/>
              </w:rPr>
              <w:t xml:space="preserve"> </w:t>
            </w:r>
            <w:r w:rsidRPr="008B70E8">
              <w:rPr>
                <w:sz w:val="20"/>
              </w:rPr>
              <w:t xml:space="preserve">ou roulé </w:t>
            </w:r>
            <w:r w:rsidR="000B6135">
              <w:rPr>
                <w:sz w:val="20"/>
              </w:rPr>
              <w:t xml:space="preserve">selon </w:t>
            </w:r>
            <w:r w:rsidR="00E42D2B">
              <w:rPr>
                <w:sz w:val="20"/>
              </w:rPr>
              <w:t xml:space="preserve">les </w:t>
            </w:r>
            <w:r w:rsidRPr="008B70E8">
              <w:rPr>
                <w:sz w:val="20"/>
              </w:rPr>
              <w:t xml:space="preserve">lignes et </w:t>
            </w:r>
            <w:r w:rsidR="000B6135">
              <w:rPr>
                <w:sz w:val="20"/>
              </w:rPr>
              <w:t>les</w:t>
            </w:r>
            <w:r w:rsidR="008D1EA2" w:rsidRPr="008B70E8">
              <w:rPr>
                <w:sz w:val="20"/>
              </w:rPr>
              <w:t xml:space="preserve"> </w:t>
            </w:r>
            <w:r w:rsidRPr="008B70E8">
              <w:rPr>
                <w:sz w:val="20"/>
              </w:rPr>
              <w:t>diagrammes de formage</w:t>
            </w:r>
          </w:p>
        </w:tc>
      </w:tr>
    </w:tbl>
    <w:p w14:paraId="48B867A8" w14:textId="77777777" w:rsidR="006E55CE" w:rsidRDefault="006E55CE" w:rsidP="00987304">
      <w:pPr>
        <w:spacing w:before="40" w:after="40"/>
        <w:rPr>
          <w:sz w:val="20"/>
        </w:rPr>
      </w:pPr>
    </w:p>
    <w:p w14:paraId="1CCDBC28" w14:textId="77777777" w:rsidR="007A68DF" w:rsidRPr="008B70E8" w:rsidRDefault="007A68DF" w:rsidP="00987304">
      <w:pPr>
        <w:spacing w:before="40" w:after="40"/>
        <w:rPr>
          <w:rFonts w:ascii="Franklin Gothic Demi Cond" w:hAnsi="Franklin Gothic Demi Cond" w:cs="Open Sans Condensed"/>
          <w:sz w:val="28"/>
        </w:rPr>
      </w:pPr>
      <w:r w:rsidRPr="008B70E8">
        <w:rPr>
          <w:rFonts w:ascii="Franklin Gothic Demi Cond" w:hAnsi="Franklin Gothic Demi Cond"/>
          <w:sz w:val="28"/>
        </w:rPr>
        <w:t>CHAMP D’APPLICATION</w:t>
      </w:r>
    </w:p>
    <w:p w14:paraId="1BB81A68" w14:textId="77777777" w:rsidR="007A68DF" w:rsidRPr="008B70E8" w:rsidRDefault="007A68DF" w:rsidP="00987304">
      <w:pPr>
        <w:spacing w:before="40" w:after="40"/>
        <w:rPr>
          <w:rFonts w:cs="Arial"/>
          <w:sz w:val="20"/>
        </w:rPr>
      </w:pPr>
      <w:r>
        <w:rPr>
          <w:sz w:val="20"/>
        </w:rPr>
        <w:t>les</w:t>
      </w:r>
      <w:r w:rsidRPr="009D4EF6">
        <w:rPr>
          <w:sz w:val="20"/>
        </w:rPr>
        <w:t xml:space="preserve"> </w:t>
      </w:r>
      <w:r w:rsidRPr="008B70E8">
        <w:rPr>
          <w:b/>
          <w:i/>
          <w:sz w:val="20"/>
        </w:rPr>
        <w:t>outils et l’équipement</w:t>
      </w:r>
      <w:r w:rsidRPr="008B70E8">
        <w:rPr>
          <w:sz w:val="20"/>
        </w:rPr>
        <w:t xml:space="preserve"> comprennent : les plieuses, les rouleaux, les enclumes, les marteaux, les soudeuses</w:t>
      </w:r>
    </w:p>
    <w:p w14:paraId="00D9D363" w14:textId="77777777" w:rsidR="007A68DF" w:rsidRPr="008B70E8" w:rsidRDefault="007A68DF" w:rsidP="00987304">
      <w:pPr>
        <w:autoSpaceDE w:val="0"/>
        <w:autoSpaceDN w:val="0"/>
        <w:adjustRightInd w:val="0"/>
        <w:spacing w:before="40" w:after="40"/>
        <w:rPr>
          <w:rFonts w:cs="Arial"/>
          <w:sz w:val="20"/>
        </w:rPr>
      </w:pPr>
      <w:r>
        <w:rPr>
          <w:sz w:val="20"/>
        </w:rPr>
        <w:t>les</w:t>
      </w:r>
      <w:r w:rsidRPr="008B70E8">
        <w:rPr>
          <w:b/>
          <w:i/>
          <w:sz w:val="20"/>
        </w:rPr>
        <w:t xml:space="preserve"> matériaux spécifiques</w:t>
      </w:r>
      <w:r w:rsidRPr="008B70E8">
        <w:rPr>
          <w:sz w:val="20"/>
        </w:rPr>
        <w:t xml:space="preserve"> comprennent : le plastique, l’enduit</w:t>
      </w:r>
      <w:r>
        <w:rPr>
          <w:sz w:val="20"/>
        </w:rPr>
        <w:t xml:space="preserve"> de</w:t>
      </w:r>
      <w:r w:rsidRPr="008B70E8">
        <w:rPr>
          <w:sz w:val="20"/>
        </w:rPr>
        <w:t xml:space="preserve"> PVC, l’acier inoxydable, le cuivre, le laiton, l’aluminium, le fer noir (laminé à chaud ou laminé à froid)</w:t>
      </w:r>
      <w:r>
        <w:rPr>
          <w:sz w:val="20"/>
        </w:rPr>
        <w:t>,</w:t>
      </w:r>
      <w:r w:rsidRPr="008B70E8">
        <w:rPr>
          <w:sz w:val="20"/>
        </w:rPr>
        <w:t xml:space="preserve"> les matériaux composites</w:t>
      </w:r>
    </w:p>
    <w:p w14:paraId="3F8F3B01" w14:textId="77777777" w:rsidR="007A68DF" w:rsidRPr="008B70E8" w:rsidRDefault="007A68DF" w:rsidP="00987304">
      <w:pPr>
        <w:autoSpaceDE w:val="0"/>
        <w:autoSpaceDN w:val="0"/>
        <w:adjustRightInd w:val="0"/>
        <w:spacing w:before="40" w:after="40"/>
        <w:rPr>
          <w:rFonts w:cs="Arial"/>
          <w:sz w:val="20"/>
        </w:rPr>
      </w:pPr>
      <w:r>
        <w:rPr>
          <w:sz w:val="20"/>
        </w:rPr>
        <w:t>les</w:t>
      </w:r>
      <w:r w:rsidRPr="008B70E8">
        <w:rPr>
          <w:b/>
          <w:i/>
          <w:sz w:val="20"/>
        </w:rPr>
        <w:t xml:space="preserve"> procédures spécialisées</w:t>
      </w:r>
      <w:r w:rsidRPr="008B70E8">
        <w:rPr>
          <w:sz w:val="20"/>
        </w:rPr>
        <w:t xml:space="preserve"> comprennent : le préchauffage du matériau pour le pliage</w:t>
      </w:r>
      <w:r>
        <w:rPr>
          <w:sz w:val="20"/>
        </w:rPr>
        <w:t>,</w:t>
      </w:r>
      <w:r w:rsidRPr="008B70E8">
        <w:rPr>
          <w:sz w:val="20"/>
        </w:rPr>
        <w:t xml:space="preserve"> le recuit pour relâcher la tension</w:t>
      </w:r>
    </w:p>
    <w:p w14:paraId="113AEE1E" w14:textId="77777777" w:rsidR="007A68DF" w:rsidRPr="008B70E8" w:rsidRDefault="007A68DF"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8B70E8" w14:paraId="6B26DB7D" w14:textId="77777777" w:rsidTr="006E55CE">
        <w:trPr>
          <w:cantSplit/>
        </w:trPr>
        <w:tc>
          <w:tcPr>
            <w:tcW w:w="1668" w:type="dxa"/>
            <w:shd w:val="clear" w:color="auto" w:fill="FFFFFF" w:themeFill="background1"/>
          </w:tcPr>
          <w:p w14:paraId="656D673A" w14:textId="77777777" w:rsidR="006E55CE" w:rsidRPr="008B70E8"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311E1C0D" w14:textId="77777777" w:rsidR="006E55CE" w:rsidRPr="008B70E8" w:rsidRDefault="00827E78" w:rsidP="00987304">
            <w:pPr>
              <w:spacing w:before="40" w:after="40"/>
              <w:jc w:val="center"/>
              <w:rPr>
                <w:rFonts w:ascii="Franklin Gothic Demi Cond" w:eastAsia="Times New Roman" w:hAnsi="Franklin Gothic Demi Cond" w:cs="Open Sans Condensed"/>
                <w:sz w:val="28"/>
                <w:szCs w:val="28"/>
              </w:rPr>
            </w:pPr>
            <w:r w:rsidRPr="008B70E8">
              <w:rPr>
                <w:rFonts w:ascii="Franklin Gothic Demi Cond" w:hAnsi="Franklin Gothic Demi Cond"/>
                <w:sz w:val="28"/>
              </w:rPr>
              <w:t>CONNAISSANCES</w:t>
            </w:r>
          </w:p>
        </w:tc>
      </w:tr>
      <w:tr w:rsidR="006E55CE" w:rsidRPr="008B70E8" w14:paraId="73ED94DE" w14:textId="77777777" w:rsidTr="006E55CE">
        <w:trPr>
          <w:cantSplit/>
        </w:trPr>
        <w:tc>
          <w:tcPr>
            <w:tcW w:w="1668" w:type="dxa"/>
            <w:tcBorders>
              <w:bottom w:val="single" w:sz="6" w:space="0" w:color="auto"/>
            </w:tcBorders>
            <w:shd w:val="clear" w:color="auto" w:fill="FFFFFF" w:themeFill="background1"/>
          </w:tcPr>
          <w:p w14:paraId="4CBF302A" w14:textId="77777777" w:rsidR="006E55CE" w:rsidRPr="008B70E8"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5DA78882" w14:textId="1B840CB6" w:rsidR="006E55CE" w:rsidRPr="008B70E8" w:rsidRDefault="00827E78" w:rsidP="00987304">
            <w:pPr>
              <w:tabs>
                <w:tab w:val="left" w:pos="5957"/>
              </w:tabs>
              <w:spacing w:before="40" w:after="40"/>
              <w:ind w:right="318"/>
              <w:jc w:val="center"/>
              <w:rPr>
                <w:rFonts w:eastAsia="Times New Roman" w:cs="Arial"/>
                <w:b/>
                <w:sz w:val="20"/>
                <w:szCs w:val="20"/>
              </w:rPr>
            </w:pPr>
            <w:r w:rsidRPr="008B70E8">
              <w:rPr>
                <w:b/>
                <w:sz w:val="20"/>
              </w:rPr>
              <w:t>Résultats d</w:t>
            </w:r>
            <w:r w:rsidR="00AB7A8C" w:rsidRPr="008B70E8">
              <w:rPr>
                <w:b/>
                <w:sz w:val="20"/>
              </w:rPr>
              <w:t>’</w:t>
            </w:r>
            <w:r w:rsidRPr="008B70E8">
              <w:rPr>
                <w:b/>
                <w:sz w:val="20"/>
              </w:rPr>
              <w:t>apprentissage</w:t>
            </w:r>
          </w:p>
        </w:tc>
        <w:tc>
          <w:tcPr>
            <w:tcW w:w="3969" w:type="dxa"/>
            <w:tcBorders>
              <w:top w:val="single" w:sz="6" w:space="0" w:color="auto"/>
              <w:bottom w:val="single" w:sz="6" w:space="0" w:color="auto"/>
            </w:tcBorders>
            <w:shd w:val="clear" w:color="auto" w:fill="FFFFFF" w:themeFill="background1"/>
          </w:tcPr>
          <w:p w14:paraId="7F2CC77A" w14:textId="77777777" w:rsidR="006E55CE" w:rsidRPr="008B70E8" w:rsidRDefault="00827E78" w:rsidP="00987304">
            <w:pPr>
              <w:tabs>
                <w:tab w:val="left" w:pos="5957"/>
              </w:tabs>
              <w:spacing w:before="40" w:after="40"/>
              <w:jc w:val="center"/>
              <w:rPr>
                <w:rFonts w:eastAsia="Times New Roman" w:cs="Arial"/>
                <w:b/>
                <w:sz w:val="20"/>
                <w:szCs w:val="20"/>
              </w:rPr>
            </w:pPr>
            <w:r w:rsidRPr="008B70E8">
              <w:rPr>
                <w:b/>
                <w:sz w:val="20"/>
              </w:rPr>
              <w:t>Objectifs</w:t>
            </w:r>
          </w:p>
        </w:tc>
      </w:tr>
      <w:tr w:rsidR="006E55CE" w:rsidRPr="008B70E8" w14:paraId="084967B5" w14:textId="77777777" w:rsidTr="006E55CE">
        <w:trPr>
          <w:cantSplit/>
        </w:trPr>
        <w:tc>
          <w:tcPr>
            <w:tcW w:w="1668" w:type="dxa"/>
            <w:tcBorders>
              <w:top w:val="single" w:sz="6" w:space="0" w:color="auto"/>
              <w:bottom w:val="single" w:sz="6" w:space="0" w:color="auto"/>
            </w:tcBorders>
            <w:shd w:val="clear" w:color="auto" w:fill="FFFFFF" w:themeFill="background1"/>
          </w:tcPr>
          <w:p w14:paraId="7C750B18" w14:textId="77777777" w:rsidR="006E55CE" w:rsidRPr="008B70E8" w:rsidRDefault="006E55CE" w:rsidP="00987304">
            <w:pPr>
              <w:spacing w:before="40" w:after="40"/>
              <w:rPr>
                <w:sz w:val="20"/>
              </w:rPr>
            </w:pPr>
            <w:r w:rsidRPr="008B70E8">
              <w:rPr>
                <w:sz w:val="20"/>
              </w:rPr>
              <w:t>B-8.02.01L</w:t>
            </w:r>
          </w:p>
        </w:tc>
        <w:tc>
          <w:tcPr>
            <w:tcW w:w="3969" w:type="dxa"/>
            <w:tcBorders>
              <w:top w:val="single" w:sz="6" w:space="0" w:color="auto"/>
              <w:bottom w:val="single" w:sz="6" w:space="0" w:color="auto"/>
            </w:tcBorders>
            <w:shd w:val="clear" w:color="auto" w:fill="FFFFFF" w:themeFill="background1"/>
          </w:tcPr>
          <w:p w14:paraId="3137A110" w14:textId="77777777" w:rsidR="006E55CE" w:rsidRPr="008B70E8" w:rsidRDefault="006E55CE" w:rsidP="00987304">
            <w:pPr>
              <w:spacing w:before="40" w:after="40"/>
              <w:rPr>
                <w:sz w:val="20"/>
              </w:rPr>
            </w:pPr>
            <w:r w:rsidRPr="00477907">
              <w:rPr>
                <w:sz w:val="20"/>
              </w:rPr>
              <w:t>démontrer la connaissance des méthodes de formage des produits spécialisés</w:t>
            </w:r>
          </w:p>
        </w:tc>
        <w:tc>
          <w:tcPr>
            <w:tcW w:w="3969" w:type="dxa"/>
            <w:tcBorders>
              <w:top w:val="single" w:sz="6" w:space="0" w:color="auto"/>
              <w:bottom w:val="single" w:sz="6" w:space="0" w:color="auto"/>
            </w:tcBorders>
            <w:shd w:val="clear" w:color="auto" w:fill="FFFFFF" w:themeFill="background1"/>
          </w:tcPr>
          <w:p w14:paraId="3E2ABAB4" w14:textId="77777777" w:rsidR="006E55CE" w:rsidRPr="008B70E8" w:rsidRDefault="006E55CE" w:rsidP="00987304">
            <w:pPr>
              <w:spacing w:before="40" w:after="40"/>
              <w:rPr>
                <w:sz w:val="20"/>
              </w:rPr>
            </w:pPr>
            <w:r w:rsidRPr="008B70E8">
              <w:rPr>
                <w:sz w:val="20"/>
              </w:rPr>
              <w:t xml:space="preserve">définir la terminologie associée aux produits spécialisés </w:t>
            </w:r>
          </w:p>
        </w:tc>
      </w:tr>
      <w:tr w:rsidR="006E55CE" w:rsidRPr="008B70E8" w14:paraId="13968B0C" w14:textId="77777777" w:rsidTr="006E55CE">
        <w:trPr>
          <w:cantSplit/>
        </w:trPr>
        <w:tc>
          <w:tcPr>
            <w:tcW w:w="1668" w:type="dxa"/>
            <w:tcBorders>
              <w:top w:val="single" w:sz="6" w:space="0" w:color="auto"/>
              <w:bottom w:val="single" w:sz="6" w:space="0" w:color="auto"/>
            </w:tcBorders>
            <w:shd w:val="clear" w:color="auto" w:fill="FFFFFF" w:themeFill="background1"/>
          </w:tcPr>
          <w:p w14:paraId="031C35D7"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C4A3D96"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729A471" w14:textId="16CED19F" w:rsidR="006E55CE" w:rsidRPr="008B70E8" w:rsidRDefault="0024668F" w:rsidP="00987304">
            <w:pPr>
              <w:spacing w:before="40" w:after="40"/>
              <w:rPr>
                <w:sz w:val="20"/>
              </w:rPr>
            </w:pPr>
            <w:r>
              <w:rPr>
                <w:sz w:val="20"/>
              </w:rPr>
              <w:t>reconnaître</w:t>
            </w:r>
            <w:r w:rsidR="006E55CE" w:rsidRPr="008B70E8">
              <w:rPr>
                <w:sz w:val="20"/>
              </w:rPr>
              <w:t xml:space="preserve"> </w:t>
            </w:r>
            <w:r w:rsidR="006E55CE" w:rsidRPr="009D4EF6">
              <w:rPr>
                <w:sz w:val="20"/>
              </w:rPr>
              <w:t>les</w:t>
            </w:r>
            <w:r w:rsidR="006E55CE" w:rsidRPr="008B70E8">
              <w:rPr>
                <w:b/>
                <w:i/>
                <w:sz w:val="20"/>
              </w:rPr>
              <w:t xml:space="preserve"> outils et l</w:t>
            </w:r>
            <w:r w:rsidR="00AB7A8C" w:rsidRPr="008B70E8">
              <w:rPr>
                <w:b/>
                <w:i/>
                <w:sz w:val="20"/>
              </w:rPr>
              <w:t>’</w:t>
            </w:r>
            <w:r w:rsidR="006E55CE" w:rsidRPr="008B70E8">
              <w:rPr>
                <w:b/>
                <w:i/>
                <w:sz w:val="20"/>
              </w:rPr>
              <w:t>équipement</w:t>
            </w:r>
            <w:r w:rsidR="006E55CE" w:rsidRPr="008B70E8">
              <w:rPr>
                <w:sz w:val="20"/>
              </w:rPr>
              <w:t xml:space="preserve"> de formage des produits spécialisés et en décrire les </w:t>
            </w:r>
            <w:r w:rsidR="008D1EA2" w:rsidRPr="008B70E8">
              <w:rPr>
                <w:sz w:val="20"/>
              </w:rPr>
              <w:t>applications</w:t>
            </w:r>
            <w:r w:rsidR="006E55CE" w:rsidRPr="008B70E8">
              <w:rPr>
                <w:sz w:val="20"/>
              </w:rPr>
              <w:t>, les limites et l</w:t>
            </w:r>
            <w:r w:rsidR="00DF7511">
              <w:rPr>
                <w:sz w:val="20"/>
              </w:rPr>
              <w:t>es</w:t>
            </w:r>
            <w:r w:rsidR="006E55CE" w:rsidRPr="008B70E8">
              <w:rPr>
                <w:sz w:val="20"/>
              </w:rPr>
              <w:t xml:space="preserve"> </w:t>
            </w:r>
            <w:r w:rsidR="00C40BAD">
              <w:rPr>
                <w:sz w:val="20"/>
              </w:rPr>
              <w:t>procédure</w:t>
            </w:r>
            <w:r w:rsidR="00DF7511">
              <w:rPr>
                <w:sz w:val="20"/>
              </w:rPr>
              <w:t>s</w:t>
            </w:r>
            <w:r w:rsidR="006E55CE" w:rsidRPr="008B70E8">
              <w:rPr>
                <w:sz w:val="20"/>
              </w:rPr>
              <w:t xml:space="preserve"> </w:t>
            </w:r>
            <w:r w:rsidR="008D1EA2" w:rsidRPr="008B70E8">
              <w:rPr>
                <w:sz w:val="20"/>
              </w:rPr>
              <w:t>d’utilisation</w:t>
            </w:r>
          </w:p>
        </w:tc>
      </w:tr>
      <w:tr w:rsidR="006E55CE" w:rsidRPr="008B70E8" w14:paraId="02486C59" w14:textId="77777777" w:rsidTr="006E55CE">
        <w:trPr>
          <w:cantSplit/>
        </w:trPr>
        <w:tc>
          <w:tcPr>
            <w:tcW w:w="1668" w:type="dxa"/>
            <w:tcBorders>
              <w:top w:val="single" w:sz="6" w:space="0" w:color="auto"/>
              <w:bottom w:val="single" w:sz="6" w:space="0" w:color="auto"/>
            </w:tcBorders>
            <w:shd w:val="clear" w:color="auto" w:fill="FFFFFF" w:themeFill="background1"/>
          </w:tcPr>
          <w:p w14:paraId="116118EA"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5057C68"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E8292D9" w14:textId="174C839A" w:rsidR="006E55CE" w:rsidRPr="008B70E8" w:rsidRDefault="0024668F" w:rsidP="00987304">
            <w:pPr>
              <w:spacing w:before="40" w:after="40"/>
              <w:rPr>
                <w:sz w:val="20"/>
              </w:rPr>
            </w:pPr>
            <w:r>
              <w:rPr>
                <w:sz w:val="20"/>
              </w:rPr>
              <w:t>reconnaître</w:t>
            </w:r>
            <w:r w:rsidR="006E55CE" w:rsidRPr="008B70E8">
              <w:rPr>
                <w:sz w:val="20"/>
              </w:rPr>
              <w:t xml:space="preserve"> </w:t>
            </w:r>
            <w:r w:rsidR="006E55CE" w:rsidRPr="009D4EF6">
              <w:rPr>
                <w:sz w:val="20"/>
              </w:rPr>
              <w:t xml:space="preserve">les </w:t>
            </w:r>
            <w:r w:rsidR="006E55CE" w:rsidRPr="008B70E8">
              <w:rPr>
                <w:b/>
                <w:i/>
                <w:sz w:val="20"/>
              </w:rPr>
              <w:t>types de produits spécialisés</w:t>
            </w:r>
            <w:r w:rsidR="006E55CE" w:rsidRPr="008B70E8">
              <w:rPr>
                <w:sz w:val="20"/>
              </w:rPr>
              <w:t xml:space="preserve"> et décrire leurs </w:t>
            </w:r>
            <w:r w:rsidR="008D1EA2" w:rsidRPr="008B70E8">
              <w:rPr>
                <w:sz w:val="20"/>
              </w:rPr>
              <w:t>applications</w:t>
            </w:r>
          </w:p>
        </w:tc>
      </w:tr>
      <w:tr w:rsidR="006E55CE" w:rsidRPr="008B70E8" w14:paraId="734AA87F" w14:textId="77777777" w:rsidTr="006E55CE">
        <w:trPr>
          <w:cantSplit/>
        </w:trPr>
        <w:tc>
          <w:tcPr>
            <w:tcW w:w="1668" w:type="dxa"/>
            <w:tcBorders>
              <w:top w:val="single" w:sz="6" w:space="0" w:color="auto"/>
              <w:bottom w:val="single" w:sz="6" w:space="0" w:color="auto"/>
            </w:tcBorders>
            <w:shd w:val="clear" w:color="auto" w:fill="FFFFFF" w:themeFill="background1"/>
          </w:tcPr>
          <w:p w14:paraId="2F7139D2"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5C3FC91"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ABD17E5" w14:textId="4B92A55B" w:rsidR="006E55CE" w:rsidRPr="008B70E8" w:rsidRDefault="0024668F" w:rsidP="00987304">
            <w:pPr>
              <w:spacing w:before="40" w:after="40"/>
              <w:rPr>
                <w:sz w:val="20"/>
              </w:rPr>
            </w:pPr>
            <w:r>
              <w:rPr>
                <w:sz w:val="20"/>
              </w:rPr>
              <w:t>reconnaître</w:t>
            </w:r>
            <w:r w:rsidR="006E55CE" w:rsidRPr="008B70E8">
              <w:rPr>
                <w:sz w:val="20"/>
              </w:rPr>
              <w:t xml:space="preserve"> </w:t>
            </w:r>
            <w:r w:rsidR="006E55CE" w:rsidRPr="009D4EF6">
              <w:rPr>
                <w:sz w:val="20"/>
              </w:rPr>
              <w:t>les</w:t>
            </w:r>
            <w:r w:rsidR="006E55CE" w:rsidRPr="008B70E8">
              <w:rPr>
                <w:b/>
                <w:i/>
                <w:sz w:val="20"/>
              </w:rPr>
              <w:t xml:space="preserve"> types de matériaux </w:t>
            </w:r>
            <w:r w:rsidR="00477907">
              <w:rPr>
                <w:b/>
                <w:i/>
                <w:sz w:val="20"/>
              </w:rPr>
              <w:t xml:space="preserve">de </w:t>
            </w:r>
            <w:r w:rsidR="006E55CE" w:rsidRPr="008B70E8">
              <w:rPr>
                <w:b/>
                <w:i/>
                <w:sz w:val="20"/>
              </w:rPr>
              <w:t>formage des produits spécialisés</w:t>
            </w:r>
            <w:r w:rsidR="006E55CE" w:rsidRPr="008B70E8">
              <w:rPr>
                <w:sz w:val="20"/>
              </w:rPr>
              <w:t xml:space="preserve"> </w:t>
            </w:r>
            <w:r w:rsidR="008D1EA2" w:rsidRPr="008B70E8">
              <w:rPr>
                <w:sz w:val="20"/>
              </w:rPr>
              <w:t>et</w:t>
            </w:r>
            <w:r w:rsidR="006E55CE" w:rsidRPr="008B70E8">
              <w:rPr>
                <w:sz w:val="20"/>
              </w:rPr>
              <w:t xml:space="preserve"> </w:t>
            </w:r>
            <w:r w:rsidR="002D2E7E">
              <w:rPr>
                <w:sz w:val="20"/>
              </w:rPr>
              <w:t>des</w:t>
            </w:r>
            <w:r w:rsidR="008D1EA2" w:rsidRPr="008B70E8">
              <w:rPr>
                <w:sz w:val="20"/>
              </w:rPr>
              <w:t xml:space="preserve"> </w:t>
            </w:r>
            <w:r w:rsidR="006E55CE" w:rsidRPr="008B70E8">
              <w:rPr>
                <w:sz w:val="20"/>
              </w:rPr>
              <w:t>composants et décrire leurs applications</w:t>
            </w:r>
          </w:p>
        </w:tc>
      </w:tr>
      <w:tr w:rsidR="006E55CE" w:rsidRPr="008B70E8" w14:paraId="06A8C4C1" w14:textId="77777777" w:rsidTr="006E55CE">
        <w:trPr>
          <w:cantSplit/>
        </w:trPr>
        <w:tc>
          <w:tcPr>
            <w:tcW w:w="1668" w:type="dxa"/>
            <w:tcBorders>
              <w:top w:val="single" w:sz="6" w:space="0" w:color="auto"/>
              <w:bottom w:val="single" w:sz="6" w:space="0" w:color="auto"/>
            </w:tcBorders>
            <w:shd w:val="clear" w:color="auto" w:fill="FFFFFF" w:themeFill="background1"/>
          </w:tcPr>
          <w:p w14:paraId="122EF717"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EC9F703" w14:textId="77777777" w:rsidR="006E55CE" w:rsidRPr="008B70E8"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515F6C6" w14:textId="77777777" w:rsidR="006E55CE" w:rsidRPr="008B70E8" w:rsidRDefault="006E55CE" w:rsidP="00987304">
            <w:pPr>
              <w:spacing w:before="40" w:after="40"/>
              <w:rPr>
                <w:rFonts w:cs="Arial"/>
                <w:sz w:val="20"/>
                <w:szCs w:val="20"/>
              </w:rPr>
            </w:pPr>
            <w:r w:rsidRPr="008B70E8">
              <w:rPr>
                <w:sz w:val="20"/>
              </w:rPr>
              <w:t xml:space="preserve">décrire </w:t>
            </w:r>
            <w:r w:rsidRPr="009D4EF6">
              <w:rPr>
                <w:sz w:val="20"/>
              </w:rPr>
              <w:t>les</w:t>
            </w:r>
            <w:r w:rsidRPr="008B70E8">
              <w:rPr>
                <w:b/>
                <w:i/>
                <w:sz w:val="20"/>
              </w:rPr>
              <w:t xml:space="preserve"> méthodes de fabrication des produits spécialisés et des composants connexes</w:t>
            </w:r>
          </w:p>
        </w:tc>
      </w:tr>
      <w:tr w:rsidR="006E55CE" w:rsidRPr="008B70E8" w14:paraId="1EDE3AC5" w14:textId="77777777" w:rsidTr="006E55CE">
        <w:trPr>
          <w:cantSplit/>
        </w:trPr>
        <w:tc>
          <w:tcPr>
            <w:tcW w:w="1668" w:type="dxa"/>
            <w:tcBorders>
              <w:top w:val="single" w:sz="6" w:space="0" w:color="auto"/>
              <w:bottom w:val="single" w:sz="6" w:space="0" w:color="auto"/>
            </w:tcBorders>
            <w:shd w:val="clear" w:color="auto" w:fill="FFFFFF" w:themeFill="background1"/>
          </w:tcPr>
          <w:p w14:paraId="1390C3C8" w14:textId="77777777" w:rsidR="006E55CE" w:rsidRPr="008B70E8" w:rsidRDefault="006E55CE" w:rsidP="00987304">
            <w:pPr>
              <w:spacing w:before="40" w:after="40"/>
            </w:pPr>
            <w:r w:rsidRPr="008B70E8">
              <w:rPr>
                <w:sz w:val="20"/>
              </w:rPr>
              <w:t>B-8.02.02L</w:t>
            </w:r>
          </w:p>
        </w:tc>
        <w:tc>
          <w:tcPr>
            <w:tcW w:w="3969" w:type="dxa"/>
            <w:tcBorders>
              <w:top w:val="single" w:sz="6" w:space="0" w:color="auto"/>
              <w:bottom w:val="single" w:sz="6" w:space="0" w:color="auto"/>
            </w:tcBorders>
            <w:shd w:val="clear" w:color="auto" w:fill="FFFFFF" w:themeFill="background1"/>
          </w:tcPr>
          <w:p w14:paraId="33B394D1" w14:textId="77777777" w:rsidR="006E55CE" w:rsidRPr="008B70E8" w:rsidRDefault="006E55CE" w:rsidP="00987304">
            <w:pPr>
              <w:spacing w:before="40" w:after="40"/>
              <w:rPr>
                <w:sz w:val="20"/>
              </w:rPr>
            </w:pPr>
            <w:r w:rsidRPr="008B70E8">
              <w:rPr>
                <w:sz w:val="20"/>
              </w:rPr>
              <w:t>démontrer la connaissance des pratiques et des procédures de travail sécuritaires relatives au formage des produits spécialisés</w:t>
            </w:r>
          </w:p>
        </w:tc>
        <w:tc>
          <w:tcPr>
            <w:tcW w:w="3969" w:type="dxa"/>
            <w:tcBorders>
              <w:top w:val="single" w:sz="6" w:space="0" w:color="auto"/>
              <w:bottom w:val="single" w:sz="6" w:space="0" w:color="auto"/>
            </w:tcBorders>
            <w:shd w:val="clear" w:color="auto" w:fill="FFFFFF" w:themeFill="background1"/>
          </w:tcPr>
          <w:p w14:paraId="0B60E282" w14:textId="53DE625C" w:rsidR="006E55CE" w:rsidRPr="008B70E8" w:rsidRDefault="00F533BA" w:rsidP="00987304">
            <w:pPr>
              <w:spacing w:before="40" w:after="40"/>
              <w:rPr>
                <w:sz w:val="20"/>
              </w:rPr>
            </w:pPr>
            <w:r>
              <w:rPr>
                <w:sz w:val="20"/>
              </w:rPr>
              <w:t>reconnaître l</w:t>
            </w:r>
            <w:r w:rsidR="006E55CE" w:rsidRPr="008B70E8">
              <w:rPr>
                <w:sz w:val="20"/>
              </w:rPr>
              <w:t>es dangers et décrire les pratiques et les procédures de travail sécuritaires relatives au formage de produits</w:t>
            </w:r>
            <w:r w:rsidR="008D1EA2" w:rsidRPr="008B70E8">
              <w:rPr>
                <w:sz w:val="20"/>
              </w:rPr>
              <w:t xml:space="preserve"> spécialisés</w:t>
            </w:r>
          </w:p>
        </w:tc>
      </w:tr>
      <w:tr w:rsidR="006E55CE" w:rsidRPr="008B70E8" w14:paraId="42B19B05" w14:textId="77777777" w:rsidTr="006E55CE">
        <w:trPr>
          <w:cantSplit/>
        </w:trPr>
        <w:tc>
          <w:tcPr>
            <w:tcW w:w="1668" w:type="dxa"/>
            <w:tcBorders>
              <w:top w:val="single" w:sz="6" w:space="0" w:color="auto"/>
              <w:bottom w:val="single" w:sz="6" w:space="0" w:color="auto"/>
            </w:tcBorders>
            <w:shd w:val="clear" w:color="auto" w:fill="FFFFFF" w:themeFill="background1"/>
          </w:tcPr>
          <w:p w14:paraId="4E814B1E" w14:textId="77777777" w:rsidR="006E55CE" w:rsidRPr="008B70E8" w:rsidRDefault="006E55CE" w:rsidP="00987304">
            <w:pPr>
              <w:spacing w:before="40" w:after="40"/>
              <w:rPr>
                <w:sz w:val="20"/>
              </w:rPr>
            </w:pPr>
            <w:r w:rsidRPr="008B70E8">
              <w:rPr>
                <w:sz w:val="20"/>
              </w:rPr>
              <w:t>B-8.02.03L</w:t>
            </w:r>
          </w:p>
        </w:tc>
        <w:tc>
          <w:tcPr>
            <w:tcW w:w="3969" w:type="dxa"/>
            <w:tcBorders>
              <w:top w:val="single" w:sz="6" w:space="0" w:color="auto"/>
              <w:bottom w:val="single" w:sz="6" w:space="0" w:color="auto"/>
            </w:tcBorders>
            <w:shd w:val="clear" w:color="auto" w:fill="FFFFFF" w:themeFill="background1"/>
          </w:tcPr>
          <w:p w14:paraId="512B968A" w14:textId="6D029ED5" w:rsidR="006E55CE" w:rsidRPr="008B70E8" w:rsidRDefault="006E55CE" w:rsidP="00987304">
            <w:pPr>
              <w:spacing w:before="40" w:after="40"/>
              <w:rPr>
                <w:rFonts w:eastAsia="Times New Roman" w:cs="Arial"/>
                <w:sz w:val="20"/>
                <w:szCs w:val="20"/>
              </w:rPr>
            </w:pPr>
            <w:r w:rsidRPr="008B70E8">
              <w:rPr>
                <w:sz w:val="20"/>
              </w:rPr>
              <w:t>démontrer la connaissance de l</w:t>
            </w:r>
            <w:r w:rsidR="00AB7A8C" w:rsidRPr="008B70E8">
              <w:rPr>
                <w:sz w:val="20"/>
              </w:rPr>
              <w:t>’</w:t>
            </w:r>
            <w:r w:rsidRPr="008B70E8">
              <w:rPr>
                <w:sz w:val="20"/>
              </w:rPr>
              <w:t>interprétation des dessins</w:t>
            </w:r>
          </w:p>
        </w:tc>
        <w:tc>
          <w:tcPr>
            <w:tcW w:w="3969" w:type="dxa"/>
            <w:tcBorders>
              <w:top w:val="single" w:sz="6" w:space="0" w:color="auto"/>
              <w:bottom w:val="single" w:sz="6" w:space="0" w:color="auto"/>
            </w:tcBorders>
            <w:shd w:val="clear" w:color="auto" w:fill="FFFFFF" w:themeFill="background1"/>
          </w:tcPr>
          <w:p w14:paraId="103B0168" w14:textId="77777777" w:rsidR="006E55CE" w:rsidRPr="008B70E8" w:rsidRDefault="006E55CE" w:rsidP="00987304">
            <w:pPr>
              <w:spacing w:before="40" w:after="40"/>
              <w:rPr>
                <w:sz w:val="20"/>
              </w:rPr>
            </w:pPr>
            <w:r w:rsidRPr="008B70E8">
              <w:rPr>
                <w:sz w:val="20"/>
              </w:rPr>
              <w:t>interpréter les renseignements sur le formage des produits spécialisés figurant sur les dessins et les spécifications</w:t>
            </w:r>
          </w:p>
        </w:tc>
      </w:tr>
      <w:tr w:rsidR="006E55CE" w:rsidRPr="008B70E8" w14:paraId="4443673B" w14:textId="77777777" w:rsidTr="006E55CE">
        <w:trPr>
          <w:cantSplit/>
        </w:trPr>
        <w:tc>
          <w:tcPr>
            <w:tcW w:w="1668" w:type="dxa"/>
            <w:tcBorders>
              <w:top w:val="single" w:sz="6" w:space="0" w:color="auto"/>
              <w:bottom w:val="single" w:sz="6" w:space="0" w:color="auto"/>
            </w:tcBorders>
            <w:shd w:val="clear" w:color="auto" w:fill="FFFFFF" w:themeFill="background1"/>
          </w:tcPr>
          <w:p w14:paraId="3294D70C" w14:textId="77777777" w:rsidR="006E55CE" w:rsidRPr="008B70E8" w:rsidRDefault="006E55CE" w:rsidP="00987304">
            <w:pPr>
              <w:spacing w:before="40" w:after="40"/>
            </w:pPr>
            <w:r w:rsidRPr="008B70E8">
              <w:rPr>
                <w:sz w:val="20"/>
              </w:rPr>
              <w:t>B-8.02.04L</w:t>
            </w:r>
          </w:p>
        </w:tc>
        <w:tc>
          <w:tcPr>
            <w:tcW w:w="3969" w:type="dxa"/>
            <w:tcBorders>
              <w:top w:val="single" w:sz="6" w:space="0" w:color="auto"/>
              <w:bottom w:val="single" w:sz="6" w:space="0" w:color="auto"/>
            </w:tcBorders>
            <w:shd w:val="clear" w:color="auto" w:fill="FFFFFF" w:themeFill="background1"/>
          </w:tcPr>
          <w:p w14:paraId="130AC519" w14:textId="77777777" w:rsidR="006E55CE" w:rsidRPr="008B70E8" w:rsidRDefault="006E55CE" w:rsidP="00987304">
            <w:pPr>
              <w:spacing w:before="40" w:after="40"/>
              <w:rPr>
                <w:sz w:val="20"/>
              </w:rPr>
            </w:pPr>
            <w:r w:rsidRPr="008B70E8">
              <w:rPr>
                <w:sz w:val="20"/>
              </w:rPr>
              <w:t xml:space="preserve">démontrer la connaissance des </w:t>
            </w:r>
            <w:r w:rsidRPr="008B70E8">
              <w:rPr>
                <w:b/>
                <w:i/>
                <w:sz w:val="20"/>
              </w:rPr>
              <w:t>considérations</w:t>
            </w:r>
            <w:r w:rsidRPr="008B70E8">
              <w:rPr>
                <w:sz w:val="20"/>
              </w:rPr>
              <w:t xml:space="preserve"> liées au formage des produits spécialisés</w:t>
            </w:r>
          </w:p>
        </w:tc>
        <w:tc>
          <w:tcPr>
            <w:tcW w:w="3969" w:type="dxa"/>
            <w:tcBorders>
              <w:top w:val="single" w:sz="6" w:space="0" w:color="auto"/>
              <w:bottom w:val="single" w:sz="6" w:space="0" w:color="auto"/>
            </w:tcBorders>
            <w:shd w:val="clear" w:color="auto" w:fill="FFFFFF" w:themeFill="background1"/>
          </w:tcPr>
          <w:p w14:paraId="1F380C7A" w14:textId="15703625" w:rsidR="006E55CE" w:rsidRPr="008B70E8" w:rsidRDefault="0024668F" w:rsidP="00987304">
            <w:pPr>
              <w:spacing w:before="40" w:after="40"/>
              <w:rPr>
                <w:rFonts w:cs="Arial"/>
                <w:sz w:val="20"/>
                <w:szCs w:val="20"/>
              </w:rPr>
            </w:pPr>
            <w:r>
              <w:rPr>
                <w:sz w:val="20"/>
              </w:rPr>
              <w:t>reconnaître</w:t>
            </w:r>
            <w:r w:rsidR="006E55CE" w:rsidRPr="008B70E8">
              <w:rPr>
                <w:sz w:val="20"/>
              </w:rPr>
              <w:t xml:space="preserve"> les </w:t>
            </w:r>
            <w:r w:rsidR="006E55CE" w:rsidRPr="008B70E8">
              <w:rPr>
                <w:b/>
                <w:i/>
                <w:sz w:val="20"/>
              </w:rPr>
              <w:t>considérations</w:t>
            </w:r>
            <w:r w:rsidR="006E55CE" w:rsidRPr="008B70E8">
              <w:rPr>
                <w:sz w:val="20"/>
              </w:rPr>
              <w:t xml:space="preserve"> liées au formage des produits spécialisés</w:t>
            </w:r>
          </w:p>
        </w:tc>
      </w:tr>
    </w:tbl>
    <w:p w14:paraId="68DC2423" w14:textId="77777777" w:rsidR="006E55CE" w:rsidRPr="008B70E8" w:rsidRDefault="006E55CE" w:rsidP="00987304">
      <w:pPr>
        <w:spacing w:before="40" w:after="40"/>
        <w:rPr>
          <w:sz w:val="20"/>
        </w:rPr>
      </w:pPr>
    </w:p>
    <w:p w14:paraId="60634D85" w14:textId="0B27A89B" w:rsidR="006E55CE" w:rsidRPr="008B70E8" w:rsidRDefault="00827E78" w:rsidP="00987304">
      <w:pPr>
        <w:spacing w:before="40" w:after="40"/>
        <w:rPr>
          <w:rFonts w:ascii="Franklin Gothic Demi Cond" w:hAnsi="Franklin Gothic Demi Cond" w:cs="Open Sans Condensed"/>
          <w:sz w:val="28"/>
        </w:rPr>
      </w:pPr>
      <w:r w:rsidRPr="008B70E8">
        <w:rPr>
          <w:rFonts w:ascii="Franklin Gothic Demi Cond" w:hAnsi="Franklin Gothic Demi Cond"/>
          <w:sz w:val="28"/>
        </w:rPr>
        <w:t>CHAMP D</w:t>
      </w:r>
      <w:r w:rsidR="00AB7A8C" w:rsidRPr="008B70E8">
        <w:rPr>
          <w:rFonts w:ascii="Franklin Gothic Demi Cond" w:hAnsi="Franklin Gothic Demi Cond"/>
          <w:sz w:val="28"/>
        </w:rPr>
        <w:t>’</w:t>
      </w:r>
      <w:r w:rsidRPr="008B70E8">
        <w:rPr>
          <w:rFonts w:ascii="Franklin Gothic Demi Cond" w:hAnsi="Franklin Gothic Demi Cond"/>
          <w:sz w:val="28"/>
        </w:rPr>
        <w:t>APPLICATION</w:t>
      </w:r>
    </w:p>
    <w:p w14:paraId="5CA1DC5A" w14:textId="0CD9F14D" w:rsidR="006E55CE" w:rsidRPr="008B70E8" w:rsidRDefault="004D7128" w:rsidP="00987304">
      <w:pPr>
        <w:spacing w:before="40" w:after="40"/>
        <w:rPr>
          <w:rFonts w:cs="Arial"/>
          <w:sz w:val="20"/>
        </w:rPr>
      </w:pPr>
      <w:r>
        <w:rPr>
          <w:sz w:val="20"/>
        </w:rPr>
        <w:t>les</w:t>
      </w:r>
      <w:r w:rsidR="006E55CE" w:rsidRPr="009D4EF6">
        <w:rPr>
          <w:sz w:val="20"/>
        </w:rPr>
        <w:t xml:space="preserve"> </w:t>
      </w:r>
      <w:r w:rsidR="006E55CE" w:rsidRPr="008B70E8">
        <w:rPr>
          <w:b/>
          <w:i/>
          <w:sz w:val="20"/>
        </w:rPr>
        <w:t>outils et l</w:t>
      </w:r>
      <w:r w:rsidR="00AB7A8C" w:rsidRPr="008B70E8">
        <w:rPr>
          <w:b/>
          <w:i/>
          <w:sz w:val="20"/>
        </w:rPr>
        <w:t>’</w:t>
      </w:r>
      <w:r w:rsidR="006E55CE" w:rsidRPr="008B70E8">
        <w:rPr>
          <w:b/>
          <w:i/>
          <w:sz w:val="20"/>
        </w:rPr>
        <w:t>équipement</w:t>
      </w:r>
      <w:r w:rsidR="006E55CE" w:rsidRPr="008B70E8">
        <w:rPr>
          <w:sz w:val="20"/>
        </w:rPr>
        <w:t xml:space="preserve"> comprennent : les plieuses, les rouleaux, les enclumes, les marteaux</w:t>
      </w:r>
      <w:r w:rsidR="00136AC4" w:rsidRPr="008B70E8">
        <w:rPr>
          <w:sz w:val="20"/>
        </w:rPr>
        <w:t>,</w:t>
      </w:r>
      <w:r w:rsidR="006E55CE" w:rsidRPr="008B70E8">
        <w:rPr>
          <w:sz w:val="20"/>
        </w:rPr>
        <w:t xml:space="preserve"> les soudeuses</w:t>
      </w:r>
    </w:p>
    <w:p w14:paraId="3E71BAE1" w14:textId="77777777" w:rsidR="007A68DF" w:rsidRPr="008B70E8" w:rsidRDefault="007A68DF" w:rsidP="00987304">
      <w:pPr>
        <w:pStyle w:val="BodyTextIndent"/>
        <w:spacing w:before="40" w:after="40"/>
        <w:ind w:firstLine="0"/>
        <w:jc w:val="left"/>
        <w:rPr>
          <w:rFonts w:ascii="Arial" w:hAnsi="Arial" w:cs="Arial"/>
          <w:sz w:val="20"/>
          <w:szCs w:val="20"/>
        </w:rPr>
      </w:pPr>
      <w:r>
        <w:rPr>
          <w:rFonts w:ascii="Arial" w:hAnsi="Arial"/>
          <w:sz w:val="20"/>
        </w:rPr>
        <w:t>les</w:t>
      </w:r>
      <w:r w:rsidRPr="009D4EF6">
        <w:rPr>
          <w:rFonts w:ascii="Arial" w:hAnsi="Arial"/>
          <w:sz w:val="20"/>
        </w:rPr>
        <w:t xml:space="preserve"> </w:t>
      </w:r>
      <w:r w:rsidRPr="008B70E8">
        <w:rPr>
          <w:rFonts w:ascii="Arial" w:hAnsi="Arial"/>
          <w:b/>
          <w:i/>
          <w:sz w:val="20"/>
        </w:rPr>
        <w:t>types de produits spécialisés</w:t>
      </w:r>
      <w:r w:rsidRPr="008B70E8">
        <w:rPr>
          <w:rFonts w:ascii="Arial" w:hAnsi="Arial"/>
          <w:sz w:val="20"/>
        </w:rPr>
        <w:t xml:space="preserve"> comprennent : les produits pour la cuisine, le domaine médical, la transformation des aliments, les laboratoires pharmaceutiques, la décoration, les activités mari</w:t>
      </w:r>
      <w:r>
        <w:rPr>
          <w:rFonts w:ascii="Arial" w:hAnsi="Arial"/>
          <w:sz w:val="20"/>
        </w:rPr>
        <w:t>n</w:t>
      </w:r>
      <w:r w:rsidRPr="008B70E8">
        <w:rPr>
          <w:rFonts w:ascii="Arial" w:hAnsi="Arial"/>
          <w:sz w:val="20"/>
        </w:rPr>
        <w:t>es, les auvents</w:t>
      </w:r>
      <w:r>
        <w:rPr>
          <w:rFonts w:ascii="Arial" w:hAnsi="Arial"/>
          <w:sz w:val="20"/>
        </w:rPr>
        <w:t>,</w:t>
      </w:r>
      <w:r w:rsidRPr="008B70E8">
        <w:rPr>
          <w:rFonts w:ascii="Arial" w:hAnsi="Arial"/>
          <w:sz w:val="20"/>
        </w:rPr>
        <w:t xml:space="preserve"> la signalisation</w:t>
      </w:r>
    </w:p>
    <w:p w14:paraId="378F40DB" w14:textId="77777777" w:rsidR="007A68DF" w:rsidRPr="008B70E8" w:rsidRDefault="007A68DF" w:rsidP="00987304">
      <w:pPr>
        <w:pStyle w:val="BodyTextIndent"/>
        <w:widowControl w:val="0"/>
        <w:spacing w:before="40" w:after="40"/>
        <w:ind w:firstLine="0"/>
        <w:jc w:val="left"/>
        <w:rPr>
          <w:rFonts w:ascii="Arial" w:hAnsi="Arial" w:cs="Arial"/>
          <w:sz w:val="20"/>
          <w:szCs w:val="20"/>
        </w:rPr>
      </w:pPr>
      <w:r>
        <w:rPr>
          <w:rFonts w:ascii="Arial" w:hAnsi="Arial"/>
          <w:sz w:val="20"/>
        </w:rPr>
        <w:t>les</w:t>
      </w:r>
      <w:r w:rsidRPr="008B70E8">
        <w:rPr>
          <w:rFonts w:ascii="Arial" w:hAnsi="Arial"/>
          <w:b/>
          <w:i/>
          <w:sz w:val="20"/>
        </w:rPr>
        <w:t xml:space="preserve"> types de matériaux de formage des produits spécialisés</w:t>
      </w:r>
      <w:r w:rsidRPr="008B70E8">
        <w:rPr>
          <w:rFonts w:ascii="Arial" w:hAnsi="Arial"/>
          <w:sz w:val="20"/>
        </w:rPr>
        <w:t xml:space="preserve"> comprennent : les matériaux ferreux, les matériaux non ferreux, les plastiques </w:t>
      </w:r>
      <w:r>
        <w:rPr>
          <w:rFonts w:ascii="Arial" w:hAnsi="Arial"/>
          <w:sz w:val="20"/>
        </w:rPr>
        <w:t>ou</w:t>
      </w:r>
      <w:r w:rsidRPr="008B70E8">
        <w:rPr>
          <w:rFonts w:ascii="Arial" w:hAnsi="Arial"/>
          <w:sz w:val="20"/>
        </w:rPr>
        <w:t xml:space="preserve"> le PVC, les matériaux composites</w:t>
      </w:r>
    </w:p>
    <w:p w14:paraId="3687FA97" w14:textId="77777777" w:rsidR="007A68DF" w:rsidRPr="008B70E8" w:rsidRDefault="007A68DF" w:rsidP="00987304">
      <w:pPr>
        <w:pStyle w:val="BodyTextIndent"/>
        <w:spacing w:before="40" w:after="40"/>
        <w:ind w:firstLine="0"/>
        <w:jc w:val="left"/>
        <w:rPr>
          <w:rFonts w:ascii="Arial" w:hAnsi="Arial" w:cs="Arial"/>
          <w:sz w:val="20"/>
          <w:szCs w:val="20"/>
        </w:rPr>
      </w:pPr>
      <w:r>
        <w:rPr>
          <w:rFonts w:ascii="Arial" w:hAnsi="Arial"/>
          <w:sz w:val="20"/>
        </w:rPr>
        <w:t>les</w:t>
      </w:r>
      <w:r w:rsidRPr="008B70E8">
        <w:rPr>
          <w:rFonts w:ascii="Arial" w:hAnsi="Arial"/>
          <w:b/>
          <w:i/>
          <w:sz w:val="20"/>
        </w:rPr>
        <w:t xml:space="preserve"> méthodes de fabrication des produits spécialisés et des composants</w:t>
      </w:r>
      <w:r>
        <w:rPr>
          <w:rFonts w:ascii="Arial" w:hAnsi="Arial"/>
          <w:b/>
          <w:i/>
          <w:sz w:val="20"/>
        </w:rPr>
        <w:t xml:space="preserve"> connexes</w:t>
      </w:r>
      <w:r w:rsidRPr="008B70E8">
        <w:rPr>
          <w:sz w:val="20"/>
        </w:rPr>
        <w:t xml:space="preserve"> </w:t>
      </w:r>
      <w:r w:rsidRPr="008B70E8">
        <w:rPr>
          <w:rFonts w:ascii="Arial" w:hAnsi="Arial"/>
          <w:sz w:val="20"/>
        </w:rPr>
        <w:t>comprennent :</w:t>
      </w:r>
      <w:r w:rsidRPr="008B70E8">
        <w:rPr>
          <w:sz w:val="20"/>
        </w:rPr>
        <w:t xml:space="preserve"> </w:t>
      </w:r>
      <w:r w:rsidRPr="008B70E8">
        <w:rPr>
          <w:rFonts w:ascii="Arial" w:hAnsi="Arial"/>
          <w:sz w:val="20"/>
        </w:rPr>
        <w:t>la manipulation, la conception, la coupe, le formage, l’assemblage, le raccordement</w:t>
      </w:r>
      <w:r>
        <w:rPr>
          <w:rFonts w:ascii="Arial" w:hAnsi="Arial"/>
          <w:sz w:val="20"/>
        </w:rPr>
        <w:t>,</w:t>
      </w:r>
      <w:r w:rsidRPr="008B70E8">
        <w:rPr>
          <w:rFonts w:ascii="Arial" w:hAnsi="Arial"/>
          <w:sz w:val="20"/>
        </w:rPr>
        <w:t xml:space="preserve"> la finition</w:t>
      </w:r>
    </w:p>
    <w:p w14:paraId="6B25BC19" w14:textId="77777777" w:rsidR="007A68DF" w:rsidRPr="008B70E8" w:rsidRDefault="007A68DF" w:rsidP="00987304">
      <w:pPr>
        <w:tabs>
          <w:tab w:val="left" w:pos="720"/>
          <w:tab w:val="left" w:pos="1440"/>
          <w:tab w:val="left" w:pos="3600"/>
          <w:tab w:val="left" w:pos="5040"/>
        </w:tabs>
        <w:spacing w:before="40" w:after="40"/>
        <w:rPr>
          <w:rFonts w:cs="Arial"/>
          <w:sz w:val="20"/>
          <w:szCs w:val="20"/>
        </w:rPr>
      </w:pPr>
      <w:r>
        <w:rPr>
          <w:sz w:val="20"/>
        </w:rPr>
        <w:t>les</w:t>
      </w:r>
      <w:r w:rsidRPr="008B70E8">
        <w:rPr>
          <w:b/>
          <w:i/>
          <w:sz w:val="20"/>
        </w:rPr>
        <w:t xml:space="preserve"> considérations</w:t>
      </w:r>
      <w:r w:rsidRPr="008B70E8">
        <w:rPr>
          <w:sz w:val="20"/>
        </w:rPr>
        <w:t xml:space="preserve"> comprennent : les spécifications des fabricants, les règlements environnementaux, </w:t>
      </w:r>
      <w:r>
        <w:rPr>
          <w:sz w:val="20"/>
        </w:rPr>
        <w:t>l’assainissement</w:t>
      </w:r>
      <w:r w:rsidRPr="008B70E8">
        <w:rPr>
          <w:sz w:val="20"/>
        </w:rPr>
        <w:t>, les exigences de l’autorité compétente, de la SMACNA, de l’ASHRAE,</w:t>
      </w:r>
      <w:r>
        <w:rPr>
          <w:sz w:val="20"/>
        </w:rPr>
        <w:t xml:space="preserve"> </w:t>
      </w:r>
      <w:r w:rsidRPr="008B70E8">
        <w:rPr>
          <w:sz w:val="20"/>
        </w:rPr>
        <w:t>de la NFPA</w:t>
      </w:r>
    </w:p>
    <w:p w14:paraId="490A90C7" w14:textId="77777777" w:rsidR="006E55CE" w:rsidRPr="008B70E8" w:rsidRDefault="006E55CE" w:rsidP="00987304">
      <w:pPr>
        <w:spacing w:before="40" w:after="40"/>
        <w:rPr>
          <w:sz w:val="20"/>
        </w:rPr>
      </w:pPr>
    </w:p>
    <w:p w14:paraId="3560EE32" w14:textId="77777777" w:rsidR="006E55CE" w:rsidRPr="008B70E8" w:rsidRDefault="006E55CE" w:rsidP="00987304">
      <w:pPr>
        <w:spacing w:before="40" w:after="40"/>
        <w:rPr>
          <w:sz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28A0728D" w14:textId="77777777" w:rsidTr="006E55CE">
        <w:tc>
          <w:tcPr>
            <w:tcW w:w="1258" w:type="dxa"/>
            <w:shd w:val="clear" w:color="auto" w:fill="000000" w:themeFill="text1"/>
          </w:tcPr>
          <w:p w14:paraId="629ECE14" w14:textId="77777777" w:rsidR="006E55CE" w:rsidRPr="00BF35C2" w:rsidRDefault="006E55CE" w:rsidP="00987304">
            <w:pPr>
              <w:spacing w:before="40" w:after="40"/>
              <w:rPr>
                <w:rFonts w:ascii="Open Sans Condensed" w:hAnsi="Open Sans Condensed" w:cs="Open Sans Condensed"/>
                <w:sz w:val="28"/>
              </w:rPr>
            </w:pPr>
            <w:r w:rsidRPr="004B1AD3">
              <w:rPr>
                <w:rFonts w:ascii="Franklin Gothic Demi Cond" w:hAnsi="Franklin Gothic Demi Cond"/>
                <w:sz w:val="28"/>
              </w:rPr>
              <w:t>B-8.03</w:t>
            </w:r>
          </w:p>
        </w:tc>
        <w:tc>
          <w:tcPr>
            <w:tcW w:w="8318" w:type="dxa"/>
          </w:tcPr>
          <w:p w14:paraId="0154ADE9" w14:textId="77777777" w:rsidR="006E55CE" w:rsidRPr="004B1AD3" w:rsidRDefault="005D26AB"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Assembler les produits spécialisés</w:t>
            </w:r>
          </w:p>
        </w:tc>
      </w:tr>
    </w:tbl>
    <w:p w14:paraId="2E5759D3"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37AF27AD" w14:textId="77777777" w:rsidTr="006E55CE">
        <w:trPr>
          <w:cantSplit/>
        </w:trPr>
        <w:tc>
          <w:tcPr>
            <w:tcW w:w="2943" w:type="dxa"/>
            <w:tcBorders>
              <w:top w:val="single" w:sz="6" w:space="0" w:color="auto"/>
              <w:bottom w:val="single" w:sz="6" w:space="0" w:color="auto"/>
            </w:tcBorders>
            <w:shd w:val="clear" w:color="auto" w:fill="FFFFFF" w:themeFill="background1"/>
          </w:tcPr>
          <w:p w14:paraId="03E8FA24"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1BD0E35D" w14:textId="77777777" w:rsidR="006E55CE" w:rsidRPr="004B1AD3" w:rsidRDefault="00B51704" w:rsidP="00987304">
            <w:pPr>
              <w:tabs>
                <w:tab w:val="left" w:pos="5957"/>
              </w:tabs>
              <w:spacing w:before="40" w:after="40"/>
              <w:rPr>
                <w:rFonts w:eastAsia="Times New Roman" w:cs="Arial"/>
                <w:sz w:val="20"/>
                <w:szCs w:val="20"/>
              </w:rPr>
            </w:pPr>
            <w:r w:rsidRPr="004B1AD3">
              <w:rPr>
                <w:sz w:val="20"/>
              </w:rPr>
              <w:t>Capacité de raisonnement, utilisation de documents, calcul</w:t>
            </w:r>
          </w:p>
        </w:tc>
      </w:tr>
    </w:tbl>
    <w:p w14:paraId="5591D6DD"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8F771D" w14:paraId="38D249B5" w14:textId="77777777" w:rsidTr="008F771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08859791"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08143A8B"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0B16A810"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7F3A1ED0"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73BD09D2"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362EABA9"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377C3B4D"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33FBC8B3"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5D4F38B1"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433ECAF2"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5AFC8E4A"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25EB87B3"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57C19732"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NU</w:t>
            </w:r>
          </w:p>
        </w:tc>
      </w:tr>
      <w:tr w:rsidR="008F771D" w14:paraId="5446E2A4" w14:textId="77777777" w:rsidTr="008F771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766277D9"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A9CAA88"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746F00F"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67744251"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2211994"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7ADF4224"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61F95730"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592ACDF"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6FEB815"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04E8EC01"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6B284D4"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399EA823"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16A50894"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21CA762F" w14:textId="77777777" w:rsidR="008F771D" w:rsidRDefault="008F771D"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5E304B72" w14:textId="77777777" w:rsidTr="006E55CE">
        <w:trPr>
          <w:cantSplit/>
        </w:trPr>
        <w:tc>
          <w:tcPr>
            <w:tcW w:w="1668" w:type="dxa"/>
            <w:shd w:val="clear" w:color="auto" w:fill="FFFFFF" w:themeFill="background1"/>
          </w:tcPr>
          <w:p w14:paraId="56ECACE8"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50B22B34"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78927E72" w14:textId="77777777" w:rsidTr="006E55CE">
        <w:trPr>
          <w:cantSplit/>
        </w:trPr>
        <w:tc>
          <w:tcPr>
            <w:tcW w:w="1668" w:type="dxa"/>
            <w:tcBorders>
              <w:bottom w:val="single" w:sz="6" w:space="0" w:color="auto"/>
            </w:tcBorders>
            <w:shd w:val="clear" w:color="auto" w:fill="FFFFFF" w:themeFill="background1"/>
          </w:tcPr>
          <w:p w14:paraId="7DCB4148" w14:textId="77777777" w:rsidR="006E55CE" w:rsidRPr="00BF35C2"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7994646F"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4CDDEB23"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743263" w14:paraId="451C455B" w14:textId="77777777" w:rsidTr="006E55CE">
        <w:trPr>
          <w:cantSplit/>
        </w:trPr>
        <w:tc>
          <w:tcPr>
            <w:tcW w:w="1668" w:type="dxa"/>
            <w:tcBorders>
              <w:top w:val="single" w:sz="6" w:space="0" w:color="auto"/>
              <w:bottom w:val="single" w:sz="6" w:space="0" w:color="auto"/>
            </w:tcBorders>
            <w:shd w:val="clear" w:color="auto" w:fill="FFFFFF" w:themeFill="background1"/>
          </w:tcPr>
          <w:p w14:paraId="2709C85D" w14:textId="77777777" w:rsidR="006E55CE" w:rsidRPr="00743263" w:rsidRDefault="006E55CE" w:rsidP="00987304">
            <w:pPr>
              <w:spacing w:before="40" w:after="40"/>
              <w:rPr>
                <w:rFonts w:cs="Arial"/>
                <w:sz w:val="20"/>
                <w:szCs w:val="20"/>
              </w:rPr>
            </w:pPr>
            <w:r w:rsidRPr="00743263">
              <w:rPr>
                <w:sz w:val="20"/>
              </w:rPr>
              <w:t>B-8.03.01P</w:t>
            </w:r>
          </w:p>
        </w:tc>
        <w:tc>
          <w:tcPr>
            <w:tcW w:w="3969" w:type="dxa"/>
            <w:tcBorders>
              <w:top w:val="single" w:sz="6" w:space="0" w:color="auto"/>
              <w:bottom w:val="single" w:sz="6" w:space="0" w:color="auto"/>
            </w:tcBorders>
            <w:shd w:val="clear" w:color="auto" w:fill="FFFFFF" w:themeFill="background1"/>
          </w:tcPr>
          <w:p w14:paraId="3D584F75" w14:textId="49E9C575" w:rsidR="006E55CE" w:rsidRPr="00743263" w:rsidRDefault="006E55CE" w:rsidP="00987304">
            <w:pPr>
              <w:autoSpaceDE w:val="0"/>
              <w:autoSpaceDN w:val="0"/>
              <w:adjustRightInd w:val="0"/>
              <w:spacing w:before="40" w:after="40"/>
              <w:rPr>
                <w:rFonts w:cs="Arial"/>
                <w:sz w:val="20"/>
                <w:szCs w:val="20"/>
              </w:rPr>
            </w:pPr>
            <w:r w:rsidRPr="00743263">
              <w:rPr>
                <w:sz w:val="20"/>
              </w:rPr>
              <w:t xml:space="preserve">choisir et utiliser </w:t>
            </w:r>
            <w:r w:rsidRPr="009D4EF6">
              <w:rPr>
                <w:sz w:val="20"/>
              </w:rPr>
              <w:t>les</w:t>
            </w:r>
            <w:r w:rsidRPr="00743263">
              <w:rPr>
                <w:b/>
                <w:i/>
                <w:sz w:val="20"/>
              </w:rPr>
              <w:t xml:space="preserve"> outils et l</w:t>
            </w:r>
            <w:r w:rsidR="00AB7A8C" w:rsidRPr="00743263">
              <w:rPr>
                <w:b/>
                <w:i/>
                <w:sz w:val="20"/>
              </w:rPr>
              <w:t>’</w:t>
            </w:r>
            <w:r w:rsidRPr="00743263">
              <w:rPr>
                <w:b/>
                <w:i/>
                <w:sz w:val="20"/>
              </w:rPr>
              <w:t>équipement</w:t>
            </w:r>
            <w:r w:rsidRPr="00743263">
              <w:rPr>
                <w:sz w:val="20"/>
              </w:rPr>
              <w:t xml:space="preserve"> </w:t>
            </w:r>
          </w:p>
        </w:tc>
        <w:tc>
          <w:tcPr>
            <w:tcW w:w="3969" w:type="dxa"/>
            <w:tcBorders>
              <w:top w:val="single" w:sz="6" w:space="0" w:color="auto"/>
              <w:bottom w:val="single" w:sz="6" w:space="0" w:color="auto"/>
            </w:tcBorders>
            <w:shd w:val="clear" w:color="auto" w:fill="FFFFFF" w:themeFill="background1"/>
          </w:tcPr>
          <w:p w14:paraId="7FED13C4" w14:textId="0060D0B5" w:rsidR="006E55CE" w:rsidRPr="00743263" w:rsidRDefault="006E55CE" w:rsidP="00987304">
            <w:pPr>
              <w:spacing w:before="40" w:after="40"/>
              <w:rPr>
                <w:rFonts w:cs="Arial"/>
                <w:sz w:val="20"/>
                <w:szCs w:val="20"/>
              </w:rPr>
            </w:pPr>
            <w:r w:rsidRPr="009D4EF6">
              <w:rPr>
                <w:sz w:val="20"/>
              </w:rPr>
              <w:t>les</w:t>
            </w:r>
            <w:r w:rsidRPr="00743263">
              <w:rPr>
                <w:b/>
                <w:i/>
                <w:sz w:val="20"/>
              </w:rPr>
              <w:t xml:space="preserve"> outils et l</w:t>
            </w:r>
            <w:r w:rsidR="00AB7A8C" w:rsidRPr="00743263">
              <w:rPr>
                <w:b/>
                <w:i/>
                <w:sz w:val="20"/>
              </w:rPr>
              <w:t>’</w:t>
            </w:r>
            <w:r w:rsidRPr="00743263">
              <w:rPr>
                <w:b/>
                <w:i/>
                <w:sz w:val="20"/>
              </w:rPr>
              <w:t>équipement</w:t>
            </w:r>
            <w:r w:rsidRPr="00743263">
              <w:rPr>
                <w:sz w:val="20"/>
              </w:rPr>
              <w:t xml:space="preserve"> sont choisis et utilisés </w:t>
            </w:r>
            <w:r w:rsidR="000B6135">
              <w:rPr>
                <w:sz w:val="20"/>
              </w:rPr>
              <w:t>selon les</w:t>
            </w:r>
            <w:r w:rsidRPr="00743263">
              <w:rPr>
                <w:sz w:val="20"/>
              </w:rPr>
              <w:t xml:space="preserve"> exigences des tâches</w:t>
            </w:r>
          </w:p>
        </w:tc>
      </w:tr>
      <w:tr w:rsidR="006E55CE" w:rsidRPr="00743263" w14:paraId="543E2AA4" w14:textId="77777777" w:rsidTr="006E55CE">
        <w:trPr>
          <w:cantSplit/>
        </w:trPr>
        <w:tc>
          <w:tcPr>
            <w:tcW w:w="1668" w:type="dxa"/>
            <w:tcBorders>
              <w:top w:val="single" w:sz="6" w:space="0" w:color="auto"/>
              <w:bottom w:val="single" w:sz="6" w:space="0" w:color="auto"/>
            </w:tcBorders>
            <w:shd w:val="clear" w:color="auto" w:fill="FFFFFF" w:themeFill="background1"/>
          </w:tcPr>
          <w:p w14:paraId="689D9756" w14:textId="77777777" w:rsidR="006E55CE" w:rsidRPr="00743263" w:rsidRDefault="006E55CE" w:rsidP="00987304">
            <w:pPr>
              <w:spacing w:before="40" w:after="40"/>
              <w:rPr>
                <w:rFonts w:cs="Arial"/>
                <w:sz w:val="20"/>
                <w:szCs w:val="20"/>
              </w:rPr>
            </w:pPr>
            <w:r w:rsidRPr="00743263">
              <w:rPr>
                <w:sz w:val="20"/>
              </w:rPr>
              <w:t>B-8.03.02P</w:t>
            </w:r>
          </w:p>
        </w:tc>
        <w:tc>
          <w:tcPr>
            <w:tcW w:w="3969" w:type="dxa"/>
            <w:tcBorders>
              <w:top w:val="single" w:sz="6" w:space="0" w:color="auto"/>
              <w:bottom w:val="single" w:sz="6" w:space="0" w:color="auto"/>
            </w:tcBorders>
            <w:shd w:val="clear" w:color="auto" w:fill="FFFFFF" w:themeFill="background1"/>
          </w:tcPr>
          <w:p w14:paraId="00C3B1F0" w14:textId="77777777" w:rsidR="006E55CE" w:rsidRPr="00743263" w:rsidRDefault="006E55CE" w:rsidP="00987304">
            <w:pPr>
              <w:autoSpaceDE w:val="0"/>
              <w:autoSpaceDN w:val="0"/>
              <w:adjustRightInd w:val="0"/>
              <w:spacing w:before="40" w:after="40"/>
              <w:rPr>
                <w:rFonts w:cs="Arial"/>
                <w:sz w:val="20"/>
                <w:szCs w:val="20"/>
              </w:rPr>
            </w:pPr>
            <w:r w:rsidRPr="00743263">
              <w:rPr>
                <w:sz w:val="20"/>
              </w:rPr>
              <w:t xml:space="preserve">choisir et utiliser </w:t>
            </w:r>
            <w:r w:rsidRPr="009D4EF6">
              <w:rPr>
                <w:sz w:val="20"/>
              </w:rPr>
              <w:t>les</w:t>
            </w:r>
            <w:r w:rsidRPr="00743263">
              <w:rPr>
                <w:b/>
                <w:i/>
                <w:sz w:val="20"/>
              </w:rPr>
              <w:t xml:space="preserve"> fixations</w:t>
            </w:r>
            <w:r w:rsidRPr="00743263">
              <w:rPr>
                <w:sz w:val="20"/>
              </w:rPr>
              <w:t xml:space="preserve"> </w:t>
            </w:r>
          </w:p>
        </w:tc>
        <w:tc>
          <w:tcPr>
            <w:tcW w:w="3969" w:type="dxa"/>
            <w:tcBorders>
              <w:top w:val="single" w:sz="6" w:space="0" w:color="auto"/>
              <w:bottom w:val="single" w:sz="6" w:space="0" w:color="auto"/>
            </w:tcBorders>
            <w:shd w:val="clear" w:color="auto" w:fill="FFFFFF" w:themeFill="background1"/>
          </w:tcPr>
          <w:p w14:paraId="6E8DE2AE" w14:textId="1D335119" w:rsidR="006E55CE" w:rsidRPr="00743263" w:rsidRDefault="006E55CE" w:rsidP="00987304">
            <w:pPr>
              <w:spacing w:before="40" w:after="40"/>
              <w:rPr>
                <w:rFonts w:cs="Arial"/>
                <w:sz w:val="20"/>
                <w:szCs w:val="20"/>
              </w:rPr>
            </w:pPr>
            <w:r w:rsidRPr="009D4EF6">
              <w:rPr>
                <w:sz w:val="20"/>
              </w:rPr>
              <w:t>les</w:t>
            </w:r>
            <w:r w:rsidRPr="00743263">
              <w:rPr>
                <w:b/>
                <w:i/>
                <w:sz w:val="20"/>
              </w:rPr>
              <w:t xml:space="preserve"> fixations</w:t>
            </w:r>
            <w:r w:rsidRPr="00743263">
              <w:rPr>
                <w:sz w:val="20"/>
              </w:rPr>
              <w:t xml:space="preserve"> sont choisies et utilisées selon les matériaux et </w:t>
            </w:r>
            <w:r w:rsidR="005015D4">
              <w:rPr>
                <w:sz w:val="20"/>
              </w:rPr>
              <w:t>les</w:t>
            </w:r>
            <w:r w:rsidRPr="00743263">
              <w:rPr>
                <w:sz w:val="20"/>
              </w:rPr>
              <w:t xml:space="preserve"> spécifications</w:t>
            </w:r>
          </w:p>
        </w:tc>
      </w:tr>
      <w:tr w:rsidR="006E55CE" w:rsidRPr="00743263" w14:paraId="444BE68D" w14:textId="77777777" w:rsidTr="006E55CE">
        <w:trPr>
          <w:cantSplit/>
        </w:trPr>
        <w:tc>
          <w:tcPr>
            <w:tcW w:w="1668" w:type="dxa"/>
            <w:tcBorders>
              <w:top w:val="single" w:sz="6" w:space="0" w:color="auto"/>
              <w:bottom w:val="single" w:sz="6" w:space="0" w:color="auto"/>
            </w:tcBorders>
            <w:shd w:val="clear" w:color="auto" w:fill="FFFFFF" w:themeFill="background1"/>
          </w:tcPr>
          <w:p w14:paraId="6FF6BD80" w14:textId="77777777" w:rsidR="006E55CE" w:rsidRPr="00743263" w:rsidRDefault="006E55CE" w:rsidP="00987304">
            <w:pPr>
              <w:spacing w:before="40" w:after="40"/>
              <w:rPr>
                <w:rFonts w:cs="Arial"/>
                <w:sz w:val="20"/>
                <w:szCs w:val="20"/>
              </w:rPr>
            </w:pPr>
            <w:r w:rsidRPr="00743263">
              <w:rPr>
                <w:sz w:val="20"/>
              </w:rPr>
              <w:t>B-8.03.03P</w:t>
            </w:r>
          </w:p>
        </w:tc>
        <w:tc>
          <w:tcPr>
            <w:tcW w:w="3969" w:type="dxa"/>
            <w:tcBorders>
              <w:top w:val="single" w:sz="6" w:space="0" w:color="auto"/>
              <w:bottom w:val="single" w:sz="6" w:space="0" w:color="auto"/>
            </w:tcBorders>
            <w:shd w:val="clear" w:color="auto" w:fill="FFFFFF" w:themeFill="background1"/>
          </w:tcPr>
          <w:p w14:paraId="67D0D53A" w14:textId="77777777" w:rsidR="006E55CE" w:rsidRPr="00743263" w:rsidRDefault="006E55CE" w:rsidP="00987304">
            <w:pPr>
              <w:spacing w:before="40" w:after="40"/>
              <w:rPr>
                <w:rFonts w:cs="Arial"/>
                <w:sz w:val="20"/>
                <w:szCs w:val="20"/>
              </w:rPr>
            </w:pPr>
            <w:r w:rsidRPr="00743263">
              <w:rPr>
                <w:sz w:val="20"/>
              </w:rPr>
              <w:t xml:space="preserve">assembler les composants du produit </w:t>
            </w:r>
          </w:p>
        </w:tc>
        <w:tc>
          <w:tcPr>
            <w:tcW w:w="3969" w:type="dxa"/>
            <w:tcBorders>
              <w:top w:val="single" w:sz="6" w:space="0" w:color="auto"/>
              <w:bottom w:val="single" w:sz="6" w:space="0" w:color="auto"/>
            </w:tcBorders>
            <w:shd w:val="clear" w:color="auto" w:fill="FFFFFF" w:themeFill="background1"/>
          </w:tcPr>
          <w:p w14:paraId="51910A7B" w14:textId="54BAFF67" w:rsidR="006E55CE" w:rsidRPr="00743263" w:rsidRDefault="006E55CE" w:rsidP="00987304">
            <w:pPr>
              <w:spacing w:before="40" w:after="40"/>
              <w:rPr>
                <w:rFonts w:cs="Arial"/>
                <w:sz w:val="20"/>
                <w:szCs w:val="20"/>
              </w:rPr>
            </w:pPr>
            <w:r w:rsidRPr="00743263">
              <w:rPr>
                <w:sz w:val="20"/>
              </w:rPr>
              <w:t xml:space="preserve">les composants du produit sont assemblés selon les dessins et </w:t>
            </w:r>
            <w:r w:rsidR="005015D4">
              <w:rPr>
                <w:sz w:val="20"/>
              </w:rPr>
              <w:t>les</w:t>
            </w:r>
            <w:r w:rsidRPr="00743263">
              <w:rPr>
                <w:sz w:val="20"/>
              </w:rPr>
              <w:t xml:space="preserve"> spécifications</w:t>
            </w:r>
          </w:p>
        </w:tc>
      </w:tr>
      <w:tr w:rsidR="006E55CE" w:rsidRPr="004B1AD3" w14:paraId="321E198A" w14:textId="77777777" w:rsidTr="006E55CE">
        <w:trPr>
          <w:cantSplit/>
        </w:trPr>
        <w:tc>
          <w:tcPr>
            <w:tcW w:w="1668" w:type="dxa"/>
            <w:tcBorders>
              <w:top w:val="single" w:sz="6" w:space="0" w:color="auto"/>
              <w:bottom w:val="single" w:sz="6" w:space="0" w:color="auto"/>
            </w:tcBorders>
            <w:shd w:val="clear" w:color="auto" w:fill="FFFFFF" w:themeFill="background1"/>
          </w:tcPr>
          <w:p w14:paraId="2ED88F35" w14:textId="77777777" w:rsidR="006E55CE" w:rsidRPr="00743263" w:rsidRDefault="006E55CE" w:rsidP="00987304">
            <w:pPr>
              <w:spacing w:before="40" w:after="40"/>
              <w:rPr>
                <w:rFonts w:cs="Arial"/>
                <w:sz w:val="20"/>
                <w:szCs w:val="20"/>
              </w:rPr>
            </w:pPr>
            <w:r w:rsidRPr="00743263">
              <w:rPr>
                <w:sz w:val="20"/>
              </w:rPr>
              <w:t>B-8.03.04P</w:t>
            </w:r>
          </w:p>
        </w:tc>
        <w:tc>
          <w:tcPr>
            <w:tcW w:w="3969" w:type="dxa"/>
            <w:tcBorders>
              <w:top w:val="single" w:sz="6" w:space="0" w:color="auto"/>
              <w:bottom w:val="single" w:sz="6" w:space="0" w:color="auto"/>
            </w:tcBorders>
            <w:shd w:val="clear" w:color="auto" w:fill="FFFFFF" w:themeFill="background1"/>
          </w:tcPr>
          <w:p w14:paraId="44FAB1E1" w14:textId="339BCAE2" w:rsidR="006E55CE" w:rsidRPr="00743263" w:rsidRDefault="006E55CE" w:rsidP="00987304">
            <w:pPr>
              <w:spacing w:before="40" w:after="40"/>
              <w:rPr>
                <w:rFonts w:cs="Arial"/>
                <w:sz w:val="20"/>
                <w:szCs w:val="20"/>
              </w:rPr>
            </w:pPr>
            <w:r w:rsidRPr="00743263">
              <w:rPr>
                <w:sz w:val="20"/>
              </w:rPr>
              <w:t xml:space="preserve">choisir et utiliser </w:t>
            </w:r>
            <w:r w:rsidRPr="009D4EF6">
              <w:rPr>
                <w:sz w:val="20"/>
              </w:rPr>
              <w:t>les</w:t>
            </w:r>
            <w:r w:rsidRPr="00743263">
              <w:rPr>
                <w:b/>
                <w:i/>
                <w:sz w:val="20"/>
              </w:rPr>
              <w:t xml:space="preserve"> procédés de soudage</w:t>
            </w:r>
            <w:r w:rsidRPr="00743263">
              <w:rPr>
                <w:sz w:val="20"/>
              </w:rPr>
              <w:t xml:space="preserve"> et l</w:t>
            </w:r>
            <w:r w:rsidR="00AB7A8C" w:rsidRPr="00743263">
              <w:rPr>
                <w:sz w:val="20"/>
              </w:rPr>
              <w:t>’</w:t>
            </w:r>
            <w:r w:rsidRPr="00743263">
              <w:rPr>
                <w:sz w:val="20"/>
              </w:rPr>
              <w:t>équipement</w:t>
            </w:r>
          </w:p>
        </w:tc>
        <w:tc>
          <w:tcPr>
            <w:tcW w:w="3969" w:type="dxa"/>
            <w:tcBorders>
              <w:top w:val="single" w:sz="6" w:space="0" w:color="auto"/>
              <w:bottom w:val="single" w:sz="6" w:space="0" w:color="auto"/>
            </w:tcBorders>
            <w:shd w:val="clear" w:color="auto" w:fill="FFFFFF" w:themeFill="background1"/>
          </w:tcPr>
          <w:p w14:paraId="6086E578" w14:textId="7F5959D9" w:rsidR="006E55CE" w:rsidRPr="00743263" w:rsidRDefault="006E55CE" w:rsidP="00987304">
            <w:pPr>
              <w:spacing w:before="40" w:after="40"/>
              <w:rPr>
                <w:rFonts w:cs="Arial"/>
                <w:sz w:val="20"/>
                <w:szCs w:val="20"/>
              </w:rPr>
            </w:pPr>
            <w:r w:rsidRPr="009D4EF6">
              <w:rPr>
                <w:sz w:val="20"/>
              </w:rPr>
              <w:t>les</w:t>
            </w:r>
            <w:r w:rsidRPr="00743263">
              <w:rPr>
                <w:b/>
                <w:i/>
                <w:sz w:val="20"/>
              </w:rPr>
              <w:t xml:space="preserve"> procédés de soudage</w:t>
            </w:r>
            <w:r w:rsidRPr="00743263">
              <w:rPr>
                <w:sz w:val="20"/>
              </w:rPr>
              <w:t xml:space="preserve"> et l</w:t>
            </w:r>
            <w:r w:rsidR="00AB7A8C" w:rsidRPr="00743263">
              <w:rPr>
                <w:sz w:val="20"/>
              </w:rPr>
              <w:t>’</w:t>
            </w:r>
            <w:r w:rsidRPr="00743263">
              <w:rPr>
                <w:sz w:val="20"/>
              </w:rPr>
              <w:t xml:space="preserve">équipement sont choisis </w:t>
            </w:r>
            <w:r w:rsidR="00FE3C12">
              <w:rPr>
                <w:sz w:val="20"/>
              </w:rPr>
              <w:t>selon les</w:t>
            </w:r>
            <w:r w:rsidRPr="00743263">
              <w:rPr>
                <w:sz w:val="20"/>
              </w:rPr>
              <w:t xml:space="preserve"> exigences des tâches et </w:t>
            </w:r>
            <w:r w:rsidR="00FE3C12">
              <w:rPr>
                <w:sz w:val="20"/>
              </w:rPr>
              <w:t>les</w:t>
            </w:r>
            <w:r w:rsidR="009763ED" w:rsidRPr="00743263">
              <w:rPr>
                <w:sz w:val="20"/>
              </w:rPr>
              <w:t xml:space="preserve"> </w:t>
            </w:r>
            <w:r w:rsidRPr="00743263">
              <w:rPr>
                <w:sz w:val="20"/>
              </w:rPr>
              <w:t xml:space="preserve">spécifications </w:t>
            </w:r>
          </w:p>
        </w:tc>
      </w:tr>
    </w:tbl>
    <w:p w14:paraId="47C6A105" w14:textId="77777777" w:rsidR="006E55CE" w:rsidRDefault="006E55CE" w:rsidP="00987304">
      <w:pPr>
        <w:spacing w:before="40" w:after="40"/>
        <w:rPr>
          <w:sz w:val="20"/>
          <w:highlight w:val="yellow"/>
        </w:rPr>
      </w:pPr>
    </w:p>
    <w:p w14:paraId="18281E08" w14:textId="77777777" w:rsidR="00AD2C13" w:rsidRPr="00743263" w:rsidRDefault="00AD2C13" w:rsidP="00987304">
      <w:pPr>
        <w:spacing w:before="40" w:after="40"/>
        <w:rPr>
          <w:rFonts w:ascii="Franklin Gothic Demi Cond" w:hAnsi="Franklin Gothic Demi Cond" w:cs="Open Sans Condensed"/>
          <w:sz w:val="28"/>
        </w:rPr>
      </w:pPr>
      <w:r w:rsidRPr="00743263">
        <w:rPr>
          <w:rFonts w:ascii="Franklin Gothic Demi Cond" w:hAnsi="Franklin Gothic Demi Cond"/>
          <w:sz w:val="28"/>
        </w:rPr>
        <w:t>CHAMP D’APPLICATION</w:t>
      </w:r>
    </w:p>
    <w:p w14:paraId="5614C809" w14:textId="77777777" w:rsidR="00AD2C13" w:rsidRPr="00743263" w:rsidRDefault="00AD2C13" w:rsidP="00987304">
      <w:pPr>
        <w:autoSpaceDE w:val="0"/>
        <w:autoSpaceDN w:val="0"/>
        <w:adjustRightInd w:val="0"/>
        <w:spacing w:before="40" w:after="40"/>
        <w:rPr>
          <w:rFonts w:cs="Arial"/>
          <w:sz w:val="20"/>
          <w:szCs w:val="20"/>
        </w:rPr>
      </w:pPr>
      <w:r>
        <w:rPr>
          <w:sz w:val="20"/>
        </w:rPr>
        <w:t>les</w:t>
      </w:r>
      <w:r w:rsidRPr="00743263">
        <w:rPr>
          <w:b/>
          <w:i/>
          <w:sz w:val="20"/>
        </w:rPr>
        <w:t xml:space="preserve"> outils et l’équipement</w:t>
      </w:r>
      <w:r w:rsidRPr="00743263">
        <w:rPr>
          <w:sz w:val="20"/>
        </w:rPr>
        <w:t xml:space="preserve"> comprennent : l’équipement de soudage, les fers à souder</w:t>
      </w:r>
      <w:r>
        <w:rPr>
          <w:sz w:val="20"/>
        </w:rPr>
        <w:t>,</w:t>
      </w:r>
      <w:r w:rsidRPr="00743263">
        <w:rPr>
          <w:sz w:val="20"/>
        </w:rPr>
        <w:t xml:space="preserve"> les perceuses</w:t>
      </w:r>
    </w:p>
    <w:p w14:paraId="764AE4C5" w14:textId="77777777" w:rsidR="00AD2C13" w:rsidRPr="00743263" w:rsidRDefault="00AD2C13" w:rsidP="00987304">
      <w:pPr>
        <w:spacing w:before="40" w:after="40"/>
        <w:rPr>
          <w:rFonts w:cs="Arial"/>
          <w:sz w:val="20"/>
          <w:szCs w:val="20"/>
        </w:rPr>
      </w:pPr>
      <w:r>
        <w:rPr>
          <w:sz w:val="20"/>
        </w:rPr>
        <w:t>les</w:t>
      </w:r>
      <w:r w:rsidRPr="00743263">
        <w:rPr>
          <w:b/>
          <w:i/>
          <w:sz w:val="20"/>
        </w:rPr>
        <w:t xml:space="preserve"> fixations</w:t>
      </w:r>
      <w:r w:rsidRPr="00743263">
        <w:rPr>
          <w:sz w:val="20"/>
        </w:rPr>
        <w:t xml:space="preserve"> comprennent : les rivets, les vis, les écrous</w:t>
      </w:r>
      <w:r>
        <w:rPr>
          <w:sz w:val="20"/>
        </w:rPr>
        <w:t>,</w:t>
      </w:r>
      <w:r w:rsidRPr="00743263">
        <w:rPr>
          <w:sz w:val="20"/>
        </w:rPr>
        <w:t xml:space="preserve"> les boulons</w:t>
      </w:r>
    </w:p>
    <w:p w14:paraId="32376229" w14:textId="77777777" w:rsidR="00AD2C13" w:rsidRPr="00743263" w:rsidRDefault="00AD2C13" w:rsidP="00987304">
      <w:pPr>
        <w:spacing w:before="40" w:after="40"/>
        <w:rPr>
          <w:rFonts w:cs="Arial"/>
          <w:sz w:val="20"/>
          <w:szCs w:val="20"/>
        </w:rPr>
      </w:pPr>
      <w:r>
        <w:rPr>
          <w:sz w:val="20"/>
        </w:rPr>
        <w:t>les</w:t>
      </w:r>
      <w:r w:rsidRPr="00743263">
        <w:rPr>
          <w:b/>
          <w:i/>
          <w:sz w:val="20"/>
        </w:rPr>
        <w:t xml:space="preserve"> pr</w:t>
      </w:r>
      <w:r>
        <w:rPr>
          <w:b/>
          <w:i/>
          <w:sz w:val="20"/>
        </w:rPr>
        <w:t>océdés</w:t>
      </w:r>
      <w:r w:rsidRPr="00743263">
        <w:rPr>
          <w:b/>
          <w:i/>
          <w:sz w:val="20"/>
        </w:rPr>
        <w:t xml:space="preserve"> de soudage</w:t>
      </w:r>
      <w:r w:rsidRPr="00743263">
        <w:rPr>
          <w:sz w:val="20"/>
        </w:rPr>
        <w:t xml:space="preserve"> comprennent : le </w:t>
      </w:r>
      <w:r>
        <w:rPr>
          <w:sz w:val="20"/>
        </w:rPr>
        <w:t xml:space="preserve">procédé </w:t>
      </w:r>
      <w:r w:rsidRPr="00743263">
        <w:rPr>
          <w:sz w:val="20"/>
        </w:rPr>
        <w:t xml:space="preserve">GMAW, le </w:t>
      </w:r>
      <w:r>
        <w:rPr>
          <w:sz w:val="20"/>
        </w:rPr>
        <w:t xml:space="preserve">procédé </w:t>
      </w:r>
      <w:r w:rsidRPr="00743263">
        <w:rPr>
          <w:sz w:val="20"/>
        </w:rPr>
        <w:t xml:space="preserve">SMAW, le </w:t>
      </w:r>
      <w:r>
        <w:rPr>
          <w:sz w:val="20"/>
        </w:rPr>
        <w:t xml:space="preserve">procédé </w:t>
      </w:r>
      <w:r w:rsidRPr="00743263">
        <w:rPr>
          <w:sz w:val="20"/>
        </w:rPr>
        <w:t>GTAW, l’oxycoupage, le brasage fort, le brasage tendre, le soudage des plastiques</w:t>
      </w:r>
    </w:p>
    <w:p w14:paraId="4480B18C" w14:textId="77777777" w:rsidR="00AD2C13" w:rsidRPr="00BF35C2" w:rsidRDefault="00AD2C13" w:rsidP="00987304">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2704BF6A" w14:textId="77777777" w:rsidTr="006E55CE">
        <w:trPr>
          <w:cantSplit/>
        </w:trPr>
        <w:tc>
          <w:tcPr>
            <w:tcW w:w="1668" w:type="dxa"/>
            <w:shd w:val="clear" w:color="auto" w:fill="FFFFFF" w:themeFill="background1"/>
          </w:tcPr>
          <w:p w14:paraId="2A1C0726"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104AF77A"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CONNAISSANCES</w:t>
            </w:r>
          </w:p>
        </w:tc>
      </w:tr>
      <w:tr w:rsidR="006E55CE" w:rsidRPr="00BF35C2" w14:paraId="3A7A5EAE" w14:textId="77777777" w:rsidTr="006E55CE">
        <w:trPr>
          <w:cantSplit/>
        </w:trPr>
        <w:tc>
          <w:tcPr>
            <w:tcW w:w="1668" w:type="dxa"/>
            <w:tcBorders>
              <w:bottom w:val="single" w:sz="6" w:space="0" w:color="auto"/>
            </w:tcBorders>
            <w:shd w:val="clear" w:color="auto" w:fill="FFFFFF" w:themeFill="background1"/>
          </w:tcPr>
          <w:p w14:paraId="7C3012E8" w14:textId="77777777" w:rsidR="006E55CE" w:rsidRPr="00BF35C2"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5B524078" w14:textId="37C0343D" w:rsidR="006E55CE" w:rsidRPr="00BF35C2" w:rsidRDefault="00827E78" w:rsidP="00987304">
            <w:pPr>
              <w:tabs>
                <w:tab w:val="left" w:pos="5957"/>
              </w:tabs>
              <w:spacing w:before="40" w:after="40"/>
              <w:ind w:right="318"/>
              <w:jc w:val="center"/>
              <w:rPr>
                <w:rFonts w:eastAsia="Times New Roman" w:cs="Arial"/>
                <w:b/>
                <w:sz w:val="20"/>
                <w:szCs w:val="20"/>
              </w:rPr>
            </w:pPr>
            <w:r w:rsidRPr="004B1AD3">
              <w:rPr>
                <w:b/>
                <w:sz w:val="20"/>
              </w:rPr>
              <w:t>Résultats d</w:t>
            </w:r>
            <w:r w:rsidR="00AB7A8C">
              <w:rPr>
                <w:b/>
                <w:sz w:val="20"/>
              </w:rPr>
              <w:t>’</w:t>
            </w:r>
            <w:r w:rsidRPr="004B1AD3">
              <w:rPr>
                <w:b/>
                <w:sz w:val="20"/>
              </w:rPr>
              <w:t>apprentissage</w:t>
            </w:r>
          </w:p>
        </w:tc>
        <w:tc>
          <w:tcPr>
            <w:tcW w:w="3969" w:type="dxa"/>
            <w:tcBorders>
              <w:top w:val="single" w:sz="6" w:space="0" w:color="auto"/>
              <w:bottom w:val="single" w:sz="6" w:space="0" w:color="auto"/>
            </w:tcBorders>
            <w:shd w:val="clear" w:color="auto" w:fill="FFFFFF" w:themeFill="background1"/>
          </w:tcPr>
          <w:p w14:paraId="7D8034E6"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Objectifs</w:t>
            </w:r>
          </w:p>
        </w:tc>
      </w:tr>
      <w:tr w:rsidR="006E55CE" w:rsidRPr="00743263" w14:paraId="2B7DB5E1" w14:textId="77777777" w:rsidTr="006E55CE">
        <w:trPr>
          <w:cantSplit/>
        </w:trPr>
        <w:tc>
          <w:tcPr>
            <w:tcW w:w="1668" w:type="dxa"/>
            <w:tcBorders>
              <w:top w:val="single" w:sz="6" w:space="0" w:color="auto"/>
              <w:bottom w:val="single" w:sz="6" w:space="0" w:color="auto"/>
            </w:tcBorders>
            <w:shd w:val="clear" w:color="auto" w:fill="FFFFFF" w:themeFill="background1"/>
          </w:tcPr>
          <w:p w14:paraId="038F0E42" w14:textId="77777777" w:rsidR="006E55CE" w:rsidRPr="00743263" w:rsidRDefault="006E55CE" w:rsidP="00987304">
            <w:pPr>
              <w:spacing w:before="40" w:after="40"/>
              <w:rPr>
                <w:sz w:val="20"/>
              </w:rPr>
            </w:pPr>
            <w:r w:rsidRPr="00743263">
              <w:rPr>
                <w:sz w:val="20"/>
              </w:rPr>
              <w:t>B-8.03.01L</w:t>
            </w:r>
          </w:p>
        </w:tc>
        <w:tc>
          <w:tcPr>
            <w:tcW w:w="3969" w:type="dxa"/>
            <w:tcBorders>
              <w:top w:val="single" w:sz="6" w:space="0" w:color="auto"/>
              <w:bottom w:val="single" w:sz="6" w:space="0" w:color="auto"/>
            </w:tcBorders>
            <w:shd w:val="clear" w:color="auto" w:fill="FFFFFF" w:themeFill="background1"/>
          </w:tcPr>
          <w:p w14:paraId="2222B3AC" w14:textId="2D2AB5C3" w:rsidR="006E55CE" w:rsidRPr="00743263" w:rsidRDefault="006E55CE" w:rsidP="00987304">
            <w:pPr>
              <w:spacing w:before="40" w:after="40"/>
              <w:rPr>
                <w:sz w:val="20"/>
              </w:rPr>
            </w:pPr>
            <w:r w:rsidRPr="00743263">
              <w:rPr>
                <w:sz w:val="20"/>
              </w:rPr>
              <w:t>démontrer la connaissance des méthodes d</w:t>
            </w:r>
            <w:r w:rsidR="00AB7A8C" w:rsidRPr="00743263">
              <w:rPr>
                <w:sz w:val="20"/>
              </w:rPr>
              <w:t>’</w:t>
            </w:r>
            <w:r w:rsidRPr="00743263">
              <w:rPr>
                <w:sz w:val="20"/>
              </w:rPr>
              <w:t>assemblage des produits spécialisés</w:t>
            </w:r>
          </w:p>
        </w:tc>
        <w:tc>
          <w:tcPr>
            <w:tcW w:w="3969" w:type="dxa"/>
            <w:tcBorders>
              <w:top w:val="single" w:sz="6" w:space="0" w:color="auto"/>
              <w:bottom w:val="single" w:sz="6" w:space="0" w:color="auto"/>
            </w:tcBorders>
            <w:shd w:val="clear" w:color="auto" w:fill="FFFFFF" w:themeFill="background1"/>
          </w:tcPr>
          <w:p w14:paraId="2853A215" w14:textId="49FDB795" w:rsidR="006E55CE" w:rsidRPr="00743263" w:rsidRDefault="0024668F" w:rsidP="00987304">
            <w:pPr>
              <w:spacing w:before="40" w:after="40"/>
              <w:rPr>
                <w:sz w:val="20"/>
              </w:rPr>
            </w:pPr>
            <w:r>
              <w:rPr>
                <w:sz w:val="20"/>
              </w:rPr>
              <w:t>reconnaître</w:t>
            </w:r>
            <w:r w:rsidR="006E55CE" w:rsidRPr="00743263">
              <w:rPr>
                <w:sz w:val="20"/>
              </w:rPr>
              <w:t xml:space="preserve"> </w:t>
            </w:r>
            <w:r w:rsidR="006E55CE" w:rsidRPr="009D4EF6">
              <w:rPr>
                <w:sz w:val="20"/>
              </w:rPr>
              <w:t>les</w:t>
            </w:r>
            <w:r w:rsidR="006E55CE" w:rsidRPr="00743263">
              <w:rPr>
                <w:b/>
                <w:i/>
                <w:sz w:val="20"/>
              </w:rPr>
              <w:t xml:space="preserve"> outils et l</w:t>
            </w:r>
            <w:r w:rsidR="00AB7A8C" w:rsidRPr="00743263">
              <w:rPr>
                <w:b/>
                <w:i/>
                <w:sz w:val="20"/>
              </w:rPr>
              <w:t>’</w:t>
            </w:r>
            <w:r w:rsidR="006E55CE" w:rsidRPr="00743263">
              <w:rPr>
                <w:b/>
                <w:i/>
                <w:sz w:val="20"/>
              </w:rPr>
              <w:t>équipement</w:t>
            </w:r>
            <w:r w:rsidR="006E55CE" w:rsidRPr="00743263">
              <w:rPr>
                <w:sz w:val="20"/>
              </w:rPr>
              <w:t xml:space="preserve"> d</w:t>
            </w:r>
            <w:r w:rsidR="00AB7A8C" w:rsidRPr="00743263">
              <w:rPr>
                <w:sz w:val="20"/>
              </w:rPr>
              <w:t>’</w:t>
            </w:r>
            <w:r w:rsidR="006E55CE" w:rsidRPr="00743263">
              <w:rPr>
                <w:sz w:val="20"/>
              </w:rPr>
              <w:t xml:space="preserve">assemblage des produits spécialisés et en décrire les </w:t>
            </w:r>
            <w:r w:rsidR="009763ED" w:rsidRPr="00743263">
              <w:rPr>
                <w:sz w:val="20"/>
              </w:rPr>
              <w:t>applications</w:t>
            </w:r>
            <w:r w:rsidR="006E55CE" w:rsidRPr="00743263">
              <w:rPr>
                <w:sz w:val="20"/>
              </w:rPr>
              <w:t>, les limites et l</w:t>
            </w:r>
            <w:r w:rsidR="00DF7511">
              <w:rPr>
                <w:sz w:val="20"/>
              </w:rPr>
              <w:t>es</w:t>
            </w:r>
            <w:r w:rsidR="006E55CE" w:rsidRPr="00743263">
              <w:rPr>
                <w:sz w:val="20"/>
              </w:rPr>
              <w:t xml:space="preserve"> </w:t>
            </w:r>
            <w:r w:rsidR="00C40BAD">
              <w:rPr>
                <w:sz w:val="20"/>
              </w:rPr>
              <w:t>procédure</w:t>
            </w:r>
            <w:r w:rsidR="00DF7511">
              <w:rPr>
                <w:sz w:val="20"/>
              </w:rPr>
              <w:t>s</w:t>
            </w:r>
            <w:r w:rsidR="006E55CE" w:rsidRPr="00743263">
              <w:rPr>
                <w:sz w:val="20"/>
              </w:rPr>
              <w:t xml:space="preserve"> </w:t>
            </w:r>
            <w:r w:rsidR="009763ED" w:rsidRPr="00743263">
              <w:rPr>
                <w:sz w:val="20"/>
              </w:rPr>
              <w:t>d’utilisation</w:t>
            </w:r>
          </w:p>
        </w:tc>
      </w:tr>
      <w:tr w:rsidR="006E55CE" w:rsidRPr="00743263" w14:paraId="23228565" w14:textId="77777777" w:rsidTr="006E55CE">
        <w:trPr>
          <w:cantSplit/>
        </w:trPr>
        <w:tc>
          <w:tcPr>
            <w:tcW w:w="1668" w:type="dxa"/>
            <w:tcBorders>
              <w:top w:val="single" w:sz="6" w:space="0" w:color="auto"/>
              <w:bottom w:val="single" w:sz="6" w:space="0" w:color="auto"/>
            </w:tcBorders>
            <w:shd w:val="clear" w:color="auto" w:fill="FFFFFF" w:themeFill="background1"/>
          </w:tcPr>
          <w:p w14:paraId="10B73FB3"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1136A07"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0D76AA1" w14:textId="2578A29A" w:rsidR="006E55CE" w:rsidRPr="00743263" w:rsidRDefault="0024668F" w:rsidP="00987304">
            <w:pPr>
              <w:spacing w:before="40" w:after="40"/>
              <w:rPr>
                <w:sz w:val="20"/>
              </w:rPr>
            </w:pPr>
            <w:r>
              <w:rPr>
                <w:sz w:val="20"/>
              </w:rPr>
              <w:t>reconnaître</w:t>
            </w:r>
            <w:r w:rsidR="006E55CE" w:rsidRPr="00743263">
              <w:rPr>
                <w:sz w:val="20"/>
              </w:rPr>
              <w:t xml:space="preserve"> les types de matériaux servant à assembler les produits spécialisés et décrire leurs caractéristiques </w:t>
            </w:r>
            <w:r w:rsidR="009763ED" w:rsidRPr="00743263">
              <w:rPr>
                <w:sz w:val="20"/>
              </w:rPr>
              <w:t>et</w:t>
            </w:r>
            <w:r w:rsidR="006E55CE" w:rsidRPr="00743263">
              <w:rPr>
                <w:sz w:val="20"/>
              </w:rPr>
              <w:t xml:space="preserve"> leurs applications</w:t>
            </w:r>
          </w:p>
        </w:tc>
      </w:tr>
      <w:tr w:rsidR="006E55CE" w:rsidRPr="00743263" w14:paraId="660D26AA" w14:textId="77777777" w:rsidTr="006E55CE">
        <w:trPr>
          <w:cantSplit/>
        </w:trPr>
        <w:tc>
          <w:tcPr>
            <w:tcW w:w="1668" w:type="dxa"/>
            <w:tcBorders>
              <w:top w:val="single" w:sz="6" w:space="0" w:color="auto"/>
              <w:bottom w:val="single" w:sz="6" w:space="0" w:color="auto"/>
            </w:tcBorders>
            <w:shd w:val="clear" w:color="auto" w:fill="FFFFFF" w:themeFill="background1"/>
          </w:tcPr>
          <w:p w14:paraId="7E644489"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7A63B98"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F4931EC" w14:textId="22E46199" w:rsidR="006E55CE" w:rsidRPr="00743263" w:rsidRDefault="006E55CE" w:rsidP="00987304">
            <w:pPr>
              <w:spacing w:before="40" w:after="40"/>
              <w:rPr>
                <w:sz w:val="20"/>
              </w:rPr>
            </w:pPr>
            <w:r w:rsidRPr="00743263">
              <w:rPr>
                <w:sz w:val="20"/>
              </w:rPr>
              <w:t>interpréter les renseignements sur l</w:t>
            </w:r>
            <w:r w:rsidR="00AB7A8C" w:rsidRPr="00743263">
              <w:rPr>
                <w:sz w:val="20"/>
              </w:rPr>
              <w:t>’</w:t>
            </w:r>
            <w:r w:rsidRPr="00743263">
              <w:rPr>
                <w:sz w:val="20"/>
              </w:rPr>
              <w:t>assemblage des produits spécialisés figurant sur les dessins et les spécifications</w:t>
            </w:r>
          </w:p>
        </w:tc>
      </w:tr>
      <w:tr w:rsidR="006E55CE" w:rsidRPr="00743263" w14:paraId="20239903" w14:textId="77777777" w:rsidTr="006E55CE">
        <w:trPr>
          <w:cantSplit/>
        </w:trPr>
        <w:tc>
          <w:tcPr>
            <w:tcW w:w="1668" w:type="dxa"/>
            <w:tcBorders>
              <w:top w:val="single" w:sz="6" w:space="0" w:color="auto"/>
              <w:bottom w:val="single" w:sz="6" w:space="0" w:color="auto"/>
            </w:tcBorders>
            <w:shd w:val="clear" w:color="auto" w:fill="FFFFFF" w:themeFill="background1"/>
          </w:tcPr>
          <w:p w14:paraId="21913262" w14:textId="77777777" w:rsidR="006E55CE" w:rsidRPr="00743263" w:rsidRDefault="006E55CE" w:rsidP="00987304">
            <w:pPr>
              <w:spacing w:before="40" w:after="40"/>
              <w:rPr>
                <w:sz w:val="20"/>
              </w:rPr>
            </w:pPr>
            <w:r w:rsidRPr="00743263">
              <w:rPr>
                <w:sz w:val="20"/>
              </w:rPr>
              <w:t>B-8.03.02L</w:t>
            </w:r>
          </w:p>
        </w:tc>
        <w:tc>
          <w:tcPr>
            <w:tcW w:w="3969" w:type="dxa"/>
            <w:tcBorders>
              <w:top w:val="single" w:sz="6" w:space="0" w:color="auto"/>
              <w:bottom w:val="single" w:sz="6" w:space="0" w:color="auto"/>
            </w:tcBorders>
            <w:shd w:val="clear" w:color="auto" w:fill="FFFFFF" w:themeFill="background1"/>
          </w:tcPr>
          <w:p w14:paraId="5A469F49" w14:textId="20DF369B" w:rsidR="006E55CE" w:rsidRPr="00743263" w:rsidRDefault="006E55CE" w:rsidP="00987304">
            <w:pPr>
              <w:spacing w:before="40" w:after="40"/>
              <w:rPr>
                <w:sz w:val="20"/>
              </w:rPr>
            </w:pPr>
            <w:r w:rsidRPr="00743263">
              <w:rPr>
                <w:sz w:val="20"/>
              </w:rPr>
              <w:t>démontrer la connaissance des pratiques et des procédures de travail sécuritaires relatives à l</w:t>
            </w:r>
            <w:r w:rsidR="00AB7A8C" w:rsidRPr="00743263">
              <w:rPr>
                <w:sz w:val="20"/>
              </w:rPr>
              <w:t>’</w:t>
            </w:r>
            <w:r w:rsidRPr="00743263">
              <w:rPr>
                <w:sz w:val="20"/>
              </w:rPr>
              <w:t>assemblage des produits spécialisés</w:t>
            </w:r>
          </w:p>
        </w:tc>
        <w:tc>
          <w:tcPr>
            <w:tcW w:w="3969" w:type="dxa"/>
            <w:tcBorders>
              <w:top w:val="single" w:sz="6" w:space="0" w:color="auto"/>
              <w:bottom w:val="single" w:sz="6" w:space="0" w:color="auto"/>
            </w:tcBorders>
            <w:shd w:val="clear" w:color="auto" w:fill="FFFFFF" w:themeFill="background1"/>
          </w:tcPr>
          <w:p w14:paraId="62598A82" w14:textId="2002AEC3" w:rsidR="006E55CE" w:rsidRPr="00743263" w:rsidRDefault="00F533BA" w:rsidP="00987304">
            <w:pPr>
              <w:spacing w:before="40" w:after="40"/>
              <w:rPr>
                <w:sz w:val="20"/>
              </w:rPr>
            </w:pPr>
            <w:r>
              <w:rPr>
                <w:sz w:val="20"/>
              </w:rPr>
              <w:t>reconnaître l</w:t>
            </w:r>
            <w:r w:rsidR="006E55CE" w:rsidRPr="00743263">
              <w:rPr>
                <w:sz w:val="20"/>
              </w:rPr>
              <w:t>es dangers et décrire les pratiques et les procédures de travail sécuritaires relatives à l</w:t>
            </w:r>
            <w:r w:rsidR="00AB7A8C" w:rsidRPr="00743263">
              <w:rPr>
                <w:sz w:val="20"/>
              </w:rPr>
              <w:t>’</w:t>
            </w:r>
            <w:r w:rsidR="006E55CE" w:rsidRPr="00743263">
              <w:rPr>
                <w:sz w:val="20"/>
              </w:rPr>
              <w:t>assemblage des produits spécialisés</w:t>
            </w:r>
          </w:p>
        </w:tc>
      </w:tr>
      <w:tr w:rsidR="006E55CE" w:rsidRPr="00743263" w14:paraId="5F6D74BB" w14:textId="77777777" w:rsidTr="006E55CE">
        <w:trPr>
          <w:cantSplit/>
        </w:trPr>
        <w:tc>
          <w:tcPr>
            <w:tcW w:w="1668" w:type="dxa"/>
            <w:tcBorders>
              <w:top w:val="single" w:sz="6" w:space="0" w:color="auto"/>
              <w:bottom w:val="single" w:sz="6" w:space="0" w:color="auto"/>
            </w:tcBorders>
            <w:shd w:val="clear" w:color="auto" w:fill="FFFFFF" w:themeFill="background1"/>
          </w:tcPr>
          <w:p w14:paraId="10B1BE44" w14:textId="77777777" w:rsidR="006E55CE" w:rsidRPr="00743263" w:rsidRDefault="006E55CE" w:rsidP="00987304">
            <w:pPr>
              <w:spacing w:before="40" w:after="40"/>
              <w:rPr>
                <w:sz w:val="20"/>
              </w:rPr>
            </w:pPr>
            <w:r w:rsidRPr="00743263">
              <w:rPr>
                <w:sz w:val="20"/>
              </w:rPr>
              <w:t>B-8.03.03L</w:t>
            </w:r>
          </w:p>
        </w:tc>
        <w:tc>
          <w:tcPr>
            <w:tcW w:w="3969" w:type="dxa"/>
            <w:tcBorders>
              <w:top w:val="single" w:sz="6" w:space="0" w:color="auto"/>
              <w:bottom w:val="single" w:sz="6" w:space="0" w:color="auto"/>
            </w:tcBorders>
            <w:shd w:val="clear" w:color="auto" w:fill="FFFFFF" w:themeFill="background1"/>
          </w:tcPr>
          <w:p w14:paraId="0DDCF6B2" w14:textId="6C879884" w:rsidR="006E55CE" w:rsidRPr="00743263" w:rsidRDefault="006E55CE" w:rsidP="00987304">
            <w:pPr>
              <w:spacing w:before="40" w:after="40"/>
              <w:rPr>
                <w:sz w:val="20"/>
              </w:rPr>
            </w:pPr>
            <w:r w:rsidRPr="00743263">
              <w:rPr>
                <w:sz w:val="20"/>
              </w:rPr>
              <w:t xml:space="preserve">démontrer la connaissance des </w:t>
            </w:r>
            <w:r w:rsidRPr="00743263">
              <w:rPr>
                <w:b/>
                <w:i/>
                <w:sz w:val="20"/>
              </w:rPr>
              <w:t>considérations</w:t>
            </w:r>
            <w:r w:rsidRPr="00743263">
              <w:rPr>
                <w:sz w:val="20"/>
              </w:rPr>
              <w:t xml:space="preserve"> liées à l</w:t>
            </w:r>
            <w:r w:rsidR="00AB7A8C" w:rsidRPr="00743263">
              <w:rPr>
                <w:sz w:val="20"/>
              </w:rPr>
              <w:t>’</w:t>
            </w:r>
            <w:r w:rsidRPr="00743263">
              <w:rPr>
                <w:sz w:val="20"/>
              </w:rPr>
              <w:t>assemblage des produits spécialisés</w:t>
            </w:r>
          </w:p>
        </w:tc>
        <w:tc>
          <w:tcPr>
            <w:tcW w:w="3969" w:type="dxa"/>
            <w:tcBorders>
              <w:top w:val="single" w:sz="6" w:space="0" w:color="auto"/>
              <w:bottom w:val="single" w:sz="6" w:space="0" w:color="auto"/>
            </w:tcBorders>
            <w:shd w:val="clear" w:color="auto" w:fill="FFFFFF" w:themeFill="background1"/>
          </w:tcPr>
          <w:p w14:paraId="70F0C2C8" w14:textId="21F726E3" w:rsidR="006E55CE" w:rsidRPr="00743263" w:rsidRDefault="0024668F" w:rsidP="00987304">
            <w:pPr>
              <w:spacing w:before="40" w:after="40"/>
              <w:rPr>
                <w:sz w:val="20"/>
              </w:rPr>
            </w:pPr>
            <w:r>
              <w:rPr>
                <w:sz w:val="20"/>
              </w:rPr>
              <w:t>reconnaître</w:t>
            </w:r>
            <w:r w:rsidR="006E55CE" w:rsidRPr="00743263">
              <w:rPr>
                <w:sz w:val="20"/>
              </w:rPr>
              <w:t xml:space="preserve"> les </w:t>
            </w:r>
            <w:r w:rsidR="006E55CE" w:rsidRPr="00743263">
              <w:rPr>
                <w:b/>
                <w:i/>
                <w:sz w:val="20"/>
              </w:rPr>
              <w:t>considérations</w:t>
            </w:r>
            <w:r w:rsidR="006E55CE" w:rsidRPr="00743263">
              <w:rPr>
                <w:sz w:val="20"/>
              </w:rPr>
              <w:t xml:space="preserve"> liées à l</w:t>
            </w:r>
            <w:r w:rsidR="00AB7A8C" w:rsidRPr="00743263">
              <w:rPr>
                <w:sz w:val="20"/>
              </w:rPr>
              <w:t>’</w:t>
            </w:r>
            <w:r w:rsidR="006E55CE" w:rsidRPr="00743263">
              <w:rPr>
                <w:sz w:val="20"/>
              </w:rPr>
              <w:t>assemblage des produits spécialisés</w:t>
            </w:r>
          </w:p>
        </w:tc>
      </w:tr>
    </w:tbl>
    <w:p w14:paraId="0524105D" w14:textId="77777777" w:rsidR="006E55CE" w:rsidRPr="00743263" w:rsidRDefault="006E55CE" w:rsidP="00987304">
      <w:pPr>
        <w:spacing w:before="40" w:after="40"/>
        <w:rPr>
          <w:sz w:val="20"/>
        </w:rPr>
      </w:pPr>
    </w:p>
    <w:p w14:paraId="53947EE0" w14:textId="517E45CB" w:rsidR="006E55CE" w:rsidRPr="00743263" w:rsidRDefault="00827E78" w:rsidP="00987304">
      <w:pPr>
        <w:spacing w:before="40" w:after="40"/>
        <w:rPr>
          <w:rFonts w:ascii="Franklin Gothic Demi Cond" w:hAnsi="Franklin Gothic Demi Cond" w:cs="Open Sans Condensed"/>
          <w:sz w:val="28"/>
        </w:rPr>
      </w:pPr>
      <w:r w:rsidRPr="00743263">
        <w:rPr>
          <w:rFonts w:ascii="Franklin Gothic Demi Cond" w:hAnsi="Franklin Gothic Demi Cond"/>
          <w:sz w:val="28"/>
        </w:rPr>
        <w:t>CHAMP D</w:t>
      </w:r>
      <w:r w:rsidR="00AB7A8C" w:rsidRPr="00743263">
        <w:rPr>
          <w:rFonts w:ascii="Franklin Gothic Demi Cond" w:hAnsi="Franklin Gothic Demi Cond"/>
          <w:sz w:val="28"/>
        </w:rPr>
        <w:t>’</w:t>
      </w:r>
      <w:r w:rsidRPr="00743263">
        <w:rPr>
          <w:rFonts w:ascii="Franklin Gothic Demi Cond" w:hAnsi="Franklin Gothic Demi Cond"/>
          <w:sz w:val="28"/>
        </w:rPr>
        <w:t>APPLICATION</w:t>
      </w:r>
    </w:p>
    <w:p w14:paraId="02D42EF8" w14:textId="219BA736" w:rsidR="006E55CE" w:rsidRPr="00743263" w:rsidRDefault="004D7128" w:rsidP="00987304">
      <w:pPr>
        <w:autoSpaceDE w:val="0"/>
        <w:autoSpaceDN w:val="0"/>
        <w:adjustRightInd w:val="0"/>
        <w:spacing w:before="40" w:after="40"/>
        <w:rPr>
          <w:rFonts w:cs="Arial"/>
          <w:sz w:val="20"/>
          <w:szCs w:val="20"/>
        </w:rPr>
      </w:pPr>
      <w:r>
        <w:rPr>
          <w:sz w:val="20"/>
        </w:rPr>
        <w:t>les</w:t>
      </w:r>
      <w:r w:rsidR="006E55CE" w:rsidRPr="00743263">
        <w:rPr>
          <w:b/>
          <w:i/>
          <w:sz w:val="20"/>
        </w:rPr>
        <w:t xml:space="preserve"> outils et l</w:t>
      </w:r>
      <w:r w:rsidR="00AB7A8C" w:rsidRPr="00743263">
        <w:rPr>
          <w:b/>
          <w:i/>
          <w:sz w:val="20"/>
        </w:rPr>
        <w:t>’</w:t>
      </w:r>
      <w:r w:rsidR="006E55CE" w:rsidRPr="00743263">
        <w:rPr>
          <w:b/>
          <w:i/>
          <w:sz w:val="20"/>
        </w:rPr>
        <w:t>équipement</w:t>
      </w:r>
      <w:r w:rsidR="006E55CE" w:rsidRPr="00743263">
        <w:rPr>
          <w:sz w:val="20"/>
        </w:rPr>
        <w:t xml:space="preserve"> comprennent : l</w:t>
      </w:r>
      <w:r w:rsidR="00AB7A8C" w:rsidRPr="00743263">
        <w:rPr>
          <w:sz w:val="20"/>
        </w:rPr>
        <w:t>’</w:t>
      </w:r>
      <w:r w:rsidR="006E55CE" w:rsidRPr="00743263">
        <w:rPr>
          <w:sz w:val="20"/>
        </w:rPr>
        <w:t>équipement de soudage, les fers à souder</w:t>
      </w:r>
      <w:r w:rsidR="00F116DB">
        <w:rPr>
          <w:sz w:val="20"/>
        </w:rPr>
        <w:t>,</w:t>
      </w:r>
      <w:r w:rsidR="006E55CE" w:rsidRPr="00743263">
        <w:rPr>
          <w:sz w:val="20"/>
        </w:rPr>
        <w:t xml:space="preserve"> les perceuses</w:t>
      </w:r>
    </w:p>
    <w:p w14:paraId="6C28DA98" w14:textId="471CD768" w:rsidR="006E55CE" w:rsidRPr="00BF35C2" w:rsidRDefault="004D7128" w:rsidP="00987304">
      <w:pPr>
        <w:tabs>
          <w:tab w:val="left" w:pos="720"/>
          <w:tab w:val="left" w:pos="1440"/>
          <w:tab w:val="left" w:pos="3600"/>
          <w:tab w:val="left" w:pos="5040"/>
        </w:tabs>
        <w:spacing w:before="40" w:after="40"/>
        <w:rPr>
          <w:rFonts w:cs="Arial"/>
          <w:sz w:val="20"/>
          <w:szCs w:val="20"/>
        </w:rPr>
      </w:pPr>
      <w:r>
        <w:rPr>
          <w:sz w:val="20"/>
        </w:rPr>
        <w:t>les</w:t>
      </w:r>
      <w:r w:rsidR="006E55CE" w:rsidRPr="009D4EF6">
        <w:rPr>
          <w:sz w:val="20"/>
        </w:rPr>
        <w:t xml:space="preserve"> </w:t>
      </w:r>
      <w:r w:rsidR="006E55CE" w:rsidRPr="00743263">
        <w:rPr>
          <w:b/>
          <w:i/>
          <w:sz w:val="20"/>
        </w:rPr>
        <w:t>considérations</w:t>
      </w:r>
      <w:r w:rsidR="006E55CE" w:rsidRPr="00743263">
        <w:rPr>
          <w:sz w:val="20"/>
        </w:rPr>
        <w:t xml:space="preserve"> comprennent : les spécifications des fabricants, les règlements environnementaux, </w:t>
      </w:r>
      <w:r w:rsidR="00AA4086">
        <w:rPr>
          <w:sz w:val="20"/>
        </w:rPr>
        <w:t>l’assainissement</w:t>
      </w:r>
      <w:r w:rsidR="006E55CE" w:rsidRPr="00743263">
        <w:rPr>
          <w:sz w:val="20"/>
        </w:rPr>
        <w:t>, les exigences de l</w:t>
      </w:r>
      <w:r w:rsidR="00AB7A8C" w:rsidRPr="00743263">
        <w:rPr>
          <w:sz w:val="20"/>
        </w:rPr>
        <w:t>’</w:t>
      </w:r>
      <w:r w:rsidR="006E55CE" w:rsidRPr="00743263">
        <w:rPr>
          <w:sz w:val="20"/>
        </w:rPr>
        <w:t>autorité compétente, de la SMACNA, de l</w:t>
      </w:r>
      <w:r w:rsidR="00AB7A8C" w:rsidRPr="00743263">
        <w:rPr>
          <w:sz w:val="20"/>
        </w:rPr>
        <w:t>’</w:t>
      </w:r>
      <w:r w:rsidR="006E55CE" w:rsidRPr="00743263">
        <w:rPr>
          <w:sz w:val="20"/>
        </w:rPr>
        <w:t>ASHRAE</w:t>
      </w:r>
      <w:r w:rsidR="009763ED" w:rsidRPr="00743263">
        <w:rPr>
          <w:sz w:val="20"/>
        </w:rPr>
        <w:t>,</w:t>
      </w:r>
      <w:r w:rsidR="006E55CE" w:rsidRPr="00743263">
        <w:rPr>
          <w:sz w:val="20"/>
        </w:rPr>
        <w:t xml:space="preserve"> de la NFPA</w:t>
      </w:r>
    </w:p>
    <w:p w14:paraId="7656D8D3" w14:textId="77777777" w:rsidR="006E55CE" w:rsidRPr="00BF35C2" w:rsidRDefault="006E55CE" w:rsidP="00987304">
      <w:pPr>
        <w:spacing w:before="40" w:after="40"/>
        <w:rPr>
          <w:sz w:val="20"/>
          <w:highlight w:val="yellow"/>
        </w:rPr>
      </w:pPr>
    </w:p>
    <w:p w14:paraId="7CC90E29" w14:textId="77777777" w:rsidR="006E55CE" w:rsidRPr="00BF35C2" w:rsidRDefault="006E55CE" w:rsidP="00987304">
      <w:pPr>
        <w:spacing w:before="40" w:after="40"/>
        <w:rPr>
          <w:rFonts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6A2BB81E" w14:textId="77777777" w:rsidTr="006E55CE">
        <w:tc>
          <w:tcPr>
            <w:tcW w:w="1258" w:type="dxa"/>
            <w:shd w:val="clear" w:color="auto" w:fill="000000" w:themeFill="text1"/>
          </w:tcPr>
          <w:p w14:paraId="4831304F" w14:textId="77777777" w:rsidR="006E55CE" w:rsidRPr="00BF35C2" w:rsidRDefault="006E55CE" w:rsidP="00987304">
            <w:pPr>
              <w:spacing w:before="40" w:after="40"/>
              <w:rPr>
                <w:rFonts w:ascii="Open Sans Condensed" w:hAnsi="Open Sans Condensed" w:cs="Open Sans Condensed"/>
                <w:sz w:val="28"/>
              </w:rPr>
            </w:pPr>
            <w:r w:rsidRPr="004B1AD3">
              <w:rPr>
                <w:rFonts w:ascii="Franklin Gothic Demi Cond" w:hAnsi="Franklin Gothic Demi Cond"/>
                <w:sz w:val="28"/>
              </w:rPr>
              <w:t>B-8.04</w:t>
            </w:r>
          </w:p>
        </w:tc>
        <w:tc>
          <w:tcPr>
            <w:tcW w:w="8318" w:type="dxa"/>
          </w:tcPr>
          <w:p w14:paraId="22171274" w14:textId="2FE0EC7B" w:rsidR="006E55CE" w:rsidRPr="004B1AD3" w:rsidRDefault="005D26AB"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Fini</w:t>
            </w:r>
            <w:r w:rsidR="00DF7511">
              <w:rPr>
                <w:rFonts w:ascii="Franklin Gothic Demi Cond" w:hAnsi="Franklin Gothic Demi Cond"/>
                <w:sz w:val="28"/>
              </w:rPr>
              <w:t>r</w:t>
            </w:r>
            <w:r w:rsidRPr="004B1AD3">
              <w:rPr>
                <w:rFonts w:ascii="Franklin Gothic Demi Cond" w:hAnsi="Franklin Gothic Demi Cond"/>
                <w:sz w:val="28"/>
              </w:rPr>
              <w:t xml:space="preserve"> </w:t>
            </w:r>
            <w:r w:rsidR="00DF7511">
              <w:rPr>
                <w:rFonts w:ascii="Franklin Gothic Demi Cond" w:hAnsi="Franklin Gothic Demi Cond"/>
                <w:sz w:val="28"/>
              </w:rPr>
              <w:t>l</w:t>
            </w:r>
            <w:r w:rsidRPr="004B1AD3">
              <w:rPr>
                <w:rFonts w:ascii="Franklin Gothic Demi Cond" w:hAnsi="Franklin Gothic Demi Cond"/>
                <w:sz w:val="28"/>
              </w:rPr>
              <w:t>es produits spécialisés</w:t>
            </w:r>
          </w:p>
        </w:tc>
      </w:tr>
    </w:tbl>
    <w:p w14:paraId="2A4337C8"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6F5B95AD" w14:textId="77777777" w:rsidTr="006E55CE">
        <w:trPr>
          <w:cantSplit/>
        </w:trPr>
        <w:tc>
          <w:tcPr>
            <w:tcW w:w="2943" w:type="dxa"/>
            <w:tcBorders>
              <w:top w:val="single" w:sz="6" w:space="0" w:color="auto"/>
              <w:bottom w:val="single" w:sz="6" w:space="0" w:color="auto"/>
            </w:tcBorders>
            <w:shd w:val="clear" w:color="auto" w:fill="FFFFFF" w:themeFill="background1"/>
          </w:tcPr>
          <w:p w14:paraId="2C6B3987"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288AC95C" w14:textId="77777777" w:rsidR="006E55CE" w:rsidRPr="004B1AD3" w:rsidRDefault="00B51704" w:rsidP="00987304">
            <w:pPr>
              <w:tabs>
                <w:tab w:val="left" w:pos="5957"/>
              </w:tabs>
              <w:spacing w:before="40" w:after="40"/>
              <w:rPr>
                <w:rFonts w:eastAsia="Times New Roman" w:cs="Arial"/>
                <w:sz w:val="20"/>
                <w:szCs w:val="20"/>
              </w:rPr>
            </w:pPr>
            <w:r w:rsidRPr="004B1AD3">
              <w:rPr>
                <w:sz w:val="20"/>
              </w:rPr>
              <w:t>Formation continue, utilisation de documents, capacité de raisonnement</w:t>
            </w:r>
          </w:p>
        </w:tc>
      </w:tr>
    </w:tbl>
    <w:p w14:paraId="278A0416"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8F771D" w14:paraId="7CDD2191" w14:textId="77777777" w:rsidTr="008F771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77DB231D"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2CDEF7F3"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00DAF06F"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6A468CEA"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2F98EEDC"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19104AE9"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21169015"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79A23B62"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5FCD22EC"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5BC1AF65"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3072929B"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366F00C7"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5B7D9C2C"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NU</w:t>
            </w:r>
          </w:p>
        </w:tc>
      </w:tr>
      <w:tr w:rsidR="008F771D" w14:paraId="4E49ECF4" w14:textId="77777777" w:rsidTr="008F771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4A5DB2DC"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7A36D14"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39C52DD"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3F239D69"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45A96AA"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3252E993"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31D782DF"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3C47004"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20A1C7A"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28F331B0"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4C5FDB7"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0AA3019E"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2A81BD5A"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3595107F" w14:textId="77777777" w:rsidR="008F771D" w:rsidRDefault="008F771D"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4D77D2D1" w14:textId="77777777" w:rsidTr="006E55CE">
        <w:trPr>
          <w:cantSplit/>
        </w:trPr>
        <w:tc>
          <w:tcPr>
            <w:tcW w:w="1668" w:type="dxa"/>
            <w:shd w:val="clear" w:color="auto" w:fill="FFFFFF" w:themeFill="background1"/>
          </w:tcPr>
          <w:p w14:paraId="74CB8BBE"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3FBCEA5D"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525FAFBF" w14:textId="77777777" w:rsidTr="006E55CE">
        <w:trPr>
          <w:cantSplit/>
        </w:trPr>
        <w:tc>
          <w:tcPr>
            <w:tcW w:w="1668" w:type="dxa"/>
            <w:tcBorders>
              <w:bottom w:val="single" w:sz="6" w:space="0" w:color="auto"/>
            </w:tcBorders>
            <w:shd w:val="clear" w:color="auto" w:fill="FFFFFF" w:themeFill="background1"/>
          </w:tcPr>
          <w:p w14:paraId="08DF7E63" w14:textId="77777777" w:rsidR="006E55CE" w:rsidRPr="00BF35C2"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01004302"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02174932"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743263" w14:paraId="3A9B5047" w14:textId="77777777" w:rsidTr="006E55CE">
        <w:trPr>
          <w:cantSplit/>
        </w:trPr>
        <w:tc>
          <w:tcPr>
            <w:tcW w:w="1668" w:type="dxa"/>
            <w:tcBorders>
              <w:top w:val="single" w:sz="6" w:space="0" w:color="auto"/>
              <w:bottom w:val="single" w:sz="6" w:space="0" w:color="auto"/>
            </w:tcBorders>
            <w:shd w:val="clear" w:color="auto" w:fill="FFFFFF" w:themeFill="background1"/>
          </w:tcPr>
          <w:p w14:paraId="3BE61AA6" w14:textId="77777777" w:rsidR="006E55CE" w:rsidRPr="00743263" w:rsidRDefault="006E55CE" w:rsidP="00987304">
            <w:pPr>
              <w:spacing w:before="40" w:after="40"/>
              <w:rPr>
                <w:rFonts w:cs="Arial"/>
                <w:sz w:val="20"/>
                <w:szCs w:val="20"/>
              </w:rPr>
            </w:pPr>
            <w:r w:rsidRPr="00743263">
              <w:rPr>
                <w:sz w:val="20"/>
              </w:rPr>
              <w:t>B-8.04.01P</w:t>
            </w:r>
          </w:p>
        </w:tc>
        <w:tc>
          <w:tcPr>
            <w:tcW w:w="3969" w:type="dxa"/>
            <w:tcBorders>
              <w:top w:val="single" w:sz="6" w:space="0" w:color="auto"/>
              <w:bottom w:val="single" w:sz="6" w:space="0" w:color="auto"/>
            </w:tcBorders>
            <w:shd w:val="clear" w:color="auto" w:fill="FFFFFF" w:themeFill="background1"/>
          </w:tcPr>
          <w:p w14:paraId="05991EE3" w14:textId="6D45CF6C" w:rsidR="006E55CE" w:rsidRPr="00743263" w:rsidRDefault="006E55CE" w:rsidP="00987304">
            <w:pPr>
              <w:autoSpaceDE w:val="0"/>
              <w:autoSpaceDN w:val="0"/>
              <w:adjustRightInd w:val="0"/>
              <w:spacing w:before="40" w:after="40"/>
              <w:rPr>
                <w:rFonts w:cs="Arial"/>
                <w:sz w:val="20"/>
                <w:szCs w:val="20"/>
              </w:rPr>
            </w:pPr>
            <w:r w:rsidRPr="00743263">
              <w:rPr>
                <w:sz w:val="20"/>
              </w:rPr>
              <w:t xml:space="preserve">choisir et utiliser </w:t>
            </w:r>
            <w:r w:rsidRPr="009D4EF6">
              <w:rPr>
                <w:sz w:val="20"/>
              </w:rPr>
              <w:t>les</w:t>
            </w:r>
            <w:r w:rsidRPr="00743263">
              <w:rPr>
                <w:b/>
                <w:i/>
                <w:sz w:val="20"/>
              </w:rPr>
              <w:t xml:space="preserve"> outils et l</w:t>
            </w:r>
            <w:r w:rsidR="00AB7A8C" w:rsidRPr="00743263">
              <w:rPr>
                <w:b/>
                <w:i/>
                <w:sz w:val="20"/>
              </w:rPr>
              <w:t>’</w:t>
            </w:r>
            <w:r w:rsidRPr="00743263">
              <w:rPr>
                <w:b/>
                <w:i/>
                <w:sz w:val="20"/>
              </w:rPr>
              <w:t>équipement</w:t>
            </w:r>
            <w:r w:rsidRPr="00743263">
              <w:rPr>
                <w:sz w:val="20"/>
              </w:rPr>
              <w:t xml:space="preserve"> </w:t>
            </w:r>
          </w:p>
        </w:tc>
        <w:tc>
          <w:tcPr>
            <w:tcW w:w="3969" w:type="dxa"/>
            <w:tcBorders>
              <w:top w:val="single" w:sz="6" w:space="0" w:color="auto"/>
              <w:bottom w:val="single" w:sz="6" w:space="0" w:color="auto"/>
            </w:tcBorders>
            <w:shd w:val="clear" w:color="auto" w:fill="FFFFFF" w:themeFill="background1"/>
          </w:tcPr>
          <w:p w14:paraId="5E429001" w14:textId="17ED4BFE" w:rsidR="006E55CE" w:rsidRPr="00743263" w:rsidRDefault="006E55CE" w:rsidP="00987304">
            <w:pPr>
              <w:spacing w:before="40" w:after="40"/>
              <w:rPr>
                <w:rFonts w:cs="Arial"/>
                <w:sz w:val="20"/>
                <w:szCs w:val="20"/>
              </w:rPr>
            </w:pPr>
            <w:r w:rsidRPr="009D4EF6">
              <w:rPr>
                <w:sz w:val="20"/>
              </w:rPr>
              <w:t>les</w:t>
            </w:r>
            <w:r w:rsidRPr="00743263">
              <w:rPr>
                <w:b/>
                <w:i/>
                <w:sz w:val="20"/>
              </w:rPr>
              <w:t xml:space="preserve"> outils et l</w:t>
            </w:r>
            <w:r w:rsidR="00AB7A8C" w:rsidRPr="00743263">
              <w:rPr>
                <w:b/>
                <w:i/>
                <w:sz w:val="20"/>
              </w:rPr>
              <w:t>’</w:t>
            </w:r>
            <w:r w:rsidRPr="00743263">
              <w:rPr>
                <w:b/>
                <w:i/>
                <w:sz w:val="20"/>
              </w:rPr>
              <w:t>équipement</w:t>
            </w:r>
            <w:r w:rsidRPr="00743263">
              <w:rPr>
                <w:sz w:val="20"/>
              </w:rPr>
              <w:t xml:space="preserve"> sont choisis et utilisés </w:t>
            </w:r>
            <w:r w:rsidR="000B6135">
              <w:rPr>
                <w:sz w:val="20"/>
              </w:rPr>
              <w:t>selon les</w:t>
            </w:r>
            <w:r w:rsidRPr="00743263">
              <w:rPr>
                <w:sz w:val="20"/>
              </w:rPr>
              <w:t xml:space="preserve"> exigences des tâches</w:t>
            </w:r>
          </w:p>
        </w:tc>
      </w:tr>
      <w:tr w:rsidR="006E55CE" w:rsidRPr="00743263" w14:paraId="7D8C4C42" w14:textId="77777777" w:rsidTr="006E55CE">
        <w:trPr>
          <w:cantSplit/>
        </w:trPr>
        <w:tc>
          <w:tcPr>
            <w:tcW w:w="1668" w:type="dxa"/>
            <w:tcBorders>
              <w:top w:val="single" w:sz="6" w:space="0" w:color="auto"/>
              <w:bottom w:val="single" w:sz="6" w:space="0" w:color="auto"/>
            </w:tcBorders>
            <w:shd w:val="clear" w:color="auto" w:fill="FFFFFF" w:themeFill="background1"/>
          </w:tcPr>
          <w:p w14:paraId="73638C6E" w14:textId="77777777" w:rsidR="006E55CE" w:rsidRPr="00743263" w:rsidRDefault="006E55CE" w:rsidP="00987304">
            <w:pPr>
              <w:spacing w:before="40" w:after="40"/>
              <w:rPr>
                <w:rFonts w:cs="Arial"/>
                <w:sz w:val="20"/>
                <w:szCs w:val="20"/>
              </w:rPr>
            </w:pPr>
            <w:r w:rsidRPr="00743263">
              <w:rPr>
                <w:sz w:val="20"/>
              </w:rPr>
              <w:t>B-8.04.02P</w:t>
            </w:r>
          </w:p>
        </w:tc>
        <w:tc>
          <w:tcPr>
            <w:tcW w:w="3969" w:type="dxa"/>
            <w:tcBorders>
              <w:top w:val="single" w:sz="6" w:space="0" w:color="auto"/>
              <w:bottom w:val="single" w:sz="6" w:space="0" w:color="auto"/>
            </w:tcBorders>
            <w:shd w:val="clear" w:color="auto" w:fill="FFFFFF" w:themeFill="background1"/>
          </w:tcPr>
          <w:p w14:paraId="4D0F5398" w14:textId="637E1169" w:rsidR="006E55CE" w:rsidRPr="00743263" w:rsidRDefault="006E55CE" w:rsidP="00987304">
            <w:pPr>
              <w:autoSpaceDE w:val="0"/>
              <w:autoSpaceDN w:val="0"/>
              <w:adjustRightInd w:val="0"/>
              <w:spacing w:before="40" w:after="40"/>
              <w:rPr>
                <w:rFonts w:cs="Arial"/>
                <w:sz w:val="20"/>
                <w:szCs w:val="20"/>
              </w:rPr>
            </w:pPr>
            <w:r w:rsidRPr="00743263">
              <w:rPr>
                <w:sz w:val="20"/>
              </w:rPr>
              <w:t>finir le produit à l</w:t>
            </w:r>
            <w:r w:rsidR="00AB7A8C" w:rsidRPr="00743263">
              <w:rPr>
                <w:sz w:val="20"/>
              </w:rPr>
              <w:t>’</w:t>
            </w:r>
            <w:r w:rsidRPr="00743263">
              <w:rPr>
                <w:sz w:val="20"/>
              </w:rPr>
              <w:t xml:space="preserve">aide de </w:t>
            </w:r>
            <w:r w:rsidRPr="00743263">
              <w:rPr>
                <w:b/>
                <w:i/>
                <w:sz w:val="20"/>
              </w:rPr>
              <w:t>méthodes de finition de surface</w:t>
            </w:r>
          </w:p>
        </w:tc>
        <w:tc>
          <w:tcPr>
            <w:tcW w:w="3969" w:type="dxa"/>
            <w:tcBorders>
              <w:top w:val="single" w:sz="6" w:space="0" w:color="auto"/>
              <w:bottom w:val="single" w:sz="6" w:space="0" w:color="auto"/>
            </w:tcBorders>
            <w:shd w:val="clear" w:color="auto" w:fill="FFFFFF" w:themeFill="background1"/>
          </w:tcPr>
          <w:p w14:paraId="6006BCF7" w14:textId="77FB6639" w:rsidR="006E55CE" w:rsidRPr="00743263" w:rsidRDefault="006E55CE" w:rsidP="00987304">
            <w:pPr>
              <w:autoSpaceDE w:val="0"/>
              <w:autoSpaceDN w:val="0"/>
              <w:adjustRightInd w:val="0"/>
              <w:spacing w:before="40" w:after="40"/>
              <w:rPr>
                <w:rFonts w:cs="Arial"/>
                <w:sz w:val="20"/>
                <w:szCs w:val="20"/>
              </w:rPr>
            </w:pPr>
            <w:r w:rsidRPr="00743263">
              <w:rPr>
                <w:sz w:val="20"/>
              </w:rPr>
              <w:t>le produit est fini à l</w:t>
            </w:r>
            <w:r w:rsidR="00AB7A8C" w:rsidRPr="00743263">
              <w:rPr>
                <w:sz w:val="20"/>
              </w:rPr>
              <w:t>’</w:t>
            </w:r>
            <w:r w:rsidRPr="00743263">
              <w:rPr>
                <w:sz w:val="20"/>
              </w:rPr>
              <w:t xml:space="preserve">aide de </w:t>
            </w:r>
            <w:r w:rsidRPr="00743263">
              <w:rPr>
                <w:b/>
                <w:i/>
                <w:sz w:val="20"/>
              </w:rPr>
              <w:t xml:space="preserve">méthodes de finition de surface </w:t>
            </w:r>
            <w:r w:rsidRPr="00743263">
              <w:rPr>
                <w:sz w:val="20"/>
              </w:rPr>
              <w:t xml:space="preserve">pour obtenir le fini de surface </w:t>
            </w:r>
            <w:r w:rsidR="000B6135">
              <w:rPr>
                <w:sz w:val="20"/>
              </w:rPr>
              <w:t>selon les</w:t>
            </w:r>
            <w:r w:rsidRPr="00743263">
              <w:rPr>
                <w:sz w:val="20"/>
              </w:rPr>
              <w:t xml:space="preserve"> spécifications et </w:t>
            </w:r>
            <w:r w:rsidR="000B6135">
              <w:rPr>
                <w:sz w:val="20"/>
              </w:rPr>
              <w:t>les</w:t>
            </w:r>
            <w:r w:rsidR="003B33A8" w:rsidRPr="00743263">
              <w:rPr>
                <w:sz w:val="20"/>
              </w:rPr>
              <w:t xml:space="preserve"> </w:t>
            </w:r>
            <w:r w:rsidRPr="00743263">
              <w:rPr>
                <w:sz w:val="20"/>
              </w:rPr>
              <w:t>exigences des tâches</w:t>
            </w:r>
          </w:p>
        </w:tc>
      </w:tr>
      <w:tr w:rsidR="006E55CE" w:rsidRPr="00743263" w14:paraId="1AE7EAA2" w14:textId="77777777" w:rsidTr="006E55CE">
        <w:trPr>
          <w:cantSplit/>
        </w:trPr>
        <w:tc>
          <w:tcPr>
            <w:tcW w:w="1668" w:type="dxa"/>
            <w:tcBorders>
              <w:top w:val="single" w:sz="6" w:space="0" w:color="auto"/>
              <w:bottom w:val="single" w:sz="6" w:space="0" w:color="auto"/>
            </w:tcBorders>
            <w:shd w:val="clear" w:color="auto" w:fill="FFFFFF" w:themeFill="background1"/>
          </w:tcPr>
          <w:p w14:paraId="0A567BD6" w14:textId="77777777" w:rsidR="006E55CE" w:rsidRPr="00743263" w:rsidRDefault="006E55CE" w:rsidP="00987304">
            <w:pPr>
              <w:spacing w:before="40" w:after="40"/>
              <w:rPr>
                <w:rFonts w:cs="Arial"/>
                <w:sz w:val="20"/>
                <w:szCs w:val="20"/>
              </w:rPr>
            </w:pPr>
            <w:r w:rsidRPr="00743263">
              <w:rPr>
                <w:sz w:val="20"/>
              </w:rPr>
              <w:t>B-8.04.03P</w:t>
            </w:r>
          </w:p>
        </w:tc>
        <w:tc>
          <w:tcPr>
            <w:tcW w:w="3969" w:type="dxa"/>
            <w:tcBorders>
              <w:top w:val="single" w:sz="6" w:space="0" w:color="auto"/>
              <w:bottom w:val="single" w:sz="6" w:space="0" w:color="auto"/>
            </w:tcBorders>
            <w:shd w:val="clear" w:color="auto" w:fill="FFFFFF" w:themeFill="background1"/>
          </w:tcPr>
          <w:p w14:paraId="32D97DF6" w14:textId="5484B488" w:rsidR="006E55CE" w:rsidRPr="00743263" w:rsidRDefault="00CD39BD" w:rsidP="00987304">
            <w:pPr>
              <w:spacing w:before="40" w:after="40"/>
              <w:rPr>
                <w:rFonts w:cs="Arial"/>
                <w:sz w:val="20"/>
              </w:rPr>
            </w:pPr>
            <w:r>
              <w:rPr>
                <w:sz w:val="20"/>
              </w:rPr>
              <w:t>reconnaître</w:t>
            </w:r>
            <w:r w:rsidR="00723A34">
              <w:rPr>
                <w:sz w:val="20"/>
              </w:rPr>
              <w:t xml:space="preserve"> et corriger les défauts </w:t>
            </w:r>
            <w:r w:rsidR="00723A34" w:rsidRPr="009A35FC">
              <w:rPr>
                <w:sz w:val="20"/>
              </w:rPr>
              <w:t xml:space="preserve">des </w:t>
            </w:r>
            <w:r w:rsidR="00723A34" w:rsidRPr="00743263">
              <w:rPr>
                <w:b/>
                <w:i/>
                <w:sz w:val="20"/>
              </w:rPr>
              <w:t>méthodes de finition de surface</w:t>
            </w:r>
            <w:r w:rsidR="00723A34" w:rsidRPr="00743263" w:rsidDel="00723A34">
              <w:rPr>
                <w:sz w:val="20"/>
              </w:rPr>
              <w:t xml:space="preserve"> </w:t>
            </w:r>
          </w:p>
        </w:tc>
        <w:tc>
          <w:tcPr>
            <w:tcW w:w="3969" w:type="dxa"/>
            <w:tcBorders>
              <w:top w:val="single" w:sz="6" w:space="0" w:color="auto"/>
              <w:bottom w:val="single" w:sz="6" w:space="0" w:color="auto"/>
            </w:tcBorders>
            <w:shd w:val="clear" w:color="auto" w:fill="FFFFFF" w:themeFill="background1"/>
          </w:tcPr>
          <w:p w14:paraId="5CC20934" w14:textId="06E31B58" w:rsidR="006E55CE" w:rsidRPr="00743263" w:rsidRDefault="00723A34" w:rsidP="00987304">
            <w:pPr>
              <w:spacing w:before="40" w:after="40"/>
              <w:rPr>
                <w:rFonts w:cs="Arial"/>
                <w:sz w:val="20"/>
                <w:szCs w:val="20"/>
              </w:rPr>
            </w:pPr>
            <w:r>
              <w:rPr>
                <w:sz w:val="20"/>
              </w:rPr>
              <w:t xml:space="preserve">les défauts </w:t>
            </w:r>
            <w:r w:rsidRPr="009A35FC">
              <w:rPr>
                <w:sz w:val="20"/>
              </w:rPr>
              <w:t xml:space="preserve">des </w:t>
            </w:r>
            <w:r w:rsidRPr="00743263">
              <w:rPr>
                <w:b/>
                <w:i/>
                <w:sz w:val="20"/>
              </w:rPr>
              <w:t>méthodes de finition de surface</w:t>
            </w:r>
            <w:r w:rsidRPr="00743263" w:rsidDel="00723A34">
              <w:rPr>
                <w:sz w:val="20"/>
              </w:rPr>
              <w:t xml:space="preserve"> </w:t>
            </w:r>
            <w:r>
              <w:rPr>
                <w:sz w:val="20"/>
              </w:rPr>
              <w:t xml:space="preserve">sont </w:t>
            </w:r>
            <w:r w:rsidR="00CD39BD">
              <w:rPr>
                <w:sz w:val="20"/>
              </w:rPr>
              <w:t>reconnus</w:t>
            </w:r>
            <w:r>
              <w:rPr>
                <w:sz w:val="20"/>
              </w:rPr>
              <w:t xml:space="preserve"> et corrigés</w:t>
            </w:r>
          </w:p>
        </w:tc>
      </w:tr>
    </w:tbl>
    <w:p w14:paraId="4E20FB0E" w14:textId="77777777" w:rsidR="006E55CE" w:rsidRDefault="006E55CE" w:rsidP="00987304">
      <w:pPr>
        <w:spacing w:before="40" w:after="40"/>
        <w:rPr>
          <w:sz w:val="20"/>
        </w:rPr>
      </w:pPr>
    </w:p>
    <w:p w14:paraId="3AC9A799" w14:textId="77777777" w:rsidR="00AD2C13" w:rsidRPr="00743263" w:rsidRDefault="00AD2C13" w:rsidP="00987304">
      <w:pPr>
        <w:spacing w:before="40" w:after="40"/>
        <w:rPr>
          <w:rFonts w:ascii="Franklin Gothic Demi Cond" w:hAnsi="Franklin Gothic Demi Cond" w:cs="Open Sans Condensed"/>
          <w:sz w:val="28"/>
        </w:rPr>
      </w:pPr>
      <w:r w:rsidRPr="00743263">
        <w:rPr>
          <w:rFonts w:ascii="Franklin Gothic Demi Cond" w:hAnsi="Franklin Gothic Demi Cond"/>
          <w:sz w:val="28"/>
        </w:rPr>
        <w:t>CHAMP D’APPLICATION</w:t>
      </w:r>
    </w:p>
    <w:p w14:paraId="652F7CE9" w14:textId="77777777" w:rsidR="00AD2C13" w:rsidRPr="00743263" w:rsidRDefault="00AD2C13" w:rsidP="00987304">
      <w:pPr>
        <w:spacing w:before="40" w:after="40"/>
        <w:rPr>
          <w:rFonts w:cs="Arial"/>
          <w:sz w:val="20"/>
          <w:szCs w:val="20"/>
        </w:rPr>
      </w:pPr>
      <w:r>
        <w:rPr>
          <w:sz w:val="20"/>
        </w:rPr>
        <w:t>les</w:t>
      </w:r>
      <w:r w:rsidRPr="00743263">
        <w:rPr>
          <w:b/>
          <w:i/>
          <w:sz w:val="20"/>
        </w:rPr>
        <w:t xml:space="preserve"> outils et l’équipement</w:t>
      </w:r>
      <w:r w:rsidRPr="00743263">
        <w:rPr>
          <w:sz w:val="20"/>
        </w:rPr>
        <w:t xml:space="preserve"> comprennent : les polisseuses, les meuleuses, les limes</w:t>
      </w:r>
      <w:r>
        <w:rPr>
          <w:sz w:val="20"/>
        </w:rPr>
        <w:t>,</w:t>
      </w:r>
      <w:r w:rsidRPr="00743263">
        <w:rPr>
          <w:sz w:val="20"/>
        </w:rPr>
        <w:t xml:space="preserve"> les composés chimiques</w:t>
      </w:r>
    </w:p>
    <w:p w14:paraId="69D7D8CC" w14:textId="77777777" w:rsidR="00AD2C13" w:rsidRPr="00743263" w:rsidRDefault="00AD2C13" w:rsidP="00987304">
      <w:pPr>
        <w:spacing w:before="40" w:after="40"/>
        <w:rPr>
          <w:rFonts w:cs="Arial"/>
          <w:sz w:val="20"/>
        </w:rPr>
      </w:pPr>
      <w:r>
        <w:rPr>
          <w:sz w:val="20"/>
        </w:rPr>
        <w:t>les</w:t>
      </w:r>
      <w:r w:rsidRPr="00743263">
        <w:rPr>
          <w:b/>
          <w:i/>
          <w:sz w:val="20"/>
        </w:rPr>
        <w:t xml:space="preserve"> méthodes de finition de surface</w:t>
      </w:r>
      <w:r w:rsidRPr="00743263">
        <w:rPr>
          <w:sz w:val="20"/>
        </w:rPr>
        <w:t xml:space="preserve"> comprennent : le meulage, le limage, le polissage, la finition à l’aide de composés chimiques,</w:t>
      </w:r>
      <w:r>
        <w:rPr>
          <w:sz w:val="20"/>
        </w:rPr>
        <w:t xml:space="preserve"> </w:t>
      </w:r>
      <w:r w:rsidRPr="00743263">
        <w:rPr>
          <w:sz w:val="20"/>
        </w:rPr>
        <w:t>les produits d’étanchéité</w:t>
      </w:r>
    </w:p>
    <w:p w14:paraId="4E9EBD1C" w14:textId="77777777" w:rsidR="00AD2C13" w:rsidRPr="00743263" w:rsidRDefault="00AD2C13"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743263" w14:paraId="531E75CB" w14:textId="77777777" w:rsidTr="006E55CE">
        <w:trPr>
          <w:cantSplit/>
        </w:trPr>
        <w:tc>
          <w:tcPr>
            <w:tcW w:w="1668" w:type="dxa"/>
            <w:shd w:val="clear" w:color="auto" w:fill="FFFFFF" w:themeFill="background1"/>
          </w:tcPr>
          <w:p w14:paraId="624C1662" w14:textId="77777777" w:rsidR="006E55CE" w:rsidRPr="00743263"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1C03A6B0" w14:textId="77777777" w:rsidR="006E55CE" w:rsidRPr="00743263" w:rsidRDefault="00827E78" w:rsidP="00987304">
            <w:pPr>
              <w:spacing w:before="40" w:after="40"/>
              <w:jc w:val="center"/>
              <w:rPr>
                <w:rFonts w:ascii="Franklin Gothic Demi Cond" w:eastAsia="Times New Roman" w:hAnsi="Franklin Gothic Demi Cond" w:cs="Open Sans Condensed"/>
                <w:sz w:val="28"/>
                <w:szCs w:val="28"/>
              </w:rPr>
            </w:pPr>
            <w:r w:rsidRPr="00743263">
              <w:rPr>
                <w:rFonts w:ascii="Franklin Gothic Demi Cond" w:hAnsi="Franklin Gothic Demi Cond"/>
                <w:sz w:val="28"/>
              </w:rPr>
              <w:t>CONNAISSANCES</w:t>
            </w:r>
          </w:p>
        </w:tc>
      </w:tr>
      <w:tr w:rsidR="006E55CE" w:rsidRPr="00743263" w14:paraId="1278509B" w14:textId="77777777" w:rsidTr="006E55CE">
        <w:trPr>
          <w:cantSplit/>
        </w:trPr>
        <w:tc>
          <w:tcPr>
            <w:tcW w:w="1668" w:type="dxa"/>
            <w:tcBorders>
              <w:bottom w:val="single" w:sz="6" w:space="0" w:color="auto"/>
            </w:tcBorders>
            <w:shd w:val="clear" w:color="auto" w:fill="FFFFFF" w:themeFill="background1"/>
          </w:tcPr>
          <w:p w14:paraId="5299CE01" w14:textId="77777777" w:rsidR="006E55CE" w:rsidRPr="00743263"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7180CD5C" w14:textId="7A177E05" w:rsidR="006E55CE" w:rsidRPr="00743263" w:rsidRDefault="00827E78" w:rsidP="00987304">
            <w:pPr>
              <w:tabs>
                <w:tab w:val="left" w:pos="5957"/>
              </w:tabs>
              <w:spacing w:before="40" w:after="40"/>
              <w:ind w:right="318"/>
              <w:jc w:val="center"/>
              <w:rPr>
                <w:rFonts w:eastAsia="Times New Roman" w:cs="Arial"/>
                <w:b/>
                <w:sz w:val="20"/>
                <w:szCs w:val="20"/>
              </w:rPr>
            </w:pPr>
            <w:r w:rsidRPr="00743263">
              <w:rPr>
                <w:b/>
                <w:sz w:val="20"/>
              </w:rPr>
              <w:t>Résultats d</w:t>
            </w:r>
            <w:r w:rsidR="00AB7A8C" w:rsidRPr="00743263">
              <w:rPr>
                <w:b/>
                <w:sz w:val="20"/>
              </w:rPr>
              <w:t>’</w:t>
            </w:r>
            <w:r w:rsidRPr="00743263">
              <w:rPr>
                <w:b/>
                <w:sz w:val="20"/>
              </w:rPr>
              <w:t>apprentissage</w:t>
            </w:r>
          </w:p>
        </w:tc>
        <w:tc>
          <w:tcPr>
            <w:tcW w:w="3969" w:type="dxa"/>
            <w:tcBorders>
              <w:top w:val="single" w:sz="6" w:space="0" w:color="auto"/>
              <w:bottom w:val="single" w:sz="6" w:space="0" w:color="auto"/>
            </w:tcBorders>
            <w:shd w:val="clear" w:color="auto" w:fill="FFFFFF" w:themeFill="background1"/>
          </w:tcPr>
          <w:p w14:paraId="755329D2" w14:textId="77777777" w:rsidR="006E55CE" w:rsidRPr="00743263" w:rsidRDefault="00827E78" w:rsidP="00987304">
            <w:pPr>
              <w:tabs>
                <w:tab w:val="left" w:pos="5957"/>
              </w:tabs>
              <w:spacing w:before="40" w:after="40"/>
              <w:jc w:val="center"/>
              <w:rPr>
                <w:rFonts w:eastAsia="Times New Roman" w:cs="Arial"/>
                <w:b/>
                <w:sz w:val="20"/>
                <w:szCs w:val="20"/>
              </w:rPr>
            </w:pPr>
            <w:r w:rsidRPr="00743263">
              <w:rPr>
                <w:b/>
                <w:sz w:val="20"/>
              </w:rPr>
              <w:t>Objectifs</w:t>
            </w:r>
          </w:p>
        </w:tc>
      </w:tr>
      <w:tr w:rsidR="006E55CE" w:rsidRPr="00743263" w14:paraId="7031F14C" w14:textId="77777777" w:rsidTr="006E55CE">
        <w:trPr>
          <w:cantSplit/>
        </w:trPr>
        <w:tc>
          <w:tcPr>
            <w:tcW w:w="1668" w:type="dxa"/>
            <w:tcBorders>
              <w:top w:val="single" w:sz="6" w:space="0" w:color="auto"/>
              <w:bottom w:val="single" w:sz="6" w:space="0" w:color="auto"/>
            </w:tcBorders>
            <w:shd w:val="clear" w:color="auto" w:fill="FFFFFF" w:themeFill="background1"/>
          </w:tcPr>
          <w:p w14:paraId="2CB912C4" w14:textId="77777777" w:rsidR="006E55CE" w:rsidRPr="00743263" w:rsidRDefault="006E55CE" w:rsidP="00987304">
            <w:pPr>
              <w:spacing w:before="40" w:after="40"/>
              <w:rPr>
                <w:sz w:val="20"/>
              </w:rPr>
            </w:pPr>
            <w:r w:rsidRPr="00743263">
              <w:rPr>
                <w:sz w:val="20"/>
              </w:rPr>
              <w:t>B-8.04.01L</w:t>
            </w:r>
          </w:p>
        </w:tc>
        <w:tc>
          <w:tcPr>
            <w:tcW w:w="3969" w:type="dxa"/>
            <w:tcBorders>
              <w:top w:val="single" w:sz="6" w:space="0" w:color="auto"/>
              <w:bottom w:val="single" w:sz="6" w:space="0" w:color="auto"/>
            </w:tcBorders>
            <w:shd w:val="clear" w:color="auto" w:fill="FFFFFF" w:themeFill="background1"/>
          </w:tcPr>
          <w:p w14:paraId="5311B57B" w14:textId="77777777" w:rsidR="006E55CE" w:rsidRPr="00743263" w:rsidRDefault="006E55CE" w:rsidP="00987304">
            <w:pPr>
              <w:spacing w:before="40" w:after="40"/>
              <w:rPr>
                <w:sz w:val="20"/>
              </w:rPr>
            </w:pPr>
            <w:r w:rsidRPr="00743263">
              <w:rPr>
                <w:sz w:val="20"/>
              </w:rPr>
              <w:t>démontrer la connaissance des méthodes de finition des produits spécialisés</w:t>
            </w:r>
          </w:p>
        </w:tc>
        <w:tc>
          <w:tcPr>
            <w:tcW w:w="3969" w:type="dxa"/>
            <w:tcBorders>
              <w:top w:val="single" w:sz="6" w:space="0" w:color="auto"/>
              <w:bottom w:val="single" w:sz="6" w:space="0" w:color="auto"/>
            </w:tcBorders>
            <w:shd w:val="clear" w:color="auto" w:fill="FFFFFF" w:themeFill="background1"/>
          </w:tcPr>
          <w:p w14:paraId="696C0613" w14:textId="2ECB3C92" w:rsidR="006E55CE" w:rsidRPr="00743263" w:rsidRDefault="0024668F" w:rsidP="00987304">
            <w:pPr>
              <w:spacing w:before="40" w:after="40"/>
              <w:rPr>
                <w:sz w:val="20"/>
              </w:rPr>
            </w:pPr>
            <w:r>
              <w:rPr>
                <w:sz w:val="20"/>
              </w:rPr>
              <w:t>reconnaître</w:t>
            </w:r>
            <w:r w:rsidR="006E55CE" w:rsidRPr="00743263">
              <w:rPr>
                <w:sz w:val="20"/>
              </w:rPr>
              <w:t xml:space="preserve"> </w:t>
            </w:r>
            <w:r w:rsidR="006E55CE" w:rsidRPr="009D4EF6">
              <w:rPr>
                <w:sz w:val="20"/>
              </w:rPr>
              <w:t>les</w:t>
            </w:r>
            <w:r w:rsidR="006E55CE" w:rsidRPr="00743263">
              <w:rPr>
                <w:b/>
                <w:i/>
                <w:sz w:val="20"/>
              </w:rPr>
              <w:t xml:space="preserve"> outils et l</w:t>
            </w:r>
            <w:r w:rsidR="00AB7A8C" w:rsidRPr="00743263">
              <w:rPr>
                <w:b/>
                <w:i/>
                <w:sz w:val="20"/>
              </w:rPr>
              <w:t>’</w:t>
            </w:r>
            <w:r w:rsidR="006E55CE" w:rsidRPr="00743263">
              <w:rPr>
                <w:b/>
                <w:i/>
                <w:sz w:val="20"/>
              </w:rPr>
              <w:t>équipement</w:t>
            </w:r>
            <w:r w:rsidR="006E55CE" w:rsidRPr="00743263">
              <w:rPr>
                <w:sz w:val="20"/>
              </w:rPr>
              <w:t xml:space="preserve"> de finition des produits spécialisés et en décrire les</w:t>
            </w:r>
            <w:r w:rsidR="003B33A8" w:rsidRPr="00743263">
              <w:rPr>
                <w:sz w:val="20"/>
              </w:rPr>
              <w:t xml:space="preserve"> applications</w:t>
            </w:r>
            <w:r w:rsidR="006E55CE" w:rsidRPr="00743263">
              <w:rPr>
                <w:sz w:val="20"/>
              </w:rPr>
              <w:t xml:space="preserve">, les limites et </w:t>
            </w:r>
            <w:r w:rsidR="00C40BAD">
              <w:rPr>
                <w:sz w:val="20"/>
              </w:rPr>
              <w:t>l</w:t>
            </w:r>
            <w:r w:rsidR="00DF7511">
              <w:rPr>
                <w:sz w:val="20"/>
              </w:rPr>
              <w:t>es</w:t>
            </w:r>
            <w:r w:rsidR="00C40BAD">
              <w:rPr>
                <w:sz w:val="20"/>
              </w:rPr>
              <w:t xml:space="preserve"> procédure</w:t>
            </w:r>
            <w:r w:rsidR="00DF7511">
              <w:rPr>
                <w:sz w:val="20"/>
              </w:rPr>
              <w:t>s</w:t>
            </w:r>
            <w:r w:rsidR="00C40BAD" w:rsidRPr="00743263">
              <w:rPr>
                <w:sz w:val="20"/>
              </w:rPr>
              <w:t xml:space="preserve"> </w:t>
            </w:r>
            <w:r w:rsidR="006E55CE" w:rsidRPr="00743263">
              <w:rPr>
                <w:sz w:val="20"/>
              </w:rPr>
              <w:t>d</w:t>
            </w:r>
            <w:r w:rsidR="00AB7A8C" w:rsidRPr="00743263">
              <w:rPr>
                <w:sz w:val="20"/>
              </w:rPr>
              <w:t>’</w:t>
            </w:r>
            <w:r w:rsidR="003B33A8" w:rsidRPr="00743263">
              <w:rPr>
                <w:sz w:val="20"/>
              </w:rPr>
              <w:t>utilisation</w:t>
            </w:r>
          </w:p>
        </w:tc>
      </w:tr>
      <w:tr w:rsidR="006E55CE" w:rsidRPr="00743263" w14:paraId="38599241" w14:textId="77777777" w:rsidTr="006E55CE">
        <w:trPr>
          <w:cantSplit/>
        </w:trPr>
        <w:tc>
          <w:tcPr>
            <w:tcW w:w="1668" w:type="dxa"/>
            <w:tcBorders>
              <w:top w:val="single" w:sz="6" w:space="0" w:color="auto"/>
              <w:bottom w:val="single" w:sz="6" w:space="0" w:color="auto"/>
            </w:tcBorders>
            <w:shd w:val="clear" w:color="auto" w:fill="FFFFFF" w:themeFill="background1"/>
          </w:tcPr>
          <w:p w14:paraId="4702EE1D"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675B1F7"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C392BFD" w14:textId="096F98CA" w:rsidR="006E55CE" w:rsidRPr="00743263" w:rsidRDefault="0024668F" w:rsidP="00987304">
            <w:pPr>
              <w:spacing w:before="40" w:after="40"/>
              <w:rPr>
                <w:sz w:val="20"/>
              </w:rPr>
            </w:pPr>
            <w:r>
              <w:rPr>
                <w:sz w:val="20"/>
              </w:rPr>
              <w:t>reconnaître</w:t>
            </w:r>
            <w:r w:rsidR="006E55CE" w:rsidRPr="00743263">
              <w:rPr>
                <w:sz w:val="20"/>
              </w:rPr>
              <w:t xml:space="preserve"> </w:t>
            </w:r>
            <w:r w:rsidR="006E55CE" w:rsidRPr="009D4EF6">
              <w:rPr>
                <w:sz w:val="20"/>
              </w:rPr>
              <w:t>les</w:t>
            </w:r>
            <w:r w:rsidR="006E55CE" w:rsidRPr="00743263">
              <w:rPr>
                <w:b/>
                <w:i/>
                <w:sz w:val="20"/>
              </w:rPr>
              <w:t xml:space="preserve"> types de matériaux</w:t>
            </w:r>
            <w:r w:rsidR="006E55CE" w:rsidRPr="00743263">
              <w:rPr>
                <w:sz w:val="20"/>
              </w:rPr>
              <w:t xml:space="preserve"> servant à fini</w:t>
            </w:r>
            <w:r w:rsidR="00B22A1D">
              <w:rPr>
                <w:sz w:val="20"/>
              </w:rPr>
              <w:t>r</w:t>
            </w:r>
            <w:r w:rsidR="006E55CE" w:rsidRPr="00743263">
              <w:rPr>
                <w:sz w:val="20"/>
              </w:rPr>
              <w:t xml:space="preserve"> les produits spécialisés et décrire leurs caractéristiques</w:t>
            </w:r>
            <w:r w:rsidR="003B33A8" w:rsidRPr="00743263">
              <w:rPr>
                <w:sz w:val="20"/>
              </w:rPr>
              <w:t xml:space="preserve"> et</w:t>
            </w:r>
            <w:r w:rsidR="006E55CE" w:rsidRPr="00743263">
              <w:rPr>
                <w:sz w:val="20"/>
              </w:rPr>
              <w:t xml:space="preserve"> leurs applications</w:t>
            </w:r>
          </w:p>
        </w:tc>
      </w:tr>
      <w:tr w:rsidR="006E55CE" w:rsidRPr="00743263" w14:paraId="3DAADD98" w14:textId="77777777" w:rsidTr="006E55CE">
        <w:trPr>
          <w:cantSplit/>
        </w:trPr>
        <w:tc>
          <w:tcPr>
            <w:tcW w:w="1668" w:type="dxa"/>
            <w:tcBorders>
              <w:top w:val="single" w:sz="6" w:space="0" w:color="auto"/>
              <w:bottom w:val="single" w:sz="6" w:space="0" w:color="auto"/>
            </w:tcBorders>
            <w:shd w:val="clear" w:color="auto" w:fill="FFFFFF" w:themeFill="background1"/>
          </w:tcPr>
          <w:p w14:paraId="5F4C9F81"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98FF42D"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29733CB" w14:textId="1945203A" w:rsidR="006E55CE" w:rsidRPr="00743263" w:rsidRDefault="0024668F" w:rsidP="00987304">
            <w:pPr>
              <w:spacing w:before="40" w:after="40"/>
              <w:rPr>
                <w:sz w:val="20"/>
              </w:rPr>
            </w:pPr>
            <w:r>
              <w:rPr>
                <w:sz w:val="20"/>
              </w:rPr>
              <w:t>reconnaître</w:t>
            </w:r>
            <w:r w:rsidR="006E55CE" w:rsidRPr="00743263">
              <w:rPr>
                <w:sz w:val="20"/>
              </w:rPr>
              <w:t xml:space="preserve"> les types de produits de finition </w:t>
            </w:r>
            <w:r w:rsidR="00F116DB">
              <w:rPr>
                <w:sz w:val="20"/>
              </w:rPr>
              <w:t xml:space="preserve">de surface </w:t>
            </w:r>
            <w:r w:rsidR="006E55CE" w:rsidRPr="00743263">
              <w:rPr>
                <w:sz w:val="20"/>
              </w:rPr>
              <w:t xml:space="preserve">et décrire leurs caractéristiques </w:t>
            </w:r>
            <w:r w:rsidR="003B33A8" w:rsidRPr="00743263">
              <w:rPr>
                <w:sz w:val="20"/>
              </w:rPr>
              <w:t>et</w:t>
            </w:r>
            <w:r w:rsidR="006E55CE" w:rsidRPr="00743263">
              <w:rPr>
                <w:sz w:val="20"/>
              </w:rPr>
              <w:t xml:space="preserve"> leurs applications</w:t>
            </w:r>
          </w:p>
        </w:tc>
      </w:tr>
      <w:tr w:rsidR="006E55CE" w:rsidRPr="00743263" w14:paraId="7F74A7EB" w14:textId="77777777" w:rsidTr="006E55CE">
        <w:trPr>
          <w:cantSplit/>
        </w:trPr>
        <w:tc>
          <w:tcPr>
            <w:tcW w:w="1668" w:type="dxa"/>
            <w:tcBorders>
              <w:top w:val="single" w:sz="6" w:space="0" w:color="auto"/>
              <w:bottom w:val="single" w:sz="6" w:space="0" w:color="auto"/>
            </w:tcBorders>
            <w:shd w:val="clear" w:color="auto" w:fill="FFFFFF" w:themeFill="background1"/>
          </w:tcPr>
          <w:p w14:paraId="5F03EACE" w14:textId="77777777" w:rsidR="006E55CE" w:rsidRPr="00743263" w:rsidRDefault="006E55CE" w:rsidP="00987304">
            <w:pPr>
              <w:spacing w:before="40" w:after="40"/>
              <w:rPr>
                <w:sz w:val="20"/>
              </w:rPr>
            </w:pPr>
            <w:r w:rsidRPr="00743263">
              <w:rPr>
                <w:sz w:val="20"/>
              </w:rPr>
              <w:t>B-8.04.02L</w:t>
            </w:r>
          </w:p>
        </w:tc>
        <w:tc>
          <w:tcPr>
            <w:tcW w:w="3969" w:type="dxa"/>
            <w:tcBorders>
              <w:top w:val="single" w:sz="6" w:space="0" w:color="auto"/>
              <w:bottom w:val="single" w:sz="6" w:space="0" w:color="auto"/>
            </w:tcBorders>
            <w:shd w:val="clear" w:color="auto" w:fill="FFFFFF" w:themeFill="background1"/>
          </w:tcPr>
          <w:p w14:paraId="3453D1D4" w14:textId="1DCF320D" w:rsidR="006E55CE" w:rsidRPr="00743263" w:rsidRDefault="006E55CE" w:rsidP="00987304">
            <w:pPr>
              <w:spacing w:before="40" w:after="40"/>
              <w:rPr>
                <w:sz w:val="20"/>
              </w:rPr>
            </w:pPr>
            <w:r w:rsidRPr="00743263">
              <w:rPr>
                <w:sz w:val="20"/>
              </w:rPr>
              <w:t>démontrer la connaissance des méthodes employées pour interpréter les dessins et en extraire de l</w:t>
            </w:r>
            <w:r w:rsidR="00AB7A8C" w:rsidRPr="00743263">
              <w:rPr>
                <w:sz w:val="20"/>
              </w:rPr>
              <w:t>’</w:t>
            </w:r>
            <w:r w:rsidRPr="00743263">
              <w:rPr>
                <w:sz w:val="20"/>
              </w:rPr>
              <w:t>information</w:t>
            </w:r>
          </w:p>
        </w:tc>
        <w:tc>
          <w:tcPr>
            <w:tcW w:w="3969" w:type="dxa"/>
            <w:tcBorders>
              <w:top w:val="single" w:sz="6" w:space="0" w:color="auto"/>
              <w:bottom w:val="single" w:sz="6" w:space="0" w:color="auto"/>
            </w:tcBorders>
            <w:shd w:val="clear" w:color="auto" w:fill="FFFFFF" w:themeFill="background1"/>
          </w:tcPr>
          <w:p w14:paraId="0EA58890" w14:textId="01CC5BA5" w:rsidR="006E55CE" w:rsidRPr="00743263" w:rsidRDefault="006E55CE" w:rsidP="00987304">
            <w:pPr>
              <w:spacing w:before="40" w:after="40"/>
              <w:rPr>
                <w:sz w:val="20"/>
              </w:rPr>
            </w:pPr>
            <w:r w:rsidRPr="00743263">
              <w:rPr>
                <w:sz w:val="20"/>
              </w:rPr>
              <w:t xml:space="preserve">interpréter les dessins et </w:t>
            </w:r>
            <w:r w:rsidR="00EB030F" w:rsidRPr="00743263">
              <w:rPr>
                <w:sz w:val="20"/>
              </w:rPr>
              <w:t xml:space="preserve">les </w:t>
            </w:r>
            <w:r w:rsidRPr="00743263">
              <w:rPr>
                <w:sz w:val="20"/>
              </w:rPr>
              <w:t>spécifications et en extraire de l</w:t>
            </w:r>
            <w:r w:rsidR="00AB7A8C" w:rsidRPr="00743263">
              <w:rPr>
                <w:sz w:val="20"/>
              </w:rPr>
              <w:t>’</w:t>
            </w:r>
            <w:r w:rsidRPr="00743263">
              <w:rPr>
                <w:sz w:val="20"/>
              </w:rPr>
              <w:t>information</w:t>
            </w:r>
          </w:p>
        </w:tc>
      </w:tr>
      <w:tr w:rsidR="006E55CE" w:rsidRPr="00743263" w14:paraId="25E02CC3" w14:textId="77777777" w:rsidTr="006E55CE">
        <w:trPr>
          <w:cantSplit/>
        </w:trPr>
        <w:tc>
          <w:tcPr>
            <w:tcW w:w="1668" w:type="dxa"/>
            <w:tcBorders>
              <w:top w:val="single" w:sz="6" w:space="0" w:color="auto"/>
              <w:bottom w:val="single" w:sz="6" w:space="0" w:color="auto"/>
            </w:tcBorders>
            <w:shd w:val="clear" w:color="auto" w:fill="FFFFFF" w:themeFill="background1"/>
          </w:tcPr>
          <w:p w14:paraId="395AD7A2" w14:textId="77777777" w:rsidR="006E55CE" w:rsidRPr="00743263" w:rsidRDefault="006E55CE" w:rsidP="00987304">
            <w:pPr>
              <w:spacing w:before="40" w:after="40"/>
              <w:rPr>
                <w:sz w:val="20"/>
                <w:szCs w:val="20"/>
              </w:rPr>
            </w:pPr>
            <w:r w:rsidRPr="00743263">
              <w:rPr>
                <w:sz w:val="20"/>
              </w:rPr>
              <w:t>B-8.04.03L</w:t>
            </w:r>
          </w:p>
        </w:tc>
        <w:tc>
          <w:tcPr>
            <w:tcW w:w="3969" w:type="dxa"/>
            <w:tcBorders>
              <w:top w:val="single" w:sz="6" w:space="0" w:color="auto"/>
              <w:bottom w:val="single" w:sz="6" w:space="0" w:color="auto"/>
            </w:tcBorders>
            <w:shd w:val="clear" w:color="auto" w:fill="FFFFFF" w:themeFill="background1"/>
          </w:tcPr>
          <w:p w14:paraId="6D0F4607" w14:textId="77777777" w:rsidR="006E55CE" w:rsidRPr="00743263" w:rsidRDefault="006E55CE" w:rsidP="00987304">
            <w:pPr>
              <w:spacing w:before="40" w:after="40"/>
              <w:rPr>
                <w:sz w:val="20"/>
              </w:rPr>
            </w:pPr>
            <w:r w:rsidRPr="00743263">
              <w:rPr>
                <w:sz w:val="20"/>
              </w:rPr>
              <w:t>démontrer la connaissance des pratiques et des procédures de travail sécuritaires relatives à la finition des produits spécialisés</w:t>
            </w:r>
          </w:p>
        </w:tc>
        <w:tc>
          <w:tcPr>
            <w:tcW w:w="3969" w:type="dxa"/>
            <w:tcBorders>
              <w:top w:val="single" w:sz="6" w:space="0" w:color="auto"/>
              <w:bottom w:val="single" w:sz="6" w:space="0" w:color="auto"/>
            </w:tcBorders>
            <w:shd w:val="clear" w:color="auto" w:fill="FFFFFF" w:themeFill="background1"/>
          </w:tcPr>
          <w:p w14:paraId="7DFE751F" w14:textId="0BF2164F" w:rsidR="006E55CE" w:rsidRPr="00743263" w:rsidRDefault="00F533BA" w:rsidP="00987304">
            <w:pPr>
              <w:spacing w:before="40" w:after="40"/>
              <w:rPr>
                <w:sz w:val="20"/>
              </w:rPr>
            </w:pPr>
            <w:r>
              <w:rPr>
                <w:sz w:val="20"/>
              </w:rPr>
              <w:t>reconnaître l</w:t>
            </w:r>
            <w:r w:rsidR="006E55CE" w:rsidRPr="00743263">
              <w:rPr>
                <w:sz w:val="20"/>
              </w:rPr>
              <w:t>es dangers et décrire les pratiques et les procédures de travail sécuritaires relatives au formage de produits</w:t>
            </w:r>
          </w:p>
        </w:tc>
      </w:tr>
      <w:tr w:rsidR="006E55CE" w:rsidRPr="00743263" w14:paraId="1E40920D" w14:textId="77777777" w:rsidTr="006E55CE">
        <w:trPr>
          <w:cantSplit/>
        </w:trPr>
        <w:tc>
          <w:tcPr>
            <w:tcW w:w="1668" w:type="dxa"/>
            <w:tcBorders>
              <w:top w:val="single" w:sz="6" w:space="0" w:color="auto"/>
              <w:bottom w:val="single" w:sz="6" w:space="0" w:color="auto"/>
            </w:tcBorders>
            <w:shd w:val="clear" w:color="auto" w:fill="FFFFFF" w:themeFill="background1"/>
          </w:tcPr>
          <w:p w14:paraId="2421EA1E" w14:textId="77777777" w:rsidR="006E55CE" w:rsidRPr="00743263" w:rsidRDefault="006E55CE" w:rsidP="00987304">
            <w:pPr>
              <w:spacing w:before="40" w:after="40"/>
              <w:rPr>
                <w:sz w:val="20"/>
              </w:rPr>
            </w:pPr>
            <w:r w:rsidRPr="00743263">
              <w:rPr>
                <w:sz w:val="20"/>
              </w:rPr>
              <w:t>B-8.04.04L</w:t>
            </w:r>
          </w:p>
        </w:tc>
        <w:tc>
          <w:tcPr>
            <w:tcW w:w="3969" w:type="dxa"/>
            <w:tcBorders>
              <w:top w:val="single" w:sz="6" w:space="0" w:color="auto"/>
              <w:bottom w:val="single" w:sz="6" w:space="0" w:color="auto"/>
            </w:tcBorders>
            <w:shd w:val="clear" w:color="auto" w:fill="FFFFFF" w:themeFill="background1"/>
          </w:tcPr>
          <w:p w14:paraId="441F39FE" w14:textId="2C2BA3E1" w:rsidR="006E55CE" w:rsidRPr="00743263" w:rsidRDefault="006E55CE" w:rsidP="00987304">
            <w:pPr>
              <w:spacing w:before="40" w:after="40"/>
              <w:rPr>
                <w:sz w:val="20"/>
              </w:rPr>
            </w:pPr>
            <w:r w:rsidRPr="00743263">
              <w:rPr>
                <w:sz w:val="20"/>
              </w:rPr>
              <w:t>démontrer la connaissance des méthodes d</w:t>
            </w:r>
            <w:r w:rsidR="00AB7A8C" w:rsidRPr="00743263">
              <w:rPr>
                <w:sz w:val="20"/>
              </w:rPr>
              <w:t>’</w:t>
            </w:r>
            <w:r w:rsidRPr="00743263">
              <w:rPr>
                <w:sz w:val="20"/>
              </w:rPr>
              <w:t>inspection</w:t>
            </w:r>
          </w:p>
        </w:tc>
        <w:tc>
          <w:tcPr>
            <w:tcW w:w="3969" w:type="dxa"/>
            <w:tcBorders>
              <w:top w:val="single" w:sz="6" w:space="0" w:color="auto"/>
              <w:bottom w:val="single" w:sz="6" w:space="0" w:color="auto"/>
            </w:tcBorders>
            <w:shd w:val="clear" w:color="auto" w:fill="FFFFFF" w:themeFill="background1"/>
          </w:tcPr>
          <w:p w14:paraId="7D00AED8" w14:textId="3E65C0CE" w:rsidR="006E55CE" w:rsidRPr="00743263" w:rsidRDefault="006E55CE" w:rsidP="00987304">
            <w:pPr>
              <w:spacing w:before="40" w:after="40"/>
              <w:rPr>
                <w:sz w:val="20"/>
              </w:rPr>
            </w:pPr>
            <w:r w:rsidRPr="00743263">
              <w:rPr>
                <w:sz w:val="20"/>
              </w:rPr>
              <w:t>décrire les méthodes d</w:t>
            </w:r>
            <w:r w:rsidR="00AB7A8C" w:rsidRPr="00743263">
              <w:rPr>
                <w:sz w:val="20"/>
              </w:rPr>
              <w:t>’</w:t>
            </w:r>
            <w:r w:rsidRPr="00743263">
              <w:rPr>
                <w:sz w:val="20"/>
              </w:rPr>
              <w:t xml:space="preserve">inspection des produits finis spécialisés et reconnaître les </w:t>
            </w:r>
            <w:r w:rsidR="00EB030F" w:rsidRPr="00743263">
              <w:rPr>
                <w:sz w:val="20"/>
              </w:rPr>
              <w:t xml:space="preserve">défauts </w:t>
            </w:r>
          </w:p>
        </w:tc>
      </w:tr>
      <w:tr w:rsidR="006E55CE" w:rsidRPr="00743263" w14:paraId="72617147" w14:textId="77777777" w:rsidTr="006E55CE">
        <w:trPr>
          <w:cantSplit/>
        </w:trPr>
        <w:tc>
          <w:tcPr>
            <w:tcW w:w="1668" w:type="dxa"/>
            <w:tcBorders>
              <w:top w:val="single" w:sz="6" w:space="0" w:color="auto"/>
              <w:bottom w:val="single" w:sz="6" w:space="0" w:color="auto"/>
            </w:tcBorders>
            <w:shd w:val="clear" w:color="auto" w:fill="FFFFFF" w:themeFill="background1"/>
          </w:tcPr>
          <w:p w14:paraId="2E2FC0AF" w14:textId="77777777" w:rsidR="006E55CE" w:rsidRPr="00743263" w:rsidRDefault="006E55CE" w:rsidP="00987304">
            <w:pPr>
              <w:spacing w:before="40" w:after="40"/>
              <w:rPr>
                <w:sz w:val="20"/>
              </w:rPr>
            </w:pPr>
            <w:r w:rsidRPr="00743263">
              <w:rPr>
                <w:sz w:val="20"/>
              </w:rPr>
              <w:t>B-8.04.05L</w:t>
            </w:r>
          </w:p>
        </w:tc>
        <w:tc>
          <w:tcPr>
            <w:tcW w:w="3969" w:type="dxa"/>
            <w:tcBorders>
              <w:top w:val="single" w:sz="6" w:space="0" w:color="auto"/>
              <w:bottom w:val="single" w:sz="6" w:space="0" w:color="auto"/>
            </w:tcBorders>
            <w:shd w:val="clear" w:color="auto" w:fill="FFFFFF" w:themeFill="background1"/>
          </w:tcPr>
          <w:p w14:paraId="78FFC9BF" w14:textId="77777777" w:rsidR="006E55CE" w:rsidRPr="00743263" w:rsidRDefault="006E55CE" w:rsidP="00987304">
            <w:pPr>
              <w:spacing w:before="40" w:after="40"/>
              <w:rPr>
                <w:sz w:val="20"/>
              </w:rPr>
            </w:pPr>
            <w:r w:rsidRPr="00743263">
              <w:rPr>
                <w:sz w:val="20"/>
              </w:rPr>
              <w:t xml:space="preserve">démontrer la connaissance des </w:t>
            </w:r>
            <w:r w:rsidRPr="00743263">
              <w:rPr>
                <w:b/>
                <w:i/>
                <w:sz w:val="20"/>
              </w:rPr>
              <w:t>considérations</w:t>
            </w:r>
            <w:r w:rsidRPr="00743263">
              <w:rPr>
                <w:sz w:val="20"/>
              </w:rPr>
              <w:t xml:space="preserve"> liées à la finition des produits spécialisés</w:t>
            </w:r>
          </w:p>
        </w:tc>
        <w:tc>
          <w:tcPr>
            <w:tcW w:w="3969" w:type="dxa"/>
            <w:tcBorders>
              <w:top w:val="single" w:sz="6" w:space="0" w:color="auto"/>
              <w:bottom w:val="single" w:sz="6" w:space="0" w:color="auto"/>
            </w:tcBorders>
            <w:shd w:val="clear" w:color="auto" w:fill="FFFFFF" w:themeFill="background1"/>
          </w:tcPr>
          <w:p w14:paraId="07EB8BDE" w14:textId="5B25BB72" w:rsidR="006E55CE" w:rsidRPr="00743263" w:rsidRDefault="0024668F" w:rsidP="00987304">
            <w:pPr>
              <w:spacing w:before="40" w:after="40"/>
              <w:rPr>
                <w:sz w:val="20"/>
              </w:rPr>
            </w:pPr>
            <w:r>
              <w:rPr>
                <w:sz w:val="20"/>
              </w:rPr>
              <w:t>reconnaître</w:t>
            </w:r>
            <w:r w:rsidR="006E55CE" w:rsidRPr="00743263">
              <w:rPr>
                <w:sz w:val="20"/>
              </w:rPr>
              <w:t xml:space="preserve"> les </w:t>
            </w:r>
            <w:r w:rsidR="006E55CE" w:rsidRPr="00743263">
              <w:rPr>
                <w:b/>
                <w:i/>
                <w:sz w:val="20"/>
              </w:rPr>
              <w:t>considérations</w:t>
            </w:r>
            <w:r w:rsidR="006E55CE" w:rsidRPr="00743263">
              <w:rPr>
                <w:sz w:val="20"/>
              </w:rPr>
              <w:t xml:space="preserve"> liées à </w:t>
            </w:r>
            <w:r w:rsidR="00091D75">
              <w:rPr>
                <w:sz w:val="20"/>
              </w:rPr>
              <w:t>la finition</w:t>
            </w:r>
            <w:r w:rsidR="006E55CE" w:rsidRPr="00743263">
              <w:rPr>
                <w:sz w:val="20"/>
              </w:rPr>
              <w:t xml:space="preserve"> des produits spécialisés</w:t>
            </w:r>
          </w:p>
        </w:tc>
      </w:tr>
    </w:tbl>
    <w:p w14:paraId="1F43A263" w14:textId="77777777" w:rsidR="006E55CE" w:rsidRPr="00743263" w:rsidRDefault="006E55CE" w:rsidP="00987304">
      <w:pPr>
        <w:spacing w:before="40" w:after="40"/>
        <w:rPr>
          <w:sz w:val="20"/>
        </w:rPr>
      </w:pPr>
    </w:p>
    <w:p w14:paraId="00B97188" w14:textId="5FF1E1FB" w:rsidR="006E55CE" w:rsidRPr="00743263" w:rsidRDefault="00827E78" w:rsidP="00987304">
      <w:pPr>
        <w:spacing w:before="40" w:after="40"/>
        <w:rPr>
          <w:rFonts w:ascii="Franklin Gothic Demi Cond" w:hAnsi="Franklin Gothic Demi Cond" w:cs="Open Sans Condensed"/>
          <w:sz w:val="28"/>
        </w:rPr>
      </w:pPr>
      <w:r w:rsidRPr="00743263">
        <w:rPr>
          <w:rFonts w:ascii="Franklin Gothic Demi Cond" w:hAnsi="Franklin Gothic Demi Cond"/>
          <w:sz w:val="28"/>
        </w:rPr>
        <w:t>CHAMP D</w:t>
      </w:r>
      <w:r w:rsidR="00AB7A8C" w:rsidRPr="00743263">
        <w:rPr>
          <w:rFonts w:ascii="Franklin Gothic Demi Cond" w:hAnsi="Franklin Gothic Demi Cond"/>
          <w:sz w:val="28"/>
        </w:rPr>
        <w:t>’</w:t>
      </w:r>
      <w:r w:rsidRPr="00743263">
        <w:rPr>
          <w:rFonts w:ascii="Franklin Gothic Demi Cond" w:hAnsi="Franklin Gothic Demi Cond"/>
          <w:sz w:val="28"/>
        </w:rPr>
        <w:t>APPLICATION</w:t>
      </w:r>
    </w:p>
    <w:p w14:paraId="65451F68" w14:textId="5194EB71" w:rsidR="006E55CE" w:rsidRPr="00743263" w:rsidRDefault="004D7128" w:rsidP="00987304">
      <w:pPr>
        <w:spacing w:before="40" w:after="40"/>
        <w:rPr>
          <w:rFonts w:cs="Arial"/>
          <w:sz w:val="20"/>
          <w:szCs w:val="20"/>
        </w:rPr>
      </w:pPr>
      <w:r>
        <w:rPr>
          <w:sz w:val="20"/>
        </w:rPr>
        <w:t>les</w:t>
      </w:r>
      <w:r w:rsidR="006E55CE" w:rsidRPr="00743263">
        <w:rPr>
          <w:b/>
          <w:i/>
          <w:sz w:val="20"/>
        </w:rPr>
        <w:t xml:space="preserve"> outils et l</w:t>
      </w:r>
      <w:r w:rsidR="00AB7A8C" w:rsidRPr="00743263">
        <w:rPr>
          <w:b/>
          <w:i/>
          <w:sz w:val="20"/>
        </w:rPr>
        <w:t>’</w:t>
      </w:r>
      <w:r w:rsidR="006E55CE" w:rsidRPr="00743263">
        <w:rPr>
          <w:b/>
          <w:i/>
          <w:sz w:val="20"/>
        </w:rPr>
        <w:t>équipement</w:t>
      </w:r>
      <w:r w:rsidR="006E55CE" w:rsidRPr="00743263">
        <w:rPr>
          <w:sz w:val="20"/>
        </w:rPr>
        <w:t xml:space="preserve"> comprennent : les polisseuses, les meuleuses, les limes</w:t>
      </w:r>
      <w:r w:rsidR="00727249">
        <w:rPr>
          <w:sz w:val="20"/>
        </w:rPr>
        <w:t>,</w:t>
      </w:r>
      <w:r w:rsidR="006E55CE" w:rsidRPr="00743263">
        <w:rPr>
          <w:sz w:val="20"/>
        </w:rPr>
        <w:t xml:space="preserve"> les composés chimiques</w:t>
      </w:r>
    </w:p>
    <w:p w14:paraId="5DAA6664" w14:textId="6648D080" w:rsidR="006E55CE" w:rsidRPr="00743263" w:rsidRDefault="004D7128" w:rsidP="00987304">
      <w:pPr>
        <w:pStyle w:val="BodyTextIndent"/>
        <w:spacing w:before="40" w:after="40"/>
        <w:ind w:firstLine="0"/>
        <w:jc w:val="left"/>
        <w:rPr>
          <w:rFonts w:ascii="Arial" w:hAnsi="Arial" w:cs="Arial"/>
          <w:sz w:val="20"/>
          <w:szCs w:val="20"/>
        </w:rPr>
      </w:pPr>
      <w:r>
        <w:rPr>
          <w:rFonts w:ascii="Arial" w:hAnsi="Arial"/>
          <w:sz w:val="20"/>
        </w:rPr>
        <w:t>les</w:t>
      </w:r>
      <w:r w:rsidR="006E55CE" w:rsidRPr="009D4EF6">
        <w:rPr>
          <w:rFonts w:ascii="Arial" w:hAnsi="Arial"/>
          <w:sz w:val="20"/>
        </w:rPr>
        <w:t xml:space="preserve"> </w:t>
      </w:r>
      <w:r w:rsidR="006E55CE" w:rsidRPr="00743263">
        <w:rPr>
          <w:rFonts w:ascii="Arial" w:hAnsi="Arial"/>
          <w:b/>
          <w:i/>
          <w:sz w:val="20"/>
        </w:rPr>
        <w:t>types de matériaux</w:t>
      </w:r>
      <w:r w:rsidR="006E55CE" w:rsidRPr="00743263">
        <w:rPr>
          <w:rFonts w:ascii="Arial" w:hAnsi="Arial"/>
          <w:sz w:val="20"/>
        </w:rPr>
        <w:t xml:space="preserve"> comprennent : les matériaux ferreux, les matériaux non ferreux, le PVC</w:t>
      </w:r>
      <w:r w:rsidR="00EB030F" w:rsidRPr="00743263">
        <w:rPr>
          <w:rFonts w:ascii="Arial" w:hAnsi="Arial"/>
          <w:sz w:val="20"/>
        </w:rPr>
        <w:t>,</w:t>
      </w:r>
      <w:r w:rsidR="006E55CE" w:rsidRPr="00743263">
        <w:rPr>
          <w:rFonts w:ascii="Arial" w:hAnsi="Arial"/>
          <w:sz w:val="20"/>
        </w:rPr>
        <w:t xml:space="preserve"> les matériaux </w:t>
      </w:r>
      <w:r w:rsidR="00136AC4" w:rsidRPr="00743263">
        <w:rPr>
          <w:rFonts w:ascii="Arial" w:hAnsi="Arial"/>
          <w:sz w:val="20"/>
        </w:rPr>
        <w:t>composites</w:t>
      </w:r>
    </w:p>
    <w:p w14:paraId="6D26EA89" w14:textId="7A337AFD" w:rsidR="006E55CE" w:rsidRPr="00BF35C2" w:rsidRDefault="004D7128" w:rsidP="00987304">
      <w:pPr>
        <w:tabs>
          <w:tab w:val="left" w:pos="720"/>
          <w:tab w:val="left" w:pos="1440"/>
          <w:tab w:val="left" w:pos="3600"/>
          <w:tab w:val="left" w:pos="5040"/>
        </w:tabs>
        <w:spacing w:before="40" w:after="40"/>
        <w:rPr>
          <w:rFonts w:cs="Arial"/>
          <w:sz w:val="20"/>
          <w:szCs w:val="20"/>
        </w:rPr>
      </w:pPr>
      <w:r>
        <w:rPr>
          <w:sz w:val="20"/>
        </w:rPr>
        <w:t>les</w:t>
      </w:r>
      <w:r w:rsidR="006E55CE" w:rsidRPr="00743263">
        <w:rPr>
          <w:b/>
          <w:i/>
          <w:sz w:val="20"/>
        </w:rPr>
        <w:t xml:space="preserve"> considérations</w:t>
      </w:r>
      <w:r w:rsidR="006E55CE" w:rsidRPr="00743263">
        <w:rPr>
          <w:sz w:val="20"/>
        </w:rPr>
        <w:t xml:space="preserve"> comprennent : les spécifications des fabricants, les </w:t>
      </w:r>
      <w:r w:rsidR="00670798" w:rsidRPr="00743263">
        <w:rPr>
          <w:sz w:val="20"/>
        </w:rPr>
        <w:t>spécifications de la tâche</w:t>
      </w:r>
      <w:r w:rsidR="006E55CE" w:rsidRPr="00743263">
        <w:rPr>
          <w:sz w:val="20"/>
        </w:rPr>
        <w:t xml:space="preserve">, les règlements environnementaux, </w:t>
      </w:r>
      <w:r w:rsidR="00AA4086">
        <w:rPr>
          <w:sz w:val="20"/>
        </w:rPr>
        <w:t>l’assainissement</w:t>
      </w:r>
      <w:r w:rsidR="00EB030F" w:rsidRPr="00743263">
        <w:rPr>
          <w:sz w:val="20"/>
        </w:rPr>
        <w:t>,</w:t>
      </w:r>
      <w:r w:rsidR="006E55CE" w:rsidRPr="00743263">
        <w:rPr>
          <w:sz w:val="20"/>
        </w:rPr>
        <w:t xml:space="preserve"> les exigences de l</w:t>
      </w:r>
      <w:r w:rsidR="00AB7A8C" w:rsidRPr="00743263">
        <w:rPr>
          <w:sz w:val="20"/>
        </w:rPr>
        <w:t>’</w:t>
      </w:r>
      <w:r w:rsidR="006E55CE" w:rsidRPr="00743263">
        <w:rPr>
          <w:sz w:val="20"/>
        </w:rPr>
        <w:t>autorité compétente</w:t>
      </w:r>
    </w:p>
    <w:p w14:paraId="4BC464B6" w14:textId="788C19C4" w:rsidR="00AC4228" w:rsidRDefault="00AC4228" w:rsidP="00987304">
      <w:pPr>
        <w:spacing w:after="200" w:line="276" w:lineRule="auto"/>
        <w:rPr>
          <w:rFonts w:cs="Palatino Linotype"/>
          <w:strike/>
          <w:sz w:val="20"/>
        </w:rPr>
      </w:pPr>
      <w:r>
        <w:rPr>
          <w:rFonts w:cs="Palatino Linotype"/>
          <w:strike/>
          <w:sz w:val="20"/>
        </w:rPr>
        <w:br w:type="page"/>
      </w:r>
    </w:p>
    <w:p w14:paraId="05FBC98D" w14:textId="77777777" w:rsidR="006E55CE" w:rsidRPr="00293CD3" w:rsidRDefault="00B40577" w:rsidP="00987304">
      <w:pPr>
        <w:spacing w:before="40" w:after="40"/>
        <w:rPr>
          <w:rFonts w:ascii="Franklin Gothic Demi Cond" w:eastAsia="Adobe Heiti Std R" w:hAnsi="Franklin Gothic Demi Cond" w:cs="Open Sans Condensed"/>
          <w:sz w:val="56"/>
        </w:rPr>
      </w:pPr>
      <w:r w:rsidRPr="00293CD3">
        <w:rPr>
          <w:rFonts w:ascii="Franklin Gothic Demi Cond" w:hAnsi="Franklin Gothic Demi Cond"/>
          <w:sz w:val="56"/>
        </w:rPr>
        <w:t>ACTIVITÉ PRINCIPALE C</w:t>
      </w:r>
    </w:p>
    <w:p w14:paraId="276FCF36" w14:textId="240227F5" w:rsidR="006E55CE" w:rsidRPr="004B1AD3" w:rsidRDefault="005D26AB" w:rsidP="00987304">
      <w:pPr>
        <w:spacing w:before="40" w:after="40"/>
        <w:rPr>
          <w:rFonts w:ascii="Franklin Gothic Demi Cond" w:eastAsia="Adobe Heiti Std R" w:hAnsi="Franklin Gothic Demi Cond" w:cs="Open Sans Condensed"/>
          <w:color w:val="808080" w:themeColor="background1" w:themeShade="80"/>
          <w:sz w:val="56"/>
        </w:rPr>
      </w:pPr>
      <w:r w:rsidRPr="00293CD3">
        <w:rPr>
          <w:rFonts w:ascii="Franklin Gothic Demi Cond" w:hAnsi="Franklin Gothic Demi Cond"/>
          <w:color w:val="808080" w:themeColor="background1" w:themeShade="80"/>
          <w:sz w:val="56"/>
        </w:rPr>
        <w:t xml:space="preserve">Installer les systèmes de </w:t>
      </w:r>
      <w:r w:rsidR="00E32FE3" w:rsidRPr="00293CD3">
        <w:rPr>
          <w:rFonts w:ascii="Franklin Gothic Demi Cond" w:hAnsi="Franklin Gothic Demi Cond"/>
          <w:color w:val="808080" w:themeColor="background1" w:themeShade="80"/>
          <w:sz w:val="56"/>
        </w:rPr>
        <w:t>traitement de l’air</w:t>
      </w:r>
      <w:r w:rsidRPr="00293CD3">
        <w:rPr>
          <w:rFonts w:ascii="Franklin Gothic Demi Cond" w:hAnsi="Franklin Gothic Demi Cond"/>
          <w:color w:val="808080" w:themeColor="background1" w:themeShade="80"/>
          <w:sz w:val="56"/>
        </w:rPr>
        <w:t xml:space="preserve"> et les systèmes de </w:t>
      </w:r>
      <w:r w:rsidR="005038AE" w:rsidRPr="00293CD3">
        <w:rPr>
          <w:rFonts w:ascii="Franklin Gothic Demi Cond" w:hAnsi="Franklin Gothic Demi Cond"/>
          <w:color w:val="808080" w:themeColor="background1" w:themeShade="80"/>
          <w:sz w:val="56"/>
        </w:rPr>
        <w:t>manipulation des matériaux</w:t>
      </w:r>
    </w:p>
    <w:p w14:paraId="076D0BCF" w14:textId="77777777" w:rsidR="005D26AB" w:rsidRPr="00BF35C2" w:rsidRDefault="005D26AB" w:rsidP="00987304">
      <w:pPr>
        <w:spacing w:before="40" w:after="40"/>
        <w:rPr>
          <w:rFonts w:ascii="Franklin Gothic Demi Cond" w:hAnsi="Franklin Gothic Demi Cond" w:cs="Open Sans Condensed"/>
          <w:sz w:val="36"/>
        </w:rPr>
      </w:pPr>
    </w:p>
    <w:p w14:paraId="65C983F8" w14:textId="4C9CE40E" w:rsidR="00C8524E" w:rsidRDefault="00B40577" w:rsidP="00987304">
      <w:pPr>
        <w:spacing w:before="40" w:after="40"/>
        <w:rPr>
          <w:rFonts w:ascii="Franklin Gothic Demi Cond" w:hAnsi="Franklin Gothic Demi Cond" w:cs="Open Sans Condensed"/>
          <w:sz w:val="28"/>
        </w:rPr>
      </w:pPr>
      <w:r w:rsidRPr="004B1AD3">
        <w:rPr>
          <w:rFonts w:ascii="Franklin Gothic Demi Cond" w:hAnsi="Franklin Gothic Demi Cond"/>
          <w:sz w:val="36"/>
        </w:rPr>
        <w:t xml:space="preserve">TÂCHE C-9 </w:t>
      </w:r>
      <w:r w:rsidRPr="004B1AD3">
        <w:rPr>
          <w:rFonts w:ascii="Franklin Gothic Demi Cond" w:hAnsi="Franklin Gothic Demi Cond"/>
          <w:color w:val="808080" w:themeColor="background1" w:themeShade="80"/>
          <w:sz w:val="36"/>
        </w:rPr>
        <w:t xml:space="preserve">Préparer le </w:t>
      </w:r>
      <w:r w:rsidR="00A91E06" w:rsidRPr="00A91E06">
        <w:rPr>
          <w:rFonts w:ascii="Franklin Gothic Demi Cond" w:hAnsi="Franklin Gothic Demi Cond"/>
          <w:color w:val="808080" w:themeColor="background1" w:themeShade="80"/>
          <w:sz w:val="36"/>
        </w:rPr>
        <w:t>chantier</w:t>
      </w:r>
      <w:r w:rsidRPr="004B1AD3">
        <w:rPr>
          <w:rFonts w:ascii="Franklin Gothic Demi Cond" w:hAnsi="Franklin Gothic Demi Cond"/>
          <w:color w:val="808080" w:themeColor="background1" w:themeShade="80"/>
          <w:sz w:val="36"/>
        </w:rPr>
        <w:t xml:space="preserve"> à l</w:t>
      </w:r>
      <w:r w:rsidR="00AB7A8C">
        <w:rPr>
          <w:rFonts w:ascii="Franklin Gothic Demi Cond" w:hAnsi="Franklin Gothic Demi Cond"/>
          <w:color w:val="808080" w:themeColor="background1" w:themeShade="80"/>
          <w:sz w:val="36"/>
        </w:rPr>
        <w:t>’</w:t>
      </w:r>
      <w:r w:rsidRPr="004B1AD3">
        <w:rPr>
          <w:rFonts w:ascii="Franklin Gothic Demi Cond" w:hAnsi="Franklin Gothic Demi Cond"/>
          <w:color w:val="808080" w:themeColor="background1" w:themeShade="80"/>
          <w:sz w:val="36"/>
        </w:rPr>
        <w:t>installation</w:t>
      </w:r>
    </w:p>
    <w:p w14:paraId="44885F0D" w14:textId="77777777" w:rsidR="00C8524E" w:rsidRPr="00BF35C2" w:rsidRDefault="00C8524E" w:rsidP="00987304">
      <w:pPr>
        <w:spacing w:before="40" w:after="40"/>
        <w:rPr>
          <w:rFonts w:ascii="Franklin Gothic Demi Cond" w:hAnsi="Franklin Gothic Demi Cond" w:cs="Open Sans Condensed"/>
          <w:sz w:val="28"/>
        </w:rPr>
      </w:pPr>
    </w:p>
    <w:p w14:paraId="0B26472E" w14:textId="175E533F" w:rsidR="006E55CE" w:rsidRPr="00BF35C2" w:rsidRDefault="000A5E2B" w:rsidP="00987304">
      <w:pPr>
        <w:spacing w:before="40" w:after="40"/>
        <w:rPr>
          <w:sz w:val="28"/>
        </w:rPr>
      </w:pPr>
      <w:r w:rsidRPr="000A5E2B">
        <w:rPr>
          <w:rFonts w:ascii="Franklin Gothic Demi Cond" w:hAnsi="Franklin Gothic Demi Cond"/>
          <w:sz w:val="28"/>
        </w:rPr>
        <w:t>DESCRIPTION DE LA TÂCHE</w:t>
      </w:r>
    </w:p>
    <w:p w14:paraId="56855CD2" w14:textId="3884E7B7" w:rsidR="006E55CE" w:rsidRPr="00743263" w:rsidRDefault="004D7128" w:rsidP="00987304">
      <w:pPr>
        <w:spacing w:before="40" w:after="40"/>
        <w:rPr>
          <w:sz w:val="20"/>
        </w:rPr>
      </w:pPr>
      <w:r>
        <w:rPr>
          <w:sz w:val="20"/>
        </w:rPr>
        <w:t>Les</w:t>
      </w:r>
      <w:r w:rsidR="006E55CE" w:rsidRPr="00743263">
        <w:rPr>
          <w:sz w:val="20"/>
        </w:rPr>
        <w:t xml:space="preserve"> ferblantiers et les ferblantières doivent confirmer les mesures prises sur le terrain et préparer le chantier avant l</w:t>
      </w:r>
      <w:r w:rsidR="00AB7A8C" w:rsidRPr="00743263">
        <w:rPr>
          <w:sz w:val="20"/>
        </w:rPr>
        <w:t>’</w:t>
      </w:r>
      <w:r w:rsidR="006E55CE" w:rsidRPr="00743263">
        <w:rPr>
          <w:sz w:val="20"/>
        </w:rPr>
        <w:t xml:space="preserve">installation des systèmes de </w:t>
      </w:r>
      <w:r w:rsidR="00E32FE3" w:rsidRPr="00743263">
        <w:rPr>
          <w:sz w:val="20"/>
        </w:rPr>
        <w:t>traitement de l’air</w:t>
      </w:r>
      <w:r w:rsidR="006E55CE" w:rsidRPr="00743263">
        <w:rPr>
          <w:sz w:val="20"/>
        </w:rPr>
        <w:t xml:space="preserve"> et </w:t>
      </w:r>
      <w:r w:rsidR="00727249">
        <w:rPr>
          <w:sz w:val="20"/>
        </w:rPr>
        <w:t xml:space="preserve">des systèmes </w:t>
      </w:r>
      <w:r w:rsidR="006E55CE" w:rsidRPr="00743263">
        <w:rPr>
          <w:sz w:val="20"/>
        </w:rPr>
        <w:t xml:space="preserve">de </w:t>
      </w:r>
      <w:r w:rsidR="005038AE" w:rsidRPr="005038AE">
        <w:rPr>
          <w:sz w:val="20"/>
        </w:rPr>
        <w:t xml:space="preserve">manipulation des matériaux </w:t>
      </w:r>
      <w:r w:rsidR="006E55CE" w:rsidRPr="00743263">
        <w:rPr>
          <w:sz w:val="20"/>
        </w:rPr>
        <w:t>pour assurer une installation en douceur, sécuritaire et efficace.</w:t>
      </w:r>
    </w:p>
    <w:p w14:paraId="5546BC18" w14:textId="77777777" w:rsidR="006E55CE" w:rsidRPr="00743263" w:rsidRDefault="006E55CE" w:rsidP="00987304">
      <w:pPr>
        <w:spacing w:before="40" w:after="40"/>
        <w:rPr>
          <w:sz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743263" w14:paraId="337B5309" w14:textId="77777777" w:rsidTr="006E55CE">
        <w:tc>
          <w:tcPr>
            <w:tcW w:w="1258" w:type="dxa"/>
            <w:shd w:val="clear" w:color="auto" w:fill="000000" w:themeFill="text1"/>
          </w:tcPr>
          <w:p w14:paraId="15AAD125" w14:textId="77777777" w:rsidR="006E55CE" w:rsidRPr="00743263" w:rsidRDefault="006E55CE" w:rsidP="00987304">
            <w:pPr>
              <w:spacing w:before="40" w:after="40"/>
              <w:rPr>
                <w:rFonts w:ascii="Open Sans Condensed" w:hAnsi="Open Sans Condensed" w:cs="Open Sans Condensed"/>
                <w:sz w:val="28"/>
              </w:rPr>
            </w:pPr>
            <w:r w:rsidRPr="00743263">
              <w:rPr>
                <w:rFonts w:ascii="Franklin Gothic Demi Cond" w:hAnsi="Franklin Gothic Demi Cond"/>
                <w:sz w:val="28"/>
              </w:rPr>
              <w:t>C-9.01</w:t>
            </w:r>
          </w:p>
        </w:tc>
        <w:tc>
          <w:tcPr>
            <w:tcW w:w="8318" w:type="dxa"/>
          </w:tcPr>
          <w:p w14:paraId="5526258C" w14:textId="77777777" w:rsidR="006E55CE" w:rsidRPr="00743263" w:rsidRDefault="005D26AB" w:rsidP="00987304">
            <w:pPr>
              <w:spacing w:before="40" w:after="40"/>
              <w:rPr>
                <w:rFonts w:ascii="Franklin Gothic Demi Cond" w:hAnsi="Franklin Gothic Demi Cond" w:cs="Open Sans Condensed"/>
                <w:sz w:val="28"/>
              </w:rPr>
            </w:pPr>
            <w:r w:rsidRPr="00743263">
              <w:rPr>
                <w:rFonts w:ascii="Franklin Gothic Demi Cond" w:hAnsi="Franklin Gothic Demi Cond"/>
                <w:sz w:val="28"/>
              </w:rPr>
              <w:t>Prendre les mesures sur place</w:t>
            </w:r>
          </w:p>
        </w:tc>
      </w:tr>
    </w:tbl>
    <w:p w14:paraId="1D2D5EAE" w14:textId="77777777" w:rsidR="006E55CE" w:rsidRPr="00743263" w:rsidRDefault="006E55CE" w:rsidP="00987304">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743263" w14:paraId="20EE48DF" w14:textId="77777777" w:rsidTr="006E55CE">
        <w:trPr>
          <w:cantSplit/>
        </w:trPr>
        <w:tc>
          <w:tcPr>
            <w:tcW w:w="2943" w:type="dxa"/>
            <w:tcBorders>
              <w:top w:val="single" w:sz="6" w:space="0" w:color="auto"/>
              <w:bottom w:val="single" w:sz="6" w:space="0" w:color="auto"/>
            </w:tcBorders>
            <w:shd w:val="clear" w:color="auto" w:fill="FFFFFF" w:themeFill="background1"/>
          </w:tcPr>
          <w:p w14:paraId="2142ACE5" w14:textId="77777777" w:rsidR="006E55CE" w:rsidRPr="00743263" w:rsidRDefault="00827E78" w:rsidP="00987304">
            <w:pPr>
              <w:spacing w:before="40" w:after="40"/>
              <w:rPr>
                <w:b/>
                <w:sz w:val="20"/>
              </w:rPr>
            </w:pPr>
            <w:r w:rsidRPr="0074326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15EF85D7" w14:textId="77777777" w:rsidR="006E55CE" w:rsidRPr="00743263" w:rsidRDefault="00B51704" w:rsidP="00987304">
            <w:pPr>
              <w:tabs>
                <w:tab w:val="left" w:pos="5957"/>
              </w:tabs>
              <w:spacing w:before="40" w:after="40"/>
              <w:rPr>
                <w:rFonts w:eastAsia="Times New Roman" w:cs="Arial"/>
                <w:sz w:val="20"/>
                <w:szCs w:val="20"/>
              </w:rPr>
            </w:pPr>
            <w:r w:rsidRPr="00743263">
              <w:rPr>
                <w:sz w:val="20"/>
              </w:rPr>
              <w:t xml:space="preserve">Calcul, utilisation de documents, capacité de raisonnement </w:t>
            </w:r>
          </w:p>
        </w:tc>
      </w:tr>
    </w:tbl>
    <w:p w14:paraId="706E5C97" w14:textId="77777777" w:rsidR="006E55CE" w:rsidRDefault="006E55CE" w:rsidP="00987304">
      <w:pPr>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8F771D" w14:paraId="68E92CF3" w14:textId="77777777" w:rsidTr="008F771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47B60CD0"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2E1653B1"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299575C2"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65D35FC0"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790D4581"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0D305044"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1183F17C"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0DD3DF0B"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142056EE"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37B3A933"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026EE0F9"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72B962F5"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4D163B2E"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NU</w:t>
            </w:r>
          </w:p>
        </w:tc>
      </w:tr>
      <w:tr w:rsidR="008F771D" w14:paraId="1E401E1C" w14:textId="77777777" w:rsidTr="008F771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546E4CEE"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68A1A75"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B25C5BC"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131F7EDD"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A52954A"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0D3609C8"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6D220596"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D3D33B8"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FF5E6CC"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57A3E87D"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61AEF15"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1252D325"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0E7AF61B"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1F9DAFA6" w14:textId="77777777" w:rsidR="008F771D" w:rsidRDefault="008F771D" w:rsidP="00987304">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743263" w14:paraId="71608FBA" w14:textId="77777777" w:rsidTr="006E55CE">
        <w:trPr>
          <w:cantSplit/>
        </w:trPr>
        <w:tc>
          <w:tcPr>
            <w:tcW w:w="1668" w:type="dxa"/>
            <w:shd w:val="clear" w:color="auto" w:fill="FFFFFF" w:themeFill="background1"/>
          </w:tcPr>
          <w:p w14:paraId="54E2F4EE" w14:textId="77777777" w:rsidR="006E55CE" w:rsidRPr="00743263"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21DB33D7" w14:textId="77777777" w:rsidR="006E55CE" w:rsidRPr="00743263" w:rsidRDefault="00827E78" w:rsidP="00987304">
            <w:pPr>
              <w:spacing w:before="40" w:after="40"/>
              <w:jc w:val="center"/>
              <w:rPr>
                <w:rFonts w:ascii="Franklin Gothic Demi Cond" w:eastAsia="Times New Roman" w:hAnsi="Franklin Gothic Demi Cond" w:cs="Open Sans Condensed"/>
                <w:sz w:val="28"/>
                <w:szCs w:val="28"/>
              </w:rPr>
            </w:pPr>
            <w:r w:rsidRPr="00743263">
              <w:rPr>
                <w:rFonts w:ascii="Franklin Gothic Demi Cond" w:hAnsi="Franklin Gothic Demi Cond"/>
                <w:sz w:val="28"/>
              </w:rPr>
              <w:t>COMPÉTENCES</w:t>
            </w:r>
          </w:p>
        </w:tc>
      </w:tr>
      <w:tr w:rsidR="006E55CE" w:rsidRPr="00743263" w14:paraId="13F979C6" w14:textId="77777777" w:rsidTr="006E55CE">
        <w:trPr>
          <w:cantSplit/>
        </w:trPr>
        <w:tc>
          <w:tcPr>
            <w:tcW w:w="1668" w:type="dxa"/>
            <w:tcBorders>
              <w:bottom w:val="single" w:sz="6" w:space="0" w:color="auto"/>
            </w:tcBorders>
            <w:shd w:val="clear" w:color="auto" w:fill="FFFFFF" w:themeFill="background1"/>
          </w:tcPr>
          <w:p w14:paraId="2076BD7F" w14:textId="77777777" w:rsidR="006E55CE" w:rsidRPr="00743263"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06506C69" w14:textId="77777777" w:rsidR="006E55CE" w:rsidRPr="00743263"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743263">
              <w:rPr>
                <w:b/>
                <w:sz w:val="20"/>
              </w:rPr>
              <w:t>Critères de performance</w:t>
            </w:r>
          </w:p>
        </w:tc>
        <w:tc>
          <w:tcPr>
            <w:tcW w:w="3969" w:type="dxa"/>
            <w:tcBorders>
              <w:top w:val="single" w:sz="6" w:space="0" w:color="auto"/>
              <w:bottom w:val="single" w:sz="6" w:space="0" w:color="auto"/>
            </w:tcBorders>
            <w:shd w:val="clear" w:color="auto" w:fill="FFFFFF" w:themeFill="background1"/>
          </w:tcPr>
          <w:p w14:paraId="565B9F42" w14:textId="77777777" w:rsidR="006E55CE" w:rsidRPr="00743263" w:rsidRDefault="00827E78" w:rsidP="00987304">
            <w:pPr>
              <w:tabs>
                <w:tab w:val="left" w:pos="5957"/>
              </w:tabs>
              <w:spacing w:before="40" w:after="40"/>
              <w:jc w:val="center"/>
              <w:rPr>
                <w:rFonts w:eastAsia="Times New Roman" w:cs="Arial"/>
                <w:b/>
                <w:sz w:val="20"/>
                <w:szCs w:val="20"/>
              </w:rPr>
            </w:pPr>
            <w:r w:rsidRPr="00743263">
              <w:rPr>
                <w:b/>
                <w:sz w:val="20"/>
              </w:rPr>
              <w:t>Éléments observables</w:t>
            </w:r>
          </w:p>
        </w:tc>
      </w:tr>
      <w:tr w:rsidR="006E55CE" w:rsidRPr="00743263" w14:paraId="7D6B7BCA" w14:textId="77777777" w:rsidTr="006E55CE">
        <w:trPr>
          <w:cantSplit/>
        </w:trPr>
        <w:tc>
          <w:tcPr>
            <w:tcW w:w="1668" w:type="dxa"/>
            <w:tcBorders>
              <w:top w:val="single" w:sz="6" w:space="0" w:color="auto"/>
              <w:bottom w:val="single" w:sz="6" w:space="0" w:color="auto"/>
            </w:tcBorders>
            <w:shd w:val="clear" w:color="auto" w:fill="FFFFFF" w:themeFill="background1"/>
          </w:tcPr>
          <w:p w14:paraId="64C16FC1" w14:textId="77777777" w:rsidR="006E55CE" w:rsidRPr="00743263" w:rsidRDefault="006E55CE" w:rsidP="00987304">
            <w:pPr>
              <w:spacing w:before="40" w:after="40"/>
              <w:rPr>
                <w:rFonts w:cs="Arial"/>
                <w:sz w:val="20"/>
                <w:szCs w:val="20"/>
              </w:rPr>
            </w:pPr>
            <w:r w:rsidRPr="00743263">
              <w:rPr>
                <w:sz w:val="20"/>
              </w:rPr>
              <w:t>C-9.01.01P</w:t>
            </w:r>
          </w:p>
        </w:tc>
        <w:tc>
          <w:tcPr>
            <w:tcW w:w="3969" w:type="dxa"/>
            <w:tcBorders>
              <w:top w:val="single" w:sz="6" w:space="0" w:color="auto"/>
              <w:bottom w:val="single" w:sz="6" w:space="0" w:color="auto"/>
            </w:tcBorders>
            <w:shd w:val="clear" w:color="auto" w:fill="FFFFFF" w:themeFill="background1"/>
          </w:tcPr>
          <w:p w14:paraId="6BE91C3F" w14:textId="00F627ED" w:rsidR="006E55CE" w:rsidRPr="00743263" w:rsidRDefault="006E55CE" w:rsidP="00987304">
            <w:pPr>
              <w:autoSpaceDE w:val="0"/>
              <w:autoSpaceDN w:val="0"/>
              <w:adjustRightInd w:val="0"/>
              <w:spacing w:before="40" w:after="40"/>
              <w:rPr>
                <w:rFonts w:cs="Arial"/>
                <w:sz w:val="20"/>
                <w:szCs w:val="20"/>
              </w:rPr>
            </w:pPr>
            <w:r w:rsidRPr="00743263">
              <w:rPr>
                <w:sz w:val="20"/>
              </w:rPr>
              <w:t xml:space="preserve">choisir et utiliser </w:t>
            </w:r>
            <w:r w:rsidRPr="009D4EF6">
              <w:rPr>
                <w:sz w:val="20"/>
              </w:rPr>
              <w:t>les</w:t>
            </w:r>
            <w:r w:rsidRPr="00743263">
              <w:rPr>
                <w:b/>
                <w:i/>
                <w:sz w:val="20"/>
              </w:rPr>
              <w:t xml:space="preserve"> outils et l</w:t>
            </w:r>
            <w:r w:rsidR="00AB7A8C" w:rsidRPr="00743263">
              <w:rPr>
                <w:b/>
                <w:i/>
                <w:sz w:val="20"/>
              </w:rPr>
              <w:t>’</w:t>
            </w:r>
            <w:r w:rsidRPr="00743263">
              <w:rPr>
                <w:b/>
                <w:i/>
                <w:sz w:val="20"/>
              </w:rPr>
              <w:t>équipement</w:t>
            </w:r>
            <w:r w:rsidRPr="00743263">
              <w:rPr>
                <w:sz w:val="20"/>
              </w:rPr>
              <w:t xml:space="preserve"> </w:t>
            </w:r>
          </w:p>
        </w:tc>
        <w:tc>
          <w:tcPr>
            <w:tcW w:w="3969" w:type="dxa"/>
            <w:tcBorders>
              <w:top w:val="single" w:sz="6" w:space="0" w:color="auto"/>
              <w:bottom w:val="single" w:sz="6" w:space="0" w:color="auto"/>
            </w:tcBorders>
            <w:shd w:val="clear" w:color="auto" w:fill="FFFFFF" w:themeFill="background1"/>
          </w:tcPr>
          <w:p w14:paraId="68ED949F" w14:textId="0192D1E1" w:rsidR="006E55CE" w:rsidRPr="00743263" w:rsidRDefault="006E55CE" w:rsidP="00987304">
            <w:pPr>
              <w:spacing w:before="40" w:after="40"/>
              <w:rPr>
                <w:rFonts w:cs="Arial"/>
                <w:sz w:val="20"/>
                <w:szCs w:val="20"/>
              </w:rPr>
            </w:pPr>
            <w:r w:rsidRPr="009D4EF6">
              <w:rPr>
                <w:sz w:val="20"/>
              </w:rPr>
              <w:t>les</w:t>
            </w:r>
            <w:r w:rsidRPr="00743263">
              <w:rPr>
                <w:b/>
                <w:i/>
                <w:sz w:val="20"/>
              </w:rPr>
              <w:t xml:space="preserve"> outils et l</w:t>
            </w:r>
            <w:r w:rsidR="00AB7A8C" w:rsidRPr="00743263">
              <w:rPr>
                <w:b/>
                <w:i/>
                <w:sz w:val="20"/>
              </w:rPr>
              <w:t>’</w:t>
            </w:r>
            <w:r w:rsidRPr="00743263">
              <w:rPr>
                <w:b/>
                <w:i/>
                <w:sz w:val="20"/>
              </w:rPr>
              <w:t>équipement</w:t>
            </w:r>
            <w:r w:rsidRPr="00743263">
              <w:rPr>
                <w:sz w:val="20"/>
              </w:rPr>
              <w:t xml:space="preserve"> sont choisis et utilisés </w:t>
            </w:r>
            <w:r w:rsidR="000B6135">
              <w:rPr>
                <w:sz w:val="20"/>
              </w:rPr>
              <w:t>selon les</w:t>
            </w:r>
            <w:r w:rsidR="003F4493" w:rsidRPr="00743263">
              <w:rPr>
                <w:sz w:val="20"/>
              </w:rPr>
              <w:t xml:space="preserve"> </w:t>
            </w:r>
            <w:r w:rsidRPr="00743263">
              <w:rPr>
                <w:sz w:val="20"/>
              </w:rPr>
              <w:t xml:space="preserve">exigences des tâches et </w:t>
            </w:r>
            <w:r w:rsidR="000B6135">
              <w:rPr>
                <w:sz w:val="20"/>
              </w:rPr>
              <w:t>les</w:t>
            </w:r>
            <w:r w:rsidR="003F4493" w:rsidRPr="00743263">
              <w:rPr>
                <w:sz w:val="20"/>
              </w:rPr>
              <w:t xml:space="preserve"> </w:t>
            </w:r>
            <w:r w:rsidRPr="00743263">
              <w:rPr>
                <w:sz w:val="20"/>
              </w:rPr>
              <w:t>spécifications des fabricants</w:t>
            </w:r>
          </w:p>
        </w:tc>
      </w:tr>
      <w:tr w:rsidR="006E55CE" w:rsidRPr="00743263" w14:paraId="1200418B" w14:textId="77777777" w:rsidTr="006E55CE">
        <w:trPr>
          <w:cantSplit/>
        </w:trPr>
        <w:tc>
          <w:tcPr>
            <w:tcW w:w="1668" w:type="dxa"/>
            <w:tcBorders>
              <w:top w:val="single" w:sz="6" w:space="0" w:color="auto"/>
              <w:bottom w:val="single" w:sz="6" w:space="0" w:color="auto"/>
            </w:tcBorders>
            <w:shd w:val="clear" w:color="auto" w:fill="FFFFFF" w:themeFill="background1"/>
          </w:tcPr>
          <w:p w14:paraId="1F78E108" w14:textId="77777777" w:rsidR="006E55CE" w:rsidRPr="00743263" w:rsidRDefault="006E55CE" w:rsidP="00987304">
            <w:pPr>
              <w:spacing w:before="40" w:after="40"/>
              <w:rPr>
                <w:rFonts w:cs="Arial"/>
                <w:sz w:val="20"/>
                <w:szCs w:val="20"/>
              </w:rPr>
            </w:pPr>
            <w:r w:rsidRPr="00743263">
              <w:rPr>
                <w:sz w:val="20"/>
              </w:rPr>
              <w:t>C-9.01.02P</w:t>
            </w:r>
          </w:p>
        </w:tc>
        <w:tc>
          <w:tcPr>
            <w:tcW w:w="3969" w:type="dxa"/>
            <w:tcBorders>
              <w:top w:val="single" w:sz="6" w:space="0" w:color="auto"/>
              <w:bottom w:val="single" w:sz="6" w:space="0" w:color="auto"/>
            </w:tcBorders>
            <w:shd w:val="clear" w:color="auto" w:fill="FFFFFF" w:themeFill="background1"/>
          </w:tcPr>
          <w:p w14:paraId="7B5DB211" w14:textId="77777777" w:rsidR="006E55CE" w:rsidRPr="00743263" w:rsidRDefault="006E55CE" w:rsidP="00987304">
            <w:pPr>
              <w:autoSpaceDE w:val="0"/>
              <w:autoSpaceDN w:val="0"/>
              <w:adjustRightInd w:val="0"/>
              <w:spacing w:before="40" w:after="40"/>
              <w:rPr>
                <w:rFonts w:cs="Arial"/>
                <w:sz w:val="20"/>
                <w:szCs w:val="20"/>
              </w:rPr>
            </w:pPr>
            <w:r w:rsidRPr="00743263">
              <w:rPr>
                <w:sz w:val="20"/>
              </w:rPr>
              <w:t xml:space="preserve">mesurer et vérifier les dimensions de la zone de travail </w:t>
            </w:r>
          </w:p>
        </w:tc>
        <w:tc>
          <w:tcPr>
            <w:tcW w:w="3969" w:type="dxa"/>
            <w:tcBorders>
              <w:top w:val="single" w:sz="6" w:space="0" w:color="auto"/>
              <w:bottom w:val="single" w:sz="6" w:space="0" w:color="auto"/>
            </w:tcBorders>
            <w:shd w:val="clear" w:color="auto" w:fill="FFFFFF" w:themeFill="background1"/>
          </w:tcPr>
          <w:p w14:paraId="54851EED" w14:textId="3EB5DFF5" w:rsidR="006E55CE" w:rsidRPr="00743263" w:rsidRDefault="006E55CE" w:rsidP="00987304">
            <w:pPr>
              <w:spacing w:before="40" w:after="40"/>
              <w:rPr>
                <w:rFonts w:cs="Arial"/>
                <w:sz w:val="20"/>
                <w:szCs w:val="20"/>
              </w:rPr>
            </w:pPr>
            <w:r w:rsidRPr="00743263">
              <w:rPr>
                <w:sz w:val="20"/>
              </w:rPr>
              <w:t xml:space="preserve">les dimensions de la zone de travail sont mesurées, vérifiées sur place et comparées aux dessins et </w:t>
            </w:r>
            <w:r w:rsidR="003F4493" w:rsidRPr="00743263">
              <w:rPr>
                <w:sz w:val="20"/>
              </w:rPr>
              <w:t xml:space="preserve">aux </w:t>
            </w:r>
            <w:r w:rsidRPr="00743263">
              <w:rPr>
                <w:sz w:val="20"/>
              </w:rPr>
              <w:t xml:space="preserve">spécifications pour déceler les différences </w:t>
            </w:r>
          </w:p>
        </w:tc>
      </w:tr>
      <w:tr w:rsidR="006E55CE" w:rsidRPr="00743263" w14:paraId="0FC669D5" w14:textId="77777777" w:rsidTr="006E55CE">
        <w:trPr>
          <w:cantSplit/>
        </w:trPr>
        <w:tc>
          <w:tcPr>
            <w:tcW w:w="1668" w:type="dxa"/>
            <w:tcBorders>
              <w:top w:val="single" w:sz="6" w:space="0" w:color="auto"/>
              <w:bottom w:val="single" w:sz="6" w:space="0" w:color="auto"/>
            </w:tcBorders>
            <w:shd w:val="clear" w:color="auto" w:fill="FFFFFF" w:themeFill="background1"/>
          </w:tcPr>
          <w:p w14:paraId="2EDF2400" w14:textId="77777777" w:rsidR="006E55CE" w:rsidRPr="00743263" w:rsidRDefault="006E55CE" w:rsidP="00987304">
            <w:pPr>
              <w:spacing w:before="40" w:after="40"/>
              <w:rPr>
                <w:rFonts w:cs="Arial"/>
                <w:sz w:val="20"/>
                <w:szCs w:val="20"/>
              </w:rPr>
            </w:pPr>
            <w:r w:rsidRPr="00743263">
              <w:rPr>
                <w:sz w:val="20"/>
              </w:rPr>
              <w:t>C-9.01.03P</w:t>
            </w:r>
          </w:p>
        </w:tc>
        <w:tc>
          <w:tcPr>
            <w:tcW w:w="3969" w:type="dxa"/>
            <w:tcBorders>
              <w:top w:val="single" w:sz="6" w:space="0" w:color="auto"/>
              <w:bottom w:val="single" w:sz="6" w:space="0" w:color="auto"/>
            </w:tcBorders>
            <w:shd w:val="clear" w:color="auto" w:fill="FFFFFF" w:themeFill="background1"/>
          </w:tcPr>
          <w:p w14:paraId="4174D7CF" w14:textId="77777777" w:rsidR="006E55CE" w:rsidRPr="00743263" w:rsidRDefault="006E55CE" w:rsidP="00987304">
            <w:pPr>
              <w:autoSpaceDE w:val="0"/>
              <w:autoSpaceDN w:val="0"/>
              <w:adjustRightInd w:val="0"/>
              <w:spacing w:before="40" w:after="40"/>
              <w:rPr>
                <w:rFonts w:cs="Arial"/>
                <w:sz w:val="20"/>
                <w:szCs w:val="20"/>
              </w:rPr>
            </w:pPr>
            <w:r w:rsidRPr="00743263">
              <w:rPr>
                <w:sz w:val="20"/>
              </w:rPr>
              <w:t xml:space="preserve">détecter les obstacles à surmonter et les problèmes à résoudre </w:t>
            </w:r>
          </w:p>
        </w:tc>
        <w:tc>
          <w:tcPr>
            <w:tcW w:w="3969" w:type="dxa"/>
            <w:tcBorders>
              <w:top w:val="single" w:sz="6" w:space="0" w:color="auto"/>
              <w:bottom w:val="single" w:sz="6" w:space="0" w:color="auto"/>
            </w:tcBorders>
            <w:shd w:val="clear" w:color="auto" w:fill="FFFFFF" w:themeFill="background1"/>
          </w:tcPr>
          <w:p w14:paraId="3A8808CD" w14:textId="77777777" w:rsidR="006E55CE" w:rsidRPr="00743263" w:rsidRDefault="006E55CE" w:rsidP="00987304">
            <w:pPr>
              <w:spacing w:before="40" w:after="40"/>
              <w:rPr>
                <w:rFonts w:cs="Arial"/>
                <w:sz w:val="20"/>
                <w:szCs w:val="20"/>
              </w:rPr>
            </w:pPr>
            <w:r w:rsidRPr="00743263">
              <w:rPr>
                <w:sz w:val="20"/>
              </w:rPr>
              <w:t xml:space="preserve">les obstacles à surmonter et les problèmes à résoudre sont détectés </w:t>
            </w:r>
          </w:p>
        </w:tc>
      </w:tr>
      <w:tr w:rsidR="006E55CE" w:rsidRPr="00743263" w14:paraId="1C5B44D5" w14:textId="77777777" w:rsidTr="006E55CE">
        <w:trPr>
          <w:cantSplit/>
        </w:trPr>
        <w:tc>
          <w:tcPr>
            <w:tcW w:w="1668" w:type="dxa"/>
            <w:tcBorders>
              <w:top w:val="single" w:sz="6" w:space="0" w:color="auto"/>
              <w:bottom w:val="single" w:sz="6" w:space="0" w:color="auto"/>
            </w:tcBorders>
            <w:shd w:val="clear" w:color="auto" w:fill="FFFFFF" w:themeFill="background1"/>
          </w:tcPr>
          <w:p w14:paraId="49D6BD30" w14:textId="77777777" w:rsidR="006E55CE" w:rsidRPr="00743263" w:rsidRDefault="006E55CE" w:rsidP="00987304">
            <w:pPr>
              <w:spacing w:before="40" w:after="40"/>
              <w:rPr>
                <w:rFonts w:cs="Arial"/>
                <w:sz w:val="20"/>
                <w:szCs w:val="20"/>
              </w:rPr>
            </w:pPr>
            <w:r w:rsidRPr="00743263">
              <w:rPr>
                <w:sz w:val="20"/>
              </w:rPr>
              <w:t>C-9.01.04P</w:t>
            </w:r>
          </w:p>
        </w:tc>
        <w:tc>
          <w:tcPr>
            <w:tcW w:w="3969" w:type="dxa"/>
            <w:tcBorders>
              <w:top w:val="single" w:sz="6" w:space="0" w:color="auto"/>
              <w:bottom w:val="single" w:sz="6" w:space="0" w:color="auto"/>
            </w:tcBorders>
            <w:shd w:val="clear" w:color="auto" w:fill="FFFFFF" w:themeFill="background1"/>
          </w:tcPr>
          <w:p w14:paraId="4E24A5BD" w14:textId="19E167E9" w:rsidR="006E55CE" w:rsidRPr="00743263" w:rsidRDefault="006E55CE" w:rsidP="00987304">
            <w:pPr>
              <w:spacing w:before="40" w:after="40"/>
              <w:rPr>
                <w:rFonts w:cs="Arial"/>
                <w:sz w:val="20"/>
                <w:szCs w:val="20"/>
              </w:rPr>
            </w:pPr>
            <w:r w:rsidRPr="00743263">
              <w:rPr>
                <w:sz w:val="20"/>
              </w:rPr>
              <w:t>repérer l</w:t>
            </w:r>
            <w:r w:rsidR="00AB7A8C" w:rsidRPr="00743263">
              <w:rPr>
                <w:sz w:val="20"/>
              </w:rPr>
              <w:t>’</w:t>
            </w:r>
            <w:r w:rsidRPr="00743263">
              <w:rPr>
                <w:sz w:val="20"/>
              </w:rPr>
              <w:t xml:space="preserve">emplacement des pénétrations et des manchons </w:t>
            </w:r>
          </w:p>
        </w:tc>
        <w:tc>
          <w:tcPr>
            <w:tcW w:w="3969" w:type="dxa"/>
            <w:tcBorders>
              <w:top w:val="single" w:sz="6" w:space="0" w:color="auto"/>
              <w:bottom w:val="single" w:sz="6" w:space="0" w:color="auto"/>
            </w:tcBorders>
            <w:shd w:val="clear" w:color="auto" w:fill="FFFFFF" w:themeFill="background1"/>
          </w:tcPr>
          <w:p w14:paraId="6EF7328D" w14:textId="253209C2" w:rsidR="006E55CE" w:rsidRPr="00743263" w:rsidRDefault="006E55CE" w:rsidP="00987304">
            <w:pPr>
              <w:spacing w:before="40" w:after="40"/>
              <w:rPr>
                <w:rFonts w:cs="Arial"/>
                <w:sz w:val="20"/>
                <w:szCs w:val="20"/>
              </w:rPr>
            </w:pPr>
            <w:r w:rsidRPr="00743263">
              <w:rPr>
                <w:sz w:val="20"/>
              </w:rPr>
              <w:t>l</w:t>
            </w:r>
            <w:r w:rsidR="00AB7A8C" w:rsidRPr="00743263">
              <w:rPr>
                <w:sz w:val="20"/>
              </w:rPr>
              <w:t>’</w:t>
            </w:r>
            <w:r w:rsidRPr="00743263">
              <w:rPr>
                <w:sz w:val="20"/>
              </w:rPr>
              <w:t xml:space="preserve">emplacement des pénétrations et des manchons pour les raccords des conduits est repéré par rapport aux dessins </w:t>
            </w:r>
          </w:p>
        </w:tc>
      </w:tr>
      <w:tr w:rsidR="006E55CE" w:rsidRPr="00743263" w14:paraId="1A5DC53C" w14:textId="77777777" w:rsidTr="006E55CE">
        <w:trPr>
          <w:cantSplit/>
        </w:trPr>
        <w:tc>
          <w:tcPr>
            <w:tcW w:w="1668" w:type="dxa"/>
            <w:tcBorders>
              <w:top w:val="single" w:sz="6" w:space="0" w:color="auto"/>
              <w:bottom w:val="single" w:sz="6" w:space="0" w:color="auto"/>
            </w:tcBorders>
            <w:shd w:val="clear" w:color="auto" w:fill="FFFFFF" w:themeFill="background1"/>
          </w:tcPr>
          <w:p w14:paraId="746C71B9" w14:textId="77777777" w:rsidR="006E55CE" w:rsidRPr="00743263" w:rsidRDefault="006E55CE" w:rsidP="00987304">
            <w:pPr>
              <w:spacing w:before="40" w:after="40"/>
              <w:rPr>
                <w:rFonts w:cs="Arial"/>
                <w:sz w:val="20"/>
                <w:szCs w:val="20"/>
              </w:rPr>
            </w:pPr>
            <w:r w:rsidRPr="00743263">
              <w:rPr>
                <w:sz w:val="20"/>
              </w:rPr>
              <w:t>C-9.01.05P</w:t>
            </w:r>
          </w:p>
        </w:tc>
        <w:tc>
          <w:tcPr>
            <w:tcW w:w="3969" w:type="dxa"/>
            <w:tcBorders>
              <w:top w:val="single" w:sz="6" w:space="0" w:color="auto"/>
              <w:bottom w:val="single" w:sz="6" w:space="0" w:color="auto"/>
            </w:tcBorders>
            <w:shd w:val="clear" w:color="auto" w:fill="FFFFFF" w:themeFill="background1"/>
          </w:tcPr>
          <w:p w14:paraId="7F53B7F2" w14:textId="0A55EFA0" w:rsidR="006E55CE" w:rsidRPr="00743263" w:rsidRDefault="006E55CE" w:rsidP="00987304">
            <w:pPr>
              <w:autoSpaceDE w:val="0"/>
              <w:autoSpaceDN w:val="0"/>
              <w:adjustRightInd w:val="0"/>
              <w:spacing w:before="40" w:after="40"/>
              <w:rPr>
                <w:rFonts w:cs="Arial"/>
                <w:sz w:val="20"/>
                <w:szCs w:val="20"/>
              </w:rPr>
            </w:pPr>
            <w:r w:rsidRPr="00743263">
              <w:rPr>
                <w:sz w:val="20"/>
              </w:rPr>
              <w:t>vérifier l</w:t>
            </w:r>
            <w:r w:rsidR="00AB7A8C" w:rsidRPr="00743263">
              <w:rPr>
                <w:sz w:val="20"/>
              </w:rPr>
              <w:t>’</w:t>
            </w:r>
            <w:r w:rsidRPr="00743263">
              <w:rPr>
                <w:sz w:val="20"/>
              </w:rPr>
              <w:t>emplacement et les dimensions des pénétrations et des manchons</w:t>
            </w:r>
          </w:p>
        </w:tc>
        <w:tc>
          <w:tcPr>
            <w:tcW w:w="3969" w:type="dxa"/>
            <w:tcBorders>
              <w:top w:val="single" w:sz="6" w:space="0" w:color="auto"/>
              <w:bottom w:val="single" w:sz="6" w:space="0" w:color="auto"/>
            </w:tcBorders>
            <w:shd w:val="clear" w:color="auto" w:fill="FFFFFF" w:themeFill="background1"/>
          </w:tcPr>
          <w:p w14:paraId="49C4B4ED" w14:textId="7563E00E" w:rsidR="006E55CE" w:rsidRPr="00743263" w:rsidRDefault="006E55CE" w:rsidP="00987304">
            <w:pPr>
              <w:spacing w:before="40" w:after="40"/>
              <w:rPr>
                <w:rFonts w:cs="Arial"/>
                <w:sz w:val="20"/>
                <w:szCs w:val="20"/>
              </w:rPr>
            </w:pPr>
            <w:r w:rsidRPr="00743263">
              <w:rPr>
                <w:sz w:val="20"/>
              </w:rPr>
              <w:t>l</w:t>
            </w:r>
            <w:r w:rsidR="00AB7A8C" w:rsidRPr="00743263">
              <w:rPr>
                <w:sz w:val="20"/>
              </w:rPr>
              <w:t>’</w:t>
            </w:r>
            <w:r w:rsidRPr="00743263">
              <w:rPr>
                <w:sz w:val="20"/>
              </w:rPr>
              <w:t xml:space="preserve">emplacement et les dimensions des pénétrations et des manchons sont vérifiés </w:t>
            </w:r>
            <w:r w:rsidRPr="00ED566D">
              <w:rPr>
                <w:sz w:val="20"/>
              </w:rPr>
              <w:t>sur place</w:t>
            </w:r>
            <w:r w:rsidRPr="00743263">
              <w:rPr>
                <w:sz w:val="20"/>
              </w:rPr>
              <w:t xml:space="preserve"> </w:t>
            </w:r>
            <w:r w:rsidR="000B6135">
              <w:rPr>
                <w:sz w:val="20"/>
              </w:rPr>
              <w:t>selon les</w:t>
            </w:r>
            <w:r w:rsidR="003F4493" w:rsidRPr="00743263">
              <w:rPr>
                <w:sz w:val="20"/>
              </w:rPr>
              <w:t xml:space="preserve"> </w:t>
            </w:r>
            <w:r w:rsidRPr="00743263">
              <w:rPr>
                <w:sz w:val="20"/>
              </w:rPr>
              <w:t xml:space="preserve">dessins et </w:t>
            </w:r>
            <w:r w:rsidR="000B6135">
              <w:rPr>
                <w:sz w:val="20"/>
              </w:rPr>
              <w:t>les</w:t>
            </w:r>
            <w:r w:rsidR="003F4493" w:rsidRPr="00743263">
              <w:rPr>
                <w:sz w:val="20"/>
              </w:rPr>
              <w:t xml:space="preserve"> </w:t>
            </w:r>
            <w:r w:rsidR="00670798" w:rsidRPr="00743263">
              <w:rPr>
                <w:sz w:val="20"/>
              </w:rPr>
              <w:t>spécifications de la tâche</w:t>
            </w:r>
            <w:r w:rsidRPr="00743263">
              <w:rPr>
                <w:sz w:val="20"/>
              </w:rPr>
              <w:t xml:space="preserve"> </w:t>
            </w:r>
          </w:p>
        </w:tc>
      </w:tr>
      <w:tr w:rsidR="006E55CE" w:rsidRPr="00743263" w14:paraId="398C37DF" w14:textId="77777777" w:rsidTr="006E55CE">
        <w:trPr>
          <w:cantSplit/>
        </w:trPr>
        <w:tc>
          <w:tcPr>
            <w:tcW w:w="1668" w:type="dxa"/>
            <w:tcBorders>
              <w:top w:val="single" w:sz="6" w:space="0" w:color="auto"/>
              <w:bottom w:val="single" w:sz="6" w:space="0" w:color="auto"/>
            </w:tcBorders>
            <w:shd w:val="clear" w:color="auto" w:fill="FFFFFF" w:themeFill="background1"/>
          </w:tcPr>
          <w:p w14:paraId="1A64602C" w14:textId="77777777" w:rsidR="006E55CE" w:rsidRPr="00743263" w:rsidRDefault="006E55CE" w:rsidP="00987304">
            <w:pPr>
              <w:spacing w:before="40" w:after="40"/>
              <w:rPr>
                <w:rFonts w:cs="Arial"/>
                <w:sz w:val="20"/>
                <w:szCs w:val="20"/>
              </w:rPr>
            </w:pPr>
            <w:r w:rsidRPr="00743263">
              <w:rPr>
                <w:sz w:val="20"/>
              </w:rPr>
              <w:t>C-9.01.06P</w:t>
            </w:r>
          </w:p>
        </w:tc>
        <w:tc>
          <w:tcPr>
            <w:tcW w:w="3969" w:type="dxa"/>
            <w:tcBorders>
              <w:top w:val="single" w:sz="6" w:space="0" w:color="auto"/>
              <w:bottom w:val="single" w:sz="6" w:space="0" w:color="auto"/>
            </w:tcBorders>
            <w:shd w:val="clear" w:color="auto" w:fill="FFFFFF" w:themeFill="background1"/>
          </w:tcPr>
          <w:p w14:paraId="17CA3581" w14:textId="77777777" w:rsidR="006E55CE" w:rsidRPr="00743263" w:rsidRDefault="006E55CE" w:rsidP="00987304">
            <w:pPr>
              <w:spacing w:before="40" w:after="40"/>
              <w:rPr>
                <w:rFonts w:cs="Arial"/>
                <w:sz w:val="20"/>
                <w:szCs w:val="20"/>
              </w:rPr>
            </w:pPr>
            <w:r w:rsidRPr="00743263">
              <w:rPr>
                <w:sz w:val="20"/>
              </w:rPr>
              <w:t xml:space="preserve">marquer les pénétrations </w:t>
            </w:r>
          </w:p>
        </w:tc>
        <w:tc>
          <w:tcPr>
            <w:tcW w:w="3969" w:type="dxa"/>
            <w:tcBorders>
              <w:top w:val="single" w:sz="6" w:space="0" w:color="auto"/>
              <w:bottom w:val="single" w:sz="6" w:space="0" w:color="auto"/>
            </w:tcBorders>
            <w:shd w:val="clear" w:color="auto" w:fill="FFFFFF" w:themeFill="background1"/>
          </w:tcPr>
          <w:p w14:paraId="43734E36" w14:textId="13977851" w:rsidR="006E55CE" w:rsidRPr="00743263" w:rsidRDefault="006E55CE" w:rsidP="00987304">
            <w:pPr>
              <w:spacing w:before="40" w:after="40"/>
              <w:rPr>
                <w:rFonts w:cs="Arial"/>
                <w:sz w:val="20"/>
                <w:szCs w:val="20"/>
              </w:rPr>
            </w:pPr>
            <w:r w:rsidRPr="00743263">
              <w:rPr>
                <w:sz w:val="20"/>
              </w:rPr>
              <w:t xml:space="preserve">les pénétrations sont marquées </w:t>
            </w:r>
            <w:r w:rsidR="000B6135">
              <w:rPr>
                <w:sz w:val="20"/>
              </w:rPr>
              <w:t>selon les</w:t>
            </w:r>
            <w:r w:rsidR="003F4493" w:rsidRPr="00743263">
              <w:rPr>
                <w:sz w:val="20"/>
              </w:rPr>
              <w:t xml:space="preserve"> dessins et </w:t>
            </w:r>
            <w:r w:rsidR="000B6135">
              <w:rPr>
                <w:sz w:val="20"/>
              </w:rPr>
              <w:t>les</w:t>
            </w:r>
            <w:r w:rsidR="003F4493" w:rsidRPr="00743263">
              <w:rPr>
                <w:sz w:val="20"/>
              </w:rPr>
              <w:t xml:space="preserve"> </w:t>
            </w:r>
            <w:r w:rsidR="00670798" w:rsidRPr="00743263">
              <w:rPr>
                <w:sz w:val="20"/>
              </w:rPr>
              <w:t>spécifications de la tâche</w:t>
            </w:r>
          </w:p>
        </w:tc>
      </w:tr>
      <w:tr w:rsidR="006E55CE" w:rsidRPr="00743263" w14:paraId="4B0BBB77" w14:textId="77777777" w:rsidTr="006E55CE">
        <w:trPr>
          <w:cantSplit/>
        </w:trPr>
        <w:tc>
          <w:tcPr>
            <w:tcW w:w="1668" w:type="dxa"/>
            <w:tcBorders>
              <w:top w:val="single" w:sz="6" w:space="0" w:color="auto"/>
              <w:bottom w:val="single" w:sz="6" w:space="0" w:color="auto"/>
            </w:tcBorders>
            <w:shd w:val="clear" w:color="auto" w:fill="FFFFFF" w:themeFill="background1"/>
          </w:tcPr>
          <w:p w14:paraId="53484013" w14:textId="77777777" w:rsidR="006E55CE" w:rsidRPr="00743263" w:rsidRDefault="006E55CE" w:rsidP="00987304">
            <w:pPr>
              <w:spacing w:before="40" w:after="40"/>
              <w:rPr>
                <w:rFonts w:cs="Arial"/>
                <w:sz w:val="20"/>
                <w:szCs w:val="20"/>
              </w:rPr>
            </w:pPr>
            <w:r w:rsidRPr="00743263">
              <w:rPr>
                <w:sz w:val="20"/>
              </w:rPr>
              <w:t>C-9.01.07P</w:t>
            </w:r>
          </w:p>
        </w:tc>
        <w:tc>
          <w:tcPr>
            <w:tcW w:w="3969" w:type="dxa"/>
            <w:tcBorders>
              <w:top w:val="single" w:sz="6" w:space="0" w:color="auto"/>
              <w:bottom w:val="single" w:sz="6" w:space="0" w:color="auto"/>
            </w:tcBorders>
            <w:shd w:val="clear" w:color="auto" w:fill="FFFFFF" w:themeFill="background1"/>
          </w:tcPr>
          <w:p w14:paraId="15CEFF7B" w14:textId="5DBA2E65" w:rsidR="006E55CE" w:rsidRPr="00743263" w:rsidRDefault="006E55CE" w:rsidP="00987304">
            <w:pPr>
              <w:autoSpaceDE w:val="0"/>
              <w:autoSpaceDN w:val="0"/>
              <w:adjustRightInd w:val="0"/>
              <w:spacing w:before="40" w:after="40"/>
              <w:rPr>
                <w:rFonts w:cs="Arial"/>
                <w:sz w:val="20"/>
                <w:szCs w:val="20"/>
              </w:rPr>
            </w:pPr>
            <w:r w:rsidRPr="00743263">
              <w:rPr>
                <w:sz w:val="20"/>
              </w:rPr>
              <w:t>déterminer l</w:t>
            </w:r>
            <w:r w:rsidR="00AB7A8C" w:rsidRPr="00743263">
              <w:rPr>
                <w:sz w:val="20"/>
              </w:rPr>
              <w:t>’</w:t>
            </w:r>
            <w:r w:rsidRPr="00743263">
              <w:rPr>
                <w:sz w:val="20"/>
              </w:rPr>
              <w:t>emplacement des suspension</w:t>
            </w:r>
            <w:r w:rsidR="00962D15">
              <w:rPr>
                <w:sz w:val="20"/>
              </w:rPr>
              <w:t>s</w:t>
            </w:r>
            <w:r w:rsidRPr="00743263">
              <w:rPr>
                <w:sz w:val="20"/>
              </w:rPr>
              <w:t>, des entretoises et des étriers</w:t>
            </w:r>
          </w:p>
        </w:tc>
        <w:tc>
          <w:tcPr>
            <w:tcW w:w="3969" w:type="dxa"/>
            <w:tcBorders>
              <w:top w:val="single" w:sz="6" w:space="0" w:color="auto"/>
              <w:bottom w:val="single" w:sz="6" w:space="0" w:color="auto"/>
            </w:tcBorders>
            <w:shd w:val="clear" w:color="auto" w:fill="FFFFFF" w:themeFill="background1"/>
          </w:tcPr>
          <w:p w14:paraId="412BDEB6" w14:textId="4A92CD81" w:rsidR="006E55CE" w:rsidRPr="00743263" w:rsidRDefault="006E55CE" w:rsidP="00987304">
            <w:pPr>
              <w:spacing w:before="40" w:after="40"/>
              <w:rPr>
                <w:rFonts w:cs="Arial"/>
                <w:sz w:val="20"/>
                <w:szCs w:val="20"/>
              </w:rPr>
            </w:pPr>
            <w:r w:rsidRPr="00743263">
              <w:rPr>
                <w:sz w:val="20"/>
              </w:rPr>
              <w:t>l</w:t>
            </w:r>
            <w:r w:rsidR="00AB7A8C" w:rsidRPr="00743263">
              <w:rPr>
                <w:sz w:val="20"/>
              </w:rPr>
              <w:t>’</w:t>
            </w:r>
            <w:r w:rsidRPr="00743263">
              <w:rPr>
                <w:sz w:val="20"/>
              </w:rPr>
              <w:t>emplacement des suspension</w:t>
            </w:r>
            <w:r w:rsidR="00962D15">
              <w:rPr>
                <w:sz w:val="20"/>
              </w:rPr>
              <w:t>s</w:t>
            </w:r>
            <w:r w:rsidRPr="00743263">
              <w:rPr>
                <w:sz w:val="20"/>
              </w:rPr>
              <w:t xml:space="preserve">, des entretoises et des étriers est déterminé </w:t>
            </w:r>
            <w:r w:rsidR="000B6135">
              <w:rPr>
                <w:sz w:val="20"/>
              </w:rPr>
              <w:t xml:space="preserve">selon les </w:t>
            </w:r>
            <w:r w:rsidRPr="005E61C0">
              <w:rPr>
                <w:sz w:val="20"/>
              </w:rPr>
              <w:t>règlements</w:t>
            </w:r>
            <w:r w:rsidRPr="00743263">
              <w:rPr>
                <w:sz w:val="20"/>
              </w:rPr>
              <w:t xml:space="preserve"> et </w:t>
            </w:r>
            <w:r w:rsidR="000B6135">
              <w:rPr>
                <w:sz w:val="20"/>
              </w:rPr>
              <w:t>les</w:t>
            </w:r>
            <w:r w:rsidR="003F4493" w:rsidRPr="00743263">
              <w:rPr>
                <w:sz w:val="20"/>
              </w:rPr>
              <w:t xml:space="preserve"> </w:t>
            </w:r>
            <w:r w:rsidR="00670798" w:rsidRPr="00743263">
              <w:rPr>
                <w:sz w:val="20"/>
              </w:rPr>
              <w:t>spécifications de la tâche</w:t>
            </w:r>
          </w:p>
        </w:tc>
      </w:tr>
    </w:tbl>
    <w:p w14:paraId="1C23ABC9" w14:textId="77777777" w:rsidR="006E55CE" w:rsidRDefault="006E55CE" w:rsidP="00987304">
      <w:pPr>
        <w:spacing w:before="40" w:after="40"/>
        <w:rPr>
          <w:sz w:val="20"/>
        </w:rPr>
      </w:pPr>
    </w:p>
    <w:p w14:paraId="75676B7D" w14:textId="77777777" w:rsidR="00AD2C13" w:rsidRPr="00743263" w:rsidRDefault="00AD2C13" w:rsidP="00987304">
      <w:pPr>
        <w:spacing w:before="40" w:after="40"/>
        <w:rPr>
          <w:rFonts w:ascii="Franklin Gothic Demi Cond" w:hAnsi="Franklin Gothic Demi Cond" w:cs="Open Sans Condensed"/>
          <w:sz w:val="28"/>
        </w:rPr>
      </w:pPr>
      <w:r w:rsidRPr="00743263">
        <w:rPr>
          <w:rFonts w:ascii="Franklin Gothic Demi Cond" w:hAnsi="Franklin Gothic Demi Cond"/>
          <w:sz w:val="28"/>
        </w:rPr>
        <w:t>CHAMP D’APPLICATION</w:t>
      </w:r>
    </w:p>
    <w:p w14:paraId="1B937EAB" w14:textId="77777777" w:rsidR="00AD2C13" w:rsidRPr="00743263" w:rsidRDefault="00AD2C13" w:rsidP="00987304">
      <w:pPr>
        <w:spacing w:before="40" w:after="40"/>
        <w:rPr>
          <w:rFonts w:cs="Arial"/>
          <w:sz w:val="20"/>
        </w:rPr>
      </w:pPr>
      <w:r>
        <w:rPr>
          <w:sz w:val="20"/>
        </w:rPr>
        <w:t>l</w:t>
      </w:r>
      <w:r w:rsidRPr="009D4EF6">
        <w:rPr>
          <w:sz w:val="20"/>
        </w:rPr>
        <w:t xml:space="preserve">es </w:t>
      </w:r>
      <w:r w:rsidRPr="00743263">
        <w:rPr>
          <w:b/>
          <w:i/>
          <w:sz w:val="20"/>
        </w:rPr>
        <w:t>outils et l’équipement</w:t>
      </w:r>
      <w:r w:rsidRPr="00743263">
        <w:rPr>
          <w:sz w:val="20"/>
        </w:rPr>
        <w:t xml:space="preserve"> comprennent : les niveaux à laser, les rubans à mesurer, les règles graduées, le Ductulator</w:t>
      </w:r>
    </w:p>
    <w:p w14:paraId="0DF11962" w14:textId="77777777" w:rsidR="00AD2C13" w:rsidRPr="00743263" w:rsidRDefault="00AD2C13"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743263" w14:paraId="32C0B70F" w14:textId="77777777" w:rsidTr="006E55CE">
        <w:trPr>
          <w:cantSplit/>
        </w:trPr>
        <w:tc>
          <w:tcPr>
            <w:tcW w:w="1668" w:type="dxa"/>
            <w:shd w:val="clear" w:color="auto" w:fill="FFFFFF" w:themeFill="background1"/>
          </w:tcPr>
          <w:p w14:paraId="1F81F28C" w14:textId="77777777" w:rsidR="006E55CE" w:rsidRPr="00743263"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5742A4FF" w14:textId="77777777" w:rsidR="006E55CE" w:rsidRPr="00743263" w:rsidRDefault="00827E78" w:rsidP="00987304">
            <w:pPr>
              <w:spacing w:before="40" w:after="40"/>
              <w:jc w:val="center"/>
              <w:rPr>
                <w:rFonts w:ascii="Franklin Gothic Demi Cond" w:eastAsia="Times New Roman" w:hAnsi="Franklin Gothic Demi Cond" w:cs="Open Sans Condensed"/>
                <w:sz w:val="28"/>
                <w:szCs w:val="28"/>
              </w:rPr>
            </w:pPr>
            <w:r w:rsidRPr="00743263">
              <w:rPr>
                <w:rFonts w:ascii="Franklin Gothic Demi Cond" w:hAnsi="Franklin Gothic Demi Cond"/>
                <w:sz w:val="28"/>
              </w:rPr>
              <w:t>CONNAISSANCES</w:t>
            </w:r>
          </w:p>
        </w:tc>
      </w:tr>
      <w:tr w:rsidR="006E55CE" w:rsidRPr="00743263" w14:paraId="39D84FD0" w14:textId="77777777" w:rsidTr="006E55CE">
        <w:trPr>
          <w:cantSplit/>
        </w:trPr>
        <w:tc>
          <w:tcPr>
            <w:tcW w:w="1668" w:type="dxa"/>
            <w:tcBorders>
              <w:bottom w:val="single" w:sz="6" w:space="0" w:color="auto"/>
            </w:tcBorders>
            <w:shd w:val="clear" w:color="auto" w:fill="FFFFFF" w:themeFill="background1"/>
          </w:tcPr>
          <w:p w14:paraId="263B8DEC" w14:textId="77777777" w:rsidR="006E55CE" w:rsidRPr="00743263" w:rsidRDefault="006E55CE"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55C0578C" w14:textId="0CF959E3" w:rsidR="006E55CE" w:rsidRPr="00743263" w:rsidRDefault="00827E78" w:rsidP="00987304">
            <w:pPr>
              <w:tabs>
                <w:tab w:val="left" w:pos="5957"/>
              </w:tabs>
              <w:spacing w:before="40" w:after="40"/>
              <w:ind w:right="318"/>
              <w:jc w:val="center"/>
              <w:rPr>
                <w:rFonts w:eastAsia="Times New Roman" w:cs="Arial"/>
                <w:b/>
                <w:sz w:val="20"/>
                <w:szCs w:val="20"/>
              </w:rPr>
            </w:pPr>
            <w:r w:rsidRPr="00743263">
              <w:rPr>
                <w:b/>
                <w:sz w:val="20"/>
              </w:rPr>
              <w:t>Résultats d</w:t>
            </w:r>
            <w:r w:rsidR="00AB7A8C" w:rsidRPr="00743263">
              <w:rPr>
                <w:b/>
                <w:sz w:val="20"/>
              </w:rPr>
              <w:t>’</w:t>
            </w:r>
            <w:r w:rsidRPr="00743263">
              <w:rPr>
                <w:b/>
                <w:sz w:val="20"/>
              </w:rPr>
              <w:t>apprentissage</w:t>
            </w:r>
          </w:p>
        </w:tc>
        <w:tc>
          <w:tcPr>
            <w:tcW w:w="3969" w:type="dxa"/>
            <w:tcBorders>
              <w:top w:val="single" w:sz="6" w:space="0" w:color="auto"/>
              <w:bottom w:val="single" w:sz="6" w:space="0" w:color="auto"/>
            </w:tcBorders>
            <w:shd w:val="clear" w:color="auto" w:fill="FFFFFF" w:themeFill="background1"/>
          </w:tcPr>
          <w:p w14:paraId="4EEB7445" w14:textId="77777777" w:rsidR="006E55CE" w:rsidRPr="00743263" w:rsidRDefault="00827E78" w:rsidP="00987304">
            <w:pPr>
              <w:tabs>
                <w:tab w:val="left" w:pos="5957"/>
              </w:tabs>
              <w:spacing w:before="40" w:after="40"/>
              <w:jc w:val="center"/>
              <w:rPr>
                <w:rFonts w:eastAsia="Times New Roman" w:cs="Arial"/>
                <w:b/>
                <w:sz w:val="20"/>
                <w:szCs w:val="20"/>
              </w:rPr>
            </w:pPr>
            <w:r w:rsidRPr="00743263">
              <w:rPr>
                <w:b/>
                <w:sz w:val="20"/>
              </w:rPr>
              <w:t>Objectifs</w:t>
            </w:r>
          </w:p>
        </w:tc>
      </w:tr>
      <w:tr w:rsidR="006E55CE" w:rsidRPr="00743263" w14:paraId="7261C302" w14:textId="77777777" w:rsidTr="006E55CE">
        <w:trPr>
          <w:cantSplit/>
        </w:trPr>
        <w:tc>
          <w:tcPr>
            <w:tcW w:w="1668" w:type="dxa"/>
            <w:tcBorders>
              <w:top w:val="single" w:sz="6" w:space="0" w:color="auto"/>
              <w:bottom w:val="single" w:sz="6" w:space="0" w:color="auto"/>
            </w:tcBorders>
            <w:shd w:val="clear" w:color="auto" w:fill="FFFFFF" w:themeFill="background1"/>
          </w:tcPr>
          <w:p w14:paraId="3A7AA2BF" w14:textId="77777777" w:rsidR="006E55CE" w:rsidRPr="00743263" w:rsidRDefault="006E55CE" w:rsidP="00987304">
            <w:pPr>
              <w:spacing w:before="40" w:after="40"/>
              <w:rPr>
                <w:sz w:val="20"/>
              </w:rPr>
            </w:pPr>
            <w:r w:rsidRPr="00743263">
              <w:rPr>
                <w:sz w:val="20"/>
              </w:rPr>
              <w:t>C-9.01.01L</w:t>
            </w:r>
          </w:p>
        </w:tc>
        <w:tc>
          <w:tcPr>
            <w:tcW w:w="3969" w:type="dxa"/>
            <w:tcBorders>
              <w:top w:val="single" w:sz="6" w:space="0" w:color="auto"/>
              <w:bottom w:val="single" w:sz="6" w:space="0" w:color="auto"/>
            </w:tcBorders>
            <w:shd w:val="clear" w:color="auto" w:fill="FFFFFF" w:themeFill="background1"/>
          </w:tcPr>
          <w:p w14:paraId="0DC25E78" w14:textId="1F4E0A4C" w:rsidR="006E55CE" w:rsidRPr="00743263" w:rsidRDefault="006E55CE" w:rsidP="00987304">
            <w:pPr>
              <w:spacing w:before="40" w:after="40"/>
              <w:rPr>
                <w:sz w:val="20"/>
              </w:rPr>
            </w:pPr>
            <w:r w:rsidRPr="00743263">
              <w:rPr>
                <w:sz w:val="20"/>
              </w:rPr>
              <w:t>démontrer la connaissance de</w:t>
            </w:r>
            <w:r w:rsidR="00962D15">
              <w:rPr>
                <w:sz w:val="20"/>
              </w:rPr>
              <w:t>s procédures de</w:t>
            </w:r>
            <w:r w:rsidRPr="00743263">
              <w:rPr>
                <w:sz w:val="20"/>
              </w:rPr>
              <w:t xml:space="preserve"> prise de mesures sur place et </w:t>
            </w:r>
            <w:r w:rsidRPr="009D4EF6">
              <w:rPr>
                <w:sz w:val="20"/>
              </w:rPr>
              <w:t>des</w:t>
            </w:r>
            <w:r w:rsidRPr="00743263">
              <w:rPr>
                <w:b/>
                <w:i/>
                <w:sz w:val="20"/>
              </w:rPr>
              <w:t xml:space="preserve"> outils et de l</w:t>
            </w:r>
            <w:r w:rsidR="00AB7A8C" w:rsidRPr="00743263">
              <w:rPr>
                <w:b/>
                <w:i/>
                <w:sz w:val="20"/>
              </w:rPr>
              <w:t>’</w:t>
            </w:r>
            <w:r w:rsidRPr="00743263">
              <w:rPr>
                <w:b/>
                <w:i/>
                <w:sz w:val="20"/>
              </w:rPr>
              <w:t>équipement</w:t>
            </w:r>
            <w:r w:rsidRPr="00743263">
              <w:rPr>
                <w:sz w:val="20"/>
              </w:rPr>
              <w:t xml:space="preserve"> </w:t>
            </w:r>
            <w:r w:rsidR="00201366" w:rsidRPr="00743263">
              <w:rPr>
                <w:sz w:val="20"/>
              </w:rPr>
              <w:t>rattachés</w:t>
            </w:r>
          </w:p>
        </w:tc>
        <w:tc>
          <w:tcPr>
            <w:tcW w:w="3969" w:type="dxa"/>
            <w:tcBorders>
              <w:top w:val="single" w:sz="6" w:space="0" w:color="auto"/>
              <w:bottom w:val="single" w:sz="6" w:space="0" w:color="auto"/>
            </w:tcBorders>
            <w:shd w:val="clear" w:color="auto" w:fill="FFFFFF" w:themeFill="background1"/>
          </w:tcPr>
          <w:p w14:paraId="74AED657" w14:textId="2F1E8471" w:rsidR="006E55CE" w:rsidRPr="00743263" w:rsidRDefault="006E55CE" w:rsidP="00987304">
            <w:pPr>
              <w:spacing w:before="40" w:after="40"/>
              <w:rPr>
                <w:sz w:val="20"/>
              </w:rPr>
            </w:pPr>
            <w:r w:rsidRPr="00743263">
              <w:rPr>
                <w:sz w:val="20"/>
              </w:rPr>
              <w:t xml:space="preserve">déterminer, choisir et utiliser </w:t>
            </w:r>
            <w:r w:rsidRPr="009D4EF6">
              <w:rPr>
                <w:sz w:val="20"/>
              </w:rPr>
              <w:t xml:space="preserve">les </w:t>
            </w:r>
            <w:r w:rsidRPr="00743263">
              <w:rPr>
                <w:b/>
                <w:i/>
                <w:sz w:val="20"/>
              </w:rPr>
              <w:t>outils et l</w:t>
            </w:r>
            <w:r w:rsidR="00AB7A8C" w:rsidRPr="00743263">
              <w:rPr>
                <w:b/>
                <w:i/>
                <w:sz w:val="20"/>
              </w:rPr>
              <w:t>’</w:t>
            </w:r>
            <w:r w:rsidRPr="00743263">
              <w:rPr>
                <w:b/>
                <w:i/>
                <w:sz w:val="20"/>
              </w:rPr>
              <w:t>équipement</w:t>
            </w:r>
            <w:r w:rsidRPr="00743263">
              <w:t xml:space="preserve"> </w:t>
            </w:r>
            <w:r w:rsidR="000F7707">
              <w:rPr>
                <w:sz w:val="20"/>
              </w:rPr>
              <w:t>à mesurer</w:t>
            </w:r>
            <w:r w:rsidRPr="00743263">
              <w:rPr>
                <w:sz w:val="20"/>
              </w:rPr>
              <w:t xml:space="preserve"> et décrire leurs applications, leurs limites et leur </w:t>
            </w:r>
            <w:r w:rsidR="00C40BAD">
              <w:rPr>
                <w:sz w:val="20"/>
              </w:rPr>
              <w:t>procédure</w:t>
            </w:r>
            <w:r w:rsidRPr="00743263">
              <w:rPr>
                <w:sz w:val="20"/>
              </w:rPr>
              <w:t xml:space="preserve"> </w:t>
            </w:r>
            <w:r w:rsidR="00201366" w:rsidRPr="00743263">
              <w:rPr>
                <w:sz w:val="20"/>
              </w:rPr>
              <w:t>d’utilisation</w:t>
            </w:r>
          </w:p>
        </w:tc>
      </w:tr>
      <w:tr w:rsidR="006E55CE" w:rsidRPr="00743263" w14:paraId="6C499A2B" w14:textId="77777777" w:rsidTr="006E55CE">
        <w:trPr>
          <w:cantSplit/>
        </w:trPr>
        <w:tc>
          <w:tcPr>
            <w:tcW w:w="1668" w:type="dxa"/>
            <w:tcBorders>
              <w:top w:val="single" w:sz="6" w:space="0" w:color="auto"/>
              <w:bottom w:val="single" w:sz="6" w:space="0" w:color="auto"/>
            </w:tcBorders>
            <w:shd w:val="clear" w:color="auto" w:fill="FFFFFF" w:themeFill="background1"/>
          </w:tcPr>
          <w:p w14:paraId="2B832A39"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1F7A858"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502176D" w14:textId="40CB9D1F" w:rsidR="006E55CE" w:rsidRPr="00743263" w:rsidRDefault="0024668F" w:rsidP="00987304">
            <w:pPr>
              <w:spacing w:before="40" w:after="40"/>
              <w:rPr>
                <w:sz w:val="20"/>
              </w:rPr>
            </w:pPr>
            <w:r>
              <w:rPr>
                <w:sz w:val="20"/>
              </w:rPr>
              <w:t>reconnaître</w:t>
            </w:r>
            <w:r w:rsidR="006E55CE" w:rsidRPr="00743263">
              <w:rPr>
                <w:sz w:val="20"/>
              </w:rPr>
              <w:t xml:space="preserve"> les types d</w:t>
            </w:r>
            <w:r w:rsidR="00AB7A8C" w:rsidRPr="00743263">
              <w:rPr>
                <w:sz w:val="20"/>
              </w:rPr>
              <w:t>’</w:t>
            </w:r>
            <w:r w:rsidR="006E55CE" w:rsidRPr="00743263">
              <w:rPr>
                <w:sz w:val="20"/>
              </w:rPr>
              <w:t>obstacles qui pourraient empêcher l</w:t>
            </w:r>
            <w:r w:rsidR="00AB7A8C" w:rsidRPr="00743263">
              <w:rPr>
                <w:sz w:val="20"/>
              </w:rPr>
              <w:t>’</w:t>
            </w:r>
            <w:r w:rsidR="006E55CE" w:rsidRPr="00743263">
              <w:rPr>
                <w:sz w:val="20"/>
              </w:rPr>
              <w:t>installation</w:t>
            </w:r>
          </w:p>
        </w:tc>
      </w:tr>
      <w:tr w:rsidR="006E55CE" w:rsidRPr="00743263" w14:paraId="0694C9B9" w14:textId="77777777" w:rsidTr="006E55CE">
        <w:trPr>
          <w:cantSplit/>
        </w:trPr>
        <w:tc>
          <w:tcPr>
            <w:tcW w:w="1668" w:type="dxa"/>
            <w:tcBorders>
              <w:top w:val="single" w:sz="6" w:space="0" w:color="auto"/>
              <w:bottom w:val="single" w:sz="6" w:space="0" w:color="auto"/>
            </w:tcBorders>
            <w:shd w:val="clear" w:color="auto" w:fill="FFFFFF" w:themeFill="background1"/>
          </w:tcPr>
          <w:p w14:paraId="5EAC6146" w14:textId="77777777" w:rsidR="006E55CE" w:rsidRPr="00743263" w:rsidRDefault="006E55CE" w:rsidP="00987304">
            <w:pPr>
              <w:spacing w:before="40" w:after="40"/>
            </w:pPr>
            <w:r w:rsidRPr="00743263">
              <w:rPr>
                <w:sz w:val="20"/>
              </w:rPr>
              <w:t>C-9.01.02L</w:t>
            </w:r>
          </w:p>
        </w:tc>
        <w:tc>
          <w:tcPr>
            <w:tcW w:w="3969" w:type="dxa"/>
            <w:tcBorders>
              <w:top w:val="single" w:sz="6" w:space="0" w:color="auto"/>
              <w:bottom w:val="single" w:sz="6" w:space="0" w:color="auto"/>
            </w:tcBorders>
            <w:shd w:val="clear" w:color="auto" w:fill="FFFFFF" w:themeFill="background1"/>
          </w:tcPr>
          <w:p w14:paraId="161CABCD" w14:textId="77777777" w:rsidR="006E55CE" w:rsidRPr="00743263" w:rsidRDefault="006E55CE" w:rsidP="00987304">
            <w:pPr>
              <w:spacing w:before="40" w:after="40"/>
              <w:rPr>
                <w:sz w:val="20"/>
              </w:rPr>
            </w:pPr>
            <w:r w:rsidRPr="00743263">
              <w:rPr>
                <w:sz w:val="20"/>
              </w:rPr>
              <w:t>démontrer la connaissance du calcul des mesures requises dans une zone de travail</w:t>
            </w:r>
          </w:p>
        </w:tc>
        <w:tc>
          <w:tcPr>
            <w:tcW w:w="3969" w:type="dxa"/>
            <w:tcBorders>
              <w:top w:val="single" w:sz="6" w:space="0" w:color="auto"/>
              <w:bottom w:val="single" w:sz="6" w:space="0" w:color="auto"/>
            </w:tcBorders>
            <w:shd w:val="clear" w:color="auto" w:fill="FFFFFF" w:themeFill="background1"/>
          </w:tcPr>
          <w:p w14:paraId="64F78421" w14:textId="5DBCCE3F" w:rsidR="006E55CE" w:rsidRPr="00743263" w:rsidRDefault="006E55CE" w:rsidP="00987304">
            <w:pPr>
              <w:spacing w:before="40" w:after="40"/>
              <w:rPr>
                <w:sz w:val="20"/>
              </w:rPr>
            </w:pPr>
            <w:r w:rsidRPr="00743263">
              <w:rPr>
                <w:sz w:val="20"/>
              </w:rPr>
              <w:t>calculer l</w:t>
            </w:r>
            <w:r w:rsidR="00B911A0">
              <w:rPr>
                <w:sz w:val="20"/>
              </w:rPr>
              <w:t>a direc</w:t>
            </w:r>
            <w:r w:rsidRPr="00743263">
              <w:rPr>
                <w:sz w:val="20"/>
              </w:rPr>
              <w:t>tion, l</w:t>
            </w:r>
            <w:r w:rsidR="00AB7A8C" w:rsidRPr="00743263">
              <w:rPr>
                <w:sz w:val="20"/>
              </w:rPr>
              <w:t>’</w:t>
            </w:r>
            <w:r w:rsidRPr="00743263">
              <w:rPr>
                <w:sz w:val="20"/>
              </w:rPr>
              <w:t>alignement et les projections</w:t>
            </w:r>
          </w:p>
        </w:tc>
      </w:tr>
      <w:tr w:rsidR="006E55CE" w:rsidRPr="00743263" w14:paraId="0862437D" w14:textId="77777777" w:rsidTr="006E55CE">
        <w:trPr>
          <w:cantSplit/>
        </w:trPr>
        <w:tc>
          <w:tcPr>
            <w:tcW w:w="1668" w:type="dxa"/>
            <w:tcBorders>
              <w:top w:val="single" w:sz="6" w:space="0" w:color="auto"/>
              <w:bottom w:val="single" w:sz="6" w:space="0" w:color="auto"/>
            </w:tcBorders>
            <w:shd w:val="clear" w:color="auto" w:fill="FFFFFF" w:themeFill="background1"/>
          </w:tcPr>
          <w:p w14:paraId="150B689F" w14:textId="77777777" w:rsidR="006E55CE" w:rsidRPr="00743263" w:rsidRDefault="006E55CE" w:rsidP="00987304">
            <w:pPr>
              <w:spacing w:before="40" w:after="40"/>
            </w:pPr>
            <w:r w:rsidRPr="00743263">
              <w:rPr>
                <w:sz w:val="20"/>
              </w:rPr>
              <w:t>C-9.01.03L</w:t>
            </w:r>
          </w:p>
        </w:tc>
        <w:tc>
          <w:tcPr>
            <w:tcW w:w="3969" w:type="dxa"/>
            <w:tcBorders>
              <w:top w:val="single" w:sz="6" w:space="0" w:color="auto"/>
              <w:bottom w:val="single" w:sz="6" w:space="0" w:color="auto"/>
            </w:tcBorders>
            <w:shd w:val="clear" w:color="auto" w:fill="FFFFFF" w:themeFill="background1"/>
          </w:tcPr>
          <w:p w14:paraId="71B947E4" w14:textId="5E155FE7" w:rsidR="006E55CE" w:rsidRPr="00743263" w:rsidRDefault="006E55CE" w:rsidP="00987304">
            <w:pPr>
              <w:spacing w:before="40" w:after="40"/>
              <w:rPr>
                <w:sz w:val="20"/>
              </w:rPr>
            </w:pPr>
            <w:r w:rsidRPr="00743263">
              <w:rPr>
                <w:sz w:val="20"/>
              </w:rPr>
              <w:t>démontrer la connaissance de l</w:t>
            </w:r>
            <w:r w:rsidR="00AB7A8C" w:rsidRPr="00743263">
              <w:rPr>
                <w:sz w:val="20"/>
              </w:rPr>
              <w:t>’</w:t>
            </w:r>
            <w:r w:rsidRPr="00743263">
              <w:rPr>
                <w:sz w:val="20"/>
              </w:rPr>
              <w:t>interprétation des dessins</w:t>
            </w:r>
          </w:p>
        </w:tc>
        <w:tc>
          <w:tcPr>
            <w:tcW w:w="3969" w:type="dxa"/>
            <w:tcBorders>
              <w:top w:val="single" w:sz="6" w:space="0" w:color="auto"/>
              <w:bottom w:val="single" w:sz="6" w:space="0" w:color="auto"/>
            </w:tcBorders>
            <w:shd w:val="clear" w:color="auto" w:fill="FFFFFF" w:themeFill="background1"/>
          </w:tcPr>
          <w:p w14:paraId="6C07F581" w14:textId="73C48C62" w:rsidR="006E55CE" w:rsidRPr="00743263" w:rsidRDefault="006E55CE" w:rsidP="00987304">
            <w:pPr>
              <w:spacing w:before="40" w:after="40"/>
              <w:rPr>
                <w:sz w:val="20"/>
              </w:rPr>
            </w:pPr>
            <w:r w:rsidRPr="00743263">
              <w:rPr>
                <w:sz w:val="20"/>
              </w:rPr>
              <w:t xml:space="preserve">interpréter les dessins et déterminer les spécifications relatives au positionnement des systèmes de </w:t>
            </w:r>
            <w:r w:rsidR="00E32FE3" w:rsidRPr="00743263">
              <w:rPr>
                <w:sz w:val="20"/>
              </w:rPr>
              <w:t>traitement de l’air</w:t>
            </w:r>
            <w:r w:rsidRPr="00743263">
              <w:rPr>
                <w:sz w:val="20"/>
              </w:rPr>
              <w:t xml:space="preserve"> et </w:t>
            </w:r>
            <w:r w:rsidR="00813A61">
              <w:rPr>
                <w:sz w:val="20"/>
              </w:rPr>
              <w:t xml:space="preserve">des systèmes </w:t>
            </w:r>
            <w:r w:rsidRPr="00743263">
              <w:rPr>
                <w:sz w:val="20"/>
              </w:rPr>
              <w:t xml:space="preserve">de </w:t>
            </w:r>
            <w:r w:rsidR="005038AE" w:rsidRPr="005038AE">
              <w:rPr>
                <w:sz w:val="20"/>
              </w:rPr>
              <w:t>manipulation des matériaux</w:t>
            </w:r>
          </w:p>
        </w:tc>
      </w:tr>
      <w:tr w:rsidR="006E55CE" w:rsidRPr="00743263" w14:paraId="03591646" w14:textId="77777777" w:rsidTr="006E55CE">
        <w:trPr>
          <w:cantSplit/>
        </w:trPr>
        <w:tc>
          <w:tcPr>
            <w:tcW w:w="1668" w:type="dxa"/>
            <w:tcBorders>
              <w:top w:val="single" w:sz="6" w:space="0" w:color="auto"/>
              <w:bottom w:val="single" w:sz="6" w:space="0" w:color="auto"/>
            </w:tcBorders>
            <w:shd w:val="clear" w:color="auto" w:fill="FFFFFF" w:themeFill="background1"/>
          </w:tcPr>
          <w:p w14:paraId="3CC3BBFF"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C0FF835" w14:textId="77777777" w:rsidR="006E55CE" w:rsidRPr="00743263" w:rsidRDefault="006E55CE" w:rsidP="00987304">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4BB1E989" w14:textId="4D40B5B4" w:rsidR="006E55CE" w:rsidRPr="00743263" w:rsidRDefault="006E55CE" w:rsidP="00987304">
            <w:pPr>
              <w:spacing w:before="40" w:after="40"/>
              <w:rPr>
                <w:sz w:val="20"/>
              </w:rPr>
            </w:pPr>
            <w:r w:rsidRPr="00743263">
              <w:rPr>
                <w:sz w:val="20"/>
              </w:rPr>
              <w:t>vérifier la conception des conduits pour atteindre la capacité du débit d</w:t>
            </w:r>
            <w:r w:rsidR="00AB7A8C" w:rsidRPr="00743263">
              <w:rPr>
                <w:sz w:val="20"/>
              </w:rPr>
              <w:t>’</w:t>
            </w:r>
            <w:r w:rsidRPr="00743263">
              <w:rPr>
                <w:sz w:val="20"/>
              </w:rPr>
              <w:t>air désirée</w:t>
            </w:r>
          </w:p>
        </w:tc>
      </w:tr>
      <w:tr w:rsidR="006E55CE" w:rsidRPr="00743263" w14:paraId="587B4C2D" w14:textId="77777777" w:rsidTr="006E55CE">
        <w:trPr>
          <w:cantSplit/>
        </w:trPr>
        <w:tc>
          <w:tcPr>
            <w:tcW w:w="1668" w:type="dxa"/>
            <w:tcBorders>
              <w:top w:val="single" w:sz="6" w:space="0" w:color="auto"/>
              <w:bottom w:val="single" w:sz="6" w:space="0" w:color="auto"/>
            </w:tcBorders>
            <w:shd w:val="clear" w:color="auto" w:fill="FFFFFF" w:themeFill="background1"/>
          </w:tcPr>
          <w:p w14:paraId="0BB82551" w14:textId="77777777" w:rsidR="006E55CE" w:rsidRPr="00743263" w:rsidRDefault="006E55CE" w:rsidP="00987304">
            <w:pPr>
              <w:spacing w:before="40" w:after="40"/>
            </w:pPr>
            <w:r w:rsidRPr="00743263">
              <w:rPr>
                <w:sz w:val="20"/>
              </w:rPr>
              <w:t>C-9.01.04L</w:t>
            </w:r>
          </w:p>
        </w:tc>
        <w:tc>
          <w:tcPr>
            <w:tcW w:w="3969" w:type="dxa"/>
            <w:tcBorders>
              <w:top w:val="single" w:sz="6" w:space="0" w:color="auto"/>
              <w:bottom w:val="single" w:sz="6" w:space="0" w:color="auto"/>
            </w:tcBorders>
            <w:shd w:val="clear" w:color="auto" w:fill="FFFFFF" w:themeFill="background1"/>
          </w:tcPr>
          <w:p w14:paraId="327C5C82" w14:textId="02F4558A" w:rsidR="006E55CE" w:rsidRPr="00743263" w:rsidRDefault="006E55CE" w:rsidP="00987304">
            <w:pPr>
              <w:spacing w:before="40" w:after="40"/>
              <w:rPr>
                <w:sz w:val="20"/>
              </w:rPr>
            </w:pPr>
            <w:r w:rsidRPr="00743263">
              <w:rPr>
                <w:sz w:val="20"/>
              </w:rPr>
              <w:t xml:space="preserve">démontrer la connaissance des </w:t>
            </w:r>
            <w:r w:rsidRPr="00743263">
              <w:rPr>
                <w:b/>
                <w:i/>
                <w:sz w:val="20"/>
              </w:rPr>
              <w:t>normes du métier</w:t>
            </w:r>
            <w:r w:rsidRPr="00743263">
              <w:rPr>
                <w:sz w:val="20"/>
              </w:rPr>
              <w:t xml:space="preserve"> et des spécifications </w:t>
            </w:r>
            <w:r w:rsidR="00201366" w:rsidRPr="00743263">
              <w:rPr>
                <w:sz w:val="20"/>
              </w:rPr>
              <w:t xml:space="preserve">touchant </w:t>
            </w:r>
            <w:r w:rsidR="00C8524E">
              <w:rPr>
                <w:sz w:val="20"/>
              </w:rPr>
              <w:t>l’installation d</w:t>
            </w:r>
            <w:r w:rsidRPr="00743263">
              <w:rPr>
                <w:sz w:val="20"/>
              </w:rPr>
              <w:t>es suspension</w:t>
            </w:r>
            <w:r w:rsidR="00962D15">
              <w:rPr>
                <w:sz w:val="20"/>
              </w:rPr>
              <w:t>s</w:t>
            </w:r>
            <w:r w:rsidRPr="00743263">
              <w:rPr>
                <w:sz w:val="20"/>
              </w:rPr>
              <w:t xml:space="preserve">, </w:t>
            </w:r>
            <w:r w:rsidR="00C8524E">
              <w:rPr>
                <w:sz w:val="20"/>
              </w:rPr>
              <w:t>d</w:t>
            </w:r>
            <w:r w:rsidRPr="00743263">
              <w:rPr>
                <w:sz w:val="20"/>
              </w:rPr>
              <w:t xml:space="preserve">es entretoises et </w:t>
            </w:r>
            <w:r w:rsidR="00C8524E">
              <w:rPr>
                <w:sz w:val="20"/>
              </w:rPr>
              <w:t>d</w:t>
            </w:r>
            <w:r w:rsidRPr="00743263">
              <w:rPr>
                <w:sz w:val="20"/>
              </w:rPr>
              <w:t>es étriers</w:t>
            </w:r>
          </w:p>
        </w:tc>
        <w:tc>
          <w:tcPr>
            <w:tcW w:w="3969" w:type="dxa"/>
            <w:tcBorders>
              <w:top w:val="single" w:sz="6" w:space="0" w:color="auto"/>
              <w:bottom w:val="single" w:sz="6" w:space="0" w:color="auto"/>
            </w:tcBorders>
            <w:shd w:val="clear" w:color="auto" w:fill="FFFFFF" w:themeFill="background1"/>
          </w:tcPr>
          <w:p w14:paraId="67F5B706" w14:textId="3EEBB30A" w:rsidR="006E55CE" w:rsidRPr="00743263" w:rsidRDefault="006E55CE" w:rsidP="00987304">
            <w:pPr>
              <w:spacing w:before="40" w:after="40"/>
              <w:rPr>
                <w:sz w:val="20"/>
              </w:rPr>
            </w:pPr>
            <w:r w:rsidRPr="00743263">
              <w:rPr>
                <w:sz w:val="20"/>
              </w:rPr>
              <w:t xml:space="preserve">déterminer les </w:t>
            </w:r>
            <w:r w:rsidRPr="00743263">
              <w:rPr>
                <w:b/>
                <w:i/>
                <w:sz w:val="20"/>
              </w:rPr>
              <w:t>normes du métier</w:t>
            </w:r>
            <w:r w:rsidRPr="00743263">
              <w:rPr>
                <w:sz w:val="20"/>
              </w:rPr>
              <w:t xml:space="preserve"> et les spécifications </w:t>
            </w:r>
            <w:r w:rsidR="00201366" w:rsidRPr="00743263">
              <w:rPr>
                <w:sz w:val="20"/>
              </w:rPr>
              <w:t xml:space="preserve">touchant </w:t>
            </w:r>
            <w:r w:rsidRPr="00743263">
              <w:rPr>
                <w:sz w:val="20"/>
              </w:rPr>
              <w:t>l</w:t>
            </w:r>
            <w:r w:rsidR="00C8524E">
              <w:rPr>
                <w:sz w:val="20"/>
              </w:rPr>
              <w:t>’installation d</w:t>
            </w:r>
            <w:r w:rsidRPr="00743263">
              <w:rPr>
                <w:sz w:val="20"/>
              </w:rPr>
              <w:t>es suspension</w:t>
            </w:r>
            <w:r w:rsidR="00962D15">
              <w:rPr>
                <w:sz w:val="20"/>
              </w:rPr>
              <w:t>s</w:t>
            </w:r>
            <w:r w:rsidRPr="00743263">
              <w:rPr>
                <w:sz w:val="20"/>
              </w:rPr>
              <w:t xml:space="preserve">, </w:t>
            </w:r>
            <w:r w:rsidR="00C8524E">
              <w:rPr>
                <w:sz w:val="20"/>
              </w:rPr>
              <w:t>d</w:t>
            </w:r>
            <w:r w:rsidRPr="00743263">
              <w:rPr>
                <w:sz w:val="20"/>
              </w:rPr>
              <w:t xml:space="preserve">es entretoises et </w:t>
            </w:r>
            <w:r w:rsidR="00C8524E">
              <w:rPr>
                <w:sz w:val="20"/>
              </w:rPr>
              <w:t>d</w:t>
            </w:r>
            <w:r w:rsidRPr="00743263">
              <w:rPr>
                <w:sz w:val="20"/>
              </w:rPr>
              <w:t xml:space="preserve">es étriers </w:t>
            </w:r>
          </w:p>
        </w:tc>
      </w:tr>
    </w:tbl>
    <w:p w14:paraId="0D2642E0" w14:textId="77777777" w:rsidR="006E55CE" w:rsidRPr="00743263" w:rsidRDefault="006E55CE" w:rsidP="00987304">
      <w:pPr>
        <w:spacing w:before="40" w:after="40"/>
        <w:rPr>
          <w:sz w:val="20"/>
        </w:rPr>
      </w:pPr>
    </w:p>
    <w:p w14:paraId="0FE04DC4" w14:textId="58E9FD24" w:rsidR="006E55CE" w:rsidRPr="00743263" w:rsidRDefault="00827E78" w:rsidP="00987304">
      <w:pPr>
        <w:spacing w:before="40" w:after="40"/>
        <w:rPr>
          <w:rFonts w:ascii="Franklin Gothic Demi Cond" w:hAnsi="Franklin Gothic Demi Cond" w:cs="Open Sans Condensed"/>
          <w:sz w:val="28"/>
        </w:rPr>
      </w:pPr>
      <w:r w:rsidRPr="00743263">
        <w:rPr>
          <w:rFonts w:ascii="Franklin Gothic Demi Cond" w:hAnsi="Franklin Gothic Demi Cond"/>
          <w:sz w:val="28"/>
        </w:rPr>
        <w:t>CHAMP D</w:t>
      </w:r>
      <w:r w:rsidR="00AB7A8C" w:rsidRPr="00743263">
        <w:rPr>
          <w:rFonts w:ascii="Franklin Gothic Demi Cond" w:hAnsi="Franklin Gothic Demi Cond"/>
          <w:sz w:val="28"/>
        </w:rPr>
        <w:t>’</w:t>
      </w:r>
      <w:r w:rsidRPr="00743263">
        <w:rPr>
          <w:rFonts w:ascii="Franklin Gothic Demi Cond" w:hAnsi="Franklin Gothic Demi Cond"/>
          <w:sz w:val="28"/>
        </w:rPr>
        <w:t>APPLICATION</w:t>
      </w:r>
    </w:p>
    <w:p w14:paraId="2B140922" w14:textId="63FF5AE7" w:rsidR="006E55CE" w:rsidRPr="00743263" w:rsidRDefault="007518CC" w:rsidP="00987304">
      <w:pPr>
        <w:spacing w:before="40" w:after="40"/>
        <w:rPr>
          <w:rFonts w:cs="Arial"/>
          <w:sz w:val="20"/>
        </w:rPr>
      </w:pPr>
      <w:r>
        <w:rPr>
          <w:sz w:val="20"/>
        </w:rPr>
        <w:t>l</w:t>
      </w:r>
      <w:r w:rsidR="006E55CE" w:rsidRPr="009D4EF6">
        <w:rPr>
          <w:sz w:val="20"/>
        </w:rPr>
        <w:t xml:space="preserve">es </w:t>
      </w:r>
      <w:r w:rsidR="006E55CE" w:rsidRPr="00743263">
        <w:rPr>
          <w:b/>
          <w:i/>
          <w:sz w:val="20"/>
        </w:rPr>
        <w:t>outils et l</w:t>
      </w:r>
      <w:r w:rsidR="00AB7A8C" w:rsidRPr="00743263">
        <w:rPr>
          <w:b/>
          <w:i/>
          <w:sz w:val="20"/>
        </w:rPr>
        <w:t>’</w:t>
      </w:r>
      <w:r w:rsidR="006E55CE" w:rsidRPr="00743263">
        <w:rPr>
          <w:b/>
          <w:i/>
          <w:sz w:val="20"/>
        </w:rPr>
        <w:t>équipement</w:t>
      </w:r>
      <w:r w:rsidR="006E55CE" w:rsidRPr="00743263">
        <w:rPr>
          <w:sz w:val="20"/>
        </w:rPr>
        <w:t xml:space="preserve"> comprennent : les niveaux à laser, les rubans à mesurer, les règles graduées</w:t>
      </w:r>
      <w:r w:rsidR="00F60338" w:rsidRPr="00743263">
        <w:rPr>
          <w:sz w:val="20"/>
        </w:rPr>
        <w:t xml:space="preserve">, </w:t>
      </w:r>
      <w:r w:rsidR="006E55CE" w:rsidRPr="00743263">
        <w:rPr>
          <w:sz w:val="20"/>
        </w:rPr>
        <w:t>le Ductulator</w:t>
      </w:r>
    </w:p>
    <w:p w14:paraId="3AAF2848" w14:textId="0839AC70" w:rsidR="006E55CE" w:rsidRPr="00BF35C2" w:rsidRDefault="007518CC" w:rsidP="00987304">
      <w:pPr>
        <w:spacing w:before="40" w:after="40"/>
        <w:rPr>
          <w:rFonts w:cs="Arial"/>
          <w:sz w:val="20"/>
          <w:szCs w:val="20"/>
        </w:rPr>
      </w:pPr>
      <w:r>
        <w:rPr>
          <w:sz w:val="20"/>
        </w:rPr>
        <w:t>l</w:t>
      </w:r>
      <w:r w:rsidR="006E55CE" w:rsidRPr="009D4EF6">
        <w:rPr>
          <w:sz w:val="20"/>
        </w:rPr>
        <w:t xml:space="preserve">es </w:t>
      </w:r>
      <w:r w:rsidR="006E55CE" w:rsidRPr="00743263">
        <w:rPr>
          <w:b/>
          <w:i/>
          <w:sz w:val="20"/>
        </w:rPr>
        <w:t>normes du métier</w:t>
      </w:r>
      <w:r w:rsidR="006E55CE" w:rsidRPr="00743263">
        <w:rPr>
          <w:sz w:val="20"/>
        </w:rPr>
        <w:t xml:space="preserve"> comprennent : </w:t>
      </w:r>
      <w:r w:rsidR="00962D15">
        <w:rPr>
          <w:sz w:val="20"/>
        </w:rPr>
        <w:t xml:space="preserve">la </w:t>
      </w:r>
      <w:r w:rsidR="006E55CE" w:rsidRPr="00743263">
        <w:rPr>
          <w:sz w:val="20"/>
        </w:rPr>
        <w:t xml:space="preserve">SMACNA, </w:t>
      </w:r>
      <w:r w:rsidR="00962D15">
        <w:rPr>
          <w:sz w:val="20"/>
        </w:rPr>
        <w:t>l’</w:t>
      </w:r>
      <w:r w:rsidR="006E55CE" w:rsidRPr="00743263">
        <w:rPr>
          <w:sz w:val="20"/>
        </w:rPr>
        <w:t xml:space="preserve">ASHRAE, </w:t>
      </w:r>
      <w:r w:rsidR="008B1F4E">
        <w:rPr>
          <w:sz w:val="20"/>
        </w:rPr>
        <w:t>l’autorité compétente</w:t>
      </w:r>
      <w:r w:rsidR="006E55CE" w:rsidRPr="00743263">
        <w:rPr>
          <w:sz w:val="20"/>
        </w:rPr>
        <w:t>,</w:t>
      </w:r>
      <w:r w:rsidR="00962D15">
        <w:rPr>
          <w:sz w:val="20"/>
        </w:rPr>
        <w:t xml:space="preserve"> la</w:t>
      </w:r>
      <w:r w:rsidR="006E55CE" w:rsidRPr="00743263">
        <w:rPr>
          <w:sz w:val="20"/>
        </w:rPr>
        <w:t xml:space="preserve"> NFPA, </w:t>
      </w:r>
      <w:r w:rsidR="00C8524E">
        <w:rPr>
          <w:sz w:val="20"/>
        </w:rPr>
        <w:t xml:space="preserve">la CSA, le CNB, </w:t>
      </w:r>
      <w:r w:rsidR="00962D15">
        <w:rPr>
          <w:sz w:val="20"/>
        </w:rPr>
        <w:t xml:space="preserve">les </w:t>
      </w:r>
      <w:r w:rsidR="006E55CE" w:rsidRPr="00743263">
        <w:rPr>
          <w:sz w:val="20"/>
        </w:rPr>
        <w:t>Laboratoires des assureurs du Canada (ULC)</w:t>
      </w:r>
      <w:r w:rsidR="00F60338" w:rsidRPr="00743263">
        <w:rPr>
          <w:sz w:val="20"/>
        </w:rPr>
        <w:t>,</w:t>
      </w:r>
      <w:r w:rsidR="003500EA">
        <w:rPr>
          <w:sz w:val="20"/>
        </w:rPr>
        <w:t xml:space="preserve"> Santé Canada</w:t>
      </w:r>
    </w:p>
    <w:p w14:paraId="6CA91E35" w14:textId="77777777" w:rsidR="006E55CE" w:rsidRPr="00BF35C2" w:rsidRDefault="006E55CE" w:rsidP="00987304">
      <w:pPr>
        <w:spacing w:before="40" w:after="40"/>
        <w:rPr>
          <w:sz w:val="20"/>
          <w:highlight w:val="yellow"/>
        </w:rPr>
      </w:pPr>
    </w:p>
    <w:p w14:paraId="2EF8BF1B" w14:textId="77777777" w:rsidR="006E55CE" w:rsidRPr="00BF35C2" w:rsidRDefault="006E55CE" w:rsidP="00987304">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6776DAC4" w14:textId="77777777" w:rsidTr="006E55CE">
        <w:tc>
          <w:tcPr>
            <w:tcW w:w="1258" w:type="dxa"/>
            <w:shd w:val="clear" w:color="auto" w:fill="000000" w:themeFill="text1"/>
          </w:tcPr>
          <w:p w14:paraId="17C83F5C" w14:textId="77777777" w:rsidR="006E55CE" w:rsidRPr="00BF35C2" w:rsidRDefault="006E55CE" w:rsidP="00987304">
            <w:pPr>
              <w:spacing w:before="40" w:after="40"/>
              <w:rPr>
                <w:rFonts w:ascii="Open Sans Condensed" w:hAnsi="Open Sans Condensed" w:cs="Open Sans Condensed"/>
                <w:sz w:val="28"/>
              </w:rPr>
            </w:pPr>
            <w:r w:rsidRPr="004B1AD3">
              <w:rPr>
                <w:rFonts w:ascii="Franklin Gothic Demi Cond" w:hAnsi="Franklin Gothic Demi Cond"/>
                <w:sz w:val="28"/>
              </w:rPr>
              <w:t>C-9.02</w:t>
            </w:r>
          </w:p>
        </w:tc>
        <w:tc>
          <w:tcPr>
            <w:tcW w:w="8318" w:type="dxa"/>
          </w:tcPr>
          <w:p w14:paraId="78336A03" w14:textId="77777777" w:rsidR="006E55CE" w:rsidRPr="004B1AD3" w:rsidRDefault="005D26AB"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Démolir en vue de rénover</w:t>
            </w:r>
          </w:p>
        </w:tc>
      </w:tr>
    </w:tbl>
    <w:p w14:paraId="55B37DC6"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7843B34C" w14:textId="77777777" w:rsidTr="006E55CE">
        <w:trPr>
          <w:cantSplit/>
        </w:trPr>
        <w:tc>
          <w:tcPr>
            <w:tcW w:w="2943" w:type="dxa"/>
            <w:tcBorders>
              <w:top w:val="single" w:sz="6" w:space="0" w:color="auto"/>
              <w:bottom w:val="single" w:sz="6" w:space="0" w:color="auto"/>
            </w:tcBorders>
            <w:shd w:val="clear" w:color="auto" w:fill="FFFFFF" w:themeFill="background1"/>
          </w:tcPr>
          <w:p w14:paraId="1223960A"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7A3FAFAF" w14:textId="744789E6" w:rsidR="006E55CE" w:rsidRPr="004B1AD3" w:rsidRDefault="00B51704" w:rsidP="00987304">
            <w:pPr>
              <w:tabs>
                <w:tab w:val="left" w:pos="5957"/>
              </w:tabs>
              <w:spacing w:before="40" w:after="40"/>
              <w:rPr>
                <w:rFonts w:eastAsia="Times New Roman" w:cs="Arial"/>
                <w:sz w:val="20"/>
                <w:szCs w:val="20"/>
              </w:rPr>
            </w:pPr>
            <w:r w:rsidRPr="004B1AD3">
              <w:rPr>
                <w:sz w:val="20"/>
              </w:rPr>
              <w:t>Communication orale, capacité de raisonnement, travail d</w:t>
            </w:r>
            <w:r w:rsidR="00AB7A8C">
              <w:rPr>
                <w:sz w:val="20"/>
              </w:rPr>
              <w:t>’</w:t>
            </w:r>
            <w:r w:rsidRPr="004B1AD3">
              <w:rPr>
                <w:sz w:val="20"/>
              </w:rPr>
              <w:t>équipe</w:t>
            </w:r>
          </w:p>
        </w:tc>
      </w:tr>
    </w:tbl>
    <w:p w14:paraId="4563BE40"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8F771D" w14:paraId="41084F0D" w14:textId="77777777" w:rsidTr="008F771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447BB891"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59646313"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7B39A5EB"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6D9F164A"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0B2700B5"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7252E1EA"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70B1B6C1"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6CBD07C4"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2ADFDB92"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68F74322"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70D75A0C"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10A67161"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5C5842D2"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NU</w:t>
            </w:r>
          </w:p>
        </w:tc>
      </w:tr>
      <w:tr w:rsidR="008F771D" w14:paraId="4EF5B5E2" w14:textId="77777777" w:rsidTr="008F771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76CD7A9D"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3E5D185"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2A3B827"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3DDC8C08"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0F4DCE8"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5CCB8D7E" w14:textId="580C42E2"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hideMark/>
          </w:tcPr>
          <w:p w14:paraId="07FFF31E"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11E7F4C"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A063F55"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2CB8669D"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94565FF"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3666B85F"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1DBBF6BF"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1031F3E7" w14:textId="77777777" w:rsidR="008F771D" w:rsidRDefault="008F771D"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5F673ECC" w14:textId="77777777" w:rsidTr="006E55CE">
        <w:trPr>
          <w:cantSplit/>
        </w:trPr>
        <w:tc>
          <w:tcPr>
            <w:tcW w:w="1668" w:type="dxa"/>
            <w:shd w:val="clear" w:color="auto" w:fill="FFFFFF" w:themeFill="background1"/>
          </w:tcPr>
          <w:p w14:paraId="07367D3E"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506F784F"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7A68AF64" w14:textId="77777777" w:rsidTr="006E55CE">
        <w:trPr>
          <w:cantSplit/>
        </w:trPr>
        <w:tc>
          <w:tcPr>
            <w:tcW w:w="1668" w:type="dxa"/>
            <w:tcBorders>
              <w:bottom w:val="single" w:sz="6" w:space="0" w:color="auto"/>
            </w:tcBorders>
            <w:shd w:val="clear" w:color="auto" w:fill="FFFFFF" w:themeFill="background1"/>
          </w:tcPr>
          <w:p w14:paraId="16E0F89F" w14:textId="77777777" w:rsidR="006E55CE" w:rsidRPr="00BF35C2"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4FAE9D70"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78DABBEF"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743263" w14:paraId="1393DB98" w14:textId="77777777" w:rsidTr="006E55CE">
        <w:trPr>
          <w:cantSplit/>
        </w:trPr>
        <w:tc>
          <w:tcPr>
            <w:tcW w:w="1668" w:type="dxa"/>
            <w:tcBorders>
              <w:top w:val="single" w:sz="6" w:space="0" w:color="auto"/>
              <w:bottom w:val="single" w:sz="6" w:space="0" w:color="auto"/>
            </w:tcBorders>
            <w:shd w:val="clear" w:color="auto" w:fill="FFFFFF" w:themeFill="background1"/>
          </w:tcPr>
          <w:p w14:paraId="1D1D7B01" w14:textId="77777777" w:rsidR="006E55CE" w:rsidRPr="00743263" w:rsidRDefault="006E55CE" w:rsidP="00987304">
            <w:pPr>
              <w:spacing w:before="40" w:after="40"/>
              <w:rPr>
                <w:rFonts w:cs="Arial"/>
                <w:sz w:val="20"/>
                <w:szCs w:val="20"/>
              </w:rPr>
            </w:pPr>
            <w:r w:rsidRPr="00743263">
              <w:rPr>
                <w:sz w:val="20"/>
              </w:rPr>
              <w:t>C-9.02.01P</w:t>
            </w:r>
          </w:p>
        </w:tc>
        <w:tc>
          <w:tcPr>
            <w:tcW w:w="3969" w:type="dxa"/>
            <w:tcBorders>
              <w:top w:val="single" w:sz="6" w:space="0" w:color="auto"/>
              <w:bottom w:val="single" w:sz="6" w:space="0" w:color="auto"/>
            </w:tcBorders>
            <w:shd w:val="clear" w:color="auto" w:fill="FFFFFF" w:themeFill="background1"/>
          </w:tcPr>
          <w:p w14:paraId="0F048997" w14:textId="324FA2E5" w:rsidR="006E55CE" w:rsidRPr="00743263" w:rsidRDefault="006E55CE" w:rsidP="00987304">
            <w:pPr>
              <w:spacing w:before="40" w:after="40"/>
              <w:rPr>
                <w:rFonts w:cs="Arial"/>
                <w:sz w:val="20"/>
              </w:rPr>
            </w:pPr>
            <w:r w:rsidRPr="00743263">
              <w:rPr>
                <w:sz w:val="20"/>
              </w:rPr>
              <w:t>préparer le plan d</w:t>
            </w:r>
            <w:r w:rsidR="00AB7A8C" w:rsidRPr="00743263">
              <w:rPr>
                <w:sz w:val="20"/>
              </w:rPr>
              <w:t>’</w:t>
            </w:r>
            <w:r w:rsidRPr="00743263">
              <w:rPr>
                <w:sz w:val="20"/>
              </w:rPr>
              <w:t>enlèvement des matériaux et de l</w:t>
            </w:r>
            <w:r w:rsidR="00AB7A8C" w:rsidRPr="00743263">
              <w:rPr>
                <w:sz w:val="20"/>
              </w:rPr>
              <w:t>’</w:t>
            </w:r>
            <w:r w:rsidRPr="00743263">
              <w:rPr>
                <w:sz w:val="20"/>
              </w:rPr>
              <w:t>équipement</w:t>
            </w:r>
          </w:p>
        </w:tc>
        <w:tc>
          <w:tcPr>
            <w:tcW w:w="3969" w:type="dxa"/>
            <w:tcBorders>
              <w:top w:val="single" w:sz="6" w:space="0" w:color="auto"/>
              <w:bottom w:val="single" w:sz="6" w:space="0" w:color="auto"/>
            </w:tcBorders>
            <w:shd w:val="clear" w:color="auto" w:fill="FFFFFF" w:themeFill="background1"/>
          </w:tcPr>
          <w:p w14:paraId="3C1F307C" w14:textId="564F3299" w:rsidR="006E55CE" w:rsidRPr="00743263" w:rsidRDefault="006E55CE" w:rsidP="00987304">
            <w:pPr>
              <w:spacing w:before="40" w:after="40"/>
              <w:rPr>
                <w:rFonts w:cs="Arial"/>
                <w:sz w:val="20"/>
                <w:szCs w:val="20"/>
              </w:rPr>
            </w:pPr>
            <w:r w:rsidRPr="00743263">
              <w:rPr>
                <w:sz w:val="20"/>
              </w:rPr>
              <w:t>le plan d</w:t>
            </w:r>
            <w:r w:rsidR="00AB7A8C" w:rsidRPr="00743263">
              <w:rPr>
                <w:sz w:val="20"/>
              </w:rPr>
              <w:t>’</w:t>
            </w:r>
            <w:r w:rsidRPr="00743263">
              <w:rPr>
                <w:sz w:val="20"/>
              </w:rPr>
              <w:t>enlèvement des matériaux et de l</w:t>
            </w:r>
            <w:r w:rsidR="00AB7A8C" w:rsidRPr="00743263">
              <w:rPr>
                <w:sz w:val="20"/>
              </w:rPr>
              <w:t>’</w:t>
            </w:r>
            <w:r w:rsidRPr="00743263">
              <w:rPr>
                <w:sz w:val="20"/>
              </w:rPr>
              <w:t xml:space="preserve">équipement est préparé en tenant compte de certains </w:t>
            </w:r>
            <w:r w:rsidRPr="00743263">
              <w:rPr>
                <w:b/>
                <w:i/>
                <w:sz w:val="20"/>
              </w:rPr>
              <w:t>facteurs</w:t>
            </w:r>
            <w:r w:rsidRPr="00743263">
              <w:rPr>
                <w:sz w:val="20"/>
              </w:rPr>
              <w:t xml:space="preserve"> et </w:t>
            </w:r>
            <w:r w:rsidR="000B6135">
              <w:rPr>
                <w:sz w:val="20"/>
              </w:rPr>
              <w:t>selon les</w:t>
            </w:r>
            <w:r w:rsidRPr="00743263">
              <w:rPr>
                <w:sz w:val="20"/>
              </w:rPr>
              <w:t xml:space="preserve"> exigences des tâches, </w:t>
            </w:r>
            <w:r w:rsidR="000B6135">
              <w:rPr>
                <w:sz w:val="20"/>
              </w:rPr>
              <w:t>les</w:t>
            </w:r>
            <w:r w:rsidR="004E6D6C" w:rsidRPr="00743263">
              <w:rPr>
                <w:sz w:val="20"/>
              </w:rPr>
              <w:t xml:space="preserve"> </w:t>
            </w:r>
            <w:r w:rsidRPr="00743263">
              <w:rPr>
                <w:sz w:val="20"/>
              </w:rPr>
              <w:t xml:space="preserve">conditions du </w:t>
            </w:r>
            <w:r w:rsidR="00A91E06" w:rsidRPr="00A91E06">
              <w:rPr>
                <w:sz w:val="20"/>
              </w:rPr>
              <w:t>chantier</w:t>
            </w:r>
            <w:r w:rsidRPr="00743263">
              <w:rPr>
                <w:sz w:val="20"/>
              </w:rPr>
              <w:t xml:space="preserve"> et la séquence des travaux</w:t>
            </w:r>
          </w:p>
        </w:tc>
      </w:tr>
      <w:tr w:rsidR="006E55CE" w:rsidRPr="00743263" w14:paraId="0CF596CA" w14:textId="77777777" w:rsidTr="006E55CE">
        <w:trPr>
          <w:cantSplit/>
        </w:trPr>
        <w:tc>
          <w:tcPr>
            <w:tcW w:w="1668" w:type="dxa"/>
            <w:tcBorders>
              <w:top w:val="single" w:sz="6" w:space="0" w:color="auto"/>
              <w:bottom w:val="single" w:sz="6" w:space="0" w:color="auto"/>
            </w:tcBorders>
            <w:shd w:val="clear" w:color="auto" w:fill="FFFFFF" w:themeFill="background1"/>
          </w:tcPr>
          <w:p w14:paraId="2A5C01D4" w14:textId="77777777" w:rsidR="006E55CE" w:rsidRPr="00743263" w:rsidRDefault="006E55CE" w:rsidP="00987304">
            <w:pPr>
              <w:spacing w:before="40" w:after="40"/>
              <w:rPr>
                <w:rFonts w:cs="Arial"/>
                <w:sz w:val="20"/>
                <w:szCs w:val="20"/>
              </w:rPr>
            </w:pPr>
            <w:r w:rsidRPr="00743263">
              <w:rPr>
                <w:sz w:val="20"/>
              </w:rPr>
              <w:t>C-9.02.02P</w:t>
            </w:r>
          </w:p>
        </w:tc>
        <w:tc>
          <w:tcPr>
            <w:tcW w:w="3969" w:type="dxa"/>
            <w:tcBorders>
              <w:top w:val="single" w:sz="6" w:space="0" w:color="auto"/>
              <w:bottom w:val="single" w:sz="6" w:space="0" w:color="auto"/>
            </w:tcBorders>
            <w:shd w:val="clear" w:color="auto" w:fill="FFFFFF" w:themeFill="background1"/>
          </w:tcPr>
          <w:p w14:paraId="26BEF0EB" w14:textId="666B9450" w:rsidR="006E55CE" w:rsidRPr="00743263" w:rsidRDefault="006E55CE" w:rsidP="00987304">
            <w:pPr>
              <w:spacing w:before="40" w:after="40"/>
              <w:rPr>
                <w:rFonts w:cs="Arial"/>
                <w:sz w:val="20"/>
              </w:rPr>
            </w:pPr>
            <w:r w:rsidRPr="00743263">
              <w:rPr>
                <w:sz w:val="20"/>
              </w:rPr>
              <w:t>déterminer les matériaux et l</w:t>
            </w:r>
            <w:r w:rsidR="00AB7A8C" w:rsidRPr="00743263">
              <w:rPr>
                <w:sz w:val="20"/>
              </w:rPr>
              <w:t>’</w:t>
            </w:r>
            <w:r w:rsidRPr="00743263">
              <w:rPr>
                <w:sz w:val="20"/>
              </w:rPr>
              <w:t>équipement d</w:t>
            </w:r>
            <w:r w:rsidR="00F532F8">
              <w:rPr>
                <w:sz w:val="20"/>
              </w:rPr>
              <w:t>e</w:t>
            </w:r>
            <w:r w:rsidRPr="00743263">
              <w:rPr>
                <w:sz w:val="20"/>
              </w:rPr>
              <w:t>v</w:t>
            </w:r>
            <w:r w:rsidR="00F532F8">
              <w:rPr>
                <w:sz w:val="20"/>
              </w:rPr>
              <w:t>a</w:t>
            </w:r>
            <w:r w:rsidRPr="00743263">
              <w:rPr>
                <w:sz w:val="20"/>
              </w:rPr>
              <w:t xml:space="preserve">nt être enlevés </w:t>
            </w:r>
          </w:p>
        </w:tc>
        <w:tc>
          <w:tcPr>
            <w:tcW w:w="3969" w:type="dxa"/>
            <w:tcBorders>
              <w:top w:val="single" w:sz="6" w:space="0" w:color="auto"/>
              <w:bottom w:val="single" w:sz="6" w:space="0" w:color="auto"/>
            </w:tcBorders>
            <w:shd w:val="clear" w:color="auto" w:fill="FFFFFF" w:themeFill="background1"/>
          </w:tcPr>
          <w:p w14:paraId="062D251E" w14:textId="70D64E6A" w:rsidR="006E55CE" w:rsidRPr="00743263" w:rsidRDefault="006E55CE" w:rsidP="00987304">
            <w:pPr>
              <w:spacing w:before="40" w:after="40"/>
              <w:rPr>
                <w:rFonts w:cs="Arial"/>
                <w:sz w:val="20"/>
                <w:szCs w:val="20"/>
              </w:rPr>
            </w:pPr>
            <w:r w:rsidRPr="00743263">
              <w:rPr>
                <w:sz w:val="20"/>
              </w:rPr>
              <w:t>les matériaux et l</w:t>
            </w:r>
            <w:r w:rsidR="00AB7A8C" w:rsidRPr="00743263">
              <w:rPr>
                <w:sz w:val="20"/>
              </w:rPr>
              <w:t>’</w:t>
            </w:r>
            <w:r w:rsidRPr="00743263">
              <w:rPr>
                <w:sz w:val="20"/>
              </w:rPr>
              <w:t>équipement d</w:t>
            </w:r>
            <w:r w:rsidR="00F532F8">
              <w:rPr>
                <w:sz w:val="20"/>
              </w:rPr>
              <w:t>e</w:t>
            </w:r>
            <w:r w:rsidRPr="00743263">
              <w:rPr>
                <w:sz w:val="20"/>
              </w:rPr>
              <w:t>v</w:t>
            </w:r>
            <w:r w:rsidR="00F532F8">
              <w:rPr>
                <w:sz w:val="20"/>
              </w:rPr>
              <w:t>a</w:t>
            </w:r>
            <w:r w:rsidRPr="00743263">
              <w:rPr>
                <w:sz w:val="20"/>
              </w:rPr>
              <w:t xml:space="preserve">nt être enlevés sont déterminés </w:t>
            </w:r>
            <w:r w:rsidR="000B6135">
              <w:rPr>
                <w:sz w:val="20"/>
              </w:rPr>
              <w:t>selon les</w:t>
            </w:r>
            <w:r w:rsidRPr="00743263">
              <w:rPr>
                <w:sz w:val="20"/>
              </w:rPr>
              <w:t xml:space="preserve"> plans et </w:t>
            </w:r>
            <w:r w:rsidR="000B6135">
              <w:rPr>
                <w:sz w:val="20"/>
              </w:rPr>
              <w:t>les</w:t>
            </w:r>
            <w:r w:rsidR="004E6D6C" w:rsidRPr="00743263">
              <w:rPr>
                <w:sz w:val="20"/>
              </w:rPr>
              <w:t xml:space="preserve"> </w:t>
            </w:r>
            <w:r w:rsidRPr="00743263">
              <w:rPr>
                <w:sz w:val="20"/>
              </w:rPr>
              <w:t>dessins de démolition</w:t>
            </w:r>
          </w:p>
        </w:tc>
      </w:tr>
      <w:tr w:rsidR="006E55CE" w:rsidRPr="00743263" w14:paraId="4C0CFA15" w14:textId="77777777" w:rsidTr="006E55CE">
        <w:trPr>
          <w:cantSplit/>
        </w:trPr>
        <w:tc>
          <w:tcPr>
            <w:tcW w:w="1668" w:type="dxa"/>
            <w:tcBorders>
              <w:top w:val="single" w:sz="6" w:space="0" w:color="auto"/>
              <w:bottom w:val="single" w:sz="6" w:space="0" w:color="auto"/>
            </w:tcBorders>
            <w:shd w:val="clear" w:color="auto" w:fill="FFFFFF" w:themeFill="background1"/>
          </w:tcPr>
          <w:p w14:paraId="44A68146" w14:textId="77777777" w:rsidR="006E55CE" w:rsidRPr="00743263" w:rsidRDefault="006E55CE" w:rsidP="00987304">
            <w:pPr>
              <w:spacing w:before="40" w:after="40"/>
              <w:rPr>
                <w:rFonts w:cs="Arial"/>
                <w:sz w:val="20"/>
                <w:szCs w:val="20"/>
              </w:rPr>
            </w:pPr>
            <w:r w:rsidRPr="00743263">
              <w:rPr>
                <w:sz w:val="20"/>
              </w:rPr>
              <w:t>C-9.02.03P</w:t>
            </w:r>
          </w:p>
        </w:tc>
        <w:tc>
          <w:tcPr>
            <w:tcW w:w="3969" w:type="dxa"/>
            <w:tcBorders>
              <w:top w:val="single" w:sz="6" w:space="0" w:color="auto"/>
              <w:bottom w:val="single" w:sz="6" w:space="0" w:color="auto"/>
            </w:tcBorders>
            <w:shd w:val="clear" w:color="auto" w:fill="FFFFFF" w:themeFill="background1"/>
          </w:tcPr>
          <w:p w14:paraId="42BA359E" w14:textId="77777777" w:rsidR="006E55CE" w:rsidRPr="00743263" w:rsidRDefault="006E55CE" w:rsidP="00987304">
            <w:pPr>
              <w:spacing w:before="40" w:after="40"/>
              <w:rPr>
                <w:rFonts w:cs="Arial"/>
                <w:sz w:val="20"/>
              </w:rPr>
            </w:pPr>
            <w:r w:rsidRPr="00743263">
              <w:rPr>
                <w:sz w:val="20"/>
              </w:rPr>
              <w:t>organiser le confinement de la zone de démolition</w:t>
            </w:r>
          </w:p>
        </w:tc>
        <w:tc>
          <w:tcPr>
            <w:tcW w:w="3969" w:type="dxa"/>
            <w:tcBorders>
              <w:top w:val="single" w:sz="6" w:space="0" w:color="auto"/>
              <w:bottom w:val="single" w:sz="6" w:space="0" w:color="auto"/>
            </w:tcBorders>
            <w:shd w:val="clear" w:color="auto" w:fill="FFFFFF" w:themeFill="background1"/>
          </w:tcPr>
          <w:p w14:paraId="7CA7CA68" w14:textId="688B2D3E" w:rsidR="006E55CE" w:rsidRPr="00743263" w:rsidRDefault="006E55CE" w:rsidP="00987304">
            <w:pPr>
              <w:spacing w:before="40" w:after="40"/>
              <w:rPr>
                <w:rFonts w:cs="Arial"/>
                <w:sz w:val="20"/>
              </w:rPr>
            </w:pPr>
            <w:r w:rsidRPr="00743263">
              <w:rPr>
                <w:sz w:val="20"/>
              </w:rPr>
              <w:t xml:space="preserve">la zone de démolition est confinée </w:t>
            </w:r>
            <w:r w:rsidR="00FE3C12">
              <w:rPr>
                <w:sz w:val="20"/>
              </w:rPr>
              <w:t>selon les</w:t>
            </w:r>
            <w:r w:rsidRPr="00743263">
              <w:rPr>
                <w:sz w:val="20"/>
              </w:rPr>
              <w:t xml:space="preserve"> conditions du </w:t>
            </w:r>
            <w:r w:rsidR="00A91E06" w:rsidRPr="00A91E06">
              <w:rPr>
                <w:sz w:val="20"/>
              </w:rPr>
              <w:t>chantier</w:t>
            </w:r>
            <w:r w:rsidRPr="00743263">
              <w:rPr>
                <w:sz w:val="20"/>
              </w:rPr>
              <w:t xml:space="preserve">, </w:t>
            </w:r>
            <w:r w:rsidR="00FE3C12">
              <w:rPr>
                <w:sz w:val="20"/>
              </w:rPr>
              <w:t>les</w:t>
            </w:r>
            <w:r w:rsidR="004E6D6C" w:rsidRPr="00743263">
              <w:rPr>
                <w:sz w:val="20"/>
              </w:rPr>
              <w:t xml:space="preserve"> </w:t>
            </w:r>
            <w:r w:rsidRPr="00743263">
              <w:rPr>
                <w:sz w:val="20"/>
              </w:rPr>
              <w:t xml:space="preserve">dangers potentiels et </w:t>
            </w:r>
            <w:r w:rsidR="00FE3C12">
              <w:rPr>
                <w:sz w:val="20"/>
              </w:rPr>
              <w:t>les</w:t>
            </w:r>
            <w:r w:rsidR="004E6D6C" w:rsidRPr="00743263">
              <w:rPr>
                <w:sz w:val="20"/>
              </w:rPr>
              <w:t xml:space="preserve"> </w:t>
            </w:r>
            <w:r w:rsidRPr="00743263">
              <w:rPr>
                <w:sz w:val="20"/>
              </w:rPr>
              <w:t>règlements</w:t>
            </w:r>
          </w:p>
        </w:tc>
      </w:tr>
      <w:tr w:rsidR="006E55CE" w:rsidRPr="00743263" w14:paraId="491505F7" w14:textId="77777777" w:rsidTr="006E55CE">
        <w:trPr>
          <w:cantSplit/>
        </w:trPr>
        <w:tc>
          <w:tcPr>
            <w:tcW w:w="1668" w:type="dxa"/>
            <w:tcBorders>
              <w:top w:val="single" w:sz="6" w:space="0" w:color="auto"/>
              <w:bottom w:val="single" w:sz="6" w:space="0" w:color="auto"/>
            </w:tcBorders>
            <w:shd w:val="clear" w:color="auto" w:fill="FFFFFF" w:themeFill="background1"/>
          </w:tcPr>
          <w:p w14:paraId="28E2CCAD" w14:textId="77777777" w:rsidR="006E55CE" w:rsidRPr="00743263" w:rsidRDefault="006E55CE" w:rsidP="00987304">
            <w:pPr>
              <w:spacing w:before="40" w:after="40"/>
              <w:rPr>
                <w:rFonts w:cs="Arial"/>
                <w:sz w:val="20"/>
                <w:szCs w:val="20"/>
              </w:rPr>
            </w:pPr>
            <w:r w:rsidRPr="00743263">
              <w:rPr>
                <w:sz w:val="20"/>
              </w:rPr>
              <w:t>C-9.02.04P</w:t>
            </w:r>
          </w:p>
        </w:tc>
        <w:tc>
          <w:tcPr>
            <w:tcW w:w="3969" w:type="dxa"/>
            <w:tcBorders>
              <w:top w:val="single" w:sz="6" w:space="0" w:color="auto"/>
              <w:bottom w:val="single" w:sz="6" w:space="0" w:color="auto"/>
            </w:tcBorders>
            <w:shd w:val="clear" w:color="auto" w:fill="FFFFFF" w:themeFill="background1"/>
          </w:tcPr>
          <w:p w14:paraId="1FD2C28B" w14:textId="7CE71116" w:rsidR="006E55CE" w:rsidRPr="00743263" w:rsidRDefault="006E55CE" w:rsidP="00987304">
            <w:pPr>
              <w:spacing w:before="40" w:after="40"/>
              <w:rPr>
                <w:rFonts w:cs="Arial"/>
                <w:sz w:val="20"/>
              </w:rPr>
            </w:pPr>
            <w:r w:rsidRPr="00743263">
              <w:rPr>
                <w:sz w:val="20"/>
              </w:rPr>
              <w:t xml:space="preserve">choisir et utiliser </w:t>
            </w:r>
            <w:r w:rsidRPr="009D4EF6">
              <w:rPr>
                <w:sz w:val="20"/>
              </w:rPr>
              <w:t>les</w:t>
            </w:r>
            <w:r w:rsidRPr="00743263">
              <w:rPr>
                <w:b/>
                <w:i/>
                <w:sz w:val="20"/>
              </w:rPr>
              <w:t xml:space="preserve"> outils et l</w:t>
            </w:r>
            <w:r w:rsidR="00AB7A8C" w:rsidRPr="00743263">
              <w:rPr>
                <w:b/>
                <w:i/>
                <w:sz w:val="20"/>
              </w:rPr>
              <w:t>’</w:t>
            </w:r>
            <w:r w:rsidRPr="00743263">
              <w:rPr>
                <w:b/>
                <w:i/>
                <w:sz w:val="20"/>
              </w:rPr>
              <w:t>équipement</w:t>
            </w:r>
            <w:r w:rsidRPr="00743263">
              <w:rPr>
                <w:sz w:val="20"/>
              </w:rPr>
              <w:t xml:space="preserve"> </w:t>
            </w:r>
          </w:p>
        </w:tc>
        <w:tc>
          <w:tcPr>
            <w:tcW w:w="3969" w:type="dxa"/>
            <w:tcBorders>
              <w:top w:val="single" w:sz="6" w:space="0" w:color="auto"/>
              <w:bottom w:val="single" w:sz="6" w:space="0" w:color="auto"/>
            </w:tcBorders>
            <w:shd w:val="clear" w:color="auto" w:fill="FFFFFF" w:themeFill="background1"/>
          </w:tcPr>
          <w:p w14:paraId="737E2316" w14:textId="1C32D39B" w:rsidR="006E55CE" w:rsidRPr="00743263" w:rsidRDefault="006E55CE" w:rsidP="00987304">
            <w:pPr>
              <w:spacing w:before="40" w:after="40"/>
              <w:rPr>
                <w:rFonts w:cs="Arial"/>
                <w:sz w:val="20"/>
                <w:szCs w:val="20"/>
              </w:rPr>
            </w:pPr>
            <w:r w:rsidRPr="009D4EF6">
              <w:rPr>
                <w:sz w:val="20"/>
              </w:rPr>
              <w:t>les</w:t>
            </w:r>
            <w:r w:rsidRPr="00743263">
              <w:rPr>
                <w:b/>
                <w:i/>
                <w:sz w:val="20"/>
              </w:rPr>
              <w:t xml:space="preserve"> outils et l</w:t>
            </w:r>
            <w:r w:rsidR="00AB7A8C" w:rsidRPr="00743263">
              <w:rPr>
                <w:b/>
                <w:i/>
                <w:sz w:val="20"/>
              </w:rPr>
              <w:t>’</w:t>
            </w:r>
            <w:r w:rsidRPr="00743263">
              <w:rPr>
                <w:b/>
                <w:i/>
                <w:sz w:val="20"/>
              </w:rPr>
              <w:t>équipement</w:t>
            </w:r>
            <w:r w:rsidRPr="00743263">
              <w:rPr>
                <w:sz w:val="20"/>
              </w:rPr>
              <w:t xml:space="preserve"> sont choisis et utilisés </w:t>
            </w:r>
            <w:r w:rsidR="00FE3C12">
              <w:rPr>
                <w:sz w:val="20"/>
              </w:rPr>
              <w:t>selon le</w:t>
            </w:r>
            <w:r w:rsidRPr="00743263">
              <w:rPr>
                <w:sz w:val="20"/>
              </w:rPr>
              <w:t xml:space="preserve"> plan d</w:t>
            </w:r>
            <w:r w:rsidR="00AB7A8C" w:rsidRPr="00743263">
              <w:rPr>
                <w:sz w:val="20"/>
              </w:rPr>
              <w:t>’</w:t>
            </w:r>
            <w:r w:rsidRPr="00743263">
              <w:rPr>
                <w:sz w:val="20"/>
              </w:rPr>
              <w:t xml:space="preserve">enlèvement </w:t>
            </w:r>
          </w:p>
        </w:tc>
      </w:tr>
      <w:tr w:rsidR="006E55CE" w:rsidRPr="00743263" w14:paraId="6344292B" w14:textId="77777777" w:rsidTr="006E55CE">
        <w:trPr>
          <w:cantSplit/>
        </w:trPr>
        <w:tc>
          <w:tcPr>
            <w:tcW w:w="1668" w:type="dxa"/>
            <w:tcBorders>
              <w:top w:val="single" w:sz="6" w:space="0" w:color="auto"/>
              <w:bottom w:val="single" w:sz="6" w:space="0" w:color="auto"/>
            </w:tcBorders>
            <w:shd w:val="clear" w:color="auto" w:fill="FFFFFF" w:themeFill="background1"/>
          </w:tcPr>
          <w:p w14:paraId="4692C20D" w14:textId="77777777" w:rsidR="006E55CE" w:rsidRPr="00743263" w:rsidRDefault="006E55CE" w:rsidP="00987304">
            <w:pPr>
              <w:spacing w:before="40" w:after="40"/>
              <w:rPr>
                <w:rFonts w:cs="Arial"/>
                <w:sz w:val="20"/>
                <w:szCs w:val="20"/>
              </w:rPr>
            </w:pPr>
            <w:r w:rsidRPr="00743263">
              <w:rPr>
                <w:sz w:val="20"/>
              </w:rPr>
              <w:t>C-9.02.05P</w:t>
            </w:r>
          </w:p>
        </w:tc>
        <w:tc>
          <w:tcPr>
            <w:tcW w:w="3969" w:type="dxa"/>
            <w:tcBorders>
              <w:top w:val="single" w:sz="6" w:space="0" w:color="auto"/>
              <w:bottom w:val="single" w:sz="6" w:space="0" w:color="auto"/>
            </w:tcBorders>
            <w:shd w:val="clear" w:color="auto" w:fill="FFFFFF" w:themeFill="background1"/>
          </w:tcPr>
          <w:p w14:paraId="072B4717" w14:textId="3E53A394" w:rsidR="006E55CE" w:rsidRPr="00743263" w:rsidRDefault="006E55CE" w:rsidP="00987304">
            <w:pPr>
              <w:spacing w:before="40" w:after="40"/>
              <w:rPr>
                <w:rFonts w:cs="Arial"/>
                <w:sz w:val="20"/>
              </w:rPr>
            </w:pPr>
            <w:r w:rsidRPr="00743263">
              <w:rPr>
                <w:sz w:val="20"/>
              </w:rPr>
              <w:t xml:space="preserve">installer </w:t>
            </w:r>
            <w:r w:rsidR="00774AD3">
              <w:rPr>
                <w:sz w:val="20"/>
              </w:rPr>
              <w:t>l</w:t>
            </w:r>
            <w:r w:rsidRPr="00743263">
              <w:rPr>
                <w:sz w:val="20"/>
              </w:rPr>
              <w:t xml:space="preserve">es barrières </w:t>
            </w:r>
          </w:p>
        </w:tc>
        <w:tc>
          <w:tcPr>
            <w:tcW w:w="3969" w:type="dxa"/>
            <w:tcBorders>
              <w:top w:val="single" w:sz="6" w:space="0" w:color="auto"/>
              <w:bottom w:val="single" w:sz="6" w:space="0" w:color="auto"/>
            </w:tcBorders>
            <w:shd w:val="clear" w:color="auto" w:fill="FFFFFF" w:themeFill="background1"/>
          </w:tcPr>
          <w:p w14:paraId="2252F315" w14:textId="29B72881" w:rsidR="006E55CE" w:rsidRPr="00743263" w:rsidRDefault="00774AD3" w:rsidP="00987304">
            <w:pPr>
              <w:spacing w:before="40" w:after="40"/>
              <w:rPr>
                <w:rFonts w:cs="Arial"/>
                <w:sz w:val="20"/>
                <w:szCs w:val="20"/>
              </w:rPr>
            </w:pPr>
            <w:r>
              <w:rPr>
                <w:sz w:val="20"/>
              </w:rPr>
              <w:t>l</w:t>
            </w:r>
            <w:r w:rsidR="006E55CE" w:rsidRPr="00743263">
              <w:rPr>
                <w:sz w:val="20"/>
              </w:rPr>
              <w:t xml:space="preserve">es barrières sont installées pour isoler la zone de démolition selon les exigences des tâches et la sécurité </w:t>
            </w:r>
          </w:p>
        </w:tc>
      </w:tr>
      <w:tr w:rsidR="006E55CE" w:rsidRPr="00743263" w14:paraId="4EC32D64" w14:textId="77777777" w:rsidTr="006E55CE">
        <w:trPr>
          <w:cantSplit/>
        </w:trPr>
        <w:tc>
          <w:tcPr>
            <w:tcW w:w="1668" w:type="dxa"/>
            <w:tcBorders>
              <w:top w:val="single" w:sz="6" w:space="0" w:color="auto"/>
              <w:bottom w:val="single" w:sz="6" w:space="0" w:color="auto"/>
            </w:tcBorders>
            <w:shd w:val="clear" w:color="auto" w:fill="FFFFFF" w:themeFill="background1"/>
          </w:tcPr>
          <w:p w14:paraId="48EC4DD5" w14:textId="77777777" w:rsidR="006E55CE" w:rsidRPr="00743263" w:rsidRDefault="006E55CE" w:rsidP="00987304">
            <w:pPr>
              <w:spacing w:before="40" w:after="40"/>
              <w:rPr>
                <w:rFonts w:cs="Arial"/>
                <w:sz w:val="20"/>
                <w:szCs w:val="20"/>
              </w:rPr>
            </w:pPr>
            <w:r w:rsidRPr="00743263">
              <w:rPr>
                <w:sz w:val="20"/>
              </w:rPr>
              <w:t>C-9.02.06P</w:t>
            </w:r>
          </w:p>
        </w:tc>
        <w:tc>
          <w:tcPr>
            <w:tcW w:w="3969" w:type="dxa"/>
            <w:tcBorders>
              <w:top w:val="single" w:sz="6" w:space="0" w:color="auto"/>
              <w:bottom w:val="single" w:sz="6" w:space="0" w:color="auto"/>
            </w:tcBorders>
            <w:shd w:val="clear" w:color="auto" w:fill="FFFFFF" w:themeFill="background1"/>
          </w:tcPr>
          <w:p w14:paraId="2C72BDD8" w14:textId="033A0548" w:rsidR="006E55CE" w:rsidRPr="00743263" w:rsidRDefault="006E55CE" w:rsidP="00987304">
            <w:pPr>
              <w:spacing w:before="40" w:after="40"/>
              <w:rPr>
                <w:rFonts w:cs="Arial"/>
                <w:sz w:val="20"/>
              </w:rPr>
            </w:pPr>
            <w:r w:rsidRPr="00743263">
              <w:rPr>
                <w:sz w:val="20"/>
              </w:rPr>
              <w:t>démonter et enlever les matériaux et l</w:t>
            </w:r>
            <w:r w:rsidR="00AB7A8C" w:rsidRPr="00743263">
              <w:rPr>
                <w:sz w:val="20"/>
              </w:rPr>
              <w:t>’</w:t>
            </w:r>
            <w:r w:rsidRPr="00743263">
              <w:rPr>
                <w:sz w:val="20"/>
              </w:rPr>
              <w:t>équipement</w:t>
            </w:r>
          </w:p>
        </w:tc>
        <w:tc>
          <w:tcPr>
            <w:tcW w:w="3969" w:type="dxa"/>
            <w:tcBorders>
              <w:top w:val="single" w:sz="6" w:space="0" w:color="auto"/>
              <w:bottom w:val="single" w:sz="6" w:space="0" w:color="auto"/>
            </w:tcBorders>
            <w:shd w:val="clear" w:color="auto" w:fill="FFFFFF" w:themeFill="background1"/>
          </w:tcPr>
          <w:p w14:paraId="48E9DCA9" w14:textId="4146090B" w:rsidR="006E55CE" w:rsidRPr="00743263" w:rsidRDefault="006E55CE" w:rsidP="00987304">
            <w:pPr>
              <w:spacing w:before="40" w:after="40"/>
              <w:rPr>
                <w:rFonts w:cs="Arial"/>
                <w:sz w:val="20"/>
                <w:szCs w:val="20"/>
              </w:rPr>
            </w:pPr>
            <w:r w:rsidRPr="00743263">
              <w:rPr>
                <w:sz w:val="20"/>
              </w:rPr>
              <w:t>les matériaux et l</w:t>
            </w:r>
            <w:r w:rsidR="00AB7A8C" w:rsidRPr="00743263">
              <w:rPr>
                <w:sz w:val="20"/>
              </w:rPr>
              <w:t>’</w:t>
            </w:r>
            <w:r w:rsidRPr="00743263">
              <w:rPr>
                <w:sz w:val="20"/>
              </w:rPr>
              <w:t>équipement sont démontés et enlevés selon le plan d</w:t>
            </w:r>
            <w:r w:rsidR="00AB7A8C" w:rsidRPr="00743263">
              <w:rPr>
                <w:sz w:val="20"/>
              </w:rPr>
              <w:t>’</w:t>
            </w:r>
            <w:r w:rsidRPr="00743263">
              <w:rPr>
                <w:sz w:val="20"/>
              </w:rPr>
              <w:t>enlèvement et les règlements</w:t>
            </w:r>
          </w:p>
        </w:tc>
      </w:tr>
      <w:tr w:rsidR="006E55CE" w:rsidRPr="00743263" w14:paraId="49455AF1" w14:textId="77777777" w:rsidTr="006E55CE">
        <w:trPr>
          <w:cantSplit/>
        </w:trPr>
        <w:tc>
          <w:tcPr>
            <w:tcW w:w="1668" w:type="dxa"/>
            <w:tcBorders>
              <w:top w:val="single" w:sz="6" w:space="0" w:color="auto"/>
              <w:bottom w:val="single" w:sz="6" w:space="0" w:color="auto"/>
            </w:tcBorders>
            <w:shd w:val="clear" w:color="auto" w:fill="FFFFFF" w:themeFill="background1"/>
          </w:tcPr>
          <w:p w14:paraId="30B121AE" w14:textId="77777777" w:rsidR="006E55CE" w:rsidRPr="00743263" w:rsidRDefault="006E55CE" w:rsidP="00987304">
            <w:pPr>
              <w:spacing w:before="40" w:after="40"/>
              <w:rPr>
                <w:rFonts w:cs="Arial"/>
                <w:sz w:val="20"/>
                <w:szCs w:val="20"/>
              </w:rPr>
            </w:pPr>
            <w:r w:rsidRPr="00743263">
              <w:rPr>
                <w:sz w:val="20"/>
              </w:rPr>
              <w:t>C-9.02.07P</w:t>
            </w:r>
          </w:p>
        </w:tc>
        <w:tc>
          <w:tcPr>
            <w:tcW w:w="3969" w:type="dxa"/>
            <w:tcBorders>
              <w:top w:val="single" w:sz="6" w:space="0" w:color="auto"/>
              <w:bottom w:val="single" w:sz="6" w:space="0" w:color="auto"/>
            </w:tcBorders>
            <w:shd w:val="clear" w:color="auto" w:fill="FFFFFF" w:themeFill="background1"/>
          </w:tcPr>
          <w:p w14:paraId="1665ED93" w14:textId="41D8F852" w:rsidR="006E55CE" w:rsidRPr="00743263" w:rsidRDefault="006E55CE" w:rsidP="00987304">
            <w:pPr>
              <w:spacing w:before="40" w:after="40"/>
              <w:rPr>
                <w:rFonts w:cs="Arial"/>
                <w:sz w:val="20"/>
              </w:rPr>
            </w:pPr>
            <w:r w:rsidRPr="00743263">
              <w:rPr>
                <w:sz w:val="20"/>
              </w:rPr>
              <w:t>recycler ou éliminer les déchets provenant des matériaux et de l</w:t>
            </w:r>
            <w:r w:rsidR="00AB7A8C" w:rsidRPr="00743263">
              <w:rPr>
                <w:sz w:val="20"/>
              </w:rPr>
              <w:t>’</w:t>
            </w:r>
            <w:r w:rsidRPr="00743263">
              <w:rPr>
                <w:sz w:val="20"/>
              </w:rPr>
              <w:t>équipement</w:t>
            </w:r>
          </w:p>
        </w:tc>
        <w:tc>
          <w:tcPr>
            <w:tcW w:w="3969" w:type="dxa"/>
            <w:tcBorders>
              <w:top w:val="single" w:sz="6" w:space="0" w:color="auto"/>
              <w:bottom w:val="single" w:sz="6" w:space="0" w:color="auto"/>
            </w:tcBorders>
            <w:shd w:val="clear" w:color="auto" w:fill="FFFFFF" w:themeFill="background1"/>
          </w:tcPr>
          <w:p w14:paraId="5F57E051" w14:textId="72999821" w:rsidR="006E55CE" w:rsidRPr="00743263" w:rsidRDefault="006E55CE" w:rsidP="00987304">
            <w:pPr>
              <w:autoSpaceDE w:val="0"/>
              <w:autoSpaceDN w:val="0"/>
              <w:adjustRightInd w:val="0"/>
              <w:spacing w:before="40" w:after="40"/>
              <w:rPr>
                <w:rFonts w:cs="Arial"/>
                <w:sz w:val="20"/>
                <w:szCs w:val="20"/>
              </w:rPr>
            </w:pPr>
            <w:r w:rsidRPr="00743263">
              <w:rPr>
                <w:sz w:val="20"/>
              </w:rPr>
              <w:t>les déchets provenant des matériaux et de l</w:t>
            </w:r>
            <w:r w:rsidR="00AB7A8C" w:rsidRPr="00743263">
              <w:rPr>
                <w:sz w:val="20"/>
              </w:rPr>
              <w:t>’</w:t>
            </w:r>
            <w:r w:rsidRPr="00743263">
              <w:rPr>
                <w:sz w:val="20"/>
              </w:rPr>
              <w:t xml:space="preserve">équipement sont recyclés ou éliminés </w:t>
            </w:r>
            <w:r w:rsidR="00FE3C12">
              <w:rPr>
                <w:sz w:val="20"/>
              </w:rPr>
              <w:t>selon les</w:t>
            </w:r>
            <w:r w:rsidR="004E6D6C" w:rsidRPr="00743263">
              <w:rPr>
                <w:sz w:val="20"/>
              </w:rPr>
              <w:t xml:space="preserve"> </w:t>
            </w:r>
            <w:r w:rsidRPr="00743263">
              <w:rPr>
                <w:sz w:val="20"/>
              </w:rPr>
              <w:t xml:space="preserve">exigences des tâches et de la sécurité et </w:t>
            </w:r>
            <w:r w:rsidR="00FE3C12">
              <w:rPr>
                <w:sz w:val="20"/>
              </w:rPr>
              <w:t>les</w:t>
            </w:r>
            <w:r w:rsidRPr="00743263">
              <w:rPr>
                <w:sz w:val="20"/>
              </w:rPr>
              <w:t xml:space="preserve"> règlements des provinces et des territoires</w:t>
            </w:r>
          </w:p>
        </w:tc>
      </w:tr>
    </w:tbl>
    <w:p w14:paraId="04BEAF63" w14:textId="77777777" w:rsidR="006E55CE" w:rsidRDefault="006E55CE" w:rsidP="00987304">
      <w:pPr>
        <w:spacing w:before="40" w:after="40"/>
        <w:rPr>
          <w:sz w:val="20"/>
        </w:rPr>
      </w:pPr>
    </w:p>
    <w:p w14:paraId="6531B7F7" w14:textId="77777777" w:rsidR="00AD2C13" w:rsidRPr="00743263" w:rsidRDefault="00AD2C13" w:rsidP="00987304">
      <w:pPr>
        <w:spacing w:before="40" w:after="40"/>
        <w:rPr>
          <w:rFonts w:ascii="Franklin Gothic Demi Cond" w:hAnsi="Franklin Gothic Demi Cond" w:cs="Open Sans Condensed"/>
          <w:sz w:val="28"/>
        </w:rPr>
      </w:pPr>
      <w:r w:rsidRPr="00743263">
        <w:rPr>
          <w:rFonts w:ascii="Franklin Gothic Demi Cond" w:hAnsi="Franklin Gothic Demi Cond"/>
          <w:sz w:val="28"/>
        </w:rPr>
        <w:t>CHAMP D’APPLICATION</w:t>
      </w:r>
    </w:p>
    <w:p w14:paraId="3F6B5AF8" w14:textId="77777777" w:rsidR="00AD2C13" w:rsidRPr="00743263" w:rsidRDefault="00AD2C13" w:rsidP="00987304">
      <w:pPr>
        <w:spacing w:before="40" w:after="40"/>
        <w:rPr>
          <w:rFonts w:cs="Arial"/>
          <w:sz w:val="20"/>
        </w:rPr>
      </w:pPr>
      <w:r>
        <w:rPr>
          <w:sz w:val="20"/>
        </w:rPr>
        <w:t>les</w:t>
      </w:r>
      <w:r w:rsidRPr="00743263">
        <w:rPr>
          <w:b/>
          <w:i/>
          <w:sz w:val="20"/>
        </w:rPr>
        <w:t xml:space="preserve"> facteurs</w:t>
      </w:r>
      <w:r w:rsidRPr="00743263">
        <w:rPr>
          <w:sz w:val="20"/>
        </w:rPr>
        <w:t xml:space="preserve"> comprennent : le confinement des particules, les matières dangereuses, les niveaux de bruit, les dangers biologiques, les radiations</w:t>
      </w:r>
    </w:p>
    <w:p w14:paraId="148DA693" w14:textId="77777777" w:rsidR="00AD2C13" w:rsidRPr="00BF35C2" w:rsidRDefault="00AD2C13" w:rsidP="00987304">
      <w:pPr>
        <w:spacing w:before="40" w:after="40"/>
        <w:rPr>
          <w:rFonts w:cs="Arial"/>
          <w:sz w:val="20"/>
          <w:szCs w:val="20"/>
        </w:rPr>
      </w:pPr>
      <w:r>
        <w:rPr>
          <w:sz w:val="20"/>
        </w:rPr>
        <w:t>les</w:t>
      </w:r>
      <w:r w:rsidRPr="00743263">
        <w:rPr>
          <w:b/>
          <w:i/>
          <w:sz w:val="20"/>
        </w:rPr>
        <w:t xml:space="preserve"> outils et l’équipement</w:t>
      </w:r>
      <w:r w:rsidRPr="00743263">
        <w:rPr>
          <w:sz w:val="20"/>
        </w:rPr>
        <w:t xml:space="preserve"> comprennent : les meuleuses, les marteaux, les scies, l’équipement de levage, les perceuses, l’EPI spécialisé</w:t>
      </w:r>
    </w:p>
    <w:p w14:paraId="4143E840" w14:textId="77777777" w:rsidR="00AD2C13" w:rsidRPr="00743263" w:rsidRDefault="00AD2C13"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743263" w14:paraId="3781BAC7" w14:textId="77777777" w:rsidTr="006E55CE">
        <w:trPr>
          <w:cantSplit/>
        </w:trPr>
        <w:tc>
          <w:tcPr>
            <w:tcW w:w="1668" w:type="dxa"/>
            <w:shd w:val="clear" w:color="auto" w:fill="FFFFFF" w:themeFill="background1"/>
          </w:tcPr>
          <w:p w14:paraId="225B28A8" w14:textId="77777777" w:rsidR="006E55CE" w:rsidRPr="00743263"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1E3377A5" w14:textId="77777777" w:rsidR="006E55CE" w:rsidRPr="00743263" w:rsidRDefault="00827E78" w:rsidP="00987304">
            <w:pPr>
              <w:spacing w:before="40" w:after="40"/>
              <w:jc w:val="center"/>
              <w:rPr>
                <w:rFonts w:ascii="Franklin Gothic Demi Cond" w:eastAsia="Times New Roman" w:hAnsi="Franklin Gothic Demi Cond" w:cs="Open Sans Condensed"/>
                <w:sz w:val="28"/>
                <w:szCs w:val="28"/>
              </w:rPr>
            </w:pPr>
            <w:r w:rsidRPr="00743263">
              <w:rPr>
                <w:rFonts w:ascii="Franklin Gothic Demi Cond" w:hAnsi="Franklin Gothic Demi Cond"/>
                <w:sz w:val="28"/>
              </w:rPr>
              <w:t>CONNAISSANCES</w:t>
            </w:r>
          </w:p>
        </w:tc>
      </w:tr>
      <w:tr w:rsidR="006E55CE" w:rsidRPr="00743263" w14:paraId="3EBFF888" w14:textId="77777777" w:rsidTr="006E55CE">
        <w:trPr>
          <w:cantSplit/>
        </w:trPr>
        <w:tc>
          <w:tcPr>
            <w:tcW w:w="1668" w:type="dxa"/>
            <w:tcBorders>
              <w:bottom w:val="single" w:sz="6" w:space="0" w:color="auto"/>
            </w:tcBorders>
            <w:shd w:val="clear" w:color="auto" w:fill="FFFFFF" w:themeFill="background1"/>
          </w:tcPr>
          <w:p w14:paraId="06E722DD" w14:textId="77777777" w:rsidR="006E55CE" w:rsidRPr="00743263"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6C311F18" w14:textId="427882C7" w:rsidR="006E55CE" w:rsidRPr="00743263" w:rsidRDefault="00827E78" w:rsidP="00987304">
            <w:pPr>
              <w:tabs>
                <w:tab w:val="left" w:pos="5957"/>
              </w:tabs>
              <w:spacing w:before="40" w:after="40"/>
              <w:ind w:right="318"/>
              <w:jc w:val="center"/>
              <w:rPr>
                <w:rFonts w:eastAsia="Times New Roman" w:cs="Arial"/>
                <w:b/>
                <w:sz w:val="20"/>
                <w:szCs w:val="20"/>
              </w:rPr>
            </w:pPr>
            <w:r w:rsidRPr="00743263">
              <w:rPr>
                <w:b/>
                <w:sz w:val="20"/>
              </w:rPr>
              <w:t>Résultats d</w:t>
            </w:r>
            <w:r w:rsidR="00AB7A8C" w:rsidRPr="00743263">
              <w:rPr>
                <w:b/>
                <w:sz w:val="20"/>
              </w:rPr>
              <w:t>’</w:t>
            </w:r>
            <w:r w:rsidRPr="00743263">
              <w:rPr>
                <w:b/>
                <w:sz w:val="20"/>
              </w:rPr>
              <w:t>apprentissage</w:t>
            </w:r>
          </w:p>
        </w:tc>
        <w:tc>
          <w:tcPr>
            <w:tcW w:w="3969" w:type="dxa"/>
            <w:tcBorders>
              <w:top w:val="single" w:sz="6" w:space="0" w:color="auto"/>
              <w:bottom w:val="single" w:sz="6" w:space="0" w:color="auto"/>
            </w:tcBorders>
            <w:shd w:val="clear" w:color="auto" w:fill="FFFFFF" w:themeFill="background1"/>
          </w:tcPr>
          <w:p w14:paraId="3382DF5E" w14:textId="77777777" w:rsidR="006E55CE" w:rsidRPr="00743263" w:rsidRDefault="00827E78" w:rsidP="00987304">
            <w:pPr>
              <w:tabs>
                <w:tab w:val="left" w:pos="5957"/>
              </w:tabs>
              <w:spacing w:before="40" w:after="40"/>
              <w:jc w:val="center"/>
              <w:rPr>
                <w:rFonts w:eastAsia="Times New Roman" w:cs="Arial"/>
                <w:b/>
                <w:sz w:val="20"/>
                <w:szCs w:val="20"/>
              </w:rPr>
            </w:pPr>
            <w:r w:rsidRPr="00743263">
              <w:rPr>
                <w:b/>
                <w:sz w:val="20"/>
              </w:rPr>
              <w:t>Objectifs</w:t>
            </w:r>
          </w:p>
        </w:tc>
      </w:tr>
      <w:tr w:rsidR="006E55CE" w:rsidRPr="00743263" w14:paraId="166BBBB5" w14:textId="77777777" w:rsidTr="006E55CE">
        <w:trPr>
          <w:cantSplit/>
        </w:trPr>
        <w:tc>
          <w:tcPr>
            <w:tcW w:w="1668" w:type="dxa"/>
            <w:tcBorders>
              <w:top w:val="single" w:sz="6" w:space="0" w:color="auto"/>
              <w:bottom w:val="single" w:sz="6" w:space="0" w:color="auto"/>
            </w:tcBorders>
            <w:shd w:val="clear" w:color="auto" w:fill="FFFFFF" w:themeFill="background1"/>
          </w:tcPr>
          <w:p w14:paraId="65AE5C03" w14:textId="77777777" w:rsidR="006E55CE" w:rsidRPr="00743263" w:rsidRDefault="006E55CE" w:rsidP="00987304">
            <w:pPr>
              <w:spacing w:before="40" w:after="40"/>
              <w:rPr>
                <w:sz w:val="20"/>
              </w:rPr>
            </w:pPr>
            <w:r w:rsidRPr="00743263">
              <w:rPr>
                <w:sz w:val="20"/>
              </w:rPr>
              <w:t>C-9.02.01L</w:t>
            </w:r>
          </w:p>
        </w:tc>
        <w:tc>
          <w:tcPr>
            <w:tcW w:w="3969" w:type="dxa"/>
            <w:tcBorders>
              <w:top w:val="single" w:sz="6" w:space="0" w:color="auto"/>
              <w:bottom w:val="single" w:sz="6" w:space="0" w:color="auto"/>
            </w:tcBorders>
            <w:shd w:val="clear" w:color="auto" w:fill="FFFFFF" w:themeFill="background1"/>
          </w:tcPr>
          <w:p w14:paraId="6D0CBA6D" w14:textId="31406E71" w:rsidR="006E55CE" w:rsidRPr="00743263" w:rsidRDefault="006E55CE" w:rsidP="00987304">
            <w:pPr>
              <w:spacing w:before="40" w:after="40"/>
              <w:rPr>
                <w:sz w:val="20"/>
              </w:rPr>
            </w:pPr>
            <w:r w:rsidRPr="00743263">
              <w:rPr>
                <w:sz w:val="20"/>
              </w:rPr>
              <w:t>démontrer la connaissance du démontage des matériaux et d</w:t>
            </w:r>
            <w:r w:rsidR="00AB7A8C" w:rsidRPr="00743263">
              <w:rPr>
                <w:sz w:val="20"/>
              </w:rPr>
              <w:t>’</w:t>
            </w:r>
            <w:r w:rsidRPr="00743263">
              <w:rPr>
                <w:sz w:val="20"/>
              </w:rPr>
              <w:t xml:space="preserve">équipement </w:t>
            </w:r>
            <w:r w:rsidR="00D76661" w:rsidRPr="00743263">
              <w:rPr>
                <w:sz w:val="20"/>
              </w:rPr>
              <w:t xml:space="preserve">et </w:t>
            </w:r>
            <w:r w:rsidRPr="009D4EF6">
              <w:rPr>
                <w:sz w:val="20"/>
              </w:rPr>
              <w:t>des</w:t>
            </w:r>
            <w:r w:rsidRPr="00743263">
              <w:rPr>
                <w:b/>
                <w:i/>
                <w:sz w:val="20"/>
              </w:rPr>
              <w:t xml:space="preserve"> outils et de l</w:t>
            </w:r>
            <w:r w:rsidR="00AB7A8C" w:rsidRPr="00743263">
              <w:rPr>
                <w:b/>
                <w:i/>
                <w:sz w:val="20"/>
              </w:rPr>
              <w:t>’</w:t>
            </w:r>
            <w:r w:rsidRPr="00743263">
              <w:rPr>
                <w:b/>
                <w:i/>
                <w:sz w:val="20"/>
              </w:rPr>
              <w:t>équipement</w:t>
            </w:r>
            <w:r w:rsidRPr="00743263">
              <w:rPr>
                <w:sz w:val="20"/>
              </w:rPr>
              <w:t xml:space="preserve"> connexes</w:t>
            </w:r>
          </w:p>
        </w:tc>
        <w:tc>
          <w:tcPr>
            <w:tcW w:w="3969" w:type="dxa"/>
            <w:tcBorders>
              <w:top w:val="single" w:sz="6" w:space="0" w:color="auto"/>
              <w:bottom w:val="single" w:sz="6" w:space="0" w:color="auto"/>
            </w:tcBorders>
            <w:shd w:val="clear" w:color="auto" w:fill="FFFFFF" w:themeFill="background1"/>
          </w:tcPr>
          <w:p w14:paraId="1C58D18C" w14:textId="046EAEEF" w:rsidR="006E55CE" w:rsidRPr="00743263" w:rsidRDefault="006E55CE" w:rsidP="00987304">
            <w:pPr>
              <w:spacing w:before="40" w:after="40"/>
              <w:rPr>
                <w:sz w:val="20"/>
              </w:rPr>
            </w:pPr>
            <w:r w:rsidRPr="00743263">
              <w:rPr>
                <w:sz w:val="20"/>
              </w:rPr>
              <w:t>décrire le processus de planification de l</w:t>
            </w:r>
            <w:r w:rsidR="00AB7A8C" w:rsidRPr="00743263">
              <w:rPr>
                <w:sz w:val="20"/>
              </w:rPr>
              <w:t>’</w:t>
            </w:r>
            <w:r w:rsidRPr="00743263">
              <w:rPr>
                <w:sz w:val="20"/>
              </w:rPr>
              <w:t>enlèvement des matériaux</w:t>
            </w:r>
          </w:p>
        </w:tc>
      </w:tr>
      <w:tr w:rsidR="006E55CE" w:rsidRPr="00743263" w14:paraId="0ED92951" w14:textId="77777777" w:rsidTr="006E55CE">
        <w:trPr>
          <w:cantSplit/>
        </w:trPr>
        <w:tc>
          <w:tcPr>
            <w:tcW w:w="1668" w:type="dxa"/>
            <w:tcBorders>
              <w:top w:val="single" w:sz="6" w:space="0" w:color="auto"/>
              <w:bottom w:val="single" w:sz="6" w:space="0" w:color="auto"/>
            </w:tcBorders>
            <w:shd w:val="clear" w:color="auto" w:fill="FFFFFF" w:themeFill="background1"/>
          </w:tcPr>
          <w:p w14:paraId="3E0CCC0C"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BFCB22B"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84BCBDF" w14:textId="77777777" w:rsidR="006E55CE" w:rsidRPr="00743263" w:rsidRDefault="006E55CE" w:rsidP="00987304">
            <w:pPr>
              <w:spacing w:before="40" w:after="40"/>
              <w:rPr>
                <w:sz w:val="20"/>
              </w:rPr>
            </w:pPr>
            <w:r w:rsidRPr="00743263">
              <w:rPr>
                <w:sz w:val="20"/>
              </w:rPr>
              <w:t>décrire les méthodes et les procédures de démolition</w:t>
            </w:r>
          </w:p>
        </w:tc>
      </w:tr>
      <w:tr w:rsidR="006E55CE" w:rsidRPr="00743263" w14:paraId="5DBE1E60" w14:textId="77777777" w:rsidTr="006E55CE">
        <w:trPr>
          <w:cantSplit/>
        </w:trPr>
        <w:tc>
          <w:tcPr>
            <w:tcW w:w="1668" w:type="dxa"/>
            <w:tcBorders>
              <w:top w:val="single" w:sz="6" w:space="0" w:color="auto"/>
              <w:bottom w:val="single" w:sz="6" w:space="0" w:color="auto"/>
            </w:tcBorders>
            <w:shd w:val="clear" w:color="auto" w:fill="FFFFFF" w:themeFill="background1"/>
          </w:tcPr>
          <w:p w14:paraId="3C12D348"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940363E"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F6DAE21" w14:textId="096E1DD5" w:rsidR="006E55CE" w:rsidRPr="00743263" w:rsidRDefault="006E55CE" w:rsidP="00987304">
            <w:pPr>
              <w:spacing w:before="40" w:after="40"/>
              <w:rPr>
                <w:sz w:val="20"/>
              </w:rPr>
            </w:pPr>
            <w:r w:rsidRPr="00743263">
              <w:rPr>
                <w:sz w:val="20"/>
              </w:rPr>
              <w:t xml:space="preserve">déterminer, choisir et utiliser </w:t>
            </w:r>
            <w:r w:rsidRPr="009D4EF6">
              <w:rPr>
                <w:sz w:val="20"/>
              </w:rPr>
              <w:t xml:space="preserve">les </w:t>
            </w:r>
            <w:r w:rsidRPr="00743263">
              <w:rPr>
                <w:b/>
                <w:i/>
                <w:sz w:val="20"/>
              </w:rPr>
              <w:t>outils et l</w:t>
            </w:r>
            <w:r w:rsidR="00AB7A8C" w:rsidRPr="00743263">
              <w:rPr>
                <w:b/>
                <w:i/>
                <w:sz w:val="20"/>
              </w:rPr>
              <w:t>’</w:t>
            </w:r>
            <w:r w:rsidRPr="00743263">
              <w:rPr>
                <w:b/>
                <w:i/>
                <w:sz w:val="20"/>
              </w:rPr>
              <w:t>équipement</w:t>
            </w:r>
            <w:r w:rsidRPr="00743263">
              <w:t xml:space="preserve"> </w:t>
            </w:r>
            <w:r w:rsidRPr="00743263">
              <w:rPr>
                <w:sz w:val="20"/>
              </w:rPr>
              <w:t xml:space="preserve">et décrire leurs applications, leurs limites et leur </w:t>
            </w:r>
            <w:r w:rsidR="00C40BAD">
              <w:rPr>
                <w:sz w:val="20"/>
              </w:rPr>
              <w:t>procédure</w:t>
            </w:r>
            <w:r w:rsidRPr="00743263">
              <w:rPr>
                <w:sz w:val="20"/>
              </w:rPr>
              <w:t xml:space="preserve"> </w:t>
            </w:r>
            <w:r w:rsidR="00D76661" w:rsidRPr="00743263">
              <w:rPr>
                <w:sz w:val="20"/>
              </w:rPr>
              <w:t>d’utilisation</w:t>
            </w:r>
          </w:p>
        </w:tc>
      </w:tr>
      <w:tr w:rsidR="006E55CE" w:rsidRPr="00743263" w14:paraId="7D10A05C" w14:textId="77777777" w:rsidTr="006E55CE">
        <w:trPr>
          <w:cantSplit/>
        </w:trPr>
        <w:tc>
          <w:tcPr>
            <w:tcW w:w="1668" w:type="dxa"/>
            <w:tcBorders>
              <w:top w:val="single" w:sz="6" w:space="0" w:color="auto"/>
              <w:bottom w:val="single" w:sz="6" w:space="0" w:color="auto"/>
            </w:tcBorders>
            <w:shd w:val="clear" w:color="auto" w:fill="FFFFFF" w:themeFill="background1"/>
          </w:tcPr>
          <w:p w14:paraId="61A0226A"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75518AB"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6A041FE" w14:textId="6EB82E7D" w:rsidR="006E55CE" w:rsidRPr="00743263" w:rsidRDefault="006E55CE" w:rsidP="00987304">
            <w:pPr>
              <w:spacing w:before="40" w:after="40"/>
              <w:rPr>
                <w:sz w:val="20"/>
              </w:rPr>
            </w:pPr>
            <w:r w:rsidRPr="00743263">
              <w:rPr>
                <w:sz w:val="20"/>
              </w:rPr>
              <w:t>décrire le processus et les facteurs de tri pour l</w:t>
            </w:r>
            <w:r w:rsidR="00AB7A8C" w:rsidRPr="00743263">
              <w:rPr>
                <w:sz w:val="20"/>
              </w:rPr>
              <w:t>’</w:t>
            </w:r>
            <w:r w:rsidRPr="00743263">
              <w:rPr>
                <w:sz w:val="20"/>
              </w:rPr>
              <w:t>enlèvement des matériaux</w:t>
            </w:r>
          </w:p>
        </w:tc>
      </w:tr>
      <w:tr w:rsidR="006E55CE" w:rsidRPr="00743263" w14:paraId="33514C9F" w14:textId="77777777" w:rsidTr="006E55CE">
        <w:trPr>
          <w:cantSplit/>
        </w:trPr>
        <w:tc>
          <w:tcPr>
            <w:tcW w:w="1668" w:type="dxa"/>
            <w:tcBorders>
              <w:top w:val="single" w:sz="6" w:space="0" w:color="auto"/>
              <w:bottom w:val="single" w:sz="6" w:space="0" w:color="auto"/>
            </w:tcBorders>
            <w:shd w:val="clear" w:color="auto" w:fill="FFFFFF" w:themeFill="background1"/>
          </w:tcPr>
          <w:p w14:paraId="01E4E9A1"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5E370DF"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16DFB5F" w14:textId="61762591" w:rsidR="006E55CE" w:rsidRPr="00743263" w:rsidRDefault="006E55CE" w:rsidP="00987304">
            <w:pPr>
              <w:spacing w:before="40" w:after="40"/>
              <w:rPr>
                <w:sz w:val="20"/>
              </w:rPr>
            </w:pPr>
            <w:r w:rsidRPr="00743263">
              <w:rPr>
                <w:sz w:val="20"/>
              </w:rPr>
              <w:t>repérer les déchets provenant des matériaux et de l</w:t>
            </w:r>
            <w:r w:rsidR="00AB7A8C" w:rsidRPr="00743263">
              <w:rPr>
                <w:sz w:val="20"/>
              </w:rPr>
              <w:t>’</w:t>
            </w:r>
            <w:r w:rsidRPr="00743263">
              <w:rPr>
                <w:sz w:val="20"/>
              </w:rPr>
              <w:t>équipement qui peuvent être réutilisés ou recyclés</w:t>
            </w:r>
          </w:p>
        </w:tc>
      </w:tr>
      <w:tr w:rsidR="006E55CE" w:rsidRPr="00743263" w14:paraId="03C6BDF9" w14:textId="77777777" w:rsidTr="006E55CE">
        <w:trPr>
          <w:cantSplit/>
        </w:trPr>
        <w:tc>
          <w:tcPr>
            <w:tcW w:w="1668" w:type="dxa"/>
            <w:tcBorders>
              <w:top w:val="single" w:sz="6" w:space="0" w:color="auto"/>
              <w:bottom w:val="single" w:sz="6" w:space="0" w:color="auto"/>
            </w:tcBorders>
            <w:shd w:val="clear" w:color="auto" w:fill="FFFFFF" w:themeFill="background1"/>
          </w:tcPr>
          <w:p w14:paraId="50F532D2" w14:textId="77777777" w:rsidR="006E55CE" w:rsidRPr="00743263" w:rsidRDefault="006E55CE" w:rsidP="00987304">
            <w:pPr>
              <w:spacing w:before="40" w:after="40"/>
              <w:rPr>
                <w:sz w:val="20"/>
              </w:rPr>
            </w:pPr>
            <w:r w:rsidRPr="00743263">
              <w:rPr>
                <w:sz w:val="20"/>
              </w:rPr>
              <w:t>C-9.02.02L</w:t>
            </w:r>
          </w:p>
        </w:tc>
        <w:tc>
          <w:tcPr>
            <w:tcW w:w="3969" w:type="dxa"/>
            <w:tcBorders>
              <w:top w:val="single" w:sz="6" w:space="0" w:color="auto"/>
              <w:bottom w:val="single" w:sz="6" w:space="0" w:color="auto"/>
            </w:tcBorders>
            <w:shd w:val="clear" w:color="auto" w:fill="FFFFFF" w:themeFill="background1"/>
          </w:tcPr>
          <w:p w14:paraId="69AB91EE" w14:textId="7BF85B16" w:rsidR="006E55CE" w:rsidRPr="00743263" w:rsidRDefault="006E55CE" w:rsidP="00987304">
            <w:pPr>
              <w:spacing w:before="40" w:after="40"/>
              <w:rPr>
                <w:sz w:val="20"/>
              </w:rPr>
            </w:pPr>
            <w:r w:rsidRPr="00743263">
              <w:rPr>
                <w:sz w:val="20"/>
              </w:rPr>
              <w:t xml:space="preserve">démontrer la connaissance des pratiques et des procédures de travail sécuritaires </w:t>
            </w:r>
            <w:r w:rsidR="00685EE3">
              <w:rPr>
                <w:sz w:val="20"/>
              </w:rPr>
              <w:t>touchant</w:t>
            </w:r>
            <w:r w:rsidRPr="00743263">
              <w:rPr>
                <w:sz w:val="20"/>
              </w:rPr>
              <w:t xml:space="preserve"> le démontage et l</w:t>
            </w:r>
            <w:r w:rsidR="00AB7A8C" w:rsidRPr="00743263">
              <w:rPr>
                <w:sz w:val="20"/>
              </w:rPr>
              <w:t>’</w:t>
            </w:r>
            <w:r w:rsidRPr="00743263">
              <w:rPr>
                <w:sz w:val="20"/>
              </w:rPr>
              <w:t>enlèvement des matériaux et de l</w:t>
            </w:r>
            <w:r w:rsidR="00AB7A8C" w:rsidRPr="00743263">
              <w:rPr>
                <w:sz w:val="20"/>
              </w:rPr>
              <w:t>’</w:t>
            </w:r>
            <w:r w:rsidRPr="00743263">
              <w:rPr>
                <w:sz w:val="20"/>
              </w:rPr>
              <w:t xml:space="preserve">équipement </w:t>
            </w:r>
          </w:p>
        </w:tc>
        <w:tc>
          <w:tcPr>
            <w:tcW w:w="3969" w:type="dxa"/>
            <w:tcBorders>
              <w:top w:val="single" w:sz="6" w:space="0" w:color="auto"/>
              <w:bottom w:val="single" w:sz="6" w:space="0" w:color="auto"/>
            </w:tcBorders>
            <w:shd w:val="clear" w:color="auto" w:fill="FFFFFF" w:themeFill="background1"/>
          </w:tcPr>
          <w:p w14:paraId="760A4A06" w14:textId="607B20CF" w:rsidR="006E55CE" w:rsidRPr="00743263" w:rsidRDefault="00F533BA" w:rsidP="00987304">
            <w:pPr>
              <w:spacing w:before="40" w:after="40"/>
              <w:rPr>
                <w:sz w:val="20"/>
              </w:rPr>
            </w:pPr>
            <w:r>
              <w:rPr>
                <w:sz w:val="20"/>
              </w:rPr>
              <w:t>reconnaître l</w:t>
            </w:r>
            <w:r w:rsidR="006E55CE" w:rsidRPr="00743263">
              <w:rPr>
                <w:sz w:val="20"/>
              </w:rPr>
              <w:t>es dangers et décrire les pratiques et les procédures de travail sécuritaires relatives au démontage des matériaux et de l</w:t>
            </w:r>
            <w:r w:rsidR="00AB7A8C" w:rsidRPr="00743263">
              <w:rPr>
                <w:sz w:val="20"/>
              </w:rPr>
              <w:t>’</w:t>
            </w:r>
            <w:r w:rsidR="006E55CE" w:rsidRPr="00743263">
              <w:rPr>
                <w:sz w:val="20"/>
              </w:rPr>
              <w:t>équipement</w:t>
            </w:r>
          </w:p>
        </w:tc>
      </w:tr>
      <w:tr w:rsidR="006E55CE" w:rsidRPr="00743263" w14:paraId="042E2429" w14:textId="77777777" w:rsidTr="006E55CE">
        <w:trPr>
          <w:cantSplit/>
        </w:trPr>
        <w:tc>
          <w:tcPr>
            <w:tcW w:w="1668" w:type="dxa"/>
            <w:tcBorders>
              <w:top w:val="single" w:sz="6" w:space="0" w:color="auto"/>
              <w:bottom w:val="single" w:sz="6" w:space="0" w:color="auto"/>
            </w:tcBorders>
            <w:shd w:val="clear" w:color="auto" w:fill="FFFFFF" w:themeFill="background1"/>
          </w:tcPr>
          <w:p w14:paraId="7A729B3F"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9BABD05"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BF2297B" w14:textId="6EA69A62" w:rsidR="006E55CE" w:rsidRPr="00743263" w:rsidRDefault="00F533BA" w:rsidP="00987304">
            <w:pPr>
              <w:spacing w:before="40" w:after="40"/>
              <w:rPr>
                <w:sz w:val="20"/>
              </w:rPr>
            </w:pPr>
            <w:r>
              <w:rPr>
                <w:sz w:val="20"/>
              </w:rPr>
              <w:t>reconnaître l</w:t>
            </w:r>
            <w:r w:rsidR="006E55CE" w:rsidRPr="00743263">
              <w:rPr>
                <w:sz w:val="20"/>
              </w:rPr>
              <w:t>es facteurs à prendre en considération pour analyser l</w:t>
            </w:r>
            <w:r w:rsidR="00AB7A8C" w:rsidRPr="00743263">
              <w:rPr>
                <w:sz w:val="20"/>
              </w:rPr>
              <w:t>’</w:t>
            </w:r>
            <w:r w:rsidR="006E55CE" w:rsidRPr="00743263">
              <w:rPr>
                <w:sz w:val="20"/>
              </w:rPr>
              <w:t>intégrité des déchets provenant des matériaux et de l</w:t>
            </w:r>
            <w:r w:rsidR="00AB7A8C" w:rsidRPr="00743263">
              <w:rPr>
                <w:sz w:val="20"/>
              </w:rPr>
              <w:t>’</w:t>
            </w:r>
            <w:r w:rsidR="006E55CE" w:rsidRPr="00743263">
              <w:rPr>
                <w:sz w:val="20"/>
              </w:rPr>
              <w:t xml:space="preserve">équipement </w:t>
            </w:r>
          </w:p>
        </w:tc>
      </w:tr>
      <w:tr w:rsidR="006E55CE" w:rsidRPr="00743263" w14:paraId="658F3A0B" w14:textId="77777777" w:rsidTr="006E55CE">
        <w:trPr>
          <w:cantSplit/>
        </w:trPr>
        <w:tc>
          <w:tcPr>
            <w:tcW w:w="1668" w:type="dxa"/>
            <w:tcBorders>
              <w:top w:val="single" w:sz="6" w:space="0" w:color="auto"/>
              <w:bottom w:val="single" w:sz="6" w:space="0" w:color="auto"/>
            </w:tcBorders>
            <w:shd w:val="clear" w:color="auto" w:fill="FFFFFF" w:themeFill="background1"/>
          </w:tcPr>
          <w:p w14:paraId="792DEF84" w14:textId="77777777" w:rsidR="006E55CE" w:rsidRPr="00743263" w:rsidRDefault="006E55CE" w:rsidP="00987304">
            <w:pPr>
              <w:spacing w:before="40" w:after="40"/>
              <w:rPr>
                <w:sz w:val="20"/>
              </w:rPr>
            </w:pPr>
            <w:r w:rsidRPr="00743263">
              <w:rPr>
                <w:sz w:val="20"/>
              </w:rPr>
              <w:t>C-9.02.03L</w:t>
            </w:r>
          </w:p>
        </w:tc>
        <w:tc>
          <w:tcPr>
            <w:tcW w:w="3969" w:type="dxa"/>
            <w:tcBorders>
              <w:top w:val="single" w:sz="6" w:space="0" w:color="auto"/>
              <w:bottom w:val="single" w:sz="6" w:space="0" w:color="auto"/>
            </w:tcBorders>
            <w:shd w:val="clear" w:color="auto" w:fill="FFFFFF" w:themeFill="background1"/>
          </w:tcPr>
          <w:p w14:paraId="724A84C0" w14:textId="637ECF95" w:rsidR="006E55CE" w:rsidRPr="00743263" w:rsidRDefault="006E55CE" w:rsidP="00987304">
            <w:pPr>
              <w:spacing w:before="40" w:after="40"/>
              <w:rPr>
                <w:sz w:val="20"/>
              </w:rPr>
            </w:pPr>
            <w:r w:rsidRPr="00743263">
              <w:rPr>
                <w:sz w:val="20"/>
              </w:rPr>
              <w:t xml:space="preserve">démontrer la connaissance des règlements et </w:t>
            </w:r>
            <w:r w:rsidR="00D76661" w:rsidRPr="00743263">
              <w:rPr>
                <w:sz w:val="20"/>
              </w:rPr>
              <w:t xml:space="preserve">des </w:t>
            </w:r>
            <w:r w:rsidRPr="00743263">
              <w:rPr>
                <w:sz w:val="20"/>
              </w:rPr>
              <w:t xml:space="preserve">spécifications </w:t>
            </w:r>
            <w:r w:rsidR="00D76661" w:rsidRPr="00743263">
              <w:rPr>
                <w:sz w:val="20"/>
              </w:rPr>
              <w:t xml:space="preserve">touchant </w:t>
            </w:r>
            <w:r w:rsidRPr="00743263">
              <w:rPr>
                <w:sz w:val="20"/>
              </w:rPr>
              <w:t>l</w:t>
            </w:r>
            <w:r w:rsidR="00AB7A8C" w:rsidRPr="00743263">
              <w:rPr>
                <w:sz w:val="20"/>
              </w:rPr>
              <w:t>’</w:t>
            </w:r>
            <w:r w:rsidRPr="00743263">
              <w:rPr>
                <w:sz w:val="20"/>
              </w:rPr>
              <w:t>élimination des déchets provenant des matériaux</w:t>
            </w:r>
          </w:p>
        </w:tc>
        <w:tc>
          <w:tcPr>
            <w:tcW w:w="3969" w:type="dxa"/>
            <w:tcBorders>
              <w:top w:val="single" w:sz="6" w:space="0" w:color="auto"/>
              <w:bottom w:val="single" w:sz="6" w:space="0" w:color="auto"/>
            </w:tcBorders>
            <w:shd w:val="clear" w:color="auto" w:fill="FFFFFF" w:themeFill="background1"/>
          </w:tcPr>
          <w:p w14:paraId="2FD3A5DF" w14:textId="12EE6D2F" w:rsidR="006E55CE" w:rsidRPr="00743263" w:rsidRDefault="006E55CE" w:rsidP="00987304">
            <w:pPr>
              <w:widowControl w:val="0"/>
              <w:spacing w:before="40" w:after="40"/>
              <w:rPr>
                <w:rFonts w:cs="Arial"/>
                <w:sz w:val="20"/>
                <w:szCs w:val="20"/>
              </w:rPr>
            </w:pPr>
            <w:r w:rsidRPr="00743263">
              <w:rPr>
                <w:sz w:val="20"/>
              </w:rPr>
              <w:t xml:space="preserve">déterminer les règlements et </w:t>
            </w:r>
            <w:r w:rsidR="00D76661" w:rsidRPr="00743263">
              <w:rPr>
                <w:sz w:val="20"/>
              </w:rPr>
              <w:t xml:space="preserve">les </w:t>
            </w:r>
            <w:r w:rsidRPr="00743263">
              <w:rPr>
                <w:sz w:val="20"/>
              </w:rPr>
              <w:t xml:space="preserve">spécifications </w:t>
            </w:r>
            <w:r w:rsidR="00D76661" w:rsidRPr="00743263">
              <w:rPr>
                <w:sz w:val="20"/>
              </w:rPr>
              <w:t xml:space="preserve">touchant </w:t>
            </w:r>
            <w:r w:rsidRPr="00743263">
              <w:rPr>
                <w:sz w:val="20"/>
              </w:rPr>
              <w:t>l</w:t>
            </w:r>
            <w:r w:rsidR="00AB7A8C" w:rsidRPr="00743263">
              <w:rPr>
                <w:sz w:val="20"/>
              </w:rPr>
              <w:t>’</w:t>
            </w:r>
            <w:r w:rsidRPr="00743263">
              <w:rPr>
                <w:sz w:val="20"/>
              </w:rPr>
              <w:t>élimination des déchets provenant des matériaux</w:t>
            </w:r>
          </w:p>
        </w:tc>
      </w:tr>
    </w:tbl>
    <w:p w14:paraId="42B2B6A0" w14:textId="77777777" w:rsidR="006E55CE" w:rsidRPr="00743263" w:rsidRDefault="006E55CE" w:rsidP="00987304">
      <w:pPr>
        <w:spacing w:before="40" w:after="40"/>
        <w:rPr>
          <w:rFonts w:cs="Arial"/>
          <w:sz w:val="20"/>
          <w:szCs w:val="20"/>
        </w:rPr>
      </w:pPr>
    </w:p>
    <w:p w14:paraId="5D14F0EA" w14:textId="6CE79ADC" w:rsidR="006E55CE" w:rsidRPr="00743263" w:rsidRDefault="00827E78" w:rsidP="00987304">
      <w:pPr>
        <w:spacing w:before="40" w:after="40"/>
        <w:rPr>
          <w:rFonts w:ascii="Franklin Gothic Demi Cond" w:hAnsi="Franklin Gothic Demi Cond" w:cs="Open Sans Condensed"/>
          <w:sz w:val="28"/>
        </w:rPr>
      </w:pPr>
      <w:r w:rsidRPr="00743263">
        <w:rPr>
          <w:rFonts w:ascii="Franklin Gothic Demi Cond" w:hAnsi="Franklin Gothic Demi Cond"/>
          <w:sz w:val="28"/>
        </w:rPr>
        <w:t>CHAMP D</w:t>
      </w:r>
      <w:r w:rsidR="00AB7A8C" w:rsidRPr="00743263">
        <w:rPr>
          <w:rFonts w:ascii="Franklin Gothic Demi Cond" w:hAnsi="Franklin Gothic Demi Cond"/>
          <w:sz w:val="28"/>
        </w:rPr>
        <w:t>’</w:t>
      </w:r>
      <w:r w:rsidRPr="00743263">
        <w:rPr>
          <w:rFonts w:ascii="Franklin Gothic Demi Cond" w:hAnsi="Franklin Gothic Demi Cond"/>
          <w:sz w:val="28"/>
        </w:rPr>
        <w:t>APPLICATION</w:t>
      </w:r>
    </w:p>
    <w:p w14:paraId="7DD88DDA" w14:textId="77777777" w:rsidR="00AD2C13" w:rsidRPr="00BF35C2" w:rsidRDefault="00AD2C13" w:rsidP="00987304">
      <w:pPr>
        <w:spacing w:before="40" w:after="40"/>
        <w:rPr>
          <w:rFonts w:cs="Arial"/>
          <w:sz w:val="20"/>
          <w:szCs w:val="20"/>
        </w:rPr>
      </w:pPr>
      <w:r>
        <w:rPr>
          <w:sz w:val="20"/>
        </w:rPr>
        <w:t>les</w:t>
      </w:r>
      <w:r w:rsidRPr="00743263">
        <w:rPr>
          <w:b/>
          <w:i/>
          <w:sz w:val="20"/>
        </w:rPr>
        <w:t xml:space="preserve"> outils et l’équipement</w:t>
      </w:r>
      <w:r w:rsidRPr="00743263">
        <w:rPr>
          <w:sz w:val="20"/>
        </w:rPr>
        <w:t xml:space="preserve"> comprennent : les meuleuses, les marteaux, les scies, l’équipement de levage, les perceuses, l’EPI spécialisé</w:t>
      </w:r>
    </w:p>
    <w:p w14:paraId="59078A96" w14:textId="77777777" w:rsidR="006E55CE" w:rsidRDefault="006E55CE" w:rsidP="00987304">
      <w:pPr>
        <w:spacing w:before="40" w:after="40"/>
        <w:rPr>
          <w:rFonts w:cs="Arial"/>
          <w:sz w:val="20"/>
          <w:szCs w:val="20"/>
        </w:rPr>
      </w:pPr>
    </w:p>
    <w:p w14:paraId="7A74FFC5" w14:textId="77777777" w:rsidR="00223549" w:rsidRPr="00BF35C2" w:rsidRDefault="00223549" w:rsidP="00987304">
      <w:pPr>
        <w:spacing w:before="40" w:after="40"/>
        <w:rPr>
          <w:rFonts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743263" w14:paraId="62F7CABE" w14:textId="77777777" w:rsidTr="006E55CE">
        <w:tc>
          <w:tcPr>
            <w:tcW w:w="1258" w:type="dxa"/>
            <w:shd w:val="clear" w:color="auto" w:fill="000000" w:themeFill="text1"/>
          </w:tcPr>
          <w:p w14:paraId="22BBB1FC" w14:textId="77777777" w:rsidR="006E55CE" w:rsidRPr="00743263" w:rsidRDefault="006E55CE" w:rsidP="00987304">
            <w:pPr>
              <w:spacing w:before="40" w:after="40"/>
              <w:rPr>
                <w:rFonts w:ascii="Open Sans Condensed" w:hAnsi="Open Sans Condensed" w:cs="Open Sans Condensed"/>
                <w:sz w:val="28"/>
              </w:rPr>
            </w:pPr>
            <w:r w:rsidRPr="00743263">
              <w:rPr>
                <w:rFonts w:ascii="Franklin Gothic Demi Cond" w:hAnsi="Franklin Gothic Demi Cond"/>
                <w:sz w:val="28"/>
              </w:rPr>
              <w:t>C-9.03</w:t>
            </w:r>
          </w:p>
        </w:tc>
        <w:tc>
          <w:tcPr>
            <w:tcW w:w="8318" w:type="dxa"/>
          </w:tcPr>
          <w:p w14:paraId="15A7D735" w14:textId="77777777" w:rsidR="006E55CE" w:rsidRPr="00743263" w:rsidRDefault="006E55CE" w:rsidP="00987304">
            <w:pPr>
              <w:spacing w:before="40" w:after="40"/>
              <w:rPr>
                <w:rFonts w:ascii="Franklin Gothic Demi Cond" w:hAnsi="Franklin Gothic Demi Cond" w:cs="Open Sans Condensed"/>
                <w:sz w:val="28"/>
              </w:rPr>
            </w:pPr>
            <w:r w:rsidRPr="00743263">
              <w:rPr>
                <w:rFonts w:ascii="Franklin Gothic Demi Cond" w:hAnsi="Franklin Gothic Demi Cond"/>
                <w:sz w:val="28"/>
              </w:rPr>
              <w:t>Installer les pénétrations et les manchons</w:t>
            </w:r>
          </w:p>
        </w:tc>
      </w:tr>
    </w:tbl>
    <w:p w14:paraId="5729C798" w14:textId="77777777" w:rsidR="006E55CE" w:rsidRPr="00743263" w:rsidRDefault="006E55CE" w:rsidP="00987304">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743263" w14:paraId="031FAFD1" w14:textId="77777777" w:rsidTr="006E55CE">
        <w:trPr>
          <w:cantSplit/>
        </w:trPr>
        <w:tc>
          <w:tcPr>
            <w:tcW w:w="2943" w:type="dxa"/>
            <w:tcBorders>
              <w:top w:val="single" w:sz="6" w:space="0" w:color="auto"/>
              <w:bottom w:val="single" w:sz="6" w:space="0" w:color="auto"/>
            </w:tcBorders>
            <w:shd w:val="clear" w:color="auto" w:fill="FFFFFF" w:themeFill="background1"/>
          </w:tcPr>
          <w:p w14:paraId="5BEDE44E" w14:textId="77777777" w:rsidR="006E55CE" w:rsidRPr="00743263" w:rsidRDefault="00827E78" w:rsidP="00987304">
            <w:pPr>
              <w:spacing w:before="40" w:after="40"/>
              <w:rPr>
                <w:b/>
                <w:sz w:val="20"/>
              </w:rPr>
            </w:pPr>
            <w:r w:rsidRPr="0074326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505C61C5" w14:textId="7C2C0AE7" w:rsidR="006E55CE" w:rsidRPr="00743263" w:rsidRDefault="00B51704" w:rsidP="00987304">
            <w:pPr>
              <w:tabs>
                <w:tab w:val="left" w:pos="5957"/>
              </w:tabs>
              <w:spacing w:before="40" w:after="40"/>
              <w:rPr>
                <w:rFonts w:eastAsia="Times New Roman" w:cs="Arial"/>
                <w:sz w:val="20"/>
                <w:szCs w:val="20"/>
              </w:rPr>
            </w:pPr>
            <w:r w:rsidRPr="00743263">
              <w:rPr>
                <w:sz w:val="20"/>
              </w:rPr>
              <w:t>Capacité de raisonnement, travail d</w:t>
            </w:r>
            <w:r w:rsidR="00AB7A8C" w:rsidRPr="00743263">
              <w:rPr>
                <w:sz w:val="20"/>
              </w:rPr>
              <w:t>’</w:t>
            </w:r>
            <w:r w:rsidRPr="00743263">
              <w:rPr>
                <w:sz w:val="20"/>
              </w:rPr>
              <w:t>équipe, communication orale</w:t>
            </w:r>
          </w:p>
        </w:tc>
      </w:tr>
    </w:tbl>
    <w:p w14:paraId="71A891F4" w14:textId="77777777" w:rsidR="006E55CE" w:rsidRDefault="006E55CE" w:rsidP="00987304">
      <w:pPr>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8F771D" w14:paraId="4975BCC2" w14:textId="77777777" w:rsidTr="008F771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6605A90A"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0232E3CA"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75597939"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048C6C6F"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1A2897F2"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2259EC8B"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6ED44ADD"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6148ED3B"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45C1CE52"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3714EA1E"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386661EE"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4AC7C9EB"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6D9A09C5"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NU</w:t>
            </w:r>
          </w:p>
        </w:tc>
      </w:tr>
      <w:tr w:rsidR="008F771D" w14:paraId="49519467" w14:textId="77777777" w:rsidTr="008F771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44D7316C"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E8FD900"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F848388"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59B6CA87"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48479E1"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79448899"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553949F2"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1D6A634"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2B2D1D5"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5128DA61"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74E9AC6"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0D94681D"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116ACD45"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696EB563" w14:textId="77777777" w:rsidR="008F771D" w:rsidRDefault="008F771D" w:rsidP="00987304">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743263" w14:paraId="1E40146B" w14:textId="77777777" w:rsidTr="006E55CE">
        <w:trPr>
          <w:cantSplit/>
        </w:trPr>
        <w:tc>
          <w:tcPr>
            <w:tcW w:w="1668" w:type="dxa"/>
            <w:shd w:val="clear" w:color="auto" w:fill="FFFFFF" w:themeFill="background1"/>
          </w:tcPr>
          <w:p w14:paraId="6AF44436" w14:textId="77777777" w:rsidR="006E55CE" w:rsidRPr="00743263"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37E9C53A" w14:textId="77777777" w:rsidR="006E55CE" w:rsidRPr="00743263" w:rsidRDefault="00827E78" w:rsidP="00987304">
            <w:pPr>
              <w:spacing w:before="40" w:after="40"/>
              <w:jc w:val="center"/>
              <w:rPr>
                <w:rFonts w:ascii="Franklin Gothic Demi Cond" w:eastAsia="Times New Roman" w:hAnsi="Franklin Gothic Demi Cond" w:cs="Open Sans Condensed"/>
                <w:sz w:val="28"/>
                <w:szCs w:val="28"/>
              </w:rPr>
            </w:pPr>
            <w:r w:rsidRPr="00743263">
              <w:rPr>
                <w:rFonts w:ascii="Franklin Gothic Demi Cond" w:hAnsi="Franklin Gothic Demi Cond"/>
                <w:sz w:val="28"/>
              </w:rPr>
              <w:t>COMPÉTENCES</w:t>
            </w:r>
          </w:p>
        </w:tc>
      </w:tr>
      <w:tr w:rsidR="006E55CE" w:rsidRPr="00743263" w14:paraId="50B1B605" w14:textId="77777777" w:rsidTr="006E55CE">
        <w:trPr>
          <w:cantSplit/>
        </w:trPr>
        <w:tc>
          <w:tcPr>
            <w:tcW w:w="1668" w:type="dxa"/>
            <w:tcBorders>
              <w:bottom w:val="single" w:sz="6" w:space="0" w:color="auto"/>
            </w:tcBorders>
            <w:shd w:val="clear" w:color="auto" w:fill="FFFFFF" w:themeFill="background1"/>
          </w:tcPr>
          <w:p w14:paraId="1B5C1840" w14:textId="77777777" w:rsidR="006E55CE" w:rsidRPr="00743263"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371B1EC0" w14:textId="77777777" w:rsidR="006E55CE" w:rsidRPr="00743263"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743263">
              <w:rPr>
                <w:b/>
                <w:sz w:val="20"/>
              </w:rPr>
              <w:t>Critères de performance</w:t>
            </w:r>
          </w:p>
        </w:tc>
        <w:tc>
          <w:tcPr>
            <w:tcW w:w="3969" w:type="dxa"/>
            <w:tcBorders>
              <w:top w:val="single" w:sz="6" w:space="0" w:color="auto"/>
              <w:bottom w:val="single" w:sz="6" w:space="0" w:color="auto"/>
            </w:tcBorders>
            <w:shd w:val="clear" w:color="auto" w:fill="FFFFFF" w:themeFill="background1"/>
          </w:tcPr>
          <w:p w14:paraId="26777AE0" w14:textId="77777777" w:rsidR="006E55CE" w:rsidRPr="00743263" w:rsidRDefault="00827E78" w:rsidP="00987304">
            <w:pPr>
              <w:tabs>
                <w:tab w:val="left" w:pos="5957"/>
              </w:tabs>
              <w:spacing w:before="40" w:after="40"/>
              <w:jc w:val="center"/>
              <w:rPr>
                <w:rFonts w:eastAsia="Times New Roman" w:cs="Arial"/>
                <w:b/>
                <w:sz w:val="20"/>
                <w:szCs w:val="20"/>
              </w:rPr>
            </w:pPr>
            <w:r w:rsidRPr="00743263">
              <w:rPr>
                <w:b/>
                <w:sz w:val="20"/>
              </w:rPr>
              <w:t>Éléments observables</w:t>
            </w:r>
          </w:p>
        </w:tc>
      </w:tr>
      <w:tr w:rsidR="006E55CE" w:rsidRPr="00743263" w14:paraId="72A0262C" w14:textId="77777777" w:rsidTr="006E55CE">
        <w:trPr>
          <w:cantSplit/>
        </w:trPr>
        <w:tc>
          <w:tcPr>
            <w:tcW w:w="1668" w:type="dxa"/>
            <w:tcBorders>
              <w:top w:val="single" w:sz="6" w:space="0" w:color="auto"/>
              <w:bottom w:val="single" w:sz="6" w:space="0" w:color="auto"/>
            </w:tcBorders>
            <w:shd w:val="clear" w:color="auto" w:fill="FFFFFF" w:themeFill="background1"/>
          </w:tcPr>
          <w:p w14:paraId="4CA0C511" w14:textId="77777777" w:rsidR="006E55CE" w:rsidRPr="00743263" w:rsidRDefault="006E55CE" w:rsidP="00987304">
            <w:pPr>
              <w:spacing w:before="40" w:after="40"/>
              <w:rPr>
                <w:rFonts w:cs="Arial"/>
                <w:sz w:val="20"/>
                <w:szCs w:val="20"/>
              </w:rPr>
            </w:pPr>
            <w:r w:rsidRPr="00743263">
              <w:rPr>
                <w:sz w:val="20"/>
              </w:rPr>
              <w:t>C-9.03.01P</w:t>
            </w:r>
          </w:p>
        </w:tc>
        <w:tc>
          <w:tcPr>
            <w:tcW w:w="3969" w:type="dxa"/>
            <w:tcBorders>
              <w:top w:val="single" w:sz="6" w:space="0" w:color="auto"/>
              <w:bottom w:val="single" w:sz="6" w:space="0" w:color="auto"/>
            </w:tcBorders>
            <w:shd w:val="clear" w:color="auto" w:fill="FFFFFF" w:themeFill="background1"/>
          </w:tcPr>
          <w:p w14:paraId="4EB5028E" w14:textId="026EF21E" w:rsidR="006E55CE" w:rsidRPr="00743263" w:rsidRDefault="006E55CE" w:rsidP="00987304">
            <w:pPr>
              <w:autoSpaceDE w:val="0"/>
              <w:autoSpaceDN w:val="0"/>
              <w:adjustRightInd w:val="0"/>
              <w:spacing w:before="40" w:after="40"/>
              <w:rPr>
                <w:rFonts w:cs="Arial"/>
                <w:sz w:val="20"/>
                <w:szCs w:val="20"/>
              </w:rPr>
            </w:pPr>
            <w:r w:rsidRPr="00743263">
              <w:rPr>
                <w:sz w:val="20"/>
              </w:rPr>
              <w:t xml:space="preserve">choisir et utiliser </w:t>
            </w:r>
            <w:r w:rsidRPr="009D4EF6">
              <w:rPr>
                <w:sz w:val="20"/>
              </w:rPr>
              <w:t>les</w:t>
            </w:r>
            <w:r w:rsidRPr="00743263">
              <w:rPr>
                <w:b/>
                <w:i/>
                <w:sz w:val="20"/>
              </w:rPr>
              <w:t xml:space="preserve"> outils et l</w:t>
            </w:r>
            <w:r w:rsidR="00AB7A8C" w:rsidRPr="00743263">
              <w:rPr>
                <w:b/>
                <w:i/>
                <w:sz w:val="20"/>
              </w:rPr>
              <w:t>’</w:t>
            </w:r>
            <w:r w:rsidRPr="00743263">
              <w:rPr>
                <w:b/>
                <w:i/>
                <w:sz w:val="20"/>
              </w:rPr>
              <w:t>équipement</w:t>
            </w:r>
            <w:r w:rsidRPr="00743263">
              <w:rPr>
                <w:sz w:val="20"/>
              </w:rPr>
              <w:t xml:space="preserve"> </w:t>
            </w:r>
          </w:p>
        </w:tc>
        <w:tc>
          <w:tcPr>
            <w:tcW w:w="3969" w:type="dxa"/>
            <w:tcBorders>
              <w:top w:val="single" w:sz="6" w:space="0" w:color="auto"/>
              <w:bottom w:val="single" w:sz="6" w:space="0" w:color="auto"/>
            </w:tcBorders>
            <w:shd w:val="clear" w:color="auto" w:fill="FFFFFF" w:themeFill="background1"/>
          </w:tcPr>
          <w:p w14:paraId="112FD236" w14:textId="087DA51B" w:rsidR="006E55CE" w:rsidRPr="00743263" w:rsidRDefault="006E55CE" w:rsidP="00987304">
            <w:pPr>
              <w:spacing w:before="40" w:after="40"/>
              <w:rPr>
                <w:rFonts w:cs="Arial"/>
                <w:sz w:val="20"/>
                <w:szCs w:val="20"/>
              </w:rPr>
            </w:pPr>
            <w:r w:rsidRPr="009D4EF6">
              <w:rPr>
                <w:sz w:val="20"/>
              </w:rPr>
              <w:t>les</w:t>
            </w:r>
            <w:r w:rsidRPr="00743263">
              <w:rPr>
                <w:b/>
                <w:i/>
                <w:sz w:val="20"/>
              </w:rPr>
              <w:t xml:space="preserve"> outils et l</w:t>
            </w:r>
            <w:r w:rsidR="00AB7A8C" w:rsidRPr="00743263">
              <w:rPr>
                <w:b/>
                <w:i/>
                <w:sz w:val="20"/>
              </w:rPr>
              <w:t>’</w:t>
            </w:r>
            <w:r w:rsidRPr="00743263">
              <w:rPr>
                <w:b/>
                <w:i/>
                <w:sz w:val="20"/>
              </w:rPr>
              <w:t>équipement</w:t>
            </w:r>
            <w:r w:rsidRPr="00743263">
              <w:rPr>
                <w:sz w:val="20"/>
              </w:rPr>
              <w:t xml:space="preserve"> sont choisis et utilisés en fonction des matériaux devant être coupés</w:t>
            </w:r>
          </w:p>
        </w:tc>
      </w:tr>
      <w:tr w:rsidR="006E55CE" w:rsidRPr="00743263" w14:paraId="504ED35A" w14:textId="77777777" w:rsidTr="006E55CE">
        <w:trPr>
          <w:cantSplit/>
        </w:trPr>
        <w:tc>
          <w:tcPr>
            <w:tcW w:w="1668" w:type="dxa"/>
            <w:tcBorders>
              <w:top w:val="single" w:sz="6" w:space="0" w:color="auto"/>
              <w:bottom w:val="single" w:sz="6" w:space="0" w:color="auto"/>
            </w:tcBorders>
            <w:shd w:val="clear" w:color="auto" w:fill="FFFFFF" w:themeFill="background1"/>
          </w:tcPr>
          <w:p w14:paraId="04E56DE9" w14:textId="77777777" w:rsidR="006E55CE" w:rsidRPr="00743263" w:rsidRDefault="006E55CE" w:rsidP="00987304">
            <w:pPr>
              <w:spacing w:before="40" w:after="40"/>
              <w:rPr>
                <w:rFonts w:cs="Arial"/>
                <w:sz w:val="20"/>
                <w:szCs w:val="20"/>
              </w:rPr>
            </w:pPr>
            <w:r w:rsidRPr="00743263">
              <w:rPr>
                <w:sz w:val="20"/>
              </w:rPr>
              <w:t>C-9.03.02P</w:t>
            </w:r>
          </w:p>
        </w:tc>
        <w:tc>
          <w:tcPr>
            <w:tcW w:w="3969" w:type="dxa"/>
            <w:tcBorders>
              <w:top w:val="single" w:sz="6" w:space="0" w:color="auto"/>
              <w:bottom w:val="single" w:sz="6" w:space="0" w:color="auto"/>
            </w:tcBorders>
            <w:shd w:val="clear" w:color="auto" w:fill="FFFFFF" w:themeFill="background1"/>
          </w:tcPr>
          <w:p w14:paraId="70B623F0" w14:textId="77777777" w:rsidR="006E55CE" w:rsidRPr="00743263" w:rsidRDefault="006E55CE" w:rsidP="00987304">
            <w:pPr>
              <w:spacing w:before="40" w:after="40"/>
              <w:rPr>
                <w:rFonts w:cs="Arial"/>
                <w:sz w:val="20"/>
              </w:rPr>
            </w:pPr>
            <w:r w:rsidRPr="00743263">
              <w:rPr>
                <w:sz w:val="20"/>
              </w:rPr>
              <w:t>mesurer les pénétrations</w:t>
            </w:r>
          </w:p>
        </w:tc>
        <w:tc>
          <w:tcPr>
            <w:tcW w:w="3969" w:type="dxa"/>
            <w:tcBorders>
              <w:top w:val="single" w:sz="6" w:space="0" w:color="auto"/>
              <w:bottom w:val="single" w:sz="6" w:space="0" w:color="auto"/>
            </w:tcBorders>
            <w:shd w:val="clear" w:color="auto" w:fill="FFFFFF" w:themeFill="background1"/>
          </w:tcPr>
          <w:p w14:paraId="168D930B" w14:textId="68469D4A" w:rsidR="006E55CE" w:rsidRPr="00743263" w:rsidRDefault="006E55CE" w:rsidP="00987304">
            <w:pPr>
              <w:spacing w:before="40" w:after="40"/>
              <w:rPr>
                <w:rFonts w:cs="Arial"/>
                <w:sz w:val="20"/>
                <w:szCs w:val="20"/>
              </w:rPr>
            </w:pPr>
            <w:r w:rsidRPr="00743263">
              <w:rPr>
                <w:sz w:val="20"/>
              </w:rPr>
              <w:t>les pénétrations sont mesurées pour en assurer l</w:t>
            </w:r>
            <w:r w:rsidR="00AB7A8C" w:rsidRPr="00743263">
              <w:rPr>
                <w:sz w:val="20"/>
              </w:rPr>
              <w:t>’</w:t>
            </w:r>
            <w:r w:rsidRPr="00743263">
              <w:rPr>
                <w:sz w:val="20"/>
              </w:rPr>
              <w:t>exactitude</w:t>
            </w:r>
          </w:p>
        </w:tc>
      </w:tr>
      <w:tr w:rsidR="006E55CE" w:rsidRPr="00743263" w14:paraId="0A070158" w14:textId="77777777" w:rsidTr="006E55CE">
        <w:trPr>
          <w:cantSplit/>
        </w:trPr>
        <w:tc>
          <w:tcPr>
            <w:tcW w:w="1668" w:type="dxa"/>
            <w:tcBorders>
              <w:top w:val="single" w:sz="6" w:space="0" w:color="auto"/>
              <w:bottom w:val="single" w:sz="6" w:space="0" w:color="auto"/>
            </w:tcBorders>
            <w:shd w:val="clear" w:color="auto" w:fill="FFFFFF" w:themeFill="background1"/>
          </w:tcPr>
          <w:p w14:paraId="7B0F1309" w14:textId="77777777" w:rsidR="006E55CE" w:rsidRPr="00743263" w:rsidRDefault="006E55CE" w:rsidP="00987304">
            <w:pPr>
              <w:spacing w:before="40" w:after="40"/>
              <w:rPr>
                <w:rFonts w:cs="Arial"/>
                <w:sz w:val="20"/>
                <w:szCs w:val="20"/>
              </w:rPr>
            </w:pPr>
            <w:r w:rsidRPr="00743263">
              <w:rPr>
                <w:sz w:val="20"/>
              </w:rPr>
              <w:t>C-9.03.03P</w:t>
            </w:r>
          </w:p>
        </w:tc>
        <w:tc>
          <w:tcPr>
            <w:tcW w:w="3969" w:type="dxa"/>
            <w:tcBorders>
              <w:top w:val="single" w:sz="6" w:space="0" w:color="auto"/>
              <w:bottom w:val="single" w:sz="6" w:space="0" w:color="auto"/>
            </w:tcBorders>
            <w:shd w:val="clear" w:color="auto" w:fill="FFFFFF" w:themeFill="background1"/>
          </w:tcPr>
          <w:p w14:paraId="0C5A3D54" w14:textId="77777777" w:rsidR="006E55CE" w:rsidRPr="00743263" w:rsidRDefault="006E55CE" w:rsidP="00987304">
            <w:pPr>
              <w:autoSpaceDE w:val="0"/>
              <w:autoSpaceDN w:val="0"/>
              <w:adjustRightInd w:val="0"/>
              <w:spacing w:before="40" w:after="40"/>
              <w:rPr>
                <w:rFonts w:cs="Arial"/>
                <w:sz w:val="20"/>
                <w:szCs w:val="20"/>
              </w:rPr>
            </w:pPr>
            <w:r w:rsidRPr="00743263">
              <w:rPr>
                <w:sz w:val="20"/>
              </w:rPr>
              <w:t xml:space="preserve">détecter </w:t>
            </w:r>
            <w:r w:rsidRPr="009D4EF6">
              <w:rPr>
                <w:sz w:val="20"/>
              </w:rPr>
              <w:t>les</w:t>
            </w:r>
            <w:r w:rsidRPr="00743263">
              <w:rPr>
                <w:b/>
                <w:i/>
                <w:sz w:val="20"/>
              </w:rPr>
              <w:t xml:space="preserve"> obstacles et les dangers dissimulés </w:t>
            </w:r>
            <w:r w:rsidRPr="00743263">
              <w:rPr>
                <w:sz w:val="20"/>
              </w:rPr>
              <w:t>aux alentours</w:t>
            </w:r>
          </w:p>
        </w:tc>
        <w:tc>
          <w:tcPr>
            <w:tcW w:w="3969" w:type="dxa"/>
            <w:tcBorders>
              <w:top w:val="single" w:sz="6" w:space="0" w:color="auto"/>
              <w:bottom w:val="single" w:sz="6" w:space="0" w:color="auto"/>
            </w:tcBorders>
            <w:shd w:val="clear" w:color="auto" w:fill="FFFFFF" w:themeFill="background1"/>
          </w:tcPr>
          <w:p w14:paraId="7CEF7922" w14:textId="05BC526C" w:rsidR="006E55CE" w:rsidRPr="00743263" w:rsidRDefault="006E55CE" w:rsidP="00987304">
            <w:pPr>
              <w:spacing w:before="40" w:after="40"/>
              <w:rPr>
                <w:rFonts w:cs="Arial"/>
                <w:sz w:val="20"/>
                <w:szCs w:val="20"/>
              </w:rPr>
            </w:pPr>
            <w:r w:rsidRPr="005E61C0">
              <w:rPr>
                <w:sz w:val="20"/>
              </w:rPr>
              <w:t>les</w:t>
            </w:r>
            <w:r w:rsidRPr="00743263">
              <w:rPr>
                <w:b/>
                <w:i/>
                <w:sz w:val="20"/>
              </w:rPr>
              <w:t xml:space="preserve"> obstacles et les dangers dissimulés </w:t>
            </w:r>
            <w:r w:rsidRPr="00743263">
              <w:rPr>
                <w:sz w:val="20"/>
              </w:rPr>
              <w:t xml:space="preserve">aux alentours </w:t>
            </w:r>
            <w:r w:rsidR="000B2F58" w:rsidRPr="00743263">
              <w:rPr>
                <w:sz w:val="20"/>
              </w:rPr>
              <w:t xml:space="preserve">sont détectés </w:t>
            </w:r>
            <w:r w:rsidRPr="00743263">
              <w:rPr>
                <w:sz w:val="20"/>
              </w:rPr>
              <w:t>pour des raisons de sécurité et d</w:t>
            </w:r>
            <w:r w:rsidR="00AB7A8C" w:rsidRPr="00743263">
              <w:rPr>
                <w:sz w:val="20"/>
              </w:rPr>
              <w:t>’</w:t>
            </w:r>
            <w:r w:rsidRPr="00743263">
              <w:rPr>
                <w:sz w:val="20"/>
              </w:rPr>
              <w:t>architecture</w:t>
            </w:r>
          </w:p>
        </w:tc>
      </w:tr>
      <w:tr w:rsidR="006E55CE" w:rsidRPr="00743263" w14:paraId="36E1607B" w14:textId="77777777" w:rsidTr="006E55CE">
        <w:trPr>
          <w:cantSplit/>
        </w:trPr>
        <w:tc>
          <w:tcPr>
            <w:tcW w:w="1668" w:type="dxa"/>
            <w:tcBorders>
              <w:top w:val="single" w:sz="6" w:space="0" w:color="auto"/>
              <w:bottom w:val="single" w:sz="6" w:space="0" w:color="auto"/>
            </w:tcBorders>
            <w:shd w:val="clear" w:color="auto" w:fill="FFFFFF" w:themeFill="background1"/>
          </w:tcPr>
          <w:p w14:paraId="49CB4756" w14:textId="77777777" w:rsidR="006E55CE" w:rsidRPr="00743263" w:rsidRDefault="006E55CE" w:rsidP="00987304">
            <w:pPr>
              <w:spacing w:before="40" w:after="40"/>
              <w:rPr>
                <w:rFonts w:cs="Arial"/>
                <w:sz w:val="20"/>
                <w:szCs w:val="20"/>
              </w:rPr>
            </w:pPr>
            <w:r w:rsidRPr="00743263">
              <w:rPr>
                <w:sz w:val="20"/>
              </w:rPr>
              <w:t>C-9.03.04P</w:t>
            </w:r>
          </w:p>
        </w:tc>
        <w:tc>
          <w:tcPr>
            <w:tcW w:w="3969" w:type="dxa"/>
            <w:tcBorders>
              <w:top w:val="single" w:sz="6" w:space="0" w:color="auto"/>
              <w:bottom w:val="single" w:sz="6" w:space="0" w:color="auto"/>
            </w:tcBorders>
            <w:shd w:val="clear" w:color="auto" w:fill="FFFFFF" w:themeFill="background1"/>
          </w:tcPr>
          <w:p w14:paraId="167C9B31" w14:textId="72EC8478" w:rsidR="006E55CE" w:rsidRPr="00743263" w:rsidRDefault="006E55CE" w:rsidP="00987304">
            <w:pPr>
              <w:autoSpaceDE w:val="0"/>
              <w:autoSpaceDN w:val="0"/>
              <w:adjustRightInd w:val="0"/>
              <w:spacing w:before="40" w:after="40"/>
              <w:rPr>
                <w:rFonts w:cs="Arial"/>
                <w:sz w:val="20"/>
                <w:szCs w:val="20"/>
              </w:rPr>
            </w:pPr>
            <w:r w:rsidRPr="00743263">
              <w:rPr>
                <w:sz w:val="20"/>
              </w:rPr>
              <w:t>isoler l</w:t>
            </w:r>
            <w:r w:rsidR="00AB7A8C" w:rsidRPr="00743263">
              <w:rPr>
                <w:sz w:val="20"/>
              </w:rPr>
              <w:t>’</w:t>
            </w:r>
            <w:r w:rsidRPr="00743263">
              <w:rPr>
                <w:sz w:val="20"/>
              </w:rPr>
              <w:t xml:space="preserve">aire de coupe </w:t>
            </w:r>
          </w:p>
        </w:tc>
        <w:tc>
          <w:tcPr>
            <w:tcW w:w="3969" w:type="dxa"/>
            <w:tcBorders>
              <w:top w:val="single" w:sz="6" w:space="0" w:color="auto"/>
              <w:bottom w:val="single" w:sz="6" w:space="0" w:color="auto"/>
            </w:tcBorders>
            <w:shd w:val="clear" w:color="auto" w:fill="FFFFFF" w:themeFill="background1"/>
          </w:tcPr>
          <w:p w14:paraId="455A5E53" w14:textId="0429DB30" w:rsidR="006E55CE" w:rsidRPr="00743263" w:rsidRDefault="006E55CE" w:rsidP="00987304">
            <w:pPr>
              <w:spacing w:before="40" w:after="40"/>
              <w:rPr>
                <w:rFonts w:cs="Arial"/>
                <w:sz w:val="20"/>
                <w:szCs w:val="20"/>
              </w:rPr>
            </w:pPr>
            <w:r w:rsidRPr="00743263">
              <w:rPr>
                <w:sz w:val="20"/>
              </w:rPr>
              <w:t>l</w:t>
            </w:r>
            <w:r w:rsidR="00AB7A8C" w:rsidRPr="00743263">
              <w:rPr>
                <w:sz w:val="20"/>
              </w:rPr>
              <w:t>’</w:t>
            </w:r>
            <w:r w:rsidRPr="00743263">
              <w:rPr>
                <w:sz w:val="20"/>
              </w:rPr>
              <w:t>aire de coupe est isolée avant de commencer la tâche afin d</w:t>
            </w:r>
            <w:r w:rsidR="00AB7A8C" w:rsidRPr="00743263">
              <w:rPr>
                <w:sz w:val="20"/>
              </w:rPr>
              <w:t>’</w:t>
            </w:r>
            <w:r w:rsidRPr="00743263">
              <w:rPr>
                <w:sz w:val="20"/>
              </w:rPr>
              <w:t>éviter toute blessure ou tout dommage à l</w:t>
            </w:r>
            <w:r w:rsidR="00AB7A8C" w:rsidRPr="00743263">
              <w:rPr>
                <w:sz w:val="20"/>
              </w:rPr>
              <w:t>’</w:t>
            </w:r>
            <w:r w:rsidRPr="00743263">
              <w:rPr>
                <w:sz w:val="20"/>
              </w:rPr>
              <w:t>équipement ou aux biens matériels</w:t>
            </w:r>
          </w:p>
        </w:tc>
      </w:tr>
      <w:tr w:rsidR="006E55CE" w:rsidRPr="00743263" w14:paraId="1527896D" w14:textId="77777777" w:rsidTr="006E55CE">
        <w:trPr>
          <w:cantSplit/>
        </w:trPr>
        <w:tc>
          <w:tcPr>
            <w:tcW w:w="1668" w:type="dxa"/>
            <w:tcBorders>
              <w:top w:val="single" w:sz="6" w:space="0" w:color="auto"/>
              <w:bottom w:val="single" w:sz="6" w:space="0" w:color="auto"/>
            </w:tcBorders>
            <w:shd w:val="clear" w:color="auto" w:fill="FFFFFF" w:themeFill="background1"/>
          </w:tcPr>
          <w:p w14:paraId="7F3F2FB6" w14:textId="77777777" w:rsidR="006E55CE" w:rsidRPr="00743263" w:rsidRDefault="006E55CE" w:rsidP="00987304">
            <w:pPr>
              <w:spacing w:before="40" w:after="40"/>
              <w:rPr>
                <w:rFonts w:cs="Arial"/>
                <w:sz w:val="20"/>
                <w:szCs w:val="20"/>
              </w:rPr>
            </w:pPr>
            <w:r w:rsidRPr="00743263">
              <w:rPr>
                <w:sz w:val="20"/>
              </w:rPr>
              <w:t>C-9.03.05P</w:t>
            </w:r>
          </w:p>
        </w:tc>
        <w:tc>
          <w:tcPr>
            <w:tcW w:w="3969" w:type="dxa"/>
            <w:tcBorders>
              <w:top w:val="single" w:sz="6" w:space="0" w:color="auto"/>
              <w:bottom w:val="single" w:sz="6" w:space="0" w:color="auto"/>
            </w:tcBorders>
            <w:shd w:val="clear" w:color="auto" w:fill="FFFFFF" w:themeFill="background1"/>
          </w:tcPr>
          <w:p w14:paraId="361661F0" w14:textId="627469F4" w:rsidR="006E55CE" w:rsidRPr="00743263" w:rsidRDefault="006E55CE" w:rsidP="00987304">
            <w:pPr>
              <w:spacing w:before="40" w:after="40"/>
              <w:rPr>
                <w:rFonts w:cs="Arial"/>
                <w:sz w:val="20"/>
              </w:rPr>
            </w:pPr>
            <w:r w:rsidRPr="00743263">
              <w:rPr>
                <w:sz w:val="20"/>
              </w:rPr>
              <w:t>coordonner l</w:t>
            </w:r>
            <w:r w:rsidR="00AB7A8C" w:rsidRPr="00743263">
              <w:rPr>
                <w:sz w:val="20"/>
              </w:rPr>
              <w:t>’</w:t>
            </w:r>
            <w:r w:rsidRPr="00743263">
              <w:rPr>
                <w:sz w:val="20"/>
              </w:rPr>
              <w:t>installation avec d</w:t>
            </w:r>
            <w:r w:rsidR="00AB7A8C" w:rsidRPr="00743263">
              <w:rPr>
                <w:sz w:val="20"/>
              </w:rPr>
              <w:t>’</w:t>
            </w:r>
            <w:r w:rsidRPr="00743263">
              <w:rPr>
                <w:sz w:val="20"/>
              </w:rPr>
              <w:t>autres corps de métier</w:t>
            </w:r>
          </w:p>
        </w:tc>
        <w:tc>
          <w:tcPr>
            <w:tcW w:w="3969" w:type="dxa"/>
            <w:tcBorders>
              <w:top w:val="single" w:sz="6" w:space="0" w:color="auto"/>
              <w:bottom w:val="single" w:sz="6" w:space="0" w:color="auto"/>
            </w:tcBorders>
            <w:shd w:val="clear" w:color="auto" w:fill="FFFFFF" w:themeFill="background1"/>
          </w:tcPr>
          <w:p w14:paraId="13B801BE" w14:textId="693E41E5" w:rsidR="006E55CE" w:rsidRPr="00743263" w:rsidRDefault="006E55CE" w:rsidP="00987304">
            <w:pPr>
              <w:spacing w:before="40" w:after="40"/>
              <w:rPr>
                <w:rFonts w:cs="Arial"/>
                <w:sz w:val="20"/>
                <w:szCs w:val="20"/>
              </w:rPr>
            </w:pPr>
            <w:r w:rsidRPr="00743263">
              <w:rPr>
                <w:sz w:val="20"/>
              </w:rPr>
              <w:t>les tâches sont coordonnées avec celles d</w:t>
            </w:r>
            <w:r w:rsidR="00AB7A8C" w:rsidRPr="00743263">
              <w:rPr>
                <w:sz w:val="20"/>
              </w:rPr>
              <w:t>’</w:t>
            </w:r>
            <w:r w:rsidRPr="00743263">
              <w:rPr>
                <w:sz w:val="20"/>
              </w:rPr>
              <w:t>autres corps de métier</w:t>
            </w:r>
          </w:p>
        </w:tc>
      </w:tr>
      <w:tr w:rsidR="006E55CE" w:rsidRPr="00743263" w14:paraId="374D38D4" w14:textId="77777777" w:rsidTr="006E55CE">
        <w:trPr>
          <w:cantSplit/>
        </w:trPr>
        <w:tc>
          <w:tcPr>
            <w:tcW w:w="1668" w:type="dxa"/>
            <w:tcBorders>
              <w:top w:val="single" w:sz="6" w:space="0" w:color="auto"/>
              <w:bottom w:val="single" w:sz="6" w:space="0" w:color="auto"/>
            </w:tcBorders>
            <w:shd w:val="clear" w:color="auto" w:fill="FFFFFF" w:themeFill="background1"/>
          </w:tcPr>
          <w:p w14:paraId="28CFE54E" w14:textId="77777777" w:rsidR="006E55CE" w:rsidRPr="00743263" w:rsidRDefault="006E55CE" w:rsidP="00987304">
            <w:pPr>
              <w:spacing w:before="40" w:after="40"/>
              <w:rPr>
                <w:rFonts w:cs="Arial"/>
                <w:sz w:val="20"/>
                <w:szCs w:val="20"/>
              </w:rPr>
            </w:pPr>
            <w:r w:rsidRPr="00743263">
              <w:rPr>
                <w:sz w:val="20"/>
              </w:rPr>
              <w:t>C-9.03.06P</w:t>
            </w:r>
          </w:p>
        </w:tc>
        <w:tc>
          <w:tcPr>
            <w:tcW w:w="3969" w:type="dxa"/>
            <w:tcBorders>
              <w:top w:val="single" w:sz="6" w:space="0" w:color="auto"/>
              <w:bottom w:val="single" w:sz="6" w:space="0" w:color="auto"/>
            </w:tcBorders>
            <w:shd w:val="clear" w:color="auto" w:fill="FFFFFF" w:themeFill="background1"/>
          </w:tcPr>
          <w:p w14:paraId="4A9C987C" w14:textId="77777777" w:rsidR="006E55CE" w:rsidRPr="00743263" w:rsidRDefault="006E55CE" w:rsidP="00987304">
            <w:pPr>
              <w:spacing w:before="40" w:after="40"/>
              <w:rPr>
                <w:rFonts w:cs="Arial"/>
                <w:sz w:val="20"/>
                <w:szCs w:val="20"/>
              </w:rPr>
            </w:pPr>
            <w:r w:rsidRPr="00743263">
              <w:rPr>
                <w:sz w:val="20"/>
              </w:rPr>
              <w:t xml:space="preserve">effectuer la coupe </w:t>
            </w:r>
          </w:p>
        </w:tc>
        <w:tc>
          <w:tcPr>
            <w:tcW w:w="3969" w:type="dxa"/>
            <w:tcBorders>
              <w:top w:val="single" w:sz="6" w:space="0" w:color="auto"/>
              <w:bottom w:val="single" w:sz="6" w:space="0" w:color="auto"/>
            </w:tcBorders>
            <w:shd w:val="clear" w:color="auto" w:fill="FFFFFF" w:themeFill="background1"/>
          </w:tcPr>
          <w:p w14:paraId="74929AE5" w14:textId="39255171" w:rsidR="006E55CE" w:rsidRPr="00743263" w:rsidRDefault="006E55CE" w:rsidP="00987304">
            <w:pPr>
              <w:spacing w:before="40" w:after="40"/>
              <w:rPr>
                <w:rFonts w:cs="Arial"/>
                <w:sz w:val="20"/>
                <w:szCs w:val="20"/>
              </w:rPr>
            </w:pPr>
            <w:r w:rsidRPr="00743263">
              <w:rPr>
                <w:sz w:val="20"/>
              </w:rPr>
              <w:t xml:space="preserve">la coupe est effectuée </w:t>
            </w:r>
            <w:r w:rsidR="000B6135">
              <w:rPr>
                <w:sz w:val="20"/>
              </w:rPr>
              <w:t xml:space="preserve">selon les </w:t>
            </w:r>
            <w:r w:rsidRPr="00743263">
              <w:rPr>
                <w:sz w:val="20"/>
              </w:rPr>
              <w:t xml:space="preserve">marques, </w:t>
            </w:r>
            <w:r w:rsidR="000B6135">
              <w:rPr>
                <w:sz w:val="20"/>
              </w:rPr>
              <w:t>les</w:t>
            </w:r>
            <w:r w:rsidR="000B2F58" w:rsidRPr="00743263">
              <w:rPr>
                <w:sz w:val="20"/>
              </w:rPr>
              <w:t xml:space="preserve"> </w:t>
            </w:r>
            <w:r w:rsidRPr="00743263">
              <w:rPr>
                <w:sz w:val="20"/>
              </w:rPr>
              <w:t xml:space="preserve">dessins et </w:t>
            </w:r>
            <w:r w:rsidR="000B6135">
              <w:rPr>
                <w:sz w:val="20"/>
              </w:rPr>
              <w:t>les</w:t>
            </w:r>
            <w:r w:rsidR="000B2F58" w:rsidRPr="00743263">
              <w:rPr>
                <w:sz w:val="20"/>
              </w:rPr>
              <w:t xml:space="preserve"> </w:t>
            </w:r>
            <w:r w:rsidR="00670798" w:rsidRPr="00743263">
              <w:rPr>
                <w:sz w:val="20"/>
              </w:rPr>
              <w:t>spécifications de la tâche</w:t>
            </w:r>
          </w:p>
        </w:tc>
      </w:tr>
      <w:tr w:rsidR="006E55CE" w:rsidRPr="00743263" w14:paraId="53A7F888" w14:textId="77777777" w:rsidTr="006E55CE">
        <w:trPr>
          <w:cantSplit/>
        </w:trPr>
        <w:tc>
          <w:tcPr>
            <w:tcW w:w="1668" w:type="dxa"/>
            <w:tcBorders>
              <w:top w:val="single" w:sz="6" w:space="0" w:color="auto"/>
              <w:bottom w:val="single" w:sz="6" w:space="0" w:color="auto"/>
            </w:tcBorders>
            <w:shd w:val="clear" w:color="auto" w:fill="FFFFFF" w:themeFill="background1"/>
          </w:tcPr>
          <w:p w14:paraId="2889FDC0" w14:textId="77777777" w:rsidR="006E55CE" w:rsidRPr="00743263" w:rsidRDefault="006E55CE" w:rsidP="00987304">
            <w:pPr>
              <w:spacing w:before="40" w:after="40"/>
              <w:rPr>
                <w:rFonts w:cs="Arial"/>
                <w:sz w:val="20"/>
                <w:szCs w:val="20"/>
              </w:rPr>
            </w:pPr>
            <w:r w:rsidRPr="00743263">
              <w:rPr>
                <w:sz w:val="20"/>
              </w:rPr>
              <w:t>C-9.03.07P</w:t>
            </w:r>
          </w:p>
        </w:tc>
        <w:tc>
          <w:tcPr>
            <w:tcW w:w="3969" w:type="dxa"/>
            <w:tcBorders>
              <w:top w:val="single" w:sz="6" w:space="0" w:color="auto"/>
              <w:bottom w:val="single" w:sz="6" w:space="0" w:color="auto"/>
            </w:tcBorders>
            <w:shd w:val="clear" w:color="auto" w:fill="FFFFFF" w:themeFill="background1"/>
          </w:tcPr>
          <w:p w14:paraId="50D87555" w14:textId="6D1926BE" w:rsidR="006E55CE" w:rsidRPr="00743263" w:rsidRDefault="006E55CE" w:rsidP="00987304">
            <w:pPr>
              <w:spacing w:before="40" w:after="40"/>
              <w:rPr>
                <w:rFonts w:cs="Arial"/>
                <w:sz w:val="20"/>
                <w:szCs w:val="20"/>
              </w:rPr>
            </w:pPr>
            <w:r w:rsidRPr="00743263">
              <w:rPr>
                <w:sz w:val="20"/>
              </w:rPr>
              <w:t>installer le</w:t>
            </w:r>
            <w:r w:rsidR="003F3648">
              <w:rPr>
                <w:sz w:val="20"/>
              </w:rPr>
              <w:t>s</w:t>
            </w:r>
            <w:r w:rsidRPr="00743263">
              <w:rPr>
                <w:sz w:val="20"/>
              </w:rPr>
              <w:t xml:space="preserve"> manchon</w:t>
            </w:r>
            <w:r w:rsidR="003F3648">
              <w:rPr>
                <w:sz w:val="20"/>
              </w:rPr>
              <w:t>s</w:t>
            </w:r>
          </w:p>
        </w:tc>
        <w:tc>
          <w:tcPr>
            <w:tcW w:w="3969" w:type="dxa"/>
            <w:tcBorders>
              <w:top w:val="single" w:sz="6" w:space="0" w:color="auto"/>
              <w:bottom w:val="single" w:sz="6" w:space="0" w:color="auto"/>
            </w:tcBorders>
            <w:shd w:val="clear" w:color="auto" w:fill="FFFFFF" w:themeFill="background1"/>
          </w:tcPr>
          <w:p w14:paraId="1B1A1BC4" w14:textId="3942F867" w:rsidR="006E55CE" w:rsidRPr="00743263" w:rsidRDefault="006E55CE" w:rsidP="00987304">
            <w:pPr>
              <w:spacing w:before="40" w:after="40"/>
              <w:rPr>
                <w:rFonts w:cs="Arial"/>
                <w:sz w:val="20"/>
                <w:szCs w:val="20"/>
              </w:rPr>
            </w:pPr>
            <w:r w:rsidRPr="00743263">
              <w:rPr>
                <w:sz w:val="20"/>
              </w:rPr>
              <w:t>le</w:t>
            </w:r>
            <w:r w:rsidR="003F3648">
              <w:rPr>
                <w:sz w:val="20"/>
              </w:rPr>
              <w:t>s</w:t>
            </w:r>
            <w:r w:rsidRPr="00743263">
              <w:rPr>
                <w:sz w:val="20"/>
              </w:rPr>
              <w:t xml:space="preserve"> manchon</w:t>
            </w:r>
            <w:r w:rsidR="003F3648">
              <w:rPr>
                <w:sz w:val="20"/>
              </w:rPr>
              <w:t>s</w:t>
            </w:r>
            <w:r w:rsidRPr="00743263">
              <w:rPr>
                <w:sz w:val="20"/>
              </w:rPr>
              <w:t xml:space="preserve"> </w:t>
            </w:r>
            <w:r w:rsidR="003F3648">
              <w:rPr>
                <w:sz w:val="20"/>
              </w:rPr>
              <w:t>sont</w:t>
            </w:r>
            <w:r w:rsidR="003F3648" w:rsidRPr="00743263">
              <w:rPr>
                <w:sz w:val="20"/>
              </w:rPr>
              <w:t xml:space="preserve"> </w:t>
            </w:r>
            <w:r w:rsidRPr="00743263">
              <w:rPr>
                <w:sz w:val="20"/>
              </w:rPr>
              <w:t>installé</w:t>
            </w:r>
            <w:r w:rsidR="003F3648">
              <w:rPr>
                <w:sz w:val="20"/>
              </w:rPr>
              <w:t>s</w:t>
            </w:r>
            <w:r w:rsidRPr="00743263">
              <w:rPr>
                <w:sz w:val="20"/>
              </w:rPr>
              <w:t xml:space="preserve"> </w:t>
            </w:r>
            <w:r w:rsidR="000B6135">
              <w:rPr>
                <w:sz w:val="20"/>
              </w:rPr>
              <w:t xml:space="preserve">selon les </w:t>
            </w:r>
            <w:r w:rsidRPr="00743263">
              <w:rPr>
                <w:sz w:val="20"/>
              </w:rPr>
              <w:t xml:space="preserve">dessins et </w:t>
            </w:r>
            <w:r w:rsidR="000B6135">
              <w:rPr>
                <w:sz w:val="20"/>
              </w:rPr>
              <w:t>les</w:t>
            </w:r>
            <w:r w:rsidR="000B2F58" w:rsidRPr="00743263">
              <w:rPr>
                <w:sz w:val="20"/>
              </w:rPr>
              <w:t xml:space="preserve"> </w:t>
            </w:r>
            <w:r w:rsidR="00670798" w:rsidRPr="00743263">
              <w:rPr>
                <w:sz w:val="20"/>
              </w:rPr>
              <w:t>spécifications de la tâche</w:t>
            </w:r>
          </w:p>
        </w:tc>
      </w:tr>
    </w:tbl>
    <w:p w14:paraId="6DF65A70" w14:textId="77777777" w:rsidR="006E55CE" w:rsidRDefault="006E55CE" w:rsidP="00987304">
      <w:pPr>
        <w:spacing w:before="40" w:after="40"/>
        <w:rPr>
          <w:sz w:val="20"/>
        </w:rPr>
      </w:pPr>
    </w:p>
    <w:p w14:paraId="703579EE" w14:textId="77777777" w:rsidR="00AD2C13" w:rsidRPr="00743263" w:rsidRDefault="00AD2C13" w:rsidP="00987304">
      <w:pPr>
        <w:spacing w:before="40" w:after="40"/>
        <w:rPr>
          <w:rFonts w:ascii="Franklin Gothic Demi Cond" w:hAnsi="Franklin Gothic Demi Cond" w:cs="Open Sans Condensed"/>
          <w:sz w:val="28"/>
        </w:rPr>
      </w:pPr>
      <w:r w:rsidRPr="00743263">
        <w:rPr>
          <w:rFonts w:ascii="Franklin Gothic Demi Cond" w:hAnsi="Franklin Gothic Demi Cond"/>
          <w:sz w:val="28"/>
        </w:rPr>
        <w:t>CHAMP D’APPLICATION</w:t>
      </w:r>
    </w:p>
    <w:p w14:paraId="4E93A342" w14:textId="77777777" w:rsidR="00AD2C13" w:rsidRPr="00743263" w:rsidRDefault="00AD2C13" w:rsidP="00987304">
      <w:pPr>
        <w:spacing w:before="40" w:after="40"/>
        <w:rPr>
          <w:rFonts w:cs="Arial"/>
          <w:sz w:val="20"/>
        </w:rPr>
      </w:pPr>
      <w:r>
        <w:rPr>
          <w:sz w:val="20"/>
        </w:rPr>
        <w:t>les</w:t>
      </w:r>
      <w:r w:rsidRPr="00743263">
        <w:rPr>
          <w:b/>
          <w:i/>
          <w:sz w:val="20"/>
        </w:rPr>
        <w:t xml:space="preserve"> outils et l’équipement </w:t>
      </w:r>
      <w:r w:rsidRPr="00743263">
        <w:rPr>
          <w:sz w:val="20"/>
        </w:rPr>
        <w:t>comprennent : les scies-cloches, les pinces à couper, les scies alternatives, les meuleuses, les outils mécaniques</w:t>
      </w:r>
    </w:p>
    <w:p w14:paraId="10EB084D" w14:textId="77777777" w:rsidR="00AD2C13" w:rsidRPr="00BF35C2" w:rsidRDefault="00AD2C13" w:rsidP="00987304">
      <w:pPr>
        <w:spacing w:before="40" w:after="40"/>
        <w:rPr>
          <w:rFonts w:cs="Arial"/>
          <w:sz w:val="20"/>
          <w:szCs w:val="20"/>
        </w:rPr>
      </w:pPr>
      <w:r>
        <w:rPr>
          <w:sz w:val="20"/>
        </w:rPr>
        <w:t>les</w:t>
      </w:r>
      <w:r w:rsidRPr="00743263">
        <w:rPr>
          <w:b/>
          <w:i/>
          <w:sz w:val="20"/>
        </w:rPr>
        <w:t xml:space="preserve"> obstacles et les dangers dissimulés</w:t>
      </w:r>
      <w:r w:rsidRPr="00743263">
        <w:rPr>
          <w:sz w:val="20"/>
        </w:rPr>
        <w:t xml:space="preserve"> comprennent : les pièces électriques, les pièces de charpente</w:t>
      </w:r>
      <w:r>
        <w:rPr>
          <w:sz w:val="20"/>
        </w:rPr>
        <w:t>,</w:t>
      </w:r>
      <w:r w:rsidRPr="00743263">
        <w:rPr>
          <w:sz w:val="20"/>
        </w:rPr>
        <w:t xml:space="preserve"> la plomberie</w:t>
      </w:r>
      <w:r>
        <w:rPr>
          <w:sz w:val="20"/>
        </w:rPr>
        <w:t xml:space="preserve">, </w:t>
      </w:r>
      <w:r w:rsidRPr="007F6C32">
        <w:rPr>
          <w:sz w:val="20"/>
        </w:rPr>
        <w:t>les matières dangereuses</w:t>
      </w:r>
      <w:r>
        <w:rPr>
          <w:sz w:val="20"/>
        </w:rPr>
        <w:t xml:space="preserve"> (l’amiante)</w:t>
      </w:r>
    </w:p>
    <w:p w14:paraId="7CBCC098" w14:textId="77777777" w:rsidR="00AD2C13" w:rsidRPr="00743263" w:rsidRDefault="00AD2C13"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743263" w14:paraId="3A96E70A" w14:textId="77777777" w:rsidTr="006E55CE">
        <w:trPr>
          <w:cantSplit/>
        </w:trPr>
        <w:tc>
          <w:tcPr>
            <w:tcW w:w="1668" w:type="dxa"/>
            <w:shd w:val="clear" w:color="auto" w:fill="FFFFFF" w:themeFill="background1"/>
          </w:tcPr>
          <w:p w14:paraId="1EF85D25" w14:textId="77777777" w:rsidR="006E55CE" w:rsidRPr="00743263"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391A21FE" w14:textId="77777777" w:rsidR="006E55CE" w:rsidRPr="00743263" w:rsidRDefault="00827E78" w:rsidP="00987304">
            <w:pPr>
              <w:spacing w:before="40" w:after="40"/>
              <w:jc w:val="center"/>
              <w:rPr>
                <w:rFonts w:ascii="Franklin Gothic Demi Cond" w:eastAsia="Times New Roman" w:hAnsi="Franklin Gothic Demi Cond" w:cs="Open Sans Condensed"/>
                <w:sz w:val="28"/>
                <w:szCs w:val="28"/>
              </w:rPr>
            </w:pPr>
            <w:r w:rsidRPr="00743263">
              <w:rPr>
                <w:rFonts w:ascii="Franklin Gothic Demi Cond" w:hAnsi="Franklin Gothic Demi Cond"/>
                <w:sz w:val="28"/>
              </w:rPr>
              <w:t>CONNAISSANCES</w:t>
            </w:r>
          </w:p>
        </w:tc>
      </w:tr>
      <w:tr w:rsidR="006E55CE" w:rsidRPr="00743263" w14:paraId="5002D101" w14:textId="77777777" w:rsidTr="006E55CE">
        <w:trPr>
          <w:cantSplit/>
        </w:trPr>
        <w:tc>
          <w:tcPr>
            <w:tcW w:w="1668" w:type="dxa"/>
            <w:tcBorders>
              <w:bottom w:val="single" w:sz="6" w:space="0" w:color="auto"/>
            </w:tcBorders>
            <w:shd w:val="clear" w:color="auto" w:fill="FFFFFF" w:themeFill="background1"/>
          </w:tcPr>
          <w:p w14:paraId="4A2A3556" w14:textId="77777777" w:rsidR="006E55CE" w:rsidRPr="00743263"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504D01C1" w14:textId="153C6C61" w:rsidR="006E55CE" w:rsidRPr="00743263" w:rsidRDefault="00827E78" w:rsidP="00987304">
            <w:pPr>
              <w:tabs>
                <w:tab w:val="left" w:pos="5957"/>
              </w:tabs>
              <w:spacing w:before="40" w:after="40"/>
              <w:ind w:right="318"/>
              <w:jc w:val="center"/>
              <w:rPr>
                <w:rFonts w:eastAsia="Times New Roman" w:cs="Arial"/>
                <w:b/>
                <w:sz w:val="20"/>
                <w:szCs w:val="20"/>
              </w:rPr>
            </w:pPr>
            <w:r w:rsidRPr="00743263">
              <w:rPr>
                <w:b/>
                <w:sz w:val="20"/>
              </w:rPr>
              <w:t>Résultats d</w:t>
            </w:r>
            <w:r w:rsidR="00AB7A8C" w:rsidRPr="00743263">
              <w:rPr>
                <w:b/>
                <w:sz w:val="20"/>
              </w:rPr>
              <w:t>’</w:t>
            </w:r>
            <w:r w:rsidRPr="00743263">
              <w:rPr>
                <w:b/>
                <w:sz w:val="20"/>
              </w:rPr>
              <w:t>apprentissage</w:t>
            </w:r>
          </w:p>
        </w:tc>
        <w:tc>
          <w:tcPr>
            <w:tcW w:w="3969" w:type="dxa"/>
            <w:tcBorders>
              <w:top w:val="single" w:sz="6" w:space="0" w:color="auto"/>
              <w:bottom w:val="single" w:sz="6" w:space="0" w:color="auto"/>
            </w:tcBorders>
            <w:shd w:val="clear" w:color="auto" w:fill="FFFFFF" w:themeFill="background1"/>
          </w:tcPr>
          <w:p w14:paraId="354916F7" w14:textId="77777777" w:rsidR="006E55CE" w:rsidRPr="00743263" w:rsidRDefault="00827E78" w:rsidP="00987304">
            <w:pPr>
              <w:tabs>
                <w:tab w:val="left" w:pos="5957"/>
              </w:tabs>
              <w:spacing w:before="40" w:after="40"/>
              <w:jc w:val="center"/>
              <w:rPr>
                <w:rFonts w:eastAsia="Times New Roman" w:cs="Arial"/>
                <w:b/>
                <w:sz w:val="20"/>
                <w:szCs w:val="20"/>
              </w:rPr>
            </w:pPr>
            <w:r w:rsidRPr="00743263">
              <w:rPr>
                <w:b/>
                <w:sz w:val="20"/>
              </w:rPr>
              <w:t>Objectifs</w:t>
            </w:r>
          </w:p>
        </w:tc>
      </w:tr>
      <w:tr w:rsidR="006E55CE" w:rsidRPr="00743263" w14:paraId="5DAAAFDD" w14:textId="77777777" w:rsidTr="006E55CE">
        <w:trPr>
          <w:cantSplit/>
        </w:trPr>
        <w:tc>
          <w:tcPr>
            <w:tcW w:w="1668" w:type="dxa"/>
            <w:tcBorders>
              <w:top w:val="single" w:sz="6" w:space="0" w:color="auto"/>
              <w:bottom w:val="single" w:sz="6" w:space="0" w:color="auto"/>
            </w:tcBorders>
            <w:shd w:val="clear" w:color="auto" w:fill="FFFFFF" w:themeFill="background1"/>
          </w:tcPr>
          <w:p w14:paraId="1718F3F3" w14:textId="77777777" w:rsidR="006E55CE" w:rsidRPr="00743263" w:rsidRDefault="006E55CE" w:rsidP="00987304">
            <w:pPr>
              <w:spacing w:before="40" w:after="40"/>
              <w:rPr>
                <w:sz w:val="20"/>
              </w:rPr>
            </w:pPr>
            <w:r w:rsidRPr="00743263">
              <w:rPr>
                <w:sz w:val="20"/>
              </w:rPr>
              <w:t>C-9.03.01L</w:t>
            </w:r>
          </w:p>
        </w:tc>
        <w:tc>
          <w:tcPr>
            <w:tcW w:w="3969" w:type="dxa"/>
            <w:tcBorders>
              <w:top w:val="single" w:sz="6" w:space="0" w:color="auto"/>
              <w:bottom w:val="single" w:sz="6" w:space="0" w:color="auto"/>
            </w:tcBorders>
            <w:shd w:val="clear" w:color="auto" w:fill="FFFFFF" w:themeFill="background1"/>
          </w:tcPr>
          <w:p w14:paraId="335369ED" w14:textId="5733A7E4" w:rsidR="006E55CE" w:rsidRPr="00743263" w:rsidRDefault="006E55CE" w:rsidP="00987304">
            <w:pPr>
              <w:spacing w:before="40" w:after="40"/>
              <w:rPr>
                <w:rFonts w:cs="Calibri"/>
                <w:sz w:val="20"/>
              </w:rPr>
            </w:pPr>
            <w:r w:rsidRPr="00743263">
              <w:rPr>
                <w:sz w:val="20"/>
              </w:rPr>
              <w:t xml:space="preserve">démontrer la connaissance de la coupe des pénétrations </w:t>
            </w:r>
            <w:r w:rsidR="000B2F58" w:rsidRPr="00743263">
              <w:rPr>
                <w:sz w:val="20"/>
              </w:rPr>
              <w:t>et</w:t>
            </w:r>
            <w:r w:rsidRPr="00743263">
              <w:rPr>
                <w:sz w:val="20"/>
              </w:rPr>
              <w:t xml:space="preserve"> </w:t>
            </w:r>
            <w:r w:rsidRPr="005E61C0">
              <w:rPr>
                <w:sz w:val="20"/>
              </w:rPr>
              <w:t>des</w:t>
            </w:r>
            <w:r w:rsidRPr="00743263">
              <w:rPr>
                <w:b/>
                <w:i/>
                <w:sz w:val="20"/>
              </w:rPr>
              <w:t xml:space="preserve"> outils et de l</w:t>
            </w:r>
            <w:r w:rsidR="00AB7A8C" w:rsidRPr="00743263">
              <w:rPr>
                <w:b/>
                <w:i/>
                <w:sz w:val="20"/>
              </w:rPr>
              <w:t>’</w:t>
            </w:r>
            <w:r w:rsidRPr="00743263">
              <w:rPr>
                <w:b/>
                <w:i/>
                <w:sz w:val="20"/>
              </w:rPr>
              <w:t>équipement</w:t>
            </w:r>
            <w:r w:rsidRPr="00743263">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221368DD" w14:textId="2B388770" w:rsidR="006E55CE" w:rsidRPr="00743263" w:rsidRDefault="0024668F" w:rsidP="00987304">
            <w:pPr>
              <w:spacing w:before="40" w:after="40"/>
              <w:rPr>
                <w:rFonts w:cs="Arial"/>
                <w:sz w:val="20"/>
                <w:szCs w:val="20"/>
              </w:rPr>
            </w:pPr>
            <w:r>
              <w:rPr>
                <w:sz w:val="20"/>
              </w:rPr>
              <w:t>reconnaître</w:t>
            </w:r>
            <w:r w:rsidR="006E55CE" w:rsidRPr="00743263">
              <w:rPr>
                <w:sz w:val="20"/>
              </w:rPr>
              <w:t xml:space="preserve"> </w:t>
            </w:r>
            <w:r w:rsidR="006E55CE" w:rsidRPr="009D4EF6">
              <w:rPr>
                <w:sz w:val="20"/>
              </w:rPr>
              <w:t>les</w:t>
            </w:r>
            <w:r w:rsidR="006E55CE" w:rsidRPr="00743263">
              <w:rPr>
                <w:b/>
                <w:sz w:val="20"/>
              </w:rPr>
              <w:t xml:space="preserve"> </w:t>
            </w:r>
            <w:r w:rsidR="006E55CE" w:rsidRPr="005E61C0">
              <w:rPr>
                <w:b/>
                <w:i/>
                <w:sz w:val="20"/>
              </w:rPr>
              <w:t>outils et l</w:t>
            </w:r>
            <w:r w:rsidR="00AB7A8C" w:rsidRPr="005E61C0">
              <w:rPr>
                <w:b/>
                <w:i/>
                <w:sz w:val="20"/>
              </w:rPr>
              <w:t>’</w:t>
            </w:r>
            <w:r w:rsidR="006E55CE" w:rsidRPr="005E61C0">
              <w:rPr>
                <w:b/>
                <w:i/>
                <w:sz w:val="20"/>
              </w:rPr>
              <w:t>équipement</w:t>
            </w:r>
            <w:r w:rsidR="006E55CE" w:rsidRPr="005E61C0">
              <w:rPr>
                <w:i/>
                <w:sz w:val="20"/>
              </w:rPr>
              <w:t xml:space="preserve"> </w:t>
            </w:r>
            <w:r w:rsidR="006E55CE" w:rsidRPr="00743263">
              <w:rPr>
                <w:sz w:val="20"/>
              </w:rPr>
              <w:t>et en décrire les</w:t>
            </w:r>
            <w:r w:rsidR="000B2F58" w:rsidRPr="00743263">
              <w:rPr>
                <w:sz w:val="20"/>
              </w:rPr>
              <w:t xml:space="preserve"> applications</w:t>
            </w:r>
            <w:r w:rsidR="006E55CE" w:rsidRPr="00743263">
              <w:rPr>
                <w:sz w:val="20"/>
              </w:rPr>
              <w:t>, les limites et l</w:t>
            </w:r>
            <w:r w:rsidR="00DF7511">
              <w:rPr>
                <w:sz w:val="20"/>
              </w:rPr>
              <w:t>es</w:t>
            </w:r>
            <w:r w:rsidR="00C40BAD">
              <w:rPr>
                <w:sz w:val="20"/>
              </w:rPr>
              <w:t xml:space="preserve"> procédure</w:t>
            </w:r>
            <w:r w:rsidR="00DF7511">
              <w:rPr>
                <w:sz w:val="20"/>
              </w:rPr>
              <w:t>s</w:t>
            </w:r>
            <w:r w:rsidR="00C40BAD">
              <w:rPr>
                <w:sz w:val="20"/>
              </w:rPr>
              <w:t xml:space="preserve"> </w:t>
            </w:r>
            <w:r w:rsidR="006E55CE" w:rsidRPr="00743263">
              <w:rPr>
                <w:sz w:val="20"/>
              </w:rPr>
              <w:t>d</w:t>
            </w:r>
            <w:r w:rsidR="00AB7A8C" w:rsidRPr="00743263">
              <w:rPr>
                <w:sz w:val="20"/>
              </w:rPr>
              <w:t>’</w:t>
            </w:r>
            <w:r w:rsidR="000B2F58" w:rsidRPr="00743263">
              <w:rPr>
                <w:sz w:val="20"/>
              </w:rPr>
              <w:t>utilisation</w:t>
            </w:r>
          </w:p>
        </w:tc>
      </w:tr>
      <w:tr w:rsidR="006E55CE" w:rsidRPr="00743263" w14:paraId="41B179D3" w14:textId="77777777" w:rsidTr="006E55CE">
        <w:trPr>
          <w:cantSplit/>
        </w:trPr>
        <w:tc>
          <w:tcPr>
            <w:tcW w:w="1668" w:type="dxa"/>
            <w:tcBorders>
              <w:top w:val="single" w:sz="6" w:space="0" w:color="auto"/>
              <w:bottom w:val="single" w:sz="6" w:space="0" w:color="auto"/>
            </w:tcBorders>
            <w:shd w:val="clear" w:color="auto" w:fill="FFFFFF" w:themeFill="background1"/>
          </w:tcPr>
          <w:p w14:paraId="7829995C"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EED43B9"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F4C003A" w14:textId="4C7FB9EA" w:rsidR="006E55CE" w:rsidRPr="00743263" w:rsidRDefault="006E55CE" w:rsidP="00987304">
            <w:pPr>
              <w:widowControl w:val="0"/>
              <w:tabs>
                <w:tab w:val="left" w:pos="1776"/>
              </w:tabs>
              <w:spacing w:before="40" w:after="40"/>
              <w:rPr>
                <w:sz w:val="20"/>
              </w:rPr>
            </w:pPr>
            <w:r w:rsidRPr="00743263">
              <w:rPr>
                <w:sz w:val="20"/>
              </w:rPr>
              <w:t xml:space="preserve">décrire les méthodes de coupe </w:t>
            </w:r>
            <w:r w:rsidR="000B2F58" w:rsidRPr="00743263">
              <w:rPr>
                <w:sz w:val="20"/>
              </w:rPr>
              <w:t xml:space="preserve">en </w:t>
            </w:r>
            <w:r w:rsidRPr="00743263">
              <w:rPr>
                <w:sz w:val="20"/>
              </w:rPr>
              <w:t>utilisant les procédés manuel</w:t>
            </w:r>
            <w:r w:rsidR="002F0DFF">
              <w:rPr>
                <w:sz w:val="20"/>
              </w:rPr>
              <w:t>s</w:t>
            </w:r>
            <w:r w:rsidRPr="00743263">
              <w:rPr>
                <w:sz w:val="20"/>
              </w:rPr>
              <w:t xml:space="preserve"> et mécanique</w:t>
            </w:r>
            <w:r w:rsidR="002F0DFF">
              <w:rPr>
                <w:sz w:val="20"/>
              </w:rPr>
              <w:t>s</w:t>
            </w:r>
          </w:p>
        </w:tc>
      </w:tr>
      <w:tr w:rsidR="006E55CE" w:rsidRPr="00743263" w14:paraId="738AA5C9" w14:textId="77777777" w:rsidTr="006E55CE">
        <w:trPr>
          <w:cantSplit/>
        </w:trPr>
        <w:tc>
          <w:tcPr>
            <w:tcW w:w="1668" w:type="dxa"/>
            <w:tcBorders>
              <w:top w:val="single" w:sz="6" w:space="0" w:color="auto"/>
              <w:bottom w:val="single" w:sz="6" w:space="0" w:color="auto"/>
            </w:tcBorders>
            <w:shd w:val="clear" w:color="auto" w:fill="FFFFFF" w:themeFill="background1"/>
          </w:tcPr>
          <w:p w14:paraId="509B7BCD"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7E953BE"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D3E8BEB" w14:textId="77777777" w:rsidR="006E55CE" w:rsidRPr="00743263" w:rsidRDefault="006E55CE" w:rsidP="00987304">
            <w:pPr>
              <w:widowControl w:val="0"/>
              <w:tabs>
                <w:tab w:val="left" w:pos="1676"/>
              </w:tabs>
              <w:spacing w:before="40" w:after="40"/>
              <w:ind w:right="100"/>
              <w:rPr>
                <w:sz w:val="20"/>
              </w:rPr>
            </w:pPr>
            <w:r w:rsidRPr="00743263">
              <w:rPr>
                <w:sz w:val="20"/>
              </w:rPr>
              <w:t>décrire les méthodes utilisées pour couper des matériaux de différentes épaisseurs</w:t>
            </w:r>
          </w:p>
        </w:tc>
      </w:tr>
      <w:tr w:rsidR="006E55CE" w:rsidRPr="00743263" w14:paraId="37B8E2D6" w14:textId="77777777" w:rsidTr="006E55CE">
        <w:trPr>
          <w:cantSplit/>
        </w:trPr>
        <w:tc>
          <w:tcPr>
            <w:tcW w:w="1668" w:type="dxa"/>
            <w:tcBorders>
              <w:top w:val="single" w:sz="6" w:space="0" w:color="auto"/>
              <w:bottom w:val="single" w:sz="6" w:space="0" w:color="auto"/>
            </w:tcBorders>
            <w:shd w:val="clear" w:color="auto" w:fill="FFFFFF" w:themeFill="background1"/>
          </w:tcPr>
          <w:p w14:paraId="2907140B" w14:textId="77777777" w:rsidR="006E55CE" w:rsidRPr="00743263" w:rsidRDefault="006E55CE" w:rsidP="00987304">
            <w:pPr>
              <w:spacing w:before="40" w:after="40"/>
              <w:rPr>
                <w:sz w:val="20"/>
              </w:rPr>
            </w:pPr>
            <w:r w:rsidRPr="00743263">
              <w:rPr>
                <w:sz w:val="20"/>
              </w:rPr>
              <w:t>C-9.03.02L</w:t>
            </w:r>
          </w:p>
        </w:tc>
        <w:tc>
          <w:tcPr>
            <w:tcW w:w="3969" w:type="dxa"/>
            <w:tcBorders>
              <w:top w:val="single" w:sz="6" w:space="0" w:color="auto"/>
              <w:bottom w:val="single" w:sz="6" w:space="0" w:color="auto"/>
            </w:tcBorders>
            <w:shd w:val="clear" w:color="auto" w:fill="FFFFFF" w:themeFill="background1"/>
          </w:tcPr>
          <w:p w14:paraId="0F98C5F0" w14:textId="77777777" w:rsidR="006E55CE" w:rsidRPr="00743263" w:rsidRDefault="006E55CE" w:rsidP="00987304">
            <w:pPr>
              <w:spacing w:before="40" w:after="40"/>
              <w:rPr>
                <w:sz w:val="20"/>
              </w:rPr>
            </w:pPr>
            <w:r w:rsidRPr="00743263">
              <w:rPr>
                <w:sz w:val="20"/>
              </w:rPr>
              <w:t>démontrer la connaissance des méthodes utilisées pour installer les manchons</w:t>
            </w:r>
          </w:p>
        </w:tc>
        <w:tc>
          <w:tcPr>
            <w:tcW w:w="3969" w:type="dxa"/>
            <w:tcBorders>
              <w:top w:val="single" w:sz="6" w:space="0" w:color="auto"/>
              <w:bottom w:val="single" w:sz="6" w:space="0" w:color="auto"/>
            </w:tcBorders>
            <w:shd w:val="clear" w:color="auto" w:fill="FFFFFF" w:themeFill="background1"/>
          </w:tcPr>
          <w:p w14:paraId="72EE36CA" w14:textId="77777777" w:rsidR="006E55CE" w:rsidRPr="00743263" w:rsidRDefault="006E55CE" w:rsidP="00987304">
            <w:pPr>
              <w:spacing w:before="40" w:after="40"/>
              <w:rPr>
                <w:sz w:val="20"/>
              </w:rPr>
            </w:pPr>
            <w:r w:rsidRPr="00743263">
              <w:rPr>
                <w:sz w:val="20"/>
              </w:rPr>
              <w:t>interpréter les codes et règlements propres aux manchons</w:t>
            </w:r>
          </w:p>
        </w:tc>
      </w:tr>
      <w:tr w:rsidR="006E55CE" w:rsidRPr="00743263" w14:paraId="109B5CAD" w14:textId="77777777" w:rsidTr="006E55CE">
        <w:trPr>
          <w:cantSplit/>
        </w:trPr>
        <w:tc>
          <w:tcPr>
            <w:tcW w:w="1668" w:type="dxa"/>
            <w:tcBorders>
              <w:top w:val="single" w:sz="6" w:space="0" w:color="auto"/>
              <w:bottom w:val="single" w:sz="6" w:space="0" w:color="auto"/>
            </w:tcBorders>
            <w:shd w:val="clear" w:color="auto" w:fill="FFFFFF" w:themeFill="background1"/>
          </w:tcPr>
          <w:p w14:paraId="4AE30488"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231B89E"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8842565" w14:textId="74A0569C" w:rsidR="006E55CE" w:rsidRPr="00743263" w:rsidRDefault="006E55CE" w:rsidP="00987304">
            <w:pPr>
              <w:spacing w:before="40" w:after="40"/>
              <w:rPr>
                <w:sz w:val="20"/>
              </w:rPr>
            </w:pPr>
            <w:r w:rsidRPr="00743263">
              <w:rPr>
                <w:sz w:val="20"/>
              </w:rPr>
              <w:t>décrire les méthodes d</w:t>
            </w:r>
            <w:r w:rsidR="00AB7A8C" w:rsidRPr="00743263">
              <w:rPr>
                <w:sz w:val="20"/>
              </w:rPr>
              <w:t>’</w:t>
            </w:r>
            <w:r w:rsidRPr="00743263">
              <w:rPr>
                <w:sz w:val="20"/>
              </w:rPr>
              <w:t>installation</w:t>
            </w:r>
          </w:p>
        </w:tc>
      </w:tr>
    </w:tbl>
    <w:p w14:paraId="333F202E" w14:textId="77777777" w:rsidR="006E55CE" w:rsidRPr="00743263" w:rsidRDefault="006E55CE" w:rsidP="00987304">
      <w:pPr>
        <w:spacing w:before="40" w:after="40"/>
        <w:rPr>
          <w:sz w:val="20"/>
        </w:rPr>
      </w:pPr>
    </w:p>
    <w:p w14:paraId="17C25B8E" w14:textId="760A2B85" w:rsidR="006E55CE" w:rsidRPr="00743263" w:rsidRDefault="00827E78" w:rsidP="00987304">
      <w:pPr>
        <w:spacing w:before="40" w:after="40"/>
        <w:rPr>
          <w:rFonts w:ascii="Franklin Gothic Demi Cond" w:hAnsi="Franklin Gothic Demi Cond" w:cs="Open Sans Condensed"/>
          <w:sz w:val="28"/>
        </w:rPr>
      </w:pPr>
      <w:r w:rsidRPr="00743263">
        <w:rPr>
          <w:rFonts w:ascii="Franklin Gothic Demi Cond" w:hAnsi="Franklin Gothic Demi Cond"/>
          <w:sz w:val="28"/>
        </w:rPr>
        <w:t>CHAMP D</w:t>
      </w:r>
      <w:r w:rsidR="00AB7A8C" w:rsidRPr="00743263">
        <w:rPr>
          <w:rFonts w:ascii="Franklin Gothic Demi Cond" w:hAnsi="Franklin Gothic Demi Cond"/>
          <w:sz w:val="28"/>
        </w:rPr>
        <w:t>’</w:t>
      </w:r>
      <w:r w:rsidRPr="00743263">
        <w:rPr>
          <w:rFonts w:ascii="Franklin Gothic Demi Cond" w:hAnsi="Franklin Gothic Demi Cond"/>
          <w:sz w:val="28"/>
        </w:rPr>
        <w:t>APPLICATION</w:t>
      </w:r>
    </w:p>
    <w:p w14:paraId="163F1E12" w14:textId="3A7B7BAC" w:rsidR="006E55CE" w:rsidRPr="00743263" w:rsidRDefault="004D7128" w:rsidP="00987304">
      <w:pPr>
        <w:spacing w:before="40" w:after="40"/>
        <w:rPr>
          <w:rFonts w:cs="Arial"/>
          <w:sz w:val="20"/>
        </w:rPr>
      </w:pPr>
      <w:r>
        <w:rPr>
          <w:sz w:val="20"/>
        </w:rPr>
        <w:t>les</w:t>
      </w:r>
      <w:r w:rsidR="006E55CE" w:rsidRPr="00743263">
        <w:rPr>
          <w:b/>
          <w:i/>
          <w:sz w:val="20"/>
        </w:rPr>
        <w:t xml:space="preserve"> outils et l</w:t>
      </w:r>
      <w:r w:rsidR="00AB7A8C" w:rsidRPr="00743263">
        <w:rPr>
          <w:b/>
          <w:i/>
          <w:sz w:val="20"/>
        </w:rPr>
        <w:t>’</w:t>
      </w:r>
      <w:r w:rsidR="006E55CE" w:rsidRPr="00743263">
        <w:rPr>
          <w:b/>
          <w:i/>
          <w:sz w:val="20"/>
        </w:rPr>
        <w:t xml:space="preserve">équipement </w:t>
      </w:r>
      <w:r w:rsidR="006E55CE" w:rsidRPr="00743263">
        <w:rPr>
          <w:sz w:val="20"/>
        </w:rPr>
        <w:t xml:space="preserve">comprennent : les </w:t>
      </w:r>
      <w:r w:rsidR="00FD5EC1" w:rsidRPr="00743263">
        <w:rPr>
          <w:sz w:val="20"/>
        </w:rPr>
        <w:t>scies-cloches</w:t>
      </w:r>
      <w:r w:rsidR="006E55CE" w:rsidRPr="00743263">
        <w:rPr>
          <w:sz w:val="20"/>
        </w:rPr>
        <w:t>, les pinces à couper, les scies alternatives, les meuleuses</w:t>
      </w:r>
      <w:r w:rsidR="00FD5EC1" w:rsidRPr="00743263">
        <w:rPr>
          <w:sz w:val="20"/>
        </w:rPr>
        <w:t>,</w:t>
      </w:r>
      <w:r w:rsidR="006E55CE" w:rsidRPr="00743263">
        <w:rPr>
          <w:sz w:val="20"/>
        </w:rPr>
        <w:t xml:space="preserve"> les </w:t>
      </w:r>
      <w:r w:rsidR="00154F5D" w:rsidRPr="00743263">
        <w:rPr>
          <w:sz w:val="20"/>
        </w:rPr>
        <w:t>outils mécaniques</w:t>
      </w:r>
    </w:p>
    <w:p w14:paraId="2D21B43F" w14:textId="77777777" w:rsidR="006E55CE" w:rsidRPr="00BF35C2" w:rsidRDefault="006E55CE" w:rsidP="00987304">
      <w:pPr>
        <w:spacing w:before="40" w:after="40"/>
        <w:rPr>
          <w:rFonts w:cs="Arial"/>
          <w:sz w:val="20"/>
          <w:szCs w:val="20"/>
        </w:rPr>
      </w:pPr>
    </w:p>
    <w:p w14:paraId="010C940E" w14:textId="77777777" w:rsidR="006E55CE" w:rsidRPr="00BF35C2" w:rsidRDefault="006E55CE" w:rsidP="00987304">
      <w:pPr>
        <w:spacing w:before="40" w:after="40"/>
        <w:rPr>
          <w:rFonts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691C7883" w14:textId="77777777" w:rsidTr="006E55CE">
        <w:tc>
          <w:tcPr>
            <w:tcW w:w="1258" w:type="dxa"/>
            <w:shd w:val="clear" w:color="auto" w:fill="000000" w:themeFill="text1"/>
          </w:tcPr>
          <w:p w14:paraId="5A989548" w14:textId="77777777" w:rsidR="006E55CE" w:rsidRPr="00BF35C2" w:rsidRDefault="006E55CE" w:rsidP="00987304">
            <w:pPr>
              <w:spacing w:before="40" w:after="40"/>
              <w:rPr>
                <w:rFonts w:ascii="Open Sans Condensed" w:hAnsi="Open Sans Condensed" w:cs="Open Sans Condensed"/>
                <w:sz w:val="28"/>
              </w:rPr>
            </w:pPr>
            <w:r w:rsidRPr="004B1AD3">
              <w:rPr>
                <w:rFonts w:ascii="Franklin Gothic Demi Cond" w:hAnsi="Franklin Gothic Demi Cond"/>
                <w:sz w:val="28"/>
              </w:rPr>
              <w:t>C-9.04</w:t>
            </w:r>
          </w:p>
        </w:tc>
        <w:tc>
          <w:tcPr>
            <w:tcW w:w="8318" w:type="dxa"/>
          </w:tcPr>
          <w:p w14:paraId="2AA3CDD7" w14:textId="77777777" w:rsidR="006E55CE" w:rsidRPr="004B1AD3" w:rsidRDefault="005D26AB"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Installer les bases et les supports</w:t>
            </w:r>
          </w:p>
        </w:tc>
      </w:tr>
    </w:tbl>
    <w:p w14:paraId="04481767"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58C6E134" w14:textId="77777777" w:rsidTr="006E55CE">
        <w:trPr>
          <w:cantSplit/>
        </w:trPr>
        <w:tc>
          <w:tcPr>
            <w:tcW w:w="2943" w:type="dxa"/>
            <w:tcBorders>
              <w:top w:val="single" w:sz="6" w:space="0" w:color="auto"/>
              <w:bottom w:val="single" w:sz="6" w:space="0" w:color="auto"/>
            </w:tcBorders>
            <w:shd w:val="clear" w:color="auto" w:fill="FFFFFF" w:themeFill="background1"/>
          </w:tcPr>
          <w:p w14:paraId="65DCBB18"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60027171" w14:textId="77777777" w:rsidR="006E55CE" w:rsidRPr="004B1AD3" w:rsidRDefault="00B51704" w:rsidP="00987304">
            <w:pPr>
              <w:tabs>
                <w:tab w:val="left" w:pos="5957"/>
              </w:tabs>
              <w:spacing w:before="40" w:after="40"/>
              <w:rPr>
                <w:rFonts w:eastAsia="Times New Roman" w:cs="Arial"/>
                <w:sz w:val="20"/>
                <w:szCs w:val="20"/>
              </w:rPr>
            </w:pPr>
            <w:r w:rsidRPr="004B1AD3">
              <w:rPr>
                <w:sz w:val="20"/>
              </w:rPr>
              <w:t>Utilisation de documents, capacité de raisonnement, calcul</w:t>
            </w:r>
          </w:p>
        </w:tc>
      </w:tr>
    </w:tbl>
    <w:p w14:paraId="60BA69F8"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8F771D" w14:paraId="1D1C7F7D" w14:textId="77777777" w:rsidTr="008F771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499ACCE7"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52B38F8F"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4D975264"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4140A051"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67532308"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7B73E16A"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279B94D9"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16AA0D8B"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14D656A1"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7DC61CC0"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3449EFC8"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13809311"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4696AA9F"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NU</w:t>
            </w:r>
          </w:p>
        </w:tc>
      </w:tr>
      <w:tr w:rsidR="008F771D" w14:paraId="7AE3B112" w14:textId="77777777" w:rsidTr="008F771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69539D33"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7C28F9C"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E0C2499"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02E4BBA8"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BFFC6BE"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3E782F08"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23B125BE"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E01A9B6"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0D89419"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0FB6228E"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9586027"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2E6D90D9"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3C5A9A71"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3AA1B3A1" w14:textId="77777777" w:rsidR="008F771D" w:rsidRDefault="008F771D"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1216B28F" w14:textId="77777777" w:rsidTr="006E55CE">
        <w:trPr>
          <w:cantSplit/>
        </w:trPr>
        <w:tc>
          <w:tcPr>
            <w:tcW w:w="1668" w:type="dxa"/>
            <w:shd w:val="clear" w:color="auto" w:fill="FFFFFF" w:themeFill="background1"/>
          </w:tcPr>
          <w:p w14:paraId="6A804661"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5618D7AC"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5E9F3449" w14:textId="77777777" w:rsidTr="006E55CE">
        <w:trPr>
          <w:cantSplit/>
        </w:trPr>
        <w:tc>
          <w:tcPr>
            <w:tcW w:w="1668" w:type="dxa"/>
            <w:tcBorders>
              <w:bottom w:val="single" w:sz="6" w:space="0" w:color="auto"/>
            </w:tcBorders>
            <w:shd w:val="clear" w:color="auto" w:fill="FFFFFF" w:themeFill="background1"/>
          </w:tcPr>
          <w:p w14:paraId="0BCCDFF5" w14:textId="77777777" w:rsidR="006E55CE" w:rsidRPr="00BF35C2"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4DB882D5"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3A801480"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743263" w14:paraId="06CA9548" w14:textId="77777777" w:rsidTr="006E55CE">
        <w:trPr>
          <w:cantSplit/>
        </w:trPr>
        <w:tc>
          <w:tcPr>
            <w:tcW w:w="1668" w:type="dxa"/>
            <w:tcBorders>
              <w:top w:val="single" w:sz="6" w:space="0" w:color="auto"/>
              <w:bottom w:val="single" w:sz="6" w:space="0" w:color="auto"/>
            </w:tcBorders>
            <w:shd w:val="clear" w:color="auto" w:fill="FFFFFF" w:themeFill="background1"/>
          </w:tcPr>
          <w:p w14:paraId="1CA5C0CB" w14:textId="77777777" w:rsidR="006E55CE" w:rsidRPr="00743263" w:rsidRDefault="006E55CE" w:rsidP="00987304">
            <w:pPr>
              <w:spacing w:before="40" w:after="40"/>
              <w:rPr>
                <w:rFonts w:cs="Arial"/>
                <w:sz w:val="20"/>
                <w:szCs w:val="20"/>
              </w:rPr>
            </w:pPr>
            <w:r w:rsidRPr="00743263">
              <w:rPr>
                <w:sz w:val="20"/>
              </w:rPr>
              <w:t>C-9.04.01P</w:t>
            </w:r>
          </w:p>
        </w:tc>
        <w:tc>
          <w:tcPr>
            <w:tcW w:w="3969" w:type="dxa"/>
            <w:tcBorders>
              <w:top w:val="single" w:sz="6" w:space="0" w:color="auto"/>
              <w:bottom w:val="single" w:sz="6" w:space="0" w:color="auto"/>
            </w:tcBorders>
            <w:shd w:val="clear" w:color="auto" w:fill="FFFFFF" w:themeFill="background1"/>
          </w:tcPr>
          <w:p w14:paraId="1DE1F148" w14:textId="1158BC82" w:rsidR="006E55CE" w:rsidRPr="00743263" w:rsidRDefault="006E55CE" w:rsidP="00987304">
            <w:pPr>
              <w:autoSpaceDE w:val="0"/>
              <w:autoSpaceDN w:val="0"/>
              <w:adjustRightInd w:val="0"/>
              <w:spacing w:before="40" w:after="40"/>
              <w:rPr>
                <w:rFonts w:cs="Arial"/>
                <w:sz w:val="20"/>
                <w:szCs w:val="20"/>
              </w:rPr>
            </w:pPr>
            <w:r w:rsidRPr="00743263">
              <w:rPr>
                <w:sz w:val="20"/>
              </w:rPr>
              <w:t xml:space="preserve">choisir et utiliser </w:t>
            </w:r>
            <w:r w:rsidRPr="009D4EF6">
              <w:rPr>
                <w:sz w:val="20"/>
              </w:rPr>
              <w:t>les</w:t>
            </w:r>
            <w:r w:rsidRPr="00743263">
              <w:rPr>
                <w:b/>
                <w:i/>
                <w:sz w:val="20"/>
              </w:rPr>
              <w:t xml:space="preserve"> outils et l</w:t>
            </w:r>
            <w:r w:rsidR="00AB7A8C" w:rsidRPr="00743263">
              <w:rPr>
                <w:b/>
                <w:i/>
                <w:sz w:val="20"/>
              </w:rPr>
              <w:t>’</w:t>
            </w:r>
            <w:r w:rsidRPr="00743263">
              <w:rPr>
                <w:b/>
                <w:i/>
                <w:sz w:val="20"/>
              </w:rPr>
              <w:t xml:space="preserve">équipement </w:t>
            </w:r>
          </w:p>
        </w:tc>
        <w:tc>
          <w:tcPr>
            <w:tcW w:w="3969" w:type="dxa"/>
            <w:tcBorders>
              <w:top w:val="single" w:sz="6" w:space="0" w:color="auto"/>
              <w:bottom w:val="single" w:sz="6" w:space="0" w:color="auto"/>
            </w:tcBorders>
            <w:shd w:val="clear" w:color="auto" w:fill="FFFFFF" w:themeFill="background1"/>
          </w:tcPr>
          <w:p w14:paraId="7FF22035" w14:textId="04E1B875" w:rsidR="006E55CE" w:rsidRPr="00743263" w:rsidRDefault="006E55CE" w:rsidP="00987304">
            <w:pPr>
              <w:spacing w:before="40" w:after="40"/>
              <w:rPr>
                <w:rFonts w:cs="Arial"/>
                <w:sz w:val="20"/>
                <w:szCs w:val="20"/>
              </w:rPr>
            </w:pPr>
            <w:r w:rsidRPr="009D4EF6">
              <w:rPr>
                <w:sz w:val="20"/>
              </w:rPr>
              <w:t xml:space="preserve">les </w:t>
            </w:r>
            <w:r w:rsidRPr="00743263">
              <w:rPr>
                <w:b/>
                <w:i/>
                <w:sz w:val="20"/>
              </w:rPr>
              <w:t>outils et l</w:t>
            </w:r>
            <w:r w:rsidR="00AB7A8C" w:rsidRPr="00743263">
              <w:rPr>
                <w:b/>
                <w:i/>
                <w:sz w:val="20"/>
              </w:rPr>
              <w:t>’</w:t>
            </w:r>
            <w:r w:rsidRPr="00743263">
              <w:rPr>
                <w:b/>
                <w:i/>
                <w:sz w:val="20"/>
              </w:rPr>
              <w:t>équipement</w:t>
            </w:r>
            <w:r w:rsidRPr="00743263">
              <w:rPr>
                <w:sz w:val="20"/>
              </w:rPr>
              <w:t xml:space="preserve"> sont choisis et utilisés </w:t>
            </w:r>
            <w:r w:rsidR="000B6135">
              <w:rPr>
                <w:sz w:val="20"/>
              </w:rPr>
              <w:t>selon les</w:t>
            </w:r>
            <w:r w:rsidRPr="00743263">
              <w:rPr>
                <w:sz w:val="20"/>
              </w:rPr>
              <w:t xml:space="preserve"> exigences des tâches</w:t>
            </w:r>
          </w:p>
        </w:tc>
      </w:tr>
      <w:tr w:rsidR="006E55CE" w:rsidRPr="00743263" w14:paraId="65FEAA84" w14:textId="77777777" w:rsidTr="006E55CE">
        <w:trPr>
          <w:cantSplit/>
        </w:trPr>
        <w:tc>
          <w:tcPr>
            <w:tcW w:w="1668" w:type="dxa"/>
            <w:tcBorders>
              <w:top w:val="single" w:sz="6" w:space="0" w:color="auto"/>
              <w:bottom w:val="single" w:sz="6" w:space="0" w:color="auto"/>
            </w:tcBorders>
            <w:shd w:val="clear" w:color="auto" w:fill="FFFFFF" w:themeFill="background1"/>
          </w:tcPr>
          <w:p w14:paraId="24CDA0BB" w14:textId="77777777" w:rsidR="006E55CE" w:rsidRPr="00743263" w:rsidRDefault="006E55CE" w:rsidP="00987304">
            <w:pPr>
              <w:spacing w:before="40" w:after="40"/>
              <w:rPr>
                <w:rFonts w:cs="Arial"/>
                <w:sz w:val="20"/>
                <w:szCs w:val="20"/>
              </w:rPr>
            </w:pPr>
            <w:r w:rsidRPr="00743263">
              <w:rPr>
                <w:sz w:val="20"/>
              </w:rPr>
              <w:t>C-9.04.02P</w:t>
            </w:r>
          </w:p>
        </w:tc>
        <w:tc>
          <w:tcPr>
            <w:tcW w:w="3969" w:type="dxa"/>
            <w:tcBorders>
              <w:top w:val="single" w:sz="6" w:space="0" w:color="auto"/>
              <w:bottom w:val="single" w:sz="6" w:space="0" w:color="auto"/>
            </w:tcBorders>
            <w:shd w:val="clear" w:color="auto" w:fill="FFFFFF" w:themeFill="background1"/>
          </w:tcPr>
          <w:p w14:paraId="7F9BFAE6" w14:textId="10D7F0BF" w:rsidR="006E55CE" w:rsidRPr="00743263" w:rsidRDefault="006E55CE" w:rsidP="00987304">
            <w:pPr>
              <w:autoSpaceDE w:val="0"/>
              <w:autoSpaceDN w:val="0"/>
              <w:adjustRightInd w:val="0"/>
              <w:spacing w:before="40" w:after="40"/>
              <w:rPr>
                <w:rFonts w:cs="Arial"/>
                <w:sz w:val="20"/>
                <w:szCs w:val="20"/>
              </w:rPr>
            </w:pPr>
            <w:r w:rsidRPr="00743263">
              <w:rPr>
                <w:sz w:val="20"/>
              </w:rPr>
              <w:t xml:space="preserve">vérifier les dessins et </w:t>
            </w:r>
            <w:r w:rsidR="00F220BF" w:rsidRPr="00743263">
              <w:rPr>
                <w:sz w:val="20"/>
              </w:rPr>
              <w:t xml:space="preserve">les </w:t>
            </w:r>
            <w:r w:rsidRPr="00743263">
              <w:rPr>
                <w:sz w:val="20"/>
              </w:rPr>
              <w:t>spécifications de l</w:t>
            </w:r>
            <w:r w:rsidR="00AB7A8C" w:rsidRPr="00743263">
              <w:rPr>
                <w:sz w:val="20"/>
              </w:rPr>
              <w:t>’</w:t>
            </w:r>
            <w:r w:rsidRPr="00743263">
              <w:rPr>
                <w:sz w:val="20"/>
              </w:rPr>
              <w:t xml:space="preserve">équipement </w:t>
            </w:r>
          </w:p>
        </w:tc>
        <w:tc>
          <w:tcPr>
            <w:tcW w:w="3969" w:type="dxa"/>
            <w:tcBorders>
              <w:top w:val="single" w:sz="6" w:space="0" w:color="auto"/>
              <w:bottom w:val="single" w:sz="6" w:space="0" w:color="auto"/>
            </w:tcBorders>
            <w:shd w:val="clear" w:color="auto" w:fill="FFFFFF" w:themeFill="background1"/>
          </w:tcPr>
          <w:p w14:paraId="1DF54903" w14:textId="79D95A5F" w:rsidR="006E55CE" w:rsidRPr="00743263" w:rsidRDefault="006E55CE" w:rsidP="00987304">
            <w:pPr>
              <w:spacing w:before="40" w:after="40"/>
              <w:rPr>
                <w:rFonts w:cs="Arial"/>
                <w:sz w:val="20"/>
                <w:szCs w:val="20"/>
              </w:rPr>
            </w:pPr>
            <w:r w:rsidRPr="00743263">
              <w:rPr>
                <w:sz w:val="20"/>
              </w:rPr>
              <w:t xml:space="preserve">les dessins et </w:t>
            </w:r>
            <w:r w:rsidR="003F3648">
              <w:rPr>
                <w:sz w:val="20"/>
              </w:rPr>
              <w:t xml:space="preserve">les </w:t>
            </w:r>
            <w:r w:rsidRPr="00743263">
              <w:rPr>
                <w:sz w:val="20"/>
              </w:rPr>
              <w:t>spécifications de l</w:t>
            </w:r>
            <w:r w:rsidR="00AB7A8C" w:rsidRPr="00743263">
              <w:rPr>
                <w:sz w:val="20"/>
              </w:rPr>
              <w:t>’</w:t>
            </w:r>
            <w:r w:rsidRPr="00743263">
              <w:rPr>
                <w:sz w:val="20"/>
              </w:rPr>
              <w:t xml:space="preserve">équipement </w:t>
            </w:r>
            <w:r w:rsidR="00F532F8">
              <w:rPr>
                <w:sz w:val="20"/>
              </w:rPr>
              <w:t>devan</w:t>
            </w:r>
            <w:r w:rsidRPr="00743263">
              <w:rPr>
                <w:sz w:val="20"/>
              </w:rPr>
              <w:t xml:space="preserve">t être installé sont vérifiés </w:t>
            </w:r>
            <w:r w:rsidR="000B6135">
              <w:rPr>
                <w:sz w:val="20"/>
              </w:rPr>
              <w:t>selon les</w:t>
            </w:r>
            <w:r w:rsidRPr="00743263">
              <w:rPr>
                <w:sz w:val="20"/>
              </w:rPr>
              <w:t xml:space="preserve"> spécifications des fabricants et </w:t>
            </w:r>
            <w:r w:rsidR="00670798" w:rsidRPr="00743263">
              <w:rPr>
                <w:sz w:val="20"/>
              </w:rPr>
              <w:t>de la tâche</w:t>
            </w:r>
          </w:p>
        </w:tc>
      </w:tr>
      <w:tr w:rsidR="006E55CE" w:rsidRPr="00743263" w14:paraId="521CCFC8" w14:textId="77777777" w:rsidTr="006E55CE">
        <w:trPr>
          <w:cantSplit/>
        </w:trPr>
        <w:tc>
          <w:tcPr>
            <w:tcW w:w="1668" w:type="dxa"/>
            <w:tcBorders>
              <w:top w:val="single" w:sz="6" w:space="0" w:color="auto"/>
              <w:bottom w:val="single" w:sz="6" w:space="0" w:color="auto"/>
            </w:tcBorders>
            <w:shd w:val="clear" w:color="auto" w:fill="FFFFFF" w:themeFill="background1"/>
          </w:tcPr>
          <w:p w14:paraId="75E06D28" w14:textId="77777777" w:rsidR="006E55CE" w:rsidRPr="00743263" w:rsidRDefault="006E55CE" w:rsidP="00987304">
            <w:pPr>
              <w:spacing w:before="40" w:after="40"/>
              <w:rPr>
                <w:rFonts w:cs="Arial"/>
                <w:sz w:val="20"/>
                <w:szCs w:val="20"/>
              </w:rPr>
            </w:pPr>
            <w:r w:rsidRPr="00743263">
              <w:rPr>
                <w:sz w:val="20"/>
              </w:rPr>
              <w:t>C-9.04.03P</w:t>
            </w:r>
          </w:p>
        </w:tc>
        <w:tc>
          <w:tcPr>
            <w:tcW w:w="3969" w:type="dxa"/>
            <w:tcBorders>
              <w:top w:val="single" w:sz="6" w:space="0" w:color="auto"/>
              <w:bottom w:val="single" w:sz="6" w:space="0" w:color="auto"/>
            </w:tcBorders>
            <w:shd w:val="clear" w:color="auto" w:fill="FFFFFF" w:themeFill="background1"/>
          </w:tcPr>
          <w:p w14:paraId="3DC88441" w14:textId="70F6B060" w:rsidR="006E55CE" w:rsidRPr="00743263" w:rsidRDefault="006E55CE" w:rsidP="00987304">
            <w:pPr>
              <w:autoSpaceDE w:val="0"/>
              <w:autoSpaceDN w:val="0"/>
              <w:adjustRightInd w:val="0"/>
              <w:spacing w:before="40" w:after="40"/>
              <w:rPr>
                <w:rFonts w:cs="Arial"/>
                <w:sz w:val="20"/>
              </w:rPr>
            </w:pPr>
            <w:r w:rsidRPr="00743263">
              <w:rPr>
                <w:sz w:val="20"/>
              </w:rPr>
              <w:t>déterminer les points d</w:t>
            </w:r>
            <w:r w:rsidR="00AB7A8C" w:rsidRPr="00743263">
              <w:rPr>
                <w:sz w:val="20"/>
              </w:rPr>
              <w:t>’</w:t>
            </w:r>
            <w:r w:rsidRPr="00743263">
              <w:rPr>
                <w:sz w:val="20"/>
              </w:rPr>
              <w:t xml:space="preserve">ancrage </w:t>
            </w:r>
          </w:p>
        </w:tc>
        <w:tc>
          <w:tcPr>
            <w:tcW w:w="3969" w:type="dxa"/>
            <w:tcBorders>
              <w:top w:val="single" w:sz="6" w:space="0" w:color="auto"/>
              <w:bottom w:val="single" w:sz="6" w:space="0" w:color="auto"/>
            </w:tcBorders>
            <w:shd w:val="clear" w:color="auto" w:fill="FFFFFF" w:themeFill="background1"/>
          </w:tcPr>
          <w:p w14:paraId="50867AAB" w14:textId="48D50B3B" w:rsidR="006E55CE" w:rsidRPr="00743263" w:rsidRDefault="006E55CE" w:rsidP="00987304">
            <w:pPr>
              <w:spacing w:before="40" w:after="40"/>
              <w:rPr>
                <w:rFonts w:cs="Arial"/>
                <w:sz w:val="20"/>
                <w:szCs w:val="20"/>
              </w:rPr>
            </w:pPr>
            <w:r w:rsidRPr="00743263">
              <w:rPr>
                <w:sz w:val="20"/>
              </w:rPr>
              <w:t>les points d</w:t>
            </w:r>
            <w:r w:rsidR="00AB7A8C" w:rsidRPr="00743263">
              <w:rPr>
                <w:sz w:val="20"/>
              </w:rPr>
              <w:t>’</w:t>
            </w:r>
            <w:r w:rsidRPr="00743263">
              <w:rPr>
                <w:sz w:val="20"/>
              </w:rPr>
              <w:t xml:space="preserve">ancrage sont déterminés </w:t>
            </w:r>
            <w:r w:rsidR="000B6135">
              <w:rPr>
                <w:sz w:val="20"/>
              </w:rPr>
              <w:t>selon les</w:t>
            </w:r>
            <w:r w:rsidRPr="00743263">
              <w:rPr>
                <w:sz w:val="20"/>
              </w:rPr>
              <w:t xml:space="preserve"> dessins</w:t>
            </w:r>
            <w:r w:rsidR="00F220BF" w:rsidRPr="00743263">
              <w:rPr>
                <w:sz w:val="20"/>
              </w:rPr>
              <w:t xml:space="preserve">, </w:t>
            </w:r>
            <w:r w:rsidR="000B6135">
              <w:rPr>
                <w:sz w:val="20"/>
              </w:rPr>
              <w:t>les</w:t>
            </w:r>
            <w:r w:rsidRPr="00743263">
              <w:rPr>
                <w:sz w:val="20"/>
              </w:rPr>
              <w:t xml:space="preserve"> spécifications des fabricants et </w:t>
            </w:r>
            <w:r w:rsidR="00670798" w:rsidRPr="00743263">
              <w:rPr>
                <w:sz w:val="20"/>
              </w:rPr>
              <w:t>la tâche</w:t>
            </w:r>
          </w:p>
        </w:tc>
      </w:tr>
      <w:tr w:rsidR="006E55CE" w:rsidRPr="00743263" w14:paraId="1BB1B45B" w14:textId="77777777" w:rsidTr="006E55CE">
        <w:trPr>
          <w:cantSplit/>
        </w:trPr>
        <w:tc>
          <w:tcPr>
            <w:tcW w:w="1668" w:type="dxa"/>
            <w:tcBorders>
              <w:top w:val="single" w:sz="6" w:space="0" w:color="auto"/>
              <w:bottom w:val="single" w:sz="6" w:space="0" w:color="auto"/>
            </w:tcBorders>
            <w:shd w:val="clear" w:color="auto" w:fill="FFFFFF" w:themeFill="background1"/>
          </w:tcPr>
          <w:p w14:paraId="365C0772" w14:textId="77777777" w:rsidR="006E55CE" w:rsidRPr="00743263" w:rsidRDefault="006E55CE" w:rsidP="00987304">
            <w:pPr>
              <w:spacing w:before="40" w:after="40"/>
              <w:rPr>
                <w:rFonts w:cs="Arial"/>
                <w:sz w:val="20"/>
                <w:szCs w:val="20"/>
              </w:rPr>
            </w:pPr>
            <w:r w:rsidRPr="00743263">
              <w:rPr>
                <w:sz w:val="20"/>
              </w:rPr>
              <w:t>C-9.04.04P</w:t>
            </w:r>
          </w:p>
        </w:tc>
        <w:tc>
          <w:tcPr>
            <w:tcW w:w="3969" w:type="dxa"/>
            <w:tcBorders>
              <w:top w:val="single" w:sz="6" w:space="0" w:color="auto"/>
              <w:bottom w:val="single" w:sz="6" w:space="0" w:color="auto"/>
            </w:tcBorders>
            <w:shd w:val="clear" w:color="auto" w:fill="FFFFFF" w:themeFill="background1"/>
          </w:tcPr>
          <w:p w14:paraId="03966773" w14:textId="77777777" w:rsidR="006E55CE" w:rsidRPr="00743263" w:rsidRDefault="006E55CE" w:rsidP="00987304">
            <w:pPr>
              <w:spacing w:before="40" w:after="40"/>
              <w:rPr>
                <w:rFonts w:cs="Arial"/>
                <w:sz w:val="20"/>
                <w:szCs w:val="20"/>
              </w:rPr>
            </w:pPr>
            <w:r w:rsidRPr="00743263">
              <w:rPr>
                <w:sz w:val="20"/>
              </w:rPr>
              <w:t xml:space="preserve">choisir et utiliser les ancrages et </w:t>
            </w:r>
            <w:r w:rsidRPr="009D4EF6">
              <w:rPr>
                <w:sz w:val="20"/>
              </w:rPr>
              <w:t>les</w:t>
            </w:r>
            <w:r w:rsidRPr="00743263">
              <w:rPr>
                <w:b/>
                <w:i/>
                <w:sz w:val="20"/>
              </w:rPr>
              <w:t xml:space="preserve"> fixations</w:t>
            </w:r>
            <w:r w:rsidRPr="00743263">
              <w:rPr>
                <w:sz w:val="20"/>
              </w:rPr>
              <w:t xml:space="preserve"> </w:t>
            </w:r>
          </w:p>
        </w:tc>
        <w:tc>
          <w:tcPr>
            <w:tcW w:w="3969" w:type="dxa"/>
            <w:tcBorders>
              <w:top w:val="single" w:sz="6" w:space="0" w:color="auto"/>
              <w:bottom w:val="single" w:sz="6" w:space="0" w:color="auto"/>
            </w:tcBorders>
            <w:shd w:val="clear" w:color="auto" w:fill="FFFFFF" w:themeFill="background1"/>
          </w:tcPr>
          <w:p w14:paraId="3C0B61BF" w14:textId="179EF5F9" w:rsidR="006E55CE" w:rsidRPr="00743263" w:rsidRDefault="006E55CE" w:rsidP="00987304">
            <w:pPr>
              <w:spacing w:before="40" w:after="40"/>
              <w:rPr>
                <w:rFonts w:cs="Arial"/>
                <w:sz w:val="20"/>
                <w:szCs w:val="20"/>
              </w:rPr>
            </w:pPr>
            <w:r w:rsidRPr="00743263">
              <w:rPr>
                <w:sz w:val="20"/>
              </w:rPr>
              <w:t xml:space="preserve">les ancrages et </w:t>
            </w:r>
            <w:r w:rsidRPr="009D4EF6">
              <w:rPr>
                <w:sz w:val="20"/>
              </w:rPr>
              <w:t>les</w:t>
            </w:r>
            <w:r w:rsidRPr="00743263">
              <w:rPr>
                <w:b/>
                <w:i/>
                <w:sz w:val="20"/>
              </w:rPr>
              <w:t xml:space="preserve"> fixations</w:t>
            </w:r>
            <w:r w:rsidRPr="00743263">
              <w:rPr>
                <w:sz w:val="20"/>
              </w:rPr>
              <w:t xml:space="preserve"> sont choisis et utilisés pour soutenir la charge </w:t>
            </w:r>
            <w:r w:rsidR="000B6135">
              <w:rPr>
                <w:sz w:val="20"/>
              </w:rPr>
              <w:t xml:space="preserve">selon les </w:t>
            </w:r>
            <w:r w:rsidRPr="00743263">
              <w:rPr>
                <w:sz w:val="20"/>
              </w:rPr>
              <w:t xml:space="preserve">spécifications des fabricants et </w:t>
            </w:r>
            <w:r w:rsidR="00670798" w:rsidRPr="00743263">
              <w:rPr>
                <w:sz w:val="20"/>
              </w:rPr>
              <w:t>de la tâche</w:t>
            </w:r>
            <w:r w:rsidRPr="00743263">
              <w:rPr>
                <w:sz w:val="20"/>
              </w:rPr>
              <w:t xml:space="preserve"> </w:t>
            </w:r>
          </w:p>
        </w:tc>
      </w:tr>
      <w:tr w:rsidR="006E55CE" w:rsidRPr="00743263" w14:paraId="6B4661D2" w14:textId="77777777" w:rsidTr="006E55CE">
        <w:trPr>
          <w:cantSplit/>
        </w:trPr>
        <w:tc>
          <w:tcPr>
            <w:tcW w:w="1668" w:type="dxa"/>
            <w:tcBorders>
              <w:top w:val="single" w:sz="6" w:space="0" w:color="auto"/>
              <w:bottom w:val="single" w:sz="6" w:space="0" w:color="auto"/>
            </w:tcBorders>
            <w:shd w:val="clear" w:color="auto" w:fill="FFFFFF" w:themeFill="background1"/>
          </w:tcPr>
          <w:p w14:paraId="0B60C3FB" w14:textId="77777777" w:rsidR="006E55CE" w:rsidRPr="00743263" w:rsidRDefault="006E55CE" w:rsidP="00987304">
            <w:pPr>
              <w:spacing w:before="40" w:after="40"/>
              <w:rPr>
                <w:rFonts w:cs="Arial"/>
                <w:sz w:val="20"/>
                <w:szCs w:val="20"/>
              </w:rPr>
            </w:pPr>
            <w:r w:rsidRPr="00743263">
              <w:rPr>
                <w:sz w:val="20"/>
              </w:rPr>
              <w:t>C-9.04.05P</w:t>
            </w:r>
          </w:p>
        </w:tc>
        <w:tc>
          <w:tcPr>
            <w:tcW w:w="3969" w:type="dxa"/>
            <w:tcBorders>
              <w:top w:val="single" w:sz="6" w:space="0" w:color="auto"/>
              <w:bottom w:val="single" w:sz="6" w:space="0" w:color="auto"/>
            </w:tcBorders>
            <w:shd w:val="clear" w:color="auto" w:fill="FFFFFF" w:themeFill="background1"/>
          </w:tcPr>
          <w:p w14:paraId="1A4B1B26" w14:textId="77777777" w:rsidR="006E55CE" w:rsidRPr="00743263" w:rsidRDefault="006E55CE" w:rsidP="00987304">
            <w:pPr>
              <w:spacing w:before="40" w:after="40"/>
              <w:rPr>
                <w:rFonts w:cs="Arial"/>
                <w:sz w:val="20"/>
              </w:rPr>
            </w:pPr>
            <w:r w:rsidRPr="00743263">
              <w:rPr>
                <w:sz w:val="20"/>
              </w:rPr>
              <w:t>installer les isolateurs</w:t>
            </w:r>
          </w:p>
        </w:tc>
        <w:tc>
          <w:tcPr>
            <w:tcW w:w="3969" w:type="dxa"/>
            <w:tcBorders>
              <w:top w:val="single" w:sz="6" w:space="0" w:color="auto"/>
              <w:bottom w:val="single" w:sz="6" w:space="0" w:color="auto"/>
            </w:tcBorders>
            <w:shd w:val="clear" w:color="auto" w:fill="FFFFFF" w:themeFill="background1"/>
          </w:tcPr>
          <w:p w14:paraId="4E5D45AA" w14:textId="5FAA8692" w:rsidR="006E55CE" w:rsidRPr="00743263" w:rsidRDefault="006E55CE" w:rsidP="00987304">
            <w:pPr>
              <w:spacing w:before="40" w:after="40"/>
              <w:rPr>
                <w:rFonts w:cs="Arial"/>
                <w:sz w:val="20"/>
                <w:szCs w:val="20"/>
              </w:rPr>
            </w:pPr>
            <w:r w:rsidRPr="00743263">
              <w:rPr>
                <w:sz w:val="20"/>
              </w:rPr>
              <w:t xml:space="preserve">les isolateurs sont installés pour isoler le système des vibrations </w:t>
            </w:r>
            <w:r w:rsidR="000B6135">
              <w:rPr>
                <w:sz w:val="20"/>
              </w:rPr>
              <w:t xml:space="preserve">selon les </w:t>
            </w:r>
            <w:r w:rsidRPr="00743263">
              <w:rPr>
                <w:sz w:val="20"/>
              </w:rPr>
              <w:t xml:space="preserve">spécifications des fabricants et </w:t>
            </w:r>
            <w:r w:rsidR="00670798" w:rsidRPr="00743263">
              <w:rPr>
                <w:sz w:val="20"/>
              </w:rPr>
              <w:t>de la tâche</w:t>
            </w:r>
            <w:r w:rsidRPr="00743263">
              <w:rPr>
                <w:sz w:val="20"/>
              </w:rPr>
              <w:t xml:space="preserve"> </w:t>
            </w:r>
          </w:p>
        </w:tc>
      </w:tr>
      <w:tr w:rsidR="006E55CE" w:rsidRPr="00743263" w14:paraId="37ED47D9" w14:textId="77777777" w:rsidTr="006E55CE">
        <w:trPr>
          <w:cantSplit/>
        </w:trPr>
        <w:tc>
          <w:tcPr>
            <w:tcW w:w="1668" w:type="dxa"/>
            <w:tcBorders>
              <w:top w:val="single" w:sz="6" w:space="0" w:color="auto"/>
              <w:bottom w:val="single" w:sz="6" w:space="0" w:color="auto"/>
            </w:tcBorders>
            <w:shd w:val="clear" w:color="auto" w:fill="FFFFFF" w:themeFill="background1"/>
          </w:tcPr>
          <w:p w14:paraId="0623B80B" w14:textId="77777777" w:rsidR="006E55CE" w:rsidRPr="00743263" w:rsidRDefault="006E55CE" w:rsidP="00987304">
            <w:pPr>
              <w:spacing w:before="40" w:after="40"/>
              <w:rPr>
                <w:rFonts w:cs="Arial"/>
                <w:sz w:val="20"/>
                <w:szCs w:val="20"/>
              </w:rPr>
            </w:pPr>
            <w:r w:rsidRPr="00743263">
              <w:rPr>
                <w:sz w:val="20"/>
              </w:rPr>
              <w:t>C-9.04.06P</w:t>
            </w:r>
          </w:p>
        </w:tc>
        <w:tc>
          <w:tcPr>
            <w:tcW w:w="3969" w:type="dxa"/>
            <w:tcBorders>
              <w:top w:val="single" w:sz="6" w:space="0" w:color="auto"/>
              <w:bottom w:val="single" w:sz="6" w:space="0" w:color="auto"/>
            </w:tcBorders>
            <w:shd w:val="clear" w:color="auto" w:fill="FFFFFF" w:themeFill="background1"/>
          </w:tcPr>
          <w:p w14:paraId="23583020" w14:textId="77777777" w:rsidR="006E55CE" w:rsidRPr="00743263" w:rsidRDefault="006E55CE" w:rsidP="00987304">
            <w:pPr>
              <w:spacing w:before="40" w:after="40"/>
              <w:rPr>
                <w:rFonts w:cs="Arial"/>
                <w:sz w:val="20"/>
              </w:rPr>
            </w:pPr>
            <w:r w:rsidRPr="00743263">
              <w:rPr>
                <w:sz w:val="20"/>
              </w:rPr>
              <w:t xml:space="preserve">installer </w:t>
            </w:r>
            <w:r w:rsidRPr="009D4EF6">
              <w:rPr>
                <w:sz w:val="20"/>
              </w:rPr>
              <w:t xml:space="preserve">les </w:t>
            </w:r>
            <w:r w:rsidRPr="00743263">
              <w:rPr>
                <w:b/>
                <w:i/>
                <w:sz w:val="20"/>
              </w:rPr>
              <w:t>bases et les supports</w:t>
            </w:r>
          </w:p>
        </w:tc>
        <w:tc>
          <w:tcPr>
            <w:tcW w:w="3969" w:type="dxa"/>
            <w:tcBorders>
              <w:top w:val="single" w:sz="6" w:space="0" w:color="auto"/>
              <w:bottom w:val="single" w:sz="6" w:space="0" w:color="auto"/>
            </w:tcBorders>
            <w:shd w:val="clear" w:color="auto" w:fill="FFFFFF" w:themeFill="background1"/>
          </w:tcPr>
          <w:p w14:paraId="093B02F6" w14:textId="020B6310" w:rsidR="006E55CE" w:rsidRPr="00743263" w:rsidRDefault="006E55CE" w:rsidP="00987304">
            <w:pPr>
              <w:spacing w:before="40" w:after="40"/>
              <w:rPr>
                <w:rFonts w:cs="Arial"/>
                <w:sz w:val="20"/>
              </w:rPr>
            </w:pPr>
            <w:r w:rsidRPr="009D4EF6">
              <w:rPr>
                <w:sz w:val="20"/>
              </w:rPr>
              <w:t xml:space="preserve">les </w:t>
            </w:r>
            <w:r w:rsidRPr="00743263">
              <w:rPr>
                <w:b/>
                <w:i/>
                <w:sz w:val="20"/>
              </w:rPr>
              <w:t>bases et les supports</w:t>
            </w:r>
            <w:r w:rsidRPr="00743263">
              <w:rPr>
                <w:sz w:val="20"/>
              </w:rPr>
              <w:t xml:space="preserve"> sont installés </w:t>
            </w:r>
            <w:r w:rsidR="000B6135">
              <w:rPr>
                <w:sz w:val="20"/>
              </w:rPr>
              <w:t>selon les</w:t>
            </w:r>
            <w:r w:rsidRPr="00743263">
              <w:rPr>
                <w:sz w:val="20"/>
              </w:rPr>
              <w:t xml:space="preserve"> spécifications des fabricants et </w:t>
            </w:r>
            <w:r w:rsidR="00670798" w:rsidRPr="00743263">
              <w:rPr>
                <w:sz w:val="20"/>
              </w:rPr>
              <w:t>de la tâche</w:t>
            </w:r>
          </w:p>
        </w:tc>
      </w:tr>
      <w:tr w:rsidR="006E55CE" w:rsidRPr="00743263" w14:paraId="4009AA48" w14:textId="77777777" w:rsidTr="006E55CE">
        <w:trPr>
          <w:cantSplit/>
        </w:trPr>
        <w:tc>
          <w:tcPr>
            <w:tcW w:w="1668" w:type="dxa"/>
            <w:tcBorders>
              <w:top w:val="single" w:sz="6" w:space="0" w:color="auto"/>
              <w:bottom w:val="single" w:sz="6" w:space="0" w:color="auto"/>
            </w:tcBorders>
            <w:shd w:val="clear" w:color="auto" w:fill="FFFFFF" w:themeFill="background1"/>
          </w:tcPr>
          <w:p w14:paraId="24EA1751" w14:textId="77777777" w:rsidR="006E55CE" w:rsidRPr="00743263" w:rsidRDefault="006E55CE" w:rsidP="00987304">
            <w:pPr>
              <w:spacing w:before="40" w:after="40"/>
              <w:rPr>
                <w:rFonts w:cs="Arial"/>
                <w:sz w:val="20"/>
                <w:szCs w:val="20"/>
              </w:rPr>
            </w:pPr>
            <w:r w:rsidRPr="00743263">
              <w:rPr>
                <w:sz w:val="20"/>
              </w:rPr>
              <w:t>C-9.04.07P</w:t>
            </w:r>
          </w:p>
        </w:tc>
        <w:tc>
          <w:tcPr>
            <w:tcW w:w="3969" w:type="dxa"/>
            <w:tcBorders>
              <w:top w:val="single" w:sz="6" w:space="0" w:color="auto"/>
              <w:bottom w:val="single" w:sz="6" w:space="0" w:color="auto"/>
            </w:tcBorders>
            <w:shd w:val="clear" w:color="auto" w:fill="FFFFFF" w:themeFill="background1"/>
          </w:tcPr>
          <w:p w14:paraId="438D3CD7" w14:textId="77777777" w:rsidR="006E55CE" w:rsidRPr="00743263" w:rsidRDefault="006E55CE" w:rsidP="00987304">
            <w:pPr>
              <w:autoSpaceDE w:val="0"/>
              <w:autoSpaceDN w:val="0"/>
              <w:adjustRightInd w:val="0"/>
              <w:spacing w:before="40" w:after="40"/>
              <w:rPr>
                <w:rFonts w:cs="Arial"/>
                <w:sz w:val="20"/>
                <w:szCs w:val="20"/>
              </w:rPr>
            </w:pPr>
            <w:r w:rsidRPr="00743263">
              <w:rPr>
                <w:sz w:val="20"/>
              </w:rPr>
              <w:t xml:space="preserve">installer les dispositifs antisismiques </w:t>
            </w:r>
          </w:p>
        </w:tc>
        <w:tc>
          <w:tcPr>
            <w:tcW w:w="3969" w:type="dxa"/>
            <w:tcBorders>
              <w:top w:val="single" w:sz="6" w:space="0" w:color="auto"/>
              <w:bottom w:val="single" w:sz="6" w:space="0" w:color="auto"/>
            </w:tcBorders>
            <w:shd w:val="clear" w:color="auto" w:fill="FFFFFF" w:themeFill="background1"/>
          </w:tcPr>
          <w:p w14:paraId="1C63E9B6" w14:textId="0B484581" w:rsidR="006E55CE" w:rsidRPr="00743263" w:rsidRDefault="006E55CE" w:rsidP="00987304">
            <w:pPr>
              <w:autoSpaceDE w:val="0"/>
              <w:autoSpaceDN w:val="0"/>
              <w:adjustRightInd w:val="0"/>
              <w:spacing w:before="40" w:after="40"/>
              <w:rPr>
                <w:rFonts w:cs="Arial"/>
                <w:sz w:val="20"/>
                <w:szCs w:val="20"/>
              </w:rPr>
            </w:pPr>
            <w:r w:rsidRPr="00743263">
              <w:rPr>
                <w:sz w:val="20"/>
              </w:rPr>
              <w:t xml:space="preserve">les dispositifs antisismiques sont installés, au besoin, </w:t>
            </w:r>
            <w:r w:rsidR="000B6135">
              <w:rPr>
                <w:sz w:val="20"/>
              </w:rPr>
              <w:t xml:space="preserve">selon les </w:t>
            </w:r>
            <w:r w:rsidRPr="00743263">
              <w:rPr>
                <w:sz w:val="20"/>
              </w:rPr>
              <w:t xml:space="preserve">spécifications et </w:t>
            </w:r>
            <w:r w:rsidR="000B6135">
              <w:rPr>
                <w:sz w:val="20"/>
              </w:rPr>
              <w:t>les</w:t>
            </w:r>
            <w:r w:rsidR="00813C42" w:rsidRPr="00743263">
              <w:rPr>
                <w:b/>
                <w:i/>
                <w:sz w:val="20"/>
              </w:rPr>
              <w:t xml:space="preserve"> </w:t>
            </w:r>
            <w:r w:rsidRPr="00743263">
              <w:rPr>
                <w:b/>
                <w:i/>
                <w:sz w:val="20"/>
              </w:rPr>
              <w:t>normes du métier</w:t>
            </w:r>
          </w:p>
        </w:tc>
      </w:tr>
    </w:tbl>
    <w:p w14:paraId="4DD66AB7" w14:textId="77777777" w:rsidR="006E55CE" w:rsidRDefault="006E55CE" w:rsidP="00987304">
      <w:pPr>
        <w:spacing w:before="40" w:after="40"/>
        <w:rPr>
          <w:sz w:val="20"/>
        </w:rPr>
      </w:pPr>
    </w:p>
    <w:p w14:paraId="5C2E618E" w14:textId="77777777" w:rsidR="00AD2C13" w:rsidRPr="00743263" w:rsidRDefault="00AD2C13" w:rsidP="00987304">
      <w:pPr>
        <w:widowControl w:val="0"/>
        <w:spacing w:before="40" w:after="40"/>
        <w:rPr>
          <w:rFonts w:ascii="Franklin Gothic Demi Cond" w:hAnsi="Franklin Gothic Demi Cond" w:cs="Open Sans Condensed"/>
          <w:sz w:val="28"/>
        </w:rPr>
      </w:pPr>
      <w:r w:rsidRPr="00743263">
        <w:rPr>
          <w:rFonts w:ascii="Franklin Gothic Demi Cond" w:hAnsi="Franklin Gothic Demi Cond"/>
          <w:sz w:val="28"/>
        </w:rPr>
        <w:t>CHAMP D’APPLICATION</w:t>
      </w:r>
    </w:p>
    <w:p w14:paraId="7A61774C" w14:textId="77777777" w:rsidR="00AD2C13" w:rsidRPr="00743263" w:rsidRDefault="00AD2C13" w:rsidP="00987304">
      <w:pPr>
        <w:widowControl w:val="0"/>
        <w:spacing w:before="40" w:after="40"/>
        <w:rPr>
          <w:rFonts w:cs="Arial"/>
          <w:sz w:val="20"/>
          <w:szCs w:val="20"/>
        </w:rPr>
      </w:pPr>
      <w:r>
        <w:rPr>
          <w:sz w:val="20"/>
        </w:rPr>
        <w:t>les</w:t>
      </w:r>
      <w:r w:rsidRPr="009D4EF6">
        <w:rPr>
          <w:sz w:val="20"/>
        </w:rPr>
        <w:t xml:space="preserve"> </w:t>
      </w:r>
      <w:r w:rsidRPr="00743263">
        <w:rPr>
          <w:b/>
          <w:i/>
          <w:sz w:val="20"/>
        </w:rPr>
        <w:t xml:space="preserve">outils et l’équipement </w:t>
      </w:r>
      <w:r w:rsidRPr="00743263">
        <w:rPr>
          <w:sz w:val="20"/>
        </w:rPr>
        <w:t>comprennent : les marteaux perforateurs, les perceuses, l’équipement de soudage, les outils à main, l’équipement de hissage, de gréage et de positionnement, les fixateurs à cartouches</w:t>
      </w:r>
    </w:p>
    <w:p w14:paraId="082AA256" w14:textId="77777777" w:rsidR="00AD2C13" w:rsidRPr="00743263" w:rsidRDefault="00AD2C13" w:rsidP="00987304">
      <w:pPr>
        <w:pStyle w:val="BodyTextIndent"/>
        <w:widowControl w:val="0"/>
        <w:spacing w:before="40" w:after="40"/>
        <w:ind w:firstLine="0"/>
        <w:jc w:val="left"/>
        <w:rPr>
          <w:rFonts w:ascii="Arial" w:hAnsi="Arial" w:cs="Arial"/>
          <w:sz w:val="20"/>
          <w:szCs w:val="20"/>
        </w:rPr>
      </w:pPr>
      <w:r>
        <w:rPr>
          <w:rFonts w:ascii="Arial" w:hAnsi="Arial"/>
          <w:sz w:val="20"/>
        </w:rPr>
        <w:t>les</w:t>
      </w:r>
      <w:r w:rsidRPr="00743263">
        <w:rPr>
          <w:rFonts w:ascii="Arial" w:hAnsi="Arial"/>
          <w:b/>
          <w:i/>
          <w:sz w:val="20"/>
        </w:rPr>
        <w:t xml:space="preserve"> fixations</w:t>
      </w:r>
      <w:r w:rsidRPr="00743263">
        <w:rPr>
          <w:rFonts w:ascii="Arial" w:hAnsi="Arial"/>
          <w:sz w:val="20"/>
        </w:rPr>
        <w:t xml:space="preserve"> comprennent : les vis, les </w:t>
      </w:r>
      <w:r>
        <w:rPr>
          <w:rFonts w:ascii="Arial" w:hAnsi="Arial"/>
          <w:sz w:val="20"/>
        </w:rPr>
        <w:t>inserts de fixation</w:t>
      </w:r>
      <w:r w:rsidRPr="00743263">
        <w:rPr>
          <w:rFonts w:ascii="Arial" w:hAnsi="Arial"/>
          <w:sz w:val="20"/>
        </w:rPr>
        <w:t>, la colle, les soudures</w:t>
      </w:r>
      <w:r>
        <w:rPr>
          <w:rFonts w:ascii="Arial" w:hAnsi="Arial"/>
          <w:sz w:val="20"/>
        </w:rPr>
        <w:t>,</w:t>
      </w:r>
      <w:r w:rsidRPr="00743263">
        <w:rPr>
          <w:rFonts w:ascii="Arial" w:hAnsi="Arial"/>
          <w:sz w:val="20"/>
        </w:rPr>
        <w:t xml:space="preserve"> les ancrages</w:t>
      </w:r>
    </w:p>
    <w:p w14:paraId="66A27D27" w14:textId="77777777" w:rsidR="00AD2C13" w:rsidRPr="00743263" w:rsidRDefault="00AD2C13" w:rsidP="00987304">
      <w:pPr>
        <w:pStyle w:val="BodyTextIndent"/>
        <w:widowControl w:val="0"/>
        <w:spacing w:before="40" w:after="40"/>
        <w:ind w:firstLine="0"/>
        <w:jc w:val="left"/>
        <w:rPr>
          <w:rFonts w:ascii="Arial" w:hAnsi="Arial" w:cs="Arial"/>
          <w:sz w:val="20"/>
          <w:szCs w:val="20"/>
        </w:rPr>
      </w:pPr>
      <w:r>
        <w:rPr>
          <w:rFonts w:ascii="Arial" w:hAnsi="Arial"/>
          <w:sz w:val="20"/>
        </w:rPr>
        <w:t>les</w:t>
      </w:r>
      <w:r w:rsidRPr="009D4EF6">
        <w:rPr>
          <w:rFonts w:ascii="Arial" w:hAnsi="Arial"/>
          <w:sz w:val="20"/>
        </w:rPr>
        <w:t xml:space="preserve"> </w:t>
      </w:r>
      <w:r w:rsidRPr="00743263">
        <w:rPr>
          <w:rFonts w:ascii="Arial" w:hAnsi="Arial"/>
          <w:b/>
          <w:i/>
          <w:sz w:val="20"/>
        </w:rPr>
        <w:t>bases</w:t>
      </w:r>
      <w:r w:rsidRPr="00743263">
        <w:rPr>
          <w:rFonts w:ascii="Arial" w:hAnsi="Arial"/>
          <w:sz w:val="20"/>
        </w:rPr>
        <w:t xml:space="preserve"> </w:t>
      </w:r>
      <w:r w:rsidRPr="00743263">
        <w:rPr>
          <w:rFonts w:ascii="Arial" w:hAnsi="Arial"/>
          <w:b/>
          <w:i/>
          <w:sz w:val="20"/>
        </w:rPr>
        <w:t xml:space="preserve">et les supports </w:t>
      </w:r>
      <w:r w:rsidRPr="00743263">
        <w:rPr>
          <w:rFonts w:ascii="Arial" w:hAnsi="Arial"/>
          <w:sz w:val="20"/>
        </w:rPr>
        <w:t>comprennent : les goussets, les brides de colonne montante, les bases d’inertie, les coussinets antivibrations</w:t>
      </w:r>
      <w:r>
        <w:rPr>
          <w:rFonts w:ascii="Arial" w:hAnsi="Arial"/>
          <w:sz w:val="20"/>
        </w:rPr>
        <w:t>,</w:t>
      </w:r>
      <w:r w:rsidRPr="00743263">
        <w:rPr>
          <w:rFonts w:ascii="Arial" w:hAnsi="Arial"/>
          <w:sz w:val="20"/>
        </w:rPr>
        <w:t xml:space="preserve"> </w:t>
      </w:r>
      <w:r>
        <w:rPr>
          <w:rFonts w:ascii="Arial" w:hAnsi="Arial"/>
          <w:sz w:val="20"/>
        </w:rPr>
        <w:t xml:space="preserve">les </w:t>
      </w:r>
      <w:r w:rsidRPr="00743263">
        <w:rPr>
          <w:rFonts w:ascii="Arial" w:hAnsi="Arial"/>
          <w:sz w:val="20"/>
        </w:rPr>
        <w:t>garde-corps pour l’équipement</w:t>
      </w:r>
    </w:p>
    <w:p w14:paraId="02A83F0D" w14:textId="77777777" w:rsidR="00AD2C13" w:rsidRPr="00BF35C2" w:rsidRDefault="00AD2C13" w:rsidP="00987304">
      <w:pPr>
        <w:spacing w:before="40" w:after="40"/>
        <w:rPr>
          <w:rFonts w:cs="Arial"/>
          <w:sz w:val="20"/>
          <w:szCs w:val="20"/>
        </w:rPr>
      </w:pPr>
      <w:r>
        <w:rPr>
          <w:sz w:val="20"/>
        </w:rPr>
        <w:t>les</w:t>
      </w:r>
      <w:r w:rsidRPr="00743263">
        <w:rPr>
          <w:b/>
          <w:i/>
          <w:sz w:val="20"/>
        </w:rPr>
        <w:t xml:space="preserve"> normes du métier </w:t>
      </w:r>
      <w:r w:rsidRPr="00743263">
        <w:rPr>
          <w:sz w:val="20"/>
        </w:rPr>
        <w:t xml:space="preserve">comprennent : </w:t>
      </w:r>
      <w:r>
        <w:rPr>
          <w:sz w:val="20"/>
        </w:rPr>
        <w:t xml:space="preserve">la </w:t>
      </w:r>
      <w:r w:rsidRPr="00743263">
        <w:rPr>
          <w:sz w:val="20"/>
        </w:rPr>
        <w:t xml:space="preserve">SMACNA, </w:t>
      </w:r>
      <w:r>
        <w:rPr>
          <w:sz w:val="20"/>
        </w:rPr>
        <w:t>le BCS</w:t>
      </w:r>
      <w:r w:rsidRPr="00743263">
        <w:rPr>
          <w:sz w:val="20"/>
        </w:rPr>
        <w:t xml:space="preserve">, </w:t>
      </w:r>
      <w:r>
        <w:rPr>
          <w:sz w:val="20"/>
        </w:rPr>
        <w:t xml:space="preserve">le </w:t>
      </w:r>
      <w:r w:rsidRPr="00743263">
        <w:rPr>
          <w:sz w:val="20"/>
        </w:rPr>
        <w:t xml:space="preserve">CNB, l’autorité compétente, </w:t>
      </w:r>
      <w:r>
        <w:rPr>
          <w:sz w:val="20"/>
        </w:rPr>
        <w:t xml:space="preserve">la </w:t>
      </w:r>
      <w:r w:rsidRPr="00743263">
        <w:rPr>
          <w:sz w:val="20"/>
        </w:rPr>
        <w:t>NFPA</w:t>
      </w:r>
    </w:p>
    <w:p w14:paraId="7756E8D0" w14:textId="77777777" w:rsidR="00AD2C13" w:rsidRPr="00743263" w:rsidRDefault="00AD2C13"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743263" w14:paraId="30012E5B" w14:textId="77777777" w:rsidTr="006E55CE">
        <w:trPr>
          <w:cantSplit/>
        </w:trPr>
        <w:tc>
          <w:tcPr>
            <w:tcW w:w="1668" w:type="dxa"/>
            <w:shd w:val="clear" w:color="auto" w:fill="FFFFFF" w:themeFill="background1"/>
          </w:tcPr>
          <w:p w14:paraId="35C8D129" w14:textId="77777777" w:rsidR="006E55CE" w:rsidRPr="00743263"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740CF433" w14:textId="77777777" w:rsidR="006E55CE" w:rsidRPr="00743263" w:rsidRDefault="00827E78" w:rsidP="00987304">
            <w:pPr>
              <w:spacing w:before="40" w:after="40"/>
              <w:jc w:val="center"/>
              <w:rPr>
                <w:rFonts w:ascii="Franklin Gothic Demi Cond" w:eastAsia="Times New Roman" w:hAnsi="Franklin Gothic Demi Cond" w:cs="Open Sans Condensed"/>
                <w:sz w:val="28"/>
                <w:szCs w:val="28"/>
              </w:rPr>
            </w:pPr>
            <w:r w:rsidRPr="00743263">
              <w:rPr>
                <w:rFonts w:ascii="Franklin Gothic Demi Cond" w:hAnsi="Franklin Gothic Demi Cond"/>
                <w:sz w:val="28"/>
              </w:rPr>
              <w:t>CONNAISSANCES</w:t>
            </w:r>
          </w:p>
        </w:tc>
      </w:tr>
      <w:tr w:rsidR="006E55CE" w:rsidRPr="00743263" w14:paraId="38A81AAF" w14:textId="77777777" w:rsidTr="006E55CE">
        <w:trPr>
          <w:cantSplit/>
        </w:trPr>
        <w:tc>
          <w:tcPr>
            <w:tcW w:w="1668" w:type="dxa"/>
            <w:tcBorders>
              <w:bottom w:val="single" w:sz="6" w:space="0" w:color="auto"/>
            </w:tcBorders>
            <w:shd w:val="clear" w:color="auto" w:fill="FFFFFF" w:themeFill="background1"/>
          </w:tcPr>
          <w:p w14:paraId="385C2D34" w14:textId="77777777" w:rsidR="006E55CE" w:rsidRPr="00743263"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433EFD0E" w14:textId="67AC52C5" w:rsidR="006E55CE" w:rsidRPr="00743263" w:rsidRDefault="00827E78" w:rsidP="00987304">
            <w:pPr>
              <w:tabs>
                <w:tab w:val="left" w:pos="5957"/>
              </w:tabs>
              <w:spacing w:before="40" w:after="40"/>
              <w:ind w:right="318"/>
              <w:jc w:val="center"/>
              <w:rPr>
                <w:rFonts w:eastAsia="Times New Roman" w:cs="Arial"/>
                <w:b/>
                <w:sz w:val="20"/>
                <w:szCs w:val="20"/>
              </w:rPr>
            </w:pPr>
            <w:r w:rsidRPr="00743263">
              <w:rPr>
                <w:b/>
                <w:sz w:val="20"/>
              </w:rPr>
              <w:t>Résultats d</w:t>
            </w:r>
            <w:r w:rsidR="00AB7A8C" w:rsidRPr="00743263">
              <w:rPr>
                <w:b/>
                <w:sz w:val="20"/>
              </w:rPr>
              <w:t>’</w:t>
            </w:r>
            <w:r w:rsidRPr="00743263">
              <w:rPr>
                <w:b/>
                <w:sz w:val="20"/>
              </w:rPr>
              <w:t>apprentissage</w:t>
            </w:r>
          </w:p>
        </w:tc>
        <w:tc>
          <w:tcPr>
            <w:tcW w:w="3969" w:type="dxa"/>
            <w:tcBorders>
              <w:top w:val="single" w:sz="6" w:space="0" w:color="auto"/>
              <w:bottom w:val="single" w:sz="6" w:space="0" w:color="auto"/>
            </w:tcBorders>
            <w:shd w:val="clear" w:color="auto" w:fill="FFFFFF" w:themeFill="background1"/>
          </w:tcPr>
          <w:p w14:paraId="627EE1C5" w14:textId="77777777" w:rsidR="006E55CE" w:rsidRPr="00743263" w:rsidRDefault="00827E78" w:rsidP="00987304">
            <w:pPr>
              <w:tabs>
                <w:tab w:val="left" w:pos="5957"/>
              </w:tabs>
              <w:spacing w:before="40" w:after="40"/>
              <w:jc w:val="center"/>
              <w:rPr>
                <w:rFonts w:eastAsia="Times New Roman" w:cs="Arial"/>
                <w:b/>
                <w:sz w:val="20"/>
                <w:szCs w:val="20"/>
              </w:rPr>
            </w:pPr>
            <w:r w:rsidRPr="00743263">
              <w:rPr>
                <w:b/>
                <w:sz w:val="20"/>
              </w:rPr>
              <w:t>Objectifs</w:t>
            </w:r>
          </w:p>
        </w:tc>
      </w:tr>
      <w:tr w:rsidR="006E55CE" w:rsidRPr="00743263" w14:paraId="6D8DFE1D" w14:textId="77777777" w:rsidTr="006E55CE">
        <w:trPr>
          <w:cantSplit/>
        </w:trPr>
        <w:tc>
          <w:tcPr>
            <w:tcW w:w="1668" w:type="dxa"/>
            <w:tcBorders>
              <w:top w:val="single" w:sz="6" w:space="0" w:color="auto"/>
              <w:bottom w:val="single" w:sz="6" w:space="0" w:color="auto"/>
            </w:tcBorders>
            <w:shd w:val="clear" w:color="auto" w:fill="FFFFFF" w:themeFill="background1"/>
          </w:tcPr>
          <w:p w14:paraId="2414766E" w14:textId="77777777" w:rsidR="006E55CE" w:rsidRPr="00743263" w:rsidRDefault="006E55CE" w:rsidP="00987304">
            <w:pPr>
              <w:spacing w:before="40" w:after="40"/>
              <w:rPr>
                <w:sz w:val="20"/>
              </w:rPr>
            </w:pPr>
            <w:r w:rsidRPr="00743263">
              <w:rPr>
                <w:sz w:val="20"/>
              </w:rPr>
              <w:t>C-9.04.01L</w:t>
            </w:r>
          </w:p>
        </w:tc>
        <w:tc>
          <w:tcPr>
            <w:tcW w:w="3969" w:type="dxa"/>
            <w:tcBorders>
              <w:top w:val="single" w:sz="6" w:space="0" w:color="auto"/>
              <w:bottom w:val="single" w:sz="6" w:space="0" w:color="auto"/>
            </w:tcBorders>
            <w:shd w:val="clear" w:color="auto" w:fill="FFFFFF" w:themeFill="background1"/>
          </w:tcPr>
          <w:p w14:paraId="40101F0C" w14:textId="3308DF90" w:rsidR="006E55CE" w:rsidRPr="00743263" w:rsidRDefault="006E55CE" w:rsidP="00987304">
            <w:pPr>
              <w:spacing w:before="40" w:after="40"/>
              <w:rPr>
                <w:sz w:val="20"/>
              </w:rPr>
            </w:pPr>
            <w:r w:rsidRPr="00743263">
              <w:rPr>
                <w:sz w:val="20"/>
              </w:rPr>
              <w:t>démontrer la connaissance des méthodes d</w:t>
            </w:r>
            <w:r w:rsidR="00AB7A8C" w:rsidRPr="00743263">
              <w:rPr>
                <w:sz w:val="20"/>
              </w:rPr>
              <w:t>’</w:t>
            </w:r>
            <w:r w:rsidRPr="00743263">
              <w:rPr>
                <w:sz w:val="20"/>
              </w:rPr>
              <w:t xml:space="preserve">installation des supports et des bases </w:t>
            </w:r>
            <w:r w:rsidR="00BD5DC2" w:rsidRPr="00743263">
              <w:rPr>
                <w:sz w:val="20"/>
              </w:rPr>
              <w:t>et</w:t>
            </w:r>
            <w:r w:rsidRPr="00743263">
              <w:rPr>
                <w:sz w:val="20"/>
              </w:rPr>
              <w:t xml:space="preserve"> </w:t>
            </w:r>
            <w:r w:rsidRPr="009D4EF6">
              <w:rPr>
                <w:sz w:val="20"/>
              </w:rPr>
              <w:t>des</w:t>
            </w:r>
            <w:r w:rsidRPr="00743263">
              <w:rPr>
                <w:b/>
                <w:i/>
                <w:sz w:val="20"/>
              </w:rPr>
              <w:t xml:space="preserve"> outils et de l</w:t>
            </w:r>
            <w:r w:rsidR="00AB7A8C" w:rsidRPr="00743263">
              <w:rPr>
                <w:b/>
                <w:i/>
                <w:sz w:val="20"/>
              </w:rPr>
              <w:t>’</w:t>
            </w:r>
            <w:r w:rsidRPr="00743263">
              <w:rPr>
                <w:b/>
                <w:i/>
                <w:sz w:val="20"/>
              </w:rPr>
              <w:t>équipement</w:t>
            </w:r>
            <w:r w:rsidRPr="00743263">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4583D4F8" w14:textId="1015D2C7" w:rsidR="006E55CE" w:rsidRPr="00743263" w:rsidRDefault="0024668F" w:rsidP="00987304">
            <w:pPr>
              <w:spacing w:before="40" w:after="40"/>
              <w:rPr>
                <w:rFonts w:cs="Arial"/>
                <w:sz w:val="20"/>
                <w:szCs w:val="20"/>
              </w:rPr>
            </w:pPr>
            <w:r>
              <w:rPr>
                <w:sz w:val="20"/>
              </w:rPr>
              <w:t>reconnaître</w:t>
            </w:r>
            <w:r w:rsidR="006E55CE" w:rsidRPr="00743263">
              <w:rPr>
                <w:sz w:val="20"/>
              </w:rPr>
              <w:t xml:space="preserve"> </w:t>
            </w:r>
            <w:r w:rsidR="006E55CE" w:rsidRPr="009D4EF6">
              <w:rPr>
                <w:sz w:val="20"/>
              </w:rPr>
              <w:t>les</w:t>
            </w:r>
            <w:r w:rsidR="006E55CE" w:rsidRPr="00743263">
              <w:rPr>
                <w:b/>
                <w:sz w:val="20"/>
              </w:rPr>
              <w:t xml:space="preserve"> </w:t>
            </w:r>
            <w:r w:rsidR="006E55CE" w:rsidRPr="005E61C0">
              <w:rPr>
                <w:b/>
                <w:i/>
                <w:sz w:val="20"/>
              </w:rPr>
              <w:t>outils et l</w:t>
            </w:r>
            <w:r w:rsidR="00AB7A8C" w:rsidRPr="005E61C0">
              <w:rPr>
                <w:b/>
                <w:i/>
                <w:sz w:val="20"/>
              </w:rPr>
              <w:t>’</w:t>
            </w:r>
            <w:r w:rsidR="006E55CE" w:rsidRPr="005E61C0">
              <w:rPr>
                <w:b/>
                <w:i/>
                <w:sz w:val="20"/>
              </w:rPr>
              <w:t>équipement</w:t>
            </w:r>
            <w:r w:rsidR="006E55CE" w:rsidRPr="00743263">
              <w:rPr>
                <w:sz w:val="20"/>
              </w:rPr>
              <w:t xml:space="preserve"> et en décrire les</w:t>
            </w:r>
            <w:r w:rsidR="00BD5DC2" w:rsidRPr="00743263">
              <w:rPr>
                <w:sz w:val="20"/>
              </w:rPr>
              <w:t xml:space="preserve"> applications</w:t>
            </w:r>
            <w:r w:rsidR="006E55CE" w:rsidRPr="00743263">
              <w:rPr>
                <w:sz w:val="20"/>
              </w:rPr>
              <w:t>, les limites et l</w:t>
            </w:r>
            <w:r w:rsidR="00DF7511">
              <w:rPr>
                <w:sz w:val="20"/>
              </w:rPr>
              <w:t>es</w:t>
            </w:r>
            <w:r w:rsidR="00C40BAD">
              <w:rPr>
                <w:sz w:val="20"/>
              </w:rPr>
              <w:t xml:space="preserve"> procédure</w:t>
            </w:r>
            <w:r w:rsidR="00DF7511">
              <w:rPr>
                <w:sz w:val="20"/>
              </w:rPr>
              <w:t>s</w:t>
            </w:r>
            <w:r w:rsidR="00C40BAD">
              <w:rPr>
                <w:sz w:val="20"/>
              </w:rPr>
              <w:t xml:space="preserve"> </w:t>
            </w:r>
            <w:r w:rsidR="006E55CE" w:rsidRPr="00743263">
              <w:rPr>
                <w:sz w:val="20"/>
              </w:rPr>
              <w:t>d</w:t>
            </w:r>
            <w:r w:rsidR="00AB7A8C" w:rsidRPr="00743263">
              <w:rPr>
                <w:sz w:val="20"/>
              </w:rPr>
              <w:t>’</w:t>
            </w:r>
            <w:r w:rsidR="00BD5DC2" w:rsidRPr="00743263">
              <w:rPr>
                <w:sz w:val="20"/>
              </w:rPr>
              <w:t>utilisation</w:t>
            </w:r>
          </w:p>
        </w:tc>
      </w:tr>
      <w:tr w:rsidR="006E55CE" w:rsidRPr="00743263" w14:paraId="1DD5063F" w14:textId="77777777" w:rsidTr="006E55CE">
        <w:trPr>
          <w:cantSplit/>
        </w:trPr>
        <w:tc>
          <w:tcPr>
            <w:tcW w:w="1668" w:type="dxa"/>
            <w:tcBorders>
              <w:top w:val="single" w:sz="6" w:space="0" w:color="auto"/>
              <w:bottom w:val="single" w:sz="6" w:space="0" w:color="auto"/>
            </w:tcBorders>
            <w:shd w:val="clear" w:color="auto" w:fill="FFFFFF" w:themeFill="background1"/>
          </w:tcPr>
          <w:p w14:paraId="7B5A9E6F"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E7D0AEC"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E18F0A6" w14:textId="188E2789" w:rsidR="006E55CE" w:rsidRPr="00743263" w:rsidRDefault="006E55CE" w:rsidP="00987304">
            <w:pPr>
              <w:spacing w:before="40" w:after="40"/>
              <w:rPr>
                <w:rFonts w:cs="Arial"/>
                <w:sz w:val="20"/>
                <w:szCs w:val="20"/>
              </w:rPr>
            </w:pPr>
            <w:r w:rsidRPr="00743263">
              <w:rPr>
                <w:sz w:val="20"/>
              </w:rPr>
              <w:t>décrire les méthodes d</w:t>
            </w:r>
            <w:r w:rsidR="00AB7A8C" w:rsidRPr="00743263">
              <w:rPr>
                <w:sz w:val="20"/>
              </w:rPr>
              <w:t>’</w:t>
            </w:r>
            <w:r w:rsidRPr="00743263">
              <w:rPr>
                <w:sz w:val="20"/>
              </w:rPr>
              <w:t>installation des supports et des bases</w:t>
            </w:r>
          </w:p>
        </w:tc>
      </w:tr>
      <w:tr w:rsidR="006E55CE" w:rsidRPr="00743263" w14:paraId="30B075AF" w14:textId="77777777" w:rsidTr="006E55CE">
        <w:trPr>
          <w:cantSplit/>
        </w:trPr>
        <w:tc>
          <w:tcPr>
            <w:tcW w:w="1668" w:type="dxa"/>
            <w:tcBorders>
              <w:top w:val="single" w:sz="6" w:space="0" w:color="auto"/>
              <w:bottom w:val="single" w:sz="6" w:space="0" w:color="auto"/>
            </w:tcBorders>
            <w:shd w:val="clear" w:color="auto" w:fill="FFFFFF" w:themeFill="background1"/>
          </w:tcPr>
          <w:p w14:paraId="105D4EC5" w14:textId="77777777" w:rsidR="006E55CE" w:rsidRPr="00743263" w:rsidRDefault="006E55CE" w:rsidP="00987304">
            <w:pPr>
              <w:spacing w:before="40" w:after="40"/>
              <w:rPr>
                <w:sz w:val="20"/>
              </w:rPr>
            </w:pPr>
            <w:r w:rsidRPr="00743263">
              <w:rPr>
                <w:sz w:val="20"/>
              </w:rPr>
              <w:t>C-9.04.02L</w:t>
            </w:r>
          </w:p>
        </w:tc>
        <w:tc>
          <w:tcPr>
            <w:tcW w:w="3969" w:type="dxa"/>
            <w:tcBorders>
              <w:top w:val="single" w:sz="6" w:space="0" w:color="auto"/>
              <w:bottom w:val="single" w:sz="6" w:space="0" w:color="auto"/>
            </w:tcBorders>
            <w:shd w:val="clear" w:color="auto" w:fill="FFFFFF" w:themeFill="background1"/>
          </w:tcPr>
          <w:p w14:paraId="66A391AA" w14:textId="3BD60815" w:rsidR="006E55CE" w:rsidRPr="00743263" w:rsidRDefault="006E55CE" w:rsidP="00987304">
            <w:pPr>
              <w:spacing w:before="40" w:after="40"/>
              <w:rPr>
                <w:sz w:val="20"/>
              </w:rPr>
            </w:pPr>
            <w:r w:rsidRPr="00743263">
              <w:rPr>
                <w:sz w:val="20"/>
              </w:rPr>
              <w:t>démontrer la connaissance de l</w:t>
            </w:r>
            <w:r w:rsidR="00AB7A8C" w:rsidRPr="00743263">
              <w:rPr>
                <w:sz w:val="20"/>
              </w:rPr>
              <w:t>’</w:t>
            </w:r>
            <w:r w:rsidRPr="00743263">
              <w:rPr>
                <w:sz w:val="20"/>
              </w:rPr>
              <w:t>interprétation des dessins</w:t>
            </w:r>
          </w:p>
        </w:tc>
        <w:tc>
          <w:tcPr>
            <w:tcW w:w="3969" w:type="dxa"/>
            <w:tcBorders>
              <w:top w:val="single" w:sz="6" w:space="0" w:color="auto"/>
              <w:bottom w:val="single" w:sz="6" w:space="0" w:color="auto"/>
            </w:tcBorders>
            <w:shd w:val="clear" w:color="auto" w:fill="FFFFFF" w:themeFill="background1"/>
          </w:tcPr>
          <w:p w14:paraId="2C180625" w14:textId="540DAF0B" w:rsidR="006E55CE" w:rsidRPr="00743263" w:rsidRDefault="006E55CE" w:rsidP="00987304">
            <w:pPr>
              <w:spacing w:before="40" w:after="40"/>
              <w:rPr>
                <w:sz w:val="20"/>
              </w:rPr>
            </w:pPr>
            <w:r w:rsidRPr="00743263">
              <w:rPr>
                <w:sz w:val="20"/>
              </w:rPr>
              <w:t>interpréter les dessins afin de déterminer le positionnement de l</w:t>
            </w:r>
            <w:r w:rsidR="00AB7A8C" w:rsidRPr="00743263">
              <w:rPr>
                <w:sz w:val="20"/>
              </w:rPr>
              <w:t>’</w:t>
            </w:r>
            <w:r w:rsidRPr="00743263">
              <w:rPr>
                <w:sz w:val="20"/>
              </w:rPr>
              <w:t>équipement et des points d</w:t>
            </w:r>
            <w:r w:rsidR="00AB7A8C" w:rsidRPr="00743263">
              <w:rPr>
                <w:sz w:val="20"/>
              </w:rPr>
              <w:t>’</w:t>
            </w:r>
            <w:r w:rsidRPr="00743263">
              <w:rPr>
                <w:sz w:val="20"/>
              </w:rPr>
              <w:t>ancrage</w:t>
            </w:r>
          </w:p>
        </w:tc>
      </w:tr>
      <w:tr w:rsidR="006E55CE" w:rsidRPr="00743263" w14:paraId="7E97F577" w14:textId="77777777" w:rsidTr="006E55CE">
        <w:trPr>
          <w:cantSplit/>
        </w:trPr>
        <w:tc>
          <w:tcPr>
            <w:tcW w:w="1668" w:type="dxa"/>
            <w:tcBorders>
              <w:top w:val="single" w:sz="6" w:space="0" w:color="auto"/>
              <w:bottom w:val="single" w:sz="6" w:space="0" w:color="auto"/>
            </w:tcBorders>
            <w:shd w:val="clear" w:color="auto" w:fill="FFFFFF" w:themeFill="background1"/>
          </w:tcPr>
          <w:p w14:paraId="7C9F95E9" w14:textId="77777777" w:rsidR="006E55CE" w:rsidRPr="00743263" w:rsidRDefault="006E55CE" w:rsidP="00987304">
            <w:pPr>
              <w:spacing w:before="40" w:after="40"/>
              <w:rPr>
                <w:sz w:val="20"/>
              </w:rPr>
            </w:pPr>
            <w:r w:rsidRPr="00743263">
              <w:rPr>
                <w:sz w:val="20"/>
              </w:rPr>
              <w:t>C-9.04.03L</w:t>
            </w:r>
          </w:p>
        </w:tc>
        <w:tc>
          <w:tcPr>
            <w:tcW w:w="3969" w:type="dxa"/>
            <w:tcBorders>
              <w:top w:val="single" w:sz="6" w:space="0" w:color="auto"/>
              <w:bottom w:val="single" w:sz="6" w:space="0" w:color="auto"/>
            </w:tcBorders>
            <w:shd w:val="clear" w:color="auto" w:fill="FFFFFF" w:themeFill="background1"/>
          </w:tcPr>
          <w:p w14:paraId="1146F599" w14:textId="5D525AA6" w:rsidR="006E55CE" w:rsidRPr="00743263" w:rsidRDefault="006E55CE" w:rsidP="00987304">
            <w:pPr>
              <w:spacing w:before="40" w:after="40"/>
              <w:rPr>
                <w:rFonts w:cs="Calibri"/>
                <w:sz w:val="20"/>
              </w:rPr>
            </w:pPr>
            <w:r w:rsidRPr="00743263">
              <w:rPr>
                <w:sz w:val="20"/>
              </w:rPr>
              <w:t xml:space="preserve">démontrer la connaissance des </w:t>
            </w:r>
            <w:r w:rsidRPr="00743263">
              <w:rPr>
                <w:b/>
                <w:i/>
                <w:sz w:val="20"/>
              </w:rPr>
              <w:t xml:space="preserve">normes du métier </w:t>
            </w:r>
            <w:r w:rsidRPr="00743263">
              <w:rPr>
                <w:sz w:val="20"/>
              </w:rPr>
              <w:t xml:space="preserve">et des règlements </w:t>
            </w:r>
            <w:r w:rsidR="00BD5DC2" w:rsidRPr="00743263">
              <w:rPr>
                <w:sz w:val="20"/>
              </w:rPr>
              <w:t xml:space="preserve">touchant </w:t>
            </w:r>
            <w:r w:rsidRPr="00743263">
              <w:rPr>
                <w:sz w:val="20"/>
              </w:rPr>
              <w:t>les supports et les bases</w:t>
            </w:r>
          </w:p>
        </w:tc>
        <w:tc>
          <w:tcPr>
            <w:tcW w:w="3969" w:type="dxa"/>
            <w:tcBorders>
              <w:top w:val="single" w:sz="6" w:space="0" w:color="auto"/>
              <w:bottom w:val="single" w:sz="6" w:space="0" w:color="auto"/>
            </w:tcBorders>
            <w:shd w:val="clear" w:color="auto" w:fill="FFFFFF" w:themeFill="background1"/>
          </w:tcPr>
          <w:p w14:paraId="6A489C10" w14:textId="3043D71D" w:rsidR="006E55CE" w:rsidRPr="00743263" w:rsidRDefault="0024668F" w:rsidP="00987304">
            <w:pPr>
              <w:widowControl w:val="0"/>
              <w:tabs>
                <w:tab w:val="left" w:pos="965"/>
              </w:tabs>
              <w:spacing w:before="40" w:after="40"/>
              <w:ind w:right="147"/>
              <w:rPr>
                <w:sz w:val="20"/>
              </w:rPr>
            </w:pPr>
            <w:r>
              <w:rPr>
                <w:sz w:val="20"/>
              </w:rPr>
              <w:t>reconnaître</w:t>
            </w:r>
            <w:r w:rsidR="006E55CE" w:rsidRPr="00743263">
              <w:rPr>
                <w:sz w:val="20"/>
              </w:rPr>
              <w:t xml:space="preserve"> les </w:t>
            </w:r>
            <w:r w:rsidR="006E55CE" w:rsidRPr="00743263">
              <w:rPr>
                <w:b/>
                <w:i/>
                <w:sz w:val="20"/>
              </w:rPr>
              <w:t>normes du métier</w:t>
            </w:r>
            <w:r w:rsidR="006E55CE" w:rsidRPr="00743263">
              <w:rPr>
                <w:sz w:val="20"/>
              </w:rPr>
              <w:t xml:space="preserve"> </w:t>
            </w:r>
            <w:r w:rsidR="00BD5DC2" w:rsidRPr="00743263">
              <w:rPr>
                <w:sz w:val="20"/>
              </w:rPr>
              <w:t>touchant</w:t>
            </w:r>
            <w:r w:rsidR="006E55CE" w:rsidRPr="00743263">
              <w:rPr>
                <w:sz w:val="20"/>
              </w:rPr>
              <w:t xml:space="preserve"> les supports et les bases</w:t>
            </w:r>
          </w:p>
        </w:tc>
      </w:tr>
      <w:tr w:rsidR="006E55CE" w:rsidRPr="00743263" w14:paraId="5D208244" w14:textId="77777777" w:rsidTr="006E55CE">
        <w:trPr>
          <w:cantSplit/>
        </w:trPr>
        <w:tc>
          <w:tcPr>
            <w:tcW w:w="1668" w:type="dxa"/>
            <w:tcBorders>
              <w:top w:val="single" w:sz="6" w:space="0" w:color="auto"/>
              <w:bottom w:val="single" w:sz="6" w:space="0" w:color="auto"/>
            </w:tcBorders>
            <w:shd w:val="clear" w:color="auto" w:fill="FFFFFF" w:themeFill="background1"/>
          </w:tcPr>
          <w:p w14:paraId="26B0C666"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6B80DBF" w14:textId="77777777" w:rsidR="006E55CE" w:rsidRPr="00743263" w:rsidRDefault="006E55CE" w:rsidP="00987304">
            <w:pPr>
              <w:spacing w:before="40" w:after="40"/>
              <w:rPr>
                <w:rFonts w:cs="Calibri"/>
                <w:sz w:val="20"/>
              </w:rPr>
            </w:pPr>
          </w:p>
        </w:tc>
        <w:tc>
          <w:tcPr>
            <w:tcW w:w="3969" w:type="dxa"/>
            <w:tcBorders>
              <w:top w:val="single" w:sz="6" w:space="0" w:color="auto"/>
              <w:bottom w:val="single" w:sz="6" w:space="0" w:color="auto"/>
            </w:tcBorders>
            <w:shd w:val="clear" w:color="auto" w:fill="FFFFFF" w:themeFill="background1"/>
          </w:tcPr>
          <w:p w14:paraId="3DF4384C" w14:textId="495DFA89" w:rsidR="006E55CE" w:rsidRPr="00743263" w:rsidRDefault="006E55CE" w:rsidP="00987304">
            <w:pPr>
              <w:widowControl w:val="0"/>
              <w:tabs>
                <w:tab w:val="left" w:pos="965"/>
              </w:tabs>
              <w:spacing w:before="40" w:after="40"/>
              <w:ind w:right="147"/>
              <w:rPr>
                <w:rFonts w:cs="Arial"/>
                <w:sz w:val="20"/>
                <w:szCs w:val="20"/>
              </w:rPr>
            </w:pPr>
            <w:r w:rsidRPr="00743263">
              <w:rPr>
                <w:sz w:val="20"/>
              </w:rPr>
              <w:t xml:space="preserve">interpréter les codes et les normes </w:t>
            </w:r>
            <w:r w:rsidR="00BD5DC2" w:rsidRPr="00743263">
              <w:rPr>
                <w:sz w:val="20"/>
              </w:rPr>
              <w:t>touchant</w:t>
            </w:r>
            <w:r w:rsidRPr="00743263">
              <w:rPr>
                <w:sz w:val="20"/>
              </w:rPr>
              <w:t xml:space="preserve"> les dispositifs antisismiques</w:t>
            </w:r>
          </w:p>
        </w:tc>
      </w:tr>
    </w:tbl>
    <w:p w14:paraId="43324F8F" w14:textId="77777777" w:rsidR="006E55CE" w:rsidRPr="00743263" w:rsidRDefault="006E55CE" w:rsidP="00987304">
      <w:pPr>
        <w:spacing w:before="40" w:after="40"/>
        <w:rPr>
          <w:sz w:val="20"/>
        </w:rPr>
      </w:pPr>
    </w:p>
    <w:p w14:paraId="7C22E727" w14:textId="42EB6E81" w:rsidR="006E55CE" w:rsidRPr="00743263" w:rsidRDefault="00827E78" w:rsidP="00987304">
      <w:pPr>
        <w:widowControl w:val="0"/>
        <w:spacing w:before="40" w:after="40"/>
        <w:rPr>
          <w:rFonts w:ascii="Franklin Gothic Demi Cond" w:hAnsi="Franklin Gothic Demi Cond" w:cs="Open Sans Condensed"/>
          <w:sz w:val="28"/>
        </w:rPr>
      </w:pPr>
      <w:r w:rsidRPr="00743263">
        <w:rPr>
          <w:rFonts w:ascii="Franklin Gothic Demi Cond" w:hAnsi="Franklin Gothic Demi Cond"/>
          <w:sz w:val="28"/>
        </w:rPr>
        <w:t>CHAMP D</w:t>
      </w:r>
      <w:r w:rsidR="00AB7A8C" w:rsidRPr="00743263">
        <w:rPr>
          <w:rFonts w:ascii="Franklin Gothic Demi Cond" w:hAnsi="Franklin Gothic Demi Cond"/>
          <w:sz w:val="28"/>
        </w:rPr>
        <w:t>’</w:t>
      </w:r>
      <w:r w:rsidRPr="00743263">
        <w:rPr>
          <w:rFonts w:ascii="Franklin Gothic Demi Cond" w:hAnsi="Franklin Gothic Demi Cond"/>
          <w:sz w:val="28"/>
        </w:rPr>
        <w:t>APPLICATION</w:t>
      </w:r>
    </w:p>
    <w:p w14:paraId="620ACAF0" w14:textId="013F8A58" w:rsidR="006E55CE" w:rsidRPr="00743263" w:rsidRDefault="004D7128" w:rsidP="00987304">
      <w:pPr>
        <w:widowControl w:val="0"/>
        <w:spacing w:before="40" w:after="40"/>
        <w:rPr>
          <w:rFonts w:cs="Arial"/>
          <w:sz w:val="20"/>
          <w:szCs w:val="20"/>
        </w:rPr>
      </w:pPr>
      <w:r>
        <w:rPr>
          <w:sz w:val="20"/>
        </w:rPr>
        <w:t>les</w:t>
      </w:r>
      <w:r w:rsidR="006E55CE" w:rsidRPr="009D4EF6">
        <w:rPr>
          <w:sz w:val="20"/>
        </w:rPr>
        <w:t xml:space="preserve"> </w:t>
      </w:r>
      <w:r w:rsidR="006E55CE" w:rsidRPr="00743263">
        <w:rPr>
          <w:b/>
          <w:i/>
          <w:sz w:val="20"/>
        </w:rPr>
        <w:t>outils et l</w:t>
      </w:r>
      <w:r w:rsidR="00AB7A8C" w:rsidRPr="00743263">
        <w:rPr>
          <w:b/>
          <w:i/>
          <w:sz w:val="20"/>
        </w:rPr>
        <w:t>’</w:t>
      </w:r>
      <w:r w:rsidR="006E55CE" w:rsidRPr="00743263">
        <w:rPr>
          <w:b/>
          <w:i/>
          <w:sz w:val="20"/>
        </w:rPr>
        <w:t xml:space="preserve">équipement </w:t>
      </w:r>
      <w:r w:rsidR="006E55CE" w:rsidRPr="00743263">
        <w:rPr>
          <w:sz w:val="20"/>
        </w:rPr>
        <w:t>comprennent : les marteaux perforateurs, les perceuses, l</w:t>
      </w:r>
      <w:r w:rsidR="00AB7A8C" w:rsidRPr="00743263">
        <w:rPr>
          <w:sz w:val="20"/>
        </w:rPr>
        <w:t>’</w:t>
      </w:r>
      <w:r w:rsidR="006E55CE" w:rsidRPr="00743263">
        <w:rPr>
          <w:sz w:val="20"/>
        </w:rPr>
        <w:t>équipement de soudage, les outils à main, l</w:t>
      </w:r>
      <w:r w:rsidR="00AB7A8C" w:rsidRPr="00743263">
        <w:rPr>
          <w:sz w:val="20"/>
        </w:rPr>
        <w:t>’</w:t>
      </w:r>
      <w:r w:rsidR="006E55CE" w:rsidRPr="00743263">
        <w:rPr>
          <w:sz w:val="20"/>
        </w:rPr>
        <w:t>équipement de hissage, de gréage et de positionnement</w:t>
      </w:r>
      <w:r w:rsidR="00BD5DC2" w:rsidRPr="00743263">
        <w:rPr>
          <w:sz w:val="20"/>
        </w:rPr>
        <w:t>,</w:t>
      </w:r>
      <w:r w:rsidR="006E55CE" w:rsidRPr="00743263">
        <w:rPr>
          <w:sz w:val="20"/>
        </w:rPr>
        <w:t xml:space="preserve"> les fixateurs à cartouches</w:t>
      </w:r>
    </w:p>
    <w:p w14:paraId="716DE8EF" w14:textId="068D0003" w:rsidR="006E55CE" w:rsidRPr="00BF35C2" w:rsidRDefault="004D7128" w:rsidP="00987304">
      <w:pPr>
        <w:spacing w:before="40" w:after="40"/>
        <w:rPr>
          <w:rFonts w:cs="Arial"/>
          <w:sz w:val="20"/>
          <w:szCs w:val="20"/>
        </w:rPr>
      </w:pPr>
      <w:r>
        <w:rPr>
          <w:sz w:val="20"/>
        </w:rPr>
        <w:t>les</w:t>
      </w:r>
      <w:r w:rsidR="006E55CE" w:rsidRPr="00743263">
        <w:rPr>
          <w:b/>
          <w:i/>
          <w:sz w:val="20"/>
        </w:rPr>
        <w:t xml:space="preserve"> normes du métier </w:t>
      </w:r>
      <w:r w:rsidR="006E55CE" w:rsidRPr="00743263">
        <w:rPr>
          <w:sz w:val="20"/>
        </w:rPr>
        <w:t xml:space="preserve">comprennent : </w:t>
      </w:r>
      <w:r w:rsidR="00A37E46">
        <w:rPr>
          <w:sz w:val="20"/>
        </w:rPr>
        <w:t xml:space="preserve">la </w:t>
      </w:r>
      <w:r w:rsidR="006E55CE" w:rsidRPr="00743263">
        <w:rPr>
          <w:sz w:val="20"/>
        </w:rPr>
        <w:t xml:space="preserve">SMACNA, </w:t>
      </w:r>
      <w:r w:rsidR="00A37E46">
        <w:rPr>
          <w:sz w:val="20"/>
        </w:rPr>
        <w:t xml:space="preserve">le </w:t>
      </w:r>
      <w:r w:rsidR="003500EA">
        <w:rPr>
          <w:sz w:val="20"/>
        </w:rPr>
        <w:t>BCS</w:t>
      </w:r>
      <w:r w:rsidR="006E55CE" w:rsidRPr="00743263">
        <w:rPr>
          <w:sz w:val="20"/>
        </w:rPr>
        <w:t xml:space="preserve">, </w:t>
      </w:r>
      <w:r w:rsidR="00A37E46">
        <w:rPr>
          <w:sz w:val="20"/>
        </w:rPr>
        <w:t xml:space="preserve">le </w:t>
      </w:r>
      <w:r w:rsidR="006E55CE" w:rsidRPr="00743263">
        <w:rPr>
          <w:sz w:val="20"/>
        </w:rPr>
        <w:t xml:space="preserve">CNB, </w:t>
      </w:r>
      <w:r w:rsidR="004B01D8" w:rsidRPr="00743263">
        <w:rPr>
          <w:sz w:val="20"/>
        </w:rPr>
        <w:t>l’autorité compétente,</w:t>
      </w:r>
      <w:r w:rsidR="006E55CE" w:rsidRPr="00743263">
        <w:rPr>
          <w:sz w:val="20"/>
        </w:rPr>
        <w:t xml:space="preserve"> </w:t>
      </w:r>
      <w:r w:rsidR="00A37E46">
        <w:rPr>
          <w:sz w:val="20"/>
        </w:rPr>
        <w:t xml:space="preserve">la </w:t>
      </w:r>
      <w:r w:rsidR="006E55CE" w:rsidRPr="00743263">
        <w:rPr>
          <w:sz w:val="20"/>
        </w:rPr>
        <w:t>NFPA</w:t>
      </w:r>
    </w:p>
    <w:p w14:paraId="208E0087" w14:textId="77777777" w:rsidR="006E55CE" w:rsidRPr="00BF35C2" w:rsidRDefault="006E55CE" w:rsidP="00987304">
      <w:pPr>
        <w:spacing w:before="40" w:after="40"/>
        <w:rPr>
          <w:rFonts w:cs="Arial"/>
          <w:sz w:val="20"/>
          <w:szCs w:val="20"/>
        </w:rPr>
      </w:pPr>
    </w:p>
    <w:p w14:paraId="02B6FD82" w14:textId="77777777" w:rsidR="006E55CE" w:rsidRPr="00BF35C2" w:rsidRDefault="006E55CE" w:rsidP="00987304">
      <w:pPr>
        <w:spacing w:before="40" w:after="40"/>
        <w:rPr>
          <w:rFonts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35558BC1" w14:textId="77777777" w:rsidTr="006E55CE">
        <w:tc>
          <w:tcPr>
            <w:tcW w:w="1258" w:type="dxa"/>
            <w:shd w:val="clear" w:color="auto" w:fill="000000" w:themeFill="text1"/>
          </w:tcPr>
          <w:p w14:paraId="41281C20" w14:textId="77777777" w:rsidR="006E55CE" w:rsidRPr="00BF35C2" w:rsidRDefault="006E55CE" w:rsidP="00987304">
            <w:pPr>
              <w:spacing w:before="40" w:after="40"/>
              <w:rPr>
                <w:rFonts w:ascii="Open Sans Condensed" w:hAnsi="Open Sans Condensed" w:cs="Open Sans Condensed"/>
                <w:sz w:val="28"/>
              </w:rPr>
            </w:pPr>
            <w:r w:rsidRPr="004B1AD3">
              <w:rPr>
                <w:rFonts w:ascii="Franklin Gothic Demi Cond" w:hAnsi="Franklin Gothic Demi Cond"/>
                <w:sz w:val="28"/>
              </w:rPr>
              <w:t>C-9.05</w:t>
            </w:r>
          </w:p>
        </w:tc>
        <w:tc>
          <w:tcPr>
            <w:tcW w:w="8318" w:type="dxa"/>
          </w:tcPr>
          <w:p w14:paraId="3ACBBE6F" w14:textId="6A461D33" w:rsidR="006E55CE" w:rsidRPr="004B1AD3" w:rsidRDefault="005D26AB"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Installer les suspension</w:t>
            </w:r>
            <w:r w:rsidR="00EF3C5B">
              <w:rPr>
                <w:rFonts w:ascii="Franklin Gothic Demi Cond" w:hAnsi="Franklin Gothic Demi Cond"/>
                <w:sz w:val="28"/>
              </w:rPr>
              <w:t>s</w:t>
            </w:r>
            <w:r w:rsidRPr="004B1AD3">
              <w:rPr>
                <w:rFonts w:ascii="Franklin Gothic Demi Cond" w:hAnsi="Franklin Gothic Demi Cond"/>
                <w:sz w:val="28"/>
              </w:rPr>
              <w:t>, les câbles, les entretoises et les étriers</w:t>
            </w:r>
          </w:p>
        </w:tc>
      </w:tr>
    </w:tbl>
    <w:p w14:paraId="2DDF4661"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452BDCCC" w14:textId="77777777" w:rsidTr="006E55CE">
        <w:trPr>
          <w:cantSplit/>
        </w:trPr>
        <w:tc>
          <w:tcPr>
            <w:tcW w:w="2943" w:type="dxa"/>
            <w:tcBorders>
              <w:top w:val="single" w:sz="6" w:space="0" w:color="auto"/>
              <w:bottom w:val="single" w:sz="6" w:space="0" w:color="auto"/>
            </w:tcBorders>
            <w:shd w:val="clear" w:color="auto" w:fill="FFFFFF" w:themeFill="background1"/>
          </w:tcPr>
          <w:p w14:paraId="35A35DD7"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5753CEA8" w14:textId="77777777" w:rsidR="006E55CE" w:rsidRPr="004B1AD3" w:rsidRDefault="00B51704" w:rsidP="00987304">
            <w:pPr>
              <w:tabs>
                <w:tab w:val="left" w:pos="5957"/>
              </w:tabs>
              <w:spacing w:before="40" w:after="40"/>
              <w:rPr>
                <w:rFonts w:eastAsia="Times New Roman" w:cs="Arial"/>
                <w:sz w:val="20"/>
                <w:szCs w:val="20"/>
              </w:rPr>
            </w:pPr>
            <w:r w:rsidRPr="004B1AD3">
              <w:rPr>
                <w:sz w:val="20"/>
              </w:rPr>
              <w:t>Capacité de raisonnement, lecture, calcul</w:t>
            </w:r>
          </w:p>
        </w:tc>
      </w:tr>
    </w:tbl>
    <w:p w14:paraId="3EC248D0"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8F771D" w14:paraId="3337F3CC" w14:textId="77777777" w:rsidTr="008F771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2F2F4DE7"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44CC7088"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7205F489"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69831185"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64440EC7"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21F7E4FA"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3E1807E3"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3AF36ABA"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2752448D"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1A1CAD0B"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59272DFA"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4F1BA563"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72A4B16F" w14:textId="77777777" w:rsidR="008F771D" w:rsidRDefault="008F771D" w:rsidP="00987304">
            <w:pPr>
              <w:widowControl w:val="0"/>
              <w:snapToGrid w:val="0"/>
              <w:spacing w:before="40" w:after="40" w:line="276" w:lineRule="auto"/>
              <w:jc w:val="center"/>
              <w:rPr>
                <w:rFonts w:cs="Arial"/>
                <w:b/>
                <w:sz w:val="20"/>
                <w:lang w:eastAsia="en-US"/>
              </w:rPr>
            </w:pPr>
            <w:r>
              <w:rPr>
                <w:rFonts w:cs="Arial"/>
                <w:b/>
                <w:sz w:val="20"/>
              </w:rPr>
              <w:t>NU</w:t>
            </w:r>
          </w:p>
        </w:tc>
      </w:tr>
      <w:tr w:rsidR="008F771D" w14:paraId="08C8299F" w14:textId="77777777" w:rsidTr="008F771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0490B859"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EFCDCA3"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5A93CCC"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488E20F2"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F92BEA8"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0BA8E53D"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696EFD18"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1F07ACD"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1A3F8B1"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6A887F8E"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19261F3"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37C46851"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04E2B862" w14:textId="77777777" w:rsidR="008F771D" w:rsidRDefault="008F771D"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519CF5D3" w14:textId="77777777" w:rsidR="008F771D" w:rsidRDefault="008F771D"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2BC08264" w14:textId="77777777" w:rsidTr="006E55CE">
        <w:trPr>
          <w:cantSplit/>
        </w:trPr>
        <w:tc>
          <w:tcPr>
            <w:tcW w:w="1668" w:type="dxa"/>
            <w:shd w:val="clear" w:color="auto" w:fill="FFFFFF" w:themeFill="background1"/>
          </w:tcPr>
          <w:p w14:paraId="3E703113"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711773C0"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29BF8F48" w14:textId="77777777" w:rsidTr="006E55CE">
        <w:trPr>
          <w:cantSplit/>
        </w:trPr>
        <w:tc>
          <w:tcPr>
            <w:tcW w:w="1668" w:type="dxa"/>
            <w:tcBorders>
              <w:bottom w:val="single" w:sz="6" w:space="0" w:color="auto"/>
            </w:tcBorders>
            <w:shd w:val="clear" w:color="auto" w:fill="FFFFFF" w:themeFill="background1"/>
          </w:tcPr>
          <w:p w14:paraId="1356F0B3" w14:textId="77777777" w:rsidR="006E55CE" w:rsidRPr="00BF35C2"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095CC99D"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47AF438F"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743263" w14:paraId="20DA123B" w14:textId="77777777" w:rsidTr="006E55CE">
        <w:trPr>
          <w:cantSplit/>
        </w:trPr>
        <w:tc>
          <w:tcPr>
            <w:tcW w:w="1668" w:type="dxa"/>
            <w:tcBorders>
              <w:top w:val="single" w:sz="6" w:space="0" w:color="auto"/>
              <w:bottom w:val="single" w:sz="6" w:space="0" w:color="auto"/>
            </w:tcBorders>
            <w:shd w:val="clear" w:color="auto" w:fill="FFFFFF" w:themeFill="background1"/>
          </w:tcPr>
          <w:p w14:paraId="34E877D3" w14:textId="77777777" w:rsidR="006E55CE" w:rsidRPr="00743263" w:rsidRDefault="006E55CE" w:rsidP="00987304">
            <w:pPr>
              <w:spacing w:before="40" w:after="40"/>
              <w:rPr>
                <w:rFonts w:cs="Arial"/>
                <w:sz w:val="20"/>
                <w:szCs w:val="20"/>
              </w:rPr>
            </w:pPr>
            <w:r w:rsidRPr="00743263">
              <w:rPr>
                <w:sz w:val="20"/>
              </w:rPr>
              <w:t>C-9.05.01P</w:t>
            </w:r>
          </w:p>
        </w:tc>
        <w:tc>
          <w:tcPr>
            <w:tcW w:w="3969" w:type="dxa"/>
            <w:tcBorders>
              <w:top w:val="single" w:sz="6" w:space="0" w:color="auto"/>
              <w:bottom w:val="single" w:sz="6" w:space="0" w:color="auto"/>
            </w:tcBorders>
            <w:shd w:val="clear" w:color="auto" w:fill="FFFFFF" w:themeFill="background1"/>
          </w:tcPr>
          <w:p w14:paraId="5549BC1B" w14:textId="1F9810DE" w:rsidR="006E55CE" w:rsidRPr="00743263" w:rsidRDefault="006E55CE" w:rsidP="00987304">
            <w:pPr>
              <w:spacing w:before="40" w:after="40"/>
              <w:rPr>
                <w:rFonts w:cs="Arial"/>
                <w:sz w:val="20"/>
              </w:rPr>
            </w:pPr>
            <w:r w:rsidRPr="00743263">
              <w:rPr>
                <w:sz w:val="20"/>
              </w:rPr>
              <w:t xml:space="preserve">choisir et utiliser </w:t>
            </w:r>
            <w:r w:rsidRPr="009D4EF6">
              <w:rPr>
                <w:sz w:val="20"/>
              </w:rPr>
              <w:t>les</w:t>
            </w:r>
            <w:r w:rsidRPr="00743263">
              <w:rPr>
                <w:b/>
                <w:i/>
                <w:sz w:val="20"/>
              </w:rPr>
              <w:t xml:space="preserve"> outils et l</w:t>
            </w:r>
            <w:r w:rsidR="00AB7A8C" w:rsidRPr="00743263">
              <w:rPr>
                <w:b/>
                <w:i/>
                <w:sz w:val="20"/>
              </w:rPr>
              <w:t>’</w:t>
            </w:r>
            <w:r w:rsidRPr="00743263">
              <w:rPr>
                <w:b/>
                <w:i/>
                <w:sz w:val="20"/>
              </w:rPr>
              <w:t>équipement</w:t>
            </w:r>
            <w:r w:rsidRPr="00743263">
              <w:rPr>
                <w:sz w:val="20"/>
              </w:rPr>
              <w:t xml:space="preserve"> </w:t>
            </w:r>
          </w:p>
        </w:tc>
        <w:tc>
          <w:tcPr>
            <w:tcW w:w="3969" w:type="dxa"/>
            <w:tcBorders>
              <w:top w:val="single" w:sz="6" w:space="0" w:color="auto"/>
              <w:bottom w:val="single" w:sz="6" w:space="0" w:color="auto"/>
            </w:tcBorders>
            <w:shd w:val="clear" w:color="auto" w:fill="FFFFFF" w:themeFill="background1"/>
          </w:tcPr>
          <w:p w14:paraId="08C24B94" w14:textId="0A7EF0EE" w:rsidR="006E55CE" w:rsidRPr="00743263" w:rsidRDefault="006E55CE" w:rsidP="00987304">
            <w:pPr>
              <w:spacing w:before="40" w:after="40"/>
              <w:rPr>
                <w:rFonts w:cs="Arial"/>
                <w:sz w:val="20"/>
                <w:szCs w:val="20"/>
              </w:rPr>
            </w:pPr>
            <w:r w:rsidRPr="009D4EF6">
              <w:rPr>
                <w:sz w:val="20"/>
              </w:rPr>
              <w:t>les</w:t>
            </w:r>
            <w:r w:rsidRPr="00743263">
              <w:rPr>
                <w:b/>
                <w:i/>
                <w:sz w:val="20"/>
              </w:rPr>
              <w:t xml:space="preserve"> outils et l</w:t>
            </w:r>
            <w:r w:rsidR="00AB7A8C" w:rsidRPr="00743263">
              <w:rPr>
                <w:b/>
                <w:i/>
                <w:sz w:val="20"/>
              </w:rPr>
              <w:t>’</w:t>
            </w:r>
            <w:r w:rsidRPr="00743263">
              <w:rPr>
                <w:b/>
                <w:i/>
                <w:sz w:val="20"/>
              </w:rPr>
              <w:t>équipement</w:t>
            </w:r>
            <w:r w:rsidRPr="00743263">
              <w:rPr>
                <w:sz w:val="20"/>
              </w:rPr>
              <w:t xml:space="preserve"> sont choisis et utilisés </w:t>
            </w:r>
            <w:r w:rsidR="009F1ADF">
              <w:rPr>
                <w:sz w:val="20"/>
              </w:rPr>
              <w:t>selon les</w:t>
            </w:r>
            <w:r w:rsidRPr="00743263">
              <w:rPr>
                <w:sz w:val="20"/>
              </w:rPr>
              <w:t xml:space="preserve"> exigences des tâches</w:t>
            </w:r>
          </w:p>
        </w:tc>
      </w:tr>
      <w:tr w:rsidR="006E55CE" w:rsidRPr="00743263" w14:paraId="54A44150" w14:textId="77777777" w:rsidTr="006E55CE">
        <w:trPr>
          <w:cantSplit/>
        </w:trPr>
        <w:tc>
          <w:tcPr>
            <w:tcW w:w="1668" w:type="dxa"/>
            <w:tcBorders>
              <w:top w:val="single" w:sz="6" w:space="0" w:color="auto"/>
              <w:bottom w:val="single" w:sz="6" w:space="0" w:color="auto"/>
            </w:tcBorders>
            <w:shd w:val="clear" w:color="auto" w:fill="FFFFFF" w:themeFill="background1"/>
          </w:tcPr>
          <w:p w14:paraId="68FA3461" w14:textId="77777777" w:rsidR="006E55CE" w:rsidRPr="00743263" w:rsidRDefault="006E55CE" w:rsidP="00987304">
            <w:pPr>
              <w:spacing w:before="40" w:after="40"/>
              <w:rPr>
                <w:rFonts w:cs="Arial"/>
                <w:sz w:val="20"/>
                <w:szCs w:val="20"/>
              </w:rPr>
            </w:pPr>
            <w:r w:rsidRPr="00743263">
              <w:rPr>
                <w:sz w:val="20"/>
              </w:rPr>
              <w:t>C-9.05.02P</w:t>
            </w:r>
          </w:p>
        </w:tc>
        <w:tc>
          <w:tcPr>
            <w:tcW w:w="3969" w:type="dxa"/>
            <w:tcBorders>
              <w:top w:val="single" w:sz="6" w:space="0" w:color="auto"/>
              <w:bottom w:val="single" w:sz="6" w:space="0" w:color="auto"/>
            </w:tcBorders>
            <w:shd w:val="clear" w:color="auto" w:fill="FFFFFF" w:themeFill="background1"/>
          </w:tcPr>
          <w:p w14:paraId="61B849FF" w14:textId="4F78B087" w:rsidR="006E55CE" w:rsidRPr="00743263" w:rsidRDefault="006E55CE" w:rsidP="00987304">
            <w:pPr>
              <w:autoSpaceDE w:val="0"/>
              <w:autoSpaceDN w:val="0"/>
              <w:adjustRightInd w:val="0"/>
              <w:spacing w:before="40" w:after="40"/>
              <w:rPr>
                <w:rFonts w:cs="Arial"/>
                <w:sz w:val="20"/>
                <w:szCs w:val="20"/>
              </w:rPr>
            </w:pPr>
            <w:r w:rsidRPr="00743263">
              <w:rPr>
                <w:sz w:val="20"/>
              </w:rPr>
              <w:t xml:space="preserve">vérifier les dessins et </w:t>
            </w:r>
            <w:r w:rsidR="004B01D8" w:rsidRPr="00743263">
              <w:rPr>
                <w:sz w:val="20"/>
              </w:rPr>
              <w:t xml:space="preserve">les </w:t>
            </w:r>
            <w:r w:rsidRPr="00743263">
              <w:rPr>
                <w:sz w:val="20"/>
              </w:rPr>
              <w:t xml:space="preserve">spécifications </w:t>
            </w:r>
          </w:p>
        </w:tc>
        <w:tc>
          <w:tcPr>
            <w:tcW w:w="3969" w:type="dxa"/>
            <w:tcBorders>
              <w:top w:val="single" w:sz="6" w:space="0" w:color="auto"/>
              <w:bottom w:val="single" w:sz="6" w:space="0" w:color="auto"/>
            </w:tcBorders>
            <w:shd w:val="clear" w:color="auto" w:fill="FFFFFF" w:themeFill="background1"/>
          </w:tcPr>
          <w:p w14:paraId="75FBB6E4" w14:textId="42ED99C7" w:rsidR="006E55CE" w:rsidRPr="00743263" w:rsidRDefault="006E55CE" w:rsidP="00987304">
            <w:pPr>
              <w:spacing w:before="40" w:after="40"/>
              <w:rPr>
                <w:rFonts w:cs="Arial"/>
                <w:sz w:val="20"/>
                <w:szCs w:val="20"/>
              </w:rPr>
            </w:pPr>
            <w:r w:rsidRPr="00743263">
              <w:rPr>
                <w:sz w:val="20"/>
              </w:rPr>
              <w:t>les dessins et les spécifications de l</w:t>
            </w:r>
            <w:r w:rsidR="00AB7A8C" w:rsidRPr="00743263">
              <w:rPr>
                <w:sz w:val="20"/>
              </w:rPr>
              <w:t>’</w:t>
            </w:r>
            <w:r w:rsidRPr="00743263">
              <w:rPr>
                <w:sz w:val="20"/>
              </w:rPr>
              <w:t xml:space="preserve">équipement </w:t>
            </w:r>
            <w:r w:rsidR="004B01D8" w:rsidRPr="00743263">
              <w:rPr>
                <w:sz w:val="20"/>
              </w:rPr>
              <w:t xml:space="preserve">devant </w:t>
            </w:r>
            <w:r w:rsidRPr="00743263">
              <w:rPr>
                <w:sz w:val="20"/>
              </w:rPr>
              <w:t xml:space="preserve">être installé sont vérifiés </w:t>
            </w:r>
          </w:p>
        </w:tc>
      </w:tr>
      <w:tr w:rsidR="006E55CE" w:rsidRPr="00743263" w14:paraId="0E1F7F3A" w14:textId="77777777" w:rsidTr="006E55CE">
        <w:trPr>
          <w:cantSplit/>
        </w:trPr>
        <w:tc>
          <w:tcPr>
            <w:tcW w:w="1668" w:type="dxa"/>
            <w:tcBorders>
              <w:top w:val="single" w:sz="6" w:space="0" w:color="auto"/>
              <w:bottom w:val="single" w:sz="6" w:space="0" w:color="auto"/>
            </w:tcBorders>
            <w:shd w:val="clear" w:color="auto" w:fill="FFFFFF" w:themeFill="background1"/>
          </w:tcPr>
          <w:p w14:paraId="3C6A76E6" w14:textId="77777777" w:rsidR="006E55CE" w:rsidRPr="00743263" w:rsidRDefault="006E55CE" w:rsidP="00987304">
            <w:pPr>
              <w:spacing w:before="40" w:after="40"/>
              <w:rPr>
                <w:rFonts w:cs="Arial"/>
                <w:sz w:val="20"/>
                <w:szCs w:val="20"/>
              </w:rPr>
            </w:pPr>
            <w:r w:rsidRPr="00743263">
              <w:rPr>
                <w:sz w:val="20"/>
              </w:rPr>
              <w:t>C-9.05.03P</w:t>
            </w:r>
          </w:p>
        </w:tc>
        <w:tc>
          <w:tcPr>
            <w:tcW w:w="3969" w:type="dxa"/>
            <w:tcBorders>
              <w:top w:val="single" w:sz="6" w:space="0" w:color="auto"/>
              <w:bottom w:val="single" w:sz="6" w:space="0" w:color="auto"/>
            </w:tcBorders>
            <w:shd w:val="clear" w:color="auto" w:fill="FFFFFF" w:themeFill="background1"/>
          </w:tcPr>
          <w:p w14:paraId="5B60316A" w14:textId="33390B8B" w:rsidR="006E55CE" w:rsidRPr="00743263" w:rsidRDefault="006E55CE" w:rsidP="00987304">
            <w:pPr>
              <w:spacing w:before="40" w:after="40"/>
              <w:rPr>
                <w:rFonts w:cs="Arial"/>
                <w:sz w:val="20"/>
              </w:rPr>
            </w:pPr>
            <w:r w:rsidRPr="00743263">
              <w:rPr>
                <w:sz w:val="20"/>
              </w:rPr>
              <w:t>déterminer les points d</w:t>
            </w:r>
            <w:r w:rsidR="00AB7A8C" w:rsidRPr="00743263">
              <w:rPr>
                <w:sz w:val="20"/>
              </w:rPr>
              <w:t>’</w:t>
            </w:r>
            <w:r w:rsidRPr="00743263">
              <w:rPr>
                <w:sz w:val="20"/>
              </w:rPr>
              <w:t xml:space="preserve">ancrage </w:t>
            </w:r>
          </w:p>
        </w:tc>
        <w:tc>
          <w:tcPr>
            <w:tcW w:w="3969" w:type="dxa"/>
            <w:tcBorders>
              <w:top w:val="single" w:sz="6" w:space="0" w:color="auto"/>
              <w:bottom w:val="single" w:sz="6" w:space="0" w:color="auto"/>
            </w:tcBorders>
            <w:shd w:val="clear" w:color="auto" w:fill="FFFFFF" w:themeFill="background1"/>
          </w:tcPr>
          <w:p w14:paraId="1454A3E0" w14:textId="1EDB0A84" w:rsidR="006E55CE" w:rsidRPr="00743263" w:rsidRDefault="006E55CE" w:rsidP="00987304">
            <w:pPr>
              <w:spacing w:before="40" w:after="40"/>
              <w:rPr>
                <w:rFonts w:cs="Arial"/>
                <w:sz w:val="20"/>
                <w:szCs w:val="20"/>
              </w:rPr>
            </w:pPr>
            <w:r w:rsidRPr="00743263">
              <w:rPr>
                <w:sz w:val="20"/>
              </w:rPr>
              <w:t>les points d</w:t>
            </w:r>
            <w:r w:rsidR="00AB7A8C" w:rsidRPr="00743263">
              <w:rPr>
                <w:sz w:val="20"/>
              </w:rPr>
              <w:t>’</w:t>
            </w:r>
            <w:r w:rsidRPr="00743263">
              <w:rPr>
                <w:sz w:val="20"/>
              </w:rPr>
              <w:t xml:space="preserve">ancrage sont déterminés </w:t>
            </w:r>
            <w:r w:rsidR="009F1ADF">
              <w:rPr>
                <w:sz w:val="20"/>
              </w:rPr>
              <w:t>selon les</w:t>
            </w:r>
            <w:r w:rsidRPr="00743263">
              <w:rPr>
                <w:sz w:val="20"/>
              </w:rPr>
              <w:t xml:space="preserve"> dessins et </w:t>
            </w:r>
            <w:r w:rsidR="009F1ADF">
              <w:rPr>
                <w:sz w:val="20"/>
              </w:rPr>
              <w:t>les</w:t>
            </w:r>
            <w:r w:rsidR="004B01D8" w:rsidRPr="00743263">
              <w:rPr>
                <w:sz w:val="20"/>
              </w:rPr>
              <w:t xml:space="preserve"> </w:t>
            </w:r>
            <w:r w:rsidR="00670798" w:rsidRPr="00743263">
              <w:rPr>
                <w:sz w:val="20"/>
              </w:rPr>
              <w:t>spécifications de la tâche</w:t>
            </w:r>
          </w:p>
        </w:tc>
      </w:tr>
      <w:tr w:rsidR="006E55CE" w:rsidRPr="00743263" w14:paraId="5562FD47" w14:textId="77777777" w:rsidTr="006E55CE">
        <w:trPr>
          <w:cantSplit/>
        </w:trPr>
        <w:tc>
          <w:tcPr>
            <w:tcW w:w="1668" w:type="dxa"/>
            <w:tcBorders>
              <w:top w:val="single" w:sz="6" w:space="0" w:color="auto"/>
              <w:bottom w:val="single" w:sz="6" w:space="0" w:color="auto"/>
            </w:tcBorders>
            <w:shd w:val="clear" w:color="auto" w:fill="FFFFFF" w:themeFill="background1"/>
          </w:tcPr>
          <w:p w14:paraId="6960860C" w14:textId="77777777" w:rsidR="006E55CE" w:rsidRPr="00743263" w:rsidRDefault="006E55CE" w:rsidP="00987304">
            <w:pPr>
              <w:spacing w:before="40" w:after="40"/>
              <w:rPr>
                <w:rFonts w:cs="Arial"/>
                <w:sz w:val="20"/>
                <w:szCs w:val="20"/>
              </w:rPr>
            </w:pPr>
            <w:r w:rsidRPr="00743263">
              <w:rPr>
                <w:sz w:val="20"/>
              </w:rPr>
              <w:t>C-9.05.04P</w:t>
            </w:r>
          </w:p>
        </w:tc>
        <w:tc>
          <w:tcPr>
            <w:tcW w:w="3969" w:type="dxa"/>
            <w:tcBorders>
              <w:top w:val="single" w:sz="6" w:space="0" w:color="auto"/>
              <w:bottom w:val="single" w:sz="6" w:space="0" w:color="auto"/>
            </w:tcBorders>
            <w:shd w:val="clear" w:color="auto" w:fill="FFFFFF" w:themeFill="background1"/>
          </w:tcPr>
          <w:p w14:paraId="37035A1E" w14:textId="77777777" w:rsidR="006E55CE" w:rsidRPr="00743263" w:rsidRDefault="006E55CE" w:rsidP="00987304">
            <w:pPr>
              <w:spacing w:before="40" w:after="40"/>
              <w:rPr>
                <w:rFonts w:cs="Arial"/>
                <w:sz w:val="20"/>
              </w:rPr>
            </w:pPr>
            <w:r w:rsidRPr="00743263">
              <w:rPr>
                <w:sz w:val="20"/>
              </w:rPr>
              <w:t xml:space="preserve">choisir les </w:t>
            </w:r>
            <w:r w:rsidRPr="00743263">
              <w:rPr>
                <w:b/>
                <w:i/>
                <w:sz w:val="20"/>
              </w:rPr>
              <w:t>matériaux</w:t>
            </w:r>
            <w:r w:rsidRPr="00743263">
              <w:rPr>
                <w:sz w:val="20"/>
              </w:rPr>
              <w:t xml:space="preserve"> </w:t>
            </w:r>
          </w:p>
        </w:tc>
        <w:tc>
          <w:tcPr>
            <w:tcW w:w="3969" w:type="dxa"/>
            <w:tcBorders>
              <w:top w:val="single" w:sz="6" w:space="0" w:color="auto"/>
              <w:bottom w:val="single" w:sz="6" w:space="0" w:color="auto"/>
            </w:tcBorders>
            <w:shd w:val="clear" w:color="auto" w:fill="FFFFFF" w:themeFill="background1"/>
          </w:tcPr>
          <w:p w14:paraId="16A50FFC" w14:textId="5FC1E769" w:rsidR="006E55CE" w:rsidRPr="00743263" w:rsidRDefault="006E55CE" w:rsidP="00987304">
            <w:pPr>
              <w:spacing w:before="40" w:after="40"/>
              <w:rPr>
                <w:rFonts w:cs="Arial"/>
                <w:sz w:val="20"/>
                <w:szCs w:val="20"/>
              </w:rPr>
            </w:pPr>
            <w:r w:rsidRPr="009D4EF6">
              <w:rPr>
                <w:sz w:val="20"/>
              </w:rPr>
              <w:t>les</w:t>
            </w:r>
            <w:r w:rsidRPr="00743263">
              <w:rPr>
                <w:b/>
                <w:i/>
                <w:sz w:val="20"/>
              </w:rPr>
              <w:t xml:space="preserve"> matériaux</w:t>
            </w:r>
            <w:r w:rsidRPr="00743263">
              <w:rPr>
                <w:sz w:val="20"/>
              </w:rPr>
              <w:t xml:space="preserve"> à utiliser sont choisis </w:t>
            </w:r>
            <w:r w:rsidR="009F1ADF">
              <w:rPr>
                <w:sz w:val="20"/>
              </w:rPr>
              <w:t>selon les</w:t>
            </w:r>
            <w:r w:rsidRPr="00743263">
              <w:rPr>
                <w:sz w:val="20"/>
              </w:rPr>
              <w:t xml:space="preserve"> exigences des tâches et </w:t>
            </w:r>
            <w:r w:rsidR="009F1ADF">
              <w:rPr>
                <w:sz w:val="20"/>
              </w:rPr>
              <w:t>les</w:t>
            </w:r>
            <w:r w:rsidR="004B01D8" w:rsidRPr="00743263">
              <w:rPr>
                <w:sz w:val="20"/>
              </w:rPr>
              <w:t xml:space="preserve"> </w:t>
            </w:r>
            <w:r w:rsidRPr="00743263">
              <w:rPr>
                <w:sz w:val="20"/>
              </w:rPr>
              <w:t>règlements</w:t>
            </w:r>
          </w:p>
        </w:tc>
      </w:tr>
      <w:tr w:rsidR="006E55CE" w:rsidRPr="00743263" w14:paraId="1D75FD6E" w14:textId="77777777" w:rsidTr="006E55CE">
        <w:trPr>
          <w:cantSplit/>
        </w:trPr>
        <w:tc>
          <w:tcPr>
            <w:tcW w:w="1668" w:type="dxa"/>
            <w:tcBorders>
              <w:top w:val="single" w:sz="6" w:space="0" w:color="auto"/>
              <w:bottom w:val="single" w:sz="6" w:space="0" w:color="auto"/>
            </w:tcBorders>
            <w:shd w:val="clear" w:color="auto" w:fill="FFFFFF" w:themeFill="background1"/>
          </w:tcPr>
          <w:p w14:paraId="519B789D" w14:textId="77777777" w:rsidR="006E55CE" w:rsidRPr="00743263" w:rsidRDefault="006E55CE" w:rsidP="00987304">
            <w:pPr>
              <w:spacing w:before="40" w:after="40"/>
              <w:rPr>
                <w:rFonts w:cs="Arial"/>
                <w:sz w:val="20"/>
                <w:szCs w:val="20"/>
              </w:rPr>
            </w:pPr>
            <w:r w:rsidRPr="00743263">
              <w:rPr>
                <w:sz w:val="20"/>
              </w:rPr>
              <w:t>C-9.05.05P</w:t>
            </w:r>
          </w:p>
        </w:tc>
        <w:tc>
          <w:tcPr>
            <w:tcW w:w="3969" w:type="dxa"/>
            <w:tcBorders>
              <w:top w:val="single" w:sz="6" w:space="0" w:color="auto"/>
              <w:bottom w:val="single" w:sz="6" w:space="0" w:color="auto"/>
            </w:tcBorders>
            <w:shd w:val="clear" w:color="auto" w:fill="FFFFFF" w:themeFill="background1"/>
          </w:tcPr>
          <w:p w14:paraId="546F077C" w14:textId="77777777" w:rsidR="006E55CE" w:rsidRPr="00743263" w:rsidRDefault="006E55CE" w:rsidP="00987304">
            <w:pPr>
              <w:spacing w:before="40" w:after="40"/>
              <w:rPr>
                <w:rFonts w:cs="Arial"/>
                <w:sz w:val="20"/>
              </w:rPr>
            </w:pPr>
            <w:r w:rsidRPr="00743263">
              <w:rPr>
                <w:sz w:val="20"/>
              </w:rPr>
              <w:t xml:space="preserve">mesurer et couper les matériaux </w:t>
            </w:r>
          </w:p>
        </w:tc>
        <w:tc>
          <w:tcPr>
            <w:tcW w:w="3969" w:type="dxa"/>
            <w:tcBorders>
              <w:top w:val="single" w:sz="6" w:space="0" w:color="auto"/>
              <w:bottom w:val="single" w:sz="6" w:space="0" w:color="auto"/>
            </w:tcBorders>
            <w:shd w:val="clear" w:color="auto" w:fill="FFFFFF" w:themeFill="background1"/>
          </w:tcPr>
          <w:p w14:paraId="427F01D4" w14:textId="542F2D63" w:rsidR="006E55CE" w:rsidRPr="00743263" w:rsidRDefault="006E55CE" w:rsidP="00987304">
            <w:pPr>
              <w:spacing w:before="40" w:after="40"/>
              <w:rPr>
                <w:rFonts w:cs="Arial"/>
                <w:sz w:val="20"/>
                <w:szCs w:val="20"/>
              </w:rPr>
            </w:pPr>
            <w:r w:rsidRPr="00743263">
              <w:rPr>
                <w:sz w:val="20"/>
              </w:rPr>
              <w:t>les matériaux pour fabriquer les suspension</w:t>
            </w:r>
            <w:r w:rsidR="00830CFC">
              <w:rPr>
                <w:sz w:val="20"/>
              </w:rPr>
              <w:t>s</w:t>
            </w:r>
            <w:r w:rsidRPr="00743263">
              <w:rPr>
                <w:sz w:val="20"/>
              </w:rPr>
              <w:t xml:space="preserve">, les câbles, les entretoises et les étriers sont mesurés et coupés </w:t>
            </w:r>
            <w:r w:rsidR="009F1ADF">
              <w:rPr>
                <w:sz w:val="20"/>
              </w:rPr>
              <w:t xml:space="preserve">selon les </w:t>
            </w:r>
            <w:r w:rsidRPr="00743263">
              <w:rPr>
                <w:sz w:val="20"/>
              </w:rPr>
              <w:t xml:space="preserve">exigences des tâches </w:t>
            </w:r>
          </w:p>
        </w:tc>
      </w:tr>
      <w:tr w:rsidR="006E55CE" w:rsidRPr="00743263" w14:paraId="220DB43E" w14:textId="77777777" w:rsidTr="006E55CE">
        <w:trPr>
          <w:cantSplit/>
        </w:trPr>
        <w:tc>
          <w:tcPr>
            <w:tcW w:w="1668" w:type="dxa"/>
            <w:tcBorders>
              <w:top w:val="single" w:sz="6" w:space="0" w:color="auto"/>
              <w:bottom w:val="single" w:sz="6" w:space="0" w:color="auto"/>
            </w:tcBorders>
            <w:shd w:val="clear" w:color="auto" w:fill="FFFFFF" w:themeFill="background1"/>
          </w:tcPr>
          <w:p w14:paraId="52882F84" w14:textId="77777777" w:rsidR="006E55CE" w:rsidRPr="00743263" w:rsidRDefault="006E55CE" w:rsidP="00987304">
            <w:pPr>
              <w:spacing w:before="40" w:after="40"/>
              <w:rPr>
                <w:rFonts w:cs="Arial"/>
                <w:sz w:val="20"/>
                <w:szCs w:val="20"/>
              </w:rPr>
            </w:pPr>
            <w:r w:rsidRPr="00743263">
              <w:rPr>
                <w:sz w:val="20"/>
              </w:rPr>
              <w:t>C-9.05.06P</w:t>
            </w:r>
          </w:p>
        </w:tc>
        <w:tc>
          <w:tcPr>
            <w:tcW w:w="3969" w:type="dxa"/>
            <w:tcBorders>
              <w:top w:val="single" w:sz="6" w:space="0" w:color="auto"/>
              <w:bottom w:val="single" w:sz="6" w:space="0" w:color="auto"/>
            </w:tcBorders>
            <w:shd w:val="clear" w:color="auto" w:fill="FFFFFF" w:themeFill="background1"/>
          </w:tcPr>
          <w:p w14:paraId="4D93AA87" w14:textId="77777777" w:rsidR="006E55CE" w:rsidRPr="00743263" w:rsidRDefault="006E55CE" w:rsidP="00987304">
            <w:pPr>
              <w:spacing w:before="40" w:after="40"/>
              <w:rPr>
                <w:rFonts w:cs="Arial"/>
                <w:sz w:val="20"/>
              </w:rPr>
            </w:pPr>
            <w:r w:rsidRPr="00743263">
              <w:rPr>
                <w:sz w:val="20"/>
              </w:rPr>
              <w:t xml:space="preserve">fixer solidement les ancrages et les dispositifs de fixation </w:t>
            </w:r>
          </w:p>
        </w:tc>
        <w:tc>
          <w:tcPr>
            <w:tcW w:w="3969" w:type="dxa"/>
            <w:tcBorders>
              <w:top w:val="single" w:sz="6" w:space="0" w:color="auto"/>
              <w:bottom w:val="single" w:sz="6" w:space="0" w:color="auto"/>
            </w:tcBorders>
            <w:shd w:val="clear" w:color="auto" w:fill="FFFFFF" w:themeFill="background1"/>
          </w:tcPr>
          <w:p w14:paraId="3501D323" w14:textId="06334A93" w:rsidR="006E55CE" w:rsidRPr="00743263" w:rsidRDefault="006E55CE" w:rsidP="00987304">
            <w:pPr>
              <w:spacing w:before="40" w:after="40"/>
              <w:rPr>
                <w:rFonts w:cs="Arial"/>
                <w:sz w:val="20"/>
                <w:szCs w:val="20"/>
              </w:rPr>
            </w:pPr>
            <w:r w:rsidRPr="00743263">
              <w:rPr>
                <w:sz w:val="20"/>
              </w:rPr>
              <w:t xml:space="preserve">les ancrages et les dispositifs de fixation sont fixés solidement </w:t>
            </w:r>
            <w:r w:rsidR="009F1ADF">
              <w:rPr>
                <w:sz w:val="20"/>
              </w:rPr>
              <w:t>selon les</w:t>
            </w:r>
            <w:r w:rsidRPr="00743263">
              <w:rPr>
                <w:sz w:val="20"/>
              </w:rPr>
              <w:t xml:space="preserve"> spécifications des fabricants pour soutenir la charge</w:t>
            </w:r>
          </w:p>
        </w:tc>
      </w:tr>
      <w:tr w:rsidR="006E55CE" w:rsidRPr="00743263" w14:paraId="1580E1EA" w14:textId="77777777" w:rsidTr="006E55CE">
        <w:trPr>
          <w:cantSplit/>
        </w:trPr>
        <w:tc>
          <w:tcPr>
            <w:tcW w:w="1668" w:type="dxa"/>
            <w:tcBorders>
              <w:top w:val="single" w:sz="6" w:space="0" w:color="auto"/>
              <w:bottom w:val="single" w:sz="6" w:space="0" w:color="auto"/>
            </w:tcBorders>
            <w:shd w:val="clear" w:color="auto" w:fill="FFFFFF" w:themeFill="background1"/>
          </w:tcPr>
          <w:p w14:paraId="02C86FCA" w14:textId="77777777" w:rsidR="006E55CE" w:rsidRPr="00743263" w:rsidRDefault="006E55CE" w:rsidP="00987304">
            <w:pPr>
              <w:spacing w:before="40" w:after="40"/>
              <w:rPr>
                <w:rFonts w:cs="Arial"/>
                <w:sz w:val="20"/>
                <w:szCs w:val="20"/>
              </w:rPr>
            </w:pPr>
            <w:r w:rsidRPr="00743263">
              <w:rPr>
                <w:sz w:val="20"/>
              </w:rPr>
              <w:t>C-9.05.07P</w:t>
            </w:r>
          </w:p>
        </w:tc>
        <w:tc>
          <w:tcPr>
            <w:tcW w:w="3969" w:type="dxa"/>
            <w:tcBorders>
              <w:top w:val="single" w:sz="6" w:space="0" w:color="auto"/>
              <w:bottom w:val="single" w:sz="6" w:space="0" w:color="auto"/>
            </w:tcBorders>
            <w:shd w:val="clear" w:color="auto" w:fill="FFFFFF" w:themeFill="background1"/>
          </w:tcPr>
          <w:p w14:paraId="5E7553E0" w14:textId="77777777" w:rsidR="006E55CE" w:rsidRPr="00743263" w:rsidRDefault="006E55CE" w:rsidP="00987304">
            <w:pPr>
              <w:spacing w:before="40" w:after="40"/>
              <w:rPr>
                <w:rFonts w:cs="Arial"/>
                <w:sz w:val="20"/>
              </w:rPr>
            </w:pPr>
            <w:r w:rsidRPr="00743263">
              <w:rPr>
                <w:sz w:val="20"/>
              </w:rPr>
              <w:t>installer les dispositifs antisismiques</w:t>
            </w:r>
          </w:p>
        </w:tc>
        <w:tc>
          <w:tcPr>
            <w:tcW w:w="3969" w:type="dxa"/>
            <w:tcBorders>
              <w:top w:val="single" w:sz="6" w:space="0" w:color="auto"/>
              <w:bottom w:val="single" w:sz="6" w:space="0" w:color="auto"/>
            </w:tcBorders>
            <w:shd w:val="clear" w:color="auto" w:fill="FFFFFF" w:themeFill="background1"/>
          </w:tcPr>
          <w:p w14:paraId="561F9AC2" w14:textId="02BB6112" w:rsidR="006E55CE" w:rsidRPr="00743263" w:rsidRDefault="006E55CE" w:rsidP="00987304">
            <w:pPr>
              <w:spacing w:before="40" w:after="40"/>
              <w:rPr>
                <w:rFonts w:cs="Arial"/>
                <w:sz w:val="20"/>
                <w:szCs w:val="20"/>
              </w:rPr>
            </w:pPr>
            <w:r w:rsidRPr="00743263">
              <w:rPr>
                <w:sz w:val="20"/>
              </w:rPr>
              <w:t xml:space="preserve">les dispositifs antisismiques sont installés </w:t>
            </w:r>
            <w:r w:rsidR="009F1ADF">
              <w:rPr>
                <w:sz w:val="20"/>
              </w:rPr>
              <w:t>selon les</w:t>
            </w:r>
            <w:r w:rsidRPr="00743263">
              <w:rPr>
                <w:sz w:val="20"/>
              </w:rPr>
              <w:t xml:space="preserve"> spécifications des fabricants et </w:t>
            </w:r>
            <w:r w:rsidR="009F1ADF">
              <w:rPr>
                <w:sz w:val="20"/>
              </w:rPr>
              <w:t>les</w:t>
            </w:r>
            <w:r w:rsidR="004B01D8" w:rsidRPr="00743263">
              <w:rPr>
                <w:b/>
                <w:i/>
                <w:sz w:val="20"/>
              </w:rPr>
              <w:t xml:space="preserve"> </w:t>
            </w:r>
            <w:r w:rsidRPr="00743263">
              <w:rPr>
                <w:b/>
                <w:i/>
                <w:sz w:val="20"/>
              </w:rPr>
              <w:t>normes du métier</w:t>
            </w:r>
          </w:p>
        </w:tc>
      </w:tr>
    </w:tbl>
    <w:p w14:paraId="0C6794E5" w14:textId="77777777" w:rsidR="006E55CE" w:rsidRDefault="006E55CE" w:rsidP="00987304">
      <w:pPr>
        <w:spacing w:before="40" w:after="40"/>
        <w:rPr>
          <w:sz w:val="20"/>
        </w:rPr>
      </w:pPr>
    </w:p>
    <w:p w14:paraId="60F6923F" w14:textId="77777777" w:rsidR="00AD2C13" w:rsidRPr="00BF35C2" w:rsidRDefault="00AD2C13" w:rsidP="00987304">
      <w:pPr>
        <w:spacing w:before="40" w:after="40"/>
        <w:rPr>
          <w:rFonts w:ascii="Franklin Gothic Demi Cond" w:hAnsi="Franklin Gothic Demi Cond" w:cs="Open Sans Condensed"/>
          <w:sz w:val="28"/>
        </w:rPr>
      </w:pPr>
      <w:r w:rsidRPr="00743263">
        <w:rPr>
          <w:rFonts w:ascii="Franklin Gothic Demi Cond" w:hAnsi="Franklin Gothic Demi Cond"/>
          <w:sz w:val="28"/>
        </w:rPr>
        <w:t>CHAMP D’APPLICATION</w:t>
      </w:r>
    </w:p>
    <w:p w14:paraId="6E5577DD" w14:textId="77777777" w:rsidR="00AD2C13" w:rsidRPr="00743263" w:rsidRDefault="00AD2C13" w:rsidP="00987304">
      <w:pPr>
        <w:spacing w:before="40" w:after="40"/>
        <w:rPr>
          <w:rFonts w:cs="Arial"/>
          <w:sz w:val="20"/>
        </w:rPr>
      </w:pPr>
      <w:r>
        <w:rPr>
          <w:sz w:val="20"/>
        </w:rPr>
        <w:t>les</w:t>
      </w:r>
      <w:r w:rsidRPr="00743263">
        <w:rPr>
          <w:b/>
          <w:i/>
          <w:sz w:val="20"/>
        </w:rPr>
        <w:t xml:space="preserve"> outils et l’équipement</w:t>
      </w:r>
      <w:r w:rsidRPr="00743263">
        <w:rPr>
          <w:sz w:val="20"/>
        </w:rPr>
        <w:t xml:space="preserve"> comprennent : les marteaux perforateurs, les scies abrasives, les meuleuses, les outils à main, les outils à mesurer, l’équipement de soudage, l’équipement de hissage, de gréage et de positionnement</w:t>
      </w:r>
    </w:p>
    <w:p w14:paraId="5FE45896" w14:textId="77777777" w:rsidR="00AD2C13" w:rsidRPr="00743263" w:rsidRDefault="00AD2C13" w:rsidP="00987304">
      <w:pPr>
        <w:spacing w:before="40" w:after="40"/>
        <w:rPr>
          <w:rFonts w:cs="Arial"/>
          <w:sz w:val="20"/>
        </w:rPr>
      </w:pPr>
      <w:r>
        <w:rPr>
          <w:sz w:val="20"/>
        </w:rPr>
        <w:t>les</w:t>
      </w:r>
      <w:r w:rsidRPr="00743263">
        <w:rPr>
          <w:b/>
          <w:i/>
          <w:sz w:val="20"/>
        </w:rPr>
        <w:t xml:space="preserve"> matériaux</w:t>
      </w:r>
      <w:r w:rsidRPr="00743263">
        <w:rPr>
          <w:sz w:val="20"/>
        </w:rPr>
        <w:t xml:space="preserve"> comprennent : les ancrages, les entretoises, les câbles et les cadenas, les étriers, les </w:t>
      </w:r>
      <w:r>
        <w:rPr>
          <w:sz w:val="20"/>
        </w:rPr>
        <w:t>inserts de fixation</w:t>
      </w:r>
      <w:r w:rsidRPr="00743263">
        <w:rPr>
          <w:sz w:val="20"/>
        </w:rPr>
        <w:t>, l’époxy, les profilés</w:t>
      </w:r>
      <w:r>
        <w:rPr>
          <w:sz w:val="20"/>
        </w:rPr>
        <w:t>,</w:t>
      </w:r>
      <w:r w:rsidRPr="00743263">
        <w:rPr>
          <w:sz w:val="20"/>
        </w:rPr>
        <w:t xml:space="preserve"> les tiges filetées</w:t>
      </w:r>
    </w:p>
    <w:p w14:paraId="562763B5" w14:textId="77777777" w:rsidR="00AD2C13" w:rsidRPr="00BF35C2" w:rsidRDefault="00AD2C13" w:rsidP="00987304">
      <w:pPr>
        <w:spacing w:before="40" w:after="40"/>
        <w:rPr>
          <w:rFonts w:cs="Arial"/>
          <w:sz w:val="20"/>
          <w:szCs w:val="20"/>
        </w:rPr>
      </w:pPr>
      <w:r>
        <w:rPr>
          <w:sz w:val="20"/>
        </w:rPr>
        <w:t>les</w:t>
      </w:r>
      <w:r w:rsidRPr="009D4EF6">
        <w:rPr>
          <w:sz w:val="20"/>
        </w:rPr>
        <w:t xml:space="preserve"> </w:t>
      </w:r>
      <w:r w:rsidRPr="00743263">
        <w:rPr>
          <w:b/>
          <w:i/>
          <w:sz w:val="20"/>
        </w:rPr>
        <w:t xml:space="preserve">normes du métier </w:t>
      </w:r>
      <w:r w:rsidRPr="00743263">
        <w:rPr>
          <w:sz w:val="20"/>
        </w:rPr>
        <w:t xml:space="preserve">comprennent : </w:t>
      </w:r>
      <w:r>
        <w:rPr>
          <w:sz w:val="20"/>
        </w:rPr>
        <w:t xml:space="preserve">la </w:t>
      </w:r>
      <w:r w:rsidRPr="00743263">
        <w:rPr>
          <w:sz w:val="20"/>
        </w:rPr>
        <w:t xml:space="preserve">SMACNA, </w:t>
      </w:r>
      <w:r>
        <w:rPr>
          <w:sz w:val="20"/>
        </w:rPr>
        <w:t>le BCS</w:t>
      </w:r>
      <w:r w:rsidRPr="00743263">
        <w:rPr>
          <w:sz w:val="20"/>
        </w:rPr>
        <w:t xml:space="preserve">, </w:t>
      </w:r>
      <w:r>
        <w:rPr>
          <w:sz w:val="20"/>
        </w:rPr>
        <w:t xml:space="preserve">le </w:t>
      </w:r>
      <w:r w:rsidRPr="00743263">
        <w:rPr>
          <w:sz w:val="20"/>
        </w:rPr>
        <w:t>CNB, l’autorité compétente, NFPA</w:t>
      </w:r>
    </w:p>
    <w:p w14:paraId="5CF93F19" w14:textId="77777777" w:rsidR="00AD2C13" w:rsidRPr="00743263" w:rsidRDefault="00AD2C13"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743263" w14:paraId="50C4C78A" w14:textId="77777777" w:rsidTr="006E55CE">
        <w:trPr>
          <w:cantSplit/>
        </w:trPr>
        <w:tc>
          <w:tcPr>
            <w:tcW w:w="1668" w:type="dxa"/>
            <w:shd w:val="clear" w:color="auto" w:fill="FFFFFF" w:themeFill="background1"/>
          </w:tcPr>
          <w:p w14:paraId="7CC7C238" w14:textId="77777777" w:rsidR="006E55CE" w:rsidRPr="00743263"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1672E4EB" w14:textId="77777777" w:rsidR="006E55CE" w:rsidRPr="00743263" w:rsidRDefault="00827E78" w:rsidP="00987304">
            <w:pPr>
              <w:spacing w:before="40" w:after="40"/>
              <w:jc w:val="center"/>
              <w:rPr>
                <w:rFonts w:ascii="Franklin Gothic Demi Cond" w:eastAsia="Times New Roman" w:hAnsi="Franklin Gothic Demi Cond" w:cs="Open Sans Condensed"/>
                <w:sz w:val="28"/>
                <w:szCs w:val="28"/>
              </w:rPr>
            </w:pPr>
            <w:r w:rsidRPr="00743263">
              <w:rPr>
                <w:rFonts w:ascii="Franklin Gothic Demi Cond" w:hAnsi="Franklin Gothic Demi Cond"/>
                <w:sz w:val="28"/>
              </w:rPr>
              <w:t>CONNAISSANCES</w:t>
            </w:r>
          </w:p>
        </w:tc>
      </w:tr>
      <w:tr w:rsidR="006E55CE" w:rsidRPr="00743263" w14:paraId="5A3F03A9" w14:textId="77777777" w:rsidTr="006E55CE">
        <w:trPr>
          <w:cantSplit/>
        </w:trPr>
        <w:tc>
          <w:tcPr>
            <w:tcW w:w="1668" w:type="dxa"/>
            <w:tcBorders>
              <w:bottom w:val="single" w:sz="6" w:space="0" w:color="auto"/>
            </w:tcBorders>
            <w:shd w:val="clear" w:color="auto" w:fill="FFFFFF" w:themeFill="background1"/>
          </w:tcPr>
          <w:p w14:paraId="2827CD81" w14:textId="77777777" w:rsidR="006E55CE" w:rsidRPr="00743263" w:rsidRDefault="006E55CE"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1A039593" w14:textId="06919DB2" w:rsidR="006E55CE" w:rsidRPr="00743263" w:rsidRDefault="00827E78" w:rsidP="00987304">
            <w:pPr>
              <w:tabs>
                <w:tab w:val="left" w:pos="5957"/>
              </w:tabs>
              <w:spacing w:before="40" w:after="40"/>
              <w:ind w:right="318"/>
              <w:jc w:val="center"/>
              <w:rPr>
                <w:rFonts w:eastAsia="Times New Roman" w:cs="Arial"/>
                <w:b/>
                <w:sz w:val="20"/>
                <w:szCs w:val="20"/>
              </w:rPr>
            </w:pPr>
            <w:r w:rsidRPr="00743263">
              <w:rPr>
                <w:b/>
                <w:sz w:val="20"/>
              </w:rPr>
              <w:t>Résultats d</w:t>
            </w:r>
            <w:r w:rsidR="00AB7A8C" w:rsidRPr="00743263">
              <w:rPr>
                <w:b/>
                <w:sz w:val="20"/>
              </w:rPr>
              <w:t>’</w:t>
            </w:r>
            <w:r w:rsidRPr="00743263">
              <w:rPr>
                <w:b/>
                <w:sz w:val="20"/>
              </w:rPr>
              <w:t>apprentissage</w:t>
            </w:r>
          </w:p>
        </w:tc>
        <w:tc>
          <w:tcPr>
            <w:tcW w:w="3969" w:type="dxa"/>
            <w:tcBorders>
              <w:top w:val="single" w:sz="6" w:space="0" w:color="auto"/>
              <w:bottom w:val="single" w:sz="6" w:space="0" w:color="auto"/>
            </w:tcBorders>
            <w:shd w:val="clear" w:color="auto" w:fill="FFFFFF" w:themeFill="background1"/>
          </w:tcPr>
          <w:p w14:paraId="168DD55D" w14:textId="77777777" w:rsidR="006E55CE" w:rsidRPr="00743263" w:rsidRDefault="00827E78" w:rsidP="00987304">
            <w:pPr>
              <w:tabs>
                <w:tab w:val="left" w:pos="5957"/>
              </w:tabs>
              <w:spacing w:before="40" w:after="40"/>
              <w:jc w:val="center"/>
              <w:rPr>
                <w:rFonts w:eastAsia="Times New Roman" w:cs="Arial"/>
                <w:b/>
                <w:sz w:val="20"/>
                <w:szCs w:val="20"/>
              </w:rPr>
            </w:pPr>
            <w:r w:rsidRPr="00743263">
              <w:rPr>
                <w:b/>
                <w:sz w:val="20"/>
              </w:rPr>
              <w:t>Objectifs</w:t>
            </w:r>
          </w:p>
        </w:tc>
      </w:tr>
      <w:tr w:rsidR="006E55CE" w:rsidRPr="00743263" w14:paraId="65570371" w14:textId="77777777" w:rsidTr="006E55CE">
        <w:trPr>
          <w:cantSplit/>
        </w:trPr>
        <w:tc>
          <w:tcPr>
            <w:tcW w:w="1668" w:type="dxa"/>
            <w:tcBorders>
              <w:top w:val="single" w:sz="6" w:space="0" w:color="auto"/>
              <w:bottom w:val="single" w:sz="6" w:space="0" w:color="auto"/>
            </w:tcBorders>
            <w:shd w:val="clear" w:color="auto" w:fill="FFFFFF" w:themeFill="background1"/>
          </w:tcPr>
          <w:p w14:paraId="3E7C510C" w14:textId="77777777" w:rsidR="006E55CE" w:rsidRPr="00743263" w:rsidRDefault="006E55CE" w:rsidP="00987304">
            <w:pPr>
              <w:spacing w:before="40" w:after="40"/>
              <w:rPr>
                <w:sz w:val="20"/>
              </w:rPr>
            </w:pPr>
            <w:r w:rsidRPr="00743263">
              <w:rPr>
                <w:sz w:val="20"/>
              </w:rPr>
              <w:t>C-9.05.01L</w:t>
            </w:r>
          </w:p>
        </w:tc>
        <w:tc>
          <w:tcPr>
            <w:tcW w:w="3969" w:type="dxa"/>
            <w:tcBorders>
              <w:top w:val="single" w:sz="6" w:space="0" w:color="auto"/>
              <w:bottom w:val="single" w:sz="6" w:space="0" w:color="auto"/>
            </w:tcBorders>
            <w:shd w:val="clear" w:color="auto" w:fill="FFFFFF" w:themeFill="background1"/>
          </w:tcPr>
          <w:p w14:paraId="423E0D5B" w14:textId="1334F8F5" w:rsidR="006E55CE" w:rsidRPr="00743263" w:rsidRDefault="00C46595" w:rsidP="00987304">
            <w:pPr>
              <w:spacing w:before="40" w:after="40"/>
              <w:rPr>
                <w:sz w:val="20"/>
              </w:rPr>
            </w:pPr>
            <w:r>
              <w:rPr>
                <w:sz w:val="20"/>
              </w:rPr>
              <w:t xml:space="preserve">démontrer la connaissance des </w:t>
            </w:r>
            <w:r w:rsidR="006E55CE" w:rsidRPr="00743263">
              <w:rPr>
                <w:sz w:val="20"/>
              </w:rPr>
              <w:t>méthodes d</w:t>
            </w:r>
            <w:r w:rsidR="00AB7A8C" w:rsidRPr="00743263">
              <w:rPr>
                <w:sz w:val="20"/>
              </w:rPr>
              <w:t>’</w:t>
            </w:r>
            <w:r w:rsidR="006E55CE" w:rsidRPr="00743263">
              <w:rPr>
                <w:sz w:val="20"/>
              </w:rPr>
              <w:t xml:space="preserve">installation des </w:t>
            </w:r>
            <w:r w:rsidR="006E55CE" w:rsidRPr="00743263">
              <w:rPr>
                <w:b/>
                <w:i/>
                <w:sz w:val="20"/>
              </w:rPr>
              <w:t>matériaux</w:t>
            </w:r>
            <w:r w:rsidR="006E55CE" w:rsidRPr="00743263">
              <w:rPr>
                <w:sz w:val="20"/>
              </w:rPr>
              <w:t xml:space="preserve"> </w:t>
            </w:r>
            <w:r w:rsidR="00E24EB0" w:rsidRPr="00743263">
              <w:rPr>
                <w:sz w:val="20"/>
              </w:rPr>
              <w:t>et</w:t>
            </w:r>
            <w:r w:rsidR="006E55CE" w:rsidRPr="00743263">
              <w:rPr>
                <w:sz w:val="20"/>
              </w:rPr>
              <w:t xml:space="preserve"> </w:t>
            </w:r>
            <w:r w:rsidR="006E55CE" w:rsidRPr="005E61C0">
              <w:rPr>
                <w:sz w:val="20"/>
              </w:rPr>
              <w:t>des</w:t>
            </w:r>
            <w:r w:rsidR="006E55CE" w:rsidRPr="00743263">
              <w:rPr>
                <w:b/>
                <w:i/>
                <w:sz w:val="20"/>
              </w:rPr>
              <w:t xml:space="preserve"> outils et de l</w:t>
            </w:r>
            <w:r w:rsidR="00AB7A8C" w:rsidRPr="00743263">
              <w:rPr>
                <w:b/>
                <w:i/>
                <w:sz w:val="20"/>
              </w:rPr>
              <w:t>’</w:t>
            </w:r>
            <w:r w:rsidR="006E55CE" w:rsidRPr="00743263">
              <w:rPr>
                <w:b/>
                <w:i/>
                <w:sz w:val="20"/>
              </w:rPr>
              <w:t>équipement</w:t>
            </w:r>
            <w:r w:rsidR="006E55CE" w:rsidRPr="00743263">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61932749" w14:textId="06C028E4" w:rsidR="006E55CE" w:rsidRPr="00743263" w:rsidRDefault="0024668F" w:rsidP="00987304">
            <w:pPr>
              <w:spacing w:before="40" w:after="40"/>
              <w:rPr>
                <w:rFonts w:cs="Arial"/>
                <w:sz w:val="20"/>
                <w:szCs w:val="20"/>
              </w:rPr>
            </w:pPr>
            <w:r>
              <w:rPr>
                <w:sz w:val="20"/>
              </w:rPr>
              <w:t>reconnaître</w:t>
            </w:r>
            <w:r w:rsidR="006E55CE" w:rsidRPr="00743263">
              <w:rPr>
                <w:sz w:val="20"/>
              </w:rPr>
              <w:t xml:space="preserve"> </w:t>
            </w:r>
            <w:r w:rsidR="005D39C3">
              <w:rPr>
                <w:sz w:val="20"/>
              </w:rPr>
              <w:t xml:space="preserve">et </w:t>
            </w:r>
            <w:r w:rsidR="005D39C3" w:rsidRPr="00743263">
              <w:rPr>
                <w:sz w:val="20"/>
              </w:rPr>
              <w:t xml:space="preserve">décrire </w:t>
            </w:r>
            <w:r w:rsidR="006E55CE" w:rsidRPr="009D4EF6">
              <w:rPr>
                <w:sz w:val="20"/>
              </w:rPr>
              <w:t>les</w:t>
            </w:r>
            <w:r w:rsidR="006E55CE" w:rsidRPr="00743263">
              <w:rPr>
                <w:b/>
                <w:sz w:val="20"/>
              </w:rPr>
              <w:t xml:space="preserve"> </w:t>
            </w:r>
            <w:r w:rsidR="006E55CE" w:rsidRPr="005E61C0">
              <w:rPr>
                <w:b/>
                <w:i/>
                <w:sz w:val="20"/>
              </w:rPr>
              <w:t>outils et l</w:t>
            </w:r>
            <w:r w:rsidR="00AB7A8C" w:rsidRPr="005E61C0">
              <w:rPr>
                <w:b/>
                <w:i/>
                <w:sz w:val="20"/>
              </w:rPr>
              <w:t>’</w:t>
            </w:r>
            <w:r w:rsidR="006E55CE" w:rsidRPr="005E61C0">
              <w:rPr>
                <w:b/>
                <w:i/>
                <w:sz w:val="20"/>
              </w:rPr>
              <w:t>équipement</w:t>
            </w:r>
            <w:r w:rsidR="006E55CE" w:rsidRPr="00743263">
              <w:rPr>
                <w:sz w:val="20"/>
              </w:rPr>
              <w:t xml:space="preserve"> et le</w:t>
            </w:r>
            <w:r w:rsidR="005D39C3">
              <w:rPr>
                <w:sz w:val="20"/>
              </w:rPr>
              <w:t>ur</w:t>
            </w:r>
            <w:r w:rsidR="006E55CE" w:rsidRPr="00743263">
              <w:rPr>
                <w:sz w:val="20"/>
              </w:rPr>
              <w:t>s</w:t>
            </w:r>
            <w:r w:rsidR="00E24EB0" w:rsidRPr="00743263">
              <w:rPr>
                <w:sz w:val="20"/>
              </w:rPr>
              <w:t xml:space="preserve"> applications</w:t>
            </w:r>
            <w:r w:rsidR="006E55CE" w:rsidRPr="00743263">
              <w:rPr>
                <w:sz w:val="20"/>
              </w:rPr>
              <w:t>, le</w:t>
            </w:r>
            <w:r w:rsidR="005D39C3">
              <w:rPr>
                <w:sz w:val="20"/>
              </w:rPr>
              <w:t>ur</w:t>
            </w:r>
            <w:r w:rsidR="006E55CE" w:rsidRPr="00743263">
              <w:rPr>
                <w:sz w:val="20"/>
              </w:rPr>
              <w:t>s limites et l</w:t>
            </w:r>
            <w:r w:rsidR="00DF7511">
              <w:rPr>
                <w:sz w:val="20"/>
              </w:rPr>
              <w:t>e</w:t>
            </w:r>
            <w:r w:rsidR="005D39C3">
              <w:rPr>
                <w:sz w:val="20"/>
              </w:rPr>
              <w:t>ur</w:t>
            </w:r>
            <w:r w:rsidR="00DF7511">
              <w:rPr>
                <w:sz w:val="20"/>
              </w:rPr>
              <w:t>s</w:t>
            </w:r>
            <w:r w:rsidR="00C40BAD">
              <w:rPr>
                <w:sz w:val="20"/>
              </w:rPr>
              <w:t xml:space="preserve"> procédure</w:t>
            </w:r>
            <w:r w:rsidR="00DF7511">
              <w:rPr>
                <w:sz w:val="20"/>
              </w:rPr>
              <w:t>s</w:t>
            </w:r>
            <w:r w:rsidR="00C40BAD">
              <w:rPr>
                <w:sz w:val="20"/>
              </w:rPr>
              <w:t xml:space="preserve"> </w:t>
            </w:r>
            <w:r w:rsidR="006E55CE" w:rsidRPr="00743263">
              <w:rPr>
                <w:sz w:val="20"/>
              </w:rPr>
              <w:t>d</w:t>
            </w:r>
            <w:r w:rsidR="00AB7A8C" w:rsidRPr="00743263">
              <w:rPr>
                <w:sz w:val="20"/>
              </w:rPr>
              <w:t>’</w:t>
            </w:r>
            <w:r w:rsidR="00E24EB0" w:rsidRPr="00743263">
              <w:rPr>
                <w:sz w:val="20"/>
              </w:rPr>
              <w:t>utilisation</w:t>
            </w:r>
          </w:p>
        </w:tc>
      </w:tr>
      <w:tr w:rsidR="006E55CE" w:rsidRPr="00743263" w14:paraId="30A8CC2E" w14:textId="77777777" w:rsidTr="006E55CE">
        <w:trPr>
          <w:cantSplit/>
        </w:trPr>
        <w:tc>
          <w:tcPr>
            <w:tcW w:w="1668" w:type="dxa"/>
            <w:tcBorders>
              <w:top w:val="single" w:sz="6" w:space="0" w:color="auto"/>
              <w:bottom w:val="single" w:sz="6" w:space="0" w:color="auto"/>
            </w:tcBorders>
            <w:shd w:val="clear" w:color="auto" w:fill="FFFFFF" w:themeFill="background1"/>
          </w:tcPr>
          <w:p w14:paraId="562C03C8"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199E18D"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76ECC85" w14:textId="28B5711B" w:rsidR="006E55CE" w:rsidRPr="00743263" w:rsidRDefault="006E55CE" w:rsidP="00987304">
            <w:pPr>
              <w:spacing w:before="40" w:after="40"/>
              <w:rPr>
                <w:rFonts w:cs="Arial"/>
                <w:sz w:val="20"/>
                <w:szCs w:val="20"/>
              </w:rPr>
            </w:pPr>
            <w:r w:rsidRPr="00743263">
              <w:rPr>
                <w:sz w:val="20"/>
              </w:rPr>
              <w:t>décrire les méthodes d</w:t>
            </w:r>
            <w:r w:rsidR="00AB7A8C" w:rsidRPr="00743263">
              <w:rPr>
                <w:sz w:val="20"/>
              </w:rPr>
              <w:t>’</w:t>
            </w:r>
            <w:r w:rsidRPr="00743263">
              <w:rPr>
                <w:sz w:val="20"/>
              </w:rPr>
              <w:t xml:space="preserve">installation </w:t>
            </w:r>
            <w:r w:rsidRPr="009D4EF6">
              <w:rPr>
                <w:sz w:val="20"/>
              </w:rPr>
              <w:t>des</w:t>
            </w:r>
            <w:r w:rsidRPr="00743263">
              <w:rPr>
                <w:b/>
                <w:i/>
                <w:sz w:val="20"/>
              </w:rPr>
              <w:t xml:space="preserve"> matériaux</w:t>
            </w:r>
          </w:p>
        </w:tc>
      </w:tr>
      <w:tr w:rsidR="006E55CE" w:rsidRPr="00743263" w14:paraId="5DF57546" w14:textId="77777777" w:rsidTr="006E55CE">
        <w:trPr>
          <w:cantSplit/>
        </w:trPr>
        <w:tc>
          <w:tcPr>
            <w:tcW w:w="1668" w:type="dxa"/>
            <w:tcBorders>
              <w:top w:val="single" w:sz="6" w:space="0" w:color="auto"/>
              <w:bottom w:val="single" w:sz="6" w:space="0" w:color="auto"/>
            </w:tcBorders>
            <w:shd w:val="clear" w:color="auto" w:fill="FFFFFF" w:themeFill="background1"/>
          </w:tcPr>
          <w:p w14:paraId="56ADCD96" w14:textId="77777777" w:rsidR="006E55CE" w:rsidRPr="00743263" w:rsidRDefault="006E55CE" w:rsidP="00987304">
            <w:pPr>
              <w:spacing w:before="40" w:after="40"/>
              <w:rPr>
                <w:sz w:val="20"/>
              </w:rPr>
            </w:pPr>
            <w:r w:rsidRPr="00743263">
              <w:rPr>
                <w:sz w:val="20"/>
              </w:rPr>
              <w:t>C-9.05.02L</w:t>
            </w:r>
          </w:p>
        </w:tc>
        <w:tc>
          <w:tcPr>
            <w:tcW w:w="3969" w:type="dxa"/>
            <w:tcBorders>
              <w:top w:val="single" w:sz="6" w:space="0" w:color="auto"/>
              <w:bottom w:val="single" w:sz="6" w:space="0" w:color="auto"/>
            </w:tcBorders>
            <w:shd w:val="clear" w:color="auto" w:fill="FFFFFF" w:themeFill="background1"/>
          </w:tcPr>
          <w:p w14:paraId="64B4DB44" w14:textId="29F35575" w:rsidR="006E55CE" w:rsidRPr="00743263" w:rsidRDefault="006E55CE" w:rsidP="00987304">
            <w:pPr>
              <w:spacing w:before="40" w:after="40"/>
              <w:rPr>
                <w:sz w:val="20"/>
              </w:rPr>
            </w:pPr>
            <w:r w:rsidRPr="00743263">
              <w:rPr>
                <w:sz w:val="20"/>
              </w:rPr>
              <w:t>démontrer la connaissance de l</w:t>
            </w:r>
            <w:r w:rsidR="00AB7A8C" w:rsidRPr="00743263">
              <w:rPr>
                <w:sz w:val="20"/>
              </w:rPr>
              <w:t>’</w:t>
            </w:r>
            <w:r w:rsidRPr="00743263">
              <w:rPr>
                <w:sz w:val="20"/>
              </w:rPr>
              <w:t>interprétation des dessins</w:t>
            </w:r>
          </w:p>
        </w:tc>
        <w:tc>
          <w:tcPr>
            <w:tcW w:w="3969" w:type="dxa"/>
            <w:tcBorders>
              <w:top w:val="single" w:sz="6" w:space="0" w:color="auto"/>
              <w:bottom w:val="single" w:sz="6" w:space="0" w:color="auto"/>
            </w:tcBorders>
            <w:shd w:val="clear" w:color="auto" w:fill="FFFFFF" w:themeFill="background1"/>
          </w:tcPr>
          <w:p w14:paraId="094CAF80" w14:textId="6DB755E5" w:rsidR="006E55CE" w:rsidRPr="00743263" w:rsidRDefault="006E55CE" w:rsidP="00987304">
            <w:pPr>
              <w:spacing w:before="40" w:after="40"/>
              <w:rPr>
                <w:sz w:val="20"/>
              </w:rPr>
            </w:pPr>
            <w:r w:rsidRPr="00743263">
              <w:rPr>
                <w:sz w:val="20"/>
              </w:rPr>
              <w:t xml:space="preserve">interpréter les dessins </w:t>
            </w:r>
            <w:r w:rsidR="00E24EB0" w:rsidRPr="00743263">
              <w:rPr>
                <w:sz w:val="20"/>
              </w:rPr>
              <w:t>pour</w:t>
            </w:r>
            <w:r w:rsidRPr="00743263">
              <w:rPr>
                <w:sz w:val="20"/>
              </w:rPr>
              <w:t xml:space="preserve"> déterminer le positionnement de l</w:t>
            </w:r>
            <w:r w:rsidR="00AB7A8C" w:rsidRPr="00743263">
              <w:rPr>
                <w:sz w:val="20"/>
              </w:rPr>
              <w:t>’</w:t>
            </w:r>
            <w:r w:rsidRPr="00743263">
              <w:rPr>
                <w:sz w:val="20"/>
              </w:rPr>
              <w:t>équipement et des points d</w:t>
            </w:r>
            <w:r w:rsidR="00AB7A8C" w:rsidRPr="00743263">
              <w:rPr>
                <w:sz w:val="20"/>
              </w:rPr>
              <w:t>’</w:t>
            </w:r>
            <w:r w:rsidRPr="00743263">
              <w:rPr>
                <w:sz w:val="20"/>
              </w:rPr>
              <w:t>ancrage</w:t>
            </w:r>
          </w:p>
        </w:tc>
      </w:tr>
      <w:tr w:rsidR="006E55CE" w:rsidRPr="00743263" w14:paraId="3E8CC247" w14:textId="77777777" w:rsidTr="006E55CE">
        <w:trPr>
          <w:cantSplit/>
        </w:trPr>
        <w:tc>
          <w:tcPr>
            <w:tcW w:w="1668" w:type="dxa"/>
            <w:tcBorders>
              <w:top w:val="single" w:sz="6" w:space="0" w:color="auto"/>
              <w:bottom w:val="single" w:sz="6" w:space="0" w:color="auto"/>
            </w:tcBorders>
            <w:shd w:val="clear" w:color="auto" w:fill="FFFFFF" w:themeFill="background1"/>
          </w:tcPr>
          <w:p w14:paraId="2CA0EBFA" w14:textId="77777777" w:rsidR="006E55CE" w:rsidRPr="00743263" w:rsidRDefault="006E55CE" w:rsidP="00987304">
            <w:pPr>
              <w:spacing w:before="40" w:after="40"/>
              <w:rPr>
                <w:sz w:val="20"/>
              </w:rPr>
            </w:pPr>
            <w:r w:rsidRPr="00743263">
              <w:rPr>
                <w:sz w:val="20"/>
              </w:rPr>
              <w:t>C-9.05.03L</w:t>
            </w:r>
          </w:p>
        </w:tc>
        <w:tc>
          <w:tcPr>
            <w:tcW w:w="3969" w:type="dxa"/>
            <w:tcBorders>
              <w:top w:val="single" w:sz="6" w:space="0" w:color="auto"/>
              <w:bottom w:val="single" w:sz="6" w:space="0" w:color="auto"/>
            </w:tcBorders>
            <w:shd w:val="clear" w:color="auto" w:fill="FFFFFF" w:themeFill="background1"/>
          </w:tcPr>
          <w:p w14:paraId="34899EBA" w14:textId="14ED6A0E" w:rsidR="006E55CE" w:rsidRPr="00743263" w:rsidRDefault="006E55CE" w:rsidP="00987304">
            <w:pPr>
              <w:spacing w:before="40" w:after="40"/>
              <w:rPr>
                <w:rFonts w:cs="Calibri"/>
                <w:sz w:val="20"/>
              </w:rPr>
            </w:pPr>
            <w:r w:rsidRPr="00743263">
              <w:rPr>
                <w:sz w:val="20"/>
              </w:rPr>
              <w:t xml:space="preserve">démontrer la connaissance des </w:t>
            </w:r>
            <w:r w:rsidRPr="00743263">
              <w:rPr>
                <w:b/>
                <w:i/>
                <w:sz w:val="20"/>
              </w:rPr>
              <w:t>normes du métier</w:t>
            </w:r>
            <w:r w:rsidRPr="00743263">
              <w:rPr>
                <w:sz w:val="20"/>
              </w:rPr>
              <w:t xml:space="preserve"> et des spécifications </w:t>
            </w:r>
            <w:r w:rsidR="00E24EB0" w:rsidRPr="00743263">
              <w:rPr>
                <w:sz w:val="20"/>
              </w:rPr>
              <w:t xml:space="preserve">touchant </w:t>
            </w:r>
            <w:r w:rsidRPr="00743263">
              <w:rPr>
                <w:sz w:val="20"/>
              </w:rPr>
              <w:t>les suspension</w:t>
            </w:r>
            <w:r w:rsidR="00830CFC">
              <w:rPr>
                <w:sz w:val="20"/>
              </w:rPr>
              <w:t>s</w:t>
            </w:r>
            <w:r w:rsidRPr="00743263">
              <w:rPr>
                <w:sz w:val="20"/>
              </w:rPr>
              <w:t>, les câbles, les entretoises et les étriers</w:t>
            </w:r>
          </w:p>
        </w:tc>
        <w:tc>
          <w:tcPr>
            <w:tcW w:w="3969" w:type="dxa"/>
            <w:tcBorders>
              <w:top w:val="single" w:sz="6" w:space="0" w:color="auto"/>
              <w:bottom w:val="single" w:sz="6" w:space="0" w:color="auto"/>
            </w:tcBorders>
            <w:shd w:val="clear" w:color="auto" w:fill="FFFFFF" w:themeFill="background1"/>
          </w:tcPr>
          <w:p w14:paraId="1E9B154C" w14:textId="6CB424A6" w:rsidR="006E55CE" w:rsidRPr="00743263" w:rsidRDefault="006E55CE" w:rsidP="00987304">
            <w:pPr>
              <w:widowControl w:val="0"/>
              <w:tabs>
                <w:tab w:val="left" w:pos="965"/>
              </w:tabs>
              <w:spacing w:before="40" w:after="40"/>
              <w:ind w:right="147"/>
              <w:rPr>
                <w:sz w:val="20"/>
              </w:rPr>
            </w:pPr>
            <w:r w:rsidRPr="00743263">
              <w:rPr>
                <w:sz w:val="20"/>
              </w:rPr>
              <w:t xml:space="preserve">déterminer les </w:t>
            </w:r>
            <w:r w:rsidRPr="00743263">
              <w:rPr>
                <w:b/>
                <w:i/>
                <w:sz w:val="20"/>
              </w:rPr>
              <w:t>normes du métier</w:t>
            </w:r>
            <w:r w:rsidRPr="00743263">
              <w:rPr>
                <w:sz w:val="20"/>
              </w:rPr>
              <w:t xml:space="preserve"> </w:t>
            </w:r>
            <w:r w:rsidR="00E24EB0" w:rsidRPr="00743263">
              <w:rPr>
                <w:sz w:val="20"/>
              </w:rPr>
              <w:t xml:space="preserve">touchant </w:t>
            </w:r>
            <w:r w:rsidRPr="00743263">
              <w:rPr>
                <w:sz w:val="20"/>
              </w:rPr>
              <w:t>les suspension</w:t>
            </w:r>
            <w:r w:rsidR="00830CFC">
              <w:rPr>
                <w:sz w:val="20"/>
              </w:rPr>
              <w:t>s</w:t>
            </w:r>
            <w:r w:rsidRPr="00743263">
              <w:rPr>
                <w:sz w:val="20"/>
              </w:rPr>
              <w:t>, les câbles, les entretoises et les étriers</w:t>
            </w:r>
          </w:p>
        </w:tc>
      </w:tr>
      <w:tr w:rsidR="006E55CE" w:rsidRPr="00743263" w14:paraId="7279DCD7" w14:textId="77777777" w:rsidTr="006E55CE">
        <w:trPr>
          <w:cantSplit/>
        </w:trPr>
        <w:tc>
          <w:tcPr>
            <w:tcW w:w="1668" w:type="dxa"/>
            <w:tcBorders>
              <w:top w:val="single" w:sz="6" w:space="0" w:color="auto"/>
              <w:bottom w:val="single" w:sz="6" w:space="0" w:color="auto"/>
            </w:tcBorders>
            <w:shd w:val="clear" w:color="auto" w:fill="FFFFFF" w:themeFill="background1"/>
          </w:tcPr>
          <w:p w14:paraId="3905E414"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20B9547" w14:textId="77777777" w:rsidR="006E55CE" w:rsidRPr="00743263" w:rsidRDefault="006E55CE" w:rsidP="00987304">
            <w:pPr>
              <w:spacing w:before="40" w:after="40"/>
              <w:rPr>
                <w:rFonts w:cs="Calibri"/>
                <w:sz w:val="20"/>
              </w:rPr>
            </w:pPr>
          </w:p>
        </w:tc>
        <w:tc>
          <w:tcPr>
            <w:tcW w:w="3969" w:type="dxa"/>
            <w:tcBorders>
              <w:top w:val="single" w:sz="6" w:space="0" w:color="auto"/>
              <w:bottom w:val="single" w:sz="6" w:space="0" w:color="auto"/>
            </w:tcBorders>
            <w:shd w:val="clear" w:color="auto" w:fill="FFFFFF" w:themeFill="background1"/>
          </w:tcPr>
          <w:p w14:paraId="016A9F9C" w14:textId="1F449F62" w:rsidR="006E55CE" w:rsidRPr="00743263" w:rsidRDefault="006E55CE" w:rsidP="00987304">
            <w:pPr>
              <w:widowControl w:val="0"/>
              <w:tabs>
                <w:tab w:val="left" w:pos="965"/>
              </w:tabs>
              <w:spacing w:before="40" w:after="40"/>
              <w:ind w:right="147"/>
              <w:rPr>
                <w:rFonts w:cs="Arial"/>
                <w:sz w:val="20"/>
                <w:szCs w:val="20"/>
              </w:rPr>
            </w:pPr>
            <w:r w:rsidRPr="00743263">
              <w:rPr>
                <w:sz w:val="20"/>
              </w:rPr>
              <w:t xml:space="preserve">interpréter les codes et les normes </w:t>
            </w:r>
            <w:r w:rsidR="00E24EB0" w:rsidRPr="00743263">
              <w:rPr>
                <w:sz w:val="20"/>
              </w:rPr>
              <w:t xml:space="preserve">touchant </w:t>
            </w:r>
            <w:r w:rsidRPr="00743263">
              <w:rPr>
                <w:sz w:val="20"/>
              </w:rPr>
              <w:t>les dispositifs antisismiques</w:t>
            </w:r>
          </w:p>
        </w:tc>
      </w:tr>
    </w:tbl>
    <w:p w14:paraId="481A14A6" w14:textId="77777777" w:rsidR="006E55CE" w:rsidRPr="00743263" w:rsidRDefault="006E55CE" w:rsidP="00987304">
      <w:pPr>
        <w:spacing w:before="40" w:after="40"/>
        <w:rPr>
          <w:sz w:val="20"/>
        </w:rPr>
      </w:pPr>
    </w:p>
    <w:p w14:paraId="2B9702F1" w14:textId="5B27F76A" w:rsidR="006E55CE" w:rsidRPr="00BF35C2" w:rsidRDefault="00827E78" w:rsidP="00987304">
      <w:pPr>
        <w:spacing w:before="40" w:after="40"/>
        <w:rPr>
          <w:rFonts w:ascii="Franklin Gothic Demi Cond" w:hAnsi="Franklin Gothic Demi Cond" w:cs="Open Sans Condensed"/>
          <w:sz w:val="28"/>
        </w:rPr>
      </w:pPr>
      <w:r w:rsidRPr="00743263">
        <w:rPr>
          <w:rFonts w:ascii="Franklin Gothic Demi Cond" w:hAnsi="Franklin Gothic Demi Cond"/>
          <w:sz w:val="28"/>
        </w:rPr>
        <w:t>CHAMP D</w:t>
      </w:r>
      <w:r w:rsidR="00AB7A8C" w:rsidRPr="00743263">
        <w:rPr>
          <w:rFonts w:ascii="Franklin Gothic Demi Cond" w:hAnsi="Franklin Gothic Demi Cond"/>
          <w:sz w:val="28"/>
        </w:rPr>
        <w:t>’</w:t>
      </w:r>
      <w:r w:rsidRPr="00743263">
        <w:rPr>
          <w:rFonts w:ascii="Franklin Gothic Demi Cond" w:hAnsi="Franklin Gothic Demi Cond"/>
          <w:sz w:val="28"/>
        </w:rPr>
        <w:t>APPLICATION</w:t>
      </w:r>
    </w:p>
    <w:p w14:paraId="5B338B93" w14:textId="77777777" w:rsidR="00AD2C13" w:rsidRPr="00743263" w:rsidRDefault="00AD2C13" w:rsidP="00987304">
      <w:pPr>
        <w:spacing w:before="40" w:after="40"/>
        <w:rPr>
          <w:rFonts w:cs="Arial"/>
          <w:sz w:val="20"/>
        </w:rPr>
      </w:pPr>
      <w:r>
        <w:rPr>
          <w:sz w:val="20"/>
        </w:rPr>
        <w:t>les</w:t>
      </w:r>
      <w:r w:rsidRPr="00743263">
        <w:rPr>
          <w:b/>
          <w:i/>
          <w:sz w:val="20"/>
        </w:rPr>
        <w:t xml:space="preserve"> matériaux</w:t>
      </w:r>
      <w:r w:rsidRPr="00743263">
        <w:rPr>
          <w:sz w:val="20"/>
        </w:rPr>
        <w:t xml:space="preserve"> comprennent : les ancrages, les entretoises, les câbles et les cadenas, les étriers, les </w:t>
      </w:r>
      <w:r>
        <w:rPr>
          <w:sz w:val="20"/>
        </w:rPr>
        <w:t>inserts de fixation</w:t>
      </w:r>
      <w:r w:rsidRPr="00743263">
        <w:rPr>
          <w:sz w:val="20"/>
        </w:rPr>
        <w:t>, l’époxy, les profilés</w:t>
      </w:r>
      <w:r>
        <w:rPr>
          <w:sz w:val="20"/>
        </w:rPr>
        <w:t>,</w:t>
      </w:r>
      <w:r w:rsidRPr="00743263">
        <w:rPr>
          <w:sz w:val="20"/>
        </w:rPr>
        <w:t xml:space="preserve"> les tiges filetées</w:t>
      </w:r>
    </w:p>
    <w:p w14:paraId="5B589AD6" w14:textId="7602C9D4" w:rsidR="006E55CE" w:rsidRPr="00743263" w:rsidRDefault="004D7128" w:rsidP="00987304">
      <w:pPr>
        <w:spacing w:before="40" w:after="40"/>
        <w:rPr>
          <w:rFonts w:cs="Arial"/>
          <w:sz w:val="20"/>
        </w:rPr>
      </w:pPr>
      <w:r>
        <w:rPr>
          <w:sz w:val="20"/>
        </w:rPr>
        <w:t>les</w:t>
      </w:r>
      <w:r w:rsidR="006E55CE" w:rsidRPr="00743263">
        <w:rPr>
          <w:b/>
          <w:i/>
          <w:sz w:val="20"/>
        </w:rPr>
        <w:t xml:space="preserve"> outils et l</w:t>
      </w:r>
      <w:r w:rsidR="00AB7A8C" w:rsidRPr="00743263">
        <w:rPr>
          <w:b/>
          <w:i/>
          <w:sz w:val="20"/>
        </w:rPr>
        <w:t>’</w:t>
      </w:r>
      <w:r w:rsidR="006E55CE" w:rsidRPr="00743263">
        <w:rPr>
          <w:b/>
          <w:i/>
          <w:sz w:val="20"/>
        </w:rPr>
        <w:t>équipement</w:t>
      </w:r>
      <w:r w:rsidR="006E55CE" w:rsidRPr="00743263">
        <w:rPr>
          <w:sz w:val="20"/>
        </w:rPr>
        <w:t xml:space="preserve"> comprennent : les marteaux perforateurs, les scies abrasives, les meuleuses, les outils à main, les outils à mesurer, l</w:t>
      </w:r>
      <w:r w:rsidR="00AB7A8C" w:rsidRPr="00743263">
        <w:rPr>
          <w:sz w:val="20"/>
        </w:rPr>
        <w:t>’</w:t>
      </w:r>
      <w:r w:rsidR="006E55CE" w:rsidRPr="00743263">
        <w:rPr>
          <w:sz w:val="20"/>
        </w:rPr>
        <w:t>équipement de soudage</w:t>
      </w:r>
      <w:r w:rsidR="003E33BE" w:rsidRPr="00743263">
        <w:rPr>
          <w:sz w:val="20"/>
        </w:rPr>
        <w:t>,</w:t>
      </w:r>
      <w:r w:rsidR="006E55CE" w:rsidRPr="00743263">
        <w:rPr>
          <w:sz w:val="20"/>
        </w:rPr>
        <w:t xml:space="preserve"> l</w:t>
      </w:r>
      <w:r w:rsidR="00AB7A8C" w:rsidRPr="00743263">
        <w:rPr>
          <w:sz w:val="20"/>
        </w:rPr>
        <w:t>’</w:t>
      </w:r>
      <w:r w:rsidR="006E55CE" w:rsidRPr="00743263">
        <w:rPr>
          <w:sz w:val="20"/>
        </w:rPr>
        <w:t>équipement de hissage,</w:t>
      </w:r>
      <w:r w:rsidR="00743263" w:rsidRPr="00743263">
        <w:rPr>
          <w:sz w:val="20"/>
        </w:rPr>
        <w:t xml:space="preserve"> de gréage et de positionnement</w:t>
      </w:r>
    </w:p>
    <w:p w14:paraId="2E40274D" w14:textId="2BF8919C" w:rsidR="006E55CE" w:rsidRPr="00BF35C2" w:rsidRDefault="004D7128" w:rsidP="00987304">
      <w:pPr>
        <w:spacing w:before="40" w:after="40"/>
        <w:rPr>
          <w:rFonts w:cs="Arial"/>
          <w:sz w:val="20"/>
          <w:szCs w:val="20"/>
        </w:rPr>
      </w:pPr>
      <w:r>
        <w:rPr>
          <w:sz w:val="20"/>
        </w:rPr>
        <w:t>les</w:t>
      </w:r>
      <w:r w:rsidR="006E55CE" w:rsidRPr="009D4EF6">
        <w:rPr>
          <w:sz w:val="20"/>
        </w:rPr>
        <w:t xml:space="preserve"> </w:t>
      </w:r>
      <w:r w:rsidR="006E55CE" w:rsidRPr="00743263">
        <w:rPr>
          <w:b/>
          <w:i/>
          <w:sz w:val="20"/>
        </w:rPr>
        <w:t xml:space="preserve">normes du métier </w:t>
      </w:r>
      <w:r w:rsidR="006E55CE" w:rsidRPr="00743263">
        <w:rPr>
          <w:sz w:val="20"/>
        </w:rPr>
        <w:t xml:space="preserve">comprennent : </w:t>
      </w:r>
      <w:r w:rsidR="00126661">
        <w:rPr>
          <w:sz w:val="20"/>
        </w:rPr>
        <w:t xml:space="preserve">la </w:t>
      </w:r>
      <w:r w:rsidR="006E55CE" w:rsidRPr="00743263">
        <w:rPr>
          <w:sz w:val="20"/>
        </w:rPr>
        <w:t xml:space="preserve">SMACNA, </w:t>
      </w:r>
      <w:r w:rsidR="00126661">
        <w:rPr>
          <w:sz w:val="20"/>
        </w:rPr>
        <w:t xml:space="preserve">le </w:t>
      </w:r>
      <w:r w:rsidR="003500EA">
        <w:rPr>
          <w:sz w:val="20"/>
        </w:rPr>
        <w:t>BCS</w:t>
      </w:r>
      <w:r w:rsidR="006E55CE" w:rsidRPr="00743263">
        <w:rPr>
          <w:sz w:val="20"/>
        </w:rPr>
        <w:t xml:space="preserve">, </w:t>
      </w:r>
      <w:r w:rsidR="00126661">
        <w:rPr>
          <w:sz w:val="20"/>
        </w:rPr>
        <w:t xml:space="preserve">le </w:t>
      </w:r>
      <w:r w:rsidR="006E55CE" w:rsidRPr="00743263">
        <w:rPr>
          <w:sz w:val="20"/>
        </w:rPr>
        <w:t xml:space="preserve">CNB, </w:t>
      </w:r>
      <w:r w:rsidR="003E33BE" w:rsidRPr="00743263">
        <w:rPr>
          <w:sz w:val="20"/>
        </w:rPr>
        <w:t>l’autorité compétente,</w:t>
      </w:r>
      <w:r w:rsidR="00743263" w:rsidRPr="00743263">
        <w:rPr>
          <w:sz w:val="20"/>
        </w:rPr>
        <w:t xml:space="preserve"> NFPA</w:t>
      </w:r>
    </w:p>
    <w:p w14:paraId="6E308585" w14:textId="77777777" w:rsidR="006E55CE" w:rsidRPr="00BF35C2" w:rsidRDefault="006E55CE" w:rsidP="00987304">
      <w:pPr>
        <w:spacing w:before="40" w:after="40"/>
        <w:rPr>
          <w:rFonts w:cs="Arial"/>
          <w:sz w:val="20"/>
          <w:szCs w:val="20"/>
        </w:rPr>
      </w:pPr>
    </w:p>
    <w:p w14:paraId="567F2345" w14:textId="77777777" w:rsidR="008E72AF" w:rsidRPr="00BF35C2" w:rsidRDefault="008E72AF" w:rsidP="00987304">
      <w:pPr>
        <w:spacing w:before="40" w:after="40"/>
        <w:rPr>
          <w:rFonts w:cs="Arial"/>
          <w:sz w:val="20"/>
          <w:szCs w:val="20"/>
        </w:rPr>
      </w:pPr>
    </w:p>
    <w:p w14:paraId="6678F3E4" w14:textId="77777777" w:rsidR="006E55CE" w:rsidRPr="00BF35C2" w:rsidRDefault="006E55CE" w:rsidP="00987304">
      <w:pPr>
        <w:spacing w:before="40" w:after="40"/>
        <w:rPr>
          <w:rFonts w:cs="Arial"/>
          <w:sz w:val="20"/>
          <w:szCs w:val="20"/>
        </w:rPr>
      </w:pPr>
    </w:p>
    <w:p w14:paraId="49316C43" w14:textId="1EE70994" w:rsidR="006E55CE" w:rsidRPr="004B1AD3" w:rsidRDefault="00B40577" w:rsidP="00987304">
      <w:pPr>
        <w:spacing w:before="40" w:after="40"/>
        <w:rPr>
          <w:rFonts w:ascii="Franklin Gothic Demi Cond" w:hAnsi="Franklin Gothic Demi Cond" w:cs="Open Sans Condensed"/>
          <w:sz w:val="36"/>
        </w:rPr>
      </w:pPr>
      <w:r w:rsidRPr="004B1AD3">
        <w:rPr>
          <w:rFonts w:ascii="Franklin Gothic Demi Cond" w:hAnsi="Franklin Gothic Demi Cond"/>
          <w:sz w:val="36"/>
        </w:rPr>
        <w:t xml:space="preserve">TÂCHE C-10 </w:t>
      </w:r>
      <w:r w:rsidRPr="004B1AD3">
        <w:rPr>
          <w:rFonts w:ascii="Franklin Gothic Demi Cond" w:hAnsi="Franklin Gothic Demi Cond"/>
          <w:color w:val="808080" w:themeColor="background1" w:themeShade="80"/>
          <w:sz w:val="36"/>
        </w:rPr>
        <w:t xml:space="preserve">Installer </w:t>
      </w:r>
      <w:r w:rsidR="003E33BE" w:rsidRPr="004B1AD3">
        <w:rPr>
          <w:rFonts w:ascii="Franklin Gothic Demi Cond" w:hAnsi="Franklin Gothic Demi Cond"/>
          <w:color w:val="808080" w:themeColor="background1" w:themeShade="80"/>
          <w:sz w:val="36"/>
        </w:rPr>
        <w:t xml:space="preserve">et raccorder </w:t>
      </w:r>
      <w:r w:rsidRPr="004B1AD3">
        <w:rPr>
          <w:rFonts w:ascii="Franklin Gothic Demi Cond" w:hAnsi="Franklin Gothic Demi Cond"/>
          <w:color w:val="808080" w:themeColor="background1" w:themeShade="80"/>
          <w:sz w:val="36"/>
        </w:rPr>
        <w:t>les cheminées, les collecteurs de fumée et les réseaux d</w:t>
      </w:r>
      <w:r w:rsidR="00AB7A8C">
        <w:rPr>
          <w:rFonts w:ascii="Franklin Gothic Demi Cond" w:hAnsi="Franklin Gothic Demi Cond"/>
          <w:color w:val="808080" w:themeColor="background1" w:themeShade="80"/>
          <w:sz w:val="36"/>
        </w:rPr>
        <w:t>’</w:t>
      </w:r>
      <w:r w:rsidRPr="004B1AD3">
        <w:rPr>
          <w:rFonts w:ascii="Franklin Gothic Demi Cond" w:hAnsi="Franklin Gothic Demi Cond"/>
          <w:color w:val="808080" w:themeColor="background1" w:themeShade="80"/>
          <w:sz w:val="36"/>
        </w:rPr>
        <w:t>évacuation aux systèmes d</w:t>
      </w:r>
      <w:r w:rsidR="00AB7A8C">
        <w:rPr>
          <w:rFonts w:ascii="Franklin Gothic Demi Cond" w:hAnsi="Franklin Gothic Demi Cond"/>
          <w:color w:val="808080" w:themeColor="background1" w:themeShade="80"/>
          <w:sz w:val="36"/>
        </w:rPr>
        <w:t>’</w:t>
      </w:r>
      <w:r w:rsidRPr="004B1AD3">
        <w:rPr>
          <w:rFonts w:ascii="Franklin Gothic Demi Cond" w:hAnsi="Franklin Gothic Demi Cond"/>
          <w:color w:val="808080" w:themeColor="background1" w:themeShade="80"/>
          <w:sz w:val="36"/>
        </w:rPr>
        <w:t>évacuation et à l</w:t>
      </w:r>
      <w:r w:rsidR="00AB7A8C">
        <w:rPr>
          <w:rFonts w:ascii="Franklin Gothic Demi Cond" w:hAnsi="Franklin Gothic Demi Cond"/>
          <w:color w:val="808080" w:themeColor="background1" w:themeShade="80"/>
          <w:sz w:val="36"/>
        </w:rPr>
        <w:t>’</w:t>
      </w:r>
      <w:r w:rsidRPr="004B1AD3">
        <w:rPr>
          <w:rFonts w:ascii="Franklin Gothic Demi Cond" w:hAnsi="Franklin Gothic Demi Cond"/>
          <w:color w:val="808080" w:themeColor="background1" w:themeShade="80"/>
          <w:sz w:val="36"/>
        </w:rPr>
        <w:t>équipement</w:t>
      </w:r>
    </w:p>
    <w:p w14:paraId="0813188A" w14:textId="77777777" w:rsidR="006E55CE" w:rsidRPr="00BF35C2" w:rsidRDefault="006E55CE" w:rsidP="00987304">
      <w:pPr>
        <w:spacing w:before="40" w:after="40"/>
        <w:rPr>
          <w:rFonts w:ascii="Franklin Gothic Demi Cond" w:hAnsi="Franklin Gothic Demi Cond" w:cs="Open Sans Condensed"/>
          <w:sz w:val="28"/>
        </w:rPr>
      </w:pPr>
    </w:p>
    <w:p w14:paraId="5FA12393" w14:textId="253B7BCE" w:rsidR="006E55CE" w:rsidRPr="00743263" w:rsidRDefault="000A5E2B" w:rsidP="00987304">
      <w:pPr>
        <w:spacing w:before="40" w:after="40"/>
        <w:rPr>
          <w:sz w:val="28"/>
        </w:rPr>
      </w:pPr>
      <w:r w:rsidRPr="00743263">
        <w:rPr>
          <w:rFonts w:ascii="Franklin Gothic Demi Cond" w:hAnsi="Franklin Gothic Demi Cond"/>
          <w:sz w:val="28"/>
        </w:rPr>
        <w:t>DESCRIPTION DE LA TÂCHE</w:t>
      </w:r>
    </w:p>
    <w:p w14:paraId="43DE9625" w14:textId="11903274" w:rsidR="006E55CE" w:rsidRPr="00BF35C2" w:rsidRDefault="003E33BE" w:rsidP="00987304">
      <w:pPr>
        <w:spacing w:before="40" w:after="40"/>
        <w:rPr>
          <w:sz w:val="20"/>
        </w:rPr>
      </w:pPr>
      <w:r w:rsidRPr="00743263">
        <w:rPr>
          <w:sz w:val="20"/>
        </w:rPr>
        <w:t xml:space="preserve">Une </w:t>
      </w:r>
      <w:r w:rsidR="006E55CE" w:rsidRPr="00743263">
        <w:rPr>
          <w:sz w:val="20"/>
        </w:rPr>
        <w:t>cheminée</w:t>
      </w:r>
      <w:r w:rsidRPr="00743263">
        <w:rPr>
          <w:sz w:val="20"/>
        </w:rPr>
        <w:t xml:space="preserve"> est la partie</w:t>
      </w:r>
      <w:r w:rsidR="006E55CE" w:rsidRPr="00743263">
        <w:rPr>
          <w:sz w:val="20"/>
        </w:rPr>
        <w:t xml:space="preserve"> verticale</w:t>
      </w:r>
      <w:r w:rsidR="004B1AD3" w:rsidRPr="00743263">
        <w:rPr>
          <w:sz w:val="20"/>
        </w:rPr>
        <w:t xml:space="preserve"> </w:t>
      </w:r>
      <w:r w:rsidRPr="00743263">
        <w:rPr>
          <w:sz w:val="20"/>
        </w:rPr>
        <w:t xml:space="preserve">servant </w:t>
      </w:r>
      <w:r w:rsidR="006E55CE" w:rsidRPr="00743263">
        <w:rPr>
          <w:sz w:val="20"/>
        </w:rPr>
        <w:t>à évacuer les gaz, la fumée et les autres produits de combustion dans l</w:t>
      </w:r>
      <w:r w:rsidR="00AB7A8C" w:rsidRPr="00743263">
        <w:rPr>
          <w:sz w:val="20"/>
        </w:rPr>
        <w:t>’</w:t>
      </w:r>
      <w:r w:rsidR="006E55CE" w:rsidRPr="00743263">
        <w:rPr>
          <w:sz w:val="20"/>
        </w:rPr>
        <w:t>atmosphère. Les collecteurs de fumée sont les sections des réseaux d</w:t>
      </w:r>
      <w:r w:rsidR="00AB7A8C" w:rsidRPr="00743263">
        <w:rPr>
          <w:sz w:val="20"/>
        </w:rPr>
        <w:t>’</w:t>
      </w:r>
      <w:r w:rsidR="006E55CE" w:rsidRPr="00743263">
        <w:rPr>
          <w:sz w:val="20"/>
        </w:rPr>
        <w:t>évacuation qui relient un ou plusieurs appareils ou équipements mécaniques à la cheminée. Des méthodes d</w:t>
      </w:r>
      <w:r w:rsidR="00AB7A8C" w:rsidRPr="00743263">
        <w:rPr>
          <w:sz w:val="20"/>
        </w:rPr>
        <w:t>’</w:t>
      </w:r>
      <w:r w:rsidR="006E55CE" w:rsidRPr="00743263">
        <w:rPr>
          <w:sz w:val="20"/>
        </w:rPr>
        <w:t>installation appropriées sont importantes pour assurer la sécurité et la qualité de l</w:t>
      </w:r>
      <w:r w:rsidR="00AB7A8C" w:rsidRPr="00743263">
        <w:rPr>
          <w:sz w:val="20"/>
        </w:rPr>
        <w:t>’</w:t>
      </w:r>
      <w:r w:rsidR="006E55CE" w:rsidRPr="00743263">
        <w:rPr>
          <w:sz w:val="20"/>
        </w:rPr>
        <w:t>air intérieur et extérieur. Une reconnaissance professionnelle supplémentaire peut être exigée par certaines provinces ou par certains territoires pour installer les produits.</w:t>
      </w:r>
    </w:p>
    <w:p w14:paraId="4D32D7D1" w14:textId="77777777" w:rsidR="006E55CE" w:rsidRPr="00BF35C2" w:rsidRDefault="006E55CE" w:rsidP="00987304">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5577FCFB" w14:textId="77777777" w:rsidTr="006E55CE">
        <w:tc>
          <w:tcPr>
            <w:tcW w:w="1258" w:type="dxa"/>
            <w:shd w:val="clear" w:color="auto" w:fill="000000" w:themeFill="text1"/>
          </w:tcPr>
          <w:p w14:paraId="328E469E" w14:textId="77777777" w:rsidR="006E55CE" w:rsidRPr="00BF35C2" w:rsidRDefault="006E55CE" w:rsidP="00987304">
            <w:pPr>
              <w:widowControl w:val="0"/>
              <w:spacing w:before="40" w:after="40"/>
              <w:rPr>
                <w:rFonts w:ascii="Open Sans Condensed" w:hAnsi="Open Sans Condensed" w:cs="Open Sans Condensed"/>
                <w:sz w:val="28"/>
              </w:rPr>
            </w:pPr>
            <w:r w:rsidRPr="004B1AD3">
              <w:rPr>
                <w:rFonts w:ascii="Franklin Gothic Demi Cond" w:hAnsi="Franklin Gothic Demi Cond"/>
                <w:sz w:val="28"/>
              </w:rPr>
              <w:t>C-10.01</w:t>
            </w:r>
          </w:p>
        </w:tc>
        <w:tc>
          <w:tcPr>
            <w:tcW w:w="8318" w:type="dxa"/>
          </w:tcPr>
          <w:p w14:paraId="1737DF23" w14:textId="63EC34FA" w:rsidR="006E55CE" w:rsidRPr="004B1AD3" w:rsidRDefault="005D26AB" w:rsidP="00987304">
            <w:pPr>
              <w:widowControl w:val="0"/>
              <w:spacing w:before="40" w:after="40"/>
              <w:rPr>
                <w:rFonts w:ascii="Franklin Gothic Demi Cond" w:hAnsi="Franklin Gothic Demi Cond" w:cs="Open Sans Condensed"/>
                <w:sz w:val="28"/>
              </w:rPr>
            </w:pPr>
            <w:r w:rsidRPr="004B1AD3">
              <w:rPr>
                <w:rFonts w:ascii="Franklin Gothic Demi Cond" w:hAnsi="Franklin Gothic Demi Cond"/>
                <w:sz w:val="28"/>
              </w:rPr>
              <w:t xml:space="preserve">Installer </w:t>
            </w:r>
            <w:r w:rsidR="00DB50D8">
              <w:rPr>
                <w:rFonts w:ascii="Franklin Gothic Demi Cond" w:hAnsi="Franklin Gothic Demi Cond"/>
                <w:sz w:val="28"/>
              </w:rPr>
              <w:t>l</w:t>
            </w:r>
            <w:r w:rsidRPr="004B1AD3">
              <w:rPr>
                <w:rFonts w:ascii="Franklin Gothic Demi Cond" w:hAnsi="Franklin Gothic Demi Cond"/>
                <w:sz w:val="28"/>
              </w:rPr>
              <w:t>es cheminées</w:t>
            </w:r>
          </w:p>
        </w:tc>
      </w:tr>
    </w:tbl>
    <w:p w14:paraId="77311D05" w14:textId="77777777" w:rsidR="006E55CE" w:rsidRPr="00BF35C2" w:rsidRDefault="006E55CE" w:rsidP="00987304">
      <w:pPr>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333DFE0E" w14:textId="77777777" w:rsidTr="006E55CE">
        <w:trPr>
          <w:cantSplit/>
        </w:trPr>
        <w:tc>
          <w:tcPr>
            <w:tcW w:w="2943" w:type="dxa"/>
            <w:tcBorders>
              <w:top w:val="single" w:sz="6" w:space="0" w:color="auto"/>
              <w:bottom w:val="single" w:sz="6" w:space="0" w:color="auto"/>
            </w:tcBorders>
            <w:shd w:val="clear" w:color="auto" w:fill="FFFFFF" w:themeFill="background1"/>
          </w:tcPr>
          <w:p w14:paraId="2EAE079C" w14:textId="77777777" w:rsidR="006E55CE" w:rsidRPr="00BF35C2" w:rsidRDefault="00827E78" w:rsidP="00987304">
            <w:pPr>
              <w:widowControl w:val="0"/>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6566C91B" w14:textId="77777777" w:rsidR="006E55CE" w:rsidRPr="004B1AD3" w:rsidRDefault="00B51704" w:rsidP="00987304">
            <w:pPr>
              <w:widowControl w:val="0"/>
              <w:tabs>
                <w:tab w:val="left" w:pos="5957"/>
              </w:tabs>
              <w:spacing w:before="40" w:after="40"/>
              <w:rPr>
                <w:rFonts w:eastAsia="Times New Roman" w:cs="Arial"/>
                <w:sz w:val="20"/>
                <w:szCs w:val="20"/>
              </w:rPr>
            </w:pPr>
            <w:r w:rsidRPr="004B1AD3">
              <w:rPr>
                <w:sz w:val="20"/>
              </w:rPr>
              <w:t xml:space="preserve">Utilisation de documents, calcul, capacité de raisonnement </w:t>
            </w:r>
          </w:p>
        </w:tc>
      </w:tr>
    </w:tbl>
    <w:p w14:paraId="6C48327B"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21576" w14:paraId="43700BDC" w14:textId="77777777" w:rsidTr="00021576">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613A1D31" w14:textId="77777777" w:rsidR="00021576" w:rsidRDefault="00021576"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0D7ECDE6" w14:textId="77777777" w:rsidR="00021576" w:rsidRDefault="00021576"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54ADB603" w14:textId="77777777" w:rsidR="00021576" w:rsidRDefault="00021576"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272C798B" w14:textId="77777777" w:rsidR="00021576" w:rsidRDefault="00021576"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703F84E9" w14:textId="77777777" w:rsidR="00021576" w:rsidRDefault="00021576"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4FDAE06B" w14:textId="77777777" w:rsidR="00021576" w:rsidRDefault="00021576"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1AE059CA" w14:textId="77777777" w:rsidR="00021576" w:rsidRDefault="00021576"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2BE169F5" w14:textId="77777777" w:rsidR="00021576" w:rsidRDefault="00021576"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01AAB21A" w14:textId="77777777" w:rsidR="00021576" w:rsidRDefault="00021576"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0C7F379C" w14:textId="77777777" w:rsidR="00021576" w:rsidRDefault="00021576"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07851CF1" w14:textId="77777777" w:rsidR="00021576" w:rsidRDefault="00021576"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18B3F5AD" w14:textId="77777777" w:rsidR="00021576" w:rsidRDefault="00021576"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4AE4B7E8" w14:textId="77777777" w:rsidR="00021576" w:rsidRDefault="00021576" w:rsidP="00987304">
            <w:pPr>
              <w:widowControl w:val="0"/>
              <w:snapToGrid w:val="0"/>
              <w:spacing w:before="40" w:after="40" w:line="276" w:lineRule="auto"/>
              <w:jc w:val="center"/>
              <w:rPr>
                <w:rFonts w:cs="Arial"/>
                <w:b/>
                <w:sz w:val="20"/>
                <w:lang w:eastAsia="en-US"/>
              </w:rPr>
            </w:pPr>
            <w:r>
              <w:rPr>
                <w:rFonts w:cs="Arial"/>
                <w:b/>
                <w:sz w:val="20"/>
              </w:rPr>
              <w:t>NU</w:t>
            </w:r>
          </w:p>
        </w:tc>
      </w:tr>
      <w:tr w:rsidR="00021576" w14:paraId="359D02C6" w14:textId="77777777" w:rsidTr="00021576">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3C83C2D3" w14:textId="77777777" w:rsidR="00021576" w:rsidRDefault="00021576"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5D5F291" w14:textId="77777777" w:rsidR="00021576" w:rsidRDefault="00021576"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BC77D52" w14:textId="77777777" w:rsidR="00021576" w:rsidRDefault="00021576"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4F1F61B2" w14:textId="77777777" w:rsidR="00021576" w:rsidRDefault="00021576"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1F3B845" w14:textId="77777777" w:rsidR="00021576" w:rsidRDefault="00021576"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7DF0D0EE" w14:textId="77777777" w:rsidR="00021576" w:rsidRDefault="00021576"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1A8C3E91" w14:textId="77777777" w:rsidR="00021576" w:rsidRDefault="00021576"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148EDB6" w14:textId="77777777" w:rsidR="00021576" w:rsidRDefault="00021576"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5D418F6" w14:textId="77777777" w:rsidR="00021576" w:rsidRDefault="00021576"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24CE77E6" w14:textId="77777777" w:rsidR="00021576" w:rsidRDefault="00021576"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FDA86ED" w14:textId="77777777" w:rsidR="00021576" w:rsidRDefault="00021576"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1D76F9CE" w14:textId="77777777" w:rsidR="00021576" w:rsidRDefault="00021576"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785A2727" w14:textId="77777777" w:rsidR="00021576" w:rsidRDefault="00021576"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013E6D3B" w14:textId="77777777" w:rsidR="00021576" w:rsidRDefault="00021576"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4BC38ECA" w14:textId="77777777" w:rsidTr="006E55CE">
        <w:trPr>
          <w:cantSplit/>
        </w:trPr>
        <w:tc>
          <w:tcPr>
            <w:tcW w:w="1668" w:type="dxa"/>
            <w:shd w:val="clear" w:color="auto" w:fill="FFFFFF" w:themeFill="background1"/>
          </w:tcPr>
          <w:p w14:paraId="28C578E5"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3ABBA55C"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39A9E476" w14:textId="77777777" w:rsidTr="006E55CE">
        <w:trPr>
          <w:cantSplit/>
        </w:trPr>
        <w:tc>
          <w:tcPr>
            <w:tcW w:w="1668" w:type="dxa"/>
            <w:tcBorders>
              <w:bottom w:val="single" w:sz="6" w:space="0" w:color="auto"/>
            </w:tcBorders>
            <w:shd w:val="clear" w:color="auto" w:fill="FFFFFF" w:themeFill="background1"/>
          </w:tcPr>
          <w:p w14:paraId="2849C974" w14:textId="77777777" w:rsidR="006E55CE" w:rsidRPr="00BF35C2"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31C23A76"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03499A1C"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743263" w14:paraId="0D61FFC2" w14:textId="77777777" w:rsidTr="006E55CE">
        <w:trPr>
          <w:cantSplit/>
        </w:trPr>
        <w:tc>
          <w:tcPr>
            <w:tcW w:w="1668" w:type="dxa"/>
            <w:tcBorders>
              <w:bottom w:val="single" w:sz="6" w:space="0" w:color="auto"/>
            </w:tcBorders>
            <w:shd w:val="clear" w:color="auto" w:fill="auto"/>
          </w:tcPr>
          <w:p w14:paraId="45AE56DD" w14:textId="77777777" w:rsidR="006E55CE" w:rsidRPr="00743263" w:rsidRDefault="006E55CE" w:rsidP="00987304">
            <w:pPr>
              <w:spacing w:before="40" w:after="40"/>
              <w:rPr>
                <w:rFonts w:cs="Arial"/>
                <w:sz w:val="20"/>
                <w:szCs w:val="20"/>
              </w:rPr>
            </w:pPr>
            <w:r w:rsidRPr="00743263">
              <w:rPr>
                <w:sz w:val="20"/>
              </w:rPr>
              <w:t>C-10.01.01P</w:t>
            </w:r>
          </w:p>
        </w:tc>
        <w:tc>
          <w:tcPr>
            <w:tcW w:w="3969" w:type="dxa"/>
            <w:tcBorders>
              <w:top w:val="single" w:sz="6" w:space="0" w:color="auto"/>
              <w:bottom w:val="single" w:sz="6" w:space="0" w:color="auto"/>
            </w:tcBorders>
            <w:shd w:val="clear" w:color="auto" w:fill="auto"/>
          </w:tcPr>
          <w:p w14:paraId="4C473E84" w14:textId="77777777" w:rsidR="006E55CE" w:rsidRPr="00743263" w:rsidRDefault="006E55CE" w:rsidP="00987304">
            <w:pPr>
              <w:autoSpaceDE w:val="0"/>
              <w:autoSpaceDN w:val="0"/>
              <w:adjustRightInd w:val="0"/>
              <w:spacing w:before="40" w:after="40"/>
              <w:rPr>
                <w:rFonts w:cs="Arial"/>
                <w:sz w:val="20"/>
                <w:szCs w:val="20"/>
              </w:rPr>
            </w:pPr>
            <w:r w:rsidRPr="00743263">
              <w:rPr>
                <w:sz w:val="20"/>
              </w:rPr>
              <w:t xml:space="preserve">choisir et dimensionner les systèmes de cheminée </w:t>
            </w:r>
          </w:p>
        </w:tc>
        <w:tc>
          <w:tcPr>
            <w:tcW w:w="3969" w:type="dxa"/>
            <w:tcBorders>
              <w:top w:val="single" w:sz="6" w:space="0" w:color="auto"/>
              <w:bottom w:val="single" w:sz="6" w:space="0" w:color="auto"/>
            </w:tcBorders>
            <w:shd w:val="clear" w:color="auto" w:fill="auto"/>
          </w:tcPr>
          <w:p w14:paraId="64362CCF" w14:textId="77B9346E" w:rsidR="006E55CE" w:rsidRPr="00743263" w:rsidRDefault="006E55CE" w:rsidP="00987304">
            <w:pPr>
              <w:autoSpaceDE w:val="0"/>
              <w:autoSpaceDN w:val="0"/>
              <w:adjustRightInd w:val="0"/>
              <w:spacing w:before="40" w:after="40"/>
              <w:rPr>
                <w:rFonts w:cs="Arial"/>
                <w:sz w:val="20"/>
                <w:szCs w:val="20"/>
              </w:rPr>
            </w:pPr>
            <w:r w:rsidRPr="00743263">
              <w:rPr>
                <w:sz w:val="20"/>
              </w:rPr>
              <w:t xml:space="preserve">les systèmes de cheminée sont choisis et dimensionnés </w:t>
            </w:r>
            <w:r w:rsidR="009F1ADF">
              <w:rPr>
                <w:sz w:val="20"/>
              </w:rPr>
              <w:t>selon les</w:t>
            </w:r>
            <w:r w:rsidRPr="00743263">
              <w:rPr>
                <w:sz w:val="20"/>
              </w:rPr>
              <w:t xml:space="preserve"> règlements des provinces et des territoires, </w:t>
            </w:r>
            <w:r w:rsidR="00C80BE8">
              <w:rPr>
                <w:sz w:val="20"/>
              </w:rPr>
              <w:t>les</w:t>
            </w:r>
            <w:r w:rsidR="00C80BE8" w:rsidRPr="00743263">
              <w:rPr>
                <w:sz w:val="20"/>
              </w:rPr>
              <w:t xml:space="preserve"> </w:t>
            </w:r>
            <w:r w:rsidRPr="00743263">
              <w:rPr>
                <w:b/>
                <w:i/>
                <w:sz w:val="20"/>
              </w:rPr>
              <w:t>codes</w:t>
            </w:r>
            <w:r w:rsidRPr="00743263">
              <w:rPr>
                <w:sz w:val="20"/>
              </w:rPr>
              <w:t xml:space="preserve"> et </w:t>
            </w:r>
            <w:r w:rsidR="009F1ADF">
              <w:rPr>
                <w:sz w:val="20"/>
              </w:rPr>
              <w:t>les</w:t>
            </w:r>
            <w:r w:rsidR="00FE0204" w:rsidRPr="00743263">
              <w:rPr>
                <w:sz w:val="20"/>
              </w:rPr>
              <w:t xml:space="preserve"> </w:t>
            </w:r>
            <w:r w:rsidRPr="00743263">
              <w:rPr>
                <w:sz w:val="20"/>
              </w:rPr>
              <w:t>spécifications des fabricants</w:t>
            </w:r>
          </w:p>
        </w:tc>
      </w:tr>
      <w:tr w:rsidR="006E55CE" w:rsidRPr="00743263" w14:paraId="727562AB" w14:textId="77777777" w:rsidTr="006E55CE">
        <w:trPr>
          <w:cantSplit/>
        </w:trPr>
        <w:tc>
          <w:tcPr>
            <w:tcW w:w="1668" w:type="dxa"/>
            <w:tcBorders>
              <w:bottom w:val="single" w:sz="6" w:space="0" w:color="auto"/>
            </w:tcBorders>
            <w:shd w:val="clear" w:color="auto" w:fill="auto"/>
          </w:tcPr>
          <w:p w14:paraId="039D60F0" w14:textId="77777777" w:rsidR="006E55CE" w:rsidRPr="00743263" w:rsidRDefault="006E55CE" w:rsidP="00987304">
            <w:pPr>
              <w:spacing w:before="40" w:after="40"/>
              <w:rPr>
                <w:rFonts w:cs="Arial"/>
                <w:sz w:val="20"/>
                <w:szCs w:val="20"/>
              </w:rPr>
            </w:pPr>
            <w:r w:rsidRPr="00743263">
              <w:rPr>
                <w:sz w:val="20"/>
              </w:rPr>
              <w:t>C-10.01.02P</w:t>
            </w:r>
          </w:p>
        </w:tc>
        <w:tc>
          <w:tcPr>
            <w:tcW w:w="3969" w:type="dxa"/>
            <w:tcBorders>
              <w:top w:val="single" w:sz="6" w:space="0" w:color="auto"/>
              <w:bottom w:val="single" w:sz="6" w:space="0" w:color="auto"/>
            </w:tcBorders>
            <w:shd w:val="clear" w:color="auto" w:fill="auto"/>
          </w:tcPr>
          <w:p w14:paraId="479C9826" w14:textId="6A9D9407" w:rsidR="006E55CE" w:rsidRPr="00743263" w:rsidRDefault="006E55CE" w:rsidP="00987304">
            <w:pPr>
              <w:autoSpaceDE w:val="0"/>
              <w:autoSpaceDN w:val="0"/>
              <w:adjustRightInd w:val="0"/>
              <w:spacing w:before="40" w:after="40"/>
              <w:rPr>
                <w:rFonts w:cs="Arial"/>
                <w:sz w:val="20"/>
                <w:szCs w:val="20"/>
              </w:rPr>
            </w:pPr>
            <w:r w:rsidRPr="00743263">
              <w:rPr>
                <w:sz w:val="20"/>
              </w:rPr>
              <w:t>déterminer l</w:t>
            </w:r>
            <w:r w:rsidR="00AB7A8C" w:rsidRPr="00743263">
              <w:rPr>
                <w:sz w:val="20"/>
              </w:rPr>
              <w:t>’</w:t>
            </w:r>
            <w:r w:rsidRPr="00743263">
              <w:rPr>
                <w:sz w:val="20"/>
              </w:rPr>
              <w:t xml:space="preserve">emplacement des cheminées </w:t>
            </w:r>
          </w:p>
        </w:tc>
        <w:tc>
          <w:tcPr>
            <w:tcW w:w="3969" w:type="dxa"/>
            <w:tcBorders>
              <w:top w:val="single" w:sz="6" w:space="0" w:color="auto"/>
              <w:bottom w:val="single" w:sz="6" w:space="0" w:color="auto"/>
            </w:tcBorders>
            <w:shd w:val="clear" w:color="auto" w:fill="auto"/>
          </w:tcPr>
          <w:p w14:paraId="5D85D626" w14:textId="171D6975" w:rsidR="006E55CE" w:rsidRPr="00743263" w:rsidRDefault="006E55CE" w:rsidP="00987304">
            <w:pPr>
              <w:autoSpaceDE w:val="0"/>
              <w:autoSpaceDN w:val="0"/>
              <w:adjustRightInd w:val="0"/>
              <w:spacing w:before="40" w:after="40"/>
              <w:rPr>
                <w:rFonts w:cs="Arial"/>
                <w:sz w:val="20"/>
                <w:szCs w:val="20"/>
              </w:rPr>
            </w:pPr>
            <w:r w:rsidRPr="00743263">
              <w:rPr>
                <w:sz w:val="20"/>
              </w:rPr>
              <w:t>l</w:t>
            </w:r>
            <w:r w:rsidR="00AB7A8C" w:rsidRPr="00743263">
              <w:rPr>
                <w:sz w:val="20"/>
              </w:rPr>
              <w:t>’</w:t>
            </w:r>
            <w:r w:rsidRPr="00743263">
              <w:rPr>
                <w:sz w:val="20"/>
              </w:rPr>
              <w:t xml:space="preserve">emplacement des cheminées est déterminé pour réduire les interférences et les conflits tout en assurant la voie la plus directe et </w:t>
            </w:r>
            <w:r w:rsidR="009F1ADF">
              <w:rPr>
                <w:sz w:val="20"/>
              </w:rPr>
              <w:t>selon les</w:t>
            </w:r>
            <w:r w:rsidRPr="00743263">
              <w:rPr>
                <w:sz w:val="20"/>
              </w:rPr>
              <w:t xml:space="preserve"> règlements des provinces et des territoires, </w:t>
            </w:r>
            <w:r w:rsidR="00C80BE8">
              <w:rPr>
                <w:sz w:val="20"/>
              </w:rPr>
              <w:t>les</w:t>
            </w:r>
            <w:r w:rsidR="00C80BE8" w:rsidRPr="00743263">
              <w:rPr>
                <w:sz w:val="20"/>
              </w:rPr>
              <w:t xml:space="preserve"> </w:t>
            </w:r>
            <w:r w:rsidRPr="00743263">
              <w:rPr>
                <w:b/>
                <w:i/>
                <w:sz w:val="20"/>
              </w:rPr>
              <w:t>codes</w:t>
            </w:r>
            <w:r w:rsidRPr="00743263">
              <w:rPr>
                <w:sz w:val="20"/>
              </w:rPr>
              <w:t xml:space="preserve">, </w:t>
            </w:r>
            <w:r w:rsidR="009F1ADF">
              <w:rPr>
                <w:sz w:val="20"/>
              </w:rPr>
              <w:t>les</w:t>
            </w:r>
            <w:r w:rsidR="00FE0204" w:rsidRPr="00743263">
              <w:rPr>
                <w:sz w:val="20"/>
              </w:rPr>
              <w:t xml:space="preserve"> </w:t>
            </w:r>
            <w:r w:rsidRPr="00743263">
              <w:rPr>
                <w:sz w:val="20"/>
              </w:rPr>
              <w:t xml:space="preserve">dessins et </w:t>
            </w:r>
            <w:r w:rsidR="009F1ADF">
              <w:rPr>
                <w:sz w:val="20"/>
              </w:rPr>
              <w:t>les</w:t>
            </w:r>
            <w:r w:rsidR="00FE0204" w:rsidRPr="00743263">
              <w:rPr>
                <w:sz w:val="20"/>
              </w:rPr>
              <w:t xml:space="preserve"> </w:t>
            </w:r>
            <w:r w:rsidR="00670798" w:rsidRPr="00743263">
              <w:rPr>
                <w:sz w:val="20"/>
              </w:rPr>
              <w:t>spécifications de la tâche</w:t>
            </w:r>
            <w:r w:rsidRPr="00743263">
              <w:rPr>
                <w:sz w:val="20"/>
              </w:rPr>
              <w:t xml:space="preserve"> et des fabricants</w:t>
            </w:r>
          </w:p>
        </w:tc>
      </w:tr>
      <w:tr w:rsidR="006E55CE" w:rsidRPr="00743263" w14:paraId="67AFCEA6" w14:textId="77777777" w:rsidTr="006E55CE">
        <w:trPr>
          <w:cantSplit/>
        </w:trPr>
        <w:tc>
          <w:tcPr>
            <w:tcW w:w="1668" w:type="dxa"/>
            <w:tcBorders>
              <w:top w:val="single" w:sz="6" w:space="0" w:color="auto"/>
              <w:bottom w:val="single" w:sz="6" w:space="0" w:color="auto"/>
            </w:tcBorders>
            <w:shd w:val="clear" w:color="auto" w:fill="FFFFFF" w:themeFill="background1"/>
          </w:tcPr>
          <w:p w14:paraId="1C57256C" w14:textId="77777777" w:rsidR="006E55CE" w:rsidRPr="00743263" w:rsidRDefault="006E55CE" w:rsidP="00987304">
            <w:pPr>
              <w:spacing w:before="40" w:after="40"/>
              <w:rPr>
                <w:rFonts w:cs="Arial"/>
                <w:sz w:val="20"/>
                <w:szCs w:val="20"/>
              </w:rPr>
            </w:pPr>
            <w:r w:rsidRPr="00743263">
              <w:rPr>
                <w:sz w:val="20"/>
              </w:rPr>
              <w:t>C-10.01.03P</w:t>
            </w:r>
          </w:p>
        </w:tc>
        <w:tc>
          <w:tcPr>
            <w:tcW w:w="3969" w:type="dxa"/>
            <w:tcBorders>
              <w:top w:val="single" w:sz="6" w:space="0" w:color="auto"/>
              <w:bottom w:val="single" w:sz="6" w:space="0" w:color="auto"/>
            </w:tcBorders>
            <w:shd w:val="clear" w:color="auto" w:fill="FFFFFF" w:themeFill="background1"/>
          </w:tcPr>
          <w:p w14:paraId="564357E8" w14:textId="12873CDD" w:rsidR="006E55CE" w:rsidRPr="00743263" w:rsidRDefault="006E55CE" w:rsidP="00987304">
            <w:pPr>
              <w:autoSpaceDE w:val="0"/>
              <w:autoSpaceDN w:val="0"/>
              <w:adjustRightInd w:val="0"/>
              <w:spacing w:before="40" w:after="40"/>
              <w:rPr>
                <w:rFonts w:cs="Arial"/>
                <w:sz w:val="20"/>
                <w:szCs w:val="20"/>
              </w:rPr>
            </w:pPr>
            <w:r w:rsidRPr="00743263">
              <w:rPr>
                <w:sz w:val="20"/>
              </w:rPr>
              <w:t xml:space="preserve">choisir et utiliser </w:t>
            </w:r>
            <w:r w:rsidRPr="009D4EF6">
              <w:rPr>
                <w:sz w:val="20"/>
              </w:rPr>
              <w:t>les</w:t>
            </w:r>
            <w:r w:rsidRPr="00743263">
              <w:rPr>
                <w:b/>
                <w:i/>
                <w:sz w:val="20"/>
              </w:rPr>
              <w:t xml:space="preserve"> outils et l</w:t>
            </w:r>
            <w:r w:rsidR="00AB7A8C" w:rsidRPr="00743263">
              <w:rPr>
                <w:b/>
                <w:i/>
                <w:sz w:val="20"/>
              </w:rPr>
              <w:t>’</w:t>
            </w:r>
            <w:r w:rsidRPr="00743263">
              <w:rPr>
                <w:b/>
                <w:i/>
                <w:sz w:val="20"/>
              </w:rPr>
              <w:t>équipement</w:t>
            </w:r>
            <w:r w:rsidRPr="00743263">
              <w:rPr>
                <w:sz w:val="20"/>
              </w:rPr>
              <w:t xml:space="preserve"> </w:t>
            </w:r>
          </w:p>
        </w:tc>
        <w:tc>
          <w:tcPr>
            <w:tcW w:w="3969" w:type="dxa"/>
            <w:tcBorders>
              <w:top w:val="single" w:sz="6" w:space="0" w:color="auto"/>
              <w:bottom w:val="single" w:sz="6" w:space="0" w:color="auto"/>
            </w:tcBorders>
            <w:shd w:val="clear" w:color="auto" w:fill="FFFFFF" w:themeFill="background1"/>
          </w:tcPr>
          <w:p w14:paraId="7090378B" w14:textId="1217E511" w:rsidR="006E55CE" w:rsidRPr="00743263" w:rsidRDefault="006E55CE" w:rsidP="00987304">
            <w:pPr>
              <w:spacing w:before="40" w:after="40"/>
              <w:rPr>
                <w:rFonts w:cs="Arial"/>
                <w:sz w:val="20"/>
                <w:szCs w:val="20"/>
              </w:rPr>
            </w:pPr>
            <w:r w:rsidRPr="009D4EF6">
              <w:rPr>
                <w:sz w:val="20"/>
              </w:rPr>
              <w:t xml:space="preserve">les </w:t>
            </w:r>
            <w:r w:rsidRPr="00743263">
              <w:rPr>
                <w:b/>
                <w:i/>
                <w:sz w:val="20"/>
              </w:rPr>
              <w:t>outils et l</w:t>
            </w:r>
            <w:r w:rsidR="00AB7A8C" w:rsidRPr="00743263">
              <w:rPr>
                <w:b/>
                <w:i/>
                <w:sz w:val="20"/>
              </w:rPr>
              <w:t>’</w:t>
            </w:r>
            <w:r w:rsidRPr="00743263">
              <w:rPr>
                <w:b/>
                <w:i/>
                <w:sz w:val="20"/>
              </w:rPr>
              <w:t>équipement</w:t>
            </w:r>
            <w:r w:rsidRPr="00743263">
              <w:rPr>
                <w:sz w:val="20"/>
              </w:rPr>
              <w:t xml:space="preserve"> sont choisis et utilisés </w:t>
            </w:r>
            <w:r w:rsidR="009F1ADF">
              <w:rPr>
                <w:sz w:val="20"/>
              </w:rPr>
              <w:t>selon les</w:t>
            </w:r>
            <w:r w:rsidR="00FE0204" w:rsidRPr="00743263">
              <w:rPr>
                <w:sz w:val="20"/>
              </w:rPr>
              <w:t xml:space="preserve"> </w:t>
            </w:r>
            <w:r w:rsidRPr="00743263">
              <w:rPr>
                <w:sz w:val="20"/>
              </w:rPr>
              <w:t>exigences des tâches</w:t>
            </w:r>
          </w:p>
        </w:tc>
      </w:tr>
      <w:tr w:rsidR="006E55CE" w:rsidRPr="00743263" w14:paraId="41CE6DF2" w14:textId="77777777" w:rsidTr="006E55CE">
        <w:trPr>
          <w:cantSplit/>
        </w:trPr>
        <w:tc>
          <w:tcPr>
            <w:tcW w:w="1668" w:type="dxa"/>
            <w:tcBorders>
              <w:top w:val="single" w:sz="6" w:space="0" w:color="auto"/>
              <w:bottom w:val="single" w:sz="6" w:space="0" w:color="auto"/>
            </w:tcBorders>
            <w:shd w:val="clear" w:color="auto" w:fill="FFFFFF" w:themeFill="background1"/>
          </w:tcPr>
          <w:p w14:paraId="5E979995" w14:textId="77777777" w:rsidR="006E55CE" w:rsidRPr="00743263" w:rsidRDefault="006E55CE" w:rsidP="00987304">
            <w:pPr>
              <w:spacing w:before="40" w:after="40"/>
              <w:rPr>
                <w:rFonts w:cs="Arial"/>
                <w:sz w:val="20"/>
                <w:szCs w:val="20"/>
              </w:rPr>
            </w:pPr>
            <w:r w:rsidRPr="00743263">
              <w:rPr>
                <w:sz w:val="20"/>
              </w:rPr>
              <w:t>C-10.01.04P</w:t>
            </w:r>
          </w:p>
        </w:tc>
        <w:tc>
          <w:tcPr>
            <w:tcW w:w="3969" w:type="dxa"/>
            <w:tcBorders>
              <w:top w:val="single" w:sz="6" w:space="0" w:color="auto"/>
              <w:bottom w:val="single" w:sz="6" w:space="0" w:color="auto"/>
            </w:tcBorders>
            <w:shd w:val="clear" w:color="auto" w:fill="FFFFFF" w:themeFill="background1"/>
          </w:tcPr>
          <w:p w14:paraId="78EBDCD1" w14:textId="77777777" w:rsidR="006E55CE" w:rsidRPr="00743263" w:rsidRDefault="006E55CE" w:rsidP="00987304">
            <w:pPr>
              <w:autoSpaceDE w:val="0"/>
              <w:autoSpaceDN w:val="0"/>
              <w:adjustRightInd w:val="0"/>
              <w:spacing w:before="40" w:after="40"/>
              <w:rPr>
                <w:rFonts w:cs="Arial"/>
                <w:sz w:val="20"/>
                <w:szCs w:val="20"/>
              </w:rPr>
            </w:pPr>
            <w:r w:rsidRPr="00743263">
              <w:rPr>
                <w:sz w:val="20"/>
              </w:rPr>
              <w:t xml:space="preserve">assembler et fixer les sections </w:t>
            </w:r>
          </w:p>
        </w:tc>
        <w:tc>
          <w:tcPr>
            <w:tcW w:w="3969" w:type="dxa"/>
            <w:tcBorders>
              <w:top w:val="single" w:sz="6" w:space="0" w:color="auto"/>
              <w:bottom w:val="single" w:sz="6" w:space="0" w:color="auto"/>
            </w:tcBorders>
            <w:shd w:val="clear" w:color="auto" w:fill="FFFFFF" w:themeFill="background1"/>
          </w:tcPr>
          <w:p w14:paraId="0B832927" w14:textId="39BB718D" w:rsidR="006E55CE" w:rsidRPr="00743263" w:rsidRDefault="006E55CE" w:rsidP="00987304">
            <w:pPr>
              <w:spacing w:before="40" w:after="40"/>
              <w:rPr>
                <w:rFonts w:cs="Arial"/>
                <w:sz w:val="20"/>
                <w:szCs w:val="20"/>
              </w:rPr>
            </w:pPr>
            <w:r w:rsidRPr="00743263">
              <w:rPr>
                <w:sz w:val="20"/>
              </w:rPr>
              <w:t xml:space="preserve">les sections sont assemblées et fixées </w:t>
            </w:r>
            <w:r w:rsidR="009F1ADF">
              <w:rPr>
                <w:sz w:val="20"/>
              </w:rPr>
              <w:t>selon les</w:t>
            </w:r>
            <w:r w:rsidRPr="00743263">
              <w:rPr>
                <w:sz w:val="20"/>
              </w:rPr>
              <w:t xml:space="preserve"> spécifications des fabricants</w:t>
            </w:r>
          </w:p>
        </w:tc>
      </w:tr>
      <w:tr w:rsidR="006E55CE" w:rsidRPr="00743263" w14:paraId="59B25F1F" w14:textId="77777777" w:rsidTr="006E55CE">
        <w:trPr>
          <w:cantSplit/>
        </w:trPr>
        <w:tc>
          <w:tcPr>
            <w:tcW w:w="1668" w:type="dxa"/>
            <w:tcBorders>
              <w:top w:val="single" w:sz="6" w:space="0" w:color="auto"/>
              <w:bottom w:val="single" w:sz="6" w:space="0" w:color="auto"/>
            </w:tcBorders>
            <w:shd w:val="clear" w:color="auto" w:fill="FFFFFF" w:themeFill="background1"/>
          </w:tcPr>
          <w:p w14:paraId="275CC045" w14:textId="77777777" w:rsidR="006E55CE" w:rsidRPr="00743263" w:rsidRDefault="006E55CE" w:rsidP="00987304">
            <w:pPr>
              <w:spacing w:before="40" w:after="40"/>
              <w:rPr>
                <w:rFonts w:cs="Arial"/>
                <w:sz w:val="20"/>
                <w:szCs w:val="20"/>
              </w:rPr>
            </w:pPr>
            <w:r w:rsidRPr="00743263">
              <w:rPr>
                <w:sz w:val="20"/>
              </w:rPr>
              <w:t>C-10.01.05P</w:t>
            </w:r>
          </w:p>
        </w:tc>
        <w:tc>
          <w:tcPr>
            <w:tcW w:w="3969" w:type="dxa"/>
            <w:tcBorders>
              <w:top w:val="single" w:sz="6" w:space="0" w:color="auto"/>
              <w:bottom w:val="single" w:sz="6" w:space="0" w:color="auto"/>
            </w:tcBorders>
            <w:shd w:val="clear" w:color="auto" w:fill="FFFFFF" w:themeFill="background1"/>
          </w:tcPr>
          <w:p w14:paraId="2C48EB5D" w14:textId="77777777" w:rsidR="006E55CE" w:rsidRPr="00743263" w:rsidRDefault="006E55CE" w:rsidP="00987304">
            <w:pPr>
              <w:spacing w:before="40" w:after="40"/>
              <w:rPr>
                <w:rFonts w:cs="Arial"/>
                <w:sz w:val="20"/>
                <w:szCs w:val="20"/>
              </w:rPr>
            </w:pPr>
            <w:r w:rsidRPr="00743263">
              <w:rPr>
                <w:sz w:val="20"/>
              </w:rPr>
              <w:t xml:space="preserve">poser les solins et imperméabiliser la pénétration du toit </w:t>
            </w:r>
          </w:p>
        </w:tc>
        <w:tc>
          <w:tcPr>
            <w:tcW w:w="3969" w:type="dxa"/>
            <w:tcBorders>
              <w:top w:val="single" w:sz="6" w:space="0" w:color="auto"/>
              <w:bottom w:val="single" w:sz="6" w:space="0" w:color="auto"/>
            </w:tcBorders>
            <w:shd w:val="clear" w:color="auto" w:fill="FFFFFF" w:themeFill="background1"/>
          </w:tcPr>
          <w:p w14:paraId="047A0F87" w14:textId="071141B0" w:rsidR="006E55CE" w:rsidRPr="00743263" w:rsidRDefault="006E55CE" w:rsidP="00987304">
            <w:pPr>
              <w:spacing w:before="40" w:after="40"/>
              <w:rPr>
                <w:rFonts w:cs="Arial"/>
                <w:sz w:val="20"/>
                <w:szCs w:val="20"/>
              </w:rPr>
            </w:pPr>
            <w:r w:rsidRPr="00743263">
              <w:rPr>
                <w:sz w:val="20"/>
              </w:rPr>
              <w:t xml:space="preserve">les solins sont posés et la pénétration du toit est imperméabilisée </w:t>
            </w:r>
            <w:r w:rsidR="009F1ADF">
              <w:rPr>
                <w:sz w:val="20"/>
              </w:rPr>
              <w:t>selon les</w:t>
            </w:r>
            <w:r w:rsidRPr="00743263">
              <w:rPr>
                <w:sz w:val="20"/>
              </w:rPr>
              <w:t xml:space="preserve"> </w:t>
            </w:r>
            <w:r w:rsidR="00670798" w:rsidRPr="00743263">
              <w:rPr>
                <w:sz w:val="20"/>
              </w:rPr>
              <w:t>spécifications de la tâche</w:t>
            </w:r>
          </w:p>
        </w:tc>
      </w:tr>
      <w:tr w:rsidR="006E55CE" w:rsidRPr="00743263" w14:paraId="37378379" w14:textId="77777777" w:rsidTr="006E55CE">
        <w:trPr>
          <w:cantSplit/>
        </w:trPr>
        <w:tc>
          <w:tcPr>
            <w:tcW w:w="1668" w:type="dxa"/>
            <w:tcBorders>
              <w:top w:val="single" w:sz="6" w:space="0" w:color="auto"/>
              <w:bottom w:val="single" w:sz="6" w:space="0" w:color="auto"/>
            </w:tcBorders>
            <w:shd w:val="clear" w:color="auto" w:fill="FFFFFF" w:themeFill="background1"/>
          </w:tcPr>
          <w:p w14:paraId="2AF80121" w14:textId="77777777" w:rsidR="006E55CE" w:rsidRPr="00743263" w:rsidRDefault="006E55CE" w:rsidP="00987304">
            <w:pPr>
              <w:spacing w:before="40" w:after="40"/>
              <w:rPr>
                <w:rFonts w:cs="Arial"/>
                <w:sz w:val="20"/>
                <w:szCs w:val="20"/>
              </w:rPr>
            </w:pPr>
            <w:r w:rsidRPr="00743263">
              <w:rPr>
                <w:sz w:val="20"/>
              </w:rPr>
              <w:t>C-10.01.06P</w:t>
            </w:r>
          </w:p>
        </w:tc>
        <w:tc>
          <w:tcPr>
            <w:tcW w:w="3969" w:type="dxa"/>
            <w:tcBorders>
              <w:top w:val="single" w:sz="6" w:space="0" w:color="auto"/>
              <w:bottom w:val="single" w:sz="6" w:space="0" w:color="auto"/>
            </w:tcBorders>
            <w:shd w:val="clear" w:color="auto" w:fill="FFFFFF" w:themeFill="background1"/>
          </w:tcPr>
          <w:p w14:paraId="075012CD" w14:textId="77777777" w:rsidR="006E55CE" w:rsidRPr="00743263" w:rsidRDefault="006E55CE" w:rsidP="00987304">
            <w:pPr>
              <w:spacing w:before="40" w:after="40"/>
              <w:rPr>
                <w:rFonts w:cs="Arial"/>
                <w:sz w:val="20"/>
                <w:szCs w:val="20"/>
              </w:rPr>
            </w:pPr>
            <w:r w:rsidRPr="00743263">
              <w:rPr>
                <w:sz w:val="20"/>
              </w:rPr>
              <w:t xml:space="preserve">installer les regards de nettoyage </w:t>
            </w:r>
          </w:p>
        </w:tc>
        <w:tc>
          <w:tcPr>
            <w:tcW w:w="3969" w:type="dxa"/>
            <w:tcBorders>
              <w:top w:val="single" w:sz="6" w:space="0" w:color="auto"/>
              <w:bottom w:val="single" w:sz="6" w:space="0" w:color="auto"/>
            </w:tcBorders>
            <w:shd w:val="clear" w:color="auto" w:fill="FFFFFF" w:themeFill="background1"/>
          </w:tcPr>
          <w:p w14:paraId="25EE04B6" w14:textId="1F3E45B9" w:rsidR="006E55CE" w:rsidRPr="00743263" w:rsidRDefault="006E55CE" w:rsidP="00987304">
            <w:pPr>
              <w:spacing w:before="40" w:after="40"/>
              <w:rPr>
                <w:rFonts w:cs="Arial"/>
                <w:sz w:val="20"/>
                <w:szCs w:val="20"/>
              </w:rPr>
            </w:pPr>
            <w:r w:rsidRPr="00743263">
              <w:rPr>
                <w:sz w:val="20"/>
              </w:rPr>
              <w:t>les regards de nettoyage sont installés à la base de la cheminée pour l</w:t>
            </w:r>
            <w:r w:rsidR="00AB7A8C" w:rsidRPr="00743263">
              <w:rPr>
                <w:sz w:val="20"/>
              </w:rPr>
              <w:t>’</w:t>
            </w:r>
            <w:r w:rsidRPr="00743263">
              <w:rPr>
                <w:sz w:val="20"/>
              </w:rPr>
              <w:t>enlèvement des débris</w:t>
            </w:r>
          </w:p>
        </w:tc>
      </w:tr>
      <w:tr w:rsidR="006E55CE" w:rsidRPr="00743263" w14:paraId="5022978A" w14:textId="77777777" w:rsidTr="006E55CE">
        <w:trPr>
          <w:cantSplit/>
        </w:trPr>
        <w:tc>
          <w:tcPr>
            <w:tcW w:w="1668" w:type="dxa"/>
            <w:tcBorders>
              <w:top w:val="single" w:sz="6" w:space="0" w:color="auto"/>
              <w:bottom w:val="single" w:sz="6" w:space="0" w:color="auto"/>
            </w:tcBorders>
            <w:shd w:val="clear" w:color="auto" w:fill="FFFFFF" w:themeFill="background1"/>
          </w:tcPr>
          <w:p w14:paraId="67BB8C20" w14:textId="77777777" w:rsidR="006E55CE" w:rsidRPr="00743263" w:rsidRDefault="006E55CE" w:rsidP="00987304">
            <w:pPr>
              <w:spacing w:before="40" w:after="40"/>
              <w:rPr>
                <w:rFonts w:cs="Arial"/>
                <w:sz w:val="20"/>
                <w:szCs w:val="20"/>
              </w:rPr>
            </w:pPr>
            <w:r w:rsidRPr="00743263">
              <w:rPr>
                <w:sz w:val="20"/>
              </w:rPr>
              <w:t>C-10.01.07P</w:t>
            </w:r>
          </w:p>
        </w:tc>
        <w:tc>
          <w:tcPr>
            <w:tcW w:w="3969" w:type="dxa"/>
            <w:tcBorders>
              <w:top w:val="single" w:sz="6" w:space="0" w:color="auto"/>
              <w:bottom w:val="single" w:sz="6" w:space="0" w:color="auto"/>
            </w:tcBorders>
            <w:shd w:val="clear" w:color="auto" w:fill="FFFFFF" w:themeFill="background1"/>
          </w:tcPr>
          <w:p w14:paraId="20FB994B" w14:textId="77777777" w:rsidR="006E55CE" w:rsidRPr="00743263" w:rsidRDefault="006E55CE" w:rsidP="00987304">
            <w:pPr>
              <w:spacing w:before="40" w:after="40"/>
              <w:rPr>
                <w:rFonts w:cs="Arial"/>
                <w:sz w:val="20"/>
                <w:szCs w:val="20"/>
              </w:rPr>
            </w:pPr>
            <w:r w:rsidRPr="00743263">
              <w:rPr>
                <w:sz w:val="20"/>
              </w:rPr>
              <w:t xml:space="preserve">sceller les joints de la cheminée </w:t>
            </w:r>
          </w:p>
        </w:tc>
        <w:tc>
          <w:tcPr>
            <w:tcW w:w="3969" w:type="dxa"/>
            <w:tcBorders>
              <w:top w:val="single" w:sz="6" w:space="0" w:color="auto"/>
              <w:bottom w:val="single" w:sz="6" w:space="0" w:color="auto"/>
            </w:tcBorders>
            <w:shd w:val="clear" w:color="auto" w:fill="FFFFFF" w:themeFill="background1"/>
          </w:tcPr>
          <w:p w14:paraId="6F349AC6" w14:textId="3C11A94C" w:rsidR="006E55CE" w:rsidRPr="00743263" w:rsidRDefault="006E55CE" w:rsidP="00987304">
            <w:pPr>
              <w:spacing w:before="40" w:after="40"/>
              <w:rPr>
                <w:rFonts w:cs="Arial"/>
                <w:sz w:val="20"/>
                <w:szCs w:val="20"/>
              </w:rPr>
            </w:pPr>
            <w:r w:rsidRPr="00743263">
              <w:rPr>
                <w:sz w:val="20"/>
              </w:rPr>
              <w:t xml:space="preserve">les joints de la cheminée sont scellés </w:t>
            </w:r>
            <w:r w:rsidR="009F1ADF">
              <w:rPr>
                <w:sz w:val="20"/>
              </w:rPr>
              <w:t>selon les</w:t>
            </w:r>
            <w:r w:rsidRPr="00743263">
              <w:rPr>
                <w:sz w:val="20"/>
              </w:rPr>
              <w:t xml:space="preserve"> spécifications des fabricants</w:t>
            </w:r>
          </w:p>
        </w:tc>
      </w:tr>
    </w:tbl>
    <w:p w14:paraId="5A1C5B7A" w14:textId="77777777" w:rsidR="006E55CE" w:rsidRDefault="006E55CE" w:rsidP="00987304">
      <w:pPr>
        <w:spacing w:before="40" w:after="40"/>
        <w:rPr>
          <w:sz w:val="20"/>
        </w:rPr>
      </w:pPr>
    </w:p>
    <w:p w14:paraId="47FCB074" w14:textId="77777777" w:rsidR="00AD2C13" w:rsidRPr="00743263" w:rsidRDefault="00AD2C13" w:rsidP="00987304">
      <w:pPr>
        <w:spacing w:before="40" w:after="40"/>
        <w:rPr>
          <w:rFonts w:ascii="Franklin Gothic Demi Cond" w:hAnsi="Franklin Gothic Demi Cond" w:cs="Open Sans Condensed"/>
          <w:sz w:val="28"/>
        </w:rPr>
      </w:pPr>
      <w:r w:rsidRPr="00743263">
        <w:rPr>
          <w:rFonts w:ascii="Franklin Gothic Demi Cond" w:hAnsi="Franklin Gothic Demi Cond"/>
          <w:sz w:val="28"/>
        </w:rPr>
        <w:t>CHAMP D’APPLICATION</w:t>
      </w:r>
    </w:p>
    <w:p w14:paraId="440A3F16" w14:textId="77777777" w:rsidR="00AD2C13" w:rsidRPr="00743263" w:rsidRDefault="00AD2C13" w:rsidP="00987304">
      <w:pPr>
        <w:pStyle w:val="BodyTextIndent"/>
        <w:spacing w:before="40" w:after="40"/>
        <w:ind w:firstLine="0"/>
        <w:jc w:val="left"/>
        <w:rPr>
          <w:rFonts w:ascii="Arial" w:hAnsi="Arial" w:cs="Arial"/>
          <w:sz w:val="20"/>
          <w:szCs w:val="20"/>
        </w:rPr>
      </w:pPr>
      <w:r>
        <w:rPr>
          <w:rFonts w:ascii="Arial" w:hAnsi="Arial"/>
          <w:sz w:val="20"/>
        </w:rPr>
        <w:t>les</w:t>
      </w:r>
      <w:r w:rsidRPr="00743263">
        <w:rPr>
          <w:rFonts w:ascii="Arial" w:hAnsi="Arial"/>
          <w:b/>
          <w:i/>
          <w:sz w:val="20"/>
        </w:rPr>
        <w:t xml:space="preserve"> codes </w:t>
      </w:r>
      <w:r w:rsidRPr="00743263">
        <w:rPr>
          <w:rFonts w:ascii="Arial" w:hAnsi="Arial"/>
          <w:sz w:val="20"/>
        </w:rPr>
        <w:t xml:space="preserve">comprennent : les codes </w:t>
      </w:r>
      <w:r>
        <w:rPr>
          <w:rFonts w:ascii="Arial" w:hAnsi="Arial"/>
          <w:sz w:val="20"/>
        </w:rPr>
        <w:t>B149</w:t>
      </w:r>
      <w:r w:rsidRPr="00743263">
        <w:rPr>
          <w:rFonts w:ascii="Arial" w:hAnsi="Arial"/>
          <w:sz w:val="20"/>
        </w:rPr>
        <w:t xml:space="preserve"> et </w:t>
      </w:r>
      <w:r>
        <w:rPr>
          <w:rFonts w:ascii="Arial" w:hAnsi="Arial"/>
          <w:sz w:val="20"/>
        </w:rPr>
        <w:t>B139</w:t>
      </w:r>
      <w:r w:rsidRPr="00743263">
        <w:rPr>
          <w:rFonts w:ascii="Arial" w:hAnsi="Arial"/>
          <w:sz w:val="20"/>
        </w:rPr>
        <w:t>, ceux du CNB</w:t>
      </w:r>
    </w:p>
    <w:p w14:paraId="58230CE0" w14:textId="77777777" w:rsidR="00AD2C13" w:rsidRPr="00743263" w:rsidRDefault="00AD2C13" w:rsidP="00987304">
      <w:pPr>
        <w:spacing w:before="40" w:after="40"/>
        <w:rPr>
          <w:rFonts w:cs="Arial"/>
          <w:sz w:val="20"/>
          <w:szCs w:val="20"/>
        </w:rPr>
      </w:pPr>
      <w:r>
        <w:rPr>
          <w:sz w:val="20"/>
        </w:rPr>
        <w:t>les</w:t>
      </w:r>
      <w:r w:rsidRPr="00743263">
        <w:rPr>
          <w:b/>
          <w:i/>
          <w:sz w:val="20"/>
        </w:rPr>
        <w:t xml:space="preserve"> outils et l’équipement </w:t>
      </w:r>
      <w:r w:rsidRPr="00743263">
        <w:rPr>
          <w:sz w:val="20"/>
        </w:rPr>
        <w:t>comprennent : les perceuses, les scies, les pistolets à calfeutrer, les outils à main</w:t>
      </w:r>
      <w:r>
        <w:rPr>
          <w:sz w:val="20"/>
        </w:rPr>
        <w:t>,</w:t>
      </w:r>
      <w:r w:rsidRPr="00743263">
        <w:rPr>
          <w:sz w:val="20"/>
        </w:rPr>
        <w:t xml:space="preserve"> les </w:t>
      </w:r>
      <w:r w:rsidRPr="00ED566D">
        <w:rPr>
          <w:sz w:val="20"/>
        </w:rPr>
        <w:t>outils à mesurer</w:t>
      </w:r>
    </w:p>
    <w:p w14:paraId="146D810E" w14:textId="77777777" w:rsidR="00AD2C13" w:rsidRPr="00743263" w:rsidRDefault="00AD2C13"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743263" w14:paraId="3B795E30" w14:textId="77777777" w:rsidTr="006E55CE">
        <w:trPr>
          <w:cantSplit/>
        </w:trPr>
        <w:tc>
          <w:tcPr>
            <w:tcW w:w="1668" w:type="dxa"/>
            <w:shd w:val="clear" w:color="auto" w:fill="FFFFFF" w:themeFill="background1"/>
          </w:tcPr>
          <w:p w14:paraId="0CEE4911" w14:textId="77777777" w:rsidR="006E55CE" w:rsidRPr="00743263"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2C75BA50" w14:textId="77777777" w:rsidR="006E55CE" w:rsidRPr="00743263" w:rsidRDefault="00827E78" w:rsidP="00987304">
            <w:pPr>
              <w:spacing w:before="40" w:after="40"/>
              <w:jc w:val="center"/>
              <w:rPr>
                <w:rFonts w:ascii="Franklin Gothic Demi Cond" w:eastAsia="Times New Roman" w:hAnsi="Franklin Gothic Demi Cond" w:cs="Open Sans Condensed"/>
                <w:sz w:val="28"/>
                <w:szCs w:val="28"/>
              </w:rPr>
            </w:pPr>
            <w:r w:rsidRPr="00743263">
              <w:rPr>
                <w:rFonts w:ascii="Franklin Gothic Demi Cond" w:hAnsi="Franklin Gothic Demi Cond"/>
                <w:sz w:val="28"/>
              </w:rPr>
              <w:t>CONNAISSANCES</w:t>
            </w:r>
          </w:p>
        </w:tc>
      </w:tr>
      <w:tr w:rsidR="006E55CE" w:rsidRPr="00743263" w14:paraId="0C2F9686" w14:textId="77777777" w:rsidTr="006E55CE">
        <w:trPr>
          <w:cantSplit/>
        </w:trPr>
        <w:tc>
          <w:tcPr>
            <w:tcW w:w="1668" w:type="dxa"/>
            <w:tcBorders>
              <w:bottom w:val="single" w:sz="6" w:space="0" w:color="auto"/>
            </w:tcBorders>
            <w:shd w:val="clear" w:color="auto" w:fill="FFFFFF" w:themeFill="background1"/>
          </w:tcPr>
          <w:p w14:paraId="3A1F2A16" w14:textId="77777777" w:rsidR="006E55CE" w:rsidRPr="00743263"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589E4EE1" w14:textId="753A8E2A" w:rsidR="006E55CE" w:rsidRPr="00743263" w:rsidRDefault="00827E78" w:rsidP="00987304">
            <w:pPr>
              <w:tabs>
                <w:tab w:val="left" w:pos="5957"/>
              </w:tabs>
              <w:spacing w:before="40" w:after="40"/>
              <w:ind w:right="318"/>
              <w:jc w:val="center"/>
              <w:rPr>
                <w:rFonts w:eastAsia="Times New Roman" w:cs="Arial"/>
                <w:b/>
                <w:sz w:val="20"/>
                <w:szCs w:val="20"/>
              </w:rPr>
            </w:pPr>
            <w:r w:rsidRPr="00743263">
              <w:rPr>
                <w:b/>
                <w:sz w:val="20"/>
              </w:rPr>
              <w:t>Résultats d</w:t>
            </w:r>
            <w:r w:rsidR="00AB7A8C" w:rsidRPr="00743263">
              <w:rPr>
                <w:b/>
                <w:sz w:val="20"/>
              </w:rPr>
              <w:t>’</w:t>
            </w:r>
            <w:r w:rsidRPr="00743263">
              <w:rPr>
                <w:b/>
                <w:sz w:val="20"/>
              </w:rPr>
              <w:t>apprentissage</w:t>
            </w:r>
          </w:p>
        </w:tc>
        <w:tc>
          <w:tcPr>
            <w:tcW w:w="3969" w:type="dxa"/>
            <w:tcBorders>
              <w:top w:val="single" w:sz="6" w:space="0" w:color="auto"/>
              <w:bottom w:val="single" w:sz="6" w:space="0" w:color="auto"/>
            </w:tcBorders>
            <w:shd w:val="clear" w:color="auto" w:fill="FFFFFF" w:themeFill="background1"/>
          </w:tcPr>
          <w:p w14:paraId="4C44F31E" w14:textId="77777777" w:rsidR="006E55CE" w:rsidRPr="00743263" w:rsidRDefault="00827E78" w:rsidP="00987304">
            <w:pPr>
              <w:tabs>
                <w:tab w:val="left" w:pos="5957"/>
              </w:tabs>
              <w:spacing w:before="40" w:after="40"/>
              <w:jc w:val="center"/>
              <w:rPr>
                <w:rFonts w:eastAsia="Times New Roman" w:cs="Arial"/>
                <w:b/>
                <w:sz w:val="20"/>
                <w:szCs w:val="20"/>
              </w:rPr>
            </w:pPr>
            <w:r w:rsidRPr="00743263">
              <w:rPr>
                <w:b/>
                <w:sz w:val="20"/>
              </w:rPr>
              <w:t>Objectifs</w:t>
            </w:r>
          </w:p>
        </w:tc>
      </w:tr>
      <w:tr w:rsidR="006E55CE" w:rsidRPr="00743263" w14:paraId="1B5348B1" w14:textId="77777777" w:rsidTr="006E55CE">
        <w:trPr>
          <w:cantSplit/>
        </w:trPr>
        <w:tc>
          <w:tcPr>
            <w:tcW w:w="1668" w:type="dxa"/>
            <w:tcBorders>
              <w:top w:val="single" w:sz="6" w:space="0" w:color="auto"/>
              <w:bottom w:val="single" w:sz="6" w:space="0" w:color="auto"/>
            </w:tcBorders>
            <w:shd w:val="clear" w:color="auto" w:fill="FFFFFF" w:themeFill="background1"/>
          </w:tcPr>
          <w:p w14:paraId="18AE573E" w14:textId="77777777" w:rsidR="006E55CE" w:rsidRPr="00743263" w:rsidRDefault="006E55CE" w:rsidP="00987304">
            <w:pPr>
              <w:spacing w:before="40" w:after="40"/>
              <w:rPr>
                <w:sz w:val="20"/>
              </w:rPr>
            </w:pPr>
            <w:r w:rsidRPr="00743263">
              <w:rPr>
                <w:sz w:val="20"/>
              </w:rPr>
              <w:t>C-10.01.01L</w:t>
            </w:r>
          </w:p>
        </w:tc>
        <w:tc>
          <w:tcPr>
            <w:tcW w:w="3969" w:type="dxa"/>
            <w:tcBorders>
              <w:top w:val="single" w:sz="6" w:space="0" w:color="auto"/>
              <w:bottom w:val="single" w:sz="6" w:space="0" w:color="auto"/>
            </w:tcBorders>
            <w:shd w:val="clear" w:color="auto" w:fill="FFFFFF" w:themeFill="background1"/>
          </w:tcPr>
          <w:p w14:paraId="7355A0B7" w14:textId="5E636CF7" w:rsidR="006E55CE" w:rsidRPr="00743263" w:rsidRDefault="006E55CE" w:rsidP="00987304">
            <w:pPr>
              <w:spacing w:before="40" w:after="40"/>
              <w:rPr>
                <w:sz w:val="20"/>
              </w:rPr>
            </w:pPr>
            <w:r w:rsidRPr="00743263">
              <w:rPr>
                <w:sz w:val="20"/>
              </w:rPr>
              <w:t>démontrer la connaissance des méthodes d</w:t>
            </w:r>
            <w:r w:rsidR="00AB7A8C" w:rsidRPr="00743263">
              <w:rPr>
                <w:sz w:val="20"/>
              </w:rPr>
              <w:t>’</w:t>
            </w:r>
            <w:r w:rsidRPr="00743263">
              <w:rPr>
                <w:sz w:val="20"/>
              </w:rPr>
              <w:t xml:space="preserve">installation des cheminées </w:t>
            </w:r>
            <w:r w:rsidR="00FE0204" w:rsidRPr="00743263">
              <w:rPr>
                <w:sz w:val="20"/>
              </w:rPr>
              <w:t>et</w:t>
            </w:r>
            <w:r w:rsidRPr="00743263">
              <w:rPr>
                <w:sz w:val="20"/>
              </w:rPr>
              <w:t xml:space="preserve"> </w:t>
            </w:r>
            <w:r w:rsidRPr="009D4EF6">
              <w:rPr>
                <w:sz w:val="20"/>
              </w:rPr>
              <w:t>des</w:t>
            </w:r>
            <w:r w:rsidRPr="00743263">
              <w:rPr>
                <w:b/>
                <w:i/>
                <w:sz w:val="20"/>
              </w:rPr>
              <w:t xml:space="preserve"> outils et de l</w:t>
            </w:r>
            <w:r w:rsidR="00AB7A8C" w:rsidRPr="00743263">
              <w:rPr>
                <w:b/>
                <w:i/>
                <w:sz w:val="20"/>
              </w:rPr>
              <w:t>’</w:t>
            </w:r>
            <w:r w:rsidRPr="00743263">
              <w:rPr>
                <w:b/>
                <w:i/>
                <w:sz w:val="20"/>
              </w:rPr>
              <w:t>équipement</w:t>
            </w:r>
            <w:r w:rsidRPr="00743263">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3703795A" w14:textId="77777777" w:rsidR="006E55CE" w:rsidRPr="00743263" w:rsidRDefault="006E55CE" w:rsidP="00987304">
            <w:pPr>
              <w:spacing w:before="40" w:after="40"/>
              <w:rPr>
                <w:sz w:val="20"/>
              </w:rPr>
            </w:pPr>
            <w:r w:rsidRPr="00743263">
              <w:rPr>
                <w:sz w:val="20"/>
              </w:rPr>
              <w:t>définir la terminologie associée aux cheminées</w:t>
            </w:r>
          </w:p>
        </w:tc>
      </w:tr>
      <w:tr w:rsidR="006E55CE" w:rsidRPr="00743263" w14:paraId="047920AD" w14:textId="77777777" w:rsidTr="006E55CE">
        <w:trPr>
          <w:cantSplit/>
        </w:trPr>
        <w:tc>
          <w:tcPr>
            <w:tcW w:w="1668" w:type="dxa"/>
            <w:tcBorders>
              <w:top w:val="single" w:sz="6" w:space="0" w:color="auto"/>
              <w:bottom w:val="single" w:sz="6" w:space="0" w:color="auto"/>
            </w:tcBorders>
            <w:shd w:val="clear" w:color="auto" w:fill="FFFFFF" w:themeFill="background1"/>
          </w:tcPr>
          <w:p w14:paraId="65185D5B"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2C24898"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267D593" w14:textId="7EBC2F73" w:rsidR="006E55CE" w:rsidRPr="00743263" w:rsidRDefault="0024668F" w:rsidP="00987304">
            <w:pPr>
              <w:spacing w:before="40" w:after="40"/>
              <w:rPr>
                <w:sz w:val="20"/>
              </w:rPr>
            </w:pPr>
            <w:r>
              <w:rPr>
                <w:sz w:val="20"/>
              </w:rPr>
              <w:t>reconnaître</w:t>
            </w:r>
            <w:r w:rsidR="006E55CE" w:rsidRPr="00743263">
              <w:rPr>
                <w:sz w:val="20"/>
              </w:rPr>
              <w:t xml:space="preserve"> </w:t>
            </w:r>
            <w:r w:rsidR="006E55CE" w:rsidRPr="009D4EF6">
              <w:rPr>
                <w:sz w:val="20"/>
              </w:rPr>
              <w:t>les</w:t>
            </w:r>
            <w:r w:rsidR="006E55CE" w:rsidRPr="00743263">
              <w:rPr>
                <w:b/>
                <w:i/>
                <w:sz w:val="20"/>
              </w:rPr>
              <w:t xml:space="preserve"> outils et l</w:t>
            </w:r>
            <w:r w:rsidR="00AB7A8C" w:rsidRPr="00743263">
              <w:rPr>
                <w:b/>
                <w:i/>
                <w:sz w:val="20"/>
              </w:rPr>
              <w:t>’</w:t>
            </w:r>
            <w:r w:rsidR="006E55CE" w:rsidRPr="00743263">
              <w:rPr>
                <w:b/>
                <w:i/>
                <w:sz w:val="20"/>
              </w:rPr>
              <w:t>équipement</w:t>
            </w:r>
            <w:r w:rsidR="006E55CE" w:rsidRPr="00743263">
              <w:rPr>
                <w:sz w:val="20"/>
              </w:rPr>
              <w:t xml:space="preserve"> relatifs à l</w:t>
            </w:r>
            <w:r w:rsidR="00AB7A8C" w:rsidRPr="00743263">
              <w:rPr>
                <w:sz w:val="20"/>
              </w:rPr>
              <w:t>’</w:t>
            </w:r>
            <w:r w:rsidR="006E55CE" w:rsidRPr="00743263">
              <w:rPr>
                <w:sz w:val="20"/>
              </w:rPr>
              <w:t xml:space="preserve">installation de cheminées et décrire leurs applications </w:t>
            </w:r>
            <w:r w:rsidR="00FE0204" w:rsidRPr="00743263">
              <w:rPr>
                <w:sz w:val="20"/>
              </w:rPr>
              <w:t>et</w:t>
            </w:r>
            <w:r w:rsidR="006E55CE" w:rsidRPr="00743263">
              <w:rPr>
                <w:sz w:val="20"/>
              </w:rPr>
              <w:t xml:space="preserve"> leurs </w:t>
            </w:r>
            <w:r w:rsidR="00C40BAD">
              <w:rPr>
                <w:sz w:val="20"/>
              </w:rPr>
              <w:t>procédures</w:t>
            </w:r>
            <w:r w:rsidR="00C40BAD" w:rsidRPr="007F6C32">
              <w:rPr>
                <w:sz w:val="20"/>
              </w:rPr>
              <w:t xml:space="preserve"> </w:t>
            </w:r>
            <w:r w:rsidR="006E55CE" w:rsidRPr="00743263">
              <w:rPr>
                <w:sz w:val="20"/>
              </w:rPr>
              <w:t>d</w:t>
            </w:r>
            <w:r w:rsidR="00AB7A8C" w:rsidRPr="00743263">
              <w:rPr>
                <w:sz w:val="20"/>
              </w:rPr>
              <w:t>’</w:t>
            </w:r>
            <w:r w:rsidR="006E55CE" w:rsidRPr="00743263">
              <w:rPr>
                <w:sz w:val="20"/>
              </w:rPr>
              <w:t>utilisation</w:t>
            </w:r>
          </w:p>
        </w:tc>
      </w:tr>
      <w:tr w:rsidR="006E55CE" w:rsidRPr="00743263" w14:paraId="2E417002" w14:textId="77777777" w:rsidTr="006E55CE">
        <w:trPr>
          <w:cantSplit/>
        </w:trPr>
        <w:tc>
          <w:tcPr>
            <w:tcW w:w="1668" w:type="dxa"/>
            <w:tcBorders>
              <w:top w:val="single" w:sz="6" w:space="0" w:color="auto"/>
              <w:bottom w:val="single" w:sz="6" w:space="0" w:color="auto"/>
            </w:tcBorders>
            <w:shd w:val="clear" w:color="auto" w:fill="FFFFFF" w:themeFill="background1"/>
          </w:tcPr>
          <w:p w14:paraId="35E75022"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5FA068A"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3D99BF8" w14:textId="147558F3" w:rsidR="006E55CE" w:rsidRPr="00743263" w:rsidRDefault="0024668F" w:rsidP="00987304">
            <w:pPr>
              <w:spacing w:before="40" w:after="40"/>
              <w:rPr>
                <w:rFonts w:cs="Arial"/>
                <w:sz w:val="20"/>
                <w:szCs w:val="20"/>
              </w:rPr>
            </w:pPr>
            <w:r>
              <w:rPr>
                <w:sz w:val="20"/>
              </w:rPr>
              <w:t>reconnaître</w:t>
            </w:r>
            <w:r w:rsidR="006E55CE" w:rsidRPr="00743263">
              <w:rPr>
                <w:sz w:val="20"/>
              </w:rPr>
              <w:t xml:space="preserve"> </w:t>
            </w:r>
            <w:r w:rsidR="006E55CE" w:rsidRPr="009D4EF6">
              <w:rPr>
                <w:sz w:val="20"/>
              </w:rPr>
              <w:t>les</w:t>
            </w:r>
            <w:r w:rsidR="006E55CE" w:rsidRPr="00743263">
              <w:rPr>
                <w:b/>
                <w:i/>
                <w:sz w:val="20"/>
              </w:rPr>
              <w:t xml:space="preserve"> types de systèmes de cheminées et de composants</w:t>
            </w:r>
            <w:r w:rsidR="006E55CE" w:rsidRPr="00743263">
              <w:rPr>
                <w:sz w:val="20"/>
              </w:rPr>
              <w:t xml:space="preserve"> et décrire leurs applications</w:t>
            </w:r>
          </w:p>
        </w:tc>
      </w:tr>
      <w:tr w:rsidR="006E55CE" w:rsidRPr="00743263" w14:paraId="752D97FC" w14:textId="77777777" w:rsidTr="006E55CE">
        <w:trPr>
          <w:cantSplit/>
        </w:trPr>
        <w:tc>
          <w:tcPr>
            <w:tcW w:w="1668" w:type="dxa"/>
            <w:tcBorders>
              <w:top w:val="single" w:sz="6" w:space="0" w:color="auto"/>
              <w:bottom w:val="single" w:sz="6" w:space="0" w:color="auto"/>
            </w:tcBorders>
            <w:shd w:val="clear" w:color="auto" w:fill="FFFFFF" w:themeFill="background1"/>
          </w:tcPr>
          <w:p w14:paraId="1F72BA52"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F629B1B"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4E520F1" w14:textId="0FEA71EA" w:rsidR="006E55CE" w:rsidRPr="00743263" w:rsidRDefault="006E55CE" w:rsidP="00987304">
            <w:pPr>
              <w:spacing w:before="40" w:after="40"/>
              <w:rPr>
                <w:rFonts w:cs="Arial"/>
                <w:sz w:val="20"/>
                <w:szCs w:val="20"/>
              </w:rPr>
            </w:pPr>
            <w:r w:rsidRPr="00743263">
              <w:rPr>
                <w:sz w:val="20"/>
              </w:rPr>
              <w:t>décrire les méthodes d</w:t>
            </w:r>
            <w:r w:rsidR="00AB7A8C" w:rsidRPr="00743263">
              <w:rPr>
                <w:sz w:val="20"/>
              </w:rPr>
              <w:t>’</w:t>
            </w:r>
            <w:r w:rsidRPr="00743263">
              <w:rPr>
                <w:sz w:val="20"/>
              </w:rPr>
              <w:t>installation des cheminées</w:t>
            </w:r>
          </w:p>
        </w:tc>
      </w:tr>
      <w:tr w:rsidR="006E55CE" w:rsidRPr="00743263" w14:paraId="328C91F2" w14:textId="77777777" w:rsidTr="006E55CE">
        <w:trPr>
          <w:cantSplit/>
        </w:trPr>
        <w:tc>
          <w:tcPr>
            <w:tcW w:w="1668" w:type="dxa"/>
            <w:tcBorders>
              <w:top w:val="single" w:sz="6" w:space="0" w:color="auto"/>
              <w:bottom w:val="single" w:sz="6" w:space="0" w:color="auto"/>
            </w:tcBorders>
            <w:shd w:val="clear" w:color="auto" w:fill="FFFFFF" w:themeFill="background1"/>
          </w:tcPr>
          <w:p w14:paraId="712CA7F6"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9348DAA"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02B91FE" w14:textId="74E213A7" w:rsidR="006E55CE" w:rsidRPr="00743263" w:rsidRDefault="0024668F" w:rsidP="00987304">
            <w:pPr>
              <w:spacing w:before="40" w:after="40"/>
              <w:rPr>
                <w:rFonts w:cs="Arial"/>
                <w:sz w:val="20"/>
                <w:szCs w:val="20"/>
              </w:rPr>
            </w:pPr>
            <w:r>
              <w:rPr>
                <w:sz w:val="20"/>
              </w:rPr>
              <w:t>reconnaître</w:t>
            </w:r>
            <w:r w:rsidR="006E55CE" w:rsidRPr="00743263">
              <w:rPr>
                <w:sz w:val="20"/>
              </w:rPr>
              <w:t xml:space="preserve"> les exigences liées aux solins des cheminées</w:t>
            </w:r>
          </w:p>
        </w:tc>
      </w:tr>
      <w:tr w:rsidR="006E55CE" w:rsidRPr="00743263" w14:paraId="56AE4BE9" w14:textId="77777777" w:rsidTr="006E55CE">
        <w:trPr>
          <w:cantSplit/>
        </w:trPr>
        <w:tc>
          <w:tcPr>
            <w:tcW w:w="1668" w:type="dxa"/>
            <w:tcBorders>
              <w:top w:val="single" w:sz="6" w:space="0" w:color="auto"/>
              <w:bottom w:val="single" w:sz="6" w:space="0" w:color="auto"/>
            </w:tcBorders>
            <w:shd w:val="clear" w:color="auto" w:fill="FFFFFF" w:themeFill="background1"/>
          </w:tcPr>
          <w:p w14:paraId="55C7AE21"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870112F"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E50392D" w14:textId="77777777" w:rsidR="006E55CE" w:rsidRPr="00743263" w:rsidRDefault="006E55CE" w:rsidP="00987304">
            <w:pPr>
              <w:spacing w:before="40" w:after="40"/>
              <w:rPr>
                <w:rFonts w:cs="Arial"/>
                <w:sz w:val="20"/>
                <w:szCs w:val="20"/>
              </w:rPr>
            </w:pPr>
            <w:r w:rsidRPr="00743263">
              <w:rPr>
                <w:sz w:val="20"/>
              </w:rPr>
              <w:t>décrire les méthodes de connexion des cheminées aux appareils</w:t>
            </w:r>
          </w:p>
        </w:tc>
      </w:tr>
      <w:tr w:rsidR="006E55CE" w:rsidRPr="00743263" w14:paraId="5301559D" w14:textId="77777777" w:rsidTr="006E55CE">
        <w:trPr>
          <w:cantSplit/>
        </w:trPr>
        <w:tc>
          <w:tcPr>
            <w:tcW w:w="1668" w:type="dxa"/>
            <w:tcBorders>
              <w:top w:val="single" w:sz="6" w:space="0" w:color="auto"/>
              <w:bottom w:val="single" w:sz="6" w:space="0" w:color="auto"/>
            </w:tcBorders>
            <w:shd w:val="clear" w:color="auto" w:fill="FFFFFF" w:themeFill="background1"/>
          </w:tcPr>
          <w:p w14:paraId="77A31E4E" w14:textId="77777777" w:rsidR="006E55CE" w:rsidRPr="00743263" w:rsidRDefault="006E55CE" w:rsidP="00987304">
            <w:pPr>
              <w:spacing w:before="40" w:after="40"/>
              <w:rPr>
                <w:sz w:val="20"/>
              </w:rPr>
            </w:pPr>
            <w:r w:rsidRPr="00743263">
              <w:rPr>
                <w:sz w:val="20"/>
              </w:rPr>
              <w:t>C-10.01.02L</w:t>
            </w:r>
          </w:p>
        </w:tc>
        <w:tc>
          <w:tcPr>
            <w:tcW w:w="3969" w:type="dxa"/>
            <w:tcBorders>
              <w:top w:val="single" w:sz="6" w:space="0" w:color="auto"/>
              <w:bottom w:val="single" w:sz="6" w:space="0" w:color="auto"/>
            </w:tcBorders>
            <w:shd w:val="clear" w:color="auto" w:fill="FFFFFF" w:themeFill="background1"/>
          </w:tcPr>
          <w:p w14:paraId="47CE8F6B" w14:textId="75F1B523" w:rsidR="006E55CE" w:rsidRPr="00743263" w:rsidRDefault="006E55CE" w:rsidP="00987304">
            <w:pPr>
              <w:spacing w:before="40" w:after="40"/>
              <w:rPr>
                <w:sz w:val="20"/>
              </w:rPr>
            </w:pPr>
            <w:r w:rsidRPr="00743263">
              <w:rPr>
                <w:sz w:val="20"/>
              </w:rPr>
              <w:t>démontrer la connaissance de l</w:t>
            </w:r>
            <w:r w:rsidR="00AB7A8C" w:rsidRPr="00743263">
              <w:rPr>
                <w:sz w:val="20"/>
              </w:rPr>
              <w:t>’</w:t>
            </w:r>
            <w:r w:rsidRPr="00743263">
              <w:rPr>
                <w:sz w:val="20"/>
              </w:rPr>
              <w:t>interprétation des dessins</w:t>
            </w:r>
          </w:p>
        </w:tc>
        <w:tc>
          <w:tcPr>
            <w:tcW w:w="3969" w:type="dxa"/>
            <w:tcBorders>
              <w:top w:val="single" w:sz="6" w:space="0" w:color="auto"/>
              <w:bottom w:val="single" w:sz="6" w:space="0" w:color="auto"/>
            </w:tcBorders>
            <w:shd w:val="clear" w:color="auto" w:fill="FFFFFF" w:themeFill="background1"/>
          </w:tcPr>
          <w:p w14:paraId="5A60EA17" w14:textId="6B634B06" w:rsidR="006E55CE" w:rsidRPr="00743263" w:rsidRDefault="006E55CE" w:rsidP="00987304">
            <w:pPr>
              <w:spacing w:before="40" w:after="40"/>
              <w:rPr>
                <w:sz w:val="20"/>
              </w:rPr>
            </w:pPr>
            <w:r w:rsidRPr="00743263">
              <w:rPr>
                <w:sz w:val="20"/>
              </w:rPr>
              <w:t>interpréter l</w:t>
            </w:r>
            <w:r w:rsidR="00AB7A8C" w:rsidRPr="00743263">
              <w:rPr>
                <w:sz w:val="20"/>
              </w:rPr>
              <w:t>’</w:t>
            </w:r>
            <w:r w:rsidRPr="00743263">
              <w:rPr>
                <w:sz w:val="20"/>
              </w:rPr>
              <w:t>information relative à l</w:t>
            </w:r>
            <w:r w:rsidR="00AB7A8C" w:rsidRPr="00743263">
              <w:rPr>
                <w:sz w:val="20"/>
              </w:rPr>
              <w:t>’</w:t>
            </w:r>
            <w:r w:rsidRPr="00743263">
              <w:rPr>
                <w:sz w:val="20"/>
              </w:rPr>
              <w:t xml:space="preserve">installation de cheminées figurant sur les dessins et contenue dans les </w:t>
            </w:r>
            <w:r w:rsidR="00670798" w:rsidRPr="00743263">
              <w:rPr>
                <w:sz w:val="20"/>
              </w:rPr>
              <w:t>spécifications de la tâche</w:t>
            </w:r>
            <w:r w:rsidRPr="00743263">
              <w:rPr>
                <w:sz w:val="20"/>
              </w:rPr>
              <w:t xml:space="preserve"> et des fabricants</w:t>
            </w:r>
          </w:p>
        </w:tc>
      </w:tr>
      <w:tr w:rsidR="006E55CE" w:rsidRPr="00743263" w14:paraId="0A4E8D21" w14:textId="77777777" w:rsidTr="006E55CE">
        <w:trPr>
          <w:cantSplit/>
        </w:trPr>
        <w:tc>
          <w:tcPr>
            <w:tcW w:w="1668" w:type="dxa"/>
            <w:tcBorders>
              <w:top w:val="single" w:sz="6" w:space="0" w:color="auto"/>
              <w:bottom w:val="single" w:sz="6" w:space="0" w:color="auto"/>
            </w:tcBorders>
            <w:shd w:val="clear" w:color="auto" w:fill="FFFFFF" w:themeFill="background1"/>
          </w:tcPr>
          <w:p w14:paraId="753E3908" w14:textId="77777777" w:rsidR="006E55CE" w:rsidRPr="00743263" w:rsidRDefault="006E55CE" w:rsidP="00987304">
            <w:pPr>
              <w:spacing w:before="40" w:after="40"/>
              <w:rPr>
                <w:sz w:val="20"/>
              </w:rPr>
            </w:pPr>
            <w:r w:rsidRPr="00743263">
              <w:rPr>
                <w:sz w:val="20"/>
              </w:rPr>
              <w:t>C-10.01.03L</w:t>
            </w:r>
          </w:p>
        </w:tc>
        <w:tc>
          <w:tcPr>
            <w:tcW w:w="3969" w:type="dxa"/>
            <w:tcBorders>
              <w:top w:val="single" w:sz="6" w:space="0" w:color="auto"/>
              <w:bottom w:val="single" w:sz="6" w:space="0" w:color="auto"/>
            </w:tcBorders>
            <w:shd w:val="clear" w:color="auto" w:fill="FFFFFF" w:themeFill="background1"/>
          </w:tcPr>
          <w:p w14:paraId="6F1ECF4E" w14:textId="5ADBE129" w:rsidR="006E55CE" w:rsidRPr="00743263" w:rsidRDefault="006E55CE" w:rsidP="00987304">
            <w:pPr>
              <w:spacing w:before="40" w:after="40"/>
              <w:rPr>
                <w:sz w:val="20"/>
              </w:rPr>
            </w:pPr>
            <w:r w:rsidRPr="00743263">
              <w:rPr>
                <w:sz w:val="20"/>
              </w:rPr>
              <w:t>démontrer la connaissance des exigences réglementaires relatives à l</w:t>
            </w:r>
            <w:r w:rsidR="00AB7A8C" w:rsidRPr="00743263">
              <w:rPr>
                <w:sz w:val="20"/>
              </w:rPr>
              <w:t>’</w:t>
            </w:r>
            <w:r w:rsidRPr="00743263">
              <w:rPr>
                <w:sz w:val="20"/>
              </w:rPr>
              <w:t>installation de cheminées</w:t>
            </w:r>
          </w:p>
        </w:tc>
        <w:tc>
          <w:tcPr>
            <w:tcW w:w="3969" w:type="dxa"/>
            <w:tcBorders>
              <w:top w:val="single" w:sz="6" w:space="0" w:color="auto"/>
              <w:bottom w:val="single" w:sz="6" w:space="0" w:color="auto"/>
            </w:tcBorders>
            <w:shd w:val="clear" w:color="auto" w:fill="FFFFFF" w:themeFill="background1"/>
          </w:tcPr>
          <w:p w14:paraId="0C03D6A7" w14:textId="4F94D52C" w:rsidR="006E55CE" w:rsidRPr="00743263" w:rsidRDefault="006E55CE" w:rsidP="00987304">
            <w:pPr>
              <w:spacing w:before="40" w:after="40"/>
              <w:rPr>
                <w:sz w:val="20"/>
              </w:rPr>
            </w:pPr>
            <w:r w:rsidRPr="00743263">
              <w:rPr>
                <w:sz w:val="20"/>
              </w:rPr>
              <w:t xml:space="preserve">interpréter les </w:t>
            </w:r>
            <w:r w:rsidRPr="00743263">
              <w:rPr>
                <w:b/>
                <w:i/>
                <w:sz w:val="20"/>
              </w:rPr>
              <w:t xml:space="preserve">codes </w:t>
            </w:r>
            <w:r w:rsidRPr="00743263">
              <w:rPr>
                <w:sz w:val="20"/>
              </w:rPr>
              <w:t>et les normes relatifs à l</w:t>
            </w:r>
            <w:r w:rsidR="00AB7A8C" w:rsidRPr="00743263">
              <w:rPr>
                <w:sz w:val="20"/>
              </w:rPr>
              <w:t>’</w:t>
            </w:r>
            <w:r w:rsidRPr="00743263">
              <w:rPr>
                <w:sz w:val="20"/>
              </w:rPr>
              <w:t>installation de cheminées</w:t>
            </w:r>
          </w:p>
        </w:tc>
      </w:tr>
      <w:tr w:rsidR="006E55CE" w:rsidRPr="00743263" w14:paraId="6BC6EE39" w14:textId="77777777" w:rsidTr="006E55CE">
        <w:trPr>
          <w:cantSplit/>
        </w:trPr>
        <w:tc>
          <w:tcPr>
            <w:tcW w:w="1668" w:type="dxa"/>
            <w:tcBorders>
              <w:top w:val="single" w:sz="6" w:space="0" w:color="auto"/>
              <w:bottom w:val="single" w:sz="6" w:space="0" w:color="auto"/>
            </w:tcBorders>
            <w:shd w:val="clear" w:color="auto" w:fill="FFFFFF" w:themeFill="background1"/>
          </w:tcPr>
          <w:p w14:paraId="0288D0E8"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5C3044F"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589351A" w14:textId="1D666B95" w:rsidR="006E55CE" w:rsidRPr="00743263" w:rsidRDefault="006E55CE" w:rsidP="00987304">
            <w:pPr>
              <w:spacing w:before="40" w:after="40"/>
              <w:rPr>
                <w:rFonts w:cs="Arial"/>
                <w:sz w:val="20"/>
                <w:szCs w:val="20"/>
              </w:rPr>
            </w:pPr>
            <w:r w:rsidRPr="00743263">
              <w:rPr>
                <w:sz w:val="20"/>
              </w:rPr>
              <w:t xml:space="preserve">décrire et effectuer </w:t>
            </w:r>
            <w:r w:rsidRPr="009D4EF6">
              <w:rPr>
                <w:sz w:val="20"/>
              </w:rPr>
              <w:t xml:space="preserve">les </w:t>
            </w:r>
            <w:r w:rsidRPr="00743263">
              <w:rPr>
                <w:b/>
                <w:i/>
                <w:sz w:val="20"/>
              </w:rPr>
              <w:t>calculs liés à l</w:t>
            </w:r>
            <w:r w:rsidR="00AB7A8C" w:rsidRPr="00743263">
              <w:rPr>
                <w:b/>
                <w:i/>
                <w:sz w:val="20"/>
              </w:rPr>
              <w:t>’</w:t>
            </w:r>
            <w:r w:rsidRPr="00743263">
              <w:rPr>
                <w:b/>
                <w:i/>
                <w:sz w:val="20"/>
              </w:rPr>
              <w:t>installation et au dimensionnement</w:t>
            </w:r>
            <w:r w:rsidRPr="00743263">
              <w:rPr>
                <w:sz w:val="20"/>
              </w:rPr>
              <w:t xml:space="preserve"> </w:t>
            </w:r>
          </w:p>
        </w:tc>
      </w:tr>
      <w:tr w:rsidR="006E55CE" w:rsidRPr="00743263" w14:paraId="65649342" w14:textId="77777777" w:rsidTr="006E55CE">
        <w:trPr>
          <w:cantSplit/>
        </w:trPr>
        <w:tc>
          <w:tcPr>
            <w:tcW w:w="1668" w:type="dxa"/>
            <w:tcBorders>
              <w:top w:val="single" w:sz="6" w:space="0" w:color="auto"/>
              <w:bottom w:val="single" w:sz="6" w:space="0" w:color="auto"/>
            </w:tcBorders>
            <w:shd w:val="clear" w:color="auto" w:fill="FFFFFF" w:themeFill="background1"/>
          </w:tcPr>
          <w:p w14:paraId="49AE015C" w14:textId="77777777" w:rsidR="006E55CE" w:rsidRPr="00743263" w:rsidRDefault="006E55CE" w:rsidP="00987304">
            <w:pPr>
              <w:spacing w:before="40" w:after="40"/>
              <w:rPr>
                <w:sz w:val="20"/>
              </w:rPr>
            </w:pPr>
            <w:r w:rsidRPr="00743263">
              <w:rPr>
                <w:sz w:val="20"/>
              </w:rPr>
              <w:t>C-10.01.04L</w:t>
            </w:r>
          </w:p>
        </w:tc>
        <w:tc>
          <w:tcPr>
            <w:tcW w:w="3969" w:type="dxa"/>
            <w:tcBorders>
              <w:top w:val="single" w:sz="6" w:space="0" w:color="auto"/>
              <w:bottom w:val="single" w:sz="6" w:space="0" w:color="auto"/>
            </w:tcBorders>
            <w:shd w:val="clear" w:color="auto" w:fill="FFFFFF" w:themeFill="background1"/>
          </w:tcPr>
          <w:p w14:paraId="3376FB9E" w14:textId="3594E8D6" w:rsidR="006E55CE" w:rsidRPr="00743263" w:rsidRDefault="006E55CE" w:rsidP="00987304">
            <w:pPr>
              <w:spacing w:before="40" w:after="40"/>
              <w:rPr>
                <w:sz w:val="20"/>
              </w:rPr>
            </w:pPr>
            <w:r w:rsidRPr="00743263">
              <w:rPr>
                <w:sz w:val="20"/>
              </w:rPr>
              <w:t>démontrer la connaissance des pratiques et des procédures de travail sécuritaires relatives à l</w:t>
            </w:r>
            <w:r w:rsidR="00AB7A8C" w:rsidRPr="00743263">
              <w:rPr>
                <w:sz w:val="20"/>
              </w:rPr>
              <w:t>’</w:t>
            </w:r>
            <w:r w:rsidRPr="00743263">
              <w:rPr>
                <w:sz w:val="20"/>
              </w:rPr>
              <w:t>installation de cheminées</w:t>
            </w:r>
          </w:p>
        </w:tc>
        <w:tc>
          <w:tcPr>
            <w:tcW w:w="3969" w:type="dxa"/>
            <w:tcBorders>
              <w:top w:val="single" w:sz="6" w:space="0" w:color="auto"/>
              <w:bottom w:val="single" w:sz="6" w:space="0" w:color="auto"/>
            </w:tcBorders>
            <w:shd w:val="clear" w:color="auto" w:fill="FFFFFF" w:themeFill="background1"/>
          </w:tcPr>
          <w:p w14:paraId="769FA407" w14:textId="75B28978" w:rsidR="006E55CE" w:rsidRPr="00743263" w:rsidRDefault="00F533BA" w:rsidP="00987304">
            <w:pPr>
              <w:spacing w:before="40" w:after="40"/>
              <w:rPr>
                <w:sz w:val="20"/>
              </w:rPr>
            </w:pPr>
            <w:r>
              <w:rPr>
                <w:sz w:val="20"/>
              </w:rPr>
              <w:t>reconnaître l</w:t>
            </w:r>
            <w:r w:rsidR="006E55CE" w:rsidRPr="00743263">
              <w:rPr>
                <w:sz w:val="20"/>
              </w:rPr>
              <w:t>es dangers et décrire les pratiques et les procédures de travail sécuritaires relatives à l</w:t>
            </w:r>
            <w:r w:rsidR="00AB7A8C" w:rsidRPr="00743263">
              <w:rPr>
                <w:sz w:val="20"/>
              </w:rPr>
              <w:t>’</w:t>
            </w:r>
            <w:r w:rsidR="006E55CE" w:rsidRPr="00743263">
              <w:rPr>
                <w:sz w:val="20"/>
              </w:rPr>
              <w:t>installation de cheminées</w:t>
            </w:r>
          </w:p>
        </w:tc>
      </w:tr>
    </w:tbl>
    <w:p w14:paraId="5E722869" w14:textId="77777777" w:rsidR="006E55CE" w:rsidRPr="00743263" w:rsidRDefault="006E55CE" w:rsidP="00987304">
      <w:pPr>
        <w:spacing w:before="40" w:after="40"/>
        <w:rPr>
          <w:sz w:val="20"/>
        </w:rPr>
      </w:pPr>
    </w:p>
    <w:p w14:paraId="5C853163" w14:textId="680E375A" w:rsidR="006E55CE" w:rsidRPr="00743263" w:rsidRDefault="00827E78" w:rsidP="00987304">
      <w:pPr>
        <w:spacing w:before="40" w:after="40"/>
        <w:rPr>
          <w:rFonts w:ascii="Franklin Gothic Demi Cond" w:hAnsi="Franklin Gothic Demi Cond" w:cs="Open Sans Condensed"/>
          <w:sz w:val="28"/>
        </w:rPr>
      </w:pPr>
      <w:r w:rsidRPr="00743263">
        <w:rPr>
          <w:rFonts w:ascii="Franklin Gothic Demi Cond" w:hAnsi="Franklin Gothic Demi Cond"/>
          <w:sz w:val="28"/>
        </w:rPr>
        <w:t>CHAMP D</w:t>
      </w:r>
      <w:r w:rsidR="00AB7A8C" w:rsidRPr="00743263">
        <w:rPr>
          <w:rFonts w:ascii="Franklin Gothic Demi Cond" w:hAnsi="Franklin Gothic Demi Cond"/>
          <w:sz w:val="28"/>
        </w:rPr>
        <w:t>’</w:t>
      </w:r>
      <w:r w:rsidRPr="00743263">
        <w:rPr>
          <w:rFonts w:ascii="Franklin Gothic Demi Cond" w:hAnsi="Franklin Gothic Demi Cond"/>
          <w:sz w:val="28"/>
        </w:rPr>
        <w:t>APPLICATION</w:t>
      </w:r>
    </w:p>
    <w:p w14:paraId="1DE56C9D" w14:textId="77777777" w:rsidR="00691089" w:rsidRPr="00743263" w:rsidRDefault="00691089" w:rsidP="00987304">
      <w:pPr>
        <w:spacing w:before="40" w:after="40"/>
        <w:rPr>
          <w:rFonts w:cs="Arial"/>
          <w:sz w:val="20"/>
          <w:szCs w:val="20"/>
        </w:rPr>
      </w:pPr>
      <w:r>
        <w:rPr>
          <w:sz w:val="20"/>
        </w:rPr>
        <w:t>les</w:t>
      </w:r>
      <w:r w:rsidRPr="00743263">
        <w:rPr>
          <w:b/>
          <w:i/>
          <w:sz w:val="20"/>
        </w:rPr>
        <w:t xml:space="preserve"> outils et l’équipement </w:t>
      </w:r>
      <w:r w:rsidRPr="00743263">
        <w:rPr>
          <w:sz w:val="20"/>
        </w:rPr>
        <w:t>comprennent : les perceuses, les scies, les pistolets à calfeutrer, les outils à main</w:t>
      </w:r>
      <w:r>
        <w:rPr>
          <w:sz w:val="20"/>
        </w:rPr>
        <w:t>,</w:t>
      </w:r>
      <w:r w:rsidRPr="00743263">
        <w:rPr>
          <w:sz w:val="20"/>
        </w:rPr>
        <w:t xml:space="preserve"> les </w:t>
      </w:r>
      <w:r w:rsidRPr="00ED566D">
        <w:rPr>
          <w:sz w:val="20"/>
        </w:rPr>
        <w:t>outils à mesurer</w:t>
      </w:r>
    </w:p>
    <w:p w14:paraId="20EE4DA9" w14:textId="77777777" w:rsidR="00691089" w:rsidRPr="00743263" w:rsidRDefault="00691089" w:rsidP="00987304">
      <w:pPr>
        <w:pStyle w:val="BodyTextIndent"/>
        <w:spacing w:before="40" w:after="40"/>
        <w:ind w:firstLine="0"/>
        <w:jc w:val="left"/>
        <w:rPr>
          <w:rFonts w:ascii="Arial" w:hAnsi="Arial" w:cs="Arial"/>
          <w:sz w:val="20"/>
          <w:szCs w:val="20"/>
        </w:rPr>
      </w:pPr>
      <w:r>
        <w:rPr>
          <w:rFonts w:ascii="Arial" w:hAnsi="Arial"/>
          <w:sz w:val="20"/>
        </w:rPr>
        <w:t>les</w:t>
      </w:r>
      <w:r w:rsidRPr="009D4EF6">
        <w:rPr>
          <w:rFonts w:ascii="Arial" w:hAnsi="Arial"/>
          <w:sz w:val="20"/>
        </w:rPr>
        <w:t xml:space="preserve"> </w:t>
      </w:r>
      <w:r w:rsidRPr="00743263">
        <w:rPr>
          <w:rFonts w:ascii="Arial" w:hAnsi="Arial"/>
          <w:b/>
          <w:i/>
          <w:sz w:val="20"/>
        </w:rPr>
        <w:t xml:space="preserve">types de systèmes de cheminée </w:t>
      </w:r>
      <w:r w:rsidRPr="00743263">
        <w:rPr>
          <w:rFonts w:ascii="Arial" w:hAnsi="Arial"/>
          <w:sz w:val="20"/>
        </w:rPr>
        <w:t>comprennent :</w:t>
      </w:r>
      <w:r w:rsidRPr="00743263">
        <w:rPr>
          <w:rFonts w:ascii="Arial" w:hAnsi="Arial"/>
          <w:b/>
          <w:i/>
          <w:sz w:val="20"/>
        </w:rPr>
        <w:t xml:space="preserve"> </w:t>
      </w:r>
      <w:r w:rsidRPr="00743263">
        <w:rPr>
          <w:rFonts w:ascii="Arial" w:hAnsi="Arial"/>
          <w:sz w:val="20"/>
        </w:rPr>
        <w:t xml:space="preserve">les cheminées à évents de types B, BW et A, </w:t>
      </w:r>
      <w:r>
        <w:rPr>
          <w:rFonts w:ascii="Arial" w:hAnsi="Arial"/>
          <w:sz w:val="20"/>
        </w:rPr>
        <w:t>les</w:t>
      </w:r>
      <w:r w:rsidRPr="00743263">
        <w:rPr>
          <w:rFonts w:ascii="Arial" w:hAnsi="Arial"/>
          <w:sz w:val="20"/>
        </w:rPr>
        <w:t xml:space="preserve"> systèmes d’évacuation spéciaux</w:t>
      </w:r>
      <w:r>
        <w:rPr>
          <w:rFonts w:ascii="Arial" w:hAnsi="Arial"/>
          <w:sz w:val="20"/>
        </w:rPr>
        <w:t>, les systèmes</w:t>
      </w:r>
      <w:r w:rsidRPr="00743263">
        <w:rPr>
          <w:rFonts w:ascii="Arial" w:hAnsi="Arial"/>
          <w:sz w:val="20"/>
        </w:rPr>
        <w:t xml:space="preserve"> d’air de combustion</w:t>
      </w:r>
    </w:p>
    <w:p w14:paraId="60CB15FE" w14:textId="77777777" w:rsidR="005D39C3" w:rsidRPr="00743263" w:rsidRDefault="005D39C3" w:rsidP="00987304">
      <w:pPr>
        <w:pStyle w:val="BodyTextIndent"/>
        <w:spacing w:before="40" w:after="40"/>
        <w:ind w:firstLine="0"/>
        <w:jc w:val="left"/>
        <w:rPr>
          <w:rFonts w:ascii="Arial" w:hAnsi="Arial" w:cs="Arial"/>
          <w:sz w:val="20"/>
          <w:szCs w:val="20"/>
        </w:rPr>
      </w:pPr>
      <w:r>
        <w:rPr>
          <w:rFonts w:ascii="Arial" w:hAnsi="Arial"/>
          <w:sz w:val="20"/>
        </w:rPr>
        <w:t>les</w:t>
      </w:r>
      <w:r w:rsidRPr="00743263">
        <w:rPr>
          <w:rFonts w:ascii="Arial" w:hAnsi="Arial"/>
          <w:b/>
          <w:i/>
          <w:sz w:val="20"/>
        </w:rPr>
        <w:t xml:space="preserve"> codes </w:t>
      </w:r>
      <w:r w:rsidRPr="00743263">
        <w:rPr>
          <w:rFonts w:ascii="Arial" w:hAnsi="Arial"/>
          <w:sz w:val="20"/>
        </w:rPr>
        <w:t xml:space="preserve">comprennent : les codes </w:t>
      </w:r>
      <w:r>
        <w:rPr>
          <w:rFonts w:ascii="Arial" w:hAnsi="Arial"/>
          <w:sz w:val="20"/>
        </w:rPr>
        <w:t>B149</w:t>
      </w:r>
      <w:r w:rsidRPr="00743263">
        <w:rPr>
          <w:rFonts w:ascii="Arial" w:hAnsi="Arial"/>
          <w:sz w:val="20"/>
        </w:rPr>
        <w:t xml:space="preserve"> et </w:t>
      </w:r>
      <w:r>
        <w:rPr>
          <w:rFonts w:ascii="Arial" w:hAnsi="Arial"/>
          <w:sz w:val="20"/>
        </w:rPr>
        <w:t>B139</w:t>
      </w:r>
      <w:r w:rsidRPr="00743263">
        <w:rPr>
          <w:rFonts w:ascii="Arial" w:hAnsi="Arial"/>
          <w:sz w:val="20"/>
        </w:rPr>
        <w:t>, ceux du CNB</w:t>
      </w:r>
    </w:p>
    <w:p w14:paraId="0AA34E2E" w14:textId="67ECE6C6" w:rsidR="007C368F" w:rsidRDefault="004D7128" w:rsidP="00987304">
      <w:pPr>
        <w:pStyle w:val="BodyTextIndent"/>
        <w:spacing w:before="40" w:after="40"/>
        <w:ind w:firstLine="0"/>
        <w:jc w:val="left"/>
        <w:rPr>
          <w:rFonts w:ascii="Arial" w:hAnsi="Arial"/>
          <w:sz w:val="20"/>
        </w:rPr>
      </w:pPr>
      <w:r>
        <w:rPr>
          <w:rFonts w:ascii="Arial" w:hAnsi="Arial"/>
          <w:sz w:val="20"/>
        </w:rPr>
        <w:t>les</w:t>
      </w:r>
      <w:r w:rsidR="006E55CE" w:rsidRPr="00743263">
        <w:rPr>
          <w:rFonts w:ascii="Arial" w:hAnsi="Arial"/>
          <w:b/>
          <w:i/>
          <w:sz w:val="20"/>
        </w:rPr>
        <w:t xml:space="preserve"> calculs liés à l</w:t>
      </w:r>
      <w:r w:rsidR="00AB7A8C" w:rsidRPr="00743263">
        <w:rPr>
          <w:rFonts w:ascii="Arial" w:hAnsi="Arial"/>
          <w:b/>
          <w:i/>
          <w:sz w:val="20"/>
        </w:rPr>
        <w:t>’</w:t>
      </w:r>
      <w:r w:rsidR="006E55CE" w:rsidRPr="00743263">
        <w:rPr>
          <w:rFonts w:ascii="Arial" w:hAnsi="Arial"/>
          <w:b/>
          <w:i/>
          <w:sz w:val="20"/>
        </w:rPr>
        <w:t>installation et au dimensionnement</w:t>
      </w:r>
      <w:r w:rsidR="006E55CE" w:rsidRPr="00743263">
        <w:rPr>
          <w:rFonts w:ascii="Arial" w:hAnsi="Arial"/>
          <w:sz w:val="20"/>
        </w:rPr>
        <w:t xml:space="preserve"> comprennent : le</w:t>
      </w:r>
      <w:r w:rsidR="00D52DE2">
        <w:rPr>
          <w:rFonts w:ascii="Arial" w:hAnsi="Arial"/>
          <w:sz w:val="20"/>
        </w:rPr>
        <w:t>s</w:t>
      </w:r>
      <w:r w:rsidR="006E55CE" w:rsidRPr="00743263">
        <w:rPr>
          <w:rFonts w:ascii="Arial" w:hAnsi="Arial"/>
          <w:sz w:val="20"/>
        </w:rPr>
        <w:t xml:space="preserve"> calcul</w:t>
      </w:r>
      <w:r w:rsidR="00D52DE2">
        <w:rPr>
          <w:rFonts w:ascii="Arial" w:hAnsi="Arial"/>
          <w:sz w:val="20"/>
        </w:rPr>
        <w:t>s</w:t>
      </w:r>
      <w:r w:rsidR="006E55CE" w:rsidRPr="00743263">
        <w:rPr>
          <w:rFonts w:ascii="Arial" w:hAnsi="Arial"/>
          <w:sz w:val="20"/>
        </w:rPr>
        <w:t xml:space="preserve"> de l</w:t>
      </w:r>
      <w:r w:rsidR="00AB7A8C" w:rsidRPr="00743263">
        <w:rPr>
          <w:rFonts w:ascii="Arial" w:hAnsi="Arial"/>
          <w:sz w:val="20"/>
        </w:rPr>
        <w:t>’</w:t>
      </w:r>
      <w:r w:rsidR="006E55CE" w:rsidRPr="00743263">
        <w:rPr>
          <w:rFonts w:ascii="Arial" w:hAnsi="Arial"/>
          <w:sz w:val="20"/>
        </w:rPr>
        <w:t>air de combustion, de l</w:t>
      </w:r>
      <w:r w:rsidR="00AB7A8C" w:rsidRPr="00743263">
        <w:rPr>
          <w:rFonts w:ascii="Arial" w:hAnsi="Arial"/>
          <w:sz w:val="20"/>
        </w:rPr>
        <w:t>’</w:t>
      </w:r>
      <w:r w:rsidR="006E55CE" w:rsidRPr="00743263">
        <w:rPr>
          <w:rFonts w:ascii="Arial" w:hAnsi="Arial"/>
          <w:sz w:val="20"/>
        </w:rPr>
        <w:t>échappement d</w:t>
      </w:r>
      <w:r w:rsidR="00AB7A8C" w:rsidRPr="00743263">
        <w:rPr>
          <w:rFonts w:ascii="Arial" w:hAnsi="Arial"/>
          <w:sz w:val="20"/>
        </w:rPr>
        <w:t>’</w:t>
      </w:r>
      <w:r w:rsidR="006E55CE" w:rsidRPr="00743263">
        <w:rPr>
          <w:rFonts w:ascii="Arial" w:hAnsi="Arial"/>
          <w:sz w:val="20"/>
        </w:rPr>
        <w:t>air par les réseaux d</w:t>
      </w:r>
      <w:r w:rsidR="00AB7A8C" w:rsidRPr="00743263">
        <w:rPr>
          <w:rFonts w:ascii="Arial" w:hAnsi="Arial"/>
          <w:sz w:val="20"/>
        </w:rPr>
        <w:t>’</w:t>
      </w:r>
      <w:r w:rsidR="006E55CE" w:rsidRPr="00743263">
        <w:rPr>
          <w:rFonts w:ascii="Arial" w:hAnsi="Arial"/>
          <w:sz w:val="20"/>
        </w:rPr>
        <w:t>évacuation, des fuites d</w:t>
      </w:r>
      <w:r w:rsidR="00AB7A8C" w:rsidRPr="00743263">
        <w:rPr>
          <w:rFonts w:ascii="Arial" w:hAnsi="Arial"/>
          <w:sz w:val="20"/>
        </w:rPr>
        <w:t>’</w:t>
      </w:r>
      <w:r w:rsidR="006E55CE" w:rsidRPr="00743263">
        <w:rPr>
          <w:rFonts w:ascii="Arial" w:hAnsi="Arial"/>
          <w:sz w:val="20"/>
        </w:rPr>
        <w:t>air, de la montée par suite de la dilatation thermique, des longueurs équivalentes</w:t>
      </w:r>
      <w:r w:rsidR="00B54BB6" w:rsidRPr="00743263">
        <w:rPr>
          <w:rFonts w:ascii="Arial" w:hAnsi="Arial"/>
          <w:sz w:val="20"/>
        </w:rPr>
        <w:t>,</w:t>
      </w:r>
      <w:r w:rsidR="006E55CE" w:rsidRPr="00743263">
        <w:rPr>
          <w:rFonts w:ascii="Arial" w:hAnsi="Arial"/>
          <w:sz w:val="20"/>
        </w:rPr>
        <w:t xml:space="preserve"> </w:t>
      </w:r>
      <w:r w:rsidR="00B54BB6" w:rsidRPr="00743263">
        <w:rPr>
          <w:rFonts w:ascii="Arial" w:hAnsi="Arial"/>
          <w:sz w:val="20"/>
        </w:rPr>
        <w:t xml:space="preserve">les </w:t>
      </w:r>
      <w:r w:rsidR="006E55CE" w:rsidRPr="00743263">
        <w:rPr>
          <w:rFonts w:ascii="Arial" w:hAnsi="Arial"/>
          <w:sz w:val="20"/>
        </w:rPr>
        <w:t>exigences en matière d</w:t>
      </w:r>
      <w:r w:rsidR="00AB7A8C" w:rsidRPr="00743263">
        <w:rPr>
          <w:rFonts w:ascii="Arial" w:hAnsi="Arial"/>
          <w:sz w:val="20"/>
        </w:rPr>
        <w:t>’</w:t>
      </w:r>
      <w:r w:rsidR="006E55CE" w:rsidRPr="00743263">
        <w:rPr>
          <w:rFonts w:ascii="Arial" w:hAnsi="Arial"/>
          <w:sz w:val="20"/>
        </w:rPr>
        <w:t>équipement</w:t>
      </w:r>
    </w:p>
    <w:p w14:paraId="065E1D37" w14:textId="77777777" w:rsidR="00C61906" w:rsidRDefault="00C61906" w:rsidP="00987304">
      <w:pPr>
        <w:pStyle w:val="BodyTextIndent"/>
        <w:spacing w:before="40" w:after="40"/>
        <w:ind w:firstLine="0"/>
        <w:jc w:val="left"/>
        <w:rPr>
          <w:rFonts w:ascii="Arial" w:hAnsi="Arial"/>
          <w:sz w:val="20"/>
        </w:rPr>
      </w:pPr>
    </w:p>
    <w:p w14:paraId="7033DC98" w14:textId="77777777" w:rsidR="00C61906" w:rsidRDefault="00C61906" w:rsidP="00987304">
      <w:pPr>
        <w:pStyle w:val="BodyTextIndent"/>
        <w:spacing w:before="40" w:after="40"/>
        <w:ind w:firstLine="0"/>
        <w:jc w:val="left"/>
        <w:rPr>
          <w:rFonts w:ascii="Arial" w:hAnsi="Arial"/>
          <w:sz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743263" w14:paraId="07BB66E2" w14:textId="77777777" w:rsidTr="006E55CE">
        <w:tc>
          <w:tcPr>
            <w:tcW w:w="1258" w:type="dxa"/>
            <w:shd w:val="clear" w:color="auto" w:fill="000000" w:themeFill="text1"/>
          </w:tcPr>
          <w:p w14:paraId="51B02660" w14:textId="77777777" w:rsidR="006E55CE" w:rsidRPr="00743263" w:rsidRDefault="006E55CE" w:rsidP="00987304">
            <w:pPr>
              <w:spacing w:before="40" w:after="40"/>
              <w:rPr>
                <w:rFonts w:ascii="Open Sans Condensed" w:hAnsi="Open Sans Condensed" w:cs="Open Sans Condensed"/>
                <w:sz w:val="28"/>
              </w:rPr>
            </w:pPr>
            <w:r w:rsidRPr="00743263">
              <w:rPr>
                <w:rFonts w:ascii="Franklin Gothic Demi Cond" w:hAnsi="Franklin Gothic Demi Cond"/>
                <w:sz w:val="28"/>
              </w:rPr>
              <w:t>C-10.02</w:t>
            </w:r>
          </w:p>
        </w:tc>
        <w:tc>
          <w:tcPr>
            <w:tcW w:w="8318" w:type="dxa"/>
          </w:tcPr>
          <w:p w14:paraId="6DBD06D1" w14:textId="51AF6AD4" w:rsidR="006E55CE" w:rsidRPr="00743263" w:rsidRDefault="000727C8" w:rsidP="00987304">
            <w:pPr>
              <w:spacing w:before="40" w:after="40"/>
              <w:rPr>
                <w:rFonts w:ascii="Franklin Gothic Demi Cond" w:hAnsi="Franklin Gothic Demi Cond" w:cs="Open Sans Condensed"/>
                <w:sz w:val="28"/>
              </w:rPr>
            </w:pPr>
            <w:r w:rsidRPr="00743263">
              <w:rPr>
                <w:rFonts w:ascii="Franklin Gothic Demi Cond" w:hAnsi="Franklin Gothic Demi Cond"/>
                <w:sz w:val="28"/>
              </w:rPr>
              <w:t xml:space="preserve">Raccorder </w:t>
            </w:r>
            <w:r w:rsidR="006E55CE" w:rsidRPr="00743263">
              <w:rPr>
                <w:rFonts w:ascii="Franklin Gothic Demi Cond" w:hAnsi="Franklin Gothic Demi Cond"/>
                <w:sz w:val="28"/>
              </w:rPr>
              <w:t>les appareils ou l</w:t>
            </w:r>
            <w:r w:rsidR="00AB7A8C" w:rsidRPr="00743263">
              <w:rPr>
                <w:rFonts w:ascii="Franklin Gothic Demi Cond" w:hAnsi="Franklin Gothic Demi Cond"/>
                <w:sz w:val="28"/>
              </w:rPr>
              <w:t>’</w:t>
            </w:r>
            <w:r w:rsidR="006E55CE" w:rsidRPr="00743263">
              <w:rPr>
                <w:rFonts w:ascii="Franklin Gothic Demi Cond" w:hAnsi="Franklin Gothic Demi Cond"/>
                <w:sz w:val="28"/>
              </w:rPr>
              <w:t>équipement mécanique aux cheminées et aux collecteurs de fumée</w:t>
            </w:r>
          </w:p>
        </w:tc>
      </w:tr>
    </w:tbl>
    <w:p w14:paraId="3B668F65" w14:textId="77777777" w:rsidR="006E55CE" w:rsidRPr="00743263" w:rsidRDefault="006E55CE" w:rsidP="00987304">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743263" w14:paraId="60C21B45" w14:textId="77777777" w:rsidTr="006E55CE">
        <w:trPr>
          <w:cantSplit/>
        </w:trPr>
        <w:tc>
          <w:tcPr>
            <w:tcW w:w="2943" w:type="dxa"/>
            <w:tcBorders>
              <w:top w:val="single" w:sz="6" w:space="0" w:color="auto"/>
              <w:bottom w:val="single" w:sz="6" w:space="0" w:color="auto"/>
            </w:tcBorders>
            <w:shd w:val="clear" w:color="auto" w:fill="FFFFFF" w:themeFill="background1"/>
          </w:tcPr>
          <w:p w14:paraId="06B21560" w14:textId="77777777" w:rsidR="006E55CE" w:rsidRPr="00743263" w:rsidRDefault="00827E78" w:rsidP="00987304">
            <w:pPr>
              <w:spacing w:before="40" w:after="40"/>
              <w:rPr>
                <w:b/>
                <w:sz w:val="20"/>
              </w:rPr>
            </w:pPr>
            <w:r w:rsidRPr="0074326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78EABF84" w14:textId="77777777" w:rsidR="006E55CE" w:rsidRPr="00743263" w:rsidRDefault="00B51704" w:rsidP="00987304">
            <w:pPr>
              <w:tabs>
                <w:tab w:val="left" w:pos="5957"/>
              </w:tabs>
              <w:spacing w:before="40" w:after="40"/>
              <w:rPr>
                <w:rFonts w:eastAsia="Times New Roman" w:cs="Arial"/>
                <w:sz w:val="20"/>
                <w:szCs w:val="20"/>
              </w:rPr>
            </w:pPr>
            <w:r w:rsidRPr="00743263">
              <w:rPr>
                <w:sz w:val="20"/>
              </w:rPr>
              <w:t>Capacité de raisonnement, utilisation de documents, calcul</w:t>
            </w:r>
          </w:p>
        </w:tc>
      </w:tr>
    </w:tbl>
    <w:p w14:paraId="119D0AB3" w14:textId="77777777" w:rsidR="006E55CE" w:rsidRDefault="006E55CE" w:rsidP="00987304">
      <w:pPr>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538A1" w14:paraId="4B9EB5E6" w14:textId="77777777" w:rsidTr="00E538A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69DA84A5"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7F1F8E98"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78AE698E"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56147508"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69DA84E7"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7F297951"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75200BBD"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696F407A"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6C097B08"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42C1E5A1"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239337C4"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61CF31B8"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64B33FAD"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NU</w:t>
            </w:r>
          </w:p>
        </w:tc>
      </w:tr>
      <w:tr w:rsidR="00E538A1" w14:paraId="1765C586" w14:textId="77777777" w:rsidTr="00E538A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22B52188"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9D4243E"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A7F1D16"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798BC887"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298E6B2"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3ED6F3AF"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574F632E"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B9CCE0E"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999A99A"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470C73D4"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3C461A9"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5FE35B79"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30390AF2"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4303AF76" w14:textId="77777777" w:rsidR="00E538A1" w:rsidRDefault="00E538A1" w:rsidP="00987304">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743263" w14:paraId="7D509854" w14:textId="77777777" w:rsidTr="006E55CE">
        <w:trPr>
          <w:cantSplit/>
        </w:trPr>
        <w:tc>
          <w:tcPr>
            <w:tcW w:w="1668" w:type="dxa"/>
            <w:shd w:val="clear" w:color="auto" w:fill="FFFFFF" w:themeFill="background1"/>
          </w:tcPr>
          <w:p w14:paraId="50B02654" w14:textId="77777777" w:rsidR="006E55CE" w:rsidRPr="00743263" w:rsidRDefault="006E55CE" w:rsidP="00987304">
            <w:pPr>
              <w:spacing w:before="40" w:after="40"/>
              <w:rPr>
                <w:rFonts w:eastAsia="Times New Roman" w:cs="Arial"/>
                <w:sz w:val="20"/>
                <w:szCs w:val="20"/>
              </w:rPr>
            </w:pPr>
          </w:p>
        </w:tc>
        <w:tc>
          <w:tcPr>
            <w:tcW w:w="7938" w:type="dxa"/>
            <w:gridSpan w:val="2"/>
            <w:tcBorders>
              <w:top w:val="single" w:sz="6" w:space="0" w:color="auto"/>
              <w:bottom w:val="single" w:sz="6" w:space="0" w:color="auto"/>
            </w:tcBorders>
            <w:shd w:val="clear" w:color="auto" w:fill="000000" w:themeFill="text1"/>
          </w:tcPr>
          <w:p w14:paraId="10BB524A" w14:textId="77777777" w:rsidR="006E55CE" w:rsidRPr="00743263" w:rsidRDefault="00827E78" w:rsidP="00987304">
            <w:pPr>
              <w:spacing w:before="40" w:after="40"/>
              <w:jc w:val="center"/>
              <w:rPr>
                <w:rFonts w:ascii="Franklin Gothic Demi Cond" w:eastAsia="Times New Roman" w:hAnsi="Franklin Gothic Demi Cond" w:cs="Open Sans Condensed"/>
                <w:sz w:val="28"/>
                <w:szCs w:val="28"/>
              </w:rPr>
            </w:pPr>
            <w:r w:rsidRPr="00743263">
              <w:rPr>
                <w:rFonts w:ascii="Franklin Gothic Demi Cond" w:hAnsi="Franklin Gothic Demi Cond"/>
                <w:sz w:val="28"/>
              </w:rPr>
              <w:t>COMPÉTENCES</w:t>
            </w:r>
          </w:p>
        </w:tc>
      </w:tr>
      <w:tr w:rsidR="006E55CE" w:rsidRPr="00743263" w14:paraId="01E17242" w14:textId="77777777" w:rsidTr="006E55CE">
        <w:trPr>
          <w:cantSplit/>
        </w:trPr>
        <w:tc>
          <w:tcPr>
            <w:tcW w:w="1668" w:type="dxa"/>
            <w:tcBorders>
              <w:bottom w:val="single" w:sz="6" w:space="0" w:color="auto"/>
            </w:tcBorders>
            <w:shd w:val="clear" w:color="auto" w:fill="FFFFFF" w:themeFill="background1"/>
          </w:tcPr>
          <w:p w14:paraId="17F0B83E" w14:textId="77777777" w:rsidR="006E55CE" w:rsidRPr="00743263"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08D8E164" w14:textId="77777777" w:rsidR="006E55CE" w:rsidRPr="00743263"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743263">
              <w:rPr>
                <w:b/>
                <w:sz w:val="20"/>
              </w:rPr>
              <w:t>Critères de performance</w:t>
            </w:r>
          </w:p>
        </w:tc>
        <w:tc>
          <w:tcPr>
            <w:tcW w:w="3969" w:type="dxa"/>
            <w:tcBorders>
              <w:top w:val="single" w:sz="6" w:space="0" w:color="auto"/>
              <w:bottom w:val="single" w:sz="6" w:space="0" w:color="auto"/>
            </w:tcBorders>
            <w:shd w:val="clear" w:color="auto" w:fill="FFFFFF" w:themeFill="background1"/>
          </w:tcPr>
          <w:p w14:paraId="034B7C05" w14:textId="77777777" w:rsidR="006E55CE" w:rsidRPr="00743263" w:rsidRDefault="00827E78" w:rsidP="00987304">
            <w:pPr>
              <w:tabs>
                <w:tab w:val="left" w:pos="5957"/>
              </w:tabs>
              <w:spacing w:before="40" w:after="40"/>
              <w:jc w:val="center"/>
              <w:rPr>
                <w:rFonts w:eastAsia="Times New Roman" w:cs="Arial"/>
                <w:b/>
                <w:sz w:val="20"/>
                <w:szCs w:val="20"/>
              </w:rPr>
            </w:pPr>
            <w:r w:rsidRPr="00743263">
              <w:rPr>
                <w:b/>
                <w:sz w:val="20"/>
              </w:rPr>
              <w:t>Éléments observables</w:t>
            </w:r>
          </w:p>
        </w:tc>
      </w:tr>
      <w:tr w:rsidR="006E55CE" w:rsidRPr="00743263" w14:paraId="30BE1190" w14:textId="77777777" w:rsidTr="006E55CE">
        <w:trPr>
          <w:cantSplit/>
        </w:trPr>
        <w:tc>
          <w:tcPr>
            <w:tcW w:w="1668" w:type="dxa"/>
            <w:tcBorders>
              <w:top w:val="single" w:sz="6" w:space="0" w:color="auto"/>
              <w:bottom w:val="single" w:sz="6" w:space="0" w:color="auto"/>
            </w:tcBorders>
            <w:shd w:val="clear" w:color="auto" w:fill="FFFFFF" w:themeFill="background1"/>
          </w:tcPr>
          <w:p w14:paraId="40E9086C" w14:textId="77777777" w:rsidR="006E55CE" w:rsidRPr="00743263" w:rsidRDefault="006E55CE" w:rsidP="00987304">
            <w:pPr>
              <w:spacing w:before="40" w:after="40"/>
              <w:rPr>
                <w:rFonts w:cs="Arial"/>
                <w:sz w:val="20"/>
                <w:szCs w:val="20"/>
              </w:rPr>
            </w:pPr>
            <w:r w:rsidRPr="00743263">
              <w:rPr>
                <w:sz w:val="20"/>
              </w:rPr>
              <w:t>C-10.02.01P</w:t>
            </w:r>
          </w:p>
        </w:tc>
        <w:tc>
          <w:tcPr>
            <w:tcW w:w="3969" w:type="dxa"/>
            <w:tcBorders>
              <w:top w:val="single" w:sz="6" w:space="0" w:color="auto"/>
              <w:bottom w:val="single" w:sz="6" w:space="0" w:color="auto"/>
            </w:tcBorders>
            <w:shd w:val="clear" w:color="auto" w:fill="FFFFFF" w:themeFill="background1"/>
          </w:tcPr>
          <w:p w14:paraId="46F4FBC9" w14:textId="7A66729D" w:rsidR="006E55CE" w:rsidRPr="00743263" w:rsidRDefault="006E55CE" w:rsidP="00987304">
            <w:pPr>
              <w:autoSpaceDE w:val="0"/>
              <w:autoSpaceDN w:val="0"/>
              <w:adjustRightInd w:val="0"/>
              <w:spacing w:before="40" w:after="40"/>
              <w:rPr>
                <w:rFonts w:cs="Arial"/>
                <w:sz w:val="20"/>
                <w:szCs w:val="20"/>
              </w:rPr>
            </w:pPr>
            <w:r w:rsidRPr="00F532F8">
              <w:rPr>
                <w:sz w:val="20"/>
              </w:rPr>
              <w:t>choisir l</w:t>
            </w:r>
            <w:r w:rsidR="00AB7A8C" w:rsidRPr="00F532F8">
              <w:rPr>
                <w:sz w:val="20"/>
              </w:rPr>
              <w:t>’</w:t>
            </w:r>
            <w:r w:rsidRPr="00F532F8">
              <w:rPr>
                <w:sz w:val="20"/>
              </w:rPr>
              <w:t>appareil et l</w:t>
            </w:r>
            <w:r w:rsidR="00AB7A8C" w:rsidRPr="00F532F8">
              <w:rPr>
                <w:sz w:val="20"/>
              </w:rPr>
              <w:t>’</w:t>
            </w:r>
            <w:r w:rsidRPr="00F532F8">
              <w:rPr>
                <w:sz w:val="20"/>
              </w:rPr>
              <w:t>équipement mécanique</w:t>
            </w:r>
            <w:r w:rsidRPr="00743263">
              <w:rPr>
                <w:sz w:val="20"/>
              </w:rPr>
              <w:t xml:space="preserve"> </w:t>
            </w:r>
          </w:p>
        </w:tc>
        <w:tc>
          <w:tcPr>
            <w:tcW w:w="3969" w:type="dxa"/>
            <w:tcBorders>
              <w:top w:val="single" w:sz="6" w:space="0" w:color="auto"/>
              <w:bottom w:val="single" w:sz="6" w:space="0" w:color="auto"/>
            </w:tcBorders>
            <w:shd w:val="clear" w:color="auto" w:fill="FFFFFF" w:themeFill="background1"/>
          </w:tcPr>
          <w:p w14:paraId="3F6C1713" w14:textId="333873CD" w:rsidR="006E55CE" w:rsidRPr="00743263" w:rsidRDefault="006E55CE" w:rsidP="00987304">
            <w:pPr>
              <w:spacing w:before="40" w:after="40"/>
              <w:rPr>
                <w:rFonts w:cs="Arial"/>
                <w:sz w:val="20"/>
                <w:szCs w:val="20"/>
              </w:rPr>
            </w:pPr>
            <w:r w:rsidRPr="00743263">
              <w:rPr>
                <w:sz w:val="20"/>
              </w:rPr>
              <w:t>l</w:t>
            </w:r>
            <w:r w:rsidR="00AB7A8C" w:rsidRPr="00743263">
              <w:rPr>
                <w:sz w:val="20"/>
              </w:rPr>
              <w:t>’</w:t>
            </w:r>
            <w:r w:rsidRPr="00743263">
              <w:rPr>
                <w:sz w:val="20"/>
              </w:rPr>
              <w:t>appareil et l</w:t>
            </w:r>
            <w:r w:rsidR="00AB7A8C" w:rsidRPr="00743263">
              <w:rPr>
                <w:sz w:val="20"/>
              </w:rPr>
              <w:t>’</w:t>
            </w:r>
            <w:r w:rsidRPr="00743263">
              <w:rPr>
                <w:sz w:val="20"/>
              </w:rPr>
              <w:t>équipement mécanique d</w:t>
            </w:r>
            <w:r w:rsidR="00F532F8">
              <w:rPr>
                <w:sz w:val="20"/>
              </w:rPr>
              <w:t>evant</w:t>
            </w:r>
            <w:r w:rsidRPr="00743263">
              <w:rPr>
                <w:sz w:val="20"/>
              </w:rPr>
              <w:t xml:space="preserve"> être </w:t>
            </w:r>
            <w:r w:rsidR="000727C8" w:rsidRPr="00743263">
              <w:rPr>
                <w:sz w:val="20"/>
              </w:rPr>
              <w:t xml:space="preserve">raccordés </w:t>
            </w:r>
            <w:r w:rsidRPr="00743263">
              <w:rPr>
                <w:sz w:val="20"/>
              </w:rPr>
              <w:t xml:space="preserve">à la cheminée sont choisis </w:t>
            </w:r>
            <w:r w:rsidR="009F1ADF">
              <w:rPr>
                <w:sz w:val="20"/>
              </w:rPr>
              <w:t>selon les</w:t>
            </w:r>
            <w:r w:rsidRPr="00743263">
              <w:rPr>
                <w:sz w:val="20"/>
              </w:rPr>
              <w:t xml:space="preserve"> spécifications des fabricants</w:t>
            </w:r>
          </w:p>
        </w:tc>
      </w:tr>
      <w:tr w:rsidR="006E55CE" w:rsidRPr="00743263" w14:paraId="1BCFE0A3" w14:textId="77777777" w:rsidTr="006E55CE">
        <w:trPr>
          <w:cantSplit/>
        </w:trPr>
        <w:tc>
          <w:tcPr>
            <w:tcW w:w="1668" w:type="dxa"/>
            <w:tcBorders>
              <w:top w:val="single" w:sz="6" w:space="0" w:color="auto"/>
              <w:bottom w:val="single" w:sz="6" w:space="0" w:color="auto"/>
            </w:tcBorders>
            <w:shd w:val="clear" w:color="auto" w:fill="FFFFFF" w:themeFill="background1"/>
          </w:tcPr>
          <w:p w14:paraId="06B49D1A" w14:textId="77777777" w:rsidR="006E55CE" w:rsidRPr="00743263" w:rsidRDefault="006E55CE" w:rsidP="00987304">
            <w:pPr>
              <w:spacing w:before="40" w:after="40"/>
              <w:rPr>
                <w:rFonts w:cs="Arial"/>
                <w:sz w:val="20"/>
                <w:szCs w:val="20"/>
              </w:rPr>
            </w:pPr>
            <w:r w:rsidRPr="00743263">
              <w:rPr>
                <w:sz w:val="20"/>
              </w:rPr>
              <w:t>C-10.02.02P</w:t>
            </w:r>
          </w:p>
        </w:tc>
        <w:tc>
          <w:tcPr>
            <w:tcW w:w="3969" w:type="dxa"/>
            <w:tcBorders>
              <w:top w:val="single" w:sz="6" w:space="0" w:color="auto"/>
              <w:bottom w:val="single" w:sz="6" w:space="0" w:color="auto"/>
            </w:tcBorders>
            <w:shd w:val="clear" w:color="auto" w:fill="FFFFFF" w:themeFill="background1"/>
          </w:tcPr>
          <w:p w14:paraId="59FBB57A" w14:textId="7CCC4BB3" w:rsidR="006E55CE" w:rsidRPr="00743263" w:rsidRDefault="006E55CE" w:rsidP="00987304">
            <w:pPr>
              <w:autoSpaceDE w:val="0"/>
              <w:autoSpaceDN w:val="0"/>
              <w:adjustRightInd w:val="0"/>
              <w:spacing w:before="40" w:after="40"/>
              <w:rPr>
                <w:rFonts w:cs="Arial"/>
                <w:sz w:val="20"/>
              </w:rPr>
            </w:pPr>
            <w:r w:rsidRPr="00743263">
              <w:rPr>
                <w:sz w:val="20"/>
              </w:rPr>
              <w:t>choisir les matériaux des réseaux d</w:t>
            </w:r>
            <w:r w:rsidR="00AB7A8C" w:rsidRPr="00743263">
              <w:rPr>
                <w:sz w:val="20"/>
              </w:rPr>
              <w:t>’</w:t>
            </w:r>
            <w:r w:rsidRPr="00743263">
              <w:rPr>
                <w:sz w:val="20"/>
              </w:rPr>
              <w:t>évacuation</w:t>
            </w:r>
          </w:p>
        </w:tc>
        <w:tc>
          <w:tcPr>
            <w:tcW w:w="3969" w:type="dxa"/>
            <w:tcBorders>
              <w:top w:val="single" w:sz="6" w:space="0" w:color="auto"/>
              <w:bottom w:val="single" w:sz="6" w:space="0" w:color="auto"/>
            </w:tcBorders>
            <w:shd w:val="clear" w:color="auto" w:fill="FFFFFF" w:themeFill="background1"/>
          </w:tcPr>
          <w:p w14:paraId="286DEAA7" w14:textId="5745AAC1" w:rsidR="006E55CE" w:rsidRPr="00743263" w:rsidRDefault="006E55CE" w:rsidP="00987304">
            <w:pPr>
              <w:spacing w:before="40" w:after="40"/>
              <w:rPr>
                <w:rFonts w:cs="Arial"/>
                <w:sz w:val="20"/>
              </w:rPr>
            </w:pPr>
            <w:r w:rsidRPr="00743263">
              <w:rPr>
                <w:sz w:val="20"/>
              </w:rPr>
              <w:t>les matériaux des réseaux d</w:t>
            </w:r>
            <w:r w:rsidR="00AB7A8C" w:rsidRPr="00743263">
              <w:rPr>
                <w:sz w:val="20"/>
              </w:rPr>
              <w:t>’</w:t>
            </w:r>
            <w:r w:rsidRPr="00743263">
              <w:rPr>
                <w:sz w:val="20"/>
              </w:rPr>
              <w:t xml:space="preserve">évacuation sont choisis </w:t>
            </w:r>
            <w:r w:rsidR="009F1ADF">
              <w:rPr>
                <w:sz w:val="20"/>
              </w:rPr>
              <w:t>selon les</w:t>
            </w:r>
            <w:r w:rsidRPr="00743263">
              <w:rPr>
                <w:sz w:val="20"/>
              </w:rPr>
              <w:t xml:space="preserve"> spécifications des fabricants</w:t>
            </w:r>
          </w:p>
        </w:tc>
      </w:tr>
      <w:tr w:rsidR="006E55CE" w:rsidRPr="00743263" w14:paraId="14B9809C" w14:textId="77777777" w:rsidTr="006E55CE">
        <w:trPr>
          <w:cantSplit/>
        </w:trPr>
        <w:tc>
          <w:tcPr>
            <w:tcW w:w="1668" w:type="dxa"/>
            <w:tcBorders>
              <w:top w:val="single" w:sz="6" w:space="0" w:color="auto"/>
              <w:bottom w:val="single" w:sz="6" w:space="0" w:color="auto"/>
            </w:tcBorders>
            <w:shd w:val="clear" w:color="auto" w:fill="FFFFFF" w:themeFill="background1"/>
          </w:tcPr>
          <w:p w14:paraId="10E98A22" w14:textId="77777777" w:rsidR="006E55CE" w:rsidRPr="00743263" w:rsidRDefault="006E55CE" w:rsidP="00987304">
            <w:pPr>
              <w:spacing w:before="40" w:after="40"/>
              <w:rPr>
                <w:rFonts w:cs="Arial"/>
                <w:sz w:val="20"/>
                <w:szCs w:val="20"/>
              </w:rPr>
            </w:pPr>
            <w:r w:rsidRPr="00743263">
              <w:rPr>
                <w:sz w:val="20"/>
              </w:rPr>
              <w:t>C-10.02.03P</w:t>
            </w:r>
          </w:p>
        </w:tc>
        <w:tc>
          <w:tcPr>
            <w:tcW w:w="3969" w:type="dxa"/>
            <w:tcBorders>
              <w:top w:val="single" w:sz="6" w:space="0" w:color="auto"/>
              <w:bottom w:val="single" w:sz="6" w:space="0" w:color="auto"/>
            </w:tcBorders>
            <w:shd w:val="clear" w:color="auto" w:fill="FFFFFF" w:themeFill="background1"/>
          </w:tcPr>
          <w:p w14:paraId="6A6507AD" w14:textId="56362F8B" w:rsidR="006E55CE" w:rsidRPr="00743263" w:rsidRDefault="006E55CE" w:rsidP="00987304">
            <w:pPr>
              <w:autoSpaceDE w:val="0"/>
              <w:autoSpaceDN w:val="0"/>
              <w:adjustRightInd w:val="0"/>
              <w:spacing w:before="40" w:after="40"/>
              <w:rPr>
                <w:rFonts w:cs="Arial"/>
                <w:sz w:val="20"/>
                <w:szCs w:val="20"/>
              </w:rPr>
            </w:pPr>
            <w:r w:rsidRPr="00743263">
              <w:rPr>
                <w:sz w:val="20"/>
              </w:rPr>
              <w:t xml:space="preserve">choisir et utiliser </w:t>
            </w:r>
            <w:r w:rsidRPr="009D4EF6">
              <w:rPr>
                <w:sz w:val="20"/>
              </w:rPr>
              <w:t>les</w:t>
            </w:r>
            <w:r w:rsidRPr="00743263">
              <w:rPr>
                <w:b/>
                <w:i/>
                <w:sz w:val="20"/>
              </w:rPr>
              <w:t xml:space="preserve"> outils et l</w:t>
            </w:r>
            <w:r w:rsidR="00AB7A8C" w:rsidRPr="00743263">
              <w:rPr>
                <w:b/>
                <w:i/>
                <w:sz w:val="20"/>
              </w:rPr>
              <w:t>’</w:t>
            </w:r>
            <w:r w:rsidRPr="00743263">
              <w:rPr>
                <w:b/>
                <w:i/>
                <w:sz w:val="20"/>
              </w:rPr>
              <w:t>équipement</w:t>
            </w:r>
            <w:r w:rsidRPr="00743263">
              <w:rPr>
                <w:sz w:val="20"/>
              </w:rPr>
              <w:t xml:space="preserve"> </w:t>
            </w:r>
          </w:p>
        </w:tc>
        <w:tc>
          <w:tcPr>
            <w:tcW w:w="3969" w:type="dxa"/>
            <w:tcBorders>
              <w:top w:val="single" w:sz="6" w:space="0" w:color="auto"/>
              <w:bottom w:val="single" w:sz="6" w:space="0" w:color="auto"/>
            </w:tcBorders>
            <w:shd w:val="clear" w:color="auto" w:fill="FFFFFF" w:themeFill="background1"/>
          </w:tcPr>
          <w:p w14:paraId="40E46312" w14:textId="26B4A39A" w:rsidR="006E55CE" w:rsidRPr="00743263" w:rsidRDefault="006E55CE" w:rsidP="00987304">
            <w:pPr>
              <w:spacing w:before="40" w:after="40"/>
              <w:rPr>
                <w:rFonts w:cs="Arial"/>
                <w:sz w:val="20"/>
                <w:szCs w:val="20"/>
              </w:rPr>
            </w:pPr>
            <w:r w:rsidRPr="009D4EF6">
              <w:rPr>
                <w:sz w:val="20"/>
              </w:rPr>
              <w:t>les</w:t>
            </w:r>
            <w:r w:rsidRPr="00743263">
              <w:rPr>
                <w:b/>
                <w:i/>
                <w:sz w:val="20"/>
              </w:rPr>
              <w:t xml:space="preserve"> outils et l</w:t>
            </w:r>
            <w:r w:rsidR="00AB7A8C" w:rsidRPr="00743263">
              <w:rPr>
                <w:b/>
                <w:i/>
                <w:sz w:val="20"/>
              </w:rPr>
              <w:t>’</w:t>
            </w:r>
            <w:r w:rsidRPr="00743263">
              <w:rPr>
                <w:b/>
                <w:i/>
                <w:sz w:val="20"/>
              </w:rPr>
              <w:t>équipement</w:t>
            </w:r>
            <w:r w:rsidRPr="00743263">
              <w:rPr>
                <w:sz w:val="20"/>
              </w:rPr>
              <w:t xml:space="preserve"> sont choisis et utilisés </w:t>
            </w:r>
            <w:r w:rsidR="009F1ADF">
              <w:rPr>
                <w:sz w:val="20"/>
              </w:rPr>
              <w:t>selon les</w:t>
            </w:r>
            <w:r w:rsidRPr="00743263">
              <w:rPr>
                <w:sz w:val="20"/>
              </w:rPr>
              <w:t xml:space="preserve"> exigences des tâches</w:t>
            </w:r>
          </w:p>
        </w:tc>
      </w:tr>
      <w:tr w:rsidR="006E55CE" w:rsidRPr="00743263" w14:paraId="6F05773C" w14:textId="77777777" w:rsidTr="006E55CE">
        <w:trPr>
          <w:cantSplit/>
        </w:trPr>
        <w:tc>
          <w:tcPr>
            <w:tcW w:w="1668" w:type="dxa"/>
            <w:tcBorders>
              <w:top w:val="single" w:sz="6" w:space="0" w:color="auto"/>
              <w:bottom w:val="single" w:sz="6" w:space="0" w:color="auto"/>
            </w:tcBorders>
            <w:shd w:val="clear" w:color="auto" w:fill="FFFFFF" w:themeFill="background1"/>
          </w:tcPr>
          <w:p w14:paraId="2B8796B2" w14:textId="77777777" w:rsidR="006E55CE" w:rsidRPr="00743263" w:rsidRDefault="006E55CE" w:rsidP="00987304">
            <w:pPr>
              <w:spacing w:before="40" w:after="40"/>
              <w:rPr>
                <w:rFonts w:cs="Arial"/>
                <w:sz w:val="20"/>
                <w:szCs w:val="20"/>
              </w:rPr>
            </w:pPr>
            <w:r w:rsidRPr="00743263">
              <w:rPr>
                <w:sz w:val="20"/>
              </w:rPr>
              <w:t>C-10.02.04P</w:t>
            </w:r>
          </w:p>
        </w:tc>
        <w:tc>
          <w:tcPr>
            <w:tcW w:w="3969" w:type="dxa"/>
            <w:tcBorders>
              <w:top w:val="single" w:sz="6" w:space="0" w:color="auto"/>
              <w:bottom w:val="single" w:sz="6" w:space="0" w:color="auto"/>
            </w:tcBorders>
            <w:shd w:val="clear" w:color="auto" w:fill="FFFFFF" w:themeFill="background1"/>
          </w:tcPr>
          <w:p w14:paraId="0BAD0315" w14:textId="2BDBD6FE" w:rsidR="006E55CE" w:rsidRPr="00743263" w:rsidRDefault="006E55CE" w:rsidP="00987304">
            <w:pPr>
              <w:autoSpaceDE w:val="0"/>
              <w:autoSpaceDN w:val="0"/>
              <w:adjustRightInd w:val="0"/>
              <w:spacing w:before="40" w:after="40"/>
              <w:rPr>
                <w:rFonts w:cs="Arial"/>
                <w:sz w:val="20"/>
                <w:szCs w:val="20"/>
              </w:rPr>
            </w:pPr>
            <w:r w:rsidRPr="00743263">
              <w:rPr>
                <w:sz w:val="20"/>
              </w:rPr>
              <w:t>déterminer l</w:t>
            </w:r>
            <w:r w:rsidR="00AB7A8C" w:rsidRPr="00743263">
              <w:rPr>
                <w:sz w:val="20"/>
              </w:rPr>
              <w:t>’</w:t>
            </w:r>
            <w:r w:rsidRPr="00743263">
              <w:rPr>
                <w:sz w:val="20"/>
              </w:rPr>
              <w:t>emplacement des collecteurs de fumée pour l</w:t>
            </w:r>
            <w:r w:rsidR="00AB7A8C" w:rsidRPr="00743263">
              <w:rPr>
                <w:sz w:val="20"/>
              </w:rPr>
              <w:t>’</w:t>
            </w:r>
            <w:r w:rsidRPr="00743263">
              <w:rPr>
                <w:sz w:val="20"/>
              </w:rPr>
              <w:t>appareil ou l</w:t>
            </w:r>
            <w:r w:rsidR="00AB7A8C" w:rsidRPr="00743263">
              <w:rPr>
                <w:sz w:val="20"/>
              </w:rPr>
              <w:t>’</w:t>
            </w:r>
            <w:r w:rsidRPr="00743263">
              <w:rPr>
                <w:sz w:val="20"/>
              </w:rPr>
              <w:t xml:space="preserve">équipement mécanique </w:t>
            </w:r>
          </w:p>
        </w:tc>
        <w:tc>
          <w:tcPr>
            <w:tcW w:w="3969" w:type="dxa"/>
            <w:tcBorders>
              <w:top w:val="single" w:sz="6" w:space="0" w:color="auto"/>
              <w:bottom w:val="single" w:sz="6" w:space="0" w:color="auto"/>
            </w:tcBorders>
            <w:shd w:val="clear" w:color="auto" w:fill="FFFFFF" w:themeFill="background1"/>
          </w:tcPr>
          <w:p w14:paraId="075BFCFF" w14:textId="61061E2F" w:rsidR="006E55CE" w:rsidRPr="00743263" w:rsidRDefault="006E55CE" w:rsidP="00987304">
            <w:pPr>
              <w:autoSpaceDE w:val="0"/>
              <w:autoSpaceDN w:val="0"/>
              <w:adjustRightInd w:val="0"/>
              <w:spacing w:before="40" w:after="40"/>
              <w:rPr>
                <w:rFonts w:cs="Arial"/>
                <w:sz w:val="20"/>
                <w:szCs w:val="20"/>
              </w:rPr>
            </w:pPr>
            <w:r w:rsidRPr="00743263">
              <w:rPr>
                <w:sz w:val="20"/>
              </w:rPr>
              <w:t>l</w:t>
            </w:r>
            <w:r w:rsidR="00AB7A8C" w:rsidRPr="00743263">
              <w:rPr>
                <w:sz w:val="20"/>
              </w:rPr>
              <w:t>’</w:t>
            </w:r>
            <w:r w:rsidRPr="00743263">
              <w:rPr>
                <w:sz w:val="20"/>
              </w:rPr>
              <w:t>emplacement des collecteurs de fumée pour l</w:t>
            </w:r>
            <w:r w:rsidR="00AB7A8C" w:rsidRPr="00743263">
              <w:rPr>
                <w:sz w:val="20"/>
              </w:rPr>
              <w:t>’</w:t>
            </w:r>
            <w:r w:rsidRPr="00743263">
              <w:rPr>
                <w:sz w:val="20"/>
              </w:rPr>
              <w:t>appareil ou l</w:t>
            </w:r>
            <w:r w:rsidR="00AB7A8C" w:rsidRPr="00743263">
              <w:rPr>
                <w:sz w:val="20"/>
              </w:rPr>
              <w:t>’</w:t>
            </w:r>
            <w:r w:rsidRPr="00743263">
              <w:rPr>
                <w:sz w:val="20"/>
              </w:rPr>
              <w:t xml:space="preserve">équipement mécanique est déterminé </w:t>
            </w:r>
            <w:r w:rsidR="009F1ADF">
              <w:rPr>
                <w:sz w:val="20"/>
              </w:rPr>
              <w:t>selon les</w:t>
            </w:r>
            <w:r w:rsidRPr="00743263">
              <w:rPr>
                <w:sz w:val="20"/>
              </w:rPr>
              <w:t xml:space="preserve"> spécifications des fabricants, les règlements des provinces et des territoires et </w:t>
            </w:r>
            <w:r w:rsidR="009F1ADF">
              <w:rPr>
                <w:sz w:val="20"/>
              </w:rPr>
              <w:t>les</w:t>
            </w:r>
            <w:r w:rsidR="00B54BB6" w:rsidRPr="00743263">
              <w:rPr>
                <w:sz w:val="20"/>
              </w:rPr>
              <w:t xml:space="preserve"> </w:t>
            </w:r>
            <w:r w:rsidRPr="00743263">
              <w:rPr>
                <w:b/>
                <w:i/>
                <w:sz w:val="20"/>
              </w:rPr>
              <w:t>codes</w:t>
            </w:r>
            <w:r w:rsidRPr="00743263">
              <w:rPr>
                <w:sz w:val="20"/>
              </w:rPr>
              <w:t xml:space="preserve"> </w:t>
            </w:r>
          </w:p>
        </w:tc>
      </w:tr>
      <w:tr w:rsidR="006E55CE" w:rsidRPr="00743263" w14:paraId="52226FCC" w14:textId="77777777" w:rsidTr="006E55CE">
        <w:trPr>
          <w:cantSplit/>
        </w:trPr>
        <w:tc>
          <w:tcPr>
            <w:tcW w:w="1668" w:type="dxa"/>
            <w:tcBorders>
              <w:top w:val="single" w:sz="6" w:space="0" w:color="auto"/>
              <w:bottom w:val="single" w:sz="6" w:space="0" w:color="auto"/>
            </w:tcBorders>
            <w:shd w:val="clear" w:color="auto" w:fill="FFFFFF" w:themeFill="background1"/>
          </w:tcPr>
          <w:p w14:paraId="3FBC2644" w14:textId="77777777" w:rsidR="006E55CE" w:rsidRPr="00743263" w:rsidRDefault="006E55CE" w:rsidP="00987304">
            <w:pPr>
              <w:spacing w:before="40" w:after="40"/>
              <w:rPr>
                <w:rFonts w:cs="Arial"/>
                <w:sz w:val="20"/>
                <w:szCs w:val="20"/>
              </w:rPr>
            </w:pPr>
            <w:r w:rsidRPr="00743263">
              <w:rPr>
                <w:sz w:val="20"/>
              </w:rPr>
              <w:t>C-10.02.05P</w:t>
            </w:r>
          </w:p>
        </w:tc>
        <w:tc>
          <w:tcPr>
            <w:tcW w:w="3969" w:type="dxa"/>
            <w:tcBorders>
              <w:top w:val="single" w:sz="6" w:space="0" w:color="auto"/>
              <w:bottom w:val="single" w:sz="6" w:space="0" w:color="auto"/>
            </w:tcBorders>
            <w:shd w:val="clear" w:color="auto" w:fill="FFFFFF" w:themeFill="background1"/>
          </w:tcPr>
          <w:p w14:paraId="3014E714" w14:textId="546820EA" w:rsidR="006E55CE" w:rsidRPr="00743263" w:rsidRDefault="006E55CE" w:rsidP="00987304">
            <w:pPr>
              <w:autoSpaceDE w:val="0"/>
              <w:autoSpaceDN w:val="0"/>
              <w:adjustRightInd w:val="0"/>
              <w:spacing w:before="40" w:after="40"/>
              <w:rPr>
                <w:rFonts w:cs="Arial"/>
                <w:sz w:val="20"/>
                <w:szCs w:val="20"/>
              </w:rPr>
            </w:pPr>
            <w:r w:rsidRPr="00743263">
              <w:rPr>
                <w:sz w:val="20"/>
              </w:rPr>
              <w:t>choisir la taille, l</w:t>
            </w:r>
            <w:r w:rsidR="00AB7A8C" w:rsidRPr="00743263">
              <w:rPr>
                <w:sz w:val="20"/>
              </w:rPr>
              <w:t>’</w:t>
            </w:r>
            <w:r w:rsidRPr="00743263">
              <w:rPr>
                <w:sz w:val="20"/>
              </w:rPr>
              <w:t xml:space="preserve">épaisseur et le matériau des composants des collecteurs de fumée </w:t>
            </w:r>
          </w:p>
        </w:tc>
        <w:tc>
          <w:tcPr>
            <w:tcW w:w="3969" w:type="dxa"/>
            <w:tcBorders>
              <w:top w:val="single" w:sz="6" w:space="0" w:color="auto"/>
              <w:bottom w:val="single" w:sz="6" w:space="0" w:color="auto"/>
            </w:tcBorders>
            <w:shd w:val="clear" w:color="auto" w:fill="FFFFFF" w:themeFill="background1"/>
          </w:tcPr>
          <w:p w14:paraId="2CF1C515" w14:textId="7D93725E" w:rsidR="006E55CE" w:rsidRPr="00743263" w:rsidRDefault="006E55CE" w:rsidP="00987304">
            <w:pPr>
              <w:autoSpaceDE w:val="0"/>
              <w:autoSpaceDN w:val="0"/>
              <w:adjustRightInd w:val="0"/>
              <w:spacing w:before="40" w:after="40"/>
              <w:rPr>
                <w:rFonts w:cs="Arial"/>
                <w:sz w:val="20"/>
                <w:szCs w:val="20"/>
              </w:rPr>
            </w:pPr>
            <w:r w:rsidRPr="00743263">
              <w:rPr>
                <w:sz w:val="20"/>
              </w:rPr>
              <w:t>la taille, l</w:t>
            </w:r>
            <w:r w:rsidR="00AB7A8C" w:rsidRPr="00743263">
              <w:rPr>
                <w:sz w:val="20"/>
              </w:rPr>
              <w:t>’</w:t>
            </w:r>
            <w:r w:rsidRPr="00743263">
              <w:rPr>
                <w:sz w:val="20"/>
              </w:rPr>
              <w:t xml:space="preserve">épaisseur et le matériau des composants des collecteurs de fumée sont choisis </w:t>
            </w:r>
            <w:r w:rsidR="009F1ADF">
              <w:rPr>
                <w:sz w:val="20"/>
              </w:rPr>
              <w:t>selon les</w:t>
            </w:r>
            <w:r w:rsidRPr="00743263">
              <w:rPr>
                <w:sz w:val="20"/>
              </w:rPr>
              <w:t xml:space="preserve"> </w:t>
            </w:r>
            <w:r w:rsidRPr="00743263">
              <w:rPr>
                <w:b/>
                <w:i/>
                <w:sz w:val="20"/>
              </w:rPr>
              <w:t>codes</w:t>
            </w:r>
            <w:r w:rsidRPr="00743263">
              <w:rPr>
                <w:sz w:val="20"/>
              </w:rPr>
              <w:t xml:space="preserve"> et </w:t>
            </w:r>
            <w:r w:rsidR="009F1ADF">
              <w:rPr>
                <w:sz w:val="20"/>
              </w:rPr>
              <w:t>les</w:t>
            </w:r>
            <w:r w:rsidR="00B54BB6" w:rsidRPr="00743263">
              <w:rPr>
                <w:sz w:val="20"/>
              </w:rPr>
              <w:t xml:space="preserve"> </w:t>
            </w:r>
            <w:r w:rsidRPr="00743263">
              <w:rPr>
                <w:sz w:val="20"/>
              </w:rPr>
              <w:t xml:space="preserve">règlements des provinces et des territoires </w:t>
            </w:r>
          </w:p>
        </w:tc>
      </w:tr>
      <w:tr w:rsidR="006E55CE" w:rsidRPr="00743263" w14:paraId="57BDBBC9" w14:textId="77777777" w:rsidTr="006E55CE">
        <w:trPr>
          <w:cantSplit/>
        </w:trPr>
        <w:tc>
          <w:tcPr>
            <w:tcW w:w="1668" w:type="dxa"/>
            <w:tcBorders>
              <w:top w:val="single" w:sz="6" w:space="0" w:color="auto"/>
              <w:bottom w:val="single" w:sz="6" w:space="0" w:color="auto"/>
            </w:tcBorders>
            <w:shd w:val="clear" w:color="auto" w:fill="FFFFFF" w:themeFill="background1"/>
          </w:tcPr>
          <w:p w14:paraId="0E27D5A8" w14:textId="77777777" w:rsidR="006E55CE" w:rsidRPr="00743263" w:rsidRDefault="006E55CE" w:rsidP="00987304">
            <w:pPr>
              <w:spacing w:before="40" w:after="40"/>
              <w:rPr>
                <w:rFonts w:cs="Arial"/>
                <w:sz w:val="20"/>
                <w:szCs w:val="20"/>
              </w:rPr>
            </w:pPr>
            <w:r w:rsidRPr="00743263">
              <w:rPr>
                <w:sz w:val="20"/>
              </w:rPr>
              <w:t>C-10.02.06P</w:t>
            </w:r>
          </w:p>
        </w:tc>
        <w:tc>
          <w:tcPr>
            <w:tcW w:w="3969" w:type="dxa"/>
            <w:tcBorders>
              <w:top w:val="single" w:sz="6" w:space="0" w:color="auto"/>
              <w:bottom w:val="single" w:sz="6" w:space="0" w:color="auto"/>
            </w:tcBorders>
            <w:shd w:val="clear" w:color="auto" w:fill="FFFFFF" w:themeFill="background1"/>
          </w:tcPr>
          <w:p w14:paraId="293C3AC4" w14:textId="17BF5A24" w:rsidR="006E55CE" w:rsidRPr="00743263" w:rsidRDefault="006E55CE" w:rsidP="00987304">
            <w:pPr>
              <w:spacing w:before="40" w:after="40"/>
              <w:rPr>
                <w:rFonts w:cs="Arial"/>
                <w:sz w:val="20"/>
                <w:szCs w:val="20"/>
              </w:rPr>
            </w:pPr>
            <w:r w:rsidRPr="00743263">
              <w:rPr>
                <w:sz w:val="20"/>
              </w:rPr>
              <w:t xml:space="preserve">assembler et fixer les collecteurs de fumée </w:t>
            </w:r>
          </w:p>
        </w:tc>
        <w:tc>
          <w:tcPr>
            <w:tcW w:w="3969" w:type="dxa"/>
            <w:tcBorders>
              <w:top w:val="single" w:sz="6" w:space="0" w:color="auto"/>
              <w:bottom w:val="single" w:sz="6" w:space="0" w:color="auto"/>
            </w:tcBorders>
            <w:shd w:val="clear" w:color="auto" w:fill="FFFFFF" w:themeFill="background1"/>
          </w:tcPr>
          <w:p w14:paraId="06A7358B" w14:textId="4BE7EC65" w:rsidR="006E55CE" w:rsidRPr="00743263" w:rsidRDefault="006E55CE" w:rsidP="00987304">
            <w:pPr>
              <w:spacing w:before="40" w:after="40"/>
              <w:rPr>
                <w:rFonts w:cs="Arial"/>
                <w:sz w:val="20"/>
                <w:szCs w:val="20"/>
              </w:rPr>
            </w:pPr>
            <w:r w:rsidRPr="00743263">
              <w:rPr>
                <w:sz w:val="20"/>
              </w:rPr>
              <w:t xml:space="preserve">les collecteurs de fumée sont assemblés et fixés </w:t>
            </w:r>
            <w:r w:rsidR="009F1ADF">
              <w:rPr>
                <w:sz w:val="20"/>
              </w:rPr>
              <w:t>selon les</w:t>
            </w:r>
            <w:r w:rsidRPr="00743263">
              <w:rPr>
                <w:sz w:val="20"/>
              </w:rPr>
              <w:t xml:space="preserve"> </w:t>
            </w:r>
            <w:r w:rsidRPr="00743263">
              <w:rPr>
                <w:b/>
                <w:i/>
                <w:sz w:val="20"/>
              </w:rPr>
              <w:t>codes</w:t>
            </w:r>
            <w:r w:rsidRPr="00743263">
              <w:rPr>
                <w:sz w:val="20"/>
              </w:rPr>
              <w:t xml:space="preserve"> et </w:t>
            </w:r>
            <w:r w:rsidR="009F1ADF">
              <w:rPr>
                <w:sz w:val="20"/>
              </w:rPr>
              <w:t>les</w:t>
            </w:r>
            <w:r w:rsidR="00B54BB6" w:rsidRPr="00743263">
              <w:rPr>
                <w:sz w:val="20"/>
              </w:rPr>
              <w:t xml:space="preserve"> </w:t>
            </w:r>
            <w:r w:rsidRPr="00743263">
              <w:rPr>
                <w:sz w:val="20"/>
              </w:rPr>
              <w:t xml:space="preserve">règlements des provinces et des territoires </w:t>
            </w:r>
          </w:p>
        </w:tc>
      </w:tr>
      <w:tr w:rsidR="006E55CE" w:rsidRPr="00743263" w14:paraId="032D800B" w14:textId="77777777" w:rsidTr="006E55CE">
        <w:trPr>
          <w:cantSplit/>
        </w:trPr>
        <w:tc>
          <w:tcPr>
            <w:tcW w:w="1668" w:type="dxa"/>
            <w:tcBorders>
              <w:top w:val="single" w:sz="6" w:space="0" w:color="auto"/>
              <w:bottom w:val="single" w:sz="6" w:space="0" w:color="auto"/>
            </w:tcBorders>
            <w:shd w:val="clear" w:color="auto" w:fill="FFFFFF" w:themeFill="background1"/>
          </w:tcPr>
          <w:p w14:paraId="24D9E0E4" w14:textId="77777777" w:rsidR="006E55CE" w:rsidRPr="00743263" w:rsidRDefault="006E55CE" w:rsidP="00987304">
            <w:pPr>
              <w:spacing w:before="40" w:after="40"/>
              <w:rPr>
                <w:rFonts w:cs="Arial"/>
                <w:sz w:val="20"/>
                <w:szCs w:val="20"/>
              </w:rPr>
            </w:pPr>
            <w:r w:rsidRPr="00743263">
              <w:rPr>
                <w:sz w:val="20"/>
              </w:rPr>
              <w:t>C-10.02.07P</w:t>
            </w:r>
          </w:p>
        </w:tc>
        <w:tc>
          <w:tcPr>
            <w:tcW w:w="3969" w:type="dxa"/>
            <w:tcBorders>
              <w:top w:val="single" w:sz="6" w:space="0" w:color="auto"/>
              <w:bottom w:val="single" w:sz="6" w:space="0" w:color="auto"/>
            </w:tcBorders>
            <w:shd w:val="clear" w:color="auto" w:fill="FFFFFF" w:themeFill="background1"/>
          </w:tcPr>
          <w:p w14:paraId="5595609F" w14:textId="1B64AA12" w:rsidR="006E55CE" w:rsidRPr="00743263" w:rsidRDefault="008D1C9D" w:rsidP="00987304">
            <w:pPr>
              <w:autoSpaceDE w:val="0"/>
              <w:autoSpaceDN w:val="0"/>
              <w:adjustRightInd w:val="0"/>
              <w:spacing w:before="40" w:after="40"/>
              <w:rPr>
                <w:rFonts w:cs="Arial"/>
                <w:sz w:val="20"/>
              </w:rPr>
            </w:pPr>
            <w:r>
              <w:rPr>
                <w:sz w:val="20"/>
              </w:rPr>
              <w:t>relier</w:t>
            </w:r>
            <w:r w:rsidRPr="00743263">
              <w:rPr>
                <w:sz w:val="20"/>
              </w:rPr>
              <w:t xml:space="preserve"> </w:t>
            </w:r>
            <w:r w:rsidR="006E55CE" w:rsidRPr="00743263">
              <w:rPr>
                <w:sz w:val="20"/>
              </w:rPr>
              <w:t>les collecteurs de fumée aux appareils</w:t>
            </w:r>
          </w:p>
        </w:tc>
        <w:tc>
          <w:tcPr>
            <w:tcW w:w="3969" w:type="dxa"/>
            <w:tcBorders>
              <w:top w:val="single" w:sz="6" w:space="0" w:color="auto"/>
              <w:bottom w:val="single" w:sz="6" w:space="0" w:color="auto"/>
            </w:tcBorders>
            <w:shd w:val="clear" w:color="auto" w:fill="FFFFFF" w:themeFill="background1"/>
          </w:tcPr>
          <w:p w14:paraId="5EA88CC6" w14:textId="7FDD4409" w:rsidR="006E55CE" w:rsidRPr="00743263" w:rsidRDefault="006E55CE" w:rsidP="00987304">
            <w:pPr>
              <w:autoSpaceDE w:val="0"/>
              <w:autoSpaceDN w:val="0"/>
              <w:adjustRightInd w:val="0"/>
              <w:spacing w:before="40" w:after="40"/>
              <w:rPr>
                <w:rFonts w:cs="Arial"/>
                <w:sz w:val="20"/>
              </w:rPr>
            </w:pPr>
            <w:r w:rsidRPr="00743263">
              <w:rPr>
                <w:sz w:val="20"/>
              </w:rPr>
              <w:t xml:space="preserve">les collecteurs de fumée sont </w:t>
            </w:r>
            <w:r w:rsidR="008D1C9D">
              <w:rPr>
                <w:sz w:val="20"/>
              </w:rPr>
              <w:t>reliés</w:t>
            </w:r>
            <w:r w:rsidR="008D1C9D" w:rsidRPr="00743263">
              <w:rPr>
                <w:sz w:val="20"/>
              </w:rPr>
              <w:t xml:space="preserve"> </w:t>
            </w:r>
            <w:r w:rsidRPr="00743263">
              <w:rPr>
                <w:sz w:val="20"/>
              </w:rPr>
              <w:t>aux appareils</w:t>
            </w:r>
            <w:r w:rsidR="008D1C9D">
              <w:rPr>
                <w:sz w:val="20"/>
              </w:rPr>
              <w:t xml:space="preserve"> selon</w:t>
            </w:r>
            <w:r w:rsidRPr="00743263">
              <w:rPr>
                <w:sz w:val="20"/>
              </w:rPr>
              <w:t xml:space="preserve"> </w:t>
            </w:r>
            <w:r w:rsidR="009F1ADF">
              <w:rPr>
                <w:sz w:val="20"/>
              </w:rPr>
              <w:t>les</w:t>
            </w:r>
            <w:r w:rsidRPr="00743263">
              <w:rPr>
                <w:sz w:val="20"/>
              </w:rPr>
              <w:t xml:space="preserve"> spécifications des fabricants</w:t>
            </w:r>
          </w:p>
        </w:tc>
      </w:tr>
      <w:tr w:rsidR="006E55CE" w:rsidRPr="00743263" w14:paraId="071D60EE" w14:textId="77777777" w:rsidTr="006E55CE">
        <w:trPr>
          <w:cantSplit/>
        </w:trPr>
        <w:tc>
          <w:tcPr>
            <w:tcW w:w="1668" w:type="dxa"/>
            <w:tcBorders>
              <w:top w:val="single" w:sz="6" w:space="0" w:color="auto"/>
              <w:bottom w:val="single" w:sz="6" w:space="0" w:color="auto"/>
            </w:tcBorders>
            <w:shd w:val="clear" w:color="auto" w:fill="FFFFFF" w:themeFill="background1"/>
          </w:tcPr>
          <w:p w14:paraId="0395DFFF" w14:textId="77777777" w:rsidR="006E55CE" w:rsidRPr="00743263" w:rsidRDefault="006E55CE" w:rsidP="00987304">
            <w:pPr>
              <w:spacing w:before="40" w:after="40"/>
              <w:rPr>
                <w:rFonts w:cs="Arial"/>
                <w:sz w:val="20"/>
                <w:szCs w:val="20"/>
              </w:rPr>
            </w:pPr>
            <w:r w:rsidRPr="00743263">
              <w:rPr>
                <w:sz w:val="20"/>
              </w:rPr>
              <w:t>C-10.02.08P</w:t>
            </w:r>
          </w:p>
        </w:tc>
        <w:tc>
          <w:tcPr>
            <w:tcW w:w="3969" w:type="dxa"/>
            <w:tcBorders>
              <w:top w:val="single" w:sz="6" w:space="0" w:color="auto"/>
              <w:bottom w:val="single" w:sz="6" w:space="0" w:color="auto"/>
            </w:tcBorders>
            <w:shd w:val="clear" w:color="auto" w:fill="FFFFFF" w:themeFill="background1"/>
          </w:tcPr>
          <w:p w14:paraId="27BEDD62" w14:textId="77777777" w:rsidR="006E55CE" w:rsidRPr="00743263" w:rsidRDefault="006E55CE" w:rsidP="00987304">
            <w:pPr>
              <w:autoSpaceDE w:val="0"/>
              <w:autoSpaceDN w:val="0"/>
              <w:adjustRightInd w:val="0"/>
              <w:spacing w:before="40" w:after="40"/>
              <w:rPr>
                <w:rFonts w:cs="Arial"/>
                <w:sz w:val="20"/>
              </w:rPr>
            </w:pPr>
            <w:r w:rsidRPr="00743263">
              <w:rPr>
                <w:sz w:val="20"/>
              </w:rPr>
              <w:t>relier les collecteurs de fumée aux cheminées</w:t>
            </w:r>
          </w:p>
        </w:tc>
        <w:tc>
          <w:tcPr>
            <w:tcW w:w="3969" w:type="dxa"/>
            <w:tcBorders>
              <w:top w:val="single" w:sz="6" w:space="0" w:color="auto"/>
              <w:bottom w:val="single" w:sz="6" w:space="0" w:color="auto"/>
            </w:tcBorders>
            <w:shd w:val="clear" w:color="auto" w:fill="FFFFFF" w:themeFill="background1"/>
          </w:tcPr>
          <w:p w14:paraId="603FB55B" w14:textId="174B523F" w:rsidR="006E55CE" w:rsidRPr="00743263" w:rsidRDefault="006E55CE" w:rsidP="00987304">
            <w:pPr>
              <w:autoSpaceDE w:val="0"/>
              <w:autoSpaceDN w:val="0"/>
              <w:adjustRightInd w:val="0"/>
              <w:spacing w:before="40" w:after="40"/>
              <w:rPr>
                <w:rFonts w:cs="Arial"/>
                <w:sz w:val="20"/>
              </w:rPr>
            </w:pPr>
            <w:r w:rsidRPr="00743263">
              <w:rPr>
                <w:sz w:val="20"/>
              </w:rPr>
              <w:t xml:space="preserve">les collecteurs de fumée sont reliés aux cheminées </w:t>
            </w:r>
            <w:r w:rsidR="009F1ADF">
              <w:rPr>
                <w:sz w:val="20"/>
              </w:rPr>
              <w:t>selon les</w:t>
            </w:r>
            <w:r w:rsidRPr="00743263">
              <w:rPr>
                <w:sz w:val="20"/>
              </w:rPr>
              <w:t xml:space="preserve"> spécifications des fabricants</w:t>
            </w:r>
          </w:p>
        </w:tc>
      </w:tr>
      <w:tr w:rsidR="006E55CE" w:rsidRPr="00743263" w14:paraId="4F3AD694" w14:textId="77777777" w:rsidTr="006E55CE">
        <w:trPr>
          <w:cantSplit/>
        </w:trPr>
        <w:tc>
          <w:tcPr>
            <w:tcW w:w="1668" w:type="dxa"/>
            <w:tcBorders>
              <w:top w:val="single" w:sz="6" w:space="0" w:color="auto"/>
              <w:bottom w:val="single" w:sz="6" w:space="0" w:color="auto"/>
            </w:tcBorders>
            <w:shd w:val="clear" w:color="auto" w:fill="FFFFFF" w:themeFill="background1"/>
          </w:tcPr>
          <w:p w14:paraId="0D1C45CF" w14:textId="77777777" w:rsidR="006E55CE" w:rsidRPr="00743263" w:rsidRDefault="006E55CE" w:rsidP="00987304">
            <w:pPr>
              <w:spacing w:before="40" w:after="40"/>
              <w:rPr>
                <w:rFonts w:cs="Arial"/>
                <w:sz w:val="20"/>
                <w:szCs w:val="20"/>
              </w:rPr>
            </w:pPr>
            <w:r w:rsidRPr="00743263">
              <w:rPr>
                <w:sz w:val="20"/>
              </w:rPr>
              <w:t>C-10.02.09P</w:t>
            </w:r>
          </w:p>
        </w:tc>
        <w:tc>
          <w:tcPr>
            <w:tcW w:w="3969" w:type="dxa"/>
            <w:tcBorders>
              <w:top w:val="single" w:sz="6" w:space="0" w:color="auto"/>
              <w:bottom w:val="single" w:sz="6" w:space="0" w:color="auto"/>
            </w:tcBorders>
            <w:shd w:val="clear" w:color="auto" w:fill="FFFFFF" w:themeFill="background1"/>
          </w:tcPr>
          <w:p w14:paraId="10AEC449" w14:textId="2EDF0FAF" w:rsidR="006E55CE" w:rsidRPr="00743263" w:rsidRDefault="006E55CE" w:rsidP="00987304">
            <w:pPr>
              <w:autoSpaceDE w:val="0"/>
              <w:autoSpaceDN w:val="0"/>
              <w:adjustRightInd w:val="0"/>
              <w:spacing w:before="40" w:after="40"/>
              <w:rPr>
                <w:rFonts w:cs="Arial"/>
                <w:sz w:val="20"/>
                <w:szCs w:val="20"/>
              </w:rPr>
            </w:pPr>
            <w:r w:rsidRPr="00743263">
              <w:rPr>
                <w:sz w:val="20"/>
              </w:rPr>
              <w:t>séquencer les connexions des appareils ou de l</w:t>
            </w:r>
            <w:r w:rsidR="00AB7A8C" w:rsidRPr="00743263">
              <w:rPr>
                <w:sz w:val="20"/>
              </w:rPr>
              <w:t>’</w:t>
            </w:r>
            <w:r w:rsidRPr="00743263">
              <w:rPr>
                <w:sz w:val="20"/>
              </w:rPr>
              <w:t xml:space="preserve">équipement mécanique </w:t>
            </w:r>
          </w:p>
        </w:tc>
        <w:tc>
          <w:tcPr>
            <w:tcW w:w="3969" w:type="dxa"/>
            <w:tcBorders>
              <w:top w:val="single" w:sz="6" w:space="0" w:color="auto"/>
              <w:bottom w:val="single" w:sz="6" w:space="0" w:color="auto"/>
            </w:tcBorders>
            <w:shd w:val="clear" w:color="auto" w:fill="FFFFFF" w:themeFill="background1"/>
          </w:tcPr>
          <w:p w14:paraId="1BACCCD5" w14:textId="3D480DDE" w:rsidR="006E55CE" w:rsidRPr="00743263" w:rsidRDefault="006E55CE" w:rsidP="00987304">
            <w:pPr>
              <w:spacing w:before="40" w:after="40"/>
              <w:rPr>
                <w:rFonts w:cs="Arial"/>
                <w:sz w:val="20"/>
                <w:szCs w:val="20"/>
              </w:rPr>
            </w:pPr>
            <w:r w:rsidRPr="00743263">
              <w:rPr>
                <w:sz w:val="20"/>
              </w:rPr>
              <w:t xml:space="preserve">les </w:t>
            </w:r>
            <w:r w:rsidR="00523DD2" w:rsidRPr="00743263">
              <w:rPr>
                <w:sz w:val="20"/>
              </w:rPr>
              <w:t xml:space="preserve">raccordements </w:t>
            </w:r>
            <w:r w:rsidRPr="00743263">
              <w:rPr>
                <w:sz w:val="20"/>
              </w:rPr>
              <w:t>des appareils ou de l</w:t>
            </w:r>
            <w:r w:rsidR="00AB7A8C" w:rsidRPr="00743263">
              <w:rPr>
                <w:sz w:val="20"/>
              </w:rPr>
              <w:t>’</w:t>
            </w:r>
            <w:r w:rsidRPr="00743263">
              <w:rPr>
                <w:sz w:val="20"/>
              </w:rPr>
              <w:t xml:space="preserve">équipement mécanique aux collecteurs de fumée sont établis par ordre séquentiel </w:t>
            </w:r>
            <w:r w:rsidR="009F1ADF">
              <w:rPr>
                <w:sz w:val="20"/>
              </w:rPr>
              <w:t>selon les</w:t>
            </w:r>
            <w:r w:rsidRPr="00743263">
              <w:rPr>
                <w:sz w:val="20"/>
              </w:rPr>
              <w:t xml:space="preserve"> </w:t>
            </w:r>
            <w:r w:rsidRPr="00743263">
              <w:rPr>
                <w:b/>
                <w:i/>
                <w:sz w:val="20"/>
              </w:rPr>
              <w:t>codes</w:t>
            </w:r>
            <w:r w:rsidRPr="00743263">
              <w:rPr>
                <w:sz w:val="20"/>
              </w:rPr>
              <w:t xml:space="preserve"> et </w:t>
            </w:r>
            <w:r w:rsidR="009F1ADF">
              <w:rPr>
                <w:sz w:val="20"/>
              </w:rPr>
              <w:t>les</w:t>
            </w:r>
            <w:r w:rsidR="00B54BB6" w:rsidRPr="00743263">
              <w:rPr>
                <w:sz w:val="20"/>
              </w:rPr>
              <w:t xml:space="preserve"> </w:t>
            </w:r>
            <w:r w:rsidRPr="00743263">
              <w:rPr>
                <w:sz w:val="20"/>
              </w:rPr>
              <w:t>règlements des provinces et des territoires</w:t>
            </w:r>
          </w:p>
        </w:tc>
      </w:tr>
      <w:tr w:rsidR="006E55CE" w:rsidRPr="00743263" w14:paraId="55CC3F2B" w14:textId="77777777" w:rsidTr="006E55CE">
        <w:trPr>
          <w:cantSplit/>
        </w:trPr>
        <w:tc>
          <w:tcPr>
            <w:tcW w:w="1668" w:type="dxa"/>
            <w:tcBorders>
              <w:top w:val="single" w:sz="6" w:space="0" w:color="auto"/>
              <w:bottom w:val="single" w:sz="6" w:space="0" w:color="auto"/>
            </w:tcBorders>
            <w:shd w:val="clear" w:color="auto" w:fill="FFFFFF" w:themeFill="background1"/>
          </w:tcPr>
          <w:p w14:paraId="1F46C562" w14:textId="77777777" w:rsidR="006E55CE" w:rsidRPr="00743263" w:rsidRDefault="006E55CE" w:rsidP="00987304">
            <w:pPr>
              <w:spacing w:before="40" w:after="40"/>
              <w:rPr>
                <w:rFonts w:cs="Arial"/>
                <w:sz w:val="20"/>
                <w:szCs w:val="20"/>
              </w:rPr>
            </w:pPr>
            <w:r w:rsidRPr="00743263">
              <w:rPr>
                <w:sz w:val="20"/>
              </w:rPr>
              <w:t>C-10.02.10P</w:t>
            </w:r>
          </w:p>
        </w:tc>
        <w:tc>
          <w:tcPr>
            <w:tcW w:w="3969" w:type="dxa"/>
            <w:tcBorders>
              <w:top w:val="single" w:sz="6" w:space="0" w:color="auto"/>
              <w:bottom w:val="single" w:sz="6" w:space="0" w:color="auto"/>
            </w:tcBorders>
            <w:shd w:val="clear" w:color="auto" w:fill="FFFFFF" w:themeFill="background1"/>
          </w:tcPr>
          <w:p w14:paraId="790EFD5E" w14:textId="77777777" w:rsidR="006E55CE" w:rsidRPr="00743263" w:rsidRDefault="006E55CE" w:rsidP="00987304">
            <w:pPr>
              <w:autoSpaceDE w:val="0"/>
              <w:autoSpaceDN w:val="0"/>
              <w:adjustRightInd w:val="0"/>
              <w:spacing w:before="40" w:after="40"/>
              <w:rPr>
                <w:rFonts w:cs="Arial"/>
                <w:sz w:val="20"/>
              </w:rPr>
            </w:pPr>
            <w:r w:rsidRPr="00743263">
              <w:rPr>
                <w:sz w:val="20"/>
              </w:rPr>
              <w:t>sceller les collecteurs de fumée</w:t>
            </w:r>
          </w:p>
        </w:tc>
        <w:tc>
          <w:tcPr>
            <w:tcW w:w="3969" w:type="dxa"/>
            <w:tcBorders>
              <w:top w:val="single" w:sz="6" w:space="0" w:color="auto"/>
              <w:bottom w:val="single" w:sz="6" w:space="0" w:color="auto"/>
            </w:tcBorders>
            <w:shd w:val="clear" w:color="auto" w:fill="FFFFFF" w:themeFill="background1"/>
          </w:tcPr>
          <w:p w14:paraId="4F1AE4E7" w14:textId="62E7363D" w:rsidR="006E55CE" w:rsidRPr="00743263" w:rsidRDefault="006E55CE" w:rsidP="00987304">
            <w:pPr>
              <w:spacing w:before="40" w:after="40"/>
              <w:rPr>
                <w:rFonts w:cs="Arial"/>
                <w:sz w:val="20"/>
                <w:szCs w:val="20"/>
              </w:rPr>
            </w:pPr>
            <w:r w:rsidRPr="00743263">
              <w:rPr>
                <w:sz w:val="20"/>
              </w:rPr>
              <w:t>les collecteurs de fumée sont scellés aux appareils ou à l</w:t>
            </w:r>
            <w:r w:rsidR="00AB7A8C" w:rsidRPr="00743263">
              <w:rPr>
                <w:sz w:val="20"/>
              </w:rPr>
              <w:t>’</w:t>
            </w:r>
            <w:r w:rsidRPr="00743263">
              <w:rPr>
                <w:sz w:val="20"/>
              </w:rPr>
              <w:t xml:space="preserve">équipement mécanique </w:t>
            </w:r>
            <w:r w:rsidR="009F1ADF">
              <w:rPr>
                <w:sz w:val="20"/>
              </w:rPr>
              <w:t>selon les</w:t>
            </w:r>
            <w:r w:rsidRPr="00743263">
              <w:rPr>
                <w:sz w:val="20"/>
              </w:rPr>
              <w:t xml:space="preserve"> spécifications, </w:t>
            </w:r>
            <w:r w:rsidR="009F1ADF">
              <w:rPr>
                <w:sz w:val="20"/>
              </w:rPr>
              <w:t>les</w:t>
            </w:r>
            <w:r w:rsidR="00B54BB6" w:rsidRPr="00743263">
              <w:rPr>
                <w:b/>
                <w:i/>
                <w:sz w:val="20"/>
              </w:rPr>
              <w:t xml:space="preserve"> </w:t>
            </w:r>
            <w:r w:rsidRPr="00743263">
              <w:rPr>
                <w:b/>
                <w:i/>
                <w:sz w:val="20"/>
              </w:rPr>
              <w:t>codes</w:t>
            </w:r>
            <w:r w:rsidRPr="00743263">
              <w:rPr>
                <w:sz w:val="20"/>
              </w:rPr>
              <w:t xml:space="preserve"> et </w:t>
            </w:r>
            <w:r w:rsidR="009F1ADF">
              <w:rPr>
                <w:sz w:val="20"/>
              </w:rPr>
              <w:t>les</w:t>
            </w:r>
            <w:r w:rsidR="00B54BB6" w:rsidRPr="00743263">
              <w:rPr>
                <w:sz w:val="20"/>
              </w:rPr>
              <w:t xml:space="preserve"> </w:t>
            </w:r>
            <w:r w:rsidRPr="00743263">
              <w:rPr>
                <w:sz w:val="20"/>
              </w:rPr>
              <w:t>recommandations des autorités locales</w:t>
            </w:r>
          </w:p>
        </w:tc>
      </w:tr>
    </w:tbl>
    <w:p w14:paraId="17A038E1" w14:textId="77777777" w:rsidR="006E55CE" w:rsidRDefault="006E55CE" w:rsidP="00987304">
      <w:pPr>
        <w:spacing w:before="40" w:after="40"/>
        <w:rPr>
          <w:sz w:val="20"/>
        </w:rPr>
      </w:pPr>
    </w:p>
    <w:p w14:paraId="49010227" w14:textId="77777777" w:rsidR="00691089" w:rsidRPr="00743263" w:rsidRDefault="00691089" w:rsidP="00987304">
      <w:pPr>
        <w:spacing w:before="40" w:after="40"/>
        <w:rPr>
          <w:rFonts w:ascii="Franklin Gothic Demi Cond" w:hAnsi="Franklin Gothic Demi Cond" w:cs="Open Sans Condensed"/>
          <w:sz w:val="28"/>
        </w:rPr>
      </w:pPr>
      <w:r w:rsidRPr="00743263">
        <w:rPr>
          <w:rFonts w:ascii="Franklin Gothic Demi Cond" w:hAnsi="Franklin Gothic Demi Cond"/>
          <w:sz w:val="28"/>
        </w:rPr>
        <w:t>CHAMP D’APPLICATION</w:t>
      </w:r>
    </w:p>
    <w:p w14:paraId="46BC70F4" w14:textId="77777777" w:rsidR="00691089" w:rsidRPr="00743263" w:rsidRDefault="00691089" w:rsidP="00987304">
      <w:pPr>
        <w:spacing w:before="40" w:after="40"/>
        <w:rPr>
          <w:rFonts w:cs="Arial"/>
          <w:sz w:val="20"/>
        </w:rPr>
      </w:pPr>
      <w:r>
        <w:rPr>
          <w:sz w:val="20"/>
        </w:rPr>
        <w:t>les</w:t>
      </w:r>
      <w:r w:rsidRPr="00743263">
        <w:rPr>
          <w:b/>
          <w:i/>
          <w:sz w:val="20"/>
        </w:rPr>
        <w:t xml:space="preserve"> outils et l’équipement</w:t>
      </w:r>
      <w:r w:rsidRPr="00743263">
        <w:rPr>
          <w:sz w:val="20"/>
        </w:rPr>
        <w:t xml:space="preserve"> comprennent : les pinces à couper, les perceuses, les niveaux, les rubans à mesurer, les pistolets à calfeutrer, les marteaux, l’équipement de hissage, de gréage et de positionnement, l’équipement de soudage</w:t>
      </w:r>
      <w:r>
        <w:rPr>
          <w:sz w:val="20"/>
        </w:rPr>
        <w:t>,</w:t>
      </w:r>
      <w:r w:rsidRPr="00743263">
        <w:rPr>
          <w:sz w:val="20"/>
        </w:rPr>
        <w:t xml:space="preserve"> l’équipement d’accès</w:t>
      </w:r>
    </w:p>
    <w:p w14:paraId="464611DD" w14:textId="77777777" w:rsidR="00691089" w:rsidRPr="00743263" w:rsidRDefault="00691089" w:rsidP="00987304">
      <w:pPr>
        <w:spacing w:before="40" w:after="40"/>
        <w:rPr>
          <w:rFonts w:cs="Arial"/>
          <w:sz w:val="20"/>
          <w:szCs w:val="20"/>
        </w:rPr>
      </w:pPr>
      <w:r>
        <w:rPr>
          <w:sz w:val="20"/>
        </w:rPr>
        <w:t>les</w:t>
      </w:r>
      <w:r w:rsidRPr="00743263">
        <w:rPr>
          <w:b/>
          <w:i/>
          <w:sz w:val="20"/>
        </w:rPr>
        <w:t xml:space="preserve"> codes </w:t>
      </w:r>
      <w:r w:rsidRPr="00743263">
        <w:rPr>
          <w:sz w:val="20"/>
        </w:rPr>
        <w:t xml:space="preserve">comprennent : les codes </w:t>
      </w:r>
      <w:r>
        <w:rPr>
          <w:sz w:val="20"/>
        </w:rPr>
        <w:t>B149,</w:t>
      </w:r>
      <w:r w:rsidRPr="00743263">
        <w:rPr>
          <w:sz w:val="20"/>
        </w:rPr>
        <w:t xml:space="preserve"> </w:t>
      </w:r>
      <w:r>
        <w:rPr>
          <w:sz w:val="20"/>
        </w:rPr>
        <w:t>B139</w:t>
      </w:r>
    </w:p>
    <w:p w14:paraId="297357EE" w14:textId="77777777" w:rsidR="00691089" w:rsidRPr="00743263" w:rsidRDefault="00691089"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743263" w14:paraId="0E4BE018" w14:textId="77777777" w:rsidTr="006E55CE">
        <w:trPr>
          <w:cantSplit/>
        </w:trPr>
        <w:tc>
          <w:tcPr>
            <w:tcW w:w="1668" w:type="dxa"/>
            <w:shd w:val="clear" w:color="auto" w:fill="FFFFFF" w:themeFill="background1"/>
          </w:tcPr>
          <w:p w14:paraId="78B2C48F" w14:textId="77777777" w:rsidR="006E55CE" w:rsidRPr="00743263"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7D2BA452" w14:textId="77777777" w:rsidR="006E55CE" w:rsidRPr="00743263" w:rsidRDefault="00827E78" w:rsidP="00987304">
            <w:pPr>
              <w:spacing w:before="40" w:after="40"/>
              <w:jc w:val="center"/>
              <w:rPr>
                <w:rFonts w:ascii="Franklin Gothic Demi Cond" w:eastAsia="Times New Roman" w:hAnsi="Franklin Gothic Demi Cond" w:cs="Open Sans Condensed"/>
                <w:sz w:val="28"/>
                <w:szCs w:val="28"/>
              </w:rPr>
            </w:pPr>
            <w:r w:rsidRPr="00743263">
              <w:rPr>
                <w:rFonts w:ascii="Franklin Gothic Demi Cond" w:hAnsi="Franklin Gothic Demi Cond"/>
                <w:sz w:val="28"/>
              </w:rPr>
              <w:t>CONNAISSANCES</w:t>
            </w:r>
          </w:p>
        </w:tc>
      </w:tr>
      <w:tr w:rsidR="006E55CE" w:rsidRPr="00743263" w14:paraId="1E399B9A" w14:textId="77777777" w:rsidTr="006E55CE">
        <w:trPr>
          <w:cantSplit/>
        </w:trPr>
        <w:tc>
          <w:tcPr>
            <w:tcW w:w="1668" w:type="dxa"/>
            <w:tcBorders>
              <w:bottom w:val="single" w:sz="6" w:space="0" w:color="auto"/>
            </w:tcBorders>
            <w:shd w:val="clear" w:color="auto" w:fill="FFFFFF" w:themeFill="background1"/>
          </w:tcPr>
          <w:p w14:paraId="0FE0A767" w14:textId="77777777" w:rsidR="006E55CE" w:rsidRPr="00743263"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3882D41D" w14:textId="565AEF4E" w:rsidR="006E55CE" w:rsidRPr="00743263" w:rsidRDefault="00827E78" w:rsidP="00987304">
            <w:pPr>
              <w:tabs>
                <w:tab w:val="left" w:pos="5957"/>
              </w:tabs>
              <w:spacing w:before="40" w:after="40"/>
              <w:ind w:right="318"/>
              <w:jc w:val="center"/>
              <w:rPr>
                <w:rFonts w:eastAsia="Times New Roman" w:cs="Arial"/>
                <w:b/>
                <w:sz w:val="20"/>
                <w:szCs w:val="20"/>
              </w:rPr>
            </w:pPr>
            <w:r w:rsidRPr="00743263">
              <w:rPr>
                <w:b/>
                <w:sz w:val="20"/>
              </w:rPr>
              <w:t>Résultats d</w:t>
            </w:r>
            <w:r w:rsidR="00AB7A8C" w:rsidRPr="00743263">
              <w:rPr>
                <w:b/>
                <w:sz w:val="20"/>
              </w:rPr>
              <w:t>’</w:t>
            </w:r>
            <w:r w:rsidRPr="00743263">
              <w:rPr>
                <w:b/>
                <w:sz w:val="20"/>
              </w:rPr>
              <w:t>apprentissage</w:t>
            </w:r>
          </w:p>
        </w:tc>
        <w:tc>
          <w:tcPr>
            <w:tcW w:w="3969" w:type="dxa"/>
            <w:tcBorders>
              <w:top w:val="single" w:sz="6" w:space="0" w:color="auto"/>
              <w:bottom w:val="single" w:sz="6" w:space="0" w:color="auto"/>
            </w:tcBorders>
            <w:shd w:val="clear" w:color="auto" w:fill="FFFFFF" w:themeFill="background1"/>
          </w:tcPr>
          <w:p w14:paraId="0E103122" w14:textId="77777777" w:rsidR="006E55CE" w:rsidRPr="00743263" w:rsidRDefault="00827E78" w:rsidP="00987304">
            <w:pPr>
              <w:tabs>
                <w:tab w:val="left" w:pos="5957"/>
              </w:tabs>
              <w:spacing w:before="40" w:after="40"/>
              <w:jc w:val="center"/>
              <w:rPr>
                <w:rFonts w:eastAsia="Times New Roman" w:cs="Arial"/>
                <w:b/>
                <w:sz w:val="20"/>
                <w:szCs w:val="20"/>
              </w:rPr>
            </w:pPr>
            <w:r w:rsidRPr="00743263">
              <w:rPr>
                <w:b/>
                <w:sz w:val="20"/>
              </w:rPr>
              <w:t>Objectifs</w:t>
            </w:r>
          </w:p>
        </w:tc>
      </w:tr>
      <w:tr w:rsidR="006E55CE" w:rsidRPr="00743263" w14:paraId="5396806E" w14:textId="77777777" w:rsidTr="006E55CE">
        <w:trPr>
          <w:cantSplit/>
        </w:trPr>
        <w:tc>
          <w:tcPr>
            <w:tcW w:w="1668" w:type="dxa"/>
            <w:tcBorders>
              <w:top w:val="single" w:sz="6" w:space="0" w:color="auto"/>
              <w:bottom w:val="single" w:sz="6" w:space="0" w:color="auto"/>
            </w:tcBorders>
            <w:shd w:val="clear" w:color="auto" w:fill="FFFFFF" w:themeFill="background1"/>
          </w:tcPr>
          <w:p w14:paraId="231329E8" w14:textId="77777777" w:rsidR="006E55CE" w:rsidRPr="00743263" w:rsidRDefault="006E55CE" w:rsidP="00987304">
            <w:pPr>
              <w:spacing w:before="40" w:after="40"/>
              <w:rPr>
                <w:sz w:val="20"/>
              </w:rPr>
            </w:pPr>
            <w:r w:rsidRPr="00743263">
              <w:rPr>
                <w:sz w:val="20"/>
              </w:rPr>
              <w:t>C-10.02.01L</w:t>
            </w:r>
          </w:p>
        </w:tc>
        <w:tc>
          <w:tcPr>
            <w:tcW w:w="3969" w:type="dxa"/>
            <w:tcBorders>
              <w:top w:val="single" w:sz="6" w:space="0" w:color="auto"/>
              <w:bottom w:val="single" w:sz="6" w:space="0" w:color="auto"/>
            </w:tcBorders>
            <w:shd w:val="clear" w:color="auto" w:fill="FFFFFF" w:themeFill="background1"/>
          </w:tcPr>
          <w:p w14:paraId="313B5D48" w14:textId="668802C1" w:rsidR="006E55CE" w:rsidRPr="00743263" w:rsidRDefault="006E55CE" w:rsidP="00987304">
            <w:pPr>
              <w:spacing w:before="40" w:after="40"/>
              <w:rPr>
                <w:sz w:val="20"/>
              </w:rPr>
            </w:pPr>
            <w:r w:rsidRPr="00743263">
              <w:rPr>
                <w:sz w:val="20"/>
              </w:rPr>
              <w:t xml:space="preserve">démontrer la connaissance des méthodes de </w:t>
            </w:r>
            <w:r w:rsidR="00523DD2" w:rsidRPr="00743263">
              <w:rPr>
                <w:sz w:val="20"/>
              </w:rPr>
              <w:t xml:space="preserve">raccordement </w:t>
            </w:r>
            <w:r w:rsidRPr="00743263">
              <w:rPr>
                <w:sz w:val="20"/>
              </w:rPr>
              <w:t>des appareils et de l</w:t>
            </w:r>
            <w:r w:rsidR="00AB7A8C" w:rsidRPr="00743263">
              <w:rPr>
                <w:sz w:val="20"/>
              </w:rPr>
              <w:t>’</w:t>
            </w:r>
            <w:r w:rsidRPr="00743263">
              <w:rPr>
                <w:sz w:val="20"/>
              </w:rPr>
              <w:t xml:space="preserve">équipement mécanique aux cheminées et aux collecteurs de fumée </w:t>
            </w:r>
            <w:r w:rsidR="00B54BB6" w:rsidRPr="00743263">
              <w:rPr>
                <w:sz w:val="20"/>
              </w:rPr>
              <w:t>et</w:t>
            </w:r>
            <w:r w:rsidRPr="00743263">
              <w:rPr>
                <w:sz w:val="20"/>
              </w:rPr>
              <w:t xml:space="preserve"> la connaissance </w:t>
            </w:r>
            <w:r w:rsidRPr="009D4EF6">
              <w:rPr>
                <w:sz w:val="20"/>
              </w:rPr>
              <w:t>des</w:t>
            </w:r>
            <w:r w:rsidRPr="00743263">
              <w:rPr>
                <w:b/>
                <w:i/>
                <w:sz w:val="20"/>
              </w:rPr>
              <w:t xml:space="preserve"> outils et de l</w:t>
            </w:r>
            <w:r w:rsidR="00AB7A8C" w:rsidRPr="00743263">
              <w:rPr>
                <w:b/>
                <w:i/>
                <w:sz w:val="20"/>
              </w:rPr>
              <w:t>’</w:t>
            </w:r>
            <w:r w:rsidRPr="00743263">
              <w:rPr>
                <w:b/>
                <w:i/>
                <w:sz w:val="20"/>
              </w:rPr>
              <w:t>équipement</w:t>
            </w:r>
            <w:r w:rsidRPr="00743263">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4D766F3E" w14:textId="617D1C87" w:rsidR="006E55CE" w:rsidRPr="00743263" w:rsidRDefault="006E55CE" w:rsidP="00987304">
            <w:pPr>
              <w:spacing w:before="40" w:after="40"/>
              <w:rPr>
                <w:sz w:val="20"/>
              </w:rPr>
            </w:pPr>
            <w:r w:rsidRPr="00743263">
              <w:rPr>
                <w:sz w:val="20"/>
              </w:rPr>
              <w:t>définir la terminologie associée aux appareils et à l</w:t>
            </w:r>
            <w:r w:rsidR="00AB7A8C" w:rsidRPr="00743263">
              <w:rPr>
                <w:sz w:val="20"/>
              </w:rPr>
              <w:t>’</w:t>
            </w:r>
            <w:r w:rsidRPr="00743263">
              <w:rPr>
                <w:sz w:val="20"/>
              </w:rPr>
              <w:t>équipement mécanique</w:t>
            </w:r>
          </w:p>
        </w:tc>
      </w:tr>
      <w:tr w:rsidR="006E55CE" w:rsidRPr="00743263" w14:paraId="5C57F845" w14:textId="77777777" w:rsidTr="006E55CE">
        <w:trPr>
          <w:cantSplit/>
        </w:trPr>
        <w:tc>
          <w:tcPr>
            <w:tcW w:w="1668" w:type="dxa"/>
            <w:tcBorders>
              <w:top w:val="single" w:sz="6" w:space="0" w:color="auto"/>
              <w:bottom w:val="single" w:sz="6" w:space="0" w:color="auto"/>
            </w:tcBorders>
            <w:shd w:val="clear" w:color="auto" w:fill="FFFFFF" w:themeFill="background1"/>
          </w:tcPr>
          <w:p w14:paraId="4FC9CCCF"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BC2FAAB"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21720F3" w14:textId="198B4F84" w:rsidR="006E55CE" w:rsidRPr="00743263" w:rsidRDefault="0024668F" w:rsidP="00987304">
            <w:pPr>
              <w:spacing w:before="40" w:after="40"/>
              <w:rPr>
                <w:sz w:val="20"/>
              </w:rPr>
            </w:pPr>
            <w:r>
              <w:rPr>
                <w:sz w:val="20"/>
              </w:rPr>
              <w:t>reconnaître</w:t>
            </w:r>
            <w:r w:rsidR="006E55CE" w:rsidRPr="00743263">
              <w:rPr>
                <w:sz w:val="20"/>
              </w:rPr>
              <w:t xml:space="preserve"> </w:t>
            </w:r>
            <w:r w:rsidR="006E55CE" w:rsidRPr="009D4EF6">
              <w:rPr>
                <w:sz w:val="20"/>
              </w:rPr>
              <w:t>les</w:t>
            </w:r>
            <w:r w:rsidR="006E55CE" w:rsidRPr="00743263">
              <w:rPr>
                <w:b/>
                <w:i/>
                <w:sz w:val="20"/>
              </w:rPr>
              <w:t xml:space="preserve"> outils et l</w:t>
            </w:r>
            <w:r w:rsidR="00AB7A8C" w:rsidRPr="00743263">
              <w:rPr>
                <w:b/>
                <w:i/>
                <w:sz w:val="20"/>
              </w:rPr>
              <w:t>’</w:t>
            </w:r>
            <w:r w:rsidR="006E55CE" w:rsidRPr="00743263">
              <w:rPr>
                <w:b/>
                <w:i/>
                <w:sz w:val="20"/>
              </w:rPr>
              <w:t>équipement</w:t>
            </w:r>
            <w:r w:rsidR="006E55CE" w:rsidRPr="00743263">
              <w:rPr>
                <w:sz w:val="20"/>
              </w:rPr>
              <w:t xml:space="preserve"> relatifs </w:t>
            </w:r>
            <w:r w:rsidR="008D1C9D">
              <w:rPr>
                <w:sz w:val="20"/>
              </w:rPr>
              <w:t xml:space="preserve">au </w:t>
            </w:r>
            <w:r w:rsidR="00523DD2" w:rsidRPr="00743263">
              <w:rPr>
                <w:sz w:val="20"/>
              </w:rPr>
              <w:t>raccordement</w:t>
            </w:r>
            <w:r w:rsidR="006E55CE" w:rsidRPr="00743263">
              <w:rPr>
                <w:sz w:val="20"/>
              </w:rPr>
              <w:t xml:space="preserve"> des appareils et de l</w:t>
            </w:r>
            <w:r w:rsidR="00AB7A8C" w:rsidRPr="00743263">
              <w:rPr>
                <w:sz w:val="20"/>
              </w:rPr>
              <w:t>’</w:t>
            </w:r>
            <w:r w:rsidR="006E55CE" w:rsidRPr="00743263">
              <w:rPr>
                <w:sz w:val="20"/>
              </w:rPr>
              <w:t xml:space="preserve">équipement mécanique et décrire leurs applications et </w:t>
            </w:r>
            <w:r w:rsidR="00B54BB6" w:rsidRPr="00743263">
              <w:rPr>
                <w:sz w:val="20"/>
              </w:rPr>
              <w:t xml:space="preserve">leurs </w:t>
            </w:r>
            <w:r w:rsidR="00C40BAD">
              <w:rPr>
                <w:sz w:val="20"/>
              </w:rPr>
              <w:t>procédures</w:t>
            </w:r>
            <w:r w:rsidR="00C40BAD" w:rsidRPr="007F6C32">
              <w:rPr>
                <w:sz w:val="20"/>
              </w:rPr>
              <w:t xml:space="preserve"> </w:t>
            </w:r>
            <w:r w:rsidR="00B54BB6" w:rsidRPr="00743263">
              <w:rPr>
                <w:sz w:val="20"/>
              </w:rPr>
              <w:t>d’utilisation</w:t>
            </w:r>
          </w:p>
        </w:tc>
      </w:tr>
      <w:tr w:rsidR="006E55CE" w:rsidRPr="00743263" w14:paraId="3A9FEB73" w14:textId="77777777" w:rsidTr="006E55CE">
        <w:trPr>
          <w:cantSplit/>
        </w:trPr>
        <w:tc>
          <w:tcPr>
            <w:tcW w:w="1668" w:type="dxa"/>
            <w:tcBorders>
              <w:top w:val="single" w:sz="6" w:space="0" w:color="auto"/>
              <w:bottom w:val="single" w:sz="6" w:space="0" w:color="auto"/>
            </w:tcBorders>
            <w:shd w:val="clear" w:color="auto" w:fill="FFFFFF" w:themeFill="background1"/>
          </w:tcPr>
          <w:p w14:paraId="35DC61C8"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2A01304"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20666BB" w14:textId="229AAFB8" w:rsidR="006E55CE" w:rsidRPr="00743263" w:rsidRDefault="0024668F" w:rsidP="00987304">
            <w:pPr>
              <w:spacing w:before="40" w:after="40"/>
              <w:rPr>
                <w:rFonts w:cs="Arial"/>
                <w:sz w:val="20"/>
                <w:szCs w:val="20"/>
              </w:rPr>
            </w:pPr>
            <w:r>
              <w:rPr>
                <w:sz w:val="20"/>
              </w:rPr>
              <w:t>reconnaître</w:t>
            </w:r>
            <w:r w:rsidR="006E55CE" w:rsidRPr="00743263">
              <w:rPr>
                <w:sz w:val="20"/>
              </w:rPr>
              <w:t xml:space="preserve"> les types d</w:t>
            </w:r>
            <w:r w:rsidR="00AB7A8C" w:rsidRPr="00743263">
              <w:rPr>
                <w:sz w:val="20"/>
              </w:rPr>
              <w:t>’</w:t>
            </w:r>
            <w:r w:rsidR="006E55CE" w:rsidRPr="00743263">
              <w:rPr>
                <w:sz w:val="20"/>
              </w:rPr>
              <w:t>appareils et d</w:t>
            </w:r>
            <w:r w:rsidR="00AB7A8C" w:rsidRPr="00743263">
              <w:rPr>
                <w:sz w:val="20"/>
              </w:rPr>
              <w:t>’</w:t>
            </w:r>
            <w:r w:rsidR="006E55CE" w:rsidRPr="00743263">
              <w:rPr>
                <w:sz w:val="20"/>
              </w:rPr>
              <w:t>équipement mécanique et décrire leurs applications</w:t>
            </w:r>
          </w:p>
        </w:tc>
      </w:tr>
      <w:tr w:rsidR="006E55CE" w:rsidRPr="00743263" w14:paraId="33D602E9" w14:textId="77777777" w:rsidTr="006E55CE">
        <w:trPr>
          <w:cantSplit/>
        </w:trPr>
        <w:tc>
          <w:tcPr>
            <w:tcW w:w="1668" w:type="dxa"/>
            <w:tcBorders>
              <w:top w:val="single" w:sz="6" w:space="0" w:color="auto"/>
              <w:bottom w:val="single" w:sz="6" w:space="0" w:color="auto"/>
            </w:tcBorders>
            <w:shd w:val="clear" w:color="auto" w:fill="FFFFFF" w:themeFill="background1"/>
          </w:tcPr>
          <w:p w14:paraId="24187A9D"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A2498B9"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903DA2E" w14:textId="14142D1B" w:rsidR="006E55CE" w:rsidRPr="00743263" w:rsidRDefault="006E55CE" w:rsidP="00987304">
            <w:pPr>
              <w:spacing w:before="40" w:after="40"/>
              <w:rPr>
                <w:rFonts w:cs="Arial"/>
                <w:sz w:val="20"/>
                <w:szCs w:val="20"/>
              </w:rPr>
            </w:pPr>
            <w:r w:rsidRPr="00743263">
              <w:rPr>
                <w:sz w:val="20"/>
              </w:rPr>
              <w:t xml:space="preserve">décrire les méthodes de </w:t>
            </w:r>
            <w:r w:rsidR="00523DD2" w:rsidRPr="00743263">
              <w:rPr>
                <w:sz w:val="20"/>
              </w:rPr>
              <w:t xml:space="preserve">raccordement </w:t>
            </w:r>
            <w:r w:rsidRPr="00743263">
              <w:rPr>
                <w:sz w:val="20"/>
              </w:rPr>
              <w:t>des appareils et de l</w:t>
            </w:r>
            <w:r w:rsidR="00AB7A8C" w:rsidRPr="00743263">
              <w:rPr>
                <w:sz w:val="20"/>
              </w:rPr>
              <w:t>’</w:t>
            </w:r>
            <w:r w:rsidRPr="00743263">
              <w:rPr>
                <w:sz w:val="20"/>
              </w:rPr>
              <w:t xml:space="preserve">équipement mécanique aux cheminées et aux collecteurs de fumée </w:t>
            </w:r>
          </w:p>
        </w:tc>
      </w:tr>
      <w:tr w:rsidR="006E55CE" w:rsidRPr="00743263" w14:paraId="6DD48A36" w14:textId="77777777" w:rsidTr="006E55CE">
        <w:trPr>
          <w:cantSplit/>
        </w:trPr>
        <w:tc>
          <w:tcPr>
            <w:tcW w:w="1668" w:type="dxa"/>
            <w:tcBorders>
              <w:top w:val="single" w:sz="6" w:space="0" w:color="auto"/>
              <w:bottom w:val="single" w:sz="6" w:space="0" w:color="auto"/>
            </w:tcBorders>
            <w:shd w:val="clear" w:color="auto" w:fill="FFFFFF" w:themeFill="background1"/>
          </w:tcPr>
          <w:p w14:paraId="343A6336"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EFCDBCB"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588D809" w14:textId="2353EA68" w:rsidR="006E55CE" w:rsidRPr="00743263" w:rsidRDefault="0024668F" w:rsidP="00987304">
            <w:pPr>
              <w:spacing w:before="40" w:after="40"/>
              <w:rPr>
                <w:rFonts w:cs="Arial"/>
                <w:sz w:val="20"/>
                <w:szCs w:val="20"/>
              </w:rPr>
            </w:pPr>
            <w:r>
              <w:rPr>
                <w:sz w:val="20"/>
              </w:rPr>
              <w:t>reconnaître</w:t>
            </w:r>
            <w:r w:rsidR="006E55CE" w:rsidRPr="00743263">
              <w:rPr>
                <w:sz w:val="20"/>
              </w:rPr>
              <w:t xml:space="preserve"> les types de collecteurs de fumée et décrire leurs applications</w:t>
            </w:r>
          </w:p>
        </w:tc>
      </w:tr>
      <w:tr w:rsidR="006E55CE" w:rsidRPr="00743263" w14:paraId="7DC15B75" w14:textId="77777777" w:rsidTr="006E55CE">
        <w:trPr>
          <w:cantSplit/>
        </w:trPr>
        <w:tc>
          <w:tcPr>
            <w:tcW w:w="1668" w:type="dxa"/>
            <w:tcBorders>
              <w:top w:val="single" w:sz="6" w:space="0" w:color="auto"/>
              <w:bottom w:val="single" w:sz="6" w:space="0" w:color="auto"/>
            </w:tcBorders>
            <w:shd w:val="clear" w:color="auto" w:fill="FFFFFF" w:themeFill="background1"/>
          </w:tcPr>
          <w:p w14:paraId="0DC73B9F"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F46FBEF"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13BCA01" w14:textId="4CD2A3AE" w:rsidR="006E55CE" w:rsidRPr="00743263" w:rsidRDefault="006E55CE" w:rsidP="00987304">
            <w:pPr>
              <w:spacing w:before="40" w:after="40"/>
              <w:rPr>
                <w:rFonts w:cs="Arial"/>
                <w:sz w:val="20"/>
                <w:szCs w:val="20"/>
              </w:rPr>
            </w:pPr>
            <w:r w:rsidRPr="00743263">
              <w:rPr>
                <w:sz w:val="20"/>
              </w:rPr>
              <w:t>décrire les méthodes d</w:t>
            </w:r>
            <w:r w:rsidR="00AB7A8C" w:rsidRPr="00743263">
              <w:rPr>
                <w:sz w:val="20"/>
              </w:rPr>
              <w:t>’</w:t>
            </w:r>
            <w:r w:rsidRPr="00743263">
              <w:rPr>
                <w:sz w:val="20"/>
              </w:rPr>
              <w:t>installation des collecteurs de fumée</w:t>
            </w:r>
          </w:p>
        </w:tc>
      </w:tr>
      <w:tr w:rsidR="006E55CE" w:rsidRPr="00743263" w14:paraId="05AF8FD1" w14:textId="77777777" w:rsidTr="006E55CE">
        <w:trPr>
          <w:cantSplit/>
        </w:trPr>
        <w:tc>
          <w:tcPr>
            <w:tcW w:w="1668" w:type="dxa"/>
            <w:tcBorders>
              <w:top w:val="single" w:sz="6" w:space="0" w:color="auto"/>
              <w:bottom w:val="single" w:sz="6" w:space="0" w:color="auto"/>
            </w:tcBorders>
            <w:shd w:val="clear" w:color="auto" w:fill="FFFFFF" w:themeFill="background1"/>
          </w:tcPr>
          <w:p w14:paraId="7DDE8233" w14:textId="77777777" w:rsidR="006E55CE" w:rsidRPr="00743263" w:rsidRDefault="006E55CE" w:rsidP="00987304">
            <w:pPr>
              <w:spacing w:before="40" w:after="40"/>
            </w:pPr>
            <w:r w:rsidRPr="00743263">
              <w:rPr>
                <w:sz w:val="20"/>
              </w:rPr>
              <w:t>C-10.02.02L</w:t>
            </w:r>
          </w:p>
        </w:tc>
        <w:tc>
          <w:tcPr>
            <w:tcW w:w="3969" w:type="dxa"/>
            <w:tcBorders>
              <w:top w:val="single" w:sz="6" w:space="0" w:color="auto"/>
              <w:bottom w:val="single" w:sz="6" w:space="0" w:color="auto"/>
            </w:tcBorders>
            <w:shd w:val="clear" w:color="auto" w:fill="FFFFFF" w:themeFill="background1"/>
          </w:tcPr>
          <w:p w14:paraId="5C35D18A" w14:textId="2E36EE1F" w:rsidR="006E55CE" w:rsidRPr="00743263" w:rsidRDefault="006E55CE" w:rsidP="00987304">
            <w:pPr>
              <w:spacing w:before="40" w:after="40"/>
              <w:rPr>
                <w:sz w:val="20"/>
              </w:rPr>
            </w:pPr>
            <w:r w:rsidRPr="00743263">
              <w:rPr>
                <w:sz w:val="20"/>
              </w:rPr>
              <w:t>démontrer la connaissance de l</w:t>
            </w:r>
            <w:r w:rsidR="00AB7A8C" w:rsidRPr="00743263">
              <w:rPr>
                <w:sz w:val="20"/>
              </w:rPr>
              <w:t>’</w:t>
            </w:r>
            <w:r w:rsidRPr="00743263">
              <w:rPr>
                <w:sz w:val="20"/>
              </w:rPr>
              <w:t>interprétation des dessins</w:t>
            </w:r>
          </w:p>
        </w:tc>
        <w:tc>
          <w:tcPr>
            <w:tcW w:w="3969" w:type="dxa"/>
            <w:tcBorders>
              <w:top w:val="single" w:sz="6" w:space="0" w:color="auto"/>
              <w:bottom w:val="single" w:sz="6" w:space="0" w:color="auto"/>
            </w:tcBorders>
            <w:shd w:val="clear" w:color="auto" w:fill="FFFFFF" w:themeFill="background1"/>
          </w:tcPr>
          <w:p w14:paraId="17B49472" w14:textId="65132D90" w:rsidR="006E55CE" w:rsidRPr="00743263" w:rsidRDefault="006E55CE" w:rsidP="00987304">
            <w:pPr>
              <w:spacing w:before="40" w:after="40"/>
              <w:rPr>
                <w:sz w:val="20"/>
              </w:rPr>
            </w:pPr>
            <w:r w:rsidRPr="00743263">
              <w:rPr>
                <w:sz w:val="20"/>
              </w:rPr>
              <w:t>interpréter l</w:t>
            </w:r>
            <w:r w:rsidR="00AB7A8C" w:rsidRPr="00743263">
              <w:rPr>
                <w:sz w:val="20"/>
              </w:rPr>
              <w:t>’</w:t>
            </w:r>
            <w:r w:rsidRPr="00743263">
              <w:rPr>
                <w:sz w:val="20"/>
              </w:rPr>
              <w:t xml:space="preserve">information relative </w:t>
            </w:r>
            <w:r w:rsidR="00523DD2" w:rsidRPr="00743263">
              <w:rPr>
                <w:sz w:val="20"/>
              </w:rPr>
              <w:t>au raccordement</w:t>
            </w:r>
            <w:r w:rsidRPr="00743263">
              <w:rPr>
                <w:sz w:val="20"/>
              </w:rPr>
              <w:t xml:space="preserve"> des appareils et de l</w:t>
            </w:r>
            <w:r w:rsidR="00AB7A8C" w:rsidRPr="00743263">
              <w:rPr>
                <w:sz w:val="20"/>
              </w:rPr>
              <w:t>’</w:t>
            </w:r>
            <w:r w:rsidRPr="00743263">
              <w:rPr>
                <w:sz w:val="20"/>
              </w:rPr>
              <w:t xml:space="preserve">équipement mécanique aux cheminées et aux collecteurs de fumée figurant sur les dessins et </w:t>
            </w:r>
            <w:r w:rsidR="003421A4" w:rsidRPr="00743263">
              <w:rPr>
                <w:sz w:val="20"/>
              </w:rPr>
              <w:t xml:space="preserve">les </w:t>
            </w:r>
            <w:r w:rsidRPr="00743263">
              <w:rPr>
                <w:sz w:val="20"/>
              </w:rPr>
              <w:t>spécifications</w:t>
            </w:r>
          </w:p>
        </w:tc>
      </w:tr>
      <w:tr w:rsidR="006E55CE" w:rsidRPr="00743263" w14:paraId="5756E03A" w14:textId="77777777" w:rsidTr="006E55CE">
        <w:trPr>
          <w:cantSplit/>
        </w:trPr>
        <w:tc>
          <w:tcPr>
            <w:tcW w:w="1668" w:type="dxa"/>
            <w:tcBorders>
              <w:top w:val="single" w:sz="6" w:space="0" w:color="auto"/>
              <w:bottom w:val="single" w:sz="6" w:space="0" w:color="auto"/>
            </w:tcBorders>
            <w:shd w:val="clear" w:color="auto" w:fill="FFFFFF" w:themeFill="background1"/>
          </w:tcPr>
          <w:p w14:paraId="3B2CF375" w14:textId="77777777" w:rsidR="006E55CE" w:rsidRPr="00743263" w:rsidRDefault="006E55CE" w:rsidP="00987304">
            <w:pPr>
              <w:spacing w:before="40" w:after="40"/>
            </w:pPr>
            <w:r w:rsidRPr="00743263">
              <w:rPr>
                <w:sz w:val="20"/>
              </w:rPr>
              <w:t>C-10.02.03L</w:t>
            </w:r>
          </w:p>
        </w:tc>
        <w:tc>
          <w:tcPr>
            <w:tcW w:w="3969" w:type="dxa"/>
            <w:tcBorders>
              <w:top w:val="single" w:sz="6" w:space="0" w:color="auto"/>
              <w:bottom w:val="single" w:sz="6" w:space="0" w:color="auto"/>
            </w:tcBorders>
            <w:shd w:val="clear" w:color="auto" w:fill="FFFFFF" w:themeFill="background1"/>
          </w:tcPr>
          <w:p w14:paraId="4684A1A0" w14:textId="2C54FC24" w:rsidR="006E55CE" w:rsidRPr="00743263" w:rsidRDefault="006E55CE" w:rsidP="00987304">
            <w:pPr>
              <w:spacing w:before="40" w:after="40"/>
              <w:rPr>
                <w:sz w:val="20"/>
              </w:rPr>
            </w:pPr>
            <w:r w:rsidRPr="00743263">
              <w:rPr>
                <w:sz w:val="20"/>
              </w:rPr>
              <w:t xml:space="preserve">démontrer la connaissance des exigences réglementaires relatives </w:t>
            </w:r>
            <w:r w:rsidR="00523DD2" w:rsidRPr="00743263">
              <w:rPr>
                <w:sz w:val="20"/>
              </w:rPr>
              <w:t>au raccordement</w:t>
            </w:r>
            <w:r w:rsidRPr="00743263">
              <w:rPr>
                <w:sz w:val="20"/>
              </w:rPr>
              <w:t xml:space="preserve"> des appareils et de l</w:t>
            </w:r>
            <w:r w:rsidR="00AB7A8C" w:rsidRPr="00743263">
              <w:rPr>
                <w:sz w:val="20"/>
              </w:rPr>
              <w:t>’</w:t>
            </w:r>
            <w:r w:rsidRPr="00743263">
              <w:rPr>
                <w:sz w:val="20"/>
              </w:rPr>
              <w:t xml:space="preserve">équipement mécanique aux cheminées et aux collecteurs de fumée </w:t>
            </w:r>
          </w:p>
        </w:tc>
        <w:tc>
          <w:tcPr>
            <w:tcW w:w="3969" w:type="dxa"/>
            <w:tcBorders>
              <w:top w:val="single" w:sz="6" w:space="0" w:color="auto"/>
              <w:bottom w:val="single" w:sz="6" w:space="0" w:color="auto"/>
            </w:tcBorders>
            <w:shd w:val="clear" w:color="auto" w:fill="FFFFFF" w:themeFill="background1"/>
          </w:tcPr>
          <w:p w14:paraId="693953F5" w14:textId="655452F9" w:rsidR="006E55CE" w:rsidRPr="00743263" w:rsidRDefault="006E55CE" w:rsidP="00987304">
            <w:pPr>
              <w:spacing w:before="40" w:after="40"/>
              <w:rPr>
                <w:sz w:val="20"/>
              </w:rPr>
            </w:pPr>
            <w:r w:rsidRPr="00743263">
              <w:rPr>
                <w:sz w:val="20"/>
              </w:rPr>
              <w:t xml:space="preserve">interpréter les </w:t>
            </w:r>
            <w:r w:rsidRPr="00743263">
              <w:rPr>
                <w:b/>
                <w:i/>
                <w:sz w:val="20"/>
              </w:rPr>
              <w:t>codes</w:t>
            </w:r>
            <w:r w:rsidRPr="00743263">
              <w:rPr>
                <w:sz w:val="20"/>
              </w:rPr>
              <w:t xml:space="preserve"> et les </w:t>
            </w:r>
            <w:r w:rsidRPr="00743263">
              <w:rPr>
                <w:b/>
                <w:i/>
                <w:sz w:val="20"/>
              </w:rPr>
              <w:t>normes du métier</w:t>
            </w:r>
            <w:r w:rsidRPr="00743263">
              <w:rPr>
                <w:sz w:val="20"/>
              </w:rPr>
              <w:t xml:space="preserve"> </w:t>
            </w:r>
            <w:r w:rsidR="003421A4" w:rsidRPr="00743263">
              <w:rPr>
                <w:sz w:val="20"/>
              </w:rPr>
              <w:t xml:space="preserve">touchant </w:t>
            </w:r>
            <w:r w:rsidR="008D1C9D">
              <w:rPr>
                <w:sz w:val="20"/>
              </w:rPr>
              <w:t>le</w:t>
            </w:r>
            <w:r w:rsidR="008D1C9D" w:rsidRPr="00743263">
              <w:rPr>
                <w:sz w:val="20"/>
              </w:rPr>
              <w:t xml:space="preserve"> </w:t>
            </w:r>
            <w:r w:rsidR="00523DD2" w:rsidRPr="00743263">
              <w:rPr>
                <w:sz w:val="20"/>
              </w:rPr>
              <w:t>raccordement</w:t>
            </w:r>
            <w:r w:rsidRPr="00743263">
              <w:rPr>
                <w:sz w:val="20"/>
              </w:rPr>
              <w:t xml:space="preserve"> des appareils et de l</w:t>
            </w:r>
            <w:r w:rsidR="00AB7A8C" w:rsidRPr="00743263">
              <w:rPr>
                <w:sz w:val="20"/>
              </w:rPr>
              <w:t>’</w:t>
            </w:r>
            <w:r w:rsidRPr="00743263">
              <w:rPr>
                <w:sz w:val="20"/>
              </w:rPr>
              <w:t xml:space="preserve">équipement mécanique aux cheminées et aux collecteurs de fumée </w:t>
            </w:r>
          </w:p>
        </w:tc>
      </w:tr>
      <w:tr w:rsidR="006E55CE" w:rsidRPr="00743263" w14:paraId="6DBDC201" w14:textId="77777777" w:rsidTr="006E55CE">
        <w:trPr>
          <w:cantSplit/>
        </w:trPr>
        <w:tc>
          <w:tcPr>
            <w:tcW w:w="1668" w:type="dxa"/>
            <w:tcBorders>
              <w:top w:val="single" w:sz="6" w:space="0" w:color="auto"/>
              <w:bottom w:val="single" w:sz="6" w:space="0" w:color="auto"/>
            </w:tcBorders>
            <w:shd w:val="clear" w:color="auto" w:fill="FFFFFF" w:themeFill="background1"/>
          </w:tcPr>
          <w:p w14:paraId="3AE5056F" w14:textId="77777777" w:rsidR="006E55CE" w:rsidRPr="00743263" w:rsidRDefault="006E55CE" w:rsidP="00987304">
            <w:pPr>
              <w:spacing w:before="40" w:after="40"/>
              <w:rPr>
                <w:sz w:val="20"/>
              </w:rPr>
            </w:pPr>
            <w:r w:rsidRPr="00743263">
              <w:rPr>
                <w:sz w:val="20"/>
              </w:rPr>
              <w:t>C-10.02.04L</w:t>
            </w:r>
          </w:p>
        </w:tc>
        <w:tc>
          <w:tcPr>
            <w:tcW w:w="3969" w:type="dxa"/>
            <w:tcBorders>
              <w:top w:val="single" w:sz="6" w:space="0" w:color="auto"/>
              <w:bottom w:val="single" w:sz="6" w:space="0" w:color="auto"/>
            </w:tcBorders>
            <w:shd w:val="clear" w:color="auto" w:fill="FFFFFF" w:themeFill="background1"/>
          </w:tcPr>
          <w:p w14:paraId="7F0E5088" w14:textId="51EF4604" w:rsidR="006E55CE" w:rsidRPr="00743263" w:rsidRDefault="006E55CE" w:rsidP="00987304">
            <w:pPr>
              <w:spacing w:before="40" w:after="40"/>
              <w:rPr>
                <w:sz w:val="20"/>
              </w:rPr>
            </w:pPr>
            <w:r w:rsidRPr="00743263">
              <w:rPr>
                <w:sz w:val="20"/>
              </w:rPr>
              <w:t xml:space="preserve">démontrer la connaissance des pratiques et des procédures de travail sécuritaires relatives </w:t>
            </w:r>
            <w:r w:rsidR="00523DD2" w:rsidRPr="00743263">
              <w:rPr>
                <w:sz w:val="20"/>
              </w:rPr>
              <w:t>au raccordement</w:t>
            </w:r>
            <w:r w:rsidRPr="00743263">
              <w:rPr>
                <w:sz w:val="20"/>
              </w:rPr>
              <w:t xml:space="preserve"> des appareils et de l</w:t>
            </w:r>
            <w:r w:rsidR="00AB7A8C" w:rsidRPr="00743263">
              <w:rPr>
                <w:sz w:val="20"/>
              </w:rPr>
              <w:t>’</w:t>
            </w:r>
            <w:r w:rsidRPr="00743263">
              <w:rPr>
                <w:sz w:val="20"/>
              </w:rPr>
              <w:t xml:space="preserve">équipement mécanique aux cheminées et aux collecteurs de fumée </w:t>
            </w:r>
          </w:p>
        </w:tc>
        <w:tc>
          <w:tcPr>
            <w:tcW w:w="3969" w:type="dxa"/>
            <w:tcBorders>
              <w:top w:val="single" w:sz="6" w:space="0" w:color="auto"/>
              <w:bottom w:val="single" w:sz="6" w:space="0" w:color="auto"/>
            </w:tcBorders>
            <w:shd w:val="clear" w:color="auto" w:fill="FFFFFF" w:themeFill="background1"/>
          </w:tcPr>
          <w:p w14:paraId="6334701C" w14:textId="6F000753" w:rsidR="006E55CE" w:rsidRPr="00743263" w:rsidRDefault="00F533BA" w:rsidP="00987304">
            <w:pPr>
              <w:spacing w:before="40" w:after="40"/>
              <w:rPr>
                <w:sz w:val="20"/>
              </w:rPr>
            </w:pPr>
            <w:r>
              <w:rPr>
                <w:sz w:val="20"/>
              </w:rPr>
              <w:t>reconnaître l</w:t>
            </w:r>
            <w:r w:rsidR="006E55CE" w:rsidRPr="00743263">
              <w:rPr>
                <w:sz w:val="20"/>
              </w:rPr>
              <w:t xml:space="preserve">es dangers et décrire les pratiques et les procédures de travail sécuritaires relatives </w:t>
            </w:r>
            <w:r w:rsidR="00523DD2" w:rsidRPr="00743263">
              <w:rPr>
                <w:sz w:val="20"/>
              </w:rPr>
              <w:t xml:space="preserve">au raccordement </w:t>
            </w:r>
            <w:r w:rsidR="006E55CE" w:rsidRPr="00743263">
              <w:rPr>
                <w:sz w:val="20"/>
              </w:rPr>
              <w:t>des appareils et de l</w:t>
            </w:r>
            <w:r w:rsidR="00AB7A8C" w:rsidRPr="00743263">
              <w:rPr>
                <w:sz w:val="20"/>
              </w:rPr>
              <w:t>’</w:t>
            </w:r>
            <w:r w:rsidR="006E55CE" w:rsidRPr="00743263">
              <w:rPr>
                <w:sz w:val="20"/>
              </w:rPr>
              <w:t>équipement mécanique aux cheminées et aux collecteurs de fumée</w:t>
            </w:r>
          </w:p>
        </w:tc>
      </w:tr>
    </w:tbl>
    <w:p w14:paraId="23C8866B" w14:textId="77777777" w:rsidR="006E55CE" w:rsidRPr="00743263" w:rsidRDefault="006E55CE" w:rsidP="00987304">
      <w:pPr>
        <w:spacing w:before="40" w:after="40"/>
        <w:rPr>
          <w:sz w:val="20"/>
        </w:rPr>
      </w:pPr>
    </w:p>
    <w:p w14:paraId="5ED979A1" w14:textId="5DC2A865" w:rsidR="006E55CE" w:rsidRPr="00743263" w:rsidRDefault="00827E78" w:rsidP="00987304">
      <w:pPr>
        <w:spacing w:before="40" w:after="40"/>
        <w:rPr>
          <w:rFonts w:ascii="Franklin Gothic Demi Cond" w:hAnsi="Franklin Gothic Demi Cond" w:cs="Open Sans Condensed"/>
          <w:sz w:val="28"/>
        </w:rPr>
      </w:pPr>
      <w:r w:rsidRPr="00743263">
        <w:rPr>
          <w:rFonts w:ascii="Franklin Gothic Demi Cond" w:hAnsi="Franklin Gothic Demi Cond"/>
          <w:sz w:val="28"/>
        </w:rPr>
        <w:t>CHAMP D</w:t>
      </w:r>
      <w:r w:rsidR="00AB7A8C" w:rsidRPr="00743263">
        <w:rPr>
          <w:rFonts w:ascii="Franklin Gothic Demi Cond" w:hAnsi="Franklin Gothic Demi Cond"/>
          <w:sz w:val="28"/>
        </w:rPr>
        <w:t>’</w:t>
      </w:r>
      <w:r w:rsidRPr="00743263">
        <w:rPr>
          <w:rFonts w:ascii="Franklin Gothic Demi Cond" w:hAnsi="Franklin Gothic Demi Cond"/>
          <w:sz w:val="28"/>
        </w:rPr>
        <w:t>APPLICATION</w:t>
      </w:r>
    </w:p>
    <w:p w14:paraId="581C0F9F" w14:textId="6F25F86E" w:rsidR="006E55CE" w:rsidRPr="00743263" w:rsidRDefault="004D7128" w:rsidP="00987304">
      <w:pPr>
        <w:spacing w:before="40" w:after="40"/>
        <w:rPr>
          <w:rFonts w:cs="Arial"/>
          <w:sz w:val="20"/>
        </w:rPr>
      </w:pPr>
      <w:r>
        <w:rPr>
          <w:sz w:val="20"/>
        </w:rPr>
        <w:t>les</w:t>
      </w:r>
      <w:r w:rsidR="006E55CE" w:rsidRPr="00743263">
        <w:rPr>
          <w:b/>
          <w:i/>
          <w:sz w:val="20"/>
        </w:rPr>
        <w:t xml:space="preserve"> outils et l</w:t>
      </w:r>
      <w:r w:rsidR="00AB7A8C" w:rsidRPr="00743263">
        <w:rPr>
          <w:b/>
          <w:i/>
          <w:sz w:val="20"/>
        </w:rPr>
        <w:t>’</w:t>
      </w:r>
      <w:r w:rsidR="006E55CE" w:rsidRPr="00743263">
        <w:rPr>
          <w:b/>
          <w:i/>
          <w:sz w:val="20"/>
        </w:rPr>
        <w:t>équipement</w:t>
      </w:r>
      <w:r w:rsidR="006E55CE" w:rsidRPr="00743263">
        <w:rPr>
          <w:sz w:val="20"/>
        </w:rPr>
        <w:t xml:space="preserve"> comprennent : les pinces à couper, les perceuses, les niveaux, les rubans à mesurer, les pistolets à calfeutrer, les marteaux, l</w:t>
      </w:r>
      <w:r w:rsidR="00AB7A8C" w:rsidRPr="00743263">
        <w:rPr>
          <w:sz w:val="20"/>
        </w:rPr>
        <w:t>’</w:t>
      </w:r>
      <w:r w:rsidR="006E55CE" w:rsidRPr="00743263">
        <w:rPr>
          <w:sz w:val="20"/>
        </w:rPr>
        <w:t>équipement de hissage, de gréage et de positionnement, l</w:t>
      </w:r>
      <w:r w:rsidR="00AB7A8C" w:rsidRPr="00743263">
        <w:rPr>
          <w:sz w:val="20"/>
        </w:rPr>
        <w:t>’</w:t>
      </w:r>
      <w:r w:rsidR="006E55CE" w:rsidRPr="00743263">
        <w:rPr>
          <w:sz w:val="20"/>
        </w:rPr>
        <w:t>équipement de soudage</w:t>
      </w:r>
      <w:r w:rsidR="008D1C9D">
        <w:rPr>
          <w:sz w:val="20"/>
        </w:rPr>
        <w:t>,</w:t>
      </w:r>
      <w:r w:rsidR="006E55CE" w:rsidRPr="00743263">
        <w:rPr>
          <w:sz w:val="20"/>
        </w:rPr>
        <w:t xml:space="preserve"> l</w:t>
      </w:r>
      <w:r w:rsidR="00AB7A8C" w:rsidRPr="00743263">
        <w:rPr>
          <w:sz w:val="20"/>
        </w:rPr>
        <w:t>’</w:t>
      </w:r>
      <w:r w:rsidR="006E55CE" w:rsidRPr="00743263">
        <w:rPr>
          <w:sz w:val="20"/>
        </w:rPr>
        <w:t>équipement d</w:t>
      </w:r>
      <w:r w:rsidR="00AB7A8C" w:rsidRPr="00743263">
        <w:rPr>
          <w:sz w:val="20"/>
        </w:rPr>
        <w:t>’</w:t>
      </w:r>
      <w:r w:rsidR="006E55CE" w:rsidRPr="00743263">
        <w:rPr>
          <w:sz w:val="20"/>
        </w:rPr>
        <w:t>accès</w:t>
      </w:r>
    </w:p>
    <w:p w14:paraId="47902373" w14:textId="1EB888C7" w:rsidR="006E55CE" w:rsidRPr="00743263" w:rsidRDefault="004D7128" w:rsidP="00987304">
      <w:pPr>
        <w:spacing w:before="40" w:after="40"/>
        <w:rPr>
          <w:rFonts w:cs="Arial"/>
          <w:sz w:val="20"/>
          <w:szCs w:val="20"/>
        </w:rPr>
      </w:pPr>
      <w:r>
        <w:rPr>
          <w:sz w:val="20"/>
        </w:rPr>
        <w:t>les</w:t>
      </w:r>
      <w:r w:rsidR="006E55CE" w:rsidRPr="00743263">
        <w:rPr>
          <w:b/>
          <w:i/>
          <w:sz w:val="20"/>
        </w:rPr>
        <w:t xml:space="preserve"> codes </w:t>
      </w:r>
      <w:r w:rsidR="006E55CE" w:rsidRPr="00743263">
        <w:rPr>
          <w:sz w:val="20"/>
        </w:rPr>
        <w:t xml:space="preserve">comprennent : les codes </w:t>
      </w:r>
      <w:r w:rsidR="005B5831">
        <w:rPr>
          <w:sz w:val="20"/>
        </w:rPr>
        <w:t>B149</w:t>
      </w:r>
      <w:r w:rsidR="008D1C9D">
        <w:rPr>
          <w:sz w:val="20"/>
        </w:rPr>
        <w:t>,</w:t>
      </w:r>
      <w:r w:rsidR="006E55CE" w:rsidRPr="00743263">
        <w:rPr>
          <w:sz w:val="20"/>
        </w:rPr>
        <w:t xml:space="preserve"> </w:t>
      </w:r>
      <w:r w:rsidR="005B5831">
        <w:rPr>
          <w:sz w:val="20"/>
        </w:rPr>
        <w:t>B139</w:t>
      </w:r>
    </w:p>
    <w:p w14:paraId="7FACC0B3" w14:textId="2863F4AA" w:rsidR="006E55CE" w:rsidRPr="00BF35C2" w:rsidRDefault="004D7128" w:rsidP="00987304">
      <w:pPr>
        <w:spacing w:before="40" w:after="40"/>
        <w:rPr>
          <w:sz w:val="20"/>
        </w:rPr>
      </w:pPr>
      <w:r>
        <w:rPr>
          <w:sz w:val="20"/>
        </w:rPr>
        <w:t>les</w:t>
      </w:r>
      <w:r w:rsidR="006E55CE" w:rsidRPr="00743263">
        <w:rPr>
          <w:b/>
          <w:i/>
          <w:sz w:val="20"/>
        </w:rPr>
        <w:t xml:space="preserve"> normes du métier</w:t>
      </w:r>
      <w:r w:rsidR="006E55CE" w:rsidRPr="00743263">
        <w:rPr>
          <w:sz w:val="20"/>
        </w:rPr>
        <w:t xml:space="preserve"> comprennent : </w:t>
      </w:r>
      <w:r w:rsidR="00D77D36">
        <w:rPr>
          <w:sz w:val="20"/>
        </w:rPr>
        <w:t xml:space="preserve">le </w:t>
      </w:r>
      <w:r w:rsidR="003500EA">
        <w:rPr>
          <w:sz w:val="20"/>
        </w:rPr>
        <w:t>BCS</w:t>
      </w:r>
      <w:r w:rsidR="003421A4" w:rsidRPr="00743263">
        <w:rPr>
          <w:sz w:val="20"/>
        </w:rPr>
        <w:t xml:space="preserve">, l’autorité compétente, </w:t>
      </w:r>
      <w:r w:rsidR="006E55CE" w:rsidRPr="005E61C0">
        <w:rPr>
          <w:i/>
          <w:sz w:val="20"/>
        </w:rPr>
        <w:t>Wood Energy Technology Transfer</w:t>
      </w:r>
      <w:r w:rsidR="006E55CE" w:rsidRPr="00743263">
        <w:rPr>
          <w:sz w:val="20"/>
        </w:rPr>
        <w:t xml:space="preserve"> (WETT)</w:t>
      </w:r>
    </w:p>
    <w:p w14:paraId="21698FA3" w14:textId="77777777" w:rsidR="006E55CE" w:rsidRPr="00BF35C2" w:rsidRDefault="006E55CE" w:rsidP="00987304">
      <w:pPr>
        <w:spacing w:before="40" w:after="40"/>
        <w:rPr>
          <w:rFonts w:cs="Arial"/>
          <w:sz w:val="20"/>
          <w:szCs w:val="20"/>
        </w:rPr>
      </w:pPr>
    </w:p>
    <w:p w14:paraId="69B81663" w14:textId="77777777" w:rsidR="006E55CE" w:rsidRPr="00BF35C2" w:rsidRDefault="006E55CE" w:rsidP="00987304">
      <w:pPr>
        <w:spacing w:before="40" w:after="40"/>
        <w:rPr>
          <w:rFonts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5D26AB" w:rsidRPr="004B1AD3" w14:paraId="33C62D5C" w14:textId="77777777" w:rsidTr="005D26AB">
        <w:trPr>
          <w:trHeight w:val="240"/>
        </w:trPr>
        <w:tc>
          <w:tcPr>
            <w:tcW w:w="1258" w:type="dxa"/>
            <w:shd w:val="clear" w:color="auto" w:fill="000000" w:themeFill="text1"/>
          </w:tcPr>
          <w:p w14:paraId="563FBA51" w14:textId="77777777" w:rsidR="005D26AB" w:rsidRPr="00BF35C2" w:rsidRDefault="005D26AB" w:rsidP="00987304">
            <w:pPr>
              <w:spacing w:before="40" w:after="40"/>
              <w:rPr>
                <w:rFonts w:ascii="Open Sans Condensed" w:hAnsi="Open Sans Condensed" w:cs="Open Sans Condensed"/>
                <w:sz w:val="28"/>
              </w:rPr>
            </w:pPr>
            <w:r w:rsidRPr="004B1AD3">
              <w:rPr>
                <w:rFonts w:ascii="Franklin Gothic Demi Cond" w:hAnsi="Franklin Gothic Demi Cond"/>
                <w:sz w:val="28"/>
              </w:rPr>
              <w:t>C-10.03</w:t>
            </w:r>
          </w:p>
        </w:tc>
        <w:tc>
          <w:tcPr>
            <w:tcW w:w="8318" w:type="dxa"/>
            <w:vMerge w:val="restart"/>
          </w:tcPr>
          <w:p w14:paraId="65DB93E9" w14:textId="551AFECA" w:rsidR="005D26AB" w:rsidRPr="00BF35C2" w:rsidRDefault="005D26AB" w:rsidP="00987304">
            <w:pPr>
              <w:spacing w:before="40" w:after="40"/>
              <w:rPr>
                <w:rFonts w:ascii="Franklin Gothic Demi Cond" w:hAnsi="Franklin Gothic Demi Cond" w:cs="Open Sans Condensed"/>
                <w:vanish/>
                <w:sz w:val="28"/>
              </w:rPr>
            </w:pPr>
            <w:r w:rsidRPr="004B1AD3">
              <w:rPr>
                <w:rFonts w:ascii="Franklin Gothic Demi Cond" w:hAnsi="Franklin Gothic Demi Cond"/>
                <w:sz w:val="28"/>
              </w:rPr>
              <w:t>Installer l</w:t>
            </w:r>
            <w:r w:rsidR="00AB7A8C">
              <w:rPr>
                <w:rFonts w:ascii="Franklin Gothic Demi Cond" w:hAnsi="Franklin Gothic Demi Cond"/>
                <w:sz w:val="28"/>
              </w:rPr>
              <w:t>’</w:t>
            </w:r>
            <w:r w:rsidRPr="004B1AD3">
              <w:rPr>
                <w:rFonts w:ascii="Franklin Gothic Demi Cond" w:hAnsi="Franklin Gothic Demi Cond"/>
                <w:sz w:val="28"/>
              </w:rPr>
              <w:t>équipement mécanique et les électroménagers à haut rendement énergétique</w:t>
            </w:r>
          </w:p>
        </w:tc>
      </w:tr>
      <w:tr w:rsidR="005D26AB" w:rsidRPr="004B1AD3" w14:paraId="24ACCA18" w14:textId="77777777" w:rsidTr="005D26AB">
        <w:trPr>
          <w:trHeight w:val="240"/>
        </w:trPr>
        <w:tc>
          <w:tcPr>
            <w:tcW w:w="1258" w:type="dxa"/>
            <w:shd w:val="clear" w:color="auto" w:fill="auto"/>
          </w:tcPr>
          <w:p w14:paraId="54C6E27C" w14:textId="77777777" w:rsidR="005D26AB" w:rsidRPr="00BF35C2" w:rsidRDefault="005D26AB" w:rsidP="00987304">
            <w:pPr>
              <w:spacing w:before="40" w:after="40"/>
              <w:rPr>
                <w:rFonts w:ascii="Franklin Gothic Demi Cond" w:hAnsi="Franklin Gothic Demi Cond" w:cs="Open Sans Condensed"/>
                <w:sz w:val="28"/>
              </w:rPr>
            </w:pPr>
          </w:p>
        </w:tc>
        <w:tc>
          <w:tcPr>
            <w:tcW w:w="8318" w:type="dxa"/>
            <w:vMerge/>
          </w:tcPr>
          <w:p w14:paraId="6CEB947F" w14:textId="77777777" w:rsidR="005D26AB" w:rsidRPr="004B1AD3" w:rsidRDefault="005D26AB" w:rsidP="00987304">
            <w:pPr>
              <w:spacing w:before="40" w:after="40"/>
              <w:rPr>
                <w:rFonts w:ascii="Franklin Gothic Demi Cond" w:hAnsi="Franklin Gothic Demi Cond" w:cs="Open Sans Condensed"/>
                <w:sz w:val="28"/>
              </w:rPr>
            </w:pPr>
          </w:p>
        </w:tc>
      </w:tr>
    </w:tbl>
    <w:p w14:paraId="13D1BB3C"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46CF6A84" w14:textId="77777777" w:rsidTr="006E55CE">
        <w:trPr>
          <w:cantSplit/>
        </w:trPr>
        <w:tc>
          <w:tcPr>
            <w:tcW w:w="2943" w:type="dxa"/>
            <w:tcBorders>
              <w:top w:val="single" w:sz="6" w:space="0" w:color="auto"/>
              <w:bottom w:val="single" w:sz="6" w:space="0" w:color="auto"/>
            </w:tcBorders>
            <w:shd w:val="clear" w:color="auto" w:fill="FFFFFF" w:themeFill="background1"/>
          </w:tcPr>
          <w:p w14:paraId="04E350FA"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1FA6386D" w14:textId="77777777" w:rsidR="006E55CE" w:rsidRPr="004B1AD3" w:rsidRDefault="00B51704" w:rsidP="00987304">
            <w:pPr>
              <w:tabs>
                <w:tab w:val="left" w:pos="5957"/>
              </w:tabs>
              <w:spacing w:before="40" w:after="40"/>
              <w:rPr>
                <w:rFonts w:eastAsia="Times New Roman" w:cs="Arial"/>
                <w:sz w:val="20"/>
                <w:szCs w:val="20"/>
              </w:rPr>
            </w:pPr>
            <w:r w:rsidRPr="004B1AD3">
              <w:rPr>
                <w:sz w:val="20"/>
              </w:rPr>
              <w:t>Calcul, capacité de raisonnement, utilisation de documents</w:t>
            </w:r>
          </w:p>
        </w:tc>
      </w:tr>
    </w:tbl>
    <w:p w14:paraId="1E361748"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538A1" w14:paraId="400272C8" w14:textId="77777777" w:rsidTr="00E538A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539D86E9"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5D4D7A20"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00530388"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0BBB2D16"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26BD4CB5"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473487F2"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45503574"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311F7FE7"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207A95D0"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19D21EB0"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2CEFFC69"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0DB32403"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2C792EBA"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NU</w:t>
            </w:r>
          </w:p>
        </w:tc>
      </w:tr>
      <w:tr w:rsidR="00E538A1" w14:paraId="44B4EF0B" w14:textId="77777777" w:rsidTr="00E538A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38FA3AFF"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2B62864"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13889C6"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010A5E1B"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5C8D7E0"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050E6A59"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15127944"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0C2E5E2"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FF9C576"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3C192476"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B988F5F"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16C0F473"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036E9774"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2E58DA3C" w14:textId="77777777" w:rsidR="00E538A1" w:rsidRDefault="00E538A1"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16BB34B5" w14:textId="77777777" w:rsidTr="006E55CE">
        <w:trPr>
          <w:cantSplit/>
        </w:trPr>
        <w:tc>
          <w:tcPr>
            <w:tcW w:w="1668" w:type="dxa"/>
            <w:shd w:val="clear" w:color="auto" w:fill="FFFFFF" w:themeFill="background1"/>
          </w:tcPr>
          <w:p w14:paraId="1C27EA05" w14:textId="77777777" w:rsidR="006E55CE" w:rsidRPr="00BF35C2" w:rsidRDefault="006E55CE" w:rsidP="00987304">
            <w:pPr>
              <w:spacing w:before="40" w:after="40"/>
              <w:rPr>
                <w:rFonts w:eastAsia="Times New Roman" w:cs="Arial"/>
                <w:sz w:val="20"/>
                <w:szCs w:val="20"/>
              </w:rPr>
            </w:pPr>
          </w:p>
        </w:tc>
        <w:tc>
          <w:tcPr>
            <w:tcW w:w="7938" w:type="dxa"/>
            <w:gridSpan w:val="2"/>
            <w:tcBorders>
              <w:top w:val="single" w:sz="6" w:space="0" w:color="auto"/>
              <w:bottom w:val="single" w:sz="6" w:space="0" w:color="auto"/>
            </w:tcBorders>
            <w:shd w:val="clear" w:color="auto" w:fill="000000" w:themeFill="text1"/>
          </w:tcPr>
          <w:p w14:paraId="42497285"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7AB2F3E6" w14:textId="77777777" w:rsidTr="006E55CE">
        <w:trPr>
          <w:cantSplit/>
        </w:trPr>
        <w:tc>
          <w:tcPr>
            <w:tcW w:w="1668" w:type="dxa"/>
            <w:tcBorders>
              <w:bottom w:val="single" w:sz="6" w:space="0" w:color="auto"/>
            </w:tcBorders>
            <w:shd w:val="clear" w:color="auto" w:fill="FFFFFF" w:themeFill="background1"/>
          </w:tcPr>
          <w:p w14:paraId="26E1B5CF" w14:textId="77777777" w:rsidR="006E55CE" w:rsidRPr="00BF35C2"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3C088690"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2E1F1D47"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743263" w14:paraId="305594B5" w14:textId="77777777" w:rsidTr="006E55CE">
        <w:trPr>
          <w:cantSplit/>
        </w:trPr>
        <w:tc>
          <w:tcPr>
            <w:tcW w:w="1668" w:type="dxa"/>
            <w:tcBorders>
              <w:top w:val="single" w:sz="6" w:space="0" w:color="auto"/>
              <w:bottom w:val="single" w:sz="6" w:space="0" w:color="auto"/>
            </w:tcBorders>
            <w:shd w:val="clear" w:color="auto" w:fill="FFFFFF" w:themeFill="background1"/>
          </w:tcPr>
          <w:p w14:paraId="3E43A6DB" w14:textId="77777777" w:rsidR="006E55CE" w:rsidRPr="00743263" w:rsidRDefault="006E55CE" w:rsidP="00987304">
            <w:pPr>
              <w:spacing w:before="40" w:after="40"/>
              <w:rPr>
                <w:rFonts w:cs="Arial"/>
                <w:sz w:val="20"/>
                <w:szCs w:val="20"/>
              </w:rPr>
            </w:pPr>
            <w:r w:rsidRPr="00743263">
              <w:rPr>
                <w:sz w:val="20"/>
              </w:rPr>
              <w:t>C-10.03.01P</w:t>
            </w:r>
          </w:p>
        </w:tc>
        <w:tc>
          <w:tcPr>
            <w:tcW w:w="3969" w:type="dxa"/>
            <w:tcBorders>
              <w:top w:val="single" w:sz="6" w:space="0" w:color="auto"/>
              <w:bottom w:val="single" w:sz="6" w:space="0" w:color="auto"/>
            </w:tcBorders>
            <w:shd w:val="clear" w:color="auto" w:fill="FFFFFF" w:themeFill="background1"/>
          </w:tcPr>
          <w:p w14:paraId="4464F367" w14:textId="26247E6F" w:rsidR="006E55CE" w:rsidRPr="00743263" w:rsidRDefault="006E55CE" w:rsidP="00987304">
            <w:pPr>
              <w:autoSpaceDE w:val="0"/>
              <w:autoSpaceDN w:val="0"/>
              <w:adjustRightInd w:val="0"/>
              <w:spacing w:before="40" w:after="40"/>
              <w:rPr>
                <w:rFonts w:cs="Arial"/>
                <w:sz w:val="20"/>
                <w:szCs w:val="20"/>
              </w:rPr>
            </w:pPr>
            <w:r w:rsidRPr="00743263">
              <w:rPr>
                <w:sz w:val="20"/>
              </w:rPr>
              <w:t xml:space="preserve">choisir et utiliser </w:t>
            </w:r>
            <w:r w:rsidRPr="009D4EF6">
              <w:rPr>
                <w:sz w:val="20"/>
              </w:rPr>
              <w:t>les</w:t>
            </w:r>
            <w:r w:rsidRPr="00743263">
              <w:rPr>
                <w:b/>
                <w:i/>
                <w:sz w:val="20"/>
              </w:rPr>
              <w:t xml:space="preserve"> outils et l</w:t>
            </w:r>
            <w:r w:rsidR="00AB7A8C" w:rsidRPr="00743263">
              <w:rPr>
                <w:b/>
                <w:i/>
                <w:sz w:val="20"/>
              </w:rPr>
              <w:t>’</w:t>
            </w:r>
            <w:r w:rsidRPr="00743263">
              <w:rPr>
                <w:b/>
                <w:i/>
                <w:sz w:val="20"/>
              </w:rPr>
              <w:t>équipement</w:t>
            </w:r>
            <w:r w:rsidRPr="00743263">
              <w:rPr>
                <w:sz w:val="20"/>
              </w:rPr>
              <w:t xml:space="preserve"> </w:t>
            </w:r>
          </w:p>
        </w:tc>
        <w:tc>
          <w:tcPr>
            <w:tcW w:w="3969" w:type="dxa"/>
            <w:tcBorders>
              <w:top w:val="single" w:sz="6" w:space="0" w:color="auto"/>
              <w:bottom w:val="single" w:sz="6" w:space="0" w:color="auto"/>
            </w:tcBorders>
            <w:shd w:val="clear" w:color="auto" w:fill="FFFFFF" w:themeFill="background1"/>
          </w:tcPr>
          <w:p w14:paraId="6FDA9A12" w14:textId="53156701" w:rsidR="006E55CE" w:rsidRPr="00743263" w:rsidRDefault="006E55CE" w:rsidP="00987304">
            <w:pPr>
              <w:spacing w:before="40" w:after="40"/>
              <w:rPr>
                <w:rFonts w:cs="Arial"/>
                <w:sz w:val="20"/>
                <w:szCs w:val="20"/>
              </w:rPr>
            </w:pPr>
            <w:r w:rsidRPr="009D4EF6">
              <w:rPr>
                <w:sz w:val="20"/>
              </w:rPr>
              <w:t>les</w:t>
            </w:r>
            <w:r w:rsidRPr="00743263">
              <w:rPr>
                <w:b/>
                <w:i/>
                <w:sz w:val="20"/>
              </w:rPr>
              <w:t xml:space="preserve"> outils et l</w:t>
            </w:r>
            <w:r w:rsidR="00AB7A8C" w:rsidRPr="00743263">
              <w:rPr>
                <w:b/>
                <w:i/>
                <w:sz w:val="20"/>
              </w:rPr>
              <w:t>’</w:t>
            </w:r>
            <w:r w:rsidRPr="00743263">
              <w:rPr>
                <w:b/>
                <w:i/>
                <w:sz w:val="20"/>
              </w:rPr>
              <w:t>équipement</w:t>
            </w:r>
            <w:r w:rsidRPr="00743263">
              <w:rPr>
                <w:sz w:val="20"/>
              </w:rPr>
              <w:t xml:space="preserve"> sont choisis et utilisés </w:t>
            </w:r>
            <w:r w:rsidR="00FE3C12">
              <w:rPr>
                <w:sz w:val="20"/>
              </w:rPr>
              <w:t>selon les</w:t>
            </w:r>
            <w:r w:rsidRPr="00743263">
              <w:rPr>
                <w:sz w:val="20"/>
              </w:rPr>
              <w:t xml:space="preserve"> exigences des tâches</w:t>
            </w:r>
          </w:p>
        </w:tc>
      </w:tr>
      <w:tr w:rsidR="006E55CE" w:rsidRPr="00743263" w14:paraId="4B208721" w14:textId="77777777" w:rsidTr="006E55CE">
        <w:trPr>
          <w:cantSplit/>
        </w:trPr>
        <w:tc>
          <w:tcPr>
            <w:tcW w:w="1668" w:type="dxa"/>
            <w:tcBorders>
              <w:top w:val="single" w:sz="6" w:space="0" w:color="auto"/>
              <w:bottom w:val="single" w:sz="6" w:space="0" w:color="auto"/>
            </w:tcBorders>
            <w:shd w:val="clear" w:color="auto" w:fill="FFFFFF" w:themeFill="background1"/>
          </w:tcPr>
          <w:p w14:paraId="5E36BA72" w14:textId="77777777" w:rsidR="006E55CE" w:rsidRPr="00743263" w:rsidRDefault="006E55CE" w:rsidP="00987304">
            <w:pPr>
              <w:spacing w:before="40" w:after="40"/>
              <w:rPr>
                <w:rFonts w:cs="Arial"/>
                <w:sz w:val="20"/>
                <w:szCs w:val="20"/>
              </w:rPr>
            </w:pPr>
            <w:r w:rsidRPr="00743263">
              <w:rPr>
                <w:sz w:val="20"/>
              </w:rPr>
              <w:t>C-10.03.02P</w:t>
            </w:r>
          </w:p>
        </w:tc>
        <w:tc>
          <w:tcPr>
            <w:tcW w:w="3969" w:type="dxa"/>
            <w:tcBorders>
              <w:top w:val="single" w:sz="6" w:space="0" w:color="auto"/>
              <w:bottom w:val="single" w:sz="6" w:space="0" w:color="auto"/>
            </w:tcBorders>
            <w:shd w:val="clear" w:color="auto" w:fill="FFFFFF" w:themeFill="background1"/>
          </w:tcPr>
          <w:p w14:paraId="749B8752" w14:textId="2A20452B" w:rsidR="006E55CE" w:rsidRPr="00743263" w:rsidRDefault="006E55CE" w:rsidP="00987304">
            <w:pPr>
              <w:autoSpaceDE w:val="0"/>
              <w:autoSpaceDN w:val="0"/>
              <w:adjustRightInd w:val="0"/>
              <w:spacing w:before="40" w:after="40"/>
              <w:rPr>
                <w:rFonts w:cs="Arial"/>
                <w:sz w:val="20"/>
                <w:szCs w:val="20"/>
              </w:rPr>
            </w:pPr>
            <w:r w:rsidRPr="00743263">
              <w:rPr>
                <w:sz w:val="20"/>
              </w:rPr>
              <w:t>déterminer l</w:t>
            </w:r>
            <w:r w:rsidR="00AB7A8C" w:rsidRPr="00743263">
              <w:rPr>
                <w:sz w:val="20"/>
              </w:rPr>
              <w:t>’</w:t>
            </w:r>
            <w:r w:rsidRPr="00743263">
              <w:rPr>
                <w:sz w:val="20"/>
              </w:rPr>
              <w:t>emplacement des réseaux d</w:t>
            </w:r>
            <w:r w:rsidR="00AB7A8C" w:rsidRPr="00743263">
              <w:rPr>
                <w:sz w:val="20"/>
              </w:rPr>
              <w:t>’</w:t>
            </w:r>
            <w:r w:rsidRPr="00743263">
              <w:rPr>
                <w:sz w:val="20"/>
              </w:rPr>
              <w:t xml:space="preserve">évacuation </w:t>
            </w:r>
          </w:p>
        </w:tc>
        <w:tc>
          <w:tcPr>
            <w:tcW w:w="3969" w:type="dxa"/>
            <w:tcBorders>
              <w:top w:val="single" w:sz="6" w:space="0" w:color="auto"/>
              <w:bottom w:val="single" w:sz="6" w:space="0" w:color="auto"/>
            </w:tcBorders>
            <w:shd w:val="clear" w:color="auto" w:fill="FFFFFF" w:themeFill="background1"/>
          </w:tcPr>
          <w:p w14:paraId="0DA341D0" w14:textId="1DADE458" w:rsidR="006E55CE" w:rsidRPr="00743263" w:rsidRDefault="006E55CE" w:rsidP="00987304">
            <w:pPr>
              <w:spacing w:before="40" w:after="40"/>
              <w:rPr>
                <w:rFonts w:cs="Arial"/>
                <w:sz w:val="20"/>
                <w:szCs w:val="20"/>
              </w:rPr>
            </w:pPr>
            <w:r w:rsidRPr="00743263">
              <w:rPr>
                <w:sz w:val="20"/>
              </w:rPr>
              <w:t>l</w:t>
            </w:r>
            <w:r w:rsidR="00AB7A8C" w:rsidRPr="00743263">
              <w:rPr>
                <w:sz w:val="20"/>
              </w:rPr>
              <w:t>’</w:t>
            </w:r>
            <w:r w:rsidRPr="00743263">
              <w:rPr>
                <w:sz w:val="20"/>
              </w:rPr>
              <w:t>emplacement des réseaux d</w:t>
            </w:r>
            <w:r w:rsidR="00AB7A8C" w:rsidRPr="00743263">
              <w:rPr>
                <w:sz w:val="20"/>
              </w:rPr>
              <w:t>’</w:t>
            </w:r>
            <w:r w:rsidRPr="00743263">
              <w:rPr>
                <w:sz w:val="20"/>
              </w:rPr>
              <w:t xml:space="preserve">évacuation est déterminé pour réduire les </w:t>
            </w:r>
            <w:r w:rsidR="00384560">
              <w:rPr>
                <w:sz w:val="20"/>
              </w:rPr>
              <w:t>décalages</w:t>
            </w:r>
            <w:r w:rsidR="00384560" w:rsidRPr="00743263">
              <w:rPr>
                <w:sz w:val="20"/>
              </w:rPr>
              <w:t xml:space="preserve"> </w:t>
            </w:r>
            <w:r w:rsidRPr="00743263">
              <w:rPr>
                <w:sz w:val="20"/>
              </w:rPr>
              <w:t xml:space="preserve">tout en respectant la pente </w:t>
            </w:r>
            <w:r w:rsidR="00FE3C12">
              <w:rPr>
                <w:sz w:val="20"/>
              </w:rPr>
              <w:t>selon les</w:t>
            </w:r>
            <w:r w:rsidRPr="00743263">
              <w:rPr>
                <w:sz w:val="20"/>
              </w:rPr>
              <w:t xml:space="preserve"> spécifications des fabricants et </w:t>
            </w:r>
            <w:r w:rsidR="00FE3C12">
              <w:rPr>
                <w:sz w:val="20"/>
              </w:rPr>
              <w:t>les</w:t>
            </w:r>
            <w:r w:rsidR="008B5004" w:rsidRPr="00743263">
              <w:rPr>
                <w:sz w:val="20"/>
              </w:rPr>
              <w:t xml:space="preserve"> </w:t>
            </w:r>
            <w:r w:rsidRPr="00743263">
              <w:rPr>
                <w:sz w:val="20"/>
              </w:rPr>
              <w:t>règlements des provinces et des territoires</w:t>
            </w:r>
          </w:p>
        </w:tc>
      </w:tr>
      <w:tr w:rsidR="006E55CE" w:rsidRPr="00743263" w14:paraId="52FE1B79" w14:textId="77777777" w:rsidTr="006E55CE">
        <w:trPr>
          <w:cantSplit/>
        </w:trPr>
        <w:tc>
          <w:tcPr>
            <w:tcW w:w="1668" w:type="dxa"/>
            <w:tcBorders>
              <w:top w:val="single" w:sz="6" w:space="0" w:color="auto"/>
              <w:bottom w:val="single" w:sz="6" w:space="0" w:color="auto"/>
            </w:tcBorders>
            <w:shd w:val="clear" w:color="auto" w:fill="FFFFFF" w:themeFill="background1"/>
          </w:tcPr>
          <w:p w14:paraId="39ECCA2A" w14:textId="77777777" w:rsidR="006E55CE" w:rsidRPr="00743263" w:rsidRDefault="006E55CE" w:rsidP="00987304">
            <w:pPr>
              <w:spacing w:before="40" w:after="40"/>
              <w:rPr>
                <w:rFonts w:cs="Arial"/>
                <w:sz w:val="20"/>
                <w:szCs w:val="20"/>
              </w:rPr>
            </w:pPr>
            <w:r w:rsidRPr="00743263">
              <w:rPr>
                <w:sz w:val="20"/>
              </w:rPr>
              <w:t>C-10.03.03P</w:t>
            </w:r>
          </w:p>
        </w:tc>
        <w:tc>
          <w:tcPr>
            <w:tcW w:w="3969" w:type="dxa"/>
            <w:tcBorders>
              <w:top w:val="single" w:sz="6" w:space="0" w:color="auto"/>
              <w:bottom w:val="single" w:sz="6" w:space="0" w:color="auto"/>
            </w:tcBorders>
            <w:shd w:val="clear" w:color="auto" w:fill="FFFFFF" w:themeFill="background1"/>
          </w:tcPr>
          <w:p w14:paraId="4C148A8B" w14:textId="67A52D78" w:rsidR="006E55CE" w:rsidRPr="00743263" w:rsidRDefault="006E55CE" w:rsidP="00987304">
            <w:pPr>
              <w:autoSpaceDE w:val="0"/>
              <w:autoSpaceDN w:val="0"/>
              <w:adjustRightInd w:val="0"/>
              <w:spacing w:before="40" w:after="40"/>
              <w:rPr>
                <w:rFonts w:cs="Arial"/>
                <w:sz w:val="20"/>
              </w:rPr>
            </w:pPr>
            <w:r w:rsidRPr="00743263">
              <w:rPr>
                <w:sz w:val="20"/>
              </w:rPr>
              <w:t>choisir les dimensions et les matériaux des réseaux d</w:t>
            </w:r>
            <w:r w:rsidR="00AB7A8C" w:rsidRPr="00743263">
              <w:rPr>
                <w:sz w:val="20"/>
              </w:rPr>
              <w:t>’</w:t>
            </w:r>
            <w:r w:rsidRPr="00743263">
              <w:rPr>
                <w:sz w:val="20"/>
              </w:rPr>
              <w:t xml:space="preserve">évacuation </w:t>
            </w:r>
          </w:p>
        </w:tc>
        <w:tc>
          <w:tcPr>
            <w:tcW w:w="3969" w:type="dxa"/>
            <w:tcBorders>
              <w:top w:val="single" w:sz="6" w:space="0" w:color="auto"/>
              <w:bottom w:val="single" w:sz="6" w:space="0" w:color="auto"/>
            </w:tcBorders>
            <w:shd w:val="clear" w:color="auto" w:fill="FFFFFF" w:themeFill="background1"/>
          </w:tcPr>
          <w:p w14:paraId="4B13D5CE" w14:textId="472AE2A3" w:rsidR="006E55CE" w:rsidRPr="00743263" w:rsidRDefault="006E55CE" w:rsidP="00987304">
            <w:pPr>
              <w:spacing w:before="40" w:after="40"/>
              <w:rPr>
                <w:rFonts w:cs="Arial"/>
                <w:sz w:val="20"/>
                <w:szCs w:val="20"/>
              </w:rPr>
            </w:pPr>
            <w:r w:rsidRPr="00743263">
              <w:rPr>
                <w:sz w:val="20"/>
              </w:rPr>
              <w:t>les dimensions et les matériaux des réseaux d</w:t>
            </w:r>
            <w:r w:rsidR="00AB7A8C" w:rsidRPr="00743263">
              <w:rPr>
                <w:sz w:val="20"/>
              </w:rPr>
              <w:t>’</w:t>
            </w:r>
            <w:r w:rsidRPr="00743263">
              <w:rPr>
                <w:sz w:val="20"/>
              </w:rPr>
              <w:t xml:space="preserve">évacuation sont choisis selon </w:t>
            </w:r>
            <w:r w:rsidRPr="009D4EF6">
              <w:rPr>
                <w:sz w:val="20"/>
              </w:rPr>
              <w:t>les</w:t>
            </w:r>
            <w:r w:rsidRPr="00743263">
              <w:rPr>
                <w:b/>
                <w:i/>
                <w:sz w:val="20"/>
              </w:rPr>
              <w:t xml:space="preserve"> codes</w:t>
            </w:r>
            <w:r w:rsidR="00F07595">
              <w:rPr>
                <w:b/>
                <w:i/>
                <w:sz w:val="20"/>
              </w:rPr>
              <w:t xml:space="preserve"> </w:t>
            </w:r>
            <w:r w:rsidR="00F07595">
              <w:rPr>
                <w:sz w:val="20"/>
              </w:rPr>
              <w:t>applicables actuels</w:t>
            </w:r>
            <w:r w:rsidRPr="00743263">
              <w:rPr>
                <w:sz w:val="20"/>
              </w:rPr>
              <w:t xml:space="preserve">, les règlements des provinces et des territoires et les spécifications des fabricants </w:t>
            </w:r>
          </w:p>
        </w:tc>
      </w:tr>
      <w:tr w:rsidR="006E55CE" w:rsidRPr="00743263" w14:paraId="0152F0BE" w14:textId="77777777" w:rsidTr="006E55CE">
        <w:trPr>
          <w:cantSplit/>
        </w:trPr>
        <w:tc>
          <w:tcPr>
            <w:tcW w:w="1668" w:type="dxa"/>
            <w:tcBorders>
              <w:top w:val="single" w:sz="6" w:space="0" w:color="auto"/>
              <w:bottom w:val="single" w:sz="6" w:space="0" w:color="auto"/>
            </w:tcBorders>
            <w:shd w:val="clear" w:color="auto" w:fill="FFFFFF" w:themeFill="background1"/>
          </w:tcPr>
          <w:p w14:paraId="7970D06A" w14:textId="77777777" w:rsidR="006E55CE" w:rsidRPr="00743263" w:rsidRDefault="006E55CE" w:rsidP="00987304">
            <w:pPr>
              <w:spacing w:before="40" w:after="40"/>
              <w:rPr>
                <w:rFonts w:cs="Arial"/>
                <w:sz w:val="20"/>
                <w:szCs w:val="20"/>
              </w:rPr>
            </w:pPr>
            <w:r w:rsidRPr="00743263">
              <w:rPr>
                <w:sz w:val="20"/>
              </w:rPr>
              <w:t>C-10.03.04P</w:t>
            </w:r>
          </w:p>
        </w:tc>
        <w:tc>
          <w:tcPr>
            <w:tcW w:w="3969" w:type="dxa"/>
            <w:tcBorders>
              <w:top w:val="single" w:sz="6" w:space="0" w:color="auto"/>
              <w:bottom w:val="single" w:sz="6" w:space="0" w:color="auto"/>
            </w:tcBorders>
            <w:shd w:val="clear" w:color="auto" w:fill="FFFFFF" w:themeFill="background1"/>
          </w:tcPr>
          <w:p w14:paraId="77F85C14" w14:textId="77777777" w:rsidR="006E55CE" w:rsidRPr="00743263" w:rsidRDefault="006E55CE" w:rsidP="00987304">
            <w:pPr>
              <w:autoSpaceDE w:val="0"/>
              <w:autoSpaceDN w:val="0"/>
              <w:adjustRightInd w:val="0"/>
              <w:spacing w:before="40" w:after="40"/>
              <w:rPr>
                <w:rFonts w:cs="Arial"/>
                <w:sz w:val="20"/>
                <w:szCs w:val="20"/>
              </w:rPr>
            </w:pPr>
            <w:r w:rsidRPr="00743263">
              <w:rPr>
                <w:sz w:val="20"/>
              </w:rPr>
              <w:t xml:space="preserve">assembler et fixer </w:t>
            </w:r>
            <w:r w:rsidRPr="009D4EF6">
              <w:rPr>
                <w:sz w:val="20"/>
              </w:rPr>
              <w:t>les</w:t>
            </w:r>
            <w:r w:rsidRPr="00743263">
              <w:rPr>
                <w:b/>
                <w:i/>
                <w:sz w:val="20"/>
              </w:rPr>
              <w:t xml:space="preserve"> sections</w:t>
            </w:r>
            <w:r w:rsidRPr="00743263">
              <w:rPr>
                <w:sz w:val="20"/>
              </w:rPr>
              <w:t xml:space="preserve"> </w:t>
            </w:r>
          </w:p>
        </w:tc>
        <w:tc>
          <w:tcPr>
            <w:tcW w:w="3969" w:type="dxa"/>
            <w:tcBorders>
              <w:top w:val="single" w:sz="6" w:space="0" w:color="auto"/>
              <w:bottom w:val="single" w:sz="6" w:space="0" w:color="auto"/>
            </w:tcBorders>
            <w:shd w:val="clear" w:color="auto" w:fill="FFFFFF" w:themeFill="background1"/>
          </w:tcPr>
          <w:p w14:paraId="0DF168EC" w14:textId="0A1F7B89" w:rsidR="006E55CE" w:rsidRPr="00743263" w:rsidRDefault="006E55CE" w:rsidP="00987304">
            <w:pPr>
              <w:spacing w:before="40" w:after="40"/>
              <w:rPr>
                <w:rFonts w:cs="Arial"/>
                <w:sz w:val="20"/>
                <w:szCs w:val="20"/>
              </w:rPr>
            </w:pPr>
            <w:r w:rsidRPr="009D4EF6">
              <w:rPr>
                <w:sz w:val="20"/>
              </w:rPr>
              <w:t>les</w:t>
            </w:r>
            <w:r w:rsidRPr="00743263">
              <w:rPr>
                <w:b/>
                <w:i/>
                <w:sz w:val="20"/>
              </w:rPr>
              <w:t xml:space="preserve"> sections</w:t>
            </w:r>
            <w:r w:rsidRPr="00743263">
              <w:rPr>
                <w:sz w:val="20"/>
              </w:rPr>
              <w:t xml:space="preserve"> sont assemblées et fixées </w:t>
            </w:r>
            <w:r w:rsidR="00FE3C12">
              <w:rPr>
                <w:sz w:val="20"/>
              </w:rPr>
              <w:t>selon les</w:t>
            </w:r>
            <w:r w:rsidRPr="00743263">
              <w:rPr>
                <w:sz w:val="20"/>
              </w:rPr>
              <w:t xml:space="preserve"> </w:t>
            </w:r>
            <w:r w:rsidRPr="00743263">
              <w:rPr>
                <w:b/>
                <w:i/>
                <w:sz w:val="20"/>
              </w:rPr>
              <w:t>codes</w:t>
            </w:r>
            <w:r w:rsidR="00F07595">
              <w:rPr>
                <w:b/>
                <w:i/>
                <w:sz w:val="20"/>
              </w:rPr>
              <w:t xml:space="preserve"> </w:t>
            </w:r>
            <w:r w:rsidR="00F07595">
              <w:rPr>
                <w:sz w:val="20"/>
              </w:rPr>
              <w:t>applicables actuels</w:t>
            </w:r>
            <w:r w:rsidRPr="00743263">
              <w:rPr>
                <w:sz w:val="20"/>
              </w:rPr>
              <w:t xml:space="preserve">, </w:t>
            </w:r>
            <w:r w:rsidR="00FE3C12">
              <w:rPr>
                <w:sz w:val="20"/>
              </w:rPr>
              <w:t>les</w:t>
            </w:r>
            <w:r w:rsidR="008B5004" w:rsidRPr="00743263">
              <w:rPr>
                <w:sz w:val="20"/>
              </w:rPr>
              <w:t xml:space="preserve"> </w:t>
            </w:r>
            <w:r w:rsidRPr="00743263">
              <w:rPr>
                <w:sz w:val="20"/>
              </w:rPr>
              <w:t xml:space="preserve">règlements des provinces et des territoires et </w:t>
            </w:r>
            <w:r w:rsidR="00FE3C12">
              <w:rPr>
                <w:sz w:val="20"/>
              </w:rPr>
              <w:t>les</w:t>
            </w:r>
            <w:r w:rsidR="008B5004" w:rsidRPr="00743263">
              <w:rPr>
                <w:sz w:val="20"/>
              </w:rPr>
              <w:t xml:space="preserve"> </w:t>
            </w:r>
            <w:r w:rsidRPr="00743263">
              <w:rPr>
                <w:sz w:val="20"/>
              </w:rPr>
              <w:t>spécifications des fabricants</w:t>
            </w:r>
          </w:p>
        </w:tc>
      </w:tr>
      <w:tr w:rsidR="006E55CE" w:rsidRPr="00743263" w14:paraId="7F1C53DC" w14:textId="77777777" w:rsidTr="006E55CE">
        <w:trPr>
          <w:cantSplit/>
        </w:trPr>
        <w:tc>
          <w:tcPr>
            <w:tcW w:w="1668" w:type="dxa"/>
            <w:tcBorders>
              <w:top w:val="single" w:sz="6" w:space="0" w:color="auto"/>
              <w:bottom w:val="single" w:sz="6" w:space="0" w:color="auto"/>
            </w:tcBorders>
            <w:shd w:val="clear" w:color="auto" w:fill="FFFFFF" w:themeFill="background1"/>
          </w:tcPr>
          <w:p w14:paraId="65EA55AE" w14:textId="77777777" w:rsidR="006E55CE" w:rsidRPr="00743263" w:rsidRDefault="006E55CE" w:rsidP="00987304">
            <w:pPr>
              <w:spacing w:before="40" w:after="40"/>
              <w:rPr>
                <w:rFonts w:cs="Arial"/>
                <w:sz w:val="20"/>
                <w:szCs w:val="20"/>
              </w:rPr>
            </w:pPr>
            <w:r w:rsidRPr="00743263">
              <w:rPr>
                <w:sz w:val="20"/>
              </w:rPr>
              <w:t>C-10.03.05P</w:t>
            </w:r>
          </w:p>
        </w:tc>
        <w:tc>
          <w:tcPr>
            <w:tcW w:w="3969" w:type="dxa"/>
            <w:tcBorders>
              <w:top w:val="single" w:sz="6" w:space="0" w:color="auto"/>
              <w:bottom w:val="single" w:sz="6" w:space="0" w:color="auto"/>
            </w:tcBorders>
            <w:shd w:val="clear" w:color="auto" w:fill="FFFFFF" w:themeFill="background1"/>
          </w:tcPr>
          <w:p w14:paraId="69E5D7F0" w14:textId="6C570683" w:rsidR="006E55CE" w:rsidRPr="00743263" w:rsidRDefault="00523DD2" w:rsidP="00987304">
            <w:pPr>
              <w:autoSpaceDE w:val="0"/>
              <w:autoSpaceDN w:val="0"/>
              <w:adjustRightInd w:val="0"/>
              <w:spacing w:before="40" w:after="40"/>
              <w:rPr>
                <w:rFonts w:cs="Arial"/>
                <w:sz w:val="20"/>
              </w:rPr>
            </w:pPr>
            <w:r w:rsidRPr="00743263">
              <w:rPr>
                <w:sz w:val="20"/>
              </w:rPr>
              <w:t xml:space="preserve">raccorder </w:t>
            </w:r>
            <w:r w:rsidR="006E55CE" w:rsidRPr="00743263">
              <w:rPr>
                <w:sz w:val="20"/>
              </w:rPr>
              <w:t>l</w:t>
            </w:r>
            <w:r w:rsidR="00AB7A8C" w:rsidRPr="00743263">
              <w:rPr>
                <w:sz w:val="20"/>
              </w:rPr>
              <w:t>’</w:t>
            </w:r>
            <w:r w:rsidR="006E55CE" w:rsidRPr="00743263">
              <w:rPr>
                <w:sz w:val="20"/>
              </w:rPr>
              <w:t>équipement mécanique et les électroménagers à haut rendement énergétique</w:t>
            </w:r>
          </w:p>
        </w:tc>
        <w:tc>
          <w:tcPr>
            <w:tcW w:w="3969" w:type="dxa"/>
            <w:tcBorders>
              <w:top w:val="single" w:sz="6" w:space="0" w:color="auto"/>
              <w:bottom w:val="single" w:sz="6" w:space="0" w:color="auto"/>
            </w:tcBorders>
            <w:shd w:val="clear" w:color="auto" w:fill="FFFFFF" w:themeFill="background1"/>
          </w:tcPr>
          <w:p w14:paraId="319A14CA" w14:textId="16AE9B1B" w:rsidR="006E55CE" w:rsidRPr="00743263" w:rsidRDefault="006E55CE" w:rsidP="00987304">
            <w:pPr>
              <w:spacing w:before="40" w:after="40"/>
              <w:rPr>
                <w:rFonts w:cs="Arial"/>
                <w:sz w:val="20"/>
              </w:rPr>
            </w:pPr>
            <w:r w:rsidRPr="00743263">
              <w:rPr>
                <w:sz w:val="20"/>
              </w:rPr>
              <w:t>l</w:t>
            </w:r>
            <w:r w:rsidR="00AB7A8C" w:rsidRPr="00743263">
              <w:rPr>
                <w:sz w:val="20"/>
              </w:rPr>
              <w:t>’</w:t>
            </w:r>
            <w:r w:rsidRPr="00743263">
              <w:rPr>
                <w:sz w:val="20"/>
              </w:rPr>
              <w:t xml:space="preserve">équipement mécanique et les électroménagers à haut rendement énergétique sont </w:t>
            </w:r>
            <w:r w:rsidR="00523DD2" w:rsidRPr="00743263">
              <w:rPr>
                <w:sz w:val="20"/>
              </w:rPr>
              <w:t xml:space="preserve">raccordés </w:t>
            </w:r>
            <w:r w:rsidRPr="00743263">
              <w:rPr>
                <w:sz w:val="20"/>
              </w:rPr>
              <w:t>aux réseaux d</w:t>
            </w:r>
            <w:r w:rsidR="00AB7A8C" w:rsidRPr="00743263">
              <w:rPr>
                <w:sz w:val="20"/>
              </w:rPr>
              <w:t>’</w:t>
            </w:r>
            <w:r w:rsidRPr="00743263">
              <w:rPr>
                <w:sz w:val="20"/>
              </w:rPr>
              <w:t xml:space="preserve">évacuation </w:t>
            </w:r>
            <w:r w:rsidR="00FE3C12">
              <w:rPr>
                <w:sz w:val="20"/>
              </w:rPr>
              <w:t>selon les</w:t>
            </w:r>
            <w:r w:rsidRPr="00743263">
              <w:rPr>
                <w:sz w:val="20"/>
              </w:rPr>
              <w:t xml:space="preserve"> </w:t>
            </w:r>
            <w:r w:rsidRPr="00743263">
              <w:rPr>
                <w:b/>
                <w:i/>
                <w:sz w:val="20"/>
              </w:rPr>
              <w:t>codes</w:t>
            </w:r>
            <w:r w:rsidR="00F07595">
              <w:rPr>
                <w:b/>
                <w:i/>
                <w:sz w:val="20"/>
              </w:rPr>
              <w:t xml:space="preserve"> </w:t>
            </w:r>
            <w:r w:rsidR="00F07595">
              <w:rPr>
                <w:sz w:val="20"/>
              </w:rPr>
              <w:t>applicables actuels</w:t>
            </w:r>
            <w:r w:rsidRPr="00743263">
              <w:rPr>
                <w:sz w:val="20"/>
              </w:rPr>
              <w:t xml:space="preserve">, </w:t>
            </w:r>
            <w:r w:rsidR="00FE3C12">
              <w:rPr>
                <w:sz w:val="20"/>
              </w:rPr>
              <w:t>les</w:t>
            </w:r>
            <w:r w:rsidR="001D796B" w:rsidRPr="00743263">
              <w:rPr>
                <w:sz w:val="20"/>
              </w:rPr>
              <w:t xml:space="preserve"> </w:t>
            </w:r>
            <w:r w:rsidRPr="00743263">
              <w:rPr>
                <w:sz w:val="20"/>
              </w:rPr>
              <w:t xml:space="preserve">règlements des provinces et des territoires et </w:t>
            </w:r>
            <w:r w:rsidR="00FE3C12">
              <w:rPr>
                <w:sz w:val="20"/>
              </w:rPr>
              <w:t>les</w:t>
            </w:r>
            <w:r w:rsidR="001D796B" w:rsidRPr="00743263">
              <w:rPr>
                <w:sz w:val="20"/>
              </w:rPr>
              <w:t xml:space="preserve"> </w:t>
            </w:r>
            <w:r w:rsidRPr="00743263">
              <w:rPr>
                <w:sz w:val="20"/>
              </w:rPr>
              <w:t>spécifications des fabricants</w:t>
            </w:r>
          </w:p>
        </w:tc>
      </w:tr>
      <w:tr w:rsidR="006E55CE" w:rsidRPr="00743263" w14:paraId="4D8A126D" w14:textId="77777777" w:rsidTr="006E55CE">
        <w:trPr>
          <w:cantSplit/>
        </w:trPr>
        <w:tc>
          <w:tcPr>
            <w:tcW w:w="1668" w:type="dxa"/>
            <w:tcBorders>
              <w:top w:val="single" w:sz="6" w:space="0" w:color="auto"/>
              <w:bottom w:val="single" w:sz="6" w:space="0" w:color="auto"/>
            </w:tcBorders>
            <w:shd w:val="clear" w:color="auto" w:fill="FFFFFF" w:themeFill="background1"/>
          </w:tcPr>
          <w:p w14:paraId="7CCA0DE3" w14:textId="77777777" w:rsidR="006E55CE" w:rsidRPr="00743263" w:rsidRDefault="006E55CE" w:rsidP="00987304">
            <w:pPr>
              <w:spacing w:before="40" w:after="40"/>
              <w:rPr>
                <w:rFonts w:cs="Arial"/>
                <w:sz w:val="20"/>
                <w:szCs w:val="20"/>
              </w:rPr>
            </w:pPr>
            <w:r w:rsidRPr="00743263">
              <w:rPr>
                <w:sz w:val="20"/>
              </w:rPr>
              <w:t>C-10.03.06P</w:t>
            </w:r>
          </w:p>
        </w:tc>
        <w:tc>
          <w:tcPr>
            <w:tcW w:w="3969" w:type="dxa"/>
            <w:tcBorders>
              <w:top w:val="single" w:sz="6" w:space="0" w:color="auto"/>
              <w:bottom w:val="single" w:sz="6" w:space="0" w:color="auto"/>
            </w:tcBorders>
            <w:shd w:val="clear" w:color="auto" w:fill="FFFFFF" w:themeFill="background1"/>
          </w:tcPr>
          <w:p w14:paraId="6E83BE1D" w14:textId="1C001E89" w:rsidR="006E55CE" w:rsidRPr="00743263" w:rsidRDefault="006E55CE" w:rsidP="00987304">
            <w:pPr>
              <w:autoSpaceDE w:val="0"/>
              <w:autoSpaceDN w:val="0"/>
              <w:adjustRightInd w:val="0"/>
              <w:spacing w:before="40" w:after="40"/>
              <w:rPr>
                <w:rFonts w:cs="Arial"/>
                <w:sz w:val="20"/>
              </w:rPr>
            </w:pPr>
            <w:r w:rsidRPr="00743263">
              <w:rPr>
                <w:sz w:val="20"/>
              </w:rPr>
              <w:t>installer les sorties extérieures des réseaux d</w:t>
            </w:r>
            <w:r w:rsidR="00AB7A8C" w:rsidRPr="00743263">
              <w:rPr>
                <w:sz w:val="20"/>
              </w:rPr>
              <w:t>’</w:t>
            </w:r>
            <w:r w:rsidRPr="00743263">
              <w:rPr>
                <w:sz w:val="20"/>
              </w:rPr>
              <w:t xml:space="preserve">évacuation </w:t>
            </w:r>
          </w:p>
        </w:tc>
        <w:tc>
          <w:tcPr>
            <w:tcW w:w="3969" w:type="dxa"/>
            <w:tcBorders>
              <w:top w:val="single" w:sz="6" w:space="0" w:color="auto"/>
              <w:bottom w:val="single" w:sz="6" w:space="0" w:color="auto"/>
            </w:tcBorders>
            <w:shd w:val="clear" w:color="auto" w:fill="FFFFFF" w:themeFill="background1"/>
          </w:tcPr>
          <w:p w14:paraId="4F215A17" w14:textId="62419C8B" w:rsidR="006E55CE" w:rsidRPr="00743263" w:rsidRDefault="006E55CE" w:rsidP="00987304">
            <w:pPr>
              <w:spacing w:before="40" w:after="40"/>
              <w:rPr>
                <w:rFonts w:cs="Arial"/>
                <w:sz w:val="20"/>
                <w:szCs w:val="20"/>
              </w:rPr>
            </w:pPr>
            <w:r w:rsidRPr="00743263">
              <w:rPr>
                <w:sz w:val="20"/>
              </w:rPr>
              <w:t>les sorties extérieures des réseaux d</w:t>
            </w:r>
            <w:r w:rsidR="00AB7A8C" w:rsidRPr="00743263">
              <w:rPr>
                <w:sz w:val="20"/>
              </w:rPr>
              <w:t>’</w:t>
            </w:r>
            <w:r w:rsidRPr="00743263">
              <w:rPr>
                <w:sz w:val="20"/>
              </w:rPr>
              <w:t xml:space="preserve">évacuation sont installées </w:t>
            </w:r>
            <w:r w:rsidR="00FE3C12">
              <w:rPr>
                <w:sz w:val="20"/>
              </w:rPr>
              <w:t>selon les</w:t>
            </w:r>
            <w:r w:rsidR="001D796B" w:rsidRPr="00743263">
              <w:rPr>
                <w:sz w:val="20"/>
              </w:rPr>
              <w:t xml:space="preserve"> </w:t>
            </w:r>
            <w:r w:rsidRPr="00743263">
              <w:rPr>
                <w:b/>
                <w:i/>
                <w:sz w:val="20"/>
              </w:rPr>
              <w:t>codes</w:t>
            </w:r>
            <w:r w:rsidR="00F07595">
              <w:t xml:space="preserve"> </w:t>
            </w:r>
            <w:r w:rsidR="00F07595" w:rsidRPr="005E61C0">
              <w:rPr>
                <w:sz w:val="20"/>
              </w:rPr>
              <w:t>applicables actuels</w:t>
            </w:r>
            <w:r w:rsidRPr="00743263">
              <w:rPr>
                <w:sz w:val="20"/>
              </w:rPr>
              <w:t xml:space="preserve">, </w:t>
            </w:r>
            <w:r w:rsidR="00FE3C12">
              <w:rPr>
                <w:sz w:val="20"/>
              </w:rPr>
              <w:t>les</w:t>
            </w:r>
            <w:r w:rsidR="001D796B" w:rsidRPr="00743263">
              <w:rPr>
                <w:sz w:val="20"/>
              </w:rPr>
              <w:t xml:space="preserve"> </w:t>
            </w:r>
            <w:r w:rsidRPr="00743263">
              <w:rPr>
                <w:sz w:val="20"/>
              </w:rPr>
              <w:t xml:space="preserve">règlements des provinces et des territoires et </w:t>
            </w:r>
            <w:r w:rsidR="00FE3C12">
              <w:rPr>
                <w:sz w:val="20"/>
              </w:rPr>
              <w:t>les</w:t>
            </w:r>
            <w:r w:rsidR="001D796B" w:rsidRPr="00743263">
              <w:rPr>
                <w:sz w:val="20"/>
              </w:rPr>
              <w:t xml:space="preserve"> </w:t>
            </w:r>
            <w:r w:rsidRPr="00743263">
              <w:rPr>
                <w:sz w:val="20"/>
              </w:rPr>
              <w:t xml:space="preserve">spécifications des fabricants </w:t>
            </w:r>
          </w:p>
        </w:tc>
      </w:tr>
      <w:tr w:rsidR="006E55CE" w:rsidRPr="00743263" w14:paraId="00261927" w14:textId="77777777" w:rsidTr="006E55CE">
        <w:trPr>
          <w:cantSplit/>
        </w:trPr>
        <w:tc>
          <w:tcPr>
            <w:tcW w:w="1668" w:type="dxa"/>
            <w:tcBorders>
              <w:top w:val="single" w:sz="6" w:space="0" w:color="auto"/>
              <w:bottom w:val="single" w:sz="6" w:space="0" w:color="auto"/>
            </w:tcBorders>
            <w:shd w:val="clear" w:color="auto" w:fill="FFFFFF" w:themeFill="background1"/>
          </w:tcPr>
          <w:p w14:paraId="44F1B2EB" w14:textId="77777777" w:rsidR="006E55CE" w:rsidRPr="00743263" w:rsidRDefault="006E55CE" w:rsidP="00987304">
            <w:pPr>
              <w:spacing w:before="40" w:after="40"/>
              <w:rPr>
                <w:rFonts w:cs="Arial"/>
                <w:sz w:val="20"/>
                <w:szCs w:val="20"/>
              </w:rPr>
            </w:pPr>
            <w:r w:rsidRPr="00743263">
              <w:rPr>
                <w:sz w:val="20"/>
              </w:rPr>
              <w:t>C-10.03.07P</w:t>
            </w:r>
          </w:p>
        </w:tc>
        <w:tc>
          <w:tcPr>
            <w:tcW w:w="3969" w:type="dxa"/>
            <w:tcBorders>
              <w:top w:val="single" w:sz="6" w:space="0" w:color="auto"/>
              <w:bottom w:val="single" w:sz="6" w:space="0" w:color="auto"/>
            </w:tcBorders>
            <w:shd w:val="clear" w:color="auto" w:fill="FFFFFF" w:themeFill="background1"/>
          </w:tcPr>
          <w:p w14:paraId="0769BA9D" w14:textId="63832390" w:rsidR="006E55CE" w:rsidRPr="00743263" w:rsidRDefault="006E55CE" w:rsidP="00987304">
            <w:pPr>
              <w:autoSpaceDE w:val="0"/>
              <w:autoSpaceDN w:val="0"/>
              <w:adjustRightInd w:val="0"/>
              <w:spacing w:before="40" w:after="40"/>
              <w:rPr>
                <w:rFonts w:cs="Arial"/>
                <w:sz w:val="20"/>
                <w:szCs w:val="20"/>
              </w:rPr>
            </w:pPr>
            <w:r w:rsidRPr="00743263">
              <w:rPr>
                <w:sz w:val="20"/>
              </w:rPr>
              <w:t>sceller et imperméabiliser les sorties extérieures des réseaux d</w:t>
            </w:r>
            <w:r w:rsidR="00AB7A8C" w:rsidRPr="00743263">
              <w:rPr>
                <w:sz w:val="20"/>
              </w:rPr>
              <w:t>’</w:t>
            </w:r>
            <w:r w:rsidRPr="00743263">
              <w:rPr>
                <w:sz w:val="20"/>
              </w:rPr>
              <w:t>évacuation</w:t>
            </w:r>
          </w:p>
        </w:tc>
        <w:tc>
          <w:tcPr>
            <w:tcW w:w="3969" w:type="dxa"/>
            <w:tcBorders>
              <w:top w:val="single" w:sz="6" w:space="0" w:color="auto"/>
              <w:bottom w:val="single" w:sz="6" w:space="0" w:color="auto"/>
            </w:tcBorders>
            <w:shd w:val="clear" w:color="auto" w:fill="FFFFFF" w:themeFill="background1"/>
          </w:tcPr>
          <w:p w14:paraId="7E28D952" w14:textId="7896804D" w:rsidR="006E55CE" w:rsidRPr="00743263" w:rsidRDefault="006E55CE" w:rsidP="00987304">
            <w:pPr>
              <w:spacing w:before="40" w:after="40"/>
              <w:rPr>
                <w:rFonts w:cs="Arial"/>
                <w:sz w:val="20"/>
                <w:szCs w:val="20"/>
              </w:rPr>
            </w:pPr>
            <w:r w:rsidRPr="00743263">
              <w:rPr>
                <w:sz w:val="20"/>
              </w:rPr>
              <w:t>les sorties extérieures des réseaux d</w:t>
            </w:r>
            <w:r w:rsidR="00AB7A8C" w:rsidRPr="00743263">
              <w:rPr>
                <w:sz w:val="20"/>
              </w:rPr>
              <w:t>’</w:t>
            </w:r>
            <w:r w:rsidRPr="00743263">
              <w:rPr>
                <w:sz w:val="20"/>
              </w:rPr>
              <w:t xml:space="preserve">évacuation sont scellées et imperméabilisées </w:t>
            </w:r>
            <w:r w:rsidR="00FE3C12">
              <w:rPr>
                <w:sz w:val="20"/>
              </w:rPr>
              <w:t>selon les</w:t>
            </w:r>
            <w:r w:rsidR="001D796B" w:rsidRPr="00743263">
              <w:rPr>
                <w:sz w:val="20"/>
              </w:rPr>
              <w:t xml:space="preserve"> </w:t>
            </w:r>
            <w:r w:rsidRPr="00743263">
              <w:rPr>
                <w:b/>
                <w:i/>
                <w:sz w:val="20"/>
              </w:rPr>
              <w:t>codes</w:t>
            </w:r>
            <w:r w:rsidR="00A438BC">
              <w:rPr>
                <w:b/>
                <w:i/>
                <w:sz w:val="20"/>
              </w:rPr>
              <w:t xml:space="preserve"> </w:t>
            </w:r>
            <w:r w:rsidR="00A438BC" w:rsidRPr="005E61C0">
              <w:rPr>
                <w:sz w:val="20"/>
              </w:rPr>
              <w:t>applicables actuels</w:t>
            </w:r>
            <w:r w:rsidRPr="00743263">
              <w:rPr>
                <w:sz w:val="20"/>
              </w:rPr>
              <w:t xml:space="preserve">, </w:t>
            </w:r>
            <w:r w:rsidR="00FE3C12">
              <w:rPr>
                <w:sz w:val="20"/>
              </w:rPr>
              <w:t>les</w:t>
            </w:r>
            <w:r w:rsidR="001D796B" w:rsidRPr="00743263">
              <w:rPr>
                <w:sz w:val="20"/>
              </w:rPr>
              <w:t xml:space="preserve"> </w:t>
            </w:r>
            <w:r w:rsidRPr="00743263">
              <w:rPr>
                <w:sz w:val="20"/>
              </w:rPr>
              <w:t xml:space="preserve">règlements des provinces et des territoires et </w:t>
            </w:r>
            <w:r w:rsidR="00FE3C12">
              <w:rPr>
                <w:sz w:val="20"/>
              </w:rPr>
              <w:t>les</w:t>
            </w:r>
            <w:r w:rsidR="001D796B" w:rsidRPr="00743263">
              <w:rPr>
                <w:sz w:val="20"/>
              </w:rPr>
              <w:t xml:space="preserve"> </w:t>
            </w:r>
            <w:r w:rsidRPr="00743263">
              <w:rPr>
                <w:sz w:val="20"/>
              </w:rPr>
              <w:t xml:space="preserve">spécifications des fabricants </w:t>
            </w:r>
          </w:p>
        </w:tc>
      </w:tr>
    </w:tbl>
    <w:p w14:paraId="509F921B" w14:textId="77777777" w:rsidR="006E55CE" w:rsidRDefault="006E55CE" w:rsidP="00987304">
      <w:pPr>
        <w:spacing w:before="40" w:after="40"/>
        <w:rPr>
          <w:sz w:val="20"/>
        </w:rPr>
      </w:pPr>
    </w:p>
    <w:p w14:paraId="7851A056" w14:textId="77777777" w:rsidR="00691089" w:rsidRPr="00743263" w:rsidRDefault="00691089" w:rsidP="00987304">
      <w:pPr>
        <w:spacing w:before="40" w:after="40"/>
        <w:rPr>
          <w:rFonts w:ascii="Franklin Gothic Demi Cond" w:hAnsi="Franklin Gothic Demi Cond" w:cs="Open Sans Condensed"/>
          <w:sz w:val="28"/>
        </w:rPr>
      </w:pPr>
      <w:r w:rsidRPr="00743263">
        <w:rPr>
          <w:rFonts w:ascii="Franklin Gothic Demi Cond" w:hAnsi="Franklin Gothic Demi Cond"/>
          <w:sz w:val="28"/>
        </w:rPr>
        <w:t>CHAMP D’APPLICATION</w:t>
      </w:r>
    </w:p>
    <w:p w14:paraId="6E80F91A" w14:textId="77777777" w:rsidR="00691089" w:rsidRPr="00743263" w:rsidRDefault="00691089" w:rsidP="00987304">
      <w:pPr>
        <w:spacing w:before="40" w:after="40"/>
        <w:rPr>
          <w:rFonts w:cs="Arial"/>
          <w:sz w:val="20"/>
          <w:szCs w:val="20"/>
        </w:rPr>
      </w:pPr>
      <w:r>
        <w:rPr>
          <w:sz w:val="20"/>
        </w:rPr>
        <w:t>les</w:t>
      </w:r>
      <w:r w:rsidRPr="00743263">
        <w:rPr>
          <w:b/>
          <w:i/>
          <w:sz w:val="20"/>
        </w:rPr>
        <w:t xml:space="preserve"> outils et l’équipement </w:t>
      </w:r>
      <w:r w:rsidRPr="00743263">
        <w:rPr>
          <w:sz w:val="20"/>
        </w:rPr>
        <w:t>comprennent : les perceuses, les scies, les niveaux, les pistolets à calfeutrer</w:t>
      </w:r>
      <w:r>
        <w:rPr>
          <w:sz w:val="20"/>
        </w:rPr>
        <w:t>,</w:t>
      </w:r>
      <w:r w:rsidRPr="00743263">
        <w:rPr>
          <w:sz w:val="20"/>
        </w:rPr>
        <w:t xml:space="preserve"> les pinces coupantes</w:t>
      </w:r>
    </w:p>
    <w:p w14:paraId="64E15002" w14:textId="77777777" w:rsidR="00691089" w:rsidRPr="00743263" w:rsidRDefault="00691089" w:rsidP="00987304">
      <w:pPr>
        <w:spacing w:before="40" w:after="40"/>
        <w:rPr>
          <w:rFonts w:cs="Arial"/>
          <w:sz w:val="20"/>
        </w:rPr>
      </w:pPr>
      <w:r>
        <w:rPr>
          <w:sz w:val="20"/>
        </w:rPr>
        <w:t>les</w:t>
      </w:r>
      <w:r w:rsidRPr="00743263">
        <w:rPr>
          <w:b/>
          <w:i/>
          <w:sz w:val="20"/>
        </w:rPr>
        <w:t xml:space="preserve"> codes </w:t>
      </w:r>
      <w:r w:rsidRPr="00743263">
        <w:rPr>
          <w:sz w:val="20"/>
        </w:rPr>
        <w:t xml:space="preserve">comprennent : les codes </w:t>
      </w:r>
      <w:r>
        <w:rPr>
          <w:sz w:val="20"/>
        </w:rPr>
        <w:t>B149,</w:t>
      </w:r>
      <w:r w:rsidRPr="00743263">
        <w:rPr>
          <w:sz w:val="20"/>
        </w:rPr>
        <w:t xml:space="preserve"> </w:t>
      </w:r>
      <w:r>
        <w:rPr>
          <w:sz w:val="20"/>
        </w:rPr>
        <w:t>B139</w:t>
      </w:r>
    </w:p>
    <w:p w14:paraId="32C7366B" w14:textId="77777777" w:rsidR="00691089" w:rsidRPr="00BF35C2" w:rsidRDefault="00691089" w:rsidP="00987304">
      <w:pPr>
        <w:spacing w:before="40" w:after="40"/>
        <w:rPr>
          <w:rFonts w:cs="Arial"/>
          <w:sz w:val="20"/>
          <w:szCs w:val="20"/>
        </w:rPr>
      </w:pPr>
      <w:r>
        <w:rPr>
          <w:sz w:val="20"/>
        </w:rPr>
        <w:t>les</w:t>
      </w:r>
      <w:r w:rsidRPr="009D4EF6">
        <w:rPr>
          <w:sz w:val="20"/>
        </w:rPr>
        <w:t xml:space="preserve"> </w:t>
      </w:r>
      <w:r w:rsidRPr="00743263">
        <w:rPr>
          <w:b/>
          <w:i/>
          <w:sz w:val="20"/>
        </w:rPr>
        <w:t xml:space="preserve">sections </w:t>
      </w:r>
      <w:r w:rsidRPr="00743263">
        <w:rPr>
          <w:sz w:val="20"/>
        </w:rPr>
        <w:t>comprennent : les tuyaux, les coudes (</w:t>
      </w:r>
      <w:r>
        <w:rPr>
          <w:sz w:val="20"/>
        </w:rPr>
        <w:t xml:space="preserve">de </w:t>
      </w:r>
      <w:r w:rsidRPr="00743263">
        <w:rPr>
          <w:sz w:val="20"/>
        </w:rPr>
        <w:t>45</w:t>
      </w:r>
      <w:r>
        <w:rPr>
          <w:rFonts w:cs="Arial"/>
          <w:sz w:val="20"/>
        </w:rPr>
        <w:t>°</w:t>
      </w:r>
      <w:r w:rsidRPr="00743263">
        <w:rPr>
          <w:sz w:val="20"/>
        </w:rPr>
        <w:t xml:space="preserve">, </w:t>
      </w:r>
      <w:r>
        <w:rPr>
          <w:sz w:val="20"/>
        </w:rPr>
        <w:t xml:space="preserve">de </w:t>
      </w:r>
      <w:r w:rsidRPr="00743263">
        <w:rPr>
          <w:sz w:val="20"/>
        </w:rPr>
        <w:t>90</w:t>
      </w:r>
      <w:r>
        <w:rPr>
          <w:rFonts w:cs="Arial"/>
          <w:sz w:val="20"/>
        </w:rPr>
        <w:t>°</w:t>
      </w:r>
      <w:r w:rsidRPr="00743263">
        <w:rPr>
          <w:sz w:val="20"/>
        </w:rPr>
        <w:t>), les raccords, les ensembles de terminaison</w:t>
      </w:r>
      <w:r>
        <w:rPr>
          <w:sz w:val="20"/>
        </w:rPr>
        <w:t>,</w:t>
      </w:r>
      <w:r w:rsidRPr="00743263">
        <w:rPr>
          <w:sz w:val="20"/>
        </w:rPr>
        <w:t xml:space="preserve"> les couplages</w:t>
      </w:r>
    </w:p>
    <w:p w14:paraId="79C43C7E" w14:textId="77777777" w:rsidR="00691089" w:rsidRPr="00743263" w:rsidRDefault="00691089"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743263" w14:paraId="451E66A8" w14:textId="77777777" w:rsidTr="006E55CE">
        <w:trPr>
          <w:cantSplit/>
        </w:trPr>
        <w:tc>
          <w:tcPr>
            <w:tcW w:w="1668" w:type="dxa"/>
            <w:shd w:val="clear" w:color="auto" w:fill="FFFFFF" w:themeFill="background1"/>
          </w:tcPr>
          <w:p w14:paraId="14B504B5" w14:textId="77777777" w:rsidR="006E55CE" w:rsidRPr="00743263"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7F824F05" w14:textId="77777777" w:rsidR="006E55CE" w:rsidRPr="00743263" w:rsidRDefault="00827E78" w:rsidP="00987304">
            <w:pPr>
              <w:spacing w:before="40" w:after="40"/>
              <w:jc w:val="center"/>
              <w:rPr>
                <w:rFonts w:ascii="Franklin Gothic Demi Cond" w:eastAsia="Times New Roman" w:hAnsi="Franklin Gothic Demi Cond" w:cs="Open Sans Condensed"/>
                <w:sz w:val="28"/>
                <w:szCs w:val="28"/>
              </w:rPr>
            </w:pPr>
            <w:r w:rsidRPr="00743263">
              <w:rPr>
                <w:rFonts w:ascii="Franklin Gothic Demi Cond" w:hAnsi="Franklin Gothic Demi Cond"/>
                <w:sz w:val="28"/>
              </w:rPr>
              <w:t>CONNAISSANCES</w:t>
            </w:r>
          </w:p>
        </w:tc>
      </w:tr>
      <w:tr w:rsidR="006E55CE" w:rsidRPr="00743263" w14:paraId="6A850960" w14:textId="77777777" w:rsidTr="006E55CE">
        <w:trPr>
          <w:cantSplit/>
        </w:trPr>
        <w:tc>
          <w:tcPr>
            <w:tcW w:w="1668" w:type="dxa"/>
            <w:tcBorders>
              <w:bottom w:val="single" w:sz="6" w:space="0" w:color="auto"/>
            </w:tcBorders>
            <w:shd w:val="clear" w:color="auto" w:fill="FFFFFF" w:themeFill="background1"/>
          </w:tcPr>
          <w:p w14:paraId="3A550DFA" w14:textId="77777777" w:rsidR="006E55CE" w:rsidRPr="00743263" w:rsidRDefault="006E55CE"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6C060C94" w14:textId="41C5C4E2" w:rsidR="006E55CE" w:rsidRPr="00743263" w:rsidRDefault="00827E78" w:rsidP="00987304">
            <w:pPr>
              <w:tabs>
                <w:tab w:val="left" w:pos="5957"/>
              </w:tabs>
              <w:spacing w:before="40" w:after="40"/>
              <w:ind w:right="318"/>
              <w:jc w:val="center"/>
              <w:rPr>
                <w:rFonts w:eastAsia="Times New Roman" w:cs="Arial"/>
                <w:b/>
                <w:sz w:val="20"/>
                <w:szCs w:val="20"/>
              </w:rPr>
            </w:pPr>
            <w:r w:rsidRPr="00743263">
              <w:rPr>
                <w:b/>
                <w:sz w:val="20"/>
              </w:rPr>
              <w:t>Résultats d</w:t>
            </w:r>
            <w:r w:rsidR="00AB7A8C" w:rsidRPr="00743263">
              <w:rPr>
                <w:b/>
                <w:sz w:val="20"/>
              </w:rPr>
              <w:t>’</w:t>
            </w:r>
            <w:r w:rsidRPr="00743263">
              <w:rPr>
                <w:b/>
                <w:sz w:val="20"/>
              </w:rPr>
              <w:t>apprentissage</w:t>
            </w:r>
          </w:p>
        </w:tc>
        <w:tc>
          <w:tcPr>
            <w:tcW w:w="3969" w:type="dxa"/>
            <w:tcBorders>
              <w:top w:val="single" w:sz="6" w:space="0" w:color="auto"/>
              <w:bottom w:val="single" w:sz="6" w:space="0" w:color="auto"/>
            </w:tcBorders>
            <w:shd w:val="clear" w:color="auto" w:fill="FFFFFF" w:themeFill="background1"/>
          </w:tcPr>
          <w:p w14:paraId="3F1D8506" w14:textId="77777777" w:rsidR="006E55CE" w:rsidRPr="00743263" w:rsidRDefault="00827E78" w:rsidP="00987304">
            <w:pPr>
              <w:tabs>
                <w:tab w:val="left" w:pos="5957"/>
              </w:tabs>
              <w:spacing w:before="40" w:after="40"/>
              <w:jc w:val="center"/>
              <w:rPr>
                <w:rFonts w:eastAsia="Times New Roman" w:cs="Arial"/>
                <w:b/>
                <w:sz w:val="20"/>
                <w:szCs w:val="20"/>
              </w:rPr>
            </w:pPr>
            <w:r w:rsidRPr="00743263">
              <w:rPr>
                <w:b/>
                <w:sz w:val="20"/>
              </w:rPr>
              <w:t>Objectifs</w:t>
            </w:r>
          </w:p>
        </w:tc>
      </w:tr>
      <w:tr w:rsidR="006E55CE" w:rsidRPr="00743263" w14:paraId="17DA6725" w14:textId="77777777" w:rsidTr="006E55CE">
        <w:trPr>
          <w:cantSplit/>
        </w:trPr>
        <w:tc>
          <w:tcPr>
            <w:tcW w:w="1668" w:type="dxa"/>
            <w:tcBorders>
              <w:top w:val="single" w:sz="6" w:space="0" w:color="auto"/>
              <w:bottom w:val="single" w:sz="6" w:space="0" w:color="auto"/>
            </w:tcBorders>
            <w:shd w:val="clear" w:color="auto" w:fill="FFFFFF" w:themeFill="background1"/>
          </w:tcPr>
          <w:p w14:paraId="0CC58BAF" w14:textId="77777777" w:rsidR="006E55CE" w:rsidRPr="00743263" w:rsidRDefault="006E55CE" w:rsidP="00987304">
            <w:pPr>
              <w:spacing w:before="40" w:after="40"/>
              <w:rPr>
                <w:sz w:val="20"/>
              </w:rPr>
            </w:pPr>
            <w:r w:rsidRPr="00743263">
              <w:rPr>
                <w:sz w:val="20"/>
              </w:rPr>
              <w:t>C-10.03.01L</w:t>
            </w:r>
          </w:p>
        </w:tc>
        <w:tc>
          <w:tcPr>
            <w:tcW w:w="3969" w:type="dxa"/>
            <w:tcBorders>
              <w:top w:val="single" w:sz="6" w:space="0" w:color="auto"/>
              <w:bottom w:val="single" w:sz="6" w:space="0" w:color="auto"/>
            </w:tcBorders>
            <w:shd w:val="clear" w:color="auto" w:fill="FFFFFF" w:themeFill="background1"/>
          </w:tcPr>
          <w:p w14:paraId="118C69F5" w14:textId="0D935EB3" w:rsidR="006E55CE" w:rsidRPr="00743263" w:rsidRDefault="006E55CE" w:rsidP="00987304">
            <w:pPr>
              <w:spacing w:before="40" w:after="40"/>
              <w:rPr>
                <w:sz w:val="20"/>
              </w:rPr>
            </w:pPr>
            <w:r w:rsidRPr="00743263">
              <w:rPr>
                <w:sz w:val="20"/>
              </w:rPr>
              <w:t>démontrer la connaissance des méthodes d</w:t>
            </w:r>
            <w:r w:rsidR="00AB7A8C" w:rsidRPr="00743263">
              <w:rPr>
                <w:sz w:val="20"/>
              </w:rPr>
              <w:t>’</w:t>
            </w:r>
            <w:r w:rsidRPr="00743263">
              <w:rPr>
                <w:sz w:val="20"/>
              </w:rPr>
              <w:t>installation de l</w:t>
            </w:r>
            <w:r w:rsidR="00AB7A8C" w:rsidRPr="00743263">
              <w:rPr>
                <w:sz w:val="20"/>
              </w:rPr>
              <w:t>’</w:t>
            </w:r>
            <w:r w:rsidRPr="00743263">
              <w:rPr>
                <w:sz w:val="20"/>
              </w:rPr>
              <w:t xml:space="preserve">équipement mécanique et des électroménagers à haut rendement énergétique </w:t>
            </w:r>
            <w:r w:rsidR="001D796B" w:rsidRPr="00743263">
              <w:rPr>
                <w:sz w:val="20"/>
              </w:rPr>
              <w:t>et</w:t>
            </w:r>
            <w:r w:rsidRPr="00743263">
              <w:rPr>
                <w:sz w:val="20"/>
              </w:rPr>
              <w:t xml:space="preserve"> </w:t>
            </w:r>
            <w:r w:rsidRPr="009D4EF6">
              <w:rPr>
                <w:sz w:val="20"/>
              </w:rPr>
              <w:t>des</w:t>
            </w:r>
            <w:r w:rsidRPr="00743263">
              <w:rPr>
                <w:b/>
                <w:i/>
                <w:sz w:val="20"/>
              </w:rPr>
              <w:t xml:space="preserve"> outils et de l</w:t>
            </w:r>
            <w:r w:rsidR="00AB7A8C" w:rsidRPr="00743263">
              <w:rPr>
                <w:b/>
                <w:i/>
                <w:sz w:val="20"/>
              </w:rPr>
              <w:t>’</w:t>
            </w:r>
            <w:r w:rsidRPr="00743263">
              <w:rPr>
                <w:b/>
                <w:i/>
                <w:sz w:val="20"/>
              </w:rPr>
              <w:t>équipement</w:t>
            </w:r>
            <w:r w:rsidRPr="00743263">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52C98404" w14:textId="5BED9CD8" w:rsidR="006E55CE" w:rsidRPr="00743263" w:rsidRDefault="006E55CE" w:rsidP="00987304">
            <w:pPr>
              <w:spacing w:before="40" w:after="40"/>
              <w:rPr>
                <w:sz w:val="20"/>
              </w:rPr>
            </w:pPr>
            <w:r w:rsidRPr="00743263">
              <w:rPr>
                <w:sz w:val="20"/>
              </w:rPr>
              <w:t>définir la terminologie associée à l</w:t>
            </w:r>
            <w:r w:rsidR="00AB7A8C" w:rsidRPr="00743263">
              <w:rPr>
                <w:sz w:val="20"/>
              </w:rPr>
              <w:t>’</w:t>
            </w:r>
            <w:r w:rsidRPr="00743263">
              <w:rPr>
                <w:sz w:val="20"/>
              </w:rPr>
              <w:t>équipement mécanique et aux électroménagers à haut rendement énergétique</w:t>
            </w:r>
          </w:p>
        </w:tc>
      </w:tr>
      <w:tr w:rsidR="006E55CE" w:rsidRPr="00743263" w14:paraId="02D02158" w14:textId="77777777" w:rsidTr="006E55CE">
        <w:trPr>
          <w:cantSplit/>
        </w:trPr>
        <w:tc>
          <w:tcPr>
            <w:tcW w:w="1668" w:type="dxa"/>
            <w:tcBorders>
              <w:top w:val="single" w:sz="6" w:space="0" w:color="auto"/>
              <w:bottom w:val="single" w:sz="6" w:space="0" w:color="auto"/>
            </w:tcBorders>
            <w:shd w:val="clear" w:color="auto" w:fill="FFFFFF" w:themeFill="background1"/>
          </w:tcPr>
          <w:p w14:paraId="30B3BA2E"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9FA31FA"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E5C37AA" w14:textId="074AE19C" w:rsidR="006E55CE" w:rsidRPr="00743263" w:rsidRDefault="0024668F" w:rsidP="00987304">
            <w:pPr>
              <w:spacing w:before="40" w:after="40"/>
              <w:rPr>
                <w:sz w:val="20"/>
              </w:rPr>
            </w:pPr>
            <w:r>
              <w:rPr>
                <w:sz w:val="20"/>
              </w:rPr>
              <w:t>reconnaître</w:t>
            </w:r>
            <w:r w:rsidR="006E55CE" w:rsidRPr="00743263">
              <w:rPr>
                <w:sz w:val="20"/>
              </w:rPr>
              <w:t xml:space="preserve"> </w:t>
            </w:r>
            <w:r w:rsidR="006E55CE" w:rsidRPr="009D4EF6">
              <w:rPr>
                <w:sz w:val="20"/>
              </w:rPr>
              <w:t>les</w:t>
            </w:r>
            <w:r w:rsidR="006E55CE" w:rsidRPr="00743263">
              <w:rPr>
                <w:b/>
                <w:i/>
                <w:sz w:val="20"/>
              </w:rPr>
              <w:t xml:space="preserve"> outils et l</w:t>
            </w:r>
            <w:r w:rsidR="00AB7A8C" w:rsidRPr="00743263">
              <w:rPr>
                <w:b/>
                <w:i/>
                <w:sz w:val="20"/>
              </w:rPr>
              <w:t>’</w:t>
            </w:r>
            <w:r w:rsidR="006E55CE" w:rsidRPr="00743263">
              <w:rPr>
                <w:b/>
                <w:i/>
                <w:sz w:val="20"/>
              </w:rPr>
              <w:t>équipement</w:t>
            </w:r>
            <w:r w:rsidR="006E55CE" w:rsidRPr="00743263">
              <w:rPr>
                <w:sz w:val="20"/>
              </w:rPr>
              <w:t xml:space="preserve"> relatifs à l</w:t>
            </w:r>
            <w:r w:rsidR="00AB7A8C" w:rsidRPr="00743263">
              <w:rPr>
                <w:sz w:val="20"/>
              </w:rPr>
              <w:t>’</w:t>
            </w:r>
            <w:r w:rsidR="006E55CE" w:rsidRPr="00743263">
              <w:rPr>
                <w:sz w:val="20"/>
              </w:rPr>
              <w:t>installation de l</w:t>
            </w:r>
            <w:r w:rsidR="00AB7A8C" w:rsidRPr="00743263">
              <w:rPr>
                <w:sz w:val="20"/>
              </w:rPr>
              <w:t>’</w:t>
            </w:r>
            <w:r w:rsidR="006E55CE" w:rsidRPr="00743263">
              <w:rPr>
                <w:sz w:val="20"/>
              </w:rPr>
              <w:t xml:space="preserve">équipement mécanique et des électroménagers à haut rendement énergétique et décrire leurs applications et </w:t>
            </w:r>
            <w:r w:rsidR="00C40BAD">
              <w:rPr>
                <w:sz w:val="20"/>
              </w:rPr>
              <w:t>leurs procédures</w:t>
            </w:r>
            <w:r w:rsidR="00C40BAD" w:rsidRPr="007F6C32">
              <w:rPr>
                <w:sz w:val="20"/>
              </w:rPr>
              <w:t xml:space="preserve"> </w:t>
            </w:r>
            <w:r w:rsidR="001D796B" w:rsidRPr="00743263">
              <w:rPr>
                <w:sz w:val="20"/>
              </w:rPr>
              <w:t xml:space="preserve">d’utilisation </w:t>
            </w:r>
          </w:p>
        </w:tc>
      </w:tr>
      <w:tr w:rsidR="006E55CE" w:rsidRPr="00743263" w14:paraId="139A0206" w14:textId="77777777" w:rsidTr="006E55CE">
        <w:trPr>
          <w:cantSplit/>
        </w:trPr>
        <w:tc>
          <w:tcPr>
            <w:tcW w:w="1668" w:type="dxa"/>
            <w:tcBorders>
              <w:top w:val="single" w:sz="6" w:space="0" w:color="auto"/>
              <w:bottom w:val="single" w:sz="6" w:space="0" w:color="auto"/>
            </w:tcBorders>
            <w:shd w:val="clear" w:color="auto" w:fill="FFFFFF" w:themeFill="background1"/>
          </w:tcPr>
          <w:p w14:paraId="059BE35F"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86E620B"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DB4291C" w14:textId="324FB903" w:rsidR="006E55CE" w:rsidRPr="00743263" w:rsidRDefault="0024668F" w:rsidP="00987304">
            <w:pPr>
              <w:spacing w:before="40" w:after="40"/>
              <w:rPr>
                <w:rFonts w:cs="Arial"/>
                <w:sz w:val="20"/>
                <w:szCs w:val="20"/>
              </w:rPr>
            </w:pPr>
            <w:r>
              <w:rPr>
                <w:sz w:val="20"/>
              </w:rPr>
              <w:t>reconnaître</w:t>
            </w:r>
            <w:r w:rsidR="006E55CE" w:rsidRPr="00743263">
              <w:rPr>
                <w:sz w:val="20"/>
              </w:rPr>
              <w:t xml:space="preserve"> les types d</w:t>
            </w:r>
            <w:r w:rsidR="00AB7A8C" w:rsidRPr="00743263">
              <w:rPr>
                <w:sz w:val="20"/>
              </w:rPr>
              <w:t>’</w:t>
            </w:r>
            <w:r w:rsidR="006E55CE" w:rsidRPr="00743263">
              <w:rPr>
                <w:sz w:val="20"/>
              </w:rPr>
              <w:t>équipement mécanique et d</w:t>
            </w:r>
            <w:r w:rsidR="00AB7A8C" w:rsidRPr="00743263">
              <w:rPr>
                <w:sz w:val="20"/>
              </w:rPr>
              <w:t>’</w:t>
            </w:r>
            <w:r w:rsidR="006E55CE" w:rsidRPr="00743263">
              <w:rPr>
                <w:sz w:val="20"/>
              </w:rPr>
              <w:t>électroménagers à haut rendement énergétique et décrire leurs applications</w:t>
            </w:r>
          </w:p>
        </w:tc>
      </w:tr>
      <w:tr w:rsidR="006E55CE" w:rsidRPr="00743263" w14:paraId="5B793FE8" w14:textId="77777777" w:rsidTr="006E55CE">
        <w:trPr>
          <w:cantSplit/>
        </w:trPr>
        <w:tc>
          <w:tcPr>
            <w:tcW w:w="1668" w:type="dxa"/>
            <w:tcBorders>
              <w:top w:val="single" w:sz="6" w:space="0" w:color="auto"/>
              <w:bottom w:val="single" w:sz="6" w:space="0" w:color="auto"/>
            </w:tcBorders>
            <w:shd w:val="clear" w:color="auto" w:fill="FFFFFF" w:themeFill="background1"/>
          </w:tcPr>
          <w:p w14:paraId="164C5468" w14:textId="77777777" w:rsidR="006E55CE" w:rsidRPr="00743263" w:rsidRDefault="006E55CE" w:rsidP="00987304">
            <w:pPr>
              <w:spacing w:before="40" w:after="40"/>
              <w:rPr>
                <w:sz w:val="20"/>
              </w:rPr>
            </w:pPr>
            <w:r w:rsidRPr="00743263">
              <w:rPr>
                <w:sz w:val="20"/>
              </w:rPr>
              <w:t>C-10.03.02L</w:t>
            </w:r>
          </w:p>
        </w:tc>
        <w:tc>
          <w:tcPr>
            <w:tcW w:w="3969" w:type="dxa"/>
            <w:tcBorders>
              <w:top w:val="single" w:sz="6" w:space="0" w:color="auto"/>
              <w:bottom w:val="single" w:sz="6" w:space="0" w:color="auto"/>
            </w:tcBorders>
            <w:shd w:val="clear" w:color="auto" w:fill="FFFFFF" w:themeFill="background1"/>
          </w:tcPr>
          <w:p w14:paraId="094EE46A" w14:textId="150B40BB" w:rsidR="006E55CE" w:rsidRPr="00743263" w:rsidRDefault="006E55CE" w:rsidP="00987304">
            <w:pPr>
              <w:spacing w:before="40" w:after="40"/>
              <w:rPr>
                <w:sz w:val="20"/>
              </w:rPr>
            </w:pPr>
            <w:r w:rsidRPr="00743263">
              <w:rPr>
                <w:sz w:val="20"/>
              </w:rPr>
              <w:t>démontrer la connaissance de l</w:t>
            </w:r>
            <w:r w:rsidR="00AB7A8C" w:rsidRPr="00743263">
              <w:rPr>
                <w:sz w:val="20"/>
              </w:rPr>
              <w:t>’</w:t>
            </w:r>
            <w:r w:rsidRPr="00743263">
              <w:rPr>
                <w:sz w:val="20"/>
              </w:rPr>
              <w:t>interprétation des dessins</w:t>
            </w:r>
          </w:p>
        </w:tc>
        <w:tc>
          <w:tcPr>
            <w:tcW w:w="3969" w:type="dxa"/>
            <w:tcBorders>
              <w:top w:val="single" w:sz="6" w:space="0" w:color="auto"/>
              <w:bottom w:val="single" w:sz="6" w:space="0" w:color="auto"/>
            </w:tcBorders>
            <w:shd w:val="clear" w:color="auto" w:fill="FFFFFF" w:themeFill="background1"/>
          </w:tcPr>
          <w:p w14:paraId="329D66B0" w14:textId="3098F7F3" w:rsidR="006E55CE" w:rsidRPr="00743263" w:rsidRDefault="006E55CE" w:rsidP="00987304">
            <w:pPr>
              <w:spacing w:before="40" w:after="40"/>
              <w:rPr>
                <w:sz w:val="20"/>
              </w:rPr>
            </w:pPr>
            <w:r w:rsidRPr="00743263">
              <w:rPr>
                <w:sz w:val="20"/>
              </w:rPr>
              <w:t>interpréter l</w:t>
            </w:r>
            <w:r w:rsidR="00AB7A8C" w:rsidRPr="00743263">
              <w:rPr>
                <w:sz w:val="20"/>
              </w:rPr>
              <w:t>’</w:t>
            </w:r>
            <w:r w:rsidRPr="00743263">
              <w:rPr>
                <w:sz w:val="20"/>
              </w:rPr>
              <w:t>information relative à l</w:t>
            </w:r>
            <w:r w:rsidR="00AB7A8C" w:rsidRPr="00743263">
              <w:rPr>
                <w:sz w:val="20"/>
              </w:rPr>
              <w:t>’</w:t>
            </w:r>
            <w:r w:rsidRPr="00743263">
              <w:rPr>
                <w:sz w:val="20"/>
              </w:rPr>
              <w:t>installation de l</w:t>
            </w:r>
            <w:r w:rsidR="00AB7A8C" w:rsidRPr="00743263">
              <w:rPr>
                <w:sz w:val="20"/>
              </w:rPr>
              <w:t>’</w:t>
            </w:r>
            <w:r w:rsidRPr="00743263">
              <w:rPr>
                <w:sz w:val="20"/>
              </w:rPr>
              <w:t>équipement mécanique et des électroménagers à haut rendement énergétique figurant sur les dessins et spécifications</w:t>
            </w:r>
          </w:p>
        </w:tc>
      </w:tr>
      <w:tr w:rsidR="006E55CE" w:rsidRPr="00743263" w14:paraId="66A0A36B" w14:textId="77777777" w:rsidTr="006E55CE">
        <w:trPr>
          <w:cantSplit/>
        </w:trPr>
        <w:tc>
          <w:tcPr>
            <w:tcW w:w="1668" w:type="dxa"/>
            <w:tcBorders>
              <w:top w:val="single" w:sz="6" w:space="0" w:color="auto"/>
              <w:bottom w:val="single" w:sz="6" w:space="0" w:color="auto"/>
            </w:tcBorders>
            <w:shd w:val="clear" w:color="auto" w:fill="FFFFFF" w:themeFill="background1"/>
          </w:tcPr>
          <w:p w14:paraId="55959C8B" w14:textId="77777777" w:rsidR="006E55CE" w:rsidRPr="00743263" w:rsidRDefault="006E55CE" w:rsidP="00987304">
            <w:pPr>
              <w:spacing w:before="40" w:after="40"/>
            </w:pPr>
            <w:r w:rsidRPr="00743263">
              <w:rPr>
                <w:sz w:val="20"/>
              </w:rPr>
              <w:t>C-10.03.03L</w:t>
            </w:r>
          </w:p>
        </w:tc>
        <w:tc>
          <w:tcPr>
            <w:tcW w:w="3969" w:type="dxa"/>
            <w:tcBorders>
              <w:top w:val="single" w:sz="6" w:space="0" w:color="auto"/>
              <w:bottom w:val="single" w:sz="6" w:space="0" w:color="auto"/>
            </w:tcBorders>
            <w:shd w:val="clear" w:color="auto" w:fill="FFFFFF" w:themeFill="background1"/>
          </w:tcPr>
          <w:p w14:paraId="67A36499" w14:textId="3BB54AD6" w:rsidR="006E55CE" w:rsidRPr="00743263" w:rsidRDefault="006E55CE" w:rsidP="00987304">
            <w:pPr>
              <w:spacing w:before="40" w:after="40"/>
              <w:rPr>
                <w:sz w:val="20"/>
              </w:rPr>
            </w:pPr>
            <w:r w:rsidRPr="00743263">
              <w:rPr>
                <w:sz w:val="20"/>
              </w:rPr>
              <w:t>démontrer la connaissance des exigences réglementaires relatives à l</w:t>
            </w:r>
            <w:r w:rsidR="00AB7A8C" w:rsidRPr="00743263">
              <w:rPr>
                <w:sz w:val="20"/>
              </w:rPr>
              <w:t>’</w:t>
            </w:r>
            <w:r w:rsidRPr="00743263">
              <w:rPr>
                <w:sz w:val="20"/>
              </w:rPr>
              <w:t>installation de l</w:t>
            </w:r>
            <w:r w:rsidR="00AB7A8C" w:rsidRPr="00743263">
              <w:rPr>
                <w:sz w:val="20"/>
              </w:rPr>
              <w:t>’</w:t>
            </w:r>
            <w:r w:rsidRPr="00743263">
              <w:rPr>
                <w:sz w:val="20"/>
              </w:rPr>
              <w:t>équipement mécanique et des électroménagers à haut rendement énergétique</w:t>
            </w:r>
          </w:p>
        </w:tc>
        <w:tc>
          <w:tcPr>
            <w:tcW w:w="3969" w:type="dxa"/>
            <w:tcBorders>
              <w:top w:val="single" w:sz="6" w:space="0" w:color="auto"/>
              <w:bottom w:val="single" w:sz="6" w:space="0" w:color="auto"/>
            </w:tcBorders>
            <w:shd w:val="clear" w:color="auto" w:fill="FFFFFF" w:themeFill="background1"/>
          </w:tcPr>
          <w:p w14:paraId="02573533" w14:textId="6CB5857B" w:rsidR="006E55CE" w:rsidRPr="00743263" w:rsidRDefault="006E55CE" w:rsidP="00987304">
            <w:pPr>
              <w:spacing w:before="40" w:after="40"/>
              <w:rPr>
                <w:sz w:val="20"/>
              </w:rPr>
            </w:pPr>
            <w:r w:rsidRPr="00743263">
              <w:rPr>
                <w:sz w:val="20"/>
              </w:rPr>
              <w:t xml:space="preserve">déterminer les </w:t>
            </w:r>
            <w:r w:rsidRPr="00743263">
              <w:rPr>
                <w:b/>
                <w:i/>
                <w:sz w:val="20"/>
              </w:rPr>
              <w:t>codes</w:t>
            </w:r>
            <w:r w:rsidRPr="00743263">
              <w:rPr>
                <w:sz w:val="20"/>
              </w:rPr>
              <w:t xml:space="preserve"> relatifs à l</w:t>
            </w:r>
            <w:r w:rsidR="00AB7A8C" w:rsidRPr="00743263">
              <w:rPr>
                <w:sz w:val="20"/>
              </w:rPr>
              <w:t>’</w:t>
            </w:r>
            <w:r w:rsidRPr="00743263">
              <w:rPr>
                <w:sz w:val="20"/>
              </w:rPr>
              <w:t>installation de l</w:t>
            </w:r>
            <w:r w:rsidR="00AB7A8C" w:rsidRPr="00743263">
              <w:rPr>
                <w:sz w:val="20"/>
              </w:rPr>
              <w:t>’</w:t>
            </w:r>
            <w:r w:rsidRPr="00743263">
              <w:rPr>
                <w:sz w:val="20"/>
              </w:rPr>
              <w:t>équipement mécanique et des électroménagers à haut rendement énergétique</w:t>
            </w:r>
          </w:p>
        </w:tc>
      </w:tr>
      <w:tr w:rsidR="006E55CE" w:rsidRPr="00743263" w14:paraId="17668C3E" w14:textId="77777777" w:rsidTr="006E55CE">
        <w:trPr>
          <w:cantSplit/>
        </w:trPr>
        <w:tc>
          <w:tcPr>
            <w:tcW w:w="1668" w:type="dxa"/>
            <w:tcBorders>
              <w:top w:val="single" w:sz="6" w:space="0" w:color="auto"/>
              <w:bottom w:val="single" w:sz="6" w:space="0" w:color="auto"/>
            </w:tcBorders>
            <w:shd w:val="clear" w:color="auto" w:fill="FFFFFF" w:themeFill="background1"/>
          </w:tcPr>
          <w:p w14:paraId="3BAA1B10" w14:textId="77777777" w:rsidR="006E55CE" w:rsidRPr="00743263" w:rsidRDefault="006E55CE" w:rsidP="00987304">
            <w:pPr>
              <w:spacing w:before="40" w:after="40"/>
            </w:pPr>
            <w:r w:rsidRPr="00743263">
              <w:rPr>
                <w:sz w:val="20"/>
              </w:rPr>
              <w:t>C-10.03.04L</w:t>
            </w:r>
          </w:p>
        </w:tc>
        <w:tc>
          <w:tcPr>
            <w:tcW w:w="3969" w:type="dxa"/>
            <w:tcBorders>
              <w:top w:val="single" w:sz="6" w:space="0" w:color="auto"/>
              <w:bottom w:val="single" w:sz="6" w:space="0" w:color="auto"/>
            </w:tcBorders>
            <w:shd w:val="clear" w:color="auto" w:fill="FFFFFF" w:themeFill="background1"/>
          </w:tcPr>
          <w:p w14:paraId="07DD0178" w14:textId="03056D79" w:rsidR="006E55CE" w:rsidRPr="00743263" w:rsidRDefault="006E55CE" w:rsidP="00987304">
            <w:pPr>
              <w:spacing w:before="40" w:after="40"/>
              <w:rPr>
                <w:sz w:val="20"/>
              </w:rPr>
            </w:pPr>
            <w:r w:rsidRPr="00743263">
              <w:rPr>
                <w:sz w:val="20"/>
              </w:rPr>
              <w:t xml:space="preserve">démontrer la connaissance des pratiques et des procédures de travail sécuritaires relatives </w:t>
            </w:r>
            <w:r w:rsidR="00523DD2" w:rsidRPr="00743263">
              <w:rPr>
                <w:sz w:val="20"/>
              </w:rPr>
              <w:t>au raccordement</w:t>
            </w:r>
            <w:r w:rsidRPr="00743263">
              <w:rPr>
                <w:sz w:val="20"/>
              </w:rPr>
              <w:t xml:space="preserve"> de l</w:t>
            </w:r>
            <w:r w:rsidR="00AB7A8C" w:rsidRPr="00743263">
              <w:rPr>
                <w:sz w:val="20"/>
              </w:rPr>
              <w:t>’</w:t>
            </w:r>
            <w:r w:rsidRPr="00743263">
              <w:rPr>
                <w:sz w:val="20"/>
              </w:rPr>
              <w:t>équipement mécanique et des électroménagers à haut rendement énergétique aux collecteurs de fumée</w:t>
            </w:r>
          </w:p>
        </w:tc>
        <w:tc>
          <w:tcPr>
            <w:tcW w:w="3969" w:type="dxa"/>
            <w:tcBorders>
              <w:top w:val="single" w:sz="6" w:space="0" w:color="auto"/>
              <w:bottom w:val="single" w:sz="6" w:space="0" w:color="auto"/>
            </w:tcBorders>
            <w:shd w:val="clear" w:color="auto" w:fill="FFFFFF" w:themeFill="background1"/>
          </w:tcPr>
          <w:p w14:paraId="448E051A" w14:textId="6ABAD25E" w:rsidR="006E55CE" w:rsidRPr="00743263" w:rsidRDefault="00F533BA" w:rsidP="00987304">
            <w:pPr>
              <w:spacing w:before="40" w:after="40"/>
              <w:rPr>
                <w:sz w:val="20"/>
              </w:rPr>
            </w:pPr>
            <w:r>
              <w:rPr>
                <w:sz w:val="20"/>
              </w:rPr>
              <w:t>reconnaître l</w:t>
            </w:r>
            <w:r w:rsidR="006E55CE" w:rsidRPr="00743263">
              <w:rPr>
                <w:sz w:val="20"/>
              </w:rPr>
              <w:t xml:space="preserve">es dangers et décrire les pratiques et les procédures de travail sécuritaires </w:t>
            </w:r>
            <w:r w:rsidR="00AC71E2">
              <w:rPr>
                <w:sz w:val="20"/>
              </w:rPr>
              <w:t>liées au</w:t>
            </w:r>
            <w:r w:rsidR="00523DD2" w:rsidRPr="00743263">
              <w:rPr>
                <w:sz w:val="20"/>
              </w:rPr>
              <w:t xml:space="preserve"> raccordement </w:t>
            </w:r>
            <w:r w:rsidR="006E55CE" w:rsidRPr="00743263">
              <w:rPr>
                <w:sz w:val="20"/>
              </w:rPr>
              <w:t>de l</w:t>
            </w:r>
            <w:r w:rsidR="00AB7A8C" w:rsidRPr="00743263">
              <w:rPr>
                <w:sz w:val="20"/>
              </w:rPr>
              <w:t>’</w:t>
            </w:r>
            <w:r w:rsidR="006E55CE" w:rsidRPr="00743263">
              <w:rPr>
                <w:sz w:val="20"/>
              </w:rPr>
              <w:t>équipement mécanique et des électroménagers à haut rendement énergétique aux collecteurs de fumée</w:t>
            </w:r>
          </w:p>
        </w:tc>
      </w:tr>
    </w:tbl>
    <w:p w14:paraId="541ED92D" w14:textId="77777777" w:rsidR="006E55CE" w:rsidRPr="00743263" w:rsidRDefault="006E55CE" w:rsidP="00987304">
      <w:pPr>
        <w:spacing w:before="40" w:after="40"/>
        <w:rPr>
          <w:sz w:val="20"/>
        </w:rPr>
      </w:pPr>
    </w:p>
    <w:p w14:paraId="3E7E6518" w14:textId="4E858EDB" w:rsidR="006E55CE" w:rsidRPr="00743263" w:rsidRDefault="00827E78" w:rsidP="00987304">
      <w:pPr>
        <w:spacing w:before="40" w:after="40"/>
        <w:rPr>
          <w:rFonts w:ascii="Franklin Gothic Demi Cond" w:hAnsi="Franklin Gothic Demi Cond" w:cs="Open Sans Condensed"/>
          <w:sz w:val="28"/>
        </w:rPr>
      </w:pPr>
      <w:r w:rsidRPr="00743263">
        <w:rPr>
          <w:rFonts w:ascii="Franklin Gothic Demi Cond" w:hAnsi="Franklin Gothic Demi Cond"/>
          <w:sz w:val="28"/>
        </w:rPr>
        <w:t>CHAMP D</w:t>
      </w:r>
      <w:r w:rsidR="00AB7A8C" w:rsidRPr="00743263">
        <w:rPr>
          <w:rFonts w:ascii="Franklin Gothic Demi Cond" w:hAnsi="Franklin Gothic Demi Cond"/>
          <w:sz w:val="28"/>
        </w:rPr>
        <w:t>’</w:t>
      </w:r>
      <w:r w:rsidRPr="00743263">
        <w:rPr>
          <w:rFonts w:ascii="Franklin Gothic Demi Cond" w:hAnsi="Franklin Gothic Demi Cond"/>
          <w:sz w:val="28"/>
        </w:rPr>
        <w:t>APPLICATION</w:t>
      </w:r>
    </w:p>
    <w:p w14:paraId="11F92A14" w14:textId="1C253D5D" w:rsidR="006E55CE" w:rsidRPr="00743263" w:rsidRDefault="004D7128" w:rsidP="00987304">
      <w:pPr>
        <w:spacing w:before="40" w:after="40"/>
        <w:rPr>
          <w:rFonts w:cs="Arial"/>
          <w:sz w:val="20"/>
          <w:szCs w:val="20"/>
        </w:rPr>
      </w:pPr>
      <w:r>
        <w:rPr>
          <w:sz w:val="20"/>
        </w:rPr>
        <w:t>les</w:t>
      </w:r>
      <w:r w:rsidR="006E55CE" w:rsidRPr="00743263">
        <w:rPr>
          <w:b/>
          <w:i/>
          <w:sz w:val="20"/>
        </w:rPr>
        <w:t xml:space="preserve"> outils et l</w:t>
      </w:r>
      <w:r w:rsidR="00AB7A8C" w:rsidRPr="00743263">
        <w:rPr>
          <w:b/>
          <w:i/>
          <w:sz w:val="20"/>
        </w:rPr>
        <w:t>’</w:t>
      </w:r>
      <w:r w:rsidR="006E55CE" w:rsidRPr="00743263">
        <w:rPr>
          <w:b/>
          <w:i/>
          <w:sz w:val="20"/>
        </w:rPr>
        <w:t xml:space="preserve">équipement </w:t>
      </w:r>
      <w:r w:rsidR="006E55CE" w:rsidRPr="00743263">
        <w:rPr>
          <w:sz w:val="20"/>
        </w:rPr>
        <w:t>comprennent : les perceuses, les scies, les niveaux, les pistolets à calfeutrer</w:t>
      </w:r>
      <w:r w:rsidR="002C7D86">
        <w:rPr>
          <w:sz w:val="20"/>
        </w:rPr>
        <w:t>,</w:t>
      </w:r>
      <w:r w:rsidR="006E55CE" w:rsidRPr="00743263">
        <w:rPr>
          <w:sz w:val="20"/>
        </w:rPr>
        <w:t xml:space="preserve"> les pinces coupantes</w:t>
      </w:r>
    </w:p>
    <w:p w14:paraId="1ED00B5F" w14:textId="5BAFCAC3" w:rsidR="006E55CE" w:rsidRPr="00743263" w:rsidRDefault="004D7128" w:rsidP="00987304">
      <w:pPr>
        <w:spacing w:before="40" w:after="40"/>
        <w:rPr>
          <w:rFonts w:cs="Arial"/>
          <w:sz w:val="20"/>
        </w:rPr>
      </w:pPr>
      <w:r>
        <w:rPr>
          <w:sz w:val="20"/>
        </w:rPr>
        <w:t>les</w:t>
      </w:r>
      <w:r w:rsidR="006E55CE" w:rsidRPr="00743263">
        <w:rPr>
          <w:b/>
          <w:i/>
          <w:sz w:val="20"/>
        </w:rPr>
        <w:t xml:space="preserve"> codes </w:t>
      </w:r>
      <w:r w:rsidR="006E55CE" w:rsidRPr="00743263">
        <w:rPr>
          <w:sz w:val="20"/>
        </w:rPr>
        <w:t xml:space="preserve">comprennent : les codes </w:t>
      </w:r>
      <w:r w:rsidR="005B5831">
        <w:rPr>
          <w:sz w:val="20"/>
        </w:rPr>
        <w:t>B149</w:t>
      </w:r>
      <w:r w:rsidR="002C7D86">
        <w:rPr>
          <w:sz w:val="20"/>
        </w:rPr>
        <w:t>,</w:t>
      </w:r>
      <w:r w:rsidR="006E55CE" w:rsidRPr="00743263">
        <w:rPr>
          <w:sz w:val="20"/>
        </w:rPr>
        <w:t xml:space="preserve"> </w:t>
      </w:r>
      <w:r w:rsidR="005B5831">
        <w:rPr>
          <w:sz w:val="20"/>
        </w:rPr>
        <w:t>B139</w:t>
      </w:r>
    </w:p>
    <w:p w14:paraId="759EE708" w14:textId="77777777" w:rsidR="006E55CE" w:rsidRPr="00BF35C2" w:rsidRDefault="006E55CE" w:rsidP="00987304">
      <w:pPr>
        <w:spacing w:before="40" w:after="40"/>
        <w:rPr>
          <w:rFonts w:cs="Arial"/>
          <w:sz w:val="20"/>
          <w:szCs w:val="20"/>
        </w:rPr>
      </w:pPr>
    </w:p>
    <w:p w14:paraId="6C12108B" w14:textId="77777777" w:rsidR="008E72AF" w:rsidRPr="00BF35C2" w:rsidRDefault="008E72AF" w:rsidP="00987304">
      <w:pPr>
        <w:spacing w:before="40" w:after="40"/>
        <w:rPr>
          <w:rFonts w:cs="Arial"/>
          <w:sz w:val="20"/>
          <w:szCs w:val="20"/>
        </w:rPr>
      </w:pPr>
    </w:p>
    <w:p w14:paraId="0C11A168" w14:textId="77777777" w:rsidR="006E55CE" w:rsidRPr="00BF35C2" w:rsidRDefault="006E55CE" w:rsidP="00987304">
      <w:pPr>
        <w:spacing w:before="40" w:after="40"/>
        <w:rPr>
          <w:rFonts w:cs="Arial"/>
          <w:sz w:val="20"/>
          <w:szCs w:val="20"/>
        </w:rPr>
      </w:pPr>
    </w:p>
    <w:p w14:paraId="1B69BE78" w14:textId="0DCCD7B8" w:rsidR="006E55CE" w:rsidRPr="004B1AD3" w:rsidRDefault="00B40577" w:rsidP="00987304">
      <w:pPr>
        <w:spacing w:before="40" w:after="40"/>
        <w:rPr>
          <w:rFonts w:ascii="Franklin Gothic Demi Cond" w:hAnsi="Franklin Gothic Demi Cond" w:cs="Open Sans Condensed"/>
          <w:sz w:val="36"/>
        </w:rPr>
      </w:pPr>
      <w:r w:rsidRPr="004B1AD3">
        <w:rPr>
          <w:rFonts w:ascii="Franklin Gothic Demi Cond" w:hAnsi="Franklin Gothic Demi Cond"/>
          <w:sz w:val="36"/>
        </w:rPr>
        <w:t xml:space="preserve">TÂCHE C-11 </w:t>
      </w:r>
      <w:r w:rsidRPr="004B1AD3">
        <w:rPr>
          <w:rFonts w:ascii="Franklin Gothic Demi Cond" w:hAnsi="Franklin Gothic Demi Cond"/>
          <w:color w:val="808080" w:themeColor="background1" w:themeShade="80"/>
          <w:sz w:val="36"/>
        </w:rPr>
        <w:t xml:space="preserve">Installer les composants du système de </w:t>
      </w:r>
      <w:r w:rsidR="00E32FE3">
        <w:rPr>
          <w:rFonts w:ascii="Franklin Gothic Demi Cond" w:hAnsi="Franklin Gothic Demi Cond"/>
          <w:color w:val="808080" w:themeColor="background1" w:themeShade="80"/>
          <w:sz w:val="36"/>
        </w:rPr>
        <w:t>traitement de l’air</w:t>
      </w:r>
    </w:p>
    <w:p w14:paraId="42BCB119" w14:textId="77777777" w:rsidR="006E55CE" w:rsidRPr="00BF35C2" w:rsidRDefault="006E55CE" w:rsidP="00987304">
      <w:pPr>
        <w:spacing w:before="40" w:after="40"/>
        <w:rPr>
          <w:rFonts w:ascii="Franklin Gothic Demi Cond" w:hAnsi="Franklin Gothic Demi Cond" w:cs="Open Sans Condensed"/>
          <w:sz w:val="28"/>
        </w:rPr>
      </w:pPr>
    </w:p>
    <w:p w14:paraId="5BE2EC10" w14:textId="5CCDA3B7" w:rsidR="006E55CE" w:rsidRPr="00743263" w:rsidRDefault="000A5E2B" w:rsidP="00987304">
      <w:pPr>
        <w:spacing w:before="40" w:after="40"/>
        <w:rPr>
          <w:sz w:val="28"/>
        </w:rPr>
      </w:pPr>
      <w:r w:rsidRPr="00743263">
        <w:rPr>
          <w:rFonts w:ascii="Franklin Gothic Demi Cond" w:hAnsi="Franklin Gothic Demi Cond"/>
          <w:sz w:val="28"/>
        </w:rPr>
        <w:t>DESCRIPTION DE LA TÂCHE</w:t>
      </w:r>
    </w:p>
    <w:p w14:paraId="2B8715CE" w14:textId="35734CDB" w:rsidR="006E55CE" w:rsidRPr="00743263" w:rsidRDefault="006E55CE" w:rsidP="00987304">
      <w:pPr>
        <w:spacing w:before="40" w:after="40"/>
        <w:rPr>
          <w:sz w:val="20"/>
        </w:rPr>
      </w:pPr>
      <w:r w:rsidRPr="00743263">
        <w:rPr>
          <w:sz w:val="20"/>
        </w:rPr>
        <w:t xml:space="preserve">Les ferblantiers et les ferblantières installent les systèmes de </w:t>
      </w:r>
      <w:r w:rsidR="00E32FE3" w:rsidRPr="00743263">
        <w:rPr>
          <w:sz w:val="20"/>
        </w:rPr>
        <w:t>traitement de l’air</w:t>
      </w:r>
      <w:r w:rsidRPr="00743263">
        <w:rPr>
          <w:sz w:val="20"/>
        </w:rPr>
        <w:t xml:space="preserve"> pour assurer le confort, la qualité de l</w:t>
      </w:r>
      <w:r w:rsidR="00AB7A8C" w:rsidRPr="00743263">
        <w:rPr>
          <w:sz w:val="20"/>
        </w:rPr>
        <w:t>’</w:t>
      </w:r>
      <w:r w:rsidRPr="00743263">
        <w:rPr>
          <w:sz w:val="20"/>
        </w:rPr>
        <w:t>air et l</w:t>
      </w:r>
      <w:r w:rsidR="00AB7A8C" w:rsidRPr="00743263">
        <w:rPr>
          <w:sz w:val="20"/>
        </w:rPr>
        <w:t>’</w:t>
      </w:r>
      <w:r w:rsidRPr="00743263">
        <w:rPr>
          <w:sz w:val="20"/>
        </w:rPr>
        <w:t xml:space="preserve">efficacité. </w:t>
      </w:r>
      <w:r w:rsidR="00FE0E25">
        <w:rPr>
          <w:sz w:val="20"/>
        </w:rPr>
        <w:t>P</w:t>
      </w:r>
      <w:r w:rsidRPr="00743263">
        <w:rPr>
          <w:sz w:val="20"/>
        </w:rPr>
        <w:t xml:space="preserve">lusieurs composants sont fabriqués pour être installés sur des systèmes de </w:t>
      </w:r>
      <w:r w:rsidR="00E32FE3" w:rsidRPr="00743263">
        <w:rPr>
          <w:sz w:val="20"/>
        </w:rPr>
        <w:t>traitement de l’air</w:t>
      </w:r>
      <w:r w:rsidRPr="00743263">
        <w:rPr>
          <w:sz w:val="20"/>
        </w:rPr>
        <w:t>. Ils peuvent servir à gérer la température ambiante, l</w:t>
      </w:r>
      <w:r w:rsidR="00AB7A8C" w:rsidRPr="00743263">
        <w:rPr>
          <w:sz w:val="20"/>
        </w:rPr>
        <w:t>’</w:t>
      </w:r>
      <w:r w:rsidRPr="00743263">
        <w:rPr>
          <w:sz w:val="20"/>
        </w:rPr>
        <w:t>humidité et la qualité de l</w:t>
      </w:r>
      <w:r w:rsidR="00AB7A8C" w:rsidRPr="00743263">
        <w:rPr>
          <w:sz w:val="20"/>
        </w:rPr>
        <w:t>’</w:t>
      </w:r>
      <w:r w:rsidRPr="00743263">
        <w:rPr>
          <w:sz w:val="20"/>
        </w:rPr>
        <w:t>air intérieur, la sécurité, l</w:t>
      </w:r>
      <w:r w:rsidR="00AB7A8C" w:rsidRPr="00743263">
        <w:rPr>
          <w:sz w:val="20"/>
        </w:rPr>
        <w:t>’</w:t>
      </w:r>
      <w:r w:rsidRPr="00743263">
        <w:rPr>
          <w:sz w:val="20"/>
        </w:rPr>
        <w:t>atténuation du bruit et la prévention des incendies.</w:t>
      </w:r>
    </w:p>
    <w:p w14:paraId="785C3A34" w14:textId="77777777" w:rsidR="006E55CE" w:rsidRPr="00743263" w:rsidRDefault="006E55CE" w:rsidP="00987304">
      <w:pPr>
        <w:spacing w:before="40" w:after="40"/>
        <w:rPr>
          <w:sz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743263" w14:paraId="72734E8E" w14:textId="77777777" w:rsidTr="006E55CE">
        <w:tc>
          <w:tcPr>
            <w:tcW w:w="1258" w:type="dxa"/>
            <w:shd w:val="clear" w:color="auto" w:fill="000000" w:themeFill="text1"/>
          </w:tcPr>
          <w:p w14:paraId="0531C9D7" w14:textId="77777777" w:rsidR="006E55CE" w:rsidRPr="00743263" w:rsidRDefault="006E55CE" w:rsidP="00987304">
            <w:pPr>
              <w:spacing w:before="40" w:after="40"/>
              <w:rPr>
                <w:rFonts w:ascii="Open Sans Condensed" w:hAnsi="Open Sans Condensed" w:cs="Open Sans Condensed"/>
                <w:sz w:val="28"/>
              </w:rPr>
            </w:pPr>
            <w:r w:rsidRPr="00743263">
              <w:rPr>
                <w:rFonts w:ascii="Franklin Gothic Demi Cond" w:hAnsi="Franklin Gothic Demi Cond"/>
                <w:sz w:val="28"/>
              </w:rPr>
              <w:t>C-11.01</w:t>
            </w:r>
          </w:p>
        </w:tc>
        <w:tc>
          <w:tcPr>
            <w:tcW w:w="8318" w:type="dxa"/>
          </w:tcPr>
          <w:p w14:paraId="6218F4C7" w14:textId="48B3C5C3" w:rsidR="006E55CE" w:rsidRPr="00743263" w:rsidRDefault="006E55CE" w:rsidP="00987304">
            <w:pPr>
              <w:spacing w:before="40" w:after="40"/>
              <w:rPr>
                <w:rFonts w:ascii="Franklin Gothic Demi Cond" w:hAnsi="Franklin Gothic Demi Cond" w:cs="Open Sans Condensed"/>
                <w:sz w:val="28"/>
              </w:rPr>
            </w:pPr>
            <w:r w:rsidRPr="00743263">
              <w:rPr>
                <w:rFonts w:ascii="Franklin Gothic Demi Cond" w:hAnsi="Franklin Gothic Demi Cond"/>
                <w:sz w:val="28"/>
              </w:rPr>
              <w:t>Installer l</w:t>
            </w:r>
            <w:r w:rsidR="00AB7A8C" w:rsidRPr="00743263">
              <w:rPr>
                <w:rFonts w:ascii="Franklin Gothic Demi Cond" w:hAnsi="Franklin Gothic Demi Cond"/>
                <w:sz w:val="28"/>
              </w:rPr>
              <w:t>’</w:t>
            </w:r>
            <w:r w:rsidRPr="00743263">
              <w:rPr>
                <w:rFonts w:ascii="Franklin Gothic Demi Cond" w:hAnsi="Franklin Gothic Demi Cond"/>
                <w:sz w:val="28"/>
              </w:rPr>
              <w:t>équipement de traitement d</w:t>
            </w:r>
            <w:r w:rsidR="00E32FE3" w:rsidRPr="00743263">
              <w:rPr>
                <w:rFonts w:ascii="Franklin Gothic Demi Cond" w:hAnsi="Franklin Gothic Demi Cond"/>
                <w:sz w:val="28"/>
              </w:rPr>
              <w:t>e l</w:t>
            </w:r>
            <w:r w:rsidR="00AB7A8C" w:rsidRPr="00743263">
              <w:rPr>
                <w:rFonts w:ascii="Franklin Gothic Demi Cond" w:hAnsi="Franklin Gothic Demi Cond"/>
                <w:sz w:val="28"/>
              </w:rPr>
              <w:t>’</w:t>
            </w:r>
            <w:r w:rsidRPr="00743263">
              <w:rPr>
                <w:rFonts w:ascii="Franklin Gothic Demi Cond" w:hAnsi="Franklin Gothic Demi Cond"/>
                <w:sz w:val="28"/>
              </w:rPr>
              <w:t xml:space="preserve">air </w:t>
            </w:r>
          </w:p>
        </w:tc>
      </w:tr>
    </w:tbl>
    <w:p w14:paraId="4C999CBD" w14:textId="77777777" w:rsidR="006E55CE" w:rsidRPr="00743263" w:rsidRDefault="006E55CE" w:rsidP="00987304">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743263" w14:paraId="778552F4" w14:textId="77777777" w:rsidTr="006E55CE">
        <w:trPr>
          <w:cantSplit/>
        </w:trPr>
        <w:tc>
          <w:tcPr>
            <w:tcW w:w="2943" w:type="dxa"/>
            <w:tcBorders>
              <w:top w:val="single" w:sz="6" w:space="0" w:color="auto"/>
              <w:bottom w:val="single" w:sz="6" w:space="0" w:color="auto"/>
            </w:tcBorders>
            <w:shd w:val="clear" w:color="auto" w:fill="FFFFFF" w:themeFill="background1"/>
          </w:tcPr>
          <w:p w14:paraId="0C752923" w14:textId="77777777" w:rsidR="006E55CE" w:rsidRPr="00743263" w:rsidRDefault="00827E78" w:rsidP="00987304">
            <w:pPr>
              <w:spacing w:before="40" w:after="40"/>
              <w:rPr>
                <w:b/>
                <w:sz w:val="20"/>
              </w:rPr>
            </w:pPr>
            <w:r w:rsidRPr="0074326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05B7CECD" w14:textId="550F92E1" w:rsidR="006E55CE" w:rsidRPr="00743263" w:rsidRDefault="00B51704" w:rsidP="00987304">
            <w:pPr>
              <w:tabs>
                <w:tab w:val="left" w:pos="5957"/>
              </w:tabs>
              <w:spacing w:before="40" w:after="40"/>
              <w:rPr>
                <w:rFonts w:eastAsia="Times New Roman" w:cs="Arial"/>
                <w:sz w:val="20"/>
                <w:szCs w:val="20"/>
              </w:rPr>
            </w:pPr>
            <w:r w:rsidRPr="00743263">
              <w:rPr>
                <w:sz w:val="20"/>
              </w:rPr>
              <w:t>Travail d</w:t>
            </w:r>
            <w:r w:rsidR="00AB7A8C" w:rsidRPr="00743263">
              <w:rPr>
                <w:sz w:val="20"/>
              </w:rPr>
              <w:t>’</w:t>
            </w:r>
            <w:r w:rsidRPr="00743263">
              <w:rPr>
                <w:sz w:val="20"/>
              </w:rPr>
              <w:t>équipe, utilisation de documents, capacité de raisonnement</w:t>
            </w:r>
          </w:p>
        </w:tc>
      </w:tr>
    </w:tbl>
    <w:p w14:paraId="50CC5B97" w14:textId="77777777" w:rsidR="006E55CE" w:rsidRDefault="006E55CE" w:rsidP="00987304">
      <w:pPr>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538A1" w14:paraId="5D8B67B2" w14:textId="77777777" w:rsidTr="00E538A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068940C6"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5A86AAF1"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7B58D689"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1A2B30B2"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05F7D7F0"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1023B94E"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458891C5"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234D0165"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5C3B3676"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66A5449A"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6D45ABD3"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24DD9C5D"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64C4660A"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NU</w:t>
            </w:r>
          </w:p>
        </w:tc>
      </w:tr>
      <w:tr w:rsidR="00E538A1" w14:paraId="706A4B22" w14:textId="77777777" w:rsidTr="00E538A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4815FE3E"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EC75D8E"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15CB993"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2D47FD97"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DD864BE"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319DB387"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09FD081B"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B2CA0EA"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A261830"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727AA17B"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591E6CA"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294FBE02"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73391868"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537E3965" w14:textId="77777777" w:rsidR="00E538A1" w:rsidRDefault="00E538A1" w:rsidP="00987304">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743263" w14:paraId="206D4DBD" w14:textId="77777777" w:rsidTr="006E55CE">
        <w:trPr>
          <w:cantSplit/>
        </w:trPr>
        <w:tc>
          <w:tcPr>
            <w:tcW w:w="1668" w:type="dxa"/>
            <w:shd w:val="clear" w:color="auto" w:fill="FFFFFF" w:themeFill="background1"/>
          </w:tcPr>
          <w:p w14:paraId="4AE2A0EC" w14:textId="77777777" w:rsidR="006E55CE" w:rsidRPr="00743263"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73445B3E" w14:textId="77777777" w:rsidR="006E55CE" w:rsidRPr="00743263" w:rsidRDefault="00827E78" w:rsidP="00987304">
            <w:pPr>
              <w:spacing w:before="40" w:after="40"/>
              <w:jc w:val="center"/>
              <w:rPr>
                <w:rFonts w:ascii="Franklin Gothic Demi Cond" w:eastAsia="Times New Roman" w:hAnsi="Franklin Gothic Demi Cond" w:cs="Open Sans Condensed"/>
                <w:sz w:val="28"/>
                <w:szCs w:val="28"/>
              </w:rPr>
            </w:pPr>
            <w:r w:rsidRPr="00743263">
              <w:rPr>
                <w:rFonts w:ascii="Franklin Gothic Demi Cond" w:hAnsi="Franklin Gothic Demi Cond"/>
                <w:sz w:val="28"/>
              </w:rPr>
              <w:t>COMPÉTENCES</w:t>
            </w:r>
          </w:p>
        </w:tc>
      </w:tr>
      <w:tr w:rsidR="006E55CE" w:rsidRPr="00743263" w14:paraId="7BBA1AB6" w14:textId="77777777" w:rsidTr="006E55CE">
        <w:trPr>
          <w:cantSplit/>
        </w:trPr>
        <w:tc>
          <w:tcPr>
            <w:tcW w:w="1668" w:type="dxa"/>
            <w:tcBorders>
              <w:bottom w:val="single" w:sz="6" w:space="0" w:color="auto"/>
            </w:tcBorders>
            <w:shd w:val="clear" w:color="auto" w:fill="FFFFFF" w:themeFill="background1"/>
          </w:tcPr>
          <w:p w14:paraId="1C4C1B03" w14:textId="77777777" w:rsidR="006E55CE" w:rsidRPr="00743263" w:rsidRDefault="006E55CE" w:rsidP="00987304">
            <w:pPr>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14:paraId="2EB50347" w14:textId="77777777" w:rsidR="006E55CE" w:rsidRPr="00743263"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743263">
              <w:rPr>
                <w:b/>
                <w:sz w:val="20"/>
              </w:rPr>
              <w:t>Critères de performance</w:t>
            </w:r>
          </w:p>
        </w:tc>
        <w:tc>
          <w:tcPr>
            <w:tcW w:w="3969" w:type="dxa"/>
            <w:tcBorders>
              <w:top w:val="single" w:sz="6" w:space="0" w:color="auto"/>
              <w:bottom w:val="single" w:sz="6" w:space="0" w:color="auto"/>
            </w:tcBorders>
            <w:shd w:val="clear" w:color="auto" w:fill="FFFFFF" w:themeFill="background1"/>
          </w:tcPr>
          <w:p w14:paraId="714B95AE" w14:textId="77777777" w:rsidR="006E55CE" w:rsidRPr="00743263" w:rsidRDefault="00827E78" w:rsidP="00987304">
            <w:pPr>
              <w:tabs>
                <w:tab w:val="left" w:pos="5957"/>
              </w:tabs>
              <w:spacing w:before="40" w:after="40"/>
              <w:jc w:val="center"/>
              <w:rPr>
                <w:rFonts w:eastAsia="Times New Roman" w:cs="Arial"/>
                <w:b/>
                <w:sz w:val="20"/>
                <w:szCs w:val="20"/>
              </w:rPr>
            </w:pPr>
            <w:r w:rsidRPr="00743263">
              <w:rPr>
                <w:b/>
                <w:sz w:val="20"/>
              </w:rPr>
              <w:t>Éléments observables</w:t>
            </w:r>
          </w:p>
        </w:tc>
      </w:tr>
      <w:tr w:rsidR="006E55CE" w:rsidRPr="00743263" w14:paraId="4D759990" w14:textId="77777777" w:rsidTr="006E55CE">
        <w:trPr>
          <w:cantSplit/>
        </w:trPr>
        <w:tc>
          <w:tcPr>
            <w:tcW w:w="1668" w:type="dxa"/>
            <w:tcBorders>
              <w:top w:val="single" w:sz="6" w:space="0" w:color="auto"/>
              <w:bottom w:val="single" w:sz="6" w:space="0" w:color="auto"/>
            </w:tcBorders>
            <w:shd w:val="clear" w:color="auto" w:fill="FFFFFF" w:themeFill="background1"/>
          </w:tcPr>
          <w:p w14:paraId="2D9FA48A" w14:textId="77777777" w:rsidR="006E55CE" w:rsidRPr="00743263" w:rsidRDefault="006E55CE" w:rsidP="00987304">
            <w:pPr>
              <w:spacing w:before="40" w:after="40"/>
              <w:rPr>
                <w:rFonts w:cs="Arial"/>
                <w:sz w:val="20"/>
                <w:szCs w:val="20"/>
              </w:rPr>
            </w:pPr>
            <w:r w:rsidRPr="00743263">
              <w:rPr>
                <w:sz w:val="20"/>
              </w:rPr>
              <w:t>C-11.01.01P</w:t>
            </w:r>
          </w:p>
        </w:tc>
        <w:tc>
          <w:tcPr>
            <w:tcW w:w="3969" w:type="dxa"/>
            <w:tcBorders>
              <w:top w:val="single" w:sz="6" w:space="0" w:color="auto"/>
              <w:bottom w:val="single" w:sz="6" w:space="0" w:color="auto"/>
            </w:tcBorders>
            <w:shd w:val="clear" w:color="auto" w:fill="FFFFFF" w:themeFill="background1"/>
          </w:tcPr>
          <w:p w14:paraId="607815AD" w14:textId="1CA556C6" w:rsidR="006E55CE" w:rsidRPr="00743263" w:rsidRDefault="006E55CE" w:rsidP="00987304">
            <w:pPr>
              <w:autoSpaceDE w:val="0"/>
              <w:autoSpaceDN w:val="0"/>
              <w:adjustRightInd w:val="0"/>
              <w:spacing w:before="40" w:after="40"/>
              <w:rPr>
                <w:rFonts w:cs="Arial"/>
                <w:sz w:val="20"/>
                <w:szCs w:val="20"/>
              </w:rPr>
            </w:pPr>
            <w:r w:rsidRPr="00743263">
              <w:rPr>
                <w:sz w:val="20"/>
              </w:rPr>
              <w:t xml:space="preserve">choisir et utiliser </w:t>
            </w:r>
            <w:r w:rsidRPr="009D4EF6">
              <w:rPr>
                <w:sz w:val="20"/>
              </w:rPr>
              <w:t>les</w:t>
            </w:r>
            <w:r w:rsidRPr="00743263">
              <w:rPr>
                <w:b/>
                <w:i/>
                <w:sz w:val="20"/>
              </w:rPr>
              <w:t xml:space="preserve"> outils et </w:t>
            </w:r>
            <w:r w:rsidRPr="009D4EF6">
              <w:rPr>
                <w:sz w:val="20"/>
              </w:rPr>
              <w:t>l</w:t>
            </w:r>
            <w:r w:rsidR="00AB7A8C" w:rsidRPr="009D4EF6">
              <w:rPr>
                <w:sz w:val="20"/>
              </w:rPr>
              <w:t>’</w:t>
            </w:r>
            <w:r w:rsidRPr="00743263">
              <w:rPr>
                <w:b/>
                <w:i/>
                <w:sz w:val="20"/>
              </w:rPr>
              <w:t>équipement</w:t>
            </w:r>
            <w:r w:rsidRPr="00743263">
              <w:rPr>
                <w:sz w:val="20"/>
              </w:rPr>
              <w:t xml:space="preserve"> </w:t>
            </w:r>
          </w:p>
        </w:tc>
        <w:tc>
          <w:tcPr>
            <w:tcW w:w="3969" w:type="dxa"/>
            <w:tcBorders>
              <w:top w:val="single" w:sz="6" w:space="0" w:color="auto"/>
              <w:bottom w:val="single" w:sz="6" w:space="0" w:color="auto"/>
            </w:tcBorders>
            <w:shd w:val="clear" w:color="auto" w:fill="FFFFFF" w:themeFill="background1"/>
          </w:tcPr>
          <w:p w14:paraId="79E47BFD" w14:textId="5C280CEB" w:rsidR="006E55CE" w:rsidRPr="00743263" w:rsidRDefault="006E55CE" w:rsidP="00987304">
            <w:pPr>
              <w:spacing w:before="40" w:after="40"/>
              <w:rPr>
                <w:rFonts w:cs="Arial"/>
                <w:sz w:val="20"/>
                <w:szCs w:val="20"/>
              </w:rPr>
            </w:pPr>
            <w:r w:rsidRPr="009D4EF6">
              <w:rPr>
                <w:sz w:val="20"/>
              </w:rPr>
              <w:t>les</w:t>
            </w:r>
            <w:r w:rsidRPr="00743263">
              <w:rPr>
                <w:b/>
                <w:i/>
                <w:sz w:val="20"/>
              </w:rPr>
              <w:t xml:space="preserve"> outils et l</w:t>
            </w:r>
            <w:r w:rsidR="00AB7A8C" w:rsidRPr="00743263">
              <w:rPr>
                <w:b/>
                <w:i/>
                <w:sz w:val="20"/>
              </w:rPr>
              <w:t>’</w:t>
            </w:r>
            <w:r w:rsidRPr="00743263">
              <w:rPr>
                <w:b/>
                <w:i/>
                <w:sz w:val="20"/>
              </w:rPr>
              <w:t>équipement</w:t>
            </w:r>
            <w:r w:rsidRPr="00743263">
              <w:rPr>
                <w:sz w:val="20"/>
              </w:rPr>
              <w:t xml:space="preserve"> sont choisis et utilisés </w:t>
            </w:r>
            <w:r w:rsidR="009F1ADF">
              <w:rPr>
                <w:sz w:val="20"/>
              </w:rPr>
              <w:t>selon les</w:t>
            </w:r>
            <w:r w:rsidRPr="00743263">
              <w:rPr>
                <w:sz w:val="20"/>
              </w:rPr>
              <w:t xml:space="preserve"> exigences des tâches</w:t>
            </w:r>
          </w:p>
        </w:tc>
      </w:tr>
      <w:tr w:rsidR="006E55CE" w:rsidRPr="00743263" w14:paraId="432256CA" w14:textId="77777777" w:rsidTr="006E55CE">
        <w:trPr>
          <w:cantSplit/>
        </w:trPr>
        <w:tc>
          <w:tcPr>
            <w:tcW w:w="1668" w:type="dxa"/>
            <w:tcBorders>
              <w:top w:val="single" w:sz="6" w:space="0" w:color="auto"/>
              <w:bottom w:val="single" w:sz="6" w:space="0" w:color="auto"/>
            </w:tcBorders>
            <w:shd w:val="clear" w:color="auto" w:fill="FFFFFF" w:themeFill="background1"/>
          </w:tcPr>
          <w:p w14:paraId="3390FE82" w14:textId="77777777" w:rsidR="006E55CE" w:rsidRPr="00743263" w:rsidRDefault="006E55CE" w:rsidP="00987304">
            <w:pPr>
              <w:spacing w:before="40" w:after="40"/>
              <w:rPr>
                <w:rFonts w:cs="Arial"/>
                <w:sz w:val="20"/>
                <w:szCs w:val="20"/>
              </w:rPr>
            </w:pPr>
            <w:r w:rsidRPr="00743263">
              <w:rPr>
                <w:sz w:val="20"/>
              </w:rPr>
              <w:t>C-11.01.02P</w:t>
            </w:r>
          </w:p>
        </w:tc>
        <w:tc>
          <w:tcPr>
            <w:tcW w:w="3969" w:type="dxa"/>
            <w:tcBorders>
              <w:top w:val="single" w:sz="6" w:space="0" w:color="auto"/>
              <w:bottom w:val="single" w:sz="6" w:space="0" w:color="auto"/>
            </w:tcBorders>
            <w:shd w:val="clear" w:color="auto" w:fill="FFFFFF" w:themeFill="background1"/>
          </w:tcPr>
          <w:p w14:paraId="5C8088DB" w14:textId="41EBEDC5" w:rsidR="006E55CE" w:rsidRPr="00EE7A0A" w:rsidRDefault="006E55CE" w:rsidP="00987304">
            <w:pPr>
              <w:autoSpaceDE w:val="0"/>
              <w:autoSpaceDN w:val="0"/>
              <w:adjustRightInd w:val="0"/>
              <w:spacing w:before="40" w:after="40"/>
              <w:rPr>
                <w:rFonts w:cs="Arial"/>
                <w:sz w:val="20"/>
                <w:szCs w:val="20"/>
              </w:rPr>
            </w:pPr>
            <w:r w:rsidRPr="00EE7A0A">
              <w:rPr>
                <w:sz w:val="20"/>
              </w:rPr>
              <w:t>assembler les composants de l</w:t>
            </w:r>
            <w:r w:rsidR="00AB7A8C" w:rsidRPr="00EE7A0A">
              <w:rPr>
                <w:sz w:val="20"/>
              </w:rPr>
              <w:t>’</w:t>
            </w:r>
            <w:r w:rsidRPr="00EE7A0A">
              <w:rPr>
                <w:sz w:val="20"/>
              </w:rPr>
              <w:t xml:space="preserve">équipement de </w:t>
            </w:r>
            <w:r w:rsidR="00E32FE3" w:rsidRPr="00EE7A0A">
              <w:rPr>
                <w:sz w:val="20"/>
              </w:rPr>
              <w:t>traitement de l’air</w:t>
            </w:r>
            <w:r w:rsidRPr="00EE7A0A">
              <w:rPr>
                <w:sz w:val="20"/>
              </w:rPr>
              <w:t xml:space="preserve"> </w:t>
            </w:r>
          </w:p>
        </w:tc>
        <w:tc>
          <w:tcPr>
            <w:tcW w:w="3969" w:type="dxa"/>
            <w:tcBorders>
              <w:top w:val="single" w:sz="6" w:space="0" w:color="auto"/>
              <w:bottom w:val="single" w:sz="6" w:space="0" w:color="auto"/>
            </w:tcBorders>
            <w:shd w:val="clear" w:color="auto" w:fill="FFFFFF" w:themeFill="background1"/>
          </w:tcPr>
          <w:p w14:paraId="4A0F2C46" w14:textId="663FDDC7" w:rsidR="006E55CE" w:rsidRPr="00EE7A0A" w:rsidRDefault="006E55CE" w:rsidP="00987304">
            <w:pPr>
              <w:autoSpaceDE w:val="0"/>
              <w:autoSpaceDN w:val="0"/>
              <w:adjustRightInd w:val="0"/>
              <w:spacing w:before="40" w:after="40"/>
              <w:rPr>
                <w:rFonts w:cs="Arial"/>
                <w:sz w:val="20"/>
                <w:szCs w:val="20"/>
              </w:rPr>
            </w:pPr>
            <w:r w:rsidRPr="00EE7A0A">
              <w:rPr>
                <w:sz w:val="20"/>
              </w:rPr>
              <w:t>les composants de l</w:t>
            </w:r>
            <w:r w:rsidR="00AB7A8C" w:rsidRPr="00EE7A0A">
              <w:rPr>
                <w:sz w:val="20"/>
              </w:rPr>
              <w:t>’</w:t>
            </w:r>
            <w:r w:rsidRPr="00EE7A0A">
              <w:rPr>
                <w:sz w:val="20"/>
              </w:rPr>
              <w:t xml:space="preserve">équipement de </w:t>
            </w:r>
            <w:r w:rsidR="00E32FE3" w:rsidRPr="00EE7A0A">
              <w:rPr>
                <w:sz w:val="20"/>
              </w:rPr>
              <w:t>traitement de l’air</w:t>
            </w:r>
            <w:r w:rsidRPr="00EE7A0A">
              <w:rPr>
                <w:sz w:val="20"/>
              </w:rPr>
              <w:t xml:space="preserve"> sont assemblés </w:t>
            </w:r>
            <w:r w:rsidR="009F1ADF" w:rsidRPr="00EE7A0A">
              <w:rPr>
                <w:sz w:val="20"/>
              </w:rPr>
              <w:t>selon les</w:t>
            </w:r>
            <w:r w:rsidRPr="00EE7A0A">
              <w:rPr>
                <w:sz w:val="20"/>
              </w:rPr>
              <w:t xml:space="preserve"> spécifications des fabricants </w:t>
            </w:r>
          </w:p>
        </w:tc>
      </w:tr>
      <w:tr w:rsidR="006E55CE" w:rsidRPr="00743263" w14:paraId="7982975F" w14:textId="77777777" w:rsidTr="006E55CE">
        <w:trPr>
          <w:cantSplit/>
        </w:trPr>
        <w:tc>
          <w:tcPr>
            <w:tcW w:w="1668" w:type="dxa"/>
            <w:tcBorders>
              <w:top w:val="single" w:sz="6" w:space="0" w:color="auto"/>
              <w:bottom w:val="single" w:sz="6" w:space="0" w:color="auto"/>
            </w:tcBorders>
            <w:shd w:val="clear" w:color="auto" w:fill="FFFFFF" w:themeFill="background1"/>
          </w:tcPr>
          <w:p w14:paraId="176869AA" w14:textId="77777777" w:rsidR="006E55CE" w:rsidRPr="00743263" w:rsidRDefault="006E55CE" w:rsidP="00987304">
            <w:pPr>
              <w:spacing w:before="40" w:after="40"/>
              <w:rPr>
                <w:rFonts w:cs="Arial"/>
                <w:sz w:val="20"/>
                <w:szCs w:val="20"/>
              </w:rPr>
            </w:pPr>
            <w:r w:rsidRPr="00743263">
              <w:rPr>
                <w:sz w:val="20"/>
              </w:rPr>
              <w:t>C-11.01.03P</w:t>
            </w:r>
          </w:p>
        </w:tc>
        <w:tc>
          <w:tcPr>
            <w:tcW w:w="3969" w:type="dxa"/>
            <w:tcBorders>
              <w:top w:val="single" w:sz="6" w:space="0" w:color="auto"/>
              <w:bottom w:val="single" w:sz="6" w:space="0" w:color="auto"/>
            </w:tcBorders>
            <w:shd w:val="clear" w:color="auto" w:fill="FFFFFF" w:themeFill="background1"/>
          </w:tcPr>
          <w:p w14:paraId="1BAA4FEA" w14:textId="1A0CE8FD" w:rsidR="006E55CE" w:rsidRPr="00EE7A0A" w:rsidRDefault="006E55CE" w:rsidP="00987304">
            <w:pPr>
              <w:autoSpaceDE w:val="0"/>
              <w:autoSpaceDN w:val="0"/>
              <w:adjustRightInd w:val="0"/>
              <w:spacing w:before="40" w:after="40"/>
              <w:rPr>
                <w:rFonts w:cs="Arial"/>
                <w:sz w:val="20"/>
                <w:szCs w:val="20"/>
              </w:rPr>
            </w:pPr>
            <w:r w:rsidRPr="00EE7A0A">
              <w:rPr>
                <w:sz w:val="20"/>
              </w:rPr>
              <w:t>mettre en place et fixer solidement l</w:t>
            </w:r>
            <w:r w:rsidR="00AB7A8C" w:rsidRPr="00EE7A0A">
              <w:rPr>
                <w:sz w:val="20"/>
              </w:rPr>
              <w:t>’</w:t>
            </w:r>
            <w:r w:rsidRPr="00EE7A0A">
              <w:rPr>
                <w:sz w:val="20"/>
              </w:rPr>
              <w:t xml:space="preserve">équipement de </w:t>
            </w:r>
            <w:r w:rsidR="00E32FE3" w:rsidRPr="00EE7A0A">
              <w:rPr>
                <w:sz w:val="20"/>
              </w:rPr>
              <w:t>traitement de l’air</w:t>
            </w:r>
            <w:r w:rsidRPr="00EE7A0A">
              <w:rPr>
                <w:sz w:val="20"/>
              </w:rPr>
              <w:t xml:space="preserve"> </w:t>
            </w:r>
          </w:p>
        </w:tc>
        <w:tc>
          <w:tcPr>
            <w:tcW w:w="3969" w:type="dxa"/>
            <w:tcBorders>
              <w:top w:val="single" w:sz="6" w:space="0" w:color="auto"/>
              <w:bottom w:val="single" w:sz="6" w:space="0" w:color="auto"/>
            </w:tcBorders>
            <w:shd w:val="clear" w:color="auto" w:fill="FFFFFF" w:themeFill="background1"/>
          </w:tcPr>
          <w:p w14:paraId="6FC87D7A" w14:textId="23584A06" w:rsidR="006E55CE" w:rsidRPr="00EE7A0A" w:rsidRDefault="006E55CE" w:rsidP="00987304">
            <w:pPr>
              <w:autoSpaceDE w:val="0"/>
              <w:autoSpaceDN w:val="0"/>
              <w:adjustRightInd w:val="0"/>
              <w:spacing w:before="40" w:after="40"/>
              <w:rPr>
                <w:rFonts w:cs="Arial"/>
                <w:sz w:val="20"/>
                <w:szCs w:val="20"/>
              </w:rPr>
            </w:pPr>
            <w:r w:rsidRPr="00EE7A0A">
              <w:rPr>
                <w:sz w:val="20"/>
              </w:rPr>
              <w:t>l</w:t>
            </w:r>
            <w:r w:rsidR="00AB7A8C" w:rsidRPr="00EE7A0A">
              <w:rPr>
                <w:sz w:val="20"/>
              </w:rPr>
              <w:t>’</w:t>
            </w:r>
            <w:r w:rsidRPr="00EE7A0A">
              <w:rPr>
                <w:sz w:val="20"/>
              </w:rPr>
              <w:t xml:space="preserve">équipement de </w:t>
            </w:r>
            <w:r w:rsidR="00E32FE3" w:rsidRPr="00EE7A0A">
              <w:rPr>
                <w:sz w:val="20"/>
              </w:rPr>
              <w:t>traitement de l’air</w:t>
            </w:r>
            <w:r w:rsidRPr="00EE7A0A">
              <w:rPr>
                <w:sz w:val="20"/>
              </w:rPr>
              <w:t xml:space="preserve"> est mis en place et fixé solidement à la base ou à la charpente </w:t>
            </w:r>
            <w:r w:rsidR="009F1ADF" w:rsidRPr="00EE7A0A">
              <w:rPr>
                <w:sz w:val="20"/>
              </w:rPr>
              <w:t>selon les</w:t>
            </w:r>
            <w:r w:rsidR="002369B0" w:rsidRPr="00EE7A0A">
              <w:rPr>
                <w:sz w:val="20"/>
              </w:rPr>
              <w:t xml:space="preserve"> </w:t>
            </w:r>
            <w:r w:rsidRPr="00EE7A0A">
              <w:rPr>
                <w:sz w:val="20"/>
              </w:rPr>
              <w:t xml:space="preserve">spécifications </w:t>
            </w:r>
            <w:r w:rsidR="00081E52" w:rsidRPr="00EE7A0A">
              <w:rPr>
                <w:sz w:val="20"/>
              </w:rPr>
              <w:t xml:space="preserve">de la tâche et </w:t>
            </w:r>
            <w:r w:rsidRPr="00EE7A0A">
              <w:rPr>
                <w:sz w:val="20"/>
              </w:rPr>
              <w:t xml:space="preserve">des fabricants et </w:t>
            </w:r>
            <w:r w:rsidR="009F1ADF" w:rsidRPr="00EE7A0A">
              <w:rPr>
                <w:sz w:val="20"/>
              </w:rPr>
              <w:t>les</w:t>
            </w:r>
            <w:r w:rsidRPr="00EE7A0A">
              <w:rPr>
                <w:sz w:val="20"/>
              </w:rPr>
              <w:t xml:space="preserve"> dessins </w:t>
            </w:r>
          </w:p>
        </w:tc>
      </w:tr>
      <w:tr w:rsidR="006E55CE" w:rsidRPr="00743263" w14:paraId="58CD95C3" w14:textId="77777777" w:rsidTr="006E55CE">
        <w:trPr>
          <w:cantSplit/>
        </w:trPr>
        <w:tc>
          <w:tcPr>
            <w:tcW w:w="1668" w:type="dxa"/>
            <w:tcBorders>
              <w:top w:val="single" w:sz="6" w:space="0" w:color="auto"/>
              <w:bottom w:val="single" w:sz="6" w:space="0" w:color="auto"/>
            </w:tcBorders>
            <w:shd w:val="clear" w:color="auto" w:fill="FFFFFF" w:themeFill="background1"/>
          </w:tcPr>
          <w:p w14:paraId="21F600A3" w14:textId="77777777" w:rsidR="006E55CE" w:rsidRPr="00743263" w:rsidRDefault="006E55CE" w:rsidP="00987304">
            <w:pPr>
              <w:spacing w:before="40" w:after="40"/>
              <w:rPr>
                <w:rFonts w:cs="Arial"/>
                <w:sz w:val="20"/>
                <w:szCs w:val="20"/>
              </w:rPr>
            </w:pPr>
            <w:r w:rsidRPr="00743263">
              <w:rPr>
                <w:sz w:val="20"/>
              </w:rPr>
              <w:t>C-11.01.04P</w:t>
            </w:r>
          </w:p>
        </w:tc>
        <w:tc>
          <w:tcPr>
            <w:tcW w:w="3969" w:type="dxa"/>
            <w:tcBorders>
              <w:top w:val="single" w:sz="6" w:space="0" w:color="auto"/>
              <w:bottom w:val="single" w:sz="6" w:space="0" w:color="auto"/>
            </w:tcBorders>
            <w:shd w:val="clear" w:color="auto" w:fill="FFFFFF" w:themeFill="background1"/>
          </w:tcPr>
          <w:p w14:paraId="7583410F" w14:textId="77777777" w:rsidR="006E55CE" w:rsidRPr="00743263" w:rsidRDefault="006E55CE" w:rsidP="00987304">
            <w:pPr>
              <w:spacing w:before="40" w:after="40"/>
              <w:rPr>
                <w:rFonts w:cs="Arial"/>
                <w:sz w:val="20"/>
                <w:szCs w:val="20"/>
              </w:rPr>
            </w:pPr>
            <w:r w:rsidRPr="00743263">
              <w:rPr>
                <w:sz w:val="20"/>
              </w:rPr>
              <w:t xml:space="preserve">installer les raccords flexibles </w:t>
            </w:r>
          </w:p>
        </w:tc>
        <w:tc>
          <w:tcPr>
            <w:tcW w:w="3969" w:type="dxa"/>
            <w:tcBorders>
              <w:top w:val="single" w:sz="6" w:space="0" w:color="auto"/>
              <w:bottom w:val="single" w:sz="6" w:space="0" w:color="auto"/>
            </w:tcBorders>
            <w:shd w:val="clear" w:color="auto" w:fill="FFFFFF" w:themeFill="background1"/>
          </w:tcPr>
          <w:p w14:paraId="4763C01B" w14:textId="52DFBA20" w:rsidR="006E55CE" w:rsidRPr="00743263" w:rsidRDefault="006E55CE" w:rsidP="00987304">
            <w:pPr>
              <w:spacing w:before="40" w:after="40"/>
              <w:rPr>
                <w:rFonts w:cs="Arial"/>
                <w:sz w:val="20"/>
                <w:szCs w:val="20"/>
              </w:rPr>
            </w:pPr>
            <w:r w:rsidRPr="00743263">
              <w:rPr>
                <w:sz w:val="20"/>
              </w:rPr>
              <w:t xml:space="preserve">les raccords flexibles sont installés </w:t>
            </w:r>
            <w:r w:rsidR="009F1ADF">
              <w:rPr>
                <w:sz w:val="20"/>
              </w:rPr>
              <w:t>selon les</w:t>
            </w:r>
            <w:r w:rsidRPr="00743263">
              <w:rPr>
                <w:sz w:val="20"/>
              </w:rPr>
              <w:t xml:space="preserve"> </w:t>
            </w:r>
            <w:r w:rsidR="00670798" w:rsidRPr="00743263">
              <w:rPr>
                <w:sz w:val="20"/>
              </w:rPr>
              <w:t>spécifications de la tâche</w:t>
            </w:r>
            <w:r w:rsidRPr="00743263">
              <w:rPr>
                <w:sz w:val="20"/>
              </w:rPr>
              <w:t xml:space="preserve"> et des fabricants</w:t>
            </w:r>
          </w:p>
        </w:tc>
      </w:tr>
      <w:tr w:rsidR="006E55CE" w:rsidRPr="00743263" w14:paraId="786BFAFE" w14:textId="77777777" w:rsidTr="006E55CE">
        <w:trPr>
          <w:cantSplit/>
        </w:trPr>
        <w:tc>
          <w:tcPr>
            <w:tcW w:w="1668" w:type="dxa"/>
            <w:tcBorders>
              <w:top w:val="single" w:sz="6" w:space="0" w:color="auto"/>
              <w:bottom w:val="single" w:sz="6" w:space="0" w:color="auto"/>
            </w:tcBorders>
            <w:shd w:val="clear" w:color="auto" w:fill="FFFFFF" w:themeFill="background1"/>
          </w:tcPr>
          <w:p w14:paraId="61F73E64" w14:textId="77777777" w:rsidR="006E55CE" w:rsidRPr="00743263" w:rsidRDefault="006E55CE" w:rsidP="00987304">
            <w:pPr>
              <w:spacing w:before="40" w:after="40"/>
              <w:rPr>
                <w:rFonts w:cs="Arial"/>
                <w:sz w:val="20"/>
                <w:szCs w:val="20"/>
              </w:rPr>
            </w:pPr>
            <w:r w:rsidRPr="00743263">
              <w:rPr>
                <w:sz w:val="20"/>
              </w:rPr>
              <w:t>C-11.01.05P</w:t>
            </w:r>
          </w:p>
        </w:tc>
        <w:tc>
          <w:tcPr>
            <w:tcW w:w="3969" w:type="dxa"/>
            <w:tcBorders>
              <w:top w:val="single" w:sz="6" w:space="0" w:color="auto"/>
              <w:bottom w:val="single" w:sz="6" w:space="0" w:color="auto"/>
            </w:tcBorders>
            <w:shd w:val="clear" w:color="auto" w:fill="FFFFFF" w:themeFill="background1"/>
          </w:tcPr>
          <w:p w14:paraId="65217963" w14:textId="132F47B1" w:rsidR="006E55CE" w:rsidRPr="00743263" w:rsidRDefault="006E55CE" w:rsidP="00987304">
            <w:pPr>
              <w:spacing w:before="40" w:after="40"/>
              <w:rPr>
                <w:rFonts w:cs="Arial"/>
                <w:sz w:val="20"/>
                <w:szCs w:val="20"/>
              </w:rPr>
            </w:pPr>
            <w:r w:rsidRPr="00743263">
              <w:rPr>
                <w:sz w:val="20"/>
              </w:rPr>
              <w:t xml:space="preserve">enlever les supports </w:t>
            </w:r>
            <w:r w:rsidR="00D51290">
              <w:rPr>
                <w:sz w:val="20"/>
              </w:rPr>
              <w:t>de transport</w:t>
            </w:r>
            <w:r w:rsidR="00D51290" w:rsidRPr="00743263">
              <w:rPr>
                <w:sz w:val="20"/>
              </w:rPr>
              <w:t xml:space="preserve"> </w:t>
            </w:r>
          </w:p>
        </w:tc>
        <w:tc>
          <w:tcPr>
            <w:tcW w:w="3969" w:type="dxa"/>
            <w:tcBorders>
              <w:top w:val="single" w:sz="6" w:space="0" w:color="auto"/>
              <w:bottom w:val="single" w:sz="6" w:space="0" w:color="auto"/>
            </w:tcBorders>
            <w:shd w:val="clear" w:color="auto" w:fill="FFFFFF" w:themeFill="background1"/>
          </w:tcPr>
          <w:p w14:paraId="503ABCDB" w14:textId="0D49269E" w:rsidR="006E55CE" w:rsidRPr="00743263" w:rsidRDefault="006E55CE" w:rsidP="00987304">
            <w:pPr>
              <w:spacing w:before="40" w:after="40"/>
              <w:rPr>
                <w:rFonts w:cs="Arial"/>
                <w:sz w:val="20"/>
                <w:szCs w:val="20"/>
              </w:rPr>
            </w:pPr>
            <w:r w:rsidRPr="00743263">
              <w:rPr>
                <w:sz w:val="20"/>
              </w:rPr>
              <w:t xml:space="preserve">les supports </w:t>
            </w:r>
            <w:r w:rsidR="00D51290">
              <w:rPr>
                <w:sz w:val="20"/>
              </w:rPr>
              <w:t>de transport</w:t>
            </w:r>
            <w:r w:rsidR="00D51290" w:rsidRPr="00743263">
              <w:rPr>
                <w:sz w:val="20"/>
              </w:rPr>
              <w:t xml:space="preserve"> </w:t>
            </w:r>
            <w:r w:rsidRPr="00743263">
              <w:rPr>
                <w:sz w:val="20"/>
              </w:rPr>
              <w:t>sont enlevés avant la mise en marche de l</w:t>
            </w:r>
            <w:r w:rsidR="00AB7A8C" w:rsidRPr="00743263">
              <w:rPr>
                <w:sz w:val="20"/>
              </w:rPr>
              <w:t>’</w:t>
            </w:r>
            <w:r w:rsidRPr="00743263">
              <w:rPr>
                <w:sz w:val="20"/>
              </w:rPr>
              <w:t xml:space="preserve">appareil </w:t>
            </w:r>
          </w:p>
        </w:tc>
      </w:tr>
      <w:tr w:rsidR="006E55CE" w:rsidRPr="00743263" w14:paraId="2B788877" w14:textId="77777777" w:rsidTr="006E55CE">
        <w:trPr>
          <w:cantSplit/>
        </w:trPr>
        <w:tc>
          <w:tcPr>
            <w:tcW w:w="1668" w:type="dxa"/>
            <w:tcBorders>
              <w:top w:val="single" w:sz="6" w:space="0" w:color="auto"/>
              <w:bottom w:val="single" w:sz="6" w:space="0" w:color="auto"/>
            </w:tcBorders>
            <w:shd w:val="clear" w:color="auto" w:fill="FFFFFF" w:themeFill="background1"/>
          </w:tcPr>
          <w:p w14:paraId="6188CF84" w14:textId="77777777" w:rsidR="006E55CE" w:rsidRPr="00743263" w:rsidRDefault="006E55CE" w:rsidP="00987304">
            <w:pPr>
              <w:spacing w:before="40" w:after="40"/>
              <w:rPr>
                <w:rFonts w:cs="Arial"/>
                <w:sz w:val="20"/>
                <w:szCs w:val="20"/>
              </w:rPr>
            </w:pPr>
            <w:r w:rsidRPr="00743263">
              <w:rPr>
                <w:sz w:val="20"/>
              </w:rPr>
              <w:t>C-11.01.06P</w:t>
            </w:r>
          </w:p>
        </w:tc>
        <w:tc>
          <w:tcPr>
            <w:tcW w:w="3969" w:type="dxa"/>
            <w:tcBorders>
              <w:top w:val="single" w:sz="6" w:space="0" w:color="auto"/>
              <w:bottom w:val="single" w:sz="6" w:space="0" w:color="auto"/>
            </w:tcBorders>
            <w:shd w:val="clear" w:color="auto" w:fill="FFFFFF" w:themeFill="background1"/>
          </w:tcPr>
          <w:p w14:paraId="588DF4DC" w14:textId="158CB61F" w:rsidR="006E55CE" w:rsidRPr="00743263" w:rsidRDefault="006E55CE" w:rsidP="00987304">
            <w:pPr>
              <w:spacing w:before="40" w:after="40"/>
              <w:rPr>
                <w:rFonts w:cs="Arial"/>
                <w:sz w:val="20"/>
                <w:szCs w:val="20"/>
              </w:rPr>
            </w:pPr>
            <w:r w:rsidRPr="00743263">
              <w:rPr>
                <w:sz w:val="20"/>
              </w:rPr>
              <w:t>inspecter la tension et l</w:t>
            </w:r>
            <w:r w:rsidR="00AB7A8C" w:rsidRPr="00743263">
              <w:rPr>
                <w:sz w:val="20"/>
              </w:rPr>
              <w:t>’</w:t>
            </w:r>
            <w:r w:rsidRPr="00743263">
              <w:rPr>
                <w:sz w:val="20"/>
              </w:rPr>
              <w:t>alignement des poulies et des courroies</w:t>
            </w:r>
            <w:r w:rsidR="002369B0" w:rsidRPr="00743263">
              <w:rPr>
                <w:sz w:val="20"/>
              </w:rPr>
              <w:t xml:space="preserve"> et</w:t>
            </w:r>
            <w:r w:rsidRPr="00743263">
              <w:rPr>
                <w:sz w:val="20"/>
              </w:rPr>
              <w:t xml:space="preserve"> l</w:t>
            </w:r>
            <w:r w:rsidR="00B911A0">
              <w:rPr>
                <w:sz w:val="20"/>
              </w:rPr>
              <w:t>a direc</w:t>
            </w:r>
            <w:r w:rsidRPr="00743263">
              <w:rPr>
                <w:sz w:val="20"/>
              </w:rPr>
              <w:t>tion de rotation des ventilateurs</w:t>
            </w:r>
          </w:p>
        </w:tc>
        <w:tc>
          <w:tcPr>
            <w:tcW w:w="3969" w:type="dxa"/>
            <w:tcBorders>
              <w:top w:val="single" w:sz="6" w:space="0" w:color="auto"/>
              <w:bottom w:val="single" w:sz="6" w:space="0" w:color="auto"/>
            </w:tcBorders>
            <w:shd w:val="clear" w:color="auto" w:fill="FFFFFF" w:themeFill="background1"/>
          </w:tcPr>
          <w:p w14:paraId="58F78A11" w14:textId="7CE7AC1B" w:rsidR="006E55CE" w:rsidRPr="00743263" w:rsidRDefault="006E55CE" w:rsidP="00987304">
            <w:pPr>
              <w:spacing w:before="40" w:after="40"/>
              <w:rPr>
                <w:rFonts w:cs="Arial"/>
                <w:sz w:val="20"/>
                <w:szCs w:val="20"/>
              </w:rPr>
            </w:pPr>
            <w:r w:rsidRPr="00743263">
              <w:rPr>
                <w:sz w:val="20"/>
              </w:rPr>
              <w:t>la tension et l</w:t>
            </w:r>
            <w:r w:rsidR="00AB7A8C" w:rsidRPr="00743263">
              <w:rPr>
                <w:sz w:val="20"/>
              </w:rPr>
              <w:t>’</w:t>
            </w:r>
            <w:r w:rsidRPr="00743263">
              <w:rPr>
                <w:sz w:val="20"/>
              </w:rPr>
              <w:t xml:space="preserve">alignement des poulies et des courroies </w:t>
            </w:r>
            <w:r w:rsidR="002369B0" w:rsidRPr="00743263">
              <w:rPr>
                <w:sz w:val="20"/>
              </w:rPr>
              <w:t>et</w:t>
            </w:r>
            <w:r w:rsidRPr="00743263">
              <w:rPr>
                <w:sz w:val="20"/>
              </w:rPr>
              <w:t xml:space="preserve"> l</w:t>
            </w:r>
            <w:r w:rsidR="00B911A0">
              <w:rPr>
                <w:sz w:val="20"/>
              </w:rPr>
              <w:t>a direc</w:t>
            </w:r>
            <w:r w:rsidRPr="00743263">
              <w:rPr>
                <w:sz w:val="20"/>
              </w:rPr>
              <w:t xml:space="preserve">tion de rotation des ventilateurs sont vérifiés </w:t>
            </w:r>
            <w:r w:rsidR="009F1ADF">
              <w:rPr>
                <w:sz w:val="20"/>
              </w:rPr>
              <w:t>selon les</w:t>
            </w:r>
            <w:r w:rsidRPr="00743263">
              <w:rPr>
                <w:sz w:val="20"/>
              </w:rPr>
              <w:t xml:space="preserve"> spécifications des fabricants</w:t>
            </w:r>
          </w:p>
        </w:tc>
      </w:tr>
      <w:tr w:rsidR="006E55CE" w:rsidRPr="00743263" w14:paraId="26BA022E" w14:textId="77777777" w:rsidTr="006E55CE">
        <w:trPr>
          <w:cantSplit/>
        </w:trPr>
        <w:tc>
          <w:tcPr>
            <w:tcW w:w="1668" w:type="dxa"/>
            <w:tcBorders>
              <w:top w:val="single" w:sz="6" w:space="0" w:color="auto"/>
              <w:bottom w:val="single" w:sz="6" w:space="0" w:color="auto"/>
            </w:tcBorders>
            <w:shd w:val="clear" w:color="auto" w:fill="FFFFFF" w:themeFill="background1"/>
          </w:tcPr>
          <w:p w14:paraId="4A181259" w14:textId="77777777" w:rsidR="006E55CE" w:rsidRPr="00743263" w:rsidRDefault="006E55CE" w:rsidP="00987304">
            <w:pPr>
              <w:spacing w:before="40" w:after="40"/>
              <w:rPr>
                <w:rFonts w:cs="Arial"/>
                <w:sz w:val="20"/>
                <w:szCs w:val="20"/>
              </w:rPr>
            </w:pPr>
            <w:r w:rsidRPr="00743263">
              <w:rPr>
                <w:sz w:val="20"/>
              </w:rPr>
              <w:t>C-11.01.07P</w:t>
            </w:r>
          </w:p>
        </w:tc>
        <w:tc>
          <w:tcPr>
            <w:tcW w:w="3969" w:type="dxa"/>
            <w:tcBorders>
              <w:top w:val="single" w:sz="6" w:space="0" w:color="auto"/>
              <w:bottom w:val="single" w:sz="6" w:space="0" w:color="auto"/>
            </w:tcBorders>
            <w:shd w:val="clear" w:color="auto" w:fill="FFFFFF" w:themeFill="background1"/>
          </w:tcPr>
          <w:p w14:paraId="1884C75C" w14:textId="6883E5DA" w:rsidR="006E55CE" w:rsidRPr="00743263" w:rsidRDefault="006E55CE" w:rsidP="00987304">
            <w:pPr>
              <w:spacing w:before="40" w:after="40"/>
              <w:rPr>
                <w:rFonts w:cs="Arial"/>
                <w:sz w:val="20"/>
                <w:szCs w:val="20"/>
              </w:rPr>
            </w:pPr>
            <w:r w:rsidRPr="00743263">
              <w:rPr>
                <w:sz w:val="20"/>
              </w:rPr>
              <w:t xml:space="preserve">installer le </w:t>
            </w:r>
            <w:r w:rsidR="00081E52">
              <w:rPr>
                <w:sz w:val="20"/>
              </w:rPr>
              <w:t>tuyau d’évacuation</w:t>
            </w:r>
            <w:r w:rsidR="00081E52" w:rsidRPr="00743263">
              <w:rPr>
                <w:sz w:val="20"/>
              </w:rPr>
              <w:t xml:space="preserve"> </w:t>
            </w:r>
            <w:r w:rsidRPr="00743263">
              <w:rPr>
                <w:sz w:val="20"/>
              </w:rPr>
              <w:t>d</w:t>
            </w:r>
            <w:r w:rsidR="00081E52">
              <w:rPr>
                <w:sz w:val="20"/>
              </w:rPr>
              <w:t>u</w:t>
            </w:r>
            <w:r w:rsidRPr="00743263">
              <w:rPr>
                <w:sz w:val="20"/>
              </w:rPr>
              <w:t xml:space="preserve"> condensat </w:t>
            </w:r>
          </w:p>
        </w:tc>
        <w:tc>
          <w:tcPr>
            <w:tcW w:w="3969" w:type="dxa"/>
            <w:tcBorders>
              <w:top w:val="single" w:sz="6" w:space="0" w:color="auto"/>
              <w:bottom w:val="single" w:sz="6" w:space="0" w:color="auto"/>
            </w:tcBorders>
            <w:shd w:val="clear" w:color="auto" w:fill="FFFFFF" w:themeFill="background1"/>
          </w:tcPr>
          <w:p w14:paraId="38E0E4E5" w14:textId="09149081" w:rsidR="006E55CE" w:rsidRPr="00743263" w:rsidRDefault="006E55CE" w:rsidP="00987304">
            <w:pPr>
              <w:spacing w:before="40" w:after="40"/>
              <w:rPr>
                <w:rFonts w:cs="Arial"/>
                <w:sz w:val="20"/>
                <w:szCs w:val="20"/>
              </w:rPr>
            </w:pPr>
            <w:r w:rsidRPr="00743263">
              <w:rPr>
                <w:sz w:val="20"/>
              </w:rPr>
              <w:t xml:space="preserve">le </w:t>
            </w:r>
            <w:r w:rsidR="00081E52">
              <w:rPr>
                <w:sz w:val="20"/>
              </w:rPr>
              <w:t>tuyau d’évacuation</w:t>
            </w:r>
            <w:r w:rsidR="00081E52" w:rsidRPr="00743263">
              <w:rPr>
                <w:sz w:val="20"/>
              </w:rPr>
              <w:t xml:space="preserve"> </w:t>
            </w:r>
            <w:r w:rsidRPr="00743263">
              <w:rPr>
                <w:sz w:val="20"/>
              </w:rPr>
              <w:t>d</w:t>
            </w:r>
            <w:r w:rsidR="00081E52">
              <w:rPr>
                <w:sz w:val="20"/>
              </w:rPr>
              <w:t>u</w:t>
            </w:r>
            <w:r w:rsidRPr="00743263">
              <w:rPr>
                <w:sz w:val="20"/>
              </w:rPr>
              <w:t xml:space="preserve"> condensat est installé </w:t>
            </w:r>
            <w:r w:rsidR="009F1ADF">
              <w:rPr>
                <w:sz w:val="20"/>
              </w:rPr>
              <w:t>selon les</w:t>
            </w:r>
            <w:r w:rsidRPr="00743263">
              <w:rPr>
                <w:sz w:val="20"/>
              </w:rPr>
              <w:t xml:space="preserve"> spécifications des fabricants</w:t>
            </w:r>
          </w:p>
        </w:tc>
      </w:tr>
    </w:tbl>
    <w:p w14:paraId="48F26225" w14:textId="77777777" w:rsidR="006E55CE" w:rsidRDefault="006E55CE" w:rsidP="00987304">
      <w:pPr>
        <w:spacing w:before="40" w:after="40"/>
        <w:rPr>
          <w:sz w:val="20"/>
        </w:rPr>
      </w:pPr>
    </w:p>
    <w:p w14:paraId="7AFE9C93" w14:textId="77777777" w:rsidR="00691089" w:rsidRPr="00743263" w:rsidRDefault="00691089" w:rsidP="00987304">
      <w:pPr>
        <w:spacing w:before="40" w:after="40"/>
        <w:rPr>
          <w:rFonts w:ascii="Franklin Gothic Demi Cond" w:hAnsi="Franklin Gothic Demi Cond" w:cs="Open Sans Condensed"/>
          <w:sz w:val="28"/>
        </w:rPr>
      </w:pPr>
      <w:r w:rsidRPr="00743263">
        <w:rPr>
          <w:rFonts w:ascii="Franklin Gothic Demi Cond" w:hAnsi="Franklin Gothic Demi Cond"/>
          <w:sz w:val="28"/>
        </w:rPr>
        <w:t>CHAMP D’APPLICATION</w:t>
      </w:r>
    </w:p>
    <w:p w14:paraId="14C9B45B" w14:textId="77777777" w:rsidR="00691089" w:rsidRDefault="00691089" w:rsidP="00987304">
      <w:pPr>
        <w:autoSpaceDE w:val="0"/>
        <w:autoSpaceDN w:val="0"/>
        <w:adjustRightInd w:val="0"/>
        <w:spacing w:before="40" w:after="40"/>
        <w:rPr>
          <w:rFonts w:cs="Arial"/>
          <w:sz w:val="20"/>
        </w:rPr>
      </w:pPr>
      <w:r>
        <w:rPr>
          <w:sz w:val="20"/>
        </w:rPr>
        <w:t>les</w:t>
      </w:r>
      <w:r w:rsidRPr="009D4EF6">
        <w:rPr>
          <w:sz w:val="20"/>
        </w:rPr>
        <w:t xml:space="preserve"> </w:t>
      </w:r>
      <w:r w:rsidRPr="00743263">
        <w:rPr>
          <w:b/>
          <w:i/>
          <w:sz w:val="20"/>
        </w:rPr>
        <w:t>outils et l’équipement</w:t>
      </w:r>
      <w:r w:rsidRPr="00743263">
        <w:rPr>
          <w:sz w:val="20"/>
        </w:rPr>
        <w:t xml:space="preserve"> comprennent : se reporter à l’</w:t>
      </w:r>
      <w:r>
        <w:rPr>
          <w:sz w:val="20"/>
        </w:rPr>
        <w:t>appendice B</w:t>
      </w:r>
      <w:r w:rsidRPr="00743263">
        <w:rPr>
          <w:sz w:val="20"/>
        </w:rPr>
        <w:t xml:space="preserve"> </w:t>
      </w:r>
    </w:p>
    <w:p w14:paraId="4F1886F7" w14:textId="77777777" w:rsidR="00691089" w:rsidRPr="00743263" w:rsidRDefault="00691089"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743263" w14:paraId="4F2D11BA" w14:textId="77777777" w:rsidTr="006E55CE">
        <w:trPr>
          <w:cantSplit/>
        </w:trPr>
        <w:tc>
          <w:tcPr>
            <w:tcW w:w="1668" w:type="dxa"/>
            <w:shd w:val="clear" w:color="auto" w:fill="FFFFFF" w:themeFill="background1"/>
          </w:tcPr>
          <w:p w14:paraId="15AC1191" w14:textId="77777777" w:rsidR="006E55CE" w:rsidRPr="00743263"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052A9F47" w14:textId="77777777" w:rsidR="006E55CE" w:rsidRPr="00743263" w:rsidRDefault="00827E78" w:rsidP="00987304">
            <w:pPr>
              <w:spacing w:before="40" w:after="40"/>
              <w:jc w:val="center"/>
              <w:rPr>
                <w:rFonts w:ascii="Franklin Gothic Demi Cond" w:eastAsia="Times New Roman" w:hAnsi="Franklin Gothic Demi Cond" w:cs="Open Sans Condensed"/>
                <w:sz w:val="28"/>
                <w:szCs w:val="28"/>
              </w:rPr>
            </w:pPr>
            <w:r w:rsidRPr="00743263">
              <w:rPr>
                <w:rFonts w:ascii="Franklin Gothic Demi Cond" w:hAnsi="Franklin Gothic Demi Cond"/>
                <w:sz w:val="28"/>
              </w:rPr>
              <w:t>CONNAISSANCES</w:t>
            </w:r>
          </w:p>
        </w:tc>
      </w:tr>
      <w:tr w:rsidR="006E55CE" w:rsidRPr="00743263" w14:paraId="59389BF7" w14:textId="77777777" w:rsidTr="006E55CE">
        <w:trPr>
          <w:cantSplit/>
        </w:trPr>
        <w:tc>
          <w:tcPr>
            <w:tcW w:w="1668" w:type="dxa"/>
            <w:tcBorders>
              <w:bottom w:val="single" w:sz="6" w:space="0" w:color="auto"/>
            </w:tcBorders>
            <w:shd w:val="clear" w:color="auto" w:fill="FFFFFF" w:themeFill="background1"/>
          </w:tcPr>
          <w:p w14:paraId="0F0DE97C" w14:textId="77777777" w:rsidR="006E55CE" w:rsidRPr="00743263" w:rsidRDefault="006E55CE"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23C2F684" w14:textId="500D0E40" w:rsidR="006E55CE" w:rsidRPr="00743263" w:rsidRDefault="00827E78" w:rsidP="00987304">
            <w:pPr>
              <w:tabs>
                <w:tab w:val="left" w:pos="5957"/>
              </w:tabs>
              <w:spacing w:before="40" w:after="40"/>
              <w:ind w:right="318"/>
              <w:jc w:val="center"/>
              <w:rPr>
                <w:rFonts w:eastAsia="Times New Roman" w:cs="Arial"/>
                <w:b/>
                <w:sz w:val="20"/>
                <w:szCs w:val="20"/>
              </w:rPr>
            </w:pPr>
            <w:r w:rsidRPr="00743263">
              <w:rPr>
                <w:b/>
                <w:sz w:val="20"/>
              </w:rPr>
              <w:t>Résultats d</w:t>
            </w:r>
            <w:r w:rsidR="00AB7A8C" w:rsidRPr="00743263">
              <w:rPr>
                <w:b/>
                <w:sz w:val="20"/>
              </w:rPr>
              <w:t>’</w:t>
            </w:r>
            <w:r w:rsidRPr="00743263">
              <w:rPr>
                <w:b/>
                <w:sz w:val="20"/>
              </w:rPr>
              <w:t>apprentissage</w:t>
            </w:r>
          </w:p>
        </w:tc>
        <w:tc>
          <w:tcPr>
            <w:tcW w:w="3969" w:type="dxa"/>
            <w:tcBorders>
              <w:top w:val="single" w:sz="6" w:space="0" w:color="auto"/>
              <w:bottom w:val="single" w:sz="6" w:space="0" w:color="auto"/>
            </w:tcBorders>
            <w:shd w:val="clear" w:color="auto" w:fill="FFFFFF" w:themeFill="background1"/>
          </w:tcPr>
          <w:p w14:paraId="0977EFD6" w14:textId="77777777" w:rsidR="006E55CE" w:rsidRPr="00743263" w:rsidRDefault="00827E78" w:rsidP="00987304">
            <w:pPr>
              <w:tabs>
                <w:tab w:val="left" w:pos="5957"/>
              </w:tabs>
              <w:spacing w:before="40" w:after="40"/>
              <w:jc w:val="center"/>
              <w:rPr>
                <w:rFonts w:eastAsia="Times New Roman" w:cs="Arial"/>
                <w:b/>
                <w:sz w:val="20"/>
                <w:szCs w:val="20"/>
              </w:rPr>
            </w:pPr>
            <w:r w:rsidRPr="00743263">
              <w:rPr>
                <w:b/>
                <w:sz w:val="20"/>
              </w:rPr>
              <w:t>Objectifs</w:t>
            </w:r>
          </w:p>
        </w:tc>
      </w:tr>
      <w:tr w:rsidR="006E55CE" w:rsidRPr="00743263" w14:paraId="6B340CBC" w14:textId="77777777" w:rsidTr="006E55CE">
        <w:trPr>
          <w:cantSplit/>
        </w:trPr>
        <w:tc>
          <w:tcPr>
            <w:tcW w:w="1668" w:type="dxa"/>
            <w:tcBorders>
              <w:top w:val="single" w:sz="6" w:space="0" w:color="auto"/>
              <w:bottom w:val="single" w:sz="6" w:space="0" w:color="auto"/>
            </w:tcBorders>
            <w:shd w:val="clear" w:color="auto" w:fill="FFFFFF" w:themeFill="background1"/>
          </w:tcPr>
          <w:p w14:paraId="6BC4278C" w14:textId="77777777" w:rsidR="006E55CE" w:rsidRPr="00743263" w:rsidRDefault="006E55CE" w:rsidP="00987304">
            <w:pPr>
              <w:spacing w:before="40" w:after="40"/>
              <w:rPr>
                <w:sz w:val="20"/>
              </w:rPr>
            </w:pPr>
            <w:r w:rsidRPr="00743263">
              <w:rPr>
                <w:sz w:val="20"/>
              </w:rPr>
              <w:t>C-11.01.01L</w:t>
            </w:r>
          </w:p>
        </w:tc>
        <w:tc>
          <w:tcPr>
            <w:tcW w:w="3969" w:type="dxa"/>
            <w:tcBorders>
              <w:top w:val="single" w:sz="6" w:space="0" w:color="auto"/>
              <w:bottom w:val="single" w:sz="6" w:space="0" w:color="auto"/>
            </w:tcBorders>
            <w:shd w:val="clear" w:color="auto" w:fill="FFFFFF" w:themeFill="background1"/>
          </w:tcPr>
          <w:p w14:paraId="5F2E1760" w14:textId="74F84C46" w:rsidR="006E55CE" w:rsidRPr="00743263" w:rsidRDefault="006E55CE" w:rsidP="00987304">
            <w:pPr>
              <w:spacing w:before="40" w:after="40"/>
              <w:rPr>
                <w:sz w:val="20"/>
              </w:rPr>
            </w:pPr>
            <w:r w:rsidRPr="00743263">
              <w:rPr>
                <w:sz w:val="20"/>
              </w:rPr>
              <w:t>démontrer la connaissance des méthodes d</w:t>
            </w:r>
            <w:r w:rsidR="00AB7A8C" w:rsidRPr="00743263">
              <w:rPr>
                <w:sz w:val="20"/>
              </w:rPr>
              <w:t>’</w:t>
            </w:r>
            <w:r w:rsidRPr="00743263">
              <w:rPr>
                <w:sz w:val="20"/>
              </w:rPr>
              <w:t xml:space="preserve">installation de </w:t>
            </w:r>
            <w:r w:rsidRPr="00EE7A0A">
              <w:rPr>
                <w:sz w:val="20"/>
              </w:rPr>
              <w:t>l</w:t>
            </w:r>
            <w:r w:rsidR="00AB7A8C" w:rsidRPr="00EE7A0A">
              <w:rPr>
                <w:sz w:val="20"/>
              </w:rPr>
              <w:t>’</w:t>
            </w:r>
            <w:r w:rsidRPr="00EE7A0A">
              <w:rPr>
                <w:sz w:val="20"/>
              </w:rPr>
              <w:t xml:space="preserve">équipement de </w:t>
            </w:r>
            <w:r w:rsidR="00E32FE3" w:rsidRPr="00EE7A0A">
              <w:rPr>
                <w:sz w:val="20"/>
              </w:rPr>
              <w:t>traitement de l’air</w:t>
            </w:r>
            <w:r w:rsidRPr="00743263">
              <w:rPr>
                <w:sz w:val="20"/>
              </w:rPr>
              <w:t xml:space="preserve"> et </w:t>
            </w:r>
            <w:r w:rsidRPr="009D4EF6">
              <w:rPr>
                <w:sz w:val="20"/>
              </w:rPr>
              <w:t>des</w:t>
            </w:r>
            <w:r w:rsidRPr="00743263">
              <w:rPr>
                <w:b/>
                <w:i/>
                <w:sz w:val="20"/>
              </w:rPr>
              <w:t xml:space="preserve"> outils et de l</w:t>
            </w:r>
            <w:r w:rsidR="00AB7A8C" w:rsidRPr="00743263">
              <w:rPr>
                <w:b/>
                <w:i/>
                <w:sz w:val="20"/>
              </w:rPr>
              <w:t>’</w:t>
            </w:r>
            <w:r w:rsidRPr="00743263">
              <w:rPr>
                <w:b/>
                <w:i/>
                <w:sz w:val="20"/>
              </w:rPr>
              <w:t>équipement</w:t>
            </w:r>
            <w:r w:rsidRPr="00743263">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06439EE9" w14:textId="41A30651" w:rsidR="006E55CE" w:rsidRPr="00743263" w:rsidRDefault="006E55CE" w:rsidP="00987304">
            <w:pPr>
              <w:spacing w:before="40" w:after="40"/>
              <w:rPr>
                <w:sz w:val="20"/>
              </w:rPr>
            </w:pPr>
            <w:r w:rsidRPr="00743263">
              <w:rPr>
                <w:sz w:val="20"/>
              </w:rPr>
              <w:t xml:space="preserve">définir la terminologie associée à </w:t>
            </w:r>
            <w:r w:rsidRPr="00EE7A0A">
              <w:rPr>
                <w:sz w:val="20"/>
              </w:rPr>
              <w:t>l</w:t>
            </w:r>
            <w:r w:rsidR="00AB7A8C" w:rsidRPr="00EE7A0A">
              <w:rPr>
                <w:sz w:val="20"/>
              </w:rPr>
              <w:t>’</w:t>
            </w:r>
            <w:r w:rsidRPr="00EE7A0A">
              <w:rPr>
                <w:sz w:val="20"/>
              </w:rPr>
              <w:t xml:space="preserve">équipement de </w:t>
            </w:r>
            <w:r w:rsidR="00E32FE3" w:rsidRPr="00EE7A0A">
              <w:rPr>
                <w:sz w:val="20"/>
              </w:rPr>
              <w:t>traitement de l’air</w:t>
            </w:r>
            <w:r w:rsidRPr="00743263">
              <w:rPr>
                <w:b/>
                <w:i/>
                <w:sz w:val="20"/>
              </w:rPr>
              <w:t xml:space="preserve"> </w:t>
            </w:r>
          </w:p>
        </w:tc>
      </w:tr>
      <w:tr w:rsidR="006E55CE" w:rsidRPr="00743263" w14:paraId="775B4E54" w14:textId="77777777" w:rsidTr="006E55CE">
        <w:trPr>
          <w:cantSplit/>
        </w:trPr>
        <w:tc>
          <w:tcPr>
            <w:tcW w:w="1668" w:type="dxa"/>
            <w:tcBorders>
              <w:top w:val="single" w:sz="6" w:space="0" w:color="auto"/>
              <w:bottom w:val="single" w:sz="6" w:space="0" w:color="auto"/>
            </w:tcBorders>
            <w:shd w:val="clear" w:color="auto" w:fill="FFFFFF" w:themeFill="background1"/>
          </w:tcPr>
          <w:p w14:paraId="46D97C10"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0793DB8"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6416F64" w14:textId="3AEDA772" w:rsidR="006E55CE" w:rsidRPr="00743263" w:rsidRDefault="0024668F" w:rsidP="00987304">
            <w:pPr>
              <w:spacing w:before="40" w:after="40"/>
              <w:rPr>
                <w:sz w:val="20"/>
              </w:rPr>
            </w:pPr>
            <w:r>
              <w:rPr>
                <w:sz w:val="20"/>
              </w:rPr>
              <w:t>reconnaître</w:t>
            </w:r>
            <w:r w:rsidR="006E55CE" w:rsidRPr="00743263">
              <w:rPr>
                <w:sz w:val="20"/>
              </w:rPr>
              <w:t xml:space="preserve"> les </w:t>
            </w:r>
            <w:r w:rsidR="006E55CE" w:rsidRPr="00743263">
              <w:rPr>
                <w:b/>
                <w:i/>
                <w:sz w:val="20"/>
              </w:rPr>
              <w:t>outils et l</w:t>
            </w:r>
            <w:r w:rsidR="00AB7A8C" w:rsidRPr="00743263">
              <w:rPr>
                <w:b/>
                <w:i/>
                <w:sz w:val="20"/>
              </w:rPr>
              <w:t>’</w:t>
            </w:r>
            <w:r w:rsidR="006E55CE" w:rsidRPr="00743263">
              <w:rPr>
                <w:b/>
                <w:i/>
                <w:sz w:val="20"/>
              </w:rPr>
              <w:t>équipement</w:t>
            </w:r>
            <w:r w:rsidR="006E55CE" w:rsidRPr="00743263">
              <w:rPr>
                <w:sz w:val="20"/>
              </w:rPr>
              <w:t xml:space="preserve"> utilisés pour </w:t>
            </w:r>
            <w:r w:rsidR="00E91651">
              <w:rPr>
                <w:sz w:val="20"/>
              </w:rPr>
              <w:t>installer</w:t>
            </w:r>
            <w:r w:rsidR="00E91651" w:rsidRPr="00743263">
              <w:rPr>
                <w:sz w:val="20"/>
              </w:rPr>
              <w:t xml:space="preserve"> </w:t>
            </w:r>
            <w:r w:rsidR="006E55CE" w:rsidRPr="005E61C0">
              <w:rPr>
                <w:sz w:val="20"/>
              </w:rPr>
              <w:t>l</w:t>
            </w:r>
            <w:r w:rsidR="00AB7A8C" w:rsidRPr="005E61C0">
              <w:rPr>
                <w:sz w:val="20"/>
              </w:rPr>
              <w:t>’</w:t>
            </w:r>
            <w:r w:rsidR="006E55CE" w:rsidRPr="00730847">
              <w:rPr>
                <w:sz w:val="20"/>
              </w:rPr>
              <w:t xml:space="preserve">équipement de </w:t>
            </w:r>
            <w:r w:rsidR="00E32FE3" w:rsidRPr="00730847">
              <w:rPr>
                <w:sz w:val="20"/>
              </w:rPr>
              <w:t>traitement de l’air</w:t>
            </w:r>
            <w:r w:rsidR="006E55CE" w:rsidRPr="00730847">
              <w:rPr>
                <w:sz w:val="20"/>
              </w:rPr>
              <w:t xml:space="preserve"> et</w:t>
            </w:r>
            <w:r w:rsidR="006E55CE" w:rsidRPr="00743263">
              <w:rPr>
                <w:sz w:val="20"/>
              </w:rPr>
              <w:t xml:space="preserve"> décrire leurs applications et </w:t>
            </w:r>
            <w:r w:rsidR="003B4318" w:rsidRPr="00743263">
              <w:rPr>
                <w:sz w:val="20"/>
              </w:rPr>
              <w:t xml:space="preserve">leurs </w:t>
            </w:r>
            <w:r w:rsidR="007B0C7C">
              <w:rPr>
                <w:sz w:val="20"/>
              </w:rPr>
              <w:t>procédures</w:t>
            </w:r>
            <w:r w:rsidR="007B0C7C" w:rsidRPr="00743263">
              <w:rPr>
                <w:sz w:val="20"/>
              </w:rPr>
              <w:t xml:space="preserve"> </w:t>
            </w:r>
            <w:r w:rsidR="003B4318" w:rsidRPr="00743263">
              <w:rPr>
                <w:sz w:val="20"/>
              </w:rPr>
              <w:t>d’utilisation</w:t>
            </w:r>
          </w:p>
        </w:tc>
      </w:tr>
      <w:tr w:rsidR="006E55CE" w:rsidRPr="00743263" w14:paraId="365F529B" w14:textId="77777777" w:rsidTr="006E55CE">
        <w:trPr>
          <w:cantSplit/>
        </w:trPr>
        <w:tc>
          <w:tcPr>
            <w:tcW w:w="1668" w:type="dxa"/>
            <w:tcBorders>
              <w:top w:val="single" w:sz="6" w:space="0" w:color="auto"/>
              <w:bottom w:val="single" w:sz="6" w:space="0" w:color="auto"/>
            </w:tcBorders>
            <w:shd w:val="clear" w:color="auto" w:fill="FFFFFF" w:themeFill="background1"/>
          </w:tcPr>
          <w:p w14:paraId="04D8E827"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04EC88F"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970C5C1" w14:textId="4A3D9F33" w:rsidR="006E55CE" w:rsidRPr="00743263" w:rsidRDefault="0024668F" w:rsidP="00987304">
            <w:pPr>
              <w:spacing w:before="40" w:after="40"/>
              <w:rPr>
                <w:rFonts w:cs="Arial"/>
                <w:sz w:val="20"/>
                <w:szCs w:val="20"/>
              </w:rPr>
            </w:pPr>
            <w:r>
              <w:rPr>
                <w:sz w:val="20"/>
              </w:rPr>
              <w:t>reconnaître</w:t>
            </w:r>
            <w:r w:rsidR="006E55CE" w:rsidRPr="00743263">
              <w:rPr>
                <w:sz w:val="20"/>
              </w:rPr>
              <w:t xml:space="preserve"> les </w:t>
            </w:r>
            <w:r w:rsidR="006E55CE" w:rsidRPr="00730847">
              <w:rPr>
                <w:b/>
                <w:i/>
                <w:sz w:val="20"/>
              </w:rPr>
              <w:t xml:space="preserve">types </w:t>
            </w:r>
            <w:r w:rsidR="006E55CE" w:rsidRPr="00743263">
              <w:rPr>
                <w:b/>
                <w:i/>
                <w:sz w:val="20"/>
              </w:rPr>
              <w:t>d</w:t>
            </w:r>
            <w:r w:rsidR="00AB7A8C" w:rsidRPr="00743263">
              <w:rPr>
                <w:b/>
                <w:i/>
                <w:sz w:val="20"/>
              </w:rPr>
              <w:t>’</w:t>
            </w:r>
            <w:r w:rsidR="006E55CE" w:rsidRPr="00743263">
              <w:rPr>
                <w:b/>
                <w:i/>
                <w:sz w:val="20"/>
              </w:rPr>
              <w:t xml:space="preserve">équipement de </w:t>
            </w:r>
            <w:r w:rsidR="00E32FE3" w:rsidRPr="00743263">
              <w:rPr>
                <w:b/>
                <w:i/>
                <w:sz w:val="20"/>
              </w:rPr>
              <w:t>traitement de l’air</w:t>
            </w:r>
            <w:r w:rsidR="006E55CE" w:rsidRPr="00743263">
              <w:rPr>
                <w:sz w:val="20"/>
              </w:rPr>
              <w:t xml:space="preserve"> et en décrire les applications</w:t>
            </w:r>
          </w:p>
        </w:tc>
      </w:tr>
      <w:tr w:rsidR="006E55CE" w:rsidRPr="00743263" w14:paraId="1835C381" w14:textId="77777777" w:rsidTr="006E55CE">
        <w:trPr>
          <w:cantSplit/>
        </w:trPr>
        <w:tc>
          <w:tcPr>
            <w:tcW w:w="1668" w:type="dxa"/>
            <w:tcBorders>
              <w:top w:val="single" w:sz="6" w:space="0" w:color="auto"/>
              <w:bottom w:val="single" w:sz="6" w:space="0" w:color="auto"/>
            </w:tcBorders>
            <w:shd w:val="clear" w:color="auto" w:fill="FFFFFF" w:themeFill="background1"/>
          </w:tcPr>
          <w:p w14:paraId="01F0E7D1"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1F9F8CC"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DCA629C" w14:textId="06945120" w:rsidR="006E55CE" w:rsidRPr="00743263" w:rsidRDefault="006E55CE" w:rsidP="00987304">
            <w:pPr>
              <w:spacing w:before="40" w:after="40"/>
              <w:rPr>
                <w:rFonts w:cs="Arial"/>
                <w:sz w:val="20"/>
                <w:szCs w:val="20"/>
              </w:rPr>
            </w:pPr>
            <w:r w:rsidRPr="00743263">
              <w:rPr>
                <w:sz w:val="20"/>
              </w:rPr>
              <w:t xml:space="preserve">décrire </w:t>
            </w:r>
            <w:r w:rsidRPr="009D4EF6">
              <w:rPr>
                <w:sz w:val="20"/>
              </w:rPr>
              <w:t>les</w:t>
            </w:r>
            <w:r w:rsidRPr="00743263">
              <w:rPr>
                <w:b/>
                <w:i/>
                <w:sz w:val="20"/>
              </w:rPr>
              <w:t xml:space="preserve"> méthodes de préparation à l</w:t>
            </w:r>
            <w:r w:rsidR="00AB7A8C" w:rsidRPr="00743263">
              <w:rPr>
                <w:b/>
                <w:i/>
                <w:sz w:val="20"/>
              </w:rPr>
              <w:t>’</w:t>
            </w:r>
            <w:r w:rsidRPr="00743263">
              <w:rPr>
                <w:b/>
                <w:i/>
                <w:sz w:val="20"/>
              </w:rPr>
              <w:t>installation de l</w:t>
            </w:r>
            <w:r w:rsidR="00AB7A8C" w:rsidRPr="00743263">
              <w:rPr>
                <w:b/>
                <w:i/>
                <w:sz w:val="20"/>
              </w:rPr>
              <w:t>’</w:t>
            </w:r>
            <w:r w:rsidRPr="00743263">
              <w:rPr>
                <w:b/>
                <w:i/>
                <w:sz w:val="20"/>
              </w:rPr>
              <w:t xml:space="preserve">équipement de </w:t>
            </w:r>
            <w:r w:rsidR="00E32FE3" w:rsidRPr="00743263">
              <w:rPr>
                <w:b/>
                <w:i/>
                <w:sz w:val="20"/>
              </w:rPr>
              <w:t>traitement de l’air</w:t>
            </w:r>
            <w:r w:rsidRPr="00743263">
              <w:rPr>
                <w:b/>
                <w:i/>
                <w:sz w:val="20"/>
              </w:rPr>
              <w:t xml:space="preserve"> </w:t>
            </w:r>
          </w:p>
        </w:tc>
      </w:tr>
      <w:tr w:rsidR="006E55CE" w:rsidRPr="00743263" w14:paraId="460889E3" w14:textId="77777777" w:rsidTr="006E55CE">
        <w:trPr>
          <w:cantSplit/>
        </w:trPr>
        <w:tc>
          <w:tcPr>
            <w:tcW w:w="1668" w:type="dxa"/>
            <w:tcBorders>
              <w:top w:val="single" w:sz="6" w:space="0" w:color="auto"/>
              <w:bottom w:val="single" w:sz="6" w:space="0" w:color="auto"/>
            </w:tcBorders>
            <w:shd w:val="clear" w:color="auto" w:fill="FFFFFF" w:themeFill="background1"/>
          </w:tcPr>
          <w:p w14:paraId="6199F49E"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A4A398C"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C8E9C22" w14:textId="391138C0" w:rsidR="006E55CE" w:rsidRPr="00743263" w:rsidRDefault="0024668F" w:rsidP="00987304">
            <w:pPr>
              <w:spacing w:before="40" w:after="40"/>
              <w:rPr>
                <w:rFonts w:cs="Arial"/>
                <w:sz w:val="20"/>
                <w:szCs w:val="20"/>
              </w:rPr>
            </w:pPr>
            <w:r>
              <w:rPr>
                <w:sz w:val="20"/>
              </w:rPr>
              <w:t>reconnaître</w:t>
            </w:r>
            <w:r w:rsidR="006E55CE" w:rsidRPr="00743263">
              <w:rPr>
                <w:sz w:val="20"/>
              </w:rPr>
              <w:t xml:space="preserve"> </w:t>
            </w:r>
            <w:r w:rsidR="006E55CE" w:rsidRPr="009D4EF6">
              <w:rPr>
                <w:sz w:val="20"/>
              </w:rPr>
              <w:t>les</w:t>
            </w:r>
            <w:r w:rsidR="006E55CE" w:rsidRPr="00743263">
              <w:rPr>
                <w:b/>
                <w:i/>
                <w:sz w:val="20"/>
              </w:rPr>
              <w:t xml:space="preserve"> considérations et les exigences liées à l</w:t>
            </w:r>
            <w:r w:rsidR="00AB7A8C" w:rsidRPr="00743263">
              <w:rPr>
                <w:b/>
                <w:i/>
                <w:sz w:val="20"/>
              </w:rPr>
              <w:t>’</w:t>
            </w:r>
            <w:r w:rsidR="006E55CE" w:rsidRPr="00743263">
              <w:rPr>
                <w:b/>
                <w:i/>
                <w:sz w:val="20"/>
              </w:rPr>
              <w:t>installation de l</w:t>
            </w:r>
            <w:r w:rsidR="00AB7A8C" w:rsidRPr="00743263">
              <w:rPr>
                <w:b/>
                <w:i/>
                <w:sz w:val="20"/>
              </w:rPr>
              <w:t>’</w:t>
            </w:r>
            <w:r w:rsidR="006E55CE" w:rsidRPr="00743263">
              <w:rPr>
                <w:b/>
                <w:i/>
                <w:sz w:val="20"/>
              </w:rPr>
              <w:t xml:space="preserve">équipement de </w:t>
            </w:r>
            <w:r w:rsidR="00E32FE3" w:rsidRPr="00743263">
              <w:rPr>
                <w:b/>
                <w:i/>
                <w:sz w:val="20"/>
              </w:rPr>
              <w:t>traitement de l’air</w:t>
            </w:r>
          </w:p>
        </w:tc>
      </w:tr>
      <w:tr w:rsidR="006E55CE" w:rsidRPr="00743263" w14:paraId="375F2EC8" w14:textId="77777777" w:rsidTr="006E55CE">
        <w:trPr>
          <w:cantSplit/>
        </w:trPr>
        <w:tc>
          <w:tcPr>
            <w:tcW w:w="1668" w:type="dxa"/>
            <w:tcBorders>
              <w:top w:val="single" w:sz="6" w:space="0" w:color="auto"/>
              <w:bottom w:val="single" w:sz="6" w:space="0" w:color="auto"/>
            </w:tcBorders>
            <w:shd w:val="clear" w:color="auto" w:fill="FFFFFF" w:themeFill="background1"/>
          </w:tcPr>
          <w:p w14:paraId="509E9285"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E67D5F9"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088B39C" w14:textId="64BAF3B1" w:rsidR="006E55CE" w:rsidRPr="00730847" w:rsidRDefault="006E55CE" w:rsidP="00987304">
            <w:pPr>
              <w:spacing w:before="40" w:after="40"/>
              <w:rPr>
                <w:rFonts w:cs="Arial"/>
                <w:sz w:val="20"/>
                <w:szCs w:val="20"/>
              </w:rPr>
            </w:pPr>
            <w:r w:rsidRPr="00730847">
              <w:rPr>
                <w:sz w:val="20"/>
              </w:rPr>
              <w:t>décrire les méthodes d</w:t>
            </w:r>
            <w:r w:rsidR="00AB7A8C" w:rsidRPr="00730847">
              <w:rPr>
                <w:sz w:val="20"/>
              </w:rPr>
              <w:t>’</w:t>
            </w:r>
            <w:r w:rsidRPr="00730847">
              <w:rPr>
                <w:sz w:val="20"/>
              </w:rPr>
              <w:t>installation de l</w:t>
            </w:r>
            <w:r w:rsidR="00AB7A8C" w:rsidRPr="00730847">
              <w:rPr>
                <w:sz w:val="20"/>
              </w:rPr>
              <w:t>’</w:t>
            </w:r>
            <w:r w:rsidRPr="00730847">
              <w:rPr>
                <w:sz w:val="20"/>
              </w:rPr>
              <w:t xml:space="preserve">équipement de </w:t>
            </w:r>
            <w:r w:rsidR="00E32FE3" w:rsidRPr="00730847">
              <w:rPr>
                <w:sz w:val="20"/>
              </w:rPr>
              <w:t>traitement de l’air</w:t>
            </w:r>
            <w:r w:rsidRPr="00730847">
              <w:rPr>
                <w:sz w:val="20"/>
              </w:rPr>
              <w:t xml:space="preserve"> </w:t>
            </w:r>
          </w:p>
        </w:tc>
      </w:tr>
      <w:tr w:rsidR="006E55CE" w:rsidRPr="00743263" w14:paraId="69422D65" w14:textId="77777777" w:rsidTr="006E55CE">
        <w:trPr>
          <w:cantSplit/>
        </w:trPr>
        <w:tc>
          <w:tcPr>
            <w:tcW w:w="1668" w:type="dxa"/>
            <w:tcBorders>
              <w:top w:val="single" w:sz="6" w:space="0" w:color="auto"/>
              <w:bottom w:val="single" w:sz="6" w:space="0" w:color="auto"/>
            </w:tcBorders>
            <w:shd w:val="clear" w:color="auto" w:fill="FFFFFF" w:themeFill="background1"/>
          </w:tcPr>
          <w:p w14:paraId="59927098" w14:textId="77777777" w:rsidR="006E55CE" w:rsidRPr="00743263" w:rsidRDefault="006E55CE" w:rsidP="00987304">
            <w:pPr>
              <w:spacing w:before="40" w:after="40"/>
              <w:rPr>
                <w:sz w:val="20"/>
              </w:rPr>
            </w:pPr>
            <w:r w:rsidRPr="00743263">
              <w:rPr>
                <w:sz w:val="20"/>
              </w:rPr>
              <w:t>C-11.01.02L</w:t>
            </w:r>
          </w:p>
        </w:tc>
        <w:tc>
          <w:tcPr>
            <w:tcW w:w="3969" w:type="dxa"/>
            <w:tcBorders>
              <w:top w:val="single" w:sz="6" w:space="0" w:color="auto"/>
              <w:bottom w:val="single" w:sz="6" w:space="0" w:color="auto"/>
            </w:tcBorders>
            <w:shd w:val="clear" w:color="auto" w:fill="FFFFFF" w:themeFill="background1"/>
          </w:tcPr>
          <w:p w14:paraId="61F64B10" w14:textId="1E60AAFA" w:rsidR="006E55CE" w:rsidRPr="00743263" w:rsidRDefault="006E55CE" w:rsidP="00987304">
            <w:pPr>
              <w:spacing w:before="40" w:after="40"/>
              <w:rPr>
                <w:sz w:val="20"/>
              </w:rPr>
            </w:pPr>
            <w:r w:rsidRPr="00743263">
              <w:rPr>
                <w:sz w:val="20"/>
              </w:rPr>
              <w:t>démontrer la connaissance de l</w:t>
            </w:r>
            <w:r w:rsidR="00AB7A8C" w:rsidRPr="00743263">
              <w:rPr>
                <w:sz w:val="20"/>
              </w:rPr>
              <w:t>’</w:t>
            </w:r>
            <w:r w:rsidRPr="00743263">
              <w:rPr>
                <w:sz w:val="20"/>
              </w:rPr>
              <w:t>interprétation des dessins</w:t>
            </w:r>
          </w:p>
        </w:tc>
        <w:tc>
          <w:tcPr>
            <w:tcW w:w="3969" w:type="dxa"/>
            <w:tcBorders>
              <w:top w:val="single" w:sz="6" w:space="0" w:color="auto"/>
              <w:bottom w:val="single" w:sz="6" w:space="0" w:color="auto"/>
            </w:tcBorders>
            <w:shd w:val="clear" w:color="auto" w:fill="FFFFFF" w:themeFill="background1"/>
          </w:tcPr>
          <w:p w14:paraId="40AA8878" w14:textId="46D5A1C8" w:rsidR="006E55CE" w:rsidRPr="00730847" w:rsidRDefault="006E55CE" w:rsidP="00987304">
            <w:pPr>
              <w:spacing w:before="40" w:after="40"/>
              <w:rPr>
                <w:sz w:val="20"/>
              </w:rPr>
            </w:pPr>
            <w:r w:rsidRPr="00730847">
              <w:rPr>
                <w:sz w:val="20"/>
              </w:rPr>
              <w:t>interpréter l</w:t>
            </w:r>
            <w:r w:rsidR="00AB7A8C" w:rsidRPr="00730847">
              <w:rPr>
                <w:sz w:val="20"/>
              </w:rPr>
              <w:t>’</w:t>
            </w:r>
            <w:r w:rsidRPr="00730847">
              <w:rPr>
                <w:sz w:val="20"/>
              </w:rPr>
              <w:t>information relative à l</w:t>
            </w:r>
            <w:r w:rsidR="00AB7A8C" w:rsidRPr="00730847">
              <w:rPr>
                <w:sz w:val="20"/>
              </w:rPr>
              <w:t>’</w:t>
            </w:r>
            <w:r w:rsidRPr="00730847">
              <w:rPr>
                <w:sz w:val="20"/>
              </w:rPr>
              <w:t>installation de l</w:t>
            </w:r>
            <w:r w:rsidR="00AB7A8C" w:rsidRPr="00730847">
              <w:rPr>
                <w:sz w:val="20"/>
              </w:rPr>
              <w:t>’</w:t>
            </w:r>
            <w:r w:rsidRPr="00730847">
              <w:rPr>
                <w:sz w:val="20"/>
              </w:rPr>
              <w:t xml:space="preserve">équipement de </w:t>
            </w:r>
            <w:r w:rsidR="00E32FE3" w:rsidRPr="00730847">
              <w:rPr>
                <w:sz w:val="20"/>
              </w:rPr>
              <w:t>traitement de l’air</w:t>
            </w:r>
            <w:r w:rsidRPr="00730847">
              <w:rPr>
                <w:sz w:val="20"/>
              </w:rPr>
              <w:t xml:space="preserve"> figurant sur les dessins et </w:t>
            </w:r>
            <w:r w:rsidR="003B4318" w:rsidRPr="00730847">
              <w:rPr>
                <w:sz w:val="20"/>
              </w:rPr>
              <w:t xml:space="preserve">les </w:t>
            </w:r>
            <w:r w:rsidRPr="00730847">
              <w:rPr>
                <w:sz w:val="20"/>
              </w:rPr>
              <w:t xml:space="preserve">spécifications </w:t>
            </w:r>
          </w:p>
        </w:tc>
      </w:tr>
      <w:tr w:rsidR="006E55CE" w:rsidRPr="00743263" w14:paraId="790C165A" w14:textId="77777777" w:rsidTr="006E55CE">
        <w:trPr>
          <w:cantSplit/>
        </w:trPr>
        <w:tc>
          <w:tcPr>
            <w:tcW w:w="1668" w:type="dxa"/>
            <w:tcBorders>
              <w:top w:val="single" w:sz="6" w:space="0" w:color="auto"/>
              <w:bottom w:val="single" w:sz="6" w:space="0" w:color="auto"/>
            </w:tcBorders>
            <w:shd w:val="clear" w:color="auto" w:fill="FFFFFF" w:themeFill="background1"/>
          </w:tcPr>
          <w:p w14:paraId="2AD478AC" w14:textId="77777777" w:rsidR="006E55CE" w:rsidRPr="00743263" w:rsidRDefault="006E55CE" w:rsidP="00987304">
            <w:pPr>
              <w:spacing w:before="40" w:after="40"/>
              <w:rPr>
                <w:sz w:val="20"/>
              </w:rPr>
            </w:pPr>
            <w:r w:rsidRPr="00743263">
              <w:rPr>
                <w:sz w:val="20"/>
              </w:rPr>
              <w:t>C-11.01.03L</w:t>
            </w:r>
          </w:p>
        </w:tc>
        <w:tc>
          <w:tcPr>
            <w:tcW w:w="3969" w:type="dxa"/>
            <w:tcBorders>
              <w:top w:val="single" w:sz="6" w:space="0" w:color="auto"/>
              <w:bottom w:val="single" w:sz="6" w:space="0" w:color="auto"/>
            </w:tcBorders>
            <w:shd w:val="clear" w:color="auto" w:fill="FFFFFF" w:themeFill="background1"/>
          </w:tcPr>
          <w:p w14:paraId="3426376D" w14:textId="1FF9E05D" w:rsidR="006E55CE" w:rsidRPr="00730847" w:rsidRDefault="006E55CE" w:rsidP="00987304">
            <w:pPr>
              <w:spacing w:before="40" w:after="40"/>
              <w:rPr>
                <w:sz w:val="20"/>
              </w:rPr>
            </w:pPr>
            <w:r w:rsidRPr="00730847">
              <w:rPr>
                <w:sz w:val="20"/>
              </w:rPr>
              <w:t>démontrer la connaissance des pratiques et des procédures de travail sécuritaires relatives à l</w:t>
            </w:r>
            <w:r w:rsidR="00AB7A8C" w:rsidRPr="00730847">
              <w:rPr>
                <w:sz w:val="20"/>
              </w:rPr>
              <w:t>’</w:t>
            </w:r>
            <w:r w:rsidRPr="00730847">
              <w:rPr>
                <w:sz w:val="20"/>
              </w:rPr>
              <w:t>installation de l</w:t>
            </w:r>
            <w:r w:rsidR="00AB7A8C" w:rsidRPr="00730847">
              <w:rPr>
                <w:sz w:val="20"/>
              </w:rPr>
              <w:t>’</w:t>
            </w:r>
            <w:r w:rsidRPr="00730847">
              <w:rPr>
                <w:sz w:val="20"/>
              </w:rPr>
              <w:t xml:space="preserve">équipement de traitement </w:t>
            </w:r>
            <w:r w:rsidR="00357A9E" w:rsidRPr="00730847">
              <w:rPr>
                <w:sz w:val="20"/>
              </w:rPr>
              <w:t>de l’air</w:t>
            </w:r>
          </w:p>
        </w:tc>
        <w:tc>
          <w:tcPr>
            <w:tcW w:w="3969" w:type="dxa"/>
            <w:tcBorders>
              <w:top w:val="single" w:sz="6" w:space="0" w:color="auto"/>
              <w:bottom w:val="single" w:sz="6" w:space="0" w:color="auto"/>
            </w:tcBorders>
            <w:shd w:val="clear" w:color="auto" w:fill="FFFFFF" w:themeFill="background1"/>
          </w:tcPr>
          <w:p w14:paraId="39291B60" w14:textId="7323B440" w:rsidR="006E55CE" w:rsidRPr="00730847" w:rsidRDefault="00F533BA" w:rsidP="00987304">
            <w:pPr>
              <w:spacing w:before="40" w:after="40"/>
              <w:rPr>
                <w:sz w:val="20"/>
              </w:rPr>
            </w:pPr>
            <w:r w:rsidRPr="00730847">
              <w:rPr>
                <w:sz w:val="20"/>
              </w:rPr>
              <w:t>reconnaître l</w:t>
            </w:r>
            <w:r w:rsidR="006E55CE" w:rsidRPr="00730847">
              <w:rPr>
                <w:sz w:val="20"/>
              </w:rPr>
              <w:t>es dangers et décrire les pratiques et les procédures de travail sécuritaires relatives à l</w:t>
            </w:r>
            <w:r w:rsidR="00AB7A8C" w:rsidRPr="00730847">
              <w:rPr>
                <w:sz w:val="20"/>
              </w:rPr>
              <w:t>’</w:t>
            </w:r>
            <w:r w:rsidR="006E55CE" w:rsidRPr="00730847">
              <w:rPr>
                <w:sz w:val="20"/>
              </w:rPr>
              <w:t>installation de l</w:t>
            </w:r>
            <w:r w:rsidR="00AB7A8C" w:rsidRPr="00730847">
              <w:rPr>
                <w:sz w:val="20"/>
              </w:rPr>
              <w:t>’</w:t>
            </w:r>
            <w:r w:rsidR="006E55CE" w:rsidRPr="00730847">
              <w:rPr>
                <w:sz w:val="20"/>
              </w:rPr>
              <w:t xml:space="preserve">équipement de </w:t>
            </w:r>
            <w:r w:rsidR="00E32FE3" w:rsidRPr="00730847">
              <w:rPr>
                <w:sz w:val="20"/>
              </w:rPr>
              <w:t>traitement de l’air</w:t>
            </w:r>
            <w:r w:rsidR="006E55CE" w:rsidRPr="00730847">
              <w:rPr>
                <w:sz w:val="20"/>
              </w:rPr>
              <w:t xml:space="preserve"> </w:t>
            </w:r>
          </w:p>
        </w:tc>
      </w:tr>
      <w:tr w:rsidR="006E55CE" w:rsidRPr="00743263" w14:paraId="7377F67F" w14:textId="77777777" w:rsidTr="006E55CE">
        <w:trPr>
          <w:cantSplit/>
        </w:trPr>
        <w:tc>
          <w:tcPr>
            <w:tcW w:w="1668" w:type="dxa"/>
            <w:tcBorders>
              <w:top w:val="single" w:sz="6" w:space="0" w:color="auto"/>
              <w:bottom w:val="single" w:sz="6" w:space="0" w:color="auto"/>
            </w:tcBorders>
            <w:shd w:val="clear" w:color="auto" w:fill="FFFFFF" w:themeFill="background1"/>
          </w:tcPr>
          <w:p w14:paraId="5FC26AC9"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0879708"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CB9EAF8" w14:textId="06664FB0" w:rsidR="006E55CE" w:rsidRPr="00743263" w:rsidRDefault="006E55CE" w:rsidP="00987304">
            <w:pPr>
              <w:spacing w:before="40" w:after="40"/>
              <w:rPr>
                <w:sz w:val="20"/>
              </w:rPr>
            </w:pPr>
            <w:r w:rsidRPr="00743263">
              <w:rPr>
                <w:sz w:val="20"/>
              </w:rPr>
              <w:t>reconnaître les dangers liés à l</w:t>
            </w:r>
            <w:r w:rsidR="00AB7A8C" w:rsidRPr="00743263">
              <w:rPr>
                <w:sz w:val="20"/>
              </w:rPr>
              <w:t>’</w:t>
            </w:r>
            <w:r w:rsidRPr="00743263">
              <w:rPr>
                <w:sz w:val="20"/>
              </w:rPr>
              <w:t>utilisation ou à la proximité d</w:t>
            </w:r>
            <w:r w:rsidR="00AB7A8C" w:rsidRPr="00743263">
              <w:rPr>
                <w:sz w:val="20"/>
              </w:rPr>
              <w:t>’</w:t>
            </w:r>
            <w:r w:rsidRPr="00743263">
              <w:rPr>
                <w:sz w:val="20"/>
              </w:rPr>
              <w:t>équipement et de sources électriques et décrire les méthodes de travail sécuritaires</w:t>
            </w:r>
          </w:p>
        </w:tc>
      </w:tr>
      <w:tr w:rsidR="006E55CE" w:rsidRPr="00743263" w14:paraId="77A701F4" w14:textId="77777777" w:rsidTr="006E55CE">
        <w:trPr>
          <w:cantSplit/>
        </w:trPr>
        <w:tc>
          <w:tcPr>
            <w:tcW w:w="1668" w:type="dxa"/>
            <w:tcBorders>
              <w:top w:val="single" w:sz="6" w:space="0" w:color="auto"/>
              <w:bottom w:val="single" w:sz="6" w:space="0" w:color="auto"/>
            </w:tcBorders>
            <w:shd w:val="clear" w:color="auto" w:fill="FFFFFF" w:themeFill="background1"/>
          </w:tcPr>
          <w:p w14:paraId="5C384E23"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71A730C"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CBC877F" w14:textId="3BC6EB1E" w:rsidR="006E55CE" w:rsidRPr="00743263" w:rsidRDefault="00C70D3B" w:rsidP="00987304">
            <w:pPr>
              <w:spacing w:before="40" w:after="40"/>
              <w:rPr>
                <w:sz w:val="20"/>
              </w:rPr>
            </w:pPr>
            <w:r w:rsidRPr="00743263">
              <w:rPr>
                <w:sz w:val="20"/>
              </w:rPr>
              <w:t xml:space="preserve">reconnaître les </w:t>
            </w:r>
            <w:r w:rsidR="006E55CE" w:rsidRPr="00743263">
              <w:rPr>
                <w:sz w:val="20"/>
              </w:rPr>
              <w:t>dangers et décrire les pratiques de travail sécuritaires relatives à la gestion de la qualité de l</w:t>
            </w:r>
            <w:r w:rsidR="00AB7A8C" w:rsidRPr="00743263">
              <w:rPr>
                <w:sz w:val="20"/>
              </w:rPr>
              <w:t>’</w:t>
            </w:r>
            <w:r w:rsidR="006E55CE" w:rsidRPr="00743263">
              <w:rPr>
                <w:sz w:val="20"/>
              </w:rPr>
              <w:t>air</w:t>
            </w:r>
          </w:p>
        </w:tc>
      </w:tr>
      <w:tr w:rsidR="006E55CE" w:rsidRPr="00743263" w14:paraId="21ACBFE7" w14:textId="77777777" w:rsidTr="006E55CE">
        <w:trPr>
          <w:cantSplit/>
        </w:trPr>
        <w:tc>
          <w:tcPr>
            <w:tcW w:w="1668" w:type="dxa"/>
            <w:tcBorders>
              <w:top w:val="single" w:sz="6" w:space="0" w:color="auto"/>
              <w:bottom w:val="single" w:sz="6" w:space="0" w:color="auto"/>
            </w:tcBorders>
            <w:shd w:val="clear" w:color="auto" w:fill="FFFFFF" w:themeFill="background1"/>
          </w:tcPr>
          <w:p w14:paraId="5D02E048" w14:textId="77777777" w:rsidR="006E55CE" w:rsidRPr="00743263" w:rsidRDefault="006E55CE" w:rsidP="00987304">
            <w:pPr>
              <w:spacing w:before="40" w:after="40"/>
              <w:rPr>
                <w:sz w:val="20"/>
              </w:rPr>
            </w:pPr>
            <w:r w:rsidRPr="00743263">
              <w:rPr>
                <w:sz w:val="20"/>
              </w:rPr>
              <w:t>C-11.01.04L</w:t>
            </w:r>
          </w:p>
        </w:tc>
        <w:tc>
          <w:tcPr>
            <w:tcW w:w="3969" w:type="dxa"/>
            <w:tcBorders>
              <w:top w:val="single" w:sz="6" w:space="0" w:color="auto"/>
              <w:bottom w:val="single" w:sz="6" w:space="0" w:color="auto"/>
            </w:tcBorders>
            <w:shd w:val="clear" w:color="auto" w:fill="FFFFFF" w:themeFill="background1"/>
          </w:tcPr>
          <w:p w14:paraId="526300B3" w14:textId="5936BF14" w:rsidR="006E55CE" w:rsidRPr="00743263" w:rsidRDefault="006E55CE" w:rsidP="00987304">
            <w:pPr>
              <w:spacing w:before="40" w:after="40"/>
              <w:rPr>
                <w:sz w:val="20"/>
              </w:rPr>
            </w:pPr>
            <w:r w:rsidRPr="00743263">
              <w:rPr>
                <w:sz w:val="20"/>
              </w:rPr>
              <w:t xml:space="preserve">démontrer </w:t>
            </w:r>
            <w:r w:rsidR="00C70D3B">
              <w:rPr>
                <w:sz w:val="20"/>
              </w:rPr>
              <w:t>la</w:t>
            </w:r>
            <w:r w:rsidR="00C70D3B" w:rsidRPr="00743263">
              <w:rPr>
                <w:sz w:val="20"/>
              </w:rPr>
              <w:t xml:space="preserve"> </w:t>
            </w:r>
            <w:r w:rsidRPr="00743263">
              <w:rPr>
                <w:sz w:val="20"/>
              </w:rPr>
              <w:t>connaissance des notions de base de l</w:t>
            </w:r>
            <w:r w:rsidR="00AB7A8C" w:rsidRPr="00743263">
              <w:rPr>
                <w:sz w:val="20"/>
              </w:rPr>
              <w:t>’</w:t>
            </w:r>
            <w:r w:rsidRPr="00743263">
              <w:rPr>
                <w:sz w:val="20"/>
              </w:rPr>
              <w:t>électricité</w:t>
            </w:r>
          </w:p>
        </w:tc>
        <w:tc>
          <w:tcPr>
            <w:tcW w:w="3969" w:type="dxa"/>
            <w:tcBorders>
              <w:top w:val="single" w:sz="6" w:space="0" w:color="auto"/>
              <w:bottom w:val="single" w:sz="6" w:space="0" w:color="auto"/>
            </w:tcBorders>
            <w:shd w:val="clear" w:color="auto" w:fill="FFFFFF" w:themeFill="background1"/>
          </w:tcPr>
          <w:p w14:paraId="3B1EA500" w14:textId="509223E1" w:rsidR="006E55CE" w:rsidRPr="00743263" w:rsidRDefault="006E55CE" w:rsidP="00987304">
            <w:pPr>
              <w:spacing w:before="40" w:after="40"/>
              <w:rPr>
                <w:sz w:val="20"/>
              </w:rPr>
            </w:pPr>
            <w:r w:rsidRPr="00743263">
              <w:rPr>
                <w:sz w:val="20"/>
              </w:rPr>
              <w:t>définir la terminologie associée à l</w:t>
            </w:r>
            <w:r w:rsidR="00AB7A8C" w:rsidRPr="00743263">
              <w:rPr>
                <w:sz w:val="20"/>
              </w:rPr>
              <w:t>’</w:t>
            </w:r>
            <w:r w:rsidRPr="00743263">
              <w:rPr>
                <w:sz w:val="20"/>
              </w:rPr>
              <w:t>électricité</w:t>
            </w:r>
          </w:p>
        </w:tc>
      </w:tr>
      <w:tr w:rsidR="006E55CE" w:rsidRPr="00743263" w14:paraId="4AAA754C" w14:textId="77777777" w:rsidTr="006E55CE">
        <w:trPr>
          <w:cantSplit/>
        </w:trPr>
        <w:tc>
          <w:tcPr>
            <w:tcW w:w="1668" w:type="dxa"/>
            <w:tcBorders>
              <w:top w:val="single" w:sz="6" w:space="0" w:color="auto"/>
              <w:bottom w:val="single" w:sz="6" w:space="0" w:color="auto"/>
            </w:tcBorders>
            <w:shd w:val="clear" w:color="auto" w:fill="FFFFFF" w:themeFill="background1"/>
          </w:tcPr>
          <w:p w14:paraId="7B4ABEA8"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D8126A4"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EB46C45" w14:textId="267EBA94" w:rsidR="006E55CE" w:rsidRPr="00743263" w:rsidRDefault="006E55CE" w:rsidP="00987304">
            <w:pPr>
              <w:spacing w:before="40" w:after="40"/>
              <w:rPr>
                <w:sz w:val="20"/>
              </w:rPr>
            </w:pPr>
            <w:r w:rsidRPr="00743263">
              <w:rPr>
                <w:sz w:val="20"/>
              </w:rPr>
              <w:t>expliquer les principes fondamentaux de l</w:t>
            </w:r>
            <w:r w:rsidR="00AB7A8C" w:rsidRPr="00743263">
              <w:rPr>
                <w:sz w:val="20"/>
              </w:rPr>
              <w:t>’</w:t>
            </w:r>
            <w:r w:rsidRPr="00743263">
              <w:rPr>
                <w:sz w:val="20"/>
              </w:rPr>
              <w:t>électricité</w:t>
            </w:r>
          </w:p>
        </w:tc>
      </w:tr>
      <w:tr w:rsidR="006E55CE" w:rsidRPr="00743263" w14:paraId="4C698BB0" w14:textId="77777777" w:rsidTr="006E55CE">
        <w:trPr>
          <w:cantSplit/>
        </w:trPr>
        <w:tc>
          <w:tcPr>
            <w:tcW w:w="1668" w:type="dxa"/>
            <w:tcBorders>
              <w:top w:val="single" w:sz="6" w:space="0" w:color="auto"/>
              <w:bottom w:val="single" w:sz="6" w:space="0" w:color="auto"/>
            </w:tcBorders>
            <w:shd w:val="clear" w:color="auto" w:fill="FFFFFF" w:themeFill="background1"/>
          </w:tcPr>
          <w:p w14:paraId="3F8A6D4F"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C903C34"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4625BD4" w14:textId="244D52A9" w:rsidR="006E55CE" w:rsidRPr="00743263" w:rsidRDefault="00AC71E2" w:rsidP="00987304">
            <w:pPr>
              <w:spacing w:before="40" w:after="40"/>
              <w:rPr>
                <w:sz w:val="20"/>
              </w:rPr>
            </w:pPr>
            <w:r>
              <w:rPr>
                <w:sz w:val="20"/>
              </w:rPr>
              <w:t>reconnaître</w:t>
            </w:r>
            <w:r w:rsidRPr="00743263">
              <w:rPr>
                <w:sz w:val="20"/>
              </w:rPr>
              <w:t xml:space="preserve"> </w:t>
            </w:r>
            <w:r w:rsidR="006E55CE" w:rsidRPr="00743263">
              <w:rPr>
                <w:sz w:val="20"/>
              </w:rPr>
              <w:t xml:space="preserve">les </w:t>
            </w:r>
            <w:r w:rsidR="006E55CE" w:rsidRPr="00743263">
              <w:rPr>
                <w:b/>
                <w:i/>
                <w:sz w:val="20"/>
              </w:rPr>
              <w:t>appareils électriques</w:t>
            </w:r>
            <w:r w:rsidR="006E55CE" w:rsidRPr="00743263">
              <w:rPr>
                <w:sz w:val="20"/>
              </w:rPr>
              <w:t xml:space="preserve"> et décrire leur fonction</w:t>
            </w:r>
          </w:p>
        </w:tc>
      </w:tr>
      <w:tr w:rsidR="006E55CE" w:rsidRPr="00743263" w14:paraId="37DB8F59" w14:textId="77777777" w:rsidTr="006E55CE">
        <w:trPr>
          <w:cantSplit/>
        </w:trPr>
        <w:tc>
          <w:tcPr>
            <w:tcW w:w="1668" w:type="dxa"/>
            <w:tcBorders>
              <w:top w:val="single" w:sz="6" w:space="0" w:color="auto"/>
              <w:bottom w:val="single" w:sz="6" w:space="0" w:color="auto"/>
            </w:tcBorders>
            <w:shd w:val="clear" w:color="auto" w:fill="FFFFFF" w:themeFill="background1"/>
          </w:tcPr>
          <w:p w14:paraId="06918F6B" w14:textId="77777777" w:rsidR="006E55CE" w:rsidRPr="00743263" w:rsidRDefault="006E55CE" w:rsidP="00987304">
            <w:pPr>
              <w:spacing w:before="40" w:after="40"/>
              <w:rPr>
                <w:sz w:val="20"/>
              </w:rPr>
            </w:pPr>
            <w:r w:rsidRPr="00743263">
              <w:rPr>
                <w:sz w:val="20"/>
              </w:rPr>
              <w:t>C-11.01.05L</w:t>
            </w:r>
          </w:p>
        </w:tc>
        <w:tc>
          <w:tcPr>
            <w:tcW w:w="3969" w:type="dxa"/>
            <w:tcBorders>
              <w:top w:val="single" w:sz="6" w:space="0" w:color="auto"/>
              <w:bottom w:val="single" w:sz="6" w:space="0" w:color="auto"/>
            </w:tcBorders>
            <w:shd w:val="clear" w:color="auto" w:fill="FFFFFF" w:themeFill="background1"/>
          </w:tcPr>
          <w:p w14:paraId="1937AC34" w14:textId="229D8F24" w:rsidR="006E55CE" w:rsidRPr="00743263" w:rsidRDefault="006E55CE" w:rsidP="00987304">
            <w:pPr>
              <w:spacing w:before="40" w:after="40"/>
              <w:rPr>
                <w:sz w:val="20"/>
              </w:rPr>
            </w:pPr>
            <w:r w:rsidRPr="00743263">
              <w:rPr>
                <w:sz w:val="20"/>
              </w:rPr>
              <w:t>démontrer la connaissance de la gestion de la qualité de l</w:t>
            </w:r>
            <w:r w:rsidR="00AB7A8C" w:rsidRPr="00743263">
              <w:rPr>
                <w:sz w:val="20"/>
              </w:rPr>
              <w:t>’</w:t>
            </w:r>
            <w:r w:rsidRPr="00743263">
              <w:rPr>
                <w:sz w:val="20"/>
              </w:rPr>
              <w:t>air</w:t>
            </w:r>
          </w:p>
        </w:tc>
        <w:tc>
          <w:tcPr>
            <w:tcW w:w="3969" w:type="dxa"/>
            <w:tcBorders>
              <w:top w:val="single" w:sz="6" w:space="0" w:color="auto"/>
              <w:bottom w:val="single" w:sz="6" w:space="0" w:color="auto"/>
            </w:tcBorders>
            <w:shd w:val="clear" w:color="auto" w:fill="FFFFFF" w:themeFill="background1"/>
          </w:tcPr>
          <w:p w14:paraId="07D60070" w14:textId="2A6209CA" w:rsidR="006E55CE" w:rsidRPr="00743263" w:rsidRDefault="006E55CE" w:rsidP="00987304">
            <w:pPr>
              <w:spacing w:before="40" w:after="40"/>
              <w:rPr>
                <w:sz w:val="20"/>
              </w:rPr>
            </w:pPr>
            <w:r w:rsidRPr="00743263">
              <w:rPr>
                <w:sz w:val="20"/>
              </w:rPr>
              <w:t>définir la terminologie associée à la gestion de la qualité de l</w:t>
            </w:r>
            <w:r w:rsidR="00AB7A8C" w:rsidRPr="00743263">
              <w:rPr>
                <w:sz w:val="20"/>
              </w:rPr>
              <w:t>’</w:t>
            </w:r>
            <w:r w:rsidRPr="00743263">
              <w:rPr>
                <w:sz w:val="20"/>
              </w:rPr>
              <w:t>air</w:t>
            </w:r>
          </w:p>
        </w:tc>
      </w:tr>
      <w:tr w:rsidR="006E55CE" w:rsidRPr="00743263" w14:paraId="3493D165" w14:textId="77777777" w:rsidTr="006E55CE">
        <w:trPr>
          <w:cantSplit/>
        </w:trPr>
        <w:tc>
          <w:tcPr>
            <w:tcW w:w="1668" w:type="dxa"/>
            <w:tcBorders>
              <w:top w:val="single" w:sz="6" w:space="0" w:color="auto"/>
              <w:bottom w:val="single" w:sz="6" w:space="0" w:color="auto"/>
            </w:tcBorders>
            <w:shd w:val="clear" w:color="auto" w:fill="FFFFFF" w:themeFill="background1"/>
          </w:tcPr>
          <w:p w14:paraId="7D1707D2"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793EFDB"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165AC68" w14:textId="4568E28E" w:rsidR="006E55CE" w:rsidRPr="00743263" w:rsidRDefault="0024668F" w:rsidP="00987304">
            <w:pPr>
              <w:spacing w:before="40" w:after="40"/>
              <w:rPr>
                <w:sz w:val="20"/>
              </w:rPr>
            </w:pPr>
            <w:r>
              <w:rPr>
                <w:sz w:val="20"/>
              </w:rPr>
              <w:t>reconnaître</w:t>
            </w:r>
            <w:r w:rsidR="006E55CE" w:rsidRPr="00743263">
              <w:rPr>
                <w:sz w:val="20"/>
              </w:rPr>
              <w:t xml:space="preserve"> </w:t>
            </w:r>
            <w:r w:rsidR="006E55CE" w:rsidRPr="009D4EF6">
              <w:rPr>
                <w:sz w:val="20"/>
              </w:rPr>
              <w:t>les</w:t>
            </w:r>
            <w:r w:rsidR="006E55CE" w:rsidRPr="00743263">
              <w:rPr>
                <w:b/>
                <w:i/>
                <w:sz w:val="20"/>
              </w:rPr>
              <w:t xml:space="preserve"> considérations et les exigences liées à la gestion de la qualité de l</w:t>
            </w:r>
            <w:r w:rsidR="00AB7A8C" w:rsidRPr="00743263">
              <w:rPr>
                <w:b/>
                <w:i/>
                <w:sz w:val="20"/>
              </w:rPr>
              <w:t>’</w:t>
            </w:r>
            <w:r w:rsidR="006E55CE" w:rsidRPr="00743263">
              <w:rPr>
                <w:b/>
                <w:i/>
                <w:sz w:val="20"/>
              </w:rPr>
              <w:t>air</w:t>
            </w:r>
          </w:p>
        </w:tc>
      </w:tr>
      <w:tr w:rsidR="006E55CE" w:rsidRPr="00743263" w14:paraId="4B96AF9D" w14:textId="77777777" w:rsidTr="006E55CE">
        <w:trPr>
          <w:cantSplit/>
        </w:trPr>
        <w:tc>
          <w:tcPr>
            <w:tcW w:w="1668" w:type="dxa"/>
            <w:tcBorders>
              <w:top w:val="single" w:sz="6" w:space="0" w:color="auto"/>
              <w:bottom w:val="single" w:sz="6" w:space="0" w:color="auto"/>
            </w:tcBorders>
            <w:shd w:val="clear" w:color="auto" w:fill="FFFFFF" w:themeFill="background1"/>
          </w:tcPr>
          <w:p w14:paraId="25D4F1B3"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549357B"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495A2E4" w14:textId="119FCD2A" w:rsidR="006E55CE" w:rsidRPr="00743263" w:rsidRDefault="006E55CE" w:rsidP="00987304">
            <w:pPr>
              <w:spacing w:before="40" w:after="40"/>
              <w:rPr>
                <w:sz w:val="20"/>
              </w:rPr>
            </w:pPr>
            <w:r w:rsidRPr="00743263">
              <w:rPr>
                <w:sz w:val="20"/>
              </w:rPr>
              <w:t xml:space="preserve">déterminer </w:t>
            </w:r>
            <w:r w:rsidRPr="009D4EF6">
              <w:rPr>
                <w:sz w:val="20"/>
              </w:rPr>
              <w:t xml:space="preserve">les </w:t>
            </w:r>
            <w:r w:rsidRPr="00743263">
              <w:rPr>
                <w:b/>
                <w:i/>
                <w:sz w:val="20"/>
              </w:rPr>
              <w:t xml:space="preserve">endroits </w:t>
            </w:r>
            <w:r w:rsidR="001F328A">
              <w:rPr>
                <w:b/>
                <w:i/>
                <w:sz w:val="20"/>
              </w:rPr>
              <w:t>nécessitant une qualité de l’air de ventilation spéciale</w:t>
            </w:r>
            <w:r w:rsidR="001F328A" w:rsidRPr="00743263">
              <w:rPr>
                <w:b/>
                <w:i/>
                <w:sz w:val="20"/>
              </w:rPr>
              <w:t xml:space="preserve"> </w:t>
            </w:r>
          </w:p>
        </w:tc>
      </w:tr>
      <w:tr w:rsidR="006E55CE" w:rsidRPr="00743263" w14:paraId="7A697171" w14:textId="77777777" w:rsidTr="006E55CE">
        <w:trPr>
          <w:cantSplit/>
        </w:trPr>
        <w:tc>
          <w:tcPr>
            <w:tcW w:w="1668" w:type="dxa"/>
            <w:tcBorders>
              <w:top w:val="single" w:sz="6" w:space="0" w:color="auto"/>
              <w:bottom w:val="single" w:sz="6" w:space="0" w:color="auto"/>
            </w:tcBorders>
            <w:shd w:val="clear" w:color="auto" w:fill="FFFFFF" w:themeFill="background1"/>
          </w:tcPr>
          <w:p w14:paraId="6EDBE902"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586DCCE"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1D16DAE" w14:textId="3A8E77CF" w:rsidR="006E55CE" w:rsidRPr="00743263" w:rsidRDefault="0024668F" w:rsidP="00987304">
            <w:pPr>
              <w:spacing w:before="40" w:after="40"/>
              <w:rPr>
                <w:rFonts w:cs="Arial"/>
                <w:sz w:val="20"/>
                <w:szCs w:val="20"/>
              </w:rPr>
            </w:pPr>
            <w:r>
              <w:rPr>
                <w:sz w:val="20"/>
              </w:rPr>
              <w:t>reconnaître</w:t>
            </w:r>
            <w:r w:rsidR="006E55CE" w:rsidRPr="00743263">
              <w:rPr>
                <w:sz w:val="20"/>
              </w:rPr>
              <w:t xml:space="preserve"> les </w:t>
            </w:r>
            <w:r w:rsidR="006E55CE" w:rsidRPr="00743263">
              <w:rPr>
                <w:b/>
                <w:i/>
                <w:sz w:val="20"/>
              </w:rPr>
              <w:t>méthodes d</w:t>
            </w:r>
            <w:r w:rsidR="00AB7A8C" w:rsidRPr="00743263">
              <w:rPr>
                <w:b/>
                <w:i/>
                <w:sz w:val="20"/>
              </w:rPr>
              <w:t>’</w:t>
            </w:r>
            <w:r w:rsidR="006E55CE" w:rsidRPr="00743263">
              <w:rPr>
                <w:b/>
                <w:i/>
                <w:sz w:val="20"/>
              </w:rPr>
              <w:t>amélioration de la qualité de l</w:t>
            </w:r>
            <w:r w:rsidR="00AB7A8C" w:rsidRPr="00743263">
              <w:rPr>
                <w:b/>
                <w:i/>
                <w:sz w:val="20"/>
              </w:rPr>
              <w:t>’</w:t>
            </w:r>
            <w:r w:rsidR="006E55CE" w:rsidRPr="00743263">
              <w:rPr>
                <w:b/>
                <w:i/>
                <w:sz w:val="20"/>
              </w:rPr>
              <w:t>air et de correction des problèmes qui y sont liés</w:t>
            </w:r>
          </w:p>
        </w:tc>
      </w:tr>
      <w:tr w:rsidR="006E55CE" w:rsidRPr="00743263" w14:paraId="550909BA" w14:textId="77777777" w:rsidTr="006E55CE">
        <w:trPr>
          <w:cantSplit/>
        </w:trPr>
        <w:tc>
          <w:tcPr>
            <w:tcW w:w="1668" w:type="dxa"/>
            <w:tcBorders>
              <w:top w:val="single" w:sz="6" w:space="0" w:color="auto"/>
              <w:bottom w:val="single" w:sz="6" w:space="0" w:color="auto"/>
            </w:tcBorders>
            <w:shd w:val="clear" w:color="auto" w:fill="FFFFFF" w:themeFill="background1"/>
          </w:tcPr>
          <w:p w14:paraId="3A31F5F6"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9B5A63A"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8B6B9F7" w14:textId="566CA021" w:rsidR="006E55CE" w:rsidRPr="00743263" w:rsidRDefault="006E55CE" w:rsidP="00987304">
            <w:pPr>
              <w:spacing w:before="40" w:after="40"/>
              <w:rPr>
                <w:rFonts w:cs="Arial"/>
                <w:sz w:val="20"/>
                <w:szCs w:val="20"/>
              </w:rPr>
            </w:pPr>
            <w:r w:rsidRPr="00743263">
              <w:rPr>
                <w:sz w:val="20"/>
              </w:rPr>
              <w:t>décrire les méthodes employées pour évaluer la qualité de l</w:t>
            </w:r>
            <w:r w:rsidR="00AB7A8C" w:rsidRPr="00743263">
              <w:rPr>
                <w:sz w:val="20"/>
              </w:rPr>
              <w:t>’</w:t>
            </w:r>
            <w:r w:rsidRPr="00743263">
              <w:rPr>
                <w:sz w:val="20"/>
              </w:rPr>
              <w:t xml:space="preserve">air en ce qui </w:t>
            </w:r>
            <w:r w:rsidR="001A3511" w:rsidRPr="00743263">
              <w:rPr>
                <w:sz w:val="20"/>
              </w:rPr>
              <w:t xml:space="preserve">a trait au </w:t>
            </w:r>
            <w:r w:rsidRPr="00743263">
              <w:rPr>
                <w:sz w:val="20"/>
              </w:rPr>
              <w:t>degré d</w:t>
            </w:r>
            <w:r w:rsidR="00AB7A8C" w:rsidRPr="00743263">
              <w:rPr>
                <w:sz w:val="20"/>
              </w:rPr>
              <w:t>’</w:t>
            </w:r>
            <w:r w:rsidRPr="00743263">
              <w:rPr>
                <w:sz w:val="20"/>
              </w:rPr>
              <w:t xml:space="preserve">humidité et </w:t>
            </w:r>
            <w:r w:rsidR="001A3511" w:rsidRPr="00743263">
              <w:rPr>
                <w:sz w:val="20"/>
              </w:rPr>
              <w:t xml:space="preserve">à </w:t>
            </w:r>
            <w:r w:rsidRPr="00743263">
              <w:rPr>
                <w:sz w:val="20"/>
              </w:rPr>
              <w:t>la température</w:t>
            </w:r>
          </w:p>
        </w:tc>
      </w:tr>
      <w:tr w:rsidR="006E55CE" w:rsidRPr="00743263" w14:paraId="7051F059" w14:textId="77777777" w:rsidTr="006E55CE">
        <w:trPr>
          <w:cantSplit/>
        </w:trPr>
        <w:tc>
          <w:tcPr>
            <w:tcW w:w="1668" w:type="dxa"/>
            <w:tcBorders>
              <w:top w:val="single" w:sz="6" w:space="0" w:color="auto"/>
              <w:bottom w:val="single" w:sz="6" w:space="0" w:color="auto"/>
            </w:tcBorders>
            <w:shd w:val="clear" w:color="auto" w:fill="FFFFFF" w:themeFill="background1"/>
          </w:tcPr>
          <w:p w14:paraId="56C70BF8"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D231C69"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705B087" w14:textId="6DA0C55F" w:rsidR="006E55CE" w:rsidRPr="00743263" w:rsidRDefault="0024668F" w:rsidP="00987304">
            <w:pPr>
              <w:spacing w:before="40" w:after="40"/>
              <w:rPr>
                <w:rFonts w:cs="Arial"/>
                <w:sz w:val="20"/>
                <w:szCs w:val="20"/>
              </w:rPr>
            </w:pPr>
            <w:r>
              <w:rPr>
                <w:sz w:val="20"/>
              </w:rPr>
              <w:t>reconnaître</w:t>
            </w:r>
            <w:r w:rsidR="006E55CE" w:rsidRPr="00743263">
              <w:rPr>
                <w:sz w:val="20"/>
              </w:rPr>
              <w:t xml:space="preserve"> les </w:t>
            </w:r>
            <w:r w:rsidR="006E55CE" w:rsidRPr="00743263">
              <w:rPr>
                <w:b/>
                <w:i/>
                <w:sz w:val="20"/>
              </w:rPr>
              <w:t>problèmes de qualité de l</w:t>
            </w:r>
            <w:r w:rsidR="00AB7A8C" w:rsidRPr="00743263">
              <w:rPr>
                <w:b/>
                <w:i/>
                <w:sz w:val="20"/>
              </w:rPr>
              <w:t>’</w:t>
            </w:r>
            <w:r w:rsidR="006E55CE" w:rsidRPr="00743263">
              <w:rPr>
                <w:b/>
                <w:i/>
                <w:sz w:val="20"/>
              </w:rPr>
              <w:t>air</w:t>
            </w:r>
            <w:r w:rsidR="006E55CE" w:rsidRPr="00743263">
              <w:rPr>
                <w:sz w:val="20"/>
              </w:rPr>
              <w:t xml:space="preserve"> et décrire les méthodes permettant de les prévenir et de les corriger</w:t>
            </w:r>
          </w:p>
        </w:tc>
      </w:tr>
      <w:tr w:rsidR="006E55CE" w:rsidRPr="00743263" w14:paraId="785AB619" w14:textId="77777777" w:rsidTr="006E55CE">
        <w:trPr>
          <w:cantSplit/>
        </w:trPr>
        <w:tc>
          <w:tcPr>
            <w:tcW w:w="1668" w:type="dxa"/>
            <w:tcBorders>
              <w:top w:val="single" w:sz="6" w:space="0" w:color="auto"/>
              <w:bottom w:val="single" w:sz="6" w:space="0" w:color="auto"/>
            </w:tcBorders>
            <w:shd w:val="clear" w:color="auto" w:fill="FFFFFF" w:themeFill="background1"/>
          </w:tcPr>
          <w:p w14:paraId="127E8736"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B15E648"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2300C75" w14:textId="2DECA90F" w:rsidR="006E55CE" w:rsidRPr="00743263" w:rsidRDefault="006E55CE" w:rsidP="00987304">
            <w:pPr>
              <w:spacing w:before="40" w:after="40"/>
              <w:rPr>
                <w:rFonts w:cs="Arial"/>
                <w:sz w:val="20"/>
                <w:szCs w:val="20"/>
              </w:rPr>
            </w:pPr>
            <w:r w:rsidRPr="00743263">
              <w:rPr>
                <w:sz w:val="20"/>
              </w:rPr>
              <w:t>décrire les conséquences d</w:t>
            </w:r>
            <w:r w:rsidR="00AB7A8C" w:rsidRPr="00743263">
              <w:rPr>
                <w:sz w:val="20"/>
              </w:rPr>
              <w:t>’</w:t>
            </w:r>
            <w:r w:rsidRPr="00743263">
              <w:rPr>
                <w:sz w:val="20"/>
              </w:rPr>
              <w:t>une mauvaise installation du système ou des composants sur la qualité de l</w:t>
            </w:r>
            <w:r w:rsidR="00AB7A8C" w:rsidRPr="00743263">
              <w:rPr>
                <w:sz w:val="20"/>
              </w:rPr>
              <w:t>’</w:t>
            </w:r>
            <w:r w:rsidRPr="00743263">
              <w:rPr>
                <w:sz w:val="20"/>
              </w:rPr>
              <w:t>air</w:t>
            </w:r>
          </w:p>
        </w:tc>
      </w:tr>
      <w:tr w:rsidR="006E55CE" w:rsidRPr="00743263" w14:paraId="42E291F4" w14:textId="77777777" w:rsidTr="006E55CE">
        <w:trPr>
          <w:cantSplit/>
        </w:trPr>
        <w:tc>
          <w:tcPr>
            <w:tcW w:w="1668" w:type="dxa"/>
            <w:tcBorders>
              <w:top w:val="single" w:sz="6" w:space="0" w:color="auto"/>
              <w:bottom w:val="single" w:sz="6" w:space="0" w:color="auto"/>
            </w:tcBorders>
            <w:shd w:val="clear" w:color="auto" w:fill="FFFFFF" w:themeFill="background1"/>
          </w:tcPr>
          <w:p w14:paraId="4B08D5DE"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D0177FF"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C653D04" w14:textId="3CF18AA0" w:rsidR="006E55CE" w:rsidRPr="00743263" w:rsidRDefault="006E55CE" w:rsidP="00987304">
            <w:pPr>
              <w:spacing w:before="40" w:after="40"/>
              <w:rPr>
                <w:rFonts w:cs="Arial"/>
                <w:sz w:val="20"/>
                <w:szCs w:val="20"/>
              </w:rPr>
            </w:pPr>
            <w:r w:rsidRPr="00743263">
              <w:rPr>
                <w:sz w:val="20"/>
              </w:rPr>
              <w:t>expliquer l</w:t>
            </w:r>
            <w:r w:rsidR="00AB7A8C" w:rsidRPr="00743263">
              <w:rPr>
                <w:sz w:val="20"/>
              </w:rPr>
              <w:t>’</w:t>
            </w:r>
            <w:r w:rsidRPr="00743263">
              <w:rPr>
                <w:sz w:val="20"/>
              </w:rPr>
              <w:t>importance de la qualité de l</w:t>
            </w:r>
            <w:r w:rsidR="00AB7A8C" w:rsidRPr="00743263">
              <w:rPr>
                <w:sz w:val="20"/>
              </w:rPr>
              <w:t>’</w:t>
            </w:r>
            <w:r w:rsidRPr="00743263">
              <w:rPr>
                <w:sz w:val="20"/>
              </w:rPr>
              <w:t>air intérieur</w:t>
            </w:r>
          </w:p>
        </w:tc>
      </w:tr>
      <w:tr w:rsidR="006E55CE" w:rsidRPr="00743263" w14:paraId="0C63FC03" w14:textId="77777777" w:rsidTr="006E55CE">
        <w:trPr>
          <w:cantSplit/>
          <w:trHeight w:val="496"/>
        </w:trPr>
        <w:tc>
          <w:tcPr>
            <w:tcW w:w="1668" w:type="dxa"/>
            <w:tcBorders>
              <w:top w:val="single" w:sz="6" w:space="0" w:color="auto"/>
              <w:bottom w:val="single" w:sz="6" w:space="0" w:color="auto"/>
            </w:tcBorders>
            <w:shd w:val="clear" w:color="auto" w:fill="FFFFFF" w:themeFill="background1"/>
          </w:tcPr>
          <w:p w14:paraId="09060CC5" w14:textId="196000D5" w:rsidR="006E55CE" w:rsidRPr="00743263" w:rsidRDefault="006E55CE" w:rsidP="00987304">
            <w:pPr>
              <w:spacing w:before="40" w:after="40"/>
              <w:rPr>
                <w:rFonts w:cs="Arial"/>
                <w:sz w:val="20"/>
                <w:szCs w:val="20"/>
              </w:rPr>
            </w:pPr>
            <w:r w:rsidRPr="00743263">
              <w:rPr>
                <w:sz w:val="20"/>
              </w:rPr>
              <w:t>C-11.01.06L</w:t>
            </w:r>
          </w:p>
        </w:tc>
        <w:tc>
          <w:tcPr>
            <w:tcW w:w="3969" w:type="dxa"/>
            <w:tcBorders>
              <w:top w:val="single" w:sz="6" w:space="0" w:color="auto"/>
              <w:bottom w:val="single" w:sz="6" w:space="0" w:color="auto"/>
            </w:tcBorders>
            <w:shd w:val="clear" w:color="auto" w:fill="FFFFFF" w:themeFill="background1"/>
          </w:tcPr>
          <w:p w14:paraId="48248DD9" w14:textId="77777777" w:rsidR="006E55CE" w:rsidRPr="00743263" w:rsidRDefault="006E55CE" w:rsidP="00987304">
            <w:pPr>
              <w:spacing w:before="40" w:after="40"/>
              <w:rPr>
                <w:rFonts w:cs="Arial"/>
                <w:sz w:val="20"/>
                <w:szCs w:val="20"/>
              </w:rPr>
            </w:pPr>
            <w:r w:rsidRPr="00743263">
              <w:rPr>
                <w:sz w:val="20"/>
              </w:rPr>
              <w:t>démontrer la connaissance des exigences réglementaires</w:t>
            </w:r>
          </w:p>
        </w:tc>
        <w:tc>
          <w:tcPr>
            <w:tcW w:w="3969" w:type="dxa"/>
            <w:tcBorders>
              <w:top w:val="single" w:sz="6" w:space="0" w:color="auto"/>
              <w:bottom w:val="single" w:sz="6" w:space="0" w:color="auto"/>
            </w:tcBorders>
            <w:shd w:val="clear" w:color="auto" w:fill="FFFFFF" w:themeFill="background1"/>
          </w:tcPr>
          <w:p w14:paraId="3D62A515" w14:textId="50566381" w:rsidR="006E55CE" w:rsidRPr="00743263" w:rsidRDefault="006E55CE" w:rsidP="00987304">
            <w:pPr>
              <w:spacing w:before="40" w:after="40"/>
              <w:rPr>
                <w:rFonts w:cs="Arial"/>
                <w:sz w:val="20"/>
                <w:szCs w:val="20"/>
              </w:rPr>
            </w:pPr>
            <w:r w:rsidRPr="00743263">
              <w:rPr>
                <w:sz w:val="20"/>
              </w:rPr>
              <w:t xml:space="preserve">interpréter les codes et les </w:t>
            </w:r>
            <w:r w:rsidRPr="00743263">
              <w:rPr>
                <w:b/>
                <w:i/>
                <w:sz w:val="20"/>
              </w:rPr>
              <w:t>normes du métier</w:t>
            </w:r>
            <w:r w:rsidRPr="00743263">
              <w:rPr>
                <w:sz w:val="20"/>
              </w:rPr>
              <w:t xml:space="preserve"> relatifs à la gestion de la qualité d</w:t>
            </w:r>
            <w:r w:rsidR="001F3F5A">
              <w:rPr>
                <w:sz w:val="20"/>
              </w:rPr>
              <w:t>e l</w:t>
            </w:r>
            <w:r w:rsidR="00AB7A8C" w:rsidRPr="00743263">
              <w:rPr>
                <w:sz w:val="20"/>
              </w:rPr>
              <w:t>’</w:t>
            </w:r>
            <w:r w:rsidRPr="00743263">
              <w:rPr>
                <w:sz w:val="20"/>
              </w:rPr>
              <w:t>air</w:t>
            </w:r>
          </w:p>
        </w:tc>
      </w:tr>
      <w:tr w:rsidR="006E55CE" w:rsidRPr="00743263" w14:paraId="7B70576F" w14:textId="77777777" w:rsidTr="006E55CE">
        <w:trPr>
          <w:cantSplit/>
        </w:trPr>
        <w:tc>
          <w:tcPr>
            <w:tcW w:w="1668" w:type="dxa"/>
            <w:tcBorders>
              <w:top w:val="single" w:sz="6" w:space="0" w:color="auto"/>
              <w:bottom w:val="single" w:sz="6" w:space="0" w:color="auto"/>
            </w:tcBorders>
            <w:shd w:val="clear" w:color="auto" w:fill="FFFFFF" w:themeFill="background1"/>
          </w:tcPr>
          <w:p w14:paraId="72C7A959"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0B8A641"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6CEED3E" w14:textId="5A49FDC5" w:rsidR="006E55CE" w:rsidRPr="00743263" w:rsidRDefault="006E55CE" w:rsidP="00987304">
            <w:pPr>
              <w:spacing w:before="40" w:after="40"/>
              <w:rPr>
                <w:sz w:val="20"/>
              </w:rPr>
            </w:pPr>
            <w:r w:rsidRPr="00743263">
              <w:rPr>
                <w:sz w:val="20"/>
              </w:rPr>
              <w:t xml:space="preserve">interpréter les codes et les </w:t>
            </w:r>
            <w:r w:rsidRPr="00743263">
              <w:rPr>
                <w:b/>
                <w:i/>
                <w:sz w:val="20"/>
              </w:rPr>
              <w:t>normes du métier</w:t>
            </w:r>
            <w:r w:rsidRPr="00743263">
              <w:rPr>
                <w:sz w:val="20"/>
              </w:rPr>
              <w:t xml:space="preserve"> relatifs à </w:t>
            </w:r>
            <w:r w:rsidRPr="00730847">
              <w:rPr>
                <w:sz w:val="20"/>
              </w:rPr>
              <w:t>l</w:t>
            </w:r>
            <w:r w:rsidR="00AB7A8C" w:rsidRPr="00730847">
              <w:rPr>
                <w:sz w:val="20"/>
              </w:rPr>
              <w:t>’</w:t>
            </w:r>
            <w:r w:rsidRPr="00730847">
              <w:rPr>
                <w:sz w:val="20"/>
              </w:rPr>
              <w:t xml:space="preserve">équipement de </w:t>
            </w:r>
            <w:r w:rsidR="00E32FE3" w:rsidRPr="00730847">
              <w:rPr>
                <w:sz w:val="20"/>
              </w:rPr>
              <w:t>traitement de l’air</w:t>
            </w:r>
            <w:r w:rsidRPr="00743263">
              <w:rPr>
                <w:b/>
                <w:i/>
                <w:sz w:val="20"/>
              </w:rPr>
              <w:t xml:space="preserve"> </w:t>
            </w:r>
          </w:p>
        </w:tc>
      </w:tr>
    </w:tbl>
    <w:p w14:paraId="1FD73D87" w14:textId="77777777" w:rsidR="006E55CE" w:rsidRPr="00743263" w:rsidRDefault="006E55CE" w:rsidP="00987304">
      <w:pPr>
        <w:spacing w:before="40" w:after="40"/>
        <w:rPr>
          <w:sz w:val="20"/>
        </w:rPr>
      </w:pPr>
    </w:p>
    <w:p w14:paraId="1F6035CB" w14:textId="7CA22D94" w:rsidR="006E55CE" w:rsidRPr="00743263" w:rsidRDefault="00827E78" w:rsidP="00987304">
      <w:pPr>
        <w:spacing w:before="40" w:after="40"/>
        <w:rPr>
          <w:rFonts w:ascii="Franklin Gothic Demi Cond" w:hAnsi="Franklin Gothic Demi Cond" w:cs="Open Sans Condensed"/>
          <w:sz w:val="28"/>
        </w:rPr>
      </w:pPr>
      <w:r w:rsidRPr="00743263">
        <w:rPr>
          <w:rFonts w:ascii="Franklin Gothic Demi Cond" w:hAnsi="Franklin Gothic Demi Cond"/>
          <w:sz w:val="28"/>
        </w:rPr>
        <w:t>CHAMP D</w:t>
      </w:r>
      <w:r w:rsidR="00AB7A8C" w:rsidRPr="00743263">
        <w:rPr>
          <w:rFonts w:ascii="Franklin Gothic Demi Cond" w:hAnsi="Franklin Gothic Demi Cond"/>
          <w:sz w:val="28"/>
        </w:rPr>
        <w:t>’</w:t>
      </w:r>
      <w:r w:rsidRPr="00743263">
        <w:rPr>
          <w:rFonts w:ascii="Franklin Gothic Demi Cond" w:hAnsi="Franklin Gothic Demi Cond"/>
          <w:sz w:val="28"/>
        </w:rPr>
        <w:t>APPLICATION</w:t>
      </w:r>
    </w:p>
    <w:p w14:paraId="336E5001" w14:textId="77777777" w:rsidR="00730847" w:rsidRDefault="004D7128" w:rsidP="00987304">
      <w:pPr>
        <w:autoSpaceDE w:val="0"/>
        <w:autoSpaceDN w:val="0"/>
        <w:adjustRightInd w:val="0"/>
        <w:spacing w:before="40" w:after="40"/>
        <w:rPr>
          <w:rFonts w:cs="Arial"/>
          <w:sz w:val="20"/>
        </w:rPr>
      </w:pPr>
      <w:r>
        <w:rPr>
          <w:sz w:val="20"/>
        </w:rPr>
        <w:t>les</w:t>
      </w:r>
      <w:r w:rsidR="006E55CE" w:rsidRPr="009D4EF6">
        <w:rPr>
          <w:sz w:val="20"/>
        </w:rPr>
        <w:t xml:space="preserve"> </w:t>
      </w:r>
      <w:r w:rsidR="006E55CE" w:rsidRPr="00743263">
        <w:rPr>
          <w:b/>
          <w:i/>
          <w:sz w:val="20"/>
        </w:rPr>
        <w:t>outils et l</w:t>
      </w:r>
      <w:r w:rsidR="00AB7A8C" w:rsidRPr="00743263">
        <w:rPr>
          <w:b/>
          <w:i/>
          <w:sz w:val="20"/>
        </w:rPr>
        <w:t>’</w:t>
      </w:r>
      <w:r w:rsidR="006E55CE" w:rsidRPr="00743263">
        <w:rPr>
          <w:b/>
          <w:i/>
          <w:sz w:val="20"/>
        </w:rPr>
        <w:t>équipement</w:t>
      </w:r>
      <w:r w:rsidR="006E55CE" w:rsidRPr="00743263">
        <w:rPr>
          <w:sz w:val="20"/>
        </w:rPr>
        <w:t xml:space="preserve"> comprennent : se reporter à </w:t>
      </w:r>
      <w:r w:rsidR="00376C22" w:rsidRPr="00743263">
        <w:rPr>
          <w:sz w:val="20"/>
        </w:rPr>
        <w:t>l’</w:t>
      </w:r>
      <w:r w:rsidR="00F71087">
        <w:rPr>
          <w:sz w:val="20"/>
        </w:rPr>
        <w:t>appendice B</w:t>
      </w:r>
      <w:r w:rsidR="006E55CE" w:rsidRPr="00743263">
        <w:rPr>
          <w:sz w:val="20"/>
        </w:rPr>
        <w:t xml:space="preserve"> </w:t>
      </w:r>
    </w:p>
    <w:p w14:paraId="15FE5121" w14:textId="130CA3A7" w:rsidR="006E55CE" w:rsidRPr="00743263" w:rsidRDefault="00730847" w:rsidP="00987304">
      <w:pPr>
        <w:autoSpaceDE w:val="0"/>
        <w:autoSpaceDN w:val="0"/>
        <w:adjustRightInd w:val="0"/>
        <w:spacing w:before="40" w:after="40"/>
        <w:rPr>
          <w:rFonts w:cs="Arial"/>
          <w:sz w:val="20"/>
        </w:rPr>
      </w:pPr>
      <w:r w:rsidRPr="00743263">
        <w:rPr>
          <w:sz w:val="20"/>
        </w:rPr>
        <w:t xml:space="preserve">les </w:t>
      </w:r>
      <w:r w:rsidRPr="00730847">
        <w:rPr>
          <w:b/>
          <w:i/>
          <w:sz w:val="20"/>
        </w:rPr>
        <w:t xml:space="preserve">types </w:t>
      </w:r>
      <w:r>
        <w:rPr>
          <w:b/>
          <w:i/>
          <w:sz w:val="20"/>
        </w:rPr>
        <w:t>d’</w:t>
      </w:r>
      <w:r w:rsidR="006E55CE" w:rsidRPr="00743263">
        <w:rPr>
          <w:b/>
          <w:i/>
          <w:sz w:val="20"/>
        </w:rPr>
        <w:t xml:space="preserve">équipement de </w:t>
      </w:r>
      <w:r w:rsidR="00E32FE3" w:rsidRPr="00743263">
        <w:rPr>
          <w:b/>
          <w:i/>
          <w:sz w:val="20"/>
        </w:rPr>
        <w:t>traitement de l’air</w:t>
      </w:r>
      <w:r w:rsidR="006E55CE" w:rsidRPr="00743263">
        <w:rPr>
          <w:sz w:val="20"/>
        </w:rPr>
        <w:t xml:space="preserve"> comprend : les ventilateurs-récupérateurs de chaleur, les déshumidificateurs, les appareils de </w:t>
      </w:r>
      <w:r w:rsidR="00E32FE3" w:rsidRPr="00743263">
        <w:rPr>
          <w:sz w:val="20"/>
        </w:rPr>
        <w:t>traitement de l’air</w:t>
      </w:r>
      <w:r w:rsidR="006E55CE" w:rsidRPr="00743263">
        <w:rPr>
          <w:sz w:val="20"/>
        </w:rPr>
        <w:t>, les appareils d</w:t>
      </w:r>
      <w:r w:rsidR="00AB7A8C" w:rsidRPr="00743263">
        <w:rPr>
          <w:sz w:val="20"/>
        </w:rPr>
        <w:t>’</w:t>
      </w:r>
      <w:r w:rsidR="006E55CE" w:rsidRPr="00743263">
        <w:rPr>
          <w:sz w:val="20"/>
        </w:rPr>
        <w:t>air d</w:t>
      </w:r>
      <w:r w:rsidR="00AB7A8C" w:rsidRPr="00743263">
        <w:rPr>
          <w:sz w:val="20"/>
        </w:rPr>
        <w:t>’</w:t>
      </w:r>
      <w:r w:rsidR="006E55CE" w:rsidRPr="00743263">
        <w:rPr>
          <w:sz w:val="20"/>
        </w:rPr>
        <w:t>appoint, les appareils de toit, les aérothermes, les rideaux d</w:t>
      </w:r>
      <w:r w:rsidR="00AB7A8C" w:rsidRPr="00743263">
        <w:rPr>
          <w:sz w:val="20"/>
        </w:rPr>
        <w:t>’</w:t>
      </w:r>
      <w:r w:rsidR="006E55CE" w:rsidRPr="00743263">
        <w:rPr>
          <w:sz w:val="20"/>
        </w:rPr>
        <w:t xml:space="preserve">air, les ventilateurs, les </w:t>
      </w:r>
      <w:r w:rsidR="00E31C1C">
        <w:rPr>
          <w:sz w:val="20"/>
        </w:rPr>
        <w:t>appareils de chauffage</w:t>
      </w:r>
      <w:r w:rsidR="005263ED" w:rsidRPr="00743263">
        <w:rPr>
          <w:sz w:val="20"/>
        </w:rPr>
        <w:t>,</w:t>
      </w:r>
      <w:r w:rsidR="006E55CE" w:rsidRPr="00743263">
        <w:rPr>
          <w:sz w:val="20"/>
        </w:rPr>
        <w:t xml:space="preserve"> les ventilo-convecteurs</w:t>
      </w:r>
    </w:p>
    <w:p w14:paraId="587B2B1D" w14:textId="56C4E441" w:rsidR="006E55CE" w:rsidRPr="00743263" w:rsidRDefault="004D7128" w:rsidP="00987304">
      <w:pPr>
        <w:pStyle w:val="BodyTextIndent"/>
        <w:spacing w:before="40" w:after="40"/>
        <w:ind w:firstLine="0"/>
        <w:jc w:val="left"/>
        <w:rPr>
          <w:rFonts w:ascii="Arial" w:hAnsi="Arial" w:cs="Arial"/>
          <w:sz w:val="20"/>
          <w:szCs w:val="20"/>
        </w:rPr>
      </w:pPr>
      <w:r>
        <w:rPr>
          <w:rFonts w:ascii="Arial" w:hAnsi="Arial"/>
          <w:sz w:val="20"/>
        </w:rPr>
        <w:t>les</w:t>
      </w:r>
      <w:r w:rsidR="006E55CE" w:rsidRPr="00743263">
        <w:rPr>
          <w:rFonts w:ascii="Arial" w:hAnsi="Arial"/>
          <w:b/>
          <w:i/>
          <w:sz w:val="20"/>
        </w:rPr>
        <w:t xml:space="preserve"> méthodes de préparation à l</w:t>
      </w:r>
      <w:r w:rsidR="00AB7A8C" w:rsidRPr="00743263">
        <w:rPr>
          <w:rFonts w:ascii="Arial" w:hAnsi="Arial"/>
          <w:b/>
          <w:i/>
          <w:sz w:val="20"/>
        </w:rPr>
        <w:t>’</w:t>
      </w:r>
      <w:r w:rsidR="006E55CE" w:rsidRPr="00743263">
        <w:rPr>
          <w:rFonts w:ascii="Arial" w:hAnsi="Arial"/>
          <w:b/>
          <w:i/>
          <w:sz w:val="20"/>
        </w:rPr>
        <w:t>installation de l</w:t>
      </w:r>
      <w:r w:rsidR="00AB7A8C" w:rsidRPr="00743263">
        <w:rPr>
          <w:rFonts w:ascii="Arial" w:hAnsi="Arial"/>
          <w:b/>
          <w:i/>
          <w:sz w:val="20"/>
        </w:rPr>
        <w:t>’</w:t>
      </w:r>
      <w:r w:rsidR="006E55CE" w:rsidRPr="00743263">
        <w:rPr>
          <w:rFonts w:ascii="Arial" w:hAnsi="Arial"/>
          <w:b/>
          <w:i/>
          <w:sz w:val="20"/>
        </w:rPr>
        <w:t xml:space="preserve">équipement de </w:t>
      </w:r>
      <w:r w:rsidR="00E32FE3" w:rsidRPr="00743263">
        <w:rPr>
          <w:rFonts w:ascii="Arial" w:hAnsi="Arial"/>
          <w:b/>
          <w:i/>
          <w:sz w:val="20"/>
        </w:rPr>
        <w:t>traitement de l’air</w:t>
      </w:r>
      <w:r w:rsidR="006E55CE" w:rsidRPr="00743263">
        <w:rPr>
          <w:rFonts w:ascii="Arial" w:hAnsi="Arial"/>
          <w:sz w:val="20"/>
        </w:rPr>
        <w:t xml:space="preserve"> comprennent : évaluer les besoins en équipement, déterminer l</w:t>
      </w:r>
      <w:r w:rsidR="00AB7A8C" w:rsidRPr="00743263">
        <w:rPr>
          <w:rFonts w:ascii="Arial" w:hAnsi="Arial"/>
          <w:sz w:val="20"/>
        </w:rPr>
        <w:t>’</w:t>
      </w:r>
      <w:r w:rsidR="006E55CE" w:rsidRPr="00743263">
        <w:rPr>
          <w:rFonts w:ascii="Arial" w:hAnsi="Arial"/>
          <w:sz w:val="20"/>
        </w:rPr>
        <w:t>emplacement des pénétrations, mesurer l</w:t>
      </w:r>
      <w:r w:rsidR="00AB7A8C" w:rsidRPr="00743263">
        <w:rPr>
          <w:rFonts w:ascii="Arial" w:hAnsi="Arial"/>
          <w:sz w:val="20"/>
        </w:rPr>
        <w:t>’</w:t>
      </w:r>
      <w:r w:rsidR="006E55CE" w:rsidRPr="00743263">
        <w:rPr>
          <w:rFonts w:ascii="Arial" w:hAnsi="Arial"/>
          <w:sz w:val="20"/>
        </w:rPr>
        <w:t>emplacement, démolir et enlever les systèmes et les composants déjà en place, organiser la coordination sur place</w:t>
      </w:r>
      <w:r w:rsidR="0031766D">
        <w:rPr>
          <w:rFonts w:ascii="Arial" w:hAnsi="Arial"/>
          <w:sz w:val="20"/>
        </w:rPr>
        <w:t>,</w:t>
      </w:r>
      <w:r w:rsidR="006E55CE" w:rsidRPr="00743263">
        <w:rPr>
          <w:rFonts w:ascii="Arial" w:hAnsi="Arial"/>
          <w:sz w:val="20"/>
        </w:rPr>
        <w:t xml:space="preserve"> </w:t>
      </w:r>
      <w:r w:rsidR="0031766D" w:rsidRPr="00743263">
        <w:rPr>
          <w:rFonts w:ascii="Arial" w:hAnsi="Arial"/>
          <w:sz w:val="20"/>
        </w:rPr>
        <w:t>organis</w:t>
      </w:r>
      <w:r w:rsidR="0031766D">
        <w:rPr>
          <w:rFonts w:ascii="Arial" w:hAnsi="Arial"/>
          <w:sz w:val="20"/>
        </w:rPr>
        <w:t>er</w:t>
      </w:r>
      <w:r w:rsidR="0031766D" w:rsidRPr="00743263">
        <w:rPr>
          <w:rFonts w:ascii="Arial" w:hAnsi="Arial"/>
          <w:sz w:val="20"/>
        </w:rPr>
        <w:t xml:space="preserve"> </w:t>
      </w:r>
      <w:r w:rsidR="006E55CE" w:rsidRPr="00743263">
        <w:rPr>
          <w:rFonts w:ascii="Arial" w:hAnsi="Arial"/>
          <w:sz w:val="20"/>
        </w:rPr>
        <w:t xml:space="preserve">(entreposage du matériel), </w:t>
      </w:r>
      <w:r w:rsidR="0031766D" w:rsidRPr="00743263">
        <w:rPr>
          <w:rFonts w:ascii="Arial" w:hAnsi="Arial"/>
          <w:sz w:val="20"/>
        </w:rPr>
        <w:t>planifi</w:t>
      </w:r>
      <w:r w:rsidR="0031766D">
        <w:rPr>
          <w:rFonts w:ascii="Arial" w:hAnsi="Arial"/>
          <w:sz w:val="20"/>
        </w:rPr>
        <w:t>er</w:t>
      </w:r>
      <w:r w:rsidR="006E55CE" w:rsidRPr="00743263">
        <w:rPr>
          <w:rFonts w:ascii="Arial" w:hAnsi="Arial"/>
          <w:sz w:val="20"/>
        </w:rPr>
        <w:t xml:space="preserve">, </w:t>
      </w:r>
      <w:r w:rsidR="0031766D" w:rsidRPr="00743263">
        <w:rPr>
          <w:rFonts w:ascii="Arial" w:hAnsi="Arial"/>
          <w:sz w:val="20"/>
        </w:rPr>
        <w:t>distribu</w:t>
      </w:r>
      <w:r w:rsidR="0031766D">
        <w:rPr>
          <w:rFonts w:ascii="Arial" w:hAnsi="Arial"/>
          <w:sz w:val="20"/>
        </w:rPr>
        <w:t>er</w:t>
      </w:r>
      <w:r w:rsidR="0031766D" w:rsidRPr="00743263">
        <w:rPr>
          <w:rFonts w:ascii="Arial" w:hAnsi="Arial"/>
          <w:sz w:val="20"/>
        </w:rPr>
        <w:t xml:space="preserve"> </w:t>
      </w:r>
      <w:r w:rsidR="006E55CE" w:rsidRPr="00743263">
        <w:rPr>
          <w:rFonts w:ascii="Arial" w:hAnsi="Arial"/>
          <w:sz w:val="20"/>
        </w:rPr>
        <w:t>(</w:t>
      </w:r>
      <w:r w:rsidR="0031766D">
        <w:rPr>
          <w:rFonts w:ascii="Arial" w:hAnsi="Arial"/>
          <w:sz w:val="20"/>
        </w:rPr>
        <w:t>le</w:t>
      </w:r>
      <w:r w:rsidR="0031766D" w:rsidRPr="00743263">
        <w:rPr>
          <w:rFonts w:ascii="Arial" w:hAnsi="Arial"/>
          <w:sz w:val="20"/>
        </w:rPr>
        <w:t xml:space="preserve"> </w:t>
      </w:r>
      <w:r w:rsidR="006E55CE" w:rsidRPr="00743263">
        <w:rPr>
          <w:rFonts w:ascii="Arial" w:hAnsi="Arial"/>
          <w:sz w:val="20"/>
        </w:rPr>
        <w:t xml:space="preserve">matériel où il doit être installé), </w:t>
      </w:r>
      <w:r w:rsidR="0031766D" w:rsidRPr="00743263">
        <w:rPr>
          <w:rFonts w:ascii="Arial" w:hAnsi="Arial"/>
          <w:sz w:val="20"/>
        </w:rPr>
        <w:t>découp</w:t>
      </w:r>
      <w:r w:rsidR="0031766D">
        <w:rPr>
          <w:rFonts w:ascii="Arial" w:hAnsi="Arial"/>
          <w:sz w:val="20"/>
        </w:rPr>
        <w:t>er</w:t>
      </w:r>
      <w:r w:rsidR="0031766D" w:rsidRPr="00743263">
        <w:rPr>
          <w:rFonts w:ascii="Arial" w:hAnsi="Arial"/>
          <w:sz w:val="20"/>
        </w:rPr>
        <w:t xml:space="preserve"> </w:t>
      </w:r>
      <w:r w:rsidR="006E55CE" w:rsidRPr="00743263">
        <w:rPr>
          <w:rFonts w:ascii="Arial" w:hAnsi="Arial"/>
          <w:sz w:val="20"/>
        </w:rPr>
        <w:t>(préassemblage sur place)</w:t>
      </w:r>
      <w:r w:rsidR="0031766D">
        <w:rPr>
          <w:rFonts w:ascii="Arial" w:hAnsi="Arial"/>
          <w:sz w:val="20"/>
        </w:rPr>
        <w:t>,</w:t>
      </w:r>
      <w:r w:rsidR="006E55CE" w:rsidRPr="00743263">
        <w:rPr>
          <w:rFonts w:ascii="Arial" w:hAnsi="Arial"/>
          <w:sz w:val="20"/>
        </w:rPr>
        <w:t xml:space="preserve"> </w:t>
      </w:r>
      <w:r w:rsidR="0031766D" w:rsidRPr="00743263">
        <w:rPr>
          <w:rFonts w:ascii="Arial" w:hAnsi="Arial"/>
          <w:sz w:val="20"/>
        </w:rPr>
        <w:t>mont</w:t>
      </w:r>
      <w:r w:rsidR="0031766D">
        <w:rPr>
          <w:rFonts w:ascii="Arial" w:hAnsi="Arial"/>
          <w:sz w:val="20"/>
        </w:rPr>
        <w:t>er</w:t>
      </w:r>
      <w:r w:rsidR="006E55CE" w:rsidRPr="00743263">
        <w:rPr>
          <w:rFonts w:ascii="Arial" w:hAnsi="Arial"/>
          <w:sz w:val="20"/>
        </w:rPr>
        <w:t>, effectuer la vérification finale (achèvement)</w:t>
      </w:r>
    </w:p>
    <w:p w14:paraId="0831E65C" w14:textId="6996258C" w:rsidR="006E55CE" w:rsidRPr="00743263" w:rsidRDefault="004D7128" w:rsidP="00987304">
      <w:pPr>
        <w:pStyle w:val="BodyTextIndent"/>
        <w:spacing w:before="40" w:after="40"/>
        <w:ind w:firstLine="0"/>
        <w:jc w:val="left"/>
        <w:rPr>
          <w:rFonts w:ascii="Arial" w:hAnsi="Arial" w:cs="Arial"/>
          <w:sz w:val="20"/>
          <w:szCs w:val="20"/>
        </w:rPr>
      </w:pPr>
      <w:r>
        <w:rPr>
          <w:rFonts w:ascii="Arial" w:hAnsi="Arial"/>
          <w:sz w:val="20"/>
        </w:rPr>
        <w:t>les</w:t>
      </w:r>
      <w:r w:rsidR="006E55CE" w:rsidRPr="00743263">
        <w:rPr>
          <w:rFonts w:ascii="Arial" w:hAnsi="Arial"/>
          <w:b/>
          <w:i/>
          <w:sz w:val="20"/>
        </w:rPr>
        <w:t xml:space="preserve"> considérations et </w:t>
      </w:r>
      <w:r w:rsidR="005263ED" w:rsidRPr="005E61C0">
        <w:rPr>
          <w:rFonts w:ascii="Arial" w:hAnsi="Arial"/>
          <w:b/>
          <w:i/>
          <w:sz w:val="20"/>
        </w:rPr>
        <w:t>les</w:t>
      </w:r>
      <w:r w:rsidR="005263ED" w:rsidRPr="009D4EF6">
        <w:rPr>
          <w:rFonts w:ascii="Arial" w:hAnsi="Arial"/>
          <w:sz w:val="20"/>
        </w:rPr>
        <w:t xml:space="preserve"> </w:t>
      </w:r>
      <w:r w:rsidR="006E55CE" w:rsidRPr="00743263">
        <w:rPr>
          <w:rFonts w:ascii="Arial" w:hAnsi="Arial"/>
          <w:b/>
          <w:i/>
          <w:sz w:val="20"/>
        </w:rPr>
        <w:t>exigences liées à l</w:t>
      </w:r>
      <w:r w:rsidR="00AB7A8C" w:rsidRPr="00743263">
        <w:rPr>
          <w:rFonts w:ascii="Arial" w:hAnsi="Arial"/>
          <w:b/>
          <w:i/>
          <w:sz w:val="20"/>
        </w:rPr>
        <w:t>’</w:t>
      </w:r>
      <w:r w:rsidR="006E55CE" w:rsidRPr="00743263">
        <w:rPr>
          <w:rFonts w:ascii="Arial" w:hAnsi="Arial"/>
          <w:b/>
          <w:i/>
          <w:sz w:val="20"/>
        </w:rPr>
        <w:t>installation de l</w:t>
      </w:r>
      <w:r w:rsidR="00AB7A8C" w:rsidRPr="00743263">
        <w:rPr>
          <w:rFonts w:ascii="Arial" w:hAnsi="Arial"/>
          <w:b/>
          <w:i/>
          <w:sz w:val="20"/>
        </w:rPr>
        <w:t>’</w:t>
      </w:r>
      <w:r w:rsidR="006E55CE" w:rsidRPr="00743263">
        <w:rPr>
          <w:rFonts w:ascii="Arial" w:hAnsi="Arial"/>
          <w:b/>
          <w:i/>
          <w:sz w:val="20"/>
        </w:rPr>
        <w:t xml:space="preserve">équipement de </w:t>
      </w:r>
      <w:r w:rsidR="00E32FE3" w:rsidRPr="00743263">
        <w:rPr>
          <w:rFonts w:ascii="Arial" w:hAnsi="Arial"/>
          <w:b/>
          <w:i/>
          <w:sz w:val="20"/>
        </w:rPr>
        <w:t>traitement de l’air</w:t>
      </w:r>
      <w:r w:rsidR="006E55CE" w:rsidRPr="00743263">
        <w:rPr>
          <w:rFonts w:ascii="Arial" w:hAnsi="Arial"/>
          <w:b/>
          <w:i/>
          <w:sz w:val="20"/>
        </w:rPr>
        <w:t xml:space="preserve"> </w:t>
      </w:r>
      <w:r w:rsidR="006E55CE" w:rsidRPr="00743263">
        <w:rPr>
          <w:rFonts w:ascii="Arial" w:hAnsi="Arial"/>
          <w:sz w:val="20"/>
        </w:rPr>
        <w:t xml:space="preserve">comprennent : les spécifications des fabricants, les isolateurs, les matériaux de construction, les </w:t>
      </w:r>
      <w:r w:rsidR="00E36613" w:rsidRPr="00743263">
        <w:rPr>
          <w:rFonts w:ascii="Arial" w:hAnsi="Arial"/>
          <w:sz w:val="20"/>
        </w:rPr>
        <w:t>conditions environnementales</w:t>
      </w:r>
      <w:r w:rsidR="006E55CE" w:rsidRPr="00743263">
        <w:rPr>
          <w:rFonts w:ascii="Arial" w:hAnsi="Arial"/>
          <w:sz w:val="20"/>
        </w:rPr>
        <w:t>, les modifications à effectuer sur place, les exigences LEED, la qualité de l</w:t>
      </w:r>
      <w:r w:rsidR="00AB7A8C" w:rsidRPr="00743263">
        <w:rPr>
          <w:rFonts w:ascii="Arial" w:hAnsi="Arial"/>
          <w:sz w:val="20"/>
        </w:rPr>
        <w:t>’</w:t>
      </w:r>
      <w:r w:rsidR="006E55CE" w:rsidRPr="00743263">
        <w:rPr>
          <w:rFonts w:ascii="Arial" w:hAnsi="Arial"/>
          <w:sz w:val="20"/>
        </w:rPr>
        <w:t>air intérieur</w:t>
      </w:r>
      <w:r w:rsidR="002D2E7E">
        <w:rPr>
          <w:rFonts w:ascii="Arial" w:hAnsi="Arial"/>
          <w:sz w:val="20"/>
        </w:rPr>
        <w:t xml:space="preserve">, l’exigence </w:t>
      </w:r>
      <w:r w:rsidR="002D2E7E" w:rsidRPr="002D2E7E">
        <w:rPr>
          <w:rFonts w:ascii="Arial" w:hAnsi="Arial"/>
          <w:sz w:val="20"/>
        </w:rPr>
        <w:t>de</w:t>
      </w:r>
      <w:r w:rsidR="006E55CE" w:rsidRPr="002D2E7E">
        <w:rPr>
          <w:rFonts w:ascii="Arial" w:hAnsi="Arial"/>
          <w:sz w:val="20"/>
        </w:rPr>
        <w:t xml:space="preserve"> résistance aux tremblements de terre</w:t>
      </w:r>
    </w:p>
    <w:p w14:paraId="7D5EFD55" w14:textId="4036634E" w:rsidR="006E55CE" w:rsidRPr="00743263" w:rsidRDefault="004D7128" w:rsidP="00987304">
      <w:pPr>
        <w:pStyle w:val="BodyTextIndent"/>
        <w:spacing w:before="40" w:after="40"/>
        <w:ind w:firstLine="0"/>
        <w:jc w:val="left"/>
        <w:rPr>
          <w:rFonts w:ascii="Arial" w:hAnsi="Arial" w:cs="Arial"/>
          <w:b/>
          <w:i/>
          <w:sz w:val="20"/>
          <w:szCs w:val="20"/>
        </w:rPr>
      </w:pPr>
      <w:r>
        <w:rPr>
          <w:rFonts w:ascii="Arial" w:hAnsi="Arial"/>
          <w:sz w:val="20"/>
        </w:rPr>
        <w:t>les</w:t>
      </w:r>
      <w:r w:rsidR="006E55CE" w:rsidRPr="00743263">
        <w:rPr>
          <w:rFonts w:ascii="Arial" w:hAnsi="Arial"/>
          <w:b/>
          <w:i/>
          <w:sz w:val="20"/>
        </w:rPr>
        <w:t xml:space="preserve"> appareils électriques</w:t>
      </w:r>
      <w:r w:rsidR="006E55CE" w:rsidRPr="00743263">
        <w:rPr>
          <w:rFonts w:ascii="Arial" w:hAnsi="Arial"/>
          <w:sz w:val="20"/>
        </w:rPr>
        <w:t xml:space="preserve"> comprennent : les disjoncteurs, les sectionneurs, les éléments chauffants de surcharge,</w:t>
      </w:r>
      <w:r w:rsidR="009F5BBD" w:rsidRPr="00743263">
        <w:rPr>
          <w:rFonts w:ascii="Arial" w:hAnsi="Arial"/>
          <w:sz w:val="20"/>
        </w:rPr>
        <w:t xml:space="preserve"> </w:t>
      </w:r>
      <w:r w:rsidR="006E55CE" w:rsidRPr="00743263">
        <w:rPr>
          <w:rFonts w:ascii="Arial" w:hAnsi="Arial"/>
          <w:sz w:val="20"/>
        </w:rPr>
        <w:t>les disjoncteurs de fuite de terre, les fusibles, les automates programmables, les moteurs</w:t>
      </w:r>
      <w:r w:rsidR="009F5BBD" w:rsidRPr="00743263">
        <w:rPr>
          <w:rFonts w:ascii="Arial" w:hAnsi="Arial"/>
          <w:sz w:val="20"/>
        </w:rPr>
        <w:t xml:space="preserve">, </w:t>
      </w:r>
      <w:r w:rsidR="006E55CE" w:rsidRPr="00743263">
        <w:rPr>
          <w:rFonts w:ascii="Arial" w:hAnsi="Arial"/>
          <w:sz w:val="20"/>
        </w:rPr>
        <w:t>les condensateurs</w:t>
      </w:r>
    </w:p>
    <w:p w14:paraId="4029A2A3" w14:textId="595C9BD5" w:rsidR="006E55CE" w:rsidRPr="00743263" w:rsidRDefault="004D7128" w:rsidP="00987304">
      <w:pPr>
        <w:pStyle w:val="BodyTextIndent"/>
        <w:spacing w:before="40" w:after="40"/>
        <w:ind w:firstLine="0"/>
        <w:jc w:val="left"/>
        <w:rPr>
          <w:rFonts w:ascii="Arial" w:hAnsi="Arial" w:cs="Arial"/>
          <w:sz w:val="20"/>
          <w:szCs w:val="20"/>
        </w:rPr>
      </w:pPr>
      <w:r>
        <w:rPr>
          <w:rFonts w:ascii="Arial" w:hAnsi="Arial"/>
          <w:sz w:val="20"/>
        </w:rPr>
        <w:t>les</w:t>
      </w:r>
      <w:r w:rsidR="006E55CE" w:rsidRPr="00743263">
        <w:rPr>
          <w:rFonts w:ascii="Arial" w:hAnsi="Arial"/>
          <w:b/>
          <w:i/>
          <w:sz w:val="20"/>
        </w:rPr>
        <w:t xml:space="preserve"> considérations et les exigences liées à la gestion de la qualité de l</w:t>
      </w:r>
      <w:r w:rsidR="00AB7A8C" w:rsidRPr="00743263">
        <w:rPr>
          <w:rFonts w:ascii="Arial" w:hAnsi="Arial"/>
          <w:b/>
          <w:i/>
          <w:sz w:val="20"/>
        </w:rPr>
        <w:t>’</w:t>
      </w:r>
      <w:r w:rsidR="006E55CE" w:rsidRPr="00743263">
        <w:rPr>
          <w:rFonts w:ascii="Arial" w:hAnsi="Arial"/>
          <w:b/>
          <w:i/>
          <w:sz w:val="20"/>
        </w:rPr>
        <w:t>air</w:t>
      </w:r>
      <w:r w:rsidR="006E55CE" w:rsidRPr="00743263">
        <w:rPr>
          <w:rFonts w:ascii="Arial" w:hAnsi="Arial"/>
          <w:sz w:val="20"/>
        </w:rPr>
        <w:t xml:space="preserve"> comprennent : les </w:t>
      </w:r>
      <w:r w:rsidR="00E36613" w:rsidRPr="00743263">
        <w:rPr>
          <w:rFonts w:ascii="Arial" w:hAnsi="Arial"/>
          <w:sz w:val="20"/>
        </w:rPr>
        <w:t>conditions environnementales</w:t>
      </w:r>
      <w:r w:rsidR="006E55CE" w:rsidRPr="00743263">
        <w:rPr>
          <w:rFonts w:ascii="Arial" w:hAnsi="Arial"/>
          <w:sz w:val="20"/>
        </w:rPr>
        <w:t>, l</w:t>
      </w:r>
      <w:r w:rsidR="00AB7A8C" w:rsidRPr="00743263">
        <w:rPr>
          <w:rFonts w:ascii="Arial" w:hAnsi="Arial"/>
          <w:sz w:val="20"/>
        </w:rPr>
        <w:t>’</w:t>
      </w:r>
      <w:r w:rsidR="006E55CE" w:rsidRPr="00743263">
        <w:rPr>
          <w:rFonts w:ascii="Arial" w:hAnsi="Arial"/>
          <w:sz w:val="20"/>
        </w:rPr>
        <w:t>emplacement des entrées d</w:t>
      </w:r>
      <w:r w:rsidR="00AB7A8C" w:rsidRPr="00743263">
        <w:rPr>
          <w:rFonts w:ascii="Arial" w:hAnsi="Arial"/>
          <w:sz w:val="20"/>
        </w:rPr>
        <w:t>’</w:t>
      </w:r>
      <w:r w:rsidR="006E55CE" w:rsidRPr="00743263">
        <w:rPr>
          <w:rFonts w:ascii="Arial" w:hAnsi="Arial"/>
          <w:sz w:val="20"/>
        </w:rPr>
        <w:t>air</w:t>
      </w:r>
      <w:r w:rsidR="0031766D">
        <w:rPr>
          <w:rFonts w:ascii="Arial" w:hAnsi="Arial"/>
          <w:sz w:val="20"/>
        </w:rPr>
        <w:t>,</w:t>
      </w:r>
      <w:r w:rsidR="006E55CE" w:rsidRPr="00743263">
        <w:rPr>
          <w:rFonts w:ascii="Arial" w:hAnsi="Arial"/>
          <w:sz w:val="20"/>
        </w:rPr>
        <w:t xml:space="preserve"> l</w:t>
      </w:r>
      <w:r w:rsidR="00AB7A8C" w:rsidRPr="00743263">
        <w:rPr>
          <w:rFonts w:ascii="Arial" w:hAnsi="Arial"/>
          <w:sz w:val="20"/>
        </w:rPr>
        <w:t>’</w:t>
      </w:r>
      <w:r w:rsidR="006E55CE" w:rsidRPr="00743263">
        <w:rPr>
          <w:rFonts w:ascii="Arial" w:hAnsi="Arial"/>
          <w:sz w:val="20"/>
        </w:rPr>
        <w:t>emplacement des évacuations d</w:t>
      </w:r>
      <w:r w:rsidR="00AB7A8C" w:rsidRPr="00743263">
        <w:rPr>
          <w:rFonts w:ascii="Arial" w:hAnsi="Arial"/>
          <w:sz w:val="20"/>
        </w:rPr>
        <w:t>’</w:t>
      </w:r>
      <w:r w:rsidR="006E55CE" w:rsidRPr="00743263">
        <w:rPr>
          <w:rFonts w:ascii="Arial" w:hAnsi="Arial"/>
          <w:sz w:val="20"/>
        </w:rPr>
        <w:t>air</w:t>
      </w:r>
    </w:p>
    <w:p w14:paraId="18510B54" w14:textId="6F293501" w:rsidR="006E55CE" w:rsidRPr="00743263" w:rsidRDefault="004D7128" w:rsidP="00987304">
      <w:pPr>
        <w:pStyle w:val="BodyTextIndent"/>
        <w:spacing w:before="40" w:after="40"/>
        <w:ind w:firstLine="0"/>
        <w:jc w:val="left"/>
        <w:rPr>
          <w:rFonts w:ascii="Arial" w:hAnsi="Arial" w:cs="Arial"/>
          <w:sz w:val="20"/>
          <w:szCs w:val="20"/>
        </w:rPr>
      </w:pPr>
      <w:r>
        <w:rPr>
          <w:rFonts w:ascii="Arial" w:hAnsi="Arial"/>
          <w:sz w:val="20"/>
        </w:rPr>
        <w:t>les</w:t>
      </w:r>
      <w:r w:rsidR="006E55CE" w:rsidRPr="009D4EF6">
        <w:rPr>
          <w:rFonts w:ascii="Arial" w:hAnsi="Arial"/>
          <w:sz w:val="20"/>
        </w:rPr>
        <w:t xml:space="preserve"> </w:t>
      </w:r>
      <w:r w:rsidR="006E55CE" w:rsidRPr="00743263">
        <w:rPr>
          <w:rFonts w:ascii="Arial" w:hAnsi="Arial"/>
          <w:b/>
          <w:i/>
          <w:sz w:val="20"/>
        </w:rPr>
        <w:t xml:space="preserve">endroits </w:t>
      </w:r>
      <w:r w:rsidR="0031766D" w:rsidRPr="0031766D">
        <w:rPr>
          <w:rFonts w:ascii="Arial" w:hAnsi="Arial"/>
          <w:b/>
          <w:i/>
          <w:sz w:val="20"/>
        </w:rPr>
        <w:t xml:space="preserve">nécessitant une qualité de l’air de ventilation spéciale </w:t>
      </w:r>
      <w:r w:rsidR="006E55CE" w:rsidRPr="00743263">
        <w:rPr>
          <w:rFonts w:ascii="Arial" w:hAnsi="Arial"/>
          <w:sz w:val="20"/>
        </w:rPr>
        <w:t xml:space="preserve">comprennent : les pièces propres </w:t>
      </w:r>
      <w:r w:rsidR="0031766D">
        <w:rPr>
          <w:rFonts w:ascii="Arial" w:hAnsi="Arial"/>
          <w:sz w:val="20"/>
        </w:rPr>
        <w:t>ou</w:t>
      </w:r>
      <w:r w:rsidR="0031766D" w:rsidRPr="00743263">
        <w:rPr>
          <w:rFonts w:ascii="Arial" w:hAnsi="Arial"/>
          <w:sz w:val="20"/>
        </w:rPr>
        <w:t xml:space="preserve"> </w:t>
      </w:r>
      <w:r w:rsidR="006E55CE" w:rsidRPr="00743263">
        <w:rPr>
          <w:rFonts w:ascii="Arial" w:hAnsi="Arial"/>
          <w:sz w:val="20"/>
        </w:rPr>
        <w:t>stérilisées</w:t>
      </w:r>
      <w:r w:rsidR="00BD7810" w:rsidRPr="00743263">
        <w:rPr>
          <w:rFonts w:ascii="Arial" w:hAnsi="Arial"/>
          <w:sz w:val="20"/>
        </w:rPr>
        <w:t>,</w:t>
      </w:r>
      <w:r w:rsidR="006E55CE" w:rsidRPr="00743263">
        <w:rPr>
          <w:rFonts w:ascii="Arial" w:hAnsi="Arial"/>
          <w:sz w:val="20"/>
        </w:rPr>
        <w:t xml:space="preserve"> les établissements industriels </w:t>
      </w:r>
      <w:r w:rsidR="0031766D">
        <w:rPr>
          <w:rFonts w:ascii="Arial" w:hAnsi="Arial"/>
          <w:sz w:val="20"/>
        </w:rPr>
        <w:t>ou</w:t>
      </w:r>
      <w:r w:rsidR="0031766D" w:rsidRPr="00743263">
        <w:rPr>
          <w:rFonts w:ascii="Arial" w:hAnsi="Arial"/>
          <w:sz w:val="20"/>
        </w:rPr>
        <w:t xml:space="preserve"> </w:t>
      </w:r>
      <w:r w:rsidR="006E55CE" w:rsidRPr="00743263">
        <w:rPr>
          <w:rFonts w:ascii="Arial" w:hAnsi="Arial"/>
          <w:sz w:val="20"/>
        </w:rPr>
        <w:t>commerciaux</w:t>
      </w:r>
    </w:p>
    <w:p w14:paraId="782C4D42" w14:textId="1AE3659F" w:rsidR="006E55CE" w:rsidRPr="00743263" w:rsidRDefault="004D7128" w:rsidP="00987304">
      <w:pPr>
        <w:pStyle w:val="BodyTextIndent"/>
        <w:spacing w:before="40" w:after="40"/>
        <w:ind w:firstLine="0"/>
        <w:jc w:val="left"/>
        <w:rPr>
          <w:rFonts w:ascii="Arial" w:hAnsi="Arial" w:cs="Arial"/>
          <w:sz w:val="20"/>
          <w:szCs w:val="20"/>
        </w:rPr>
      </w:pPr>
      <w:r>
        <w:rPr>
          <w:rFonts w:ascii="Arial" w:hAnsi="Arial"/>
          <w:sz w:val="20"/>
        </w:rPr>
        <w:t>les</w:t>
      </w:r>
      <w:r w:rsidR="006E55CE" w:rsidRPr="00743263">
        <w:rPr>
          <w:rFonts w:ascii="Arial" w:hAnsi="Arial"/>
          <w:b/>
          <w:i/>
          <w:sz w:val="20"/>
        </w:rPr>
        <w:t xml:space="preserve"> méthodes d</w:t>
      </w:r>
      <w:r w:rsidR="00AB7A8C" w:rsidRPr="00743263">
        <w:rPr>
          <w:rFonts w:ascii="Arial" w:hAnsi="Arial"/>
          <w:b/>
          <w:i/>
          <w:sz w:val="20"/>
        </w:rPr>
        <w:t>’</w:t>
      </w:r>
      <w:r w:rsidR="006E55CE" w:rsidRPr="00743263">
        <w:rPr>
          <w:rFonts w:ascii="Arial" w:hAnsi="Arial"/>
          <w:b/>
          <w:i/>
          <w:sz w:val="20"/>
        </w:rPr>
        <w:t>amélioration de la qualité de l</w:t>
      </w:r>
      <w:r w:rsidR="00AB7A8C" w:rsidRPr="00743263">
        <w:rPr>
          <w:rFonts w:ascii="Arial" w:hAnsi="Arial"/>
          <w:b/>
          <w:i/>
          <w:sz w:val="20"/>
        </w:rPr>
        <w:t>’</w:t>
      </w:r>
      <w:r w:rsidR="006E55CE" w:rsidRPr="00743263">
        <w:rPr>
          <w:rFonts w:ascii="Arial" w:hAnsi="Arial"/>
          <w:b/>
          <w:i/>
          <w:sz w:val="20"/>
        </w:rPr>
        <w:t>air et de correction des problèmes qui y sont liés</w:t>
      </w:r>
      <w:r w:rsidR="006E55CE" w:rsidRPr="00743263">
        <w:rPr>
          <w:rFonts w:ascii="Arial" w:hAnsi="Arial"/>
          <w:sz w:val="20"/>
        </w:rPr>
        <w:t xml:space="preserve"> comprennent : le chauffage et le refroidissement, la ventilation, la climatisation (filtration, stérilisation, purification, humidification </w:t>
      </w:r>
      <w:r w:rsidR="00343B5F">
        <w:rPr>
          <w:rFonts w:ascii="Arial" w:hAnsi="Arial"/>
          <w:sz w:val="20"/>
        </w:rPr>
        <w:t>ou</w:t>
      </w:r>
      <w:r w:rsidR="00343B5F" w:rsidRPr="00743263">
        <w:rPr>
          <w:rFonts w:ascii="Arial" w:hAnsi="Arial"/>
          <w:sz w:val="20"/>
        </w:rPr>
        <w:t xml:space="preserve"> </w:t>
      </w:r>
      <w:r w:rsidR="006E55CE" w:rsidRPr="00743263">
        <w:rPr>
          <w:rFonts w:ascii="Arial" w:hAnsi="Arial"/>
          <w:sz w:val="20"/>
        </w:rPr>
        <w:t>déshumidification)</w:t>
      </w:r>
      <w:r w:rsidR="00BD7810" w:rsidRPr="00743263">
        <w:rPr>
          <w:rFonts w:ascii="Arial" w:hAnsi="Arial"/>
          <w:sz w:val="20"/>
        </w:rPr>
        <w:t xml:space="preserve">, </w:t>
      </w:r>
      <w:r w:rsidR="0031766D">
        <w:rPr>
          <w:rFonts w:ascii="Arial" w:hAnsi="Arial"/>
          <w:sz w:val="20"/>
        </w:rPr>
        <w:t>l’</w:t>
      </w:r>
      <w:r w:rsidR="006E55CE" w:rsidRPr="00743263">
        <w:rPr>
          <w:rFonts w:ascii="Arial" w:hAnsi="Arial"/>
          <w:sz w:val="20"/>
        </w:rPr>
        <w:t>atténuation du bruit</w:t>
      </w:r>
    </w:p>
    <w:p w14:paraId="569CE293" w14:textId="20BE3ACA" w:rsidR="006E55CE" w:rsidRPr="00743263" w:rsidRDefault="004D7128" w:rsidP="00987304">
      <w:pPr>
        <w:pStyle w:val="BodyTextIndent"/>
        <w:spacing w:before="40" w:after="40"/>
        <w:ind w:firstLine="0"/>
        <w:jc w:val="left"/>
        <w:rPr>
          <w:rFonts w:ascii="Arial" w:hAnsi="Arial" w:cs="Arial"/>
          <w:sz w:val="20"/>
          <w:szCs w:val="20"/>
        </w:rPr>
      </w:pPr>
      <w:r>
        <w:rPr>
          <w:rFonts w:ascii="Arial" w:hAnsi="Arial"/>
          <w:sz w:val="20"/>
        </w:rPr>
        <w:t>les</w:t>
      </w:r>
      <w:r w:rsidR="006E55CE" w:rsidRPr="009D4EF6">
        <w:rPr>
          <w:rFonts w:ascii="Arial" w:hAnsi="Arial"/>
          <w:sz w:val="20"/>
        </w:rPr>
        <w:t xml:space="preserve"> </w:t>
      </w:r>
      <w:r w:rsidR="006E55CE" w:rsidRPr="00743263">
        <w:rPr>
          <w:rFonts w:ascii="Arial" w:hAnsi="Arial"/>
          <w:b/>
          <w:i/>
          <w:sz w:val="20"/>
        </w:rPr>
        <w:t>problèmes de qualité de l</w:t>
      </w:r>
      <w:r w:rsidR="00AB7A8C" w:rsidRPr="00743263">
        <w:rPr>
          <w:rFonts w:ascii="Arial" w:hAnsi="Arial"/>
          <w:b/>
          <w:i/>
          <w:sz w:val="20"/>
        </w:rPr>
        <w:t>’</w:t>
      </w:r>
      <w:r w:rsidR="006E55CE" w:rsidRPr="00743263">
        <w:rPr>
          <w:rFonts w:ascii="Arial" w:hAnsi="Arial"/>
          <w:b/>
          <w:i/>
          <w:sz w:val="20"/>
        </w:rPr>
        <w:t>air</w:t>
      </w:r>
      <w:r w:rsidR="006E55CE" w:rsidRPr="00743263">
        <w:rPr>
          <w:rFonts w:ascii="Arial" w:hAnsi="Arial"/>
          <w:sz w:val="20"/>
        </w:rPr>
        <w:t xml:space="preserve"> comprennent : la contamination, l</w:t>
      </w:r>
      <w:r w:rsidR="00AB7A8C" w:rsidRPr="00743263">
        <w:rPr>
          <w:rFonts w:ascii="Arial" w:hAnsi="Arial"/>
          <w:sz w:val="20"/>
        </w:rPr>
        <w:t>’</w:t>
      </w:r>
      <w:r w:rsidR="006E55CE" w:rsidRPr="00743263">
        <w:rPr>
          <w:rFonts w:ascii="Arial" w:hAnsi="Arial"/>
          <w:sz w:val="20"/>
        </w:rPr>
        <w:t>humidité, la température (zones chaudes ou froides)</w:t>
      </w:r>
      <w:r w:rsidR="00BD7810" w:rsidRPr="00743263">
        <w:rPr>
          <w:rFonts w:ascii="Arial" w:hAnsi="Arial"/>
          <w:sz w:val="20"/>
        </w:rPr>
        <w:t>,</w:t>
      </w:r>
      <w:r w:rsidR="006E55CE" w:rsidRPr="00743263">
        <w:rPr>
          <w:rFonts w:ascii="Arial" w:hAnsi="Arial"/>
          <w:sz w:val="20"/>
        </w:rPr>
        <w:t xml:space="preserve"> </w:t>
      </w:r>
      <w:r w:rsidR="00E42D2B" w:rsidRPr="00743263">
        <w:rPr>
          <w:rFonts w:ascii="Arial" w:hAnsi="Arial"/>
          <w:sz w:val="20"/>
        </w:rPr>
        <w:t>la</w:t>
      </w:r>
      <w:r w:rsidR="00E42D2B">
        <w:rPr>
          <w:rFonts w:ascii="Arial" w:hAnsi="Arial"/>
          <w:sz w:val="20"/>
        </w:rPr>
        <w:t xml:space="preserve"> </w:t>
      </w:r>
      <w:r w:rsidR="006E55CE" w:rsidRPr="00743263">
        <w:rPr>
          <w:rFonts w:ascii="Arial" w:hAnsi="Arial"/>
          <w:sz w:val="20"/>
        </w:rPr>
        <w:t>circulation d</w:t>
      </w:r>
      <w:r w:rsidR="00AB7A8C" w:rsidRPr="00743263">
        <w:rPr>
          <w:rFonts w:ascii="Arial" w:hAnsi="Arial"/>
          <w:sz w:val="20"/>
        </w:rPr>
        <w:t>’</w:t>
      </w:r>
      <w:r w:rsidR="006E55CE" w:rsidRPr="00743263">
        <w:rPr>
          <w:rFonts w:ascii="Arial" w:hAnsi="Arial"/>
          <w:sz w:val="20"/>
        </w:rPr>
        <w:t>air</w:t>
      </w:r>
    </w:p>
    <w:p w14:paraId="5BACF625" w14:textId="3CE2096F" w:rsidR="006E55CE" w:rsidRPr="00BF35C2" w:rsidRDefault="004D7128" w:rsidP="00987304">
      <w:pPr>
        <w:pStyle w:val="BodyTextIndent"/>
        <w:spacing w:before="40" w:after="40"/>
        <w:ind w:firstLine="0"/>
        <w:jc w:val="left"/>
        <w:rPr>
          <w:rFonts w:ascii="Arial" w:hAnsi="Arial" w:cs="Arial"/>
          <w:sz w:val="20"/>
          <w:szCs w:val="20"/>
        </w:rPr>
      </w:pPr>
      <w:r>
        <w:rPr>
          <w:rFonts w:ascii="Arial" w:hAnsi="Arial"/>
          <w:sz w:val="20"/>
        </w:rPr>
        <w:t>les</w:t>
      </w:r>
      <w:r w:rsidR="006E55CE" w:rsidRPr="00743263">
        <w:rPr>
          <w:rFonts w:ascii="Arial" w:hAnsi="Arial"/>
          <w:b/>
          <w:i/>
          <w:sz w:val="20"/>
        </w:rPr>
        <w:t xml:space="preserve"> normes du métier</w:t>
      </w:r>
      <w:r w:rsidR="006E55CE" w:rsidRPr="00743263">
        <w:rPr>
          <w:rFonts w:ascii="Arial" w:hAnsi="Arial"/>
          <w:sz w:val="20"/>
        </w:rPr>
        <w:t xml:space="preserve"> comprennent : </w:t>
      </w:r>
      <w:r w:rsidR="0031766D">
        <w:rPr>
          <w:rFonts w:ascii="Arial" w:hAnsi="Arial"/>
          <w:sz w:val="20"/>
        </w:rPr>
        <w:t xml:space="preserve">la </w:t>
      </w:r>
      <w:r w:rsidR="006E55CE" w:rsidRPr="00743263">
        <w:rPr>
          <w:rFonts w:ascii="Arial" w:hAnsi="Arial"/>
          <w:sz w:val="20"/>
        </w:rPr>
        <w:t xml:space="preserve">SMACNA, </w:t>
      </w:r>
      <w:r w:rsidR="0031766D">
        <w:rPr>
          <w:rFonts w:ascii="Arial" w:hAnsi="Arial"/>
          <w:sz w:val="20"/>
        </w:rPr>
        <w:t>l’</w:t>
      </w:r>
      <w:r w:rsidR="006E55CE" w:rsidRPr="00743263">
        <w:rPr>
          <w:rFonts w:ascii="Arial" w:hAnsi="Arial"/>
          <w:sz w:val="20"/>
        </w:rPr>
        <w:t xml:space="preserve">ASHRAE, </w:t>
      </w:r>
      <w:r w:rsidR="0031766D">
        <w:rPr>
          <w:rFonts w:ascii="Arial" w:hAnsi="Arial"/>
          <w:sz w:val="20"/>
        </w:rPr>
        <w:t>l’</w:t>
      </w:r>
      <w:r w:rsidR="006E55CE" w:rsidRPr="00743263">
        <w:rPr>
          <w:rFonts w:ascii="Arial" w:hAnsi="Arial"/>
          <w:sz w:val="20"/>
        </w:rPr>
        <w:t xml:space="preserve">ANSI, </w:t>
      </w:r>
      <w:r w:rsidR="0031766D">
        <w:rPr>
          <w:rFonts w:ascii="Arial" w:hAnsi="Arial"/>
          <w:sz w:val="20"/>
        </w:rPr>
        <w:t xml:space="preserve">le </w:t>
      </w:r>
      <w:r w:rsidR="006E55CE" w:rsidRPr="00743263">
        <w:rPr>
          <w:rFonts w:ascii="Arial" w:hAnsi="Arial"/>
          <w:sz w:val="20"/>
        </w:rPr>
        <w:t xml:space="preserve">CNB, </w:t>
      </w:r>
      <w:r w:rsidR="0031766D">
        <w:rPr>
          <w:rFonts w:ascii="Arial" w:hAnsi="Arial"/>
          <w:sz w:val="20"/>
        </w:rPr>
        <w:t xml:space="preserve">la </w:t>
      </w:r>
      <w:r w:rsidR="006E55CE" w:rsidRPr="00743263">
        <w:rPr>
          <w:rFonts w:ascii="Arial" w:hAnsi="Arial"/>
          <w:sz w:val="20"/>
        </w:rPr>
        <w:t xml:space="preserve">NFPA, </w:t>
      </w:r>
      <w:r w:rsidR="0031766D">
        <w:rPr>
          <w:rFonts w:ascii="Arial" w:hAnsi="Arial"/>
          <w:sz w:val="20"/>
        </w:rPr>
        <w:t xml:space="preserve">la </w:t>
      </w:r>
      <w:r w:rsidR="006E55CE" w:rsidRPr="00743263">
        <w:rPr>
          <w:rFonts w:ascii="Arial" w:hAnsi="Arial"/>
          <w:sz w:val="20"/>
        </w:rPr>
        <w:t xml:space="preserve">CSA, </w:t>
      </w:r>
      <w:r w:rsidR="0031766D">
        <w:rPr>
          <w:rFonts w:ascii="Arial" w:hAnsi="Arial"/>
          <w:sz w:val="20"/>
        </w:rPr>
        <w:t>l’</w:t>
      </w:r>
      <w:r w:rsidR="006E55CE" w:rsidRPr="00743263">
        <w:rPr>
          <w:rFonts w:ascii="Arial" w:hAnsi="Arial"/>
          <w:sz w:val="20"/>
        </w:rPr>
        <w:t>ULC</w:t>
      </w:r>
      <w:r w:rsidR="00BD7810" w:rsidRPr="00743263">
        <w:rPr>
          <w:rFonts w:ascii="Arial" w:hAnsi="Arial"/>
          <w:sz w:val="20"/>
        </w:rPr>
        <w:t>, l’autorité compétente</w:t>
      </w:r>
    </w:p>
    <w:p w14:paraId="156BD3FE" w14:textId="77777777" w:rsidR="006E55CE" w:rsidRPr="00BF35C2" w:rsidRDefault="006E55CE" w:rsidP="00987304">
      <w:pPr>
        <w:pStyle w:val="BodyTextIndent"/>
        <w:spacing w:before="40" w:after="40"/>
        <w:ind w:firstLine="0"/>
        <w:jc w:val="left"/>
        <w:rPr>
          <w:rFonts w:ascii="Arial" w:hAnsi="Arial" w:cs="Arial"/>
          <w:sz w:val="20"/>
          <w:szCs w:val="20"/>
        </w:rPr>
      </w:pPr>
    </w:p>
    <w:p w14:paraId="64B075FD" w14:textId="77777777" w:rsidR="006E55CE" w:rsidRPr="00BF35C2" w:rsidRDefault="006E55CE" w:rsidP="00987304">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0BFC4FC5" w14:textId="77777777" w:rsidTr="006E55CE">
        <w:tc>
          <w:tcPr>
            <w:tcW w:w="1258" w:type="dxa"/>
            <w:shd w:val="clear" w:color="auto" w:fill="000000" w:themeFill="text1"/>
          </w:tcPr>
          <w:p w14:paraId="60AB4605" w14:textId="77777777" w:rsidR="006E55CE" w:rsidRPr="00BF35C2" w:rsidRDefault="006E55CE" w:rsidP="00987304">
            <w:pPr>
              <w:spacing w:before="40" w:after="40"/>
              <w:rPr>
                <w:rFonts w:ascii="Open Sans Condensed" w:hAnsi="Open Sans Condensed" w:cs="Open Sans Condensed"/>
                <w:sz w:val="28"/>
              </w:rPr>
            </w:pPr>
            <w:r w:rsidRPr="004B1AD3">
              <w:rPr>
                <w:rFonts w:ascii="Franklin Gothic Demi Cond" w:hAnsi="Franklin Gothic Demi Cond"/>
                <w:sz w:val="28"/>
              </w:rPr>
              <w:t>C-11.02</w:t>
            </w:r>
          </w:p>
        </w:tc>
        <w:tc>
          <w:tcPr>
            <w:tcW w:w="8318" w:type="dxa"/>
          </w:tcPr>
          <w:p w14:paraId="25AA293A" w14:textId="77777777" w:rsidR="006E55CE" w:rsidRPr="004B1AD3" w:rsidRDefault="00A30D4D"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Installer les réseaux de conduits et les raccords en tôle</w:t>
            </w:r>
          </w:p>
        </w:tc>
      </w:tr>
    </w:tbl>
    <w:p w14:paraId="698CE6CC"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2127E95A" w14:textId="77777777" w:rsidTr="006E55CE">
        <w:trPr>
          <w:cantSplit/>
        </w:trPr>
        <w:tc>
          <w:tcPr>
            <w:tcW w:w="2943" w:type="dxa"/>
            <w:tcBorders>
              <w:top w:val="single" w:sz="6" w:space="0" w:color="auto"/>
              <w:bottom w:val="single" w:sz="6" w:space="0" w:color="auto"/>
            </w:tcBorders>
            <w:shd w:val="clear" w:color="auto" w:fill="FFFFFF" w:themeFill="background1"/>
          </w:tcPr>
          <w:p w14:paraId="55C52B50"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081B7A1A" w14:textId="4553992E" w:rsidR="006E55CE" w:rsidRPr="004B1AD3" w:rsidRDefault="00B51704" w:rsidP="00987304">
            <w:pPr>
              <w:tabs>
                <w:tab w:val="left" w:pos="5957"/>
              </w:tabs>
              <w:spacing w:before="40" w:after="40"/>
              <w:rPr>
                <w:rFonts w:eastAsia="Times New Roman" w:cs="Arial"/>
                <w:sz w:val="20"/>
                <w:szCs w:val="20"/>
              </w:rPr>
            </w:pPr>
            <w:r w:rsidRPr="004B1AD3">
              <w:rPr>
                <w:sz w:val="20"/>
              </w:rPr>
              <w:t>Capacité de raisonnement, utilisation de documents, travail d</w:t>
            </w:r>
            <w:r w:rsidR="00AB7A8C">
              <w:rPr>
                <w:sz w:val="20"/>
              </w:rPr>
              <w:t>’</w:t>
            </w:r>
            <w:r w:rsidRPr="004B1AD3">
              <w:rPr>
                <w:sz w:val="20"/>
              </w:rPr>
              <w:t>équipe</w:t>
            </w:r>
          </w:p>
        </w:tc>
      </w:tr>
    </w:tbl>
    <w:p w14:paraId="132FD420"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538A1" w14:paraId="340BFE90" w14:textId="77777777" w:rsidTr="00E538A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1BABE4F0"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2C7A82B6"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72F54A71"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4735D872"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77BD6FF1"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397C6B49"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752C9739"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4AB25F64"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38025892"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4D0C9954"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7762FF82"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2BF10FD2"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59F8ACDA"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NU</w:t>
            </w:r>
          </w:p>
        </w:tc>
      </w:tr>
      <w:tr w:rsidR="00E538A1" w14:paraId="3265D223" w14:textId="77777777" w:rsidTr="00E538A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4B31AC35"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BA85B8C"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4CCF216"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157002DF"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52AE66E"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59D6AD07"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1BB8BFAF"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99E63C2"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C65D261"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1944C954"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EEC592E"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4C26265B"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6E9A596E"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0E79E1C6" w14:textId="77777777" w:rsidR="00E538A1" w:rsidRDefault="00E538A1"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29BE629F" w14:textId="77777777" w:rsidTr="006E55CE">
        <w:trPr>
          <w:cantSplit/>
        </w:trPr>
        <w:tc>
          <w:tcPr>
            <w:tcW w:w="1668" w:type="dxa"/>
            <w:shd w:val="clear" w:color="auto" w:fill="FFFFFF" w:themeFill="background1"/>
          </w:tcPr>
          <w:p w14:paraId="2CE98C78"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16BE9DF4"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36C9C918" w14:textId="77777777" w:rsidTr="006E55CE">
        <w:trPr>
          <w:cantSplit/>
        </w:trPr>
        <w:tc>
          <w:tcPr>
            <w:tcW w:w="1668" w:type="dxa"/>
            <w:tcBorders>
              <w:bottom w:val="single" w:sz="6" w:space="0" w:color="auto"/>
            </w:tcBorders>
            <w:shd w:val="clear" w:color="auto" w:fill="FFFFFF" w:themeFill="background1"/>
          </w:tcPr>
          <w:p w14:paraId="07DA4475" w14:textId="77777777" w:rsidR="006E55CE" w:rsidRPr="00BF35C2" w:rsidRDefault="006E55CE" w:rsidP="00987304">
            <w:pPr>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14:paraId="5B80F60C"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7D6C1760"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743263" w14:paraId="07FC946B" w14:textId="77777777" w:rsidTr="006E55CE">
        <w:trPr>
          <w:cantSplit/>
        </w:trPr>
        <w:tc>
          <w:tcPr>
            <w:tcW w:w="1668" w:type="dxa"/>
            <w:tcBorders>
              <w:top w:val="single" w:sz="6" w:space="0" w:color="auto"/>
              <w:bottom w:val="single" w:sz="6" w:space="0" w:color="auto"/>
            </w:tcBorders>
            <w:shd w:val="clear" w:color="auto" w:fill="FFFFFF" w:themeFill="background1"/>
          </w:tcPr>
          <w:p w14:paraId="76346413" w14:textId="77777777" w:rsidR="006E55CE" w:rsidRPr="00743263" w:rsidRDefault="006E55CE" w:rsidP="00987304">
            <w:pPr>
              <w:spacing w:before="40" w:after="40"/>
              <w:rPr>
                <w:rFonts w:cs="Arial"/>
                <w:sz w:val="20"/>
                <w:szCs w:val="20"/>
              </w:rPr>
            </w:pPr>
            <w:r w:rsidRPr="00743263">
              <w:rPr>
                <w:sz w:val="20"/>
              </w:rPr>
              <w:t>C-11.02.01P</w:t>
            </w:r>
          </w:p>
        </w:tc>
        <w:tc>
          <w:tcPr>
            <w:tcW w:w="3969" w:type="dxa"/>
            <w:tcBorders>
              <w:top w:val="single" w:sz="6" w:space="0" w:color="auto"/>
              <w:bottom w:val="single" w:sz="6" w:space="0" w:color="auto"/>
            </w:tcBorders>
            <w:shd w:val="clear" w:color="auto" w:fill="FFFFFF" w:themeFill="background1"/>
          </w:tcPr>
          <w:p w14:paraId="52F01C3F" w14:textId="2A59D995" w:rsidR="006E55CE" w:rsidRPr="00743263" w:rsidRDefault="006E55CE" w:rsidP="00987304">
            <w:pPr>
              <w:autoSpaceDE w:val="0"/>
              <w:autoSpaceDN w:val="0"/>
              <w:adjustRightInd w:val="0"/>
              <w:spacing w:before="40" w:after="40"/>
              <w:rPr>
                <w:rFonts w:cs="Arial"/>
                <w:sz w:val="20"/>
                <w:szCs w:val="20"/>
              </w:rPr>
            </w:pPr>
            <w:r w:rsidRPr="00743263">
              <w:rPr>
                <w:sz w:val="20"/>
              </w:rPr>
              <w:t xml:space="preserve">choisir et utiliser </w:t>
            </w:r>
            <w:r w:rsidRPr="009D4EF6">
              <w:rPr>
                <w:sz w:val="20"/>
              </w:rPr>
              <w:t>les</w:t>
            </w:r>
            <w:r w:rsidRPr="00743263">
              <w:rPr>
                <w:b/>
                <w:i/>
                <w:sz w:val="20"/>
              </w:rPr>
              <w:t xml:space="preserve"> outils et l</w:t>
            </w:r>
            <w:r w:rsidR="00AB7A8C" w:rsidRPr="00743263">
              <w:rPr>
                <w:b/>
                <w:i/>
                <w:sz w:val="20"/>
              </w:rPr>
              <w:t>’</w:t>
            </w:r>
            <w:r w:rsidRPr="00743263">
              <w:rPr>
                <w:b/>
                <w:i/>
                <w:sz w:val="20"/>
              </w:rPr>
              <w:t>équipement</w:t>
            </w:r>
            <w:r w:rsidRPr="00743263">
              <w:rPr>
                <w:sz w:val="20"/>
              </w:rPr>
              <w:t xml:space="preserve"> </w:t>
            </w:r>
          </w:p>
        </w:tc>
        <w:tc>
          <w:tcPr>
            <w:tcW w:w="3969" w:type="dxa"/>
            <w:tcBorders>
              <w:top w:val="single" w:sz="6" w:space="0" w:color="auto"/>
              <w:bottom w:val="single" w:sz="6" w:space="0" w:color="auto"/>
            </w:tcBorders>
            <w:shd w:val="clear" w:color="auto" w:fill="FFFFFF" w:themeFill="background1"/>
          </w:tcPr>
          <w:p w14:paraId="607873BA" w14:textId="03DBE7FE" w:rsidR="006E55CE" w:rsidRPr="00743263" w:rsidRDefault="006E55CE" w:rsidP="00987304">
            <w:pPr>
              <w:spacing w:before="40" w:after="40"/>
              <w:rPr>
                <w:rFonts w:cs="Arial"/>
                <w:sz w:val="20"/>
                <w:szCs w:val="20"/>
              </w:rPr>
            </w:pPr>
            <w:r w:rsidRPr="009D4EF6">
              <w:rPr>
                <w:sz w:val="20"/>
              </w:rPr>
              <w:t>les</w:t>
            </w:r>
            <w:r w:rsidRPr="00743263">
              <w:rPr>
                <w:b/>
                <w:i/>
                <w:sz w:val="20"/>
              </w:rPr>
              <w:t xml:space="preserve"> outils et l</w:t>
            </w:r>
            <w:r w:rsidR="00AB7A8C" w:rsidRPr="00743263">
              <w:rPr>
                <w:b/>
                <w:i/>
                <w:sz w:val="20"/>
              </w:rPr>
              <w:t>’</w:t>
            </w:r>
            <w:r w:rsidRPr="00743263">
              <w:rPr>
                <w:b/>
                <w:i/>
                <w:sz w:val="20"/>
              </w:rPr>
              <w:t>équipement</w:t>
            </w:r>
            <w:r w:rsidRPr="00743263">
              <w:rPr>
                <w:sz w:val="20"/>
              </w:rPr>
              <w:t xml:space="preserve"> sont choisis et utilisés </w:t>
            </w:r>
            <w:r w:rsidR="009F1ADF">
              <w:rPr>
                <w:sz w:val="20"/>
              </w:rPr>
              <w:t>selon les</w:t>
            </w:r>
            <w:r w:rsidRPr="00743263">
              <w:rPr>
                <w:sz w:val="20"/>
              </w:rPr>
              <w:t xml:space="preserve"> exigences des tâches</w:t>
            </w:r>
          </w:p>
        </w:tc>
      </w:tr>
      <w:tr w:rsidR="006E55CE" w:rsidRPr="00743263" w14:paraId="4B2D6AE3" w14:textId="77777777" w:rsidTr="00F4517E">
        <w:trPr>
          <w:cantSplit/>
        </w:trPr>
        <w:tc>
          <w:tcPr>
            <w:tcW w:w="1668" w:type="dxa"/>
            <w:tcBorders>
              <w:top w:val="single" w:sz="6" w:space="0" w:color="auto"/>
              <w:bottom w:val="single" w:sz="6" w:space="0" w:color="auto"/>
            </w:tcBorders>
            <w:shd w:val="clear" w:color="auto" w:fill="FFFFFF" w:themeFill="background1"/>
          </w:tcPr>
          <w:p w14:paraId="2371BA62" w14:textId="4690CE0D" w:rsidR="006E55CE" w:rsidRPr="00743263" w:rsidRDefault="006E55CE" w:rsidP="00987304">
            <w:pPr>
              <w:spacing w:before="40" w:after="40"/>
              <w:rPr>
                <w:rFonts w:cs="Arial"/>
                <w:sz w:val="20"/>
                <w:szCs w:val="20"/>
              </w:rPr>
            </w:pPr>
            <w:r w:rsidRPr="00743263">
              <w:rPr>
                <w:sz w:val="20"/>
              </w:rPr>
              <w:t>C-11.02.0</w:t>
            </w:r>
            <w:r w:rsidR="0074015D">
              <w:rPr>
                <w:sz w:val="20"/>
              </w:rPr>
              <w:t>2</w:t>
            </w:r>
            <w:r w:rsidRPr="00743263">
              <w:rPr>
                <w:sz w:val="20"/>
              </w:rPr>
              <w:t>P</w:t>
            </w:r>
          </w:p>
        </w:tc>
        <w:tc>
          <w:tcPr>
            <w:tcW w:w="3969" w:type="dxa"/>
            <w:tcBorders>
              <w:top w:val="single" w:sz="6" w:space="0" w:color="auto"/>
              <w:bottom w:val="single" w:sz="6" w:space="0" w:color="auto"/>
            </w:tcBorders>
            <w:shd w:val="clear" w:color="auto" w:fill="FFFFFF" w:themeFill="background1"/>
          </w:tcPr>
          <w:p w14:paraId="5D080B7B" w14:textId="3C3DA3B0" w:rsidR="006E55CE" w:rsidRPr="00743263" w:rsidRDefault="006E55CE" w:rsidP="00987304">
            <w:pPr>
              <w:autoSpaceDE w:val="0"/>
              <w:autoSpaceDN w:val="0"/>
              <w:adjustRightInd w:val="0"/>
              <w:spacing w:before="40" w:after="40"/>
              <w:rPr>
                <w:rFonts w:cs="Arial"/>
                <w:sz w:val="20"/>
                <w:szCs w:val="20"/>
              </w:rPr>
            </w:pPr>
            <w:r w:rsidRPr="00743263">
              <w:rPr>
                <w:sz w:val="20"/>
              </w:rPr>
              <w:t xml:space="preserve">choisir et </w:t>
            </w:r>
            <w:r w:rsidR="00E34CCC">
              <w:rPr>
                <w:sz w:val="20"/>
              </w:rPr>
              <w:t>disposer</w:t>
            </w:r>
            <w:r w:rsidR="00E34CCC" w:rsidRPr="00743263">
              <w:rPr>
                <w:sz w:val="20"/>
              </w:rPr>
              <w:t xml:space="preserve"> </w:t>
            </w:r>
            <w:r w:rsidRPr="00743263">
              <w:rPr>
                <w:sz w:val="20"/>
              </w:rPr>
              <w:t xml:space="preserve">les raccords et les composants </w:t>
            </w:r>
          </w:p>
        </w:tc>
        <w:tc>
          <w:tcPr>
            <w:tcW w:w="3969" w:type="dxa"/>
            <w:tcBorders>
              <w:top w:val="single" w:sz="6" w:space="0" w:color="auto"/>
              <w:bottom w:val="single" w:sz="6" w:space="0" w:color="auto"/>
            </w:tcBorders>
            <w:shd w:val="clear" w:color="auto" w:fill="FFFFFF" w:themeFill="background1"/>
          </w:tcPr>
          <w:p w14:paraId="18AD4B46" w14:textId="23BD5E0C" w:rsidR="006E55CE" w:rsidRPr="00743263" w:rsidRDefault="006E55CE" w:rsidP="00987304">
            <w:pPr>
              <w:spacing w:before="40" w:after="40"/>
              <w:rPr>
                <w:rFonts w:cs="Arial"/>
                <w:sz w:val="20"/>
                <w:szCs w:val="20"/>
              </w:rPr>
            </w:pPr>
            <w:r w:rsidRPr="00743263">
              <w:rPr>
                <w:sz w:val="20"/>
              </w:rPr>
              <w:t xml:space="preserve">les raccords et les composants sont choisis et </w:t>
            </w:r>
            <w:r w:rsidR="00E34CCC">
              <w:rPr>
                <w:sz w:val="20"/>
              </w:rPr>
              <w:t>disposer</w:t>
            </w:r>
            <w:r w:rsidR="00E34CCC" w:rsidRPr="00743263">
              <w:rPr>
                <w:sz w:val="20"/>
              </w:rPr>
              <w:t xml:space="preserve"> </w:t>
            </w:r>
            <w:r w:rsidRPr="00743263">
              <w:rPr>
                <w:sz w:val="20"/>
              </w:rPr>
              <w:t>selon les dessins et la séquence d</w:t>
            </w:r>
            <w:r w:rsidR="00AB7A8C" w:rsidRPr="00743263">
              <w:rPr>
                <w:sz w:val="20"/>
              </w:rPr>
              <w:t>’</w:t>
            </w:r>
            <w:r w:rsidRPr="00743263">
              <w:rPr>
                <w:sz w:val="20"/>
              </w:rPr>
              <w:t>installation</w:t>
            </w:r>
          </w:p>
        </w:tc>
      </w:tr>
      <w:tr w:rsidR="006E55CE" w:rsidRPr="00743263" w14:paraId="3D5AA562" w14:textId="77777777" w:rsidTr="006E55CE">
        <w:trPr>
          <w:cantSplit/>
        </w:trPr>
        <w:tc>
          <w:tcPr>
            <w:tcW w:w="1668" w:type="dxa"/>
            <w:tcBorders>
              <w:top w:val="single" w:sz="6" w:space="0" w:color="auto"/>
              <w:bottom w:val="single" w:sz="6" w:space="0" w:color="auto"/>
            </w:tcBorders>
            <w:shd w:val="clear" w:color="auto" w:fill="FFFFFF" w:themeFill="background1"/>
          </w:tcPr>
          <w:p w14:paraId="286A519F" w14:textId="32CDB44C" w:rsidR="006E55CE" w:rsidRPr="00743263" w:rsidRDefault="006E55CE" w:rsidP="00987304">
            <w:pPr>
              <w:spacing w:before="40" w:after="40"/>
              <w:rPr>
                <w:rFonts w:cs="Arial"/>
                <w:sz w:val="20"/>
                <w:szCs w:val="20"/>
              </w:rPr>
            </w:pPr>
            <w:r w:rsidRPr="00743263">
              <w:rPr>
                <w:sz w:val="20"/>
              </w:rPr>
              <w:t>C-11.02.0</w:t>
            </w:r>
            <w:r w:rsidR="0074015D">
              <w:rPr>
                <w:sz w:val="20"/>
              </w:rPr>
              <w:t>3</w:t>
            </w:r>
            <w:r w:rsidRPr="00743263">
              <w:rPr>
                <w:sz w:val="20"/>
              </w:rPr>
              <w:t>P</w:t>
            </w:r>
          </w:p>
        </w:tc>
        <w:tc>
          <w:tcPr>
            <w:tcW w:w="3969" w:type="dxa"/>
            <w:tcBorders>
              <w:top w:val="single" w:sz="6" w:space="0" w:color="auto"/>
              <w:bottom w:val="single" w:sz="6" w:space="0" w:color="auto"/>
            </w:tcBorders>
            <w:shd w:val="clear" w:color="auto" w:fill="FFFFFF" w:themeFill="background1"/>
          </w:tcPr>
          <w:p w14:paraId="11C9FB5C" w14:textId="77777777" w:rsidR="006E55CE" w:rsidRPr="00743263" w:rsidRDefault="006E55CE" w:rsidP="00987304">
            <w:pPr>
              <w:autoSpaceDE w:val="0"/>
              <w:autoSpaceDN w:val="0"/>
              <w:adjustRightInd w:val="0"/>
              <w:spacing w:before="40" w:after="40"/>
              <w:rPr>
                <w:rFonts w:cs="Arial"/>
                <w:sz w:val="20"/>
                <w:szCs w:val="20"/>
              </w:rPr>
            </w:pPr>
            <w:r w:rsidRPr="00743263">
              <w:rPr>
                <w:sz w:val="20"/>
              </w:rPr>
              <w:t xml:space="preserve">connecter et sceller les joints </w:t>
            </w:r>
          </w:p>
        </w:tc>
        <w:tc>
          <w:tcPr>
            <w:tcW w:w="3969" w:type="dxa"/>
            <w:tcBorders>
              <w:top w:val="single" w:sz="6" w:space="0" w:color="auto"/>
              <w:bottom w:val="single" w:sz="6" w:space="0" w:color="auto"/>
            </w:tcBorders>
            <w:shd w:val="clear" w:color="auto" w:fill="FFFFFF" w:themeFill="background1"/>
          </w:tcPr>
          <w:p w14:paraId="0CBCAD8D" w14:textId="188A9B75" w:rsidR="006E55CE" w:rsidRPr="00743263" w:rsidRDefault="006E55CE" w:rsidP="00987304">
            <w:pPr>
              <w:autoSpaceDE w:val="0"/>
              <w:autoSpaceDN w:val="0"/>
              <w:adjustRightInd w:val="0"/>
              <w:spacing w:before="40" w:after="40"/>
              <w:rPr>
                <w:rFonts w:cs="Arial"/>
                <w:sz w:val="20"/>
                <w:szCs w:val="20"/>
              </w:rPr>
            </w:pPr>
            <w:r w:rsidRPr="00743263">
              <w:rPr>
                <w:sz w:val="20"/>
              </w:rPr>
              <w:t>les joints sont connectés et scellés pour en assurer l</w:t>
            </w:r>
            <w:r w:rsidR="00AB7A8C" w:rsidRPr="00743263">
              <w:rPr>
                <w:sz w:val="20"/>
              </w:rPr>
              <w:t>’</w:t>
            </w:r>
            <w:r w:rsidRPr="00743263">
              <w:rPr>
                <w:sz w:val="20"/>
              </w:rPr>
              <w:t xml:space="preserve">intégrité </w:t>
            </w:r>
            <w:r w:rsidR="00D74F03">
              <w:rPr>
                <w:sz w:val="20"/>
              </w:rPr>
              <w:t>selon les</w:t>
            </w:r>
            <w:r w:rsidRPr="00743263">
              <w:rPr>
                <w:sz w:val="20"/>
              </w:rPr>
              <w:t xml:space="preserve"> </w:t>
            </w:r>
            <w:r w:rsidR="00670798" w:rsidRPr="00743263">
              <w:rPr>
                <w:sz w:val="20"/>
              </w:rPr>
              <w:t>spécifications de la tâche</w:t>
            </w:r>
            <w:r w:rsidRPr="00743263">
              <w:rPr>
                <w:sz w:val="20"/>
              </w:rPr>
              <w:t xml:space="preserve"> et </w:t>
            </w:r>
            <w:r w:rsidR="00D74F03">
              <w:rPr>
                <w:sz w:val="20"/>
              </w:rPr>
              <w:t>les</w:t>
            </w:r>
            <w:r w:rsidR="004F5BE9" w:rsidRPr="00743263">
              <w:rPr>
                <w:sz w:val="20"/>
              </w:rPr>
              <w:t xml:space="preserve"> </w:t>
            </w:r>
            <w:r w:rsidRPr="00743263">
              <w:rPr>
                <w:b/>
                <w:i/>
                <w:sz w:val="20"/>
              </w:rPr>
              <w:t xml:space="preserve">normes du métier </w:t>
            </w:r>
          </w:p>
        </w:tc>
      </w:tr>
      <w:tr w:rsidR="006E55CE" w:rsidRPr="00743263" w14:paraId="2B61C0E1" w14:textId="77777777" w:rsidTr="006E55CE">
        <w:trPr>
          <w:cantSplit/>
        </w:trPr>
        <w:tc>
          <w:tcPr>
            <w:tcW w:w="1668" w:type="dxa"/>
            <w:tcBorders>
              <w:top w:val="single" w:sz="6" w:space="0" w:color="auto"/>
              <w:bottom w:val="single" w:sz="6" w:space="0" w:color="auto"/>
            </w:tcBorders>
            <w:shd w:val="clear" w:color="auto" w:fill="FFFFFF" w:themeFill="background1"/>
          </w:tcPr>
          <w:p w14:paraId="59876C0E" w14:textId="187A94CC" w:rsidR="006E55CE" w:rsidRPr="00743263" w:rsidRDefault="006E55CE" w:rsidP="00987304">
            <w:pPr>
              <w:spacing w:before="40" w:after="40"/>
              <w:rPr>
                <w:rFonts w:cs="Arial"/>
                <w:sz w:val="20"/>
                <w:szCs w:val="20"/>
              </w:rPr>
            </w:pPr>
            <w:r w:rsidRPr="00743263">
              <w:rPr>
                <w:sz w:val="20"/>
              </w:rPr>
              <w:t>C-11.02.0</w:t>
            </w:r>
            <w:r w:rsidR="0074015D">
              <w:rPr>
                <w:sz w:val="20"/>
              </w:rPr>
              <w:t>4</w:t>
            </w:r>
            <w:r w:rsidRPr="00743263">
              <w:rPr>
                <w:sz w:val="20"/>
              </w:rPr>
              <w:t>P</w:t>
            </w:r>
          </w:p>
        </w:tc>
        <w:tc>
          <w:tcPr>
            <w:tcW w:w="3969" w:type="dxa"/>
            <w:tcBorders>
              <w:top w:val="single" w:sz="6" w:space="0" w:color="auto"/>
              <w:bottom w:val="single" w:sz="6" w:space="0" w:color="auto"/>
            </w:tcBorders>
            <w:shd w:val="clear" w:color="auto" w:fill="FFFFFF" w:themeFill="background1"/>
          </w:tcPr>
          <w:p w14:paraId="3B492B8E" w14:textId="77777777" w:rsidR="006E55CE" w:rsidRPr="00743263" w:rsidRDefault="006E55CE" w:rsidP="00987304">
            <w:pPr>
              <w:autoSpaceDE w:val="0"/>
              <w:autoSpaceDN w:val="0"/>
              <w:adjustRightInd w:val="0"/>
              <w:spacing w:before="40" w:after="40"/>
              <w:rPr>
                <w:rFonts w:cs="Arial"/>
                <w:sz w:val="20"/>
              </w:rPr>
            </w:pPr>
            <w:r w:rsidRPr="00743263">
              <w:rPr>
                <w:sz w:val="20"/>
              </w:rPr>
              <w:t xml:space="preserve">fixer solidement les conduits </w:t>
            </w:r>
          </w:p>
        </w:tc>
        <w:tc>
          <w:tcPr>
            <w:tcW w:w="3969" w:type="dxa"/>
            <w:tcBorders>
              <w:top w:val="single" w:sz="6" w:space="0" w:color="auto"/>
              <w:bottom w:val="single" w:sz="6" w:space="0" w:color="auto"/>
            </w:tcBorders>
            <w:shd w:val="clear" w:color="auto" w:fill="FFFFFF" w:themeFill="background1"/>
          </w:tcPr>
          <w:p w14:paraId="0118B198" w14:textId="31AB1FEA" w:rsidR="006E55CE" w:rsidRPr="00743263" w:rsidRDefault="006E55CE" w:rsidP="00987304">
            <w:pPr>
              <w:spacing w:before="40" w:after="40"/>
              <w:rPr>
                <w:rFonts w:cs="Arial"/>
                <w:sz w:val="20"/>
                <w:szCs w:val="20"/>
              </w:rPr>
            </w:pPr>
            <w:r w:rsidRPr="00743263">
              <w:rPr>
                <w:sz w:val="20"/>
              </w:rPr>
              <w:t xml:space="preserve">les conduits sont fixés solidement au système de </w:t>
            </w:r>
            <w:r w:rsidR="00EF3C5B" w:rsidRPr="00EF3C5B">
              <w:rPr>
                <w:sz w:val="20"/>
              </w:rPr>
              <w:t>suspension</w:t>
            </w:r>
            <w:r w:rsidR="00EF3C5B">
              <w:rPr>
                <w:sz w:val="20"/>
              </w:rPr>
              <w:t xml:space="preserve"> </w:t>
            </w:r>
            <w:r w:rsidR="00D74F03">
              <w:rPr>
                <w:sz w:val="20"/>
              </w:rPr>
              <w:t>selon les</w:t>
            </w:r>
            <w:r w:rsidR="00D74F03" w:rsidRPr="00743263">
              <w:rPr>
                <w:sz w:val="20"/>
              </w:rPr>
              <w:t xml:space="preserve"> spécifications de la tâche et </w:t>
            </w:r>
            <w:r w:rsidR="00D74F03">
              <w:rPr>
                <w:sz w:val="20"/>
              </w:rPr>
              <w:t>les</w:t>
            </w:r>
            <w:r w:rsidR="00D74F03" w:rsidRPr="00743263">
              <w:rPr>
                <w:sz w:val="20"/>
              </w:rPr>
              <w:t xml:space="preserve"> </w:t>
            </w:r>
            <w:r w:rsidR="00D74F03" w:rsidRPr="00743263">
              <w:rPr>
                <w:b/>
                <w:i/>
                <w:sz w:val="20"/>
              </w:rPr>
              <w:t>normes du métier</w:t>
            </w:r>
          </w:p>
        </w:tc>
      </w:tr>
      <w:tr w:rsidR="006E55CE" w:rsidRPr="00743263" w14:paraId="25CB74B9" w14:textId="77777777" w:rsidTr="006E55CE">
        <w:trPr>
          <w:cantSplit/>
        </w:trPr>
        <w:tc>
          <w:tcPr>
            <w:tcW w:w="1668" w:type="dxa"/>
            <w:tcBorders>
              <w:top w:val="single" w:sz="6" w:space="0" w:color="auto"/>
              <w:bottom w:val="single" w:sz="6" w:space="0" w:color="auto"/>
            </w:tcBorders>
            <w:shd w:val="clear" w:color="auto" w:fill="FFFFFF" w:themeFill="background1"/>
          </w:tcPr>
          <w:p w14:paraId="6031351B" w14:textId="0CF42AA1" w:rsidR="006E55CE" w:rsidRPr="00743263" w:rsidRDefault="006E55CE" w:rsidP="00987304">
            <w:pPr>
              <w:spacing w:before="40" w:after="40"/>
              <w:rPr>
                <w:rFonts w:cs="Arial"/>
                <w:sz w:val="20"/>
                <w:szCs w:val="20"/>
              </w:rPr>
            </w:pPr>
            <w:r w:rsidRPr="00743263">
              <w:rPr>
                <w:sz w:val="20"/>
              </w:rPr>
              <w:t>C-11.02.0</w:t>
            </w:r>
            <w:r w:rsidR="0074015D">
              <w:rPr>
                <w:sz w:val="20"/>
              </w:rPr>
              <w:t>5</w:t>
            </w:r>
            <w:r w:rsidRPr="00743263">
              <w:rPr>
                <w:sz w:val="20"/>
              </w:rPr>
              <w:t>P</w:t>
            </w:r>
          </w:p>
        </w:tc>
        <w:tc>
          <w:tcPr>
            <w:tcW w:w="3969" w:type="dxa"/>
            <w:tcBorders>
              <w:top w:val="single" w:sz="6" w:space="0" w:color="auto"/>
              <w:bottom w:val="single" w:sz="6" w:space="0" w:color="auto"/>
            </w:tcBorders>
            <w:shd w:val="clear" w:color="auto" w:fill="FFFFFF" w:themeFill="background1"/>
          </w:tcPr>
          <w:p w14:paraId="5ACF2915" w14:textId="77777777" w:rsidR="006E55CE" w:rsidRPr="00743263" w:rsidRDefault="006E55CE" w:rsidP="00987304">
            <w:pPr>
              <w:autoSpaceDE w:val="0"/>
              <w:autoSpaceDN w:val="0"/>
              <w:adjustRightInd w:val="0"/>
              <w:spacing w:before="40" w:after="40"/>
              <w:rPr>
                <w:rFonts w:cs="Arial"/>
                <w:sz w:val="20"/>
                <w:szCs w:val="20"/>
              </w:rPr>
            </w:pPr>
            <w:r w:rsidRPr="00743263">
              <w:rPr>
                <w:sz w:val="20"/>
              </w:rPr>
              <w:t xml:space="preserve">aligner les réseaux de conduits avec les lignes du bâtiment </w:t>
            </w:r>
          </w:p>
        </w:tc>
        <w:tc>
          <w:tcPr>
            <w:tcW w:w="3969" w:type="dxa"/>
            <w:tcBorders>
              <w:top w:val="single" w:sz="6" w:space="0" w:color="auto"/>
              <w:bottom w:val="single" w:sz="6" w:space="0" w:color="auto"/>
            </w:tcBorders>
            <w:shd w:val="clear" w:color="auto" w:fill="FFFFFF" w:themeFill="background1"/>
          </w:tcPr>
          <w:p w14:paraId="5867EBBC" w14:textId="42CD301F" w:rsidR="006E55CE" w:rsidRPr="00743263" w:rsidRDefault="006E55CE" w:rsidP="00987304">
            <w:pPr>
              <w:spacing w:before="40" w:after="40"/>
              <w:rPr>
                <w:rFonts w:cs="Arial"/>
                <w:sz w:val="20"/>
                <w:szCs w:val="20"/>
              </w:rPr>
            </w:pPr>
            <w:r w:rsidRPr="00743263">
              <w:rPr>
                <w:sz w:val="20"/>
              </w:rPr>
              <w:t>les réseaux de conduits sont alignés avec les lignes du bâtiment pour assurer l</w:t>
            </w:r>
            <w:r w:rsidR="00AB7A8C" w:rsidRPr="00743263">
              <w:rPr>
                <w:sz w:val="20"/>
              </w:rPr>
              <w:t>’</w:t>
            </w:r>
            <w:r w:rsidRPr="00743263">
              <w:rPr>
                <w:sz w:val="20"/>
              </w:rPr>
              <w:t>uniformité et l</w:t>
            </w:r>
            <w:r w:rsidR="00AB7A8C" w:rsidRPr="00743263">
              <w:rPr>
                <w:sz w:val="20"/>
              </w:rPr>
              <w:t>’</w:t>
            </w:r>
            <w:r w:rsidRPr="00743263">
              <w:rPr>
                <w:sz w:val="20"/>
              </w:rPr>
              <w:t xml:space="preserve">esthétique et </w:t>
            </w:r>
            <w:r w:rsidR="00D74F03">
              <w:rPr>
                <w:sz w:val="20"/>
              </w:rPr>
              <w:t xml:space="preserve">selon </w:t>
            </w:r>
            <w:r w:rsidR="00E42D2B">
              <w:rPr>
                <w:sz w:val="20"/>
              </w:rPr>
              <w:t xml:space="preserve">les </w:t>
            </w:r>
            <w:r w:rsidR="00670798" w:rsidRPr="00743263">
              <w:rPr>
                <w:sz w:val="20"/>
              </w:rPr>
              <w:t>spécifications de la tâche</w:t>
            </w:r>
          </w:p>
        </w:tc>
      </w:tr>
    </w:tbl>
    <w:p w14:paraId="0949A67E" w14:textId="77777777" w:rsidR="006E55CE" w:rsidRDefault="006E55CE" w:rsidP="00987304">
      <w:pPr>
        <w:spacing w:before="40" w:after="40"/>
        <w:rPr>
          <w:sz w:val="20"/>
        </w:rPr>
      </w:pPr>
    </w:p>
    <w:p w14:paraId="79EAE82F" w14:textId="77777777" w:rsidR="00691089" w:rsidRPr="00743263" w:rsidRDefault="00691089" w:rsidP="00987304">
      <w:pPr>
        <w:spacing w:before="40" w:after="40"/>
        <w:rPr>
          <w:rFonts w:ascii="Franklin Gothic Demi Cond" w:hAnsi="Franklin Gothic Demi Cond" w:cs="Open Sans Condensed"/>
          <w:sz w:val="28"/>
        </w:rPr>
      </w:pPr>
      <w:r w:rsidRPr="00743263">
        <w:rPr>
          <w:rFonts w:ascii="Franklin Gothic Demi Cond" w:hAnsi="Franklin Gothic Demi Cond"/>
          <w:sz w:val="28"/>
        </w:rPr>
        <w:t>CHAMP D’APPLICATION</w:t>
      </w:r>
    </w:p>
    <w:p w14:paraId="43DA493C" w14:textId="77777777" w:rsidR="00691089" w:rsidRPr="00743263" w:rsidRDefault="00691089" w:rsidP="00987304">
      <w:pPr>
        <w:autoSpaceDE w:val="0"/>
        <w:autoSpaceDN w:val="0"/>
        <w:adjustRightInd w:val="0"/>
        <w:spacing w:before="40" w:after="40"/>
        <w:rPr>
          <w:rFonts w:cs="Arial"/>
          <w:sz w:val="20"/>
        </w:rPr>
      </w:pPr>
      <w:r>
        <w:rPr>
          <w:sz w:val="20"/>
        </w:rPr>
        <w:t>les</w:t>
      </w:r>
      <w:r w:rsidRPr="00743263">
        <w:rPr>
          <w:b/>
          <w:i/>
          <w:sz w:val="20"/>
        </w:rPr>
        <w:t xml:space="preserve"> outils et l’équipement</w:t>
      </w:r>
      <w:r w:rsidRPr="00743263">
        <w:rPr>
          <w:sz w:val="20"/>
        </w:rPr>
        <w:t xml:space="preserve"> comprennent : se reporter à l’</w:t>
      </w:r>
      <w:r>
        <w:rPr>
          <w:sz w:val="20"/>
        </w:rPr>
        <w:t>appendice B</w:t>
      </w:r>
    </w:p>
    <w:p w14:paraId="28386DDF" w14:textId="77777777" w:rsidR="00691089" w:rsidRPr="00BF35C2" w:rsidRDefault="00691089" w:rsidP="00987304">
      <w:pPr>
        <w:pStyle w:val="BodyTextIndent"/>
        <w:spacing w:before="40" w:after="40"/>
        <w:ind w:firstLine="0"/>
        <w:jc w:val="left"/>
        <w:rPr>
          <w:rFonts w:ascii="Arial" w:hAnsi="Arial" w:cs="Arial"/>
          <w:sz w:val="20"/>
          <w:szCs w:val="20"/>
        </w:rPr>
      </w:pPr>
      <w:r>
        <w:rPr>
          <w:rFonts w:ascii="Arial" w:hAnsi="Arial"/>
          <w:sz w:val="20"/>
        </w:rPr>
        <w:t>les</w:t>
      </w:r>
      <w:r w:rsidRPr="00743263">
        <w:rPr>
          <w:rFonts w:ascii="Arial" w:hAnsi="Arial"/>
          <w:b/>
          <w:i/>
          <w:sz w:val="20"/>
        </w:rPr>
        <w:t xml:space="preserve"> normes du métier</w:t>
      </w:r>
      <w:r w:rsidRPr="00743263">
        <w:rPr>
          <w:rFonts w:ascii="Arial" w:hAnsi="Arial"/>
          <w:sz w:val="20"/>
        </w:rPr>
        <w:t xml:space="preserve"> comprennent : </w:t>
      </w:r>
      <w:r>
        <w:rPr>
          <w:rFonts w:ascii="Arial" w:hAnsi="Arial"/>
          <w:sz w:val="20"/>
        </w:rPr>
        <w:t xml:space="preserve">la </w:t>
      </w:r>
      <w:r w:rsidRPr="00743263">
        <w:rPr>
          <w:rFonts w:ascii="Arial" w:hAnsi="Arial"/>
          <w:sz w:val="20"/>
        </w:rPr>
        <w:t xml:space="preserve">SMACNA, </w:t>
      </w:r>
      <w:r>
        <w:rPr>
          <w:rFonts w:ascii="Arial" w:hAnsi="Arial"/>
          <w:sz w:val="20"/>
        </w:rPr>
        <w:t>l’</w:t>
      </w:r>
      <w:r w:rsidRPr="00743263">
        <w:rPr>
          <w:rFonts w:ascii="Arial" w:hAnsi="Arial"/>
          <w:sz w:val="20"/>
        </w:rPr>
        <w:t xml:space="preserve">ASHRAE, </w:t>
      </w:r>
      <w:r>
        <w:rPr>
          <w:rFonts w:ascii="Arial" w:hAnsi="Arial"/>
          <w:sz w:val="20"/>
        </w:rPr>
        <w:t>l’</w:t>
      </w:r>
      <w:r w:rsidRPr="00743263">
        <w:rPr>
          <w:rFonts w:ascii="Arial" w:hAnsi="Arial"/>
          <w:sz w:val="20"/>
        </w:rPr>
        <w:t xml:space="preserve">ANSI, </w:t>
      </w:r>
      <w:r>
        <w:rPr>
          <w:rFonts w:ascii="Arial" w:hAnsi="Arial"/>
          <w:sz w:val="20"/>
        </w:rPr>
        <w:t xml:space="preserve">le </w:t>
      </w:r>
      <w:r w:rsidRPr="00743263">
        <w:rPr>
          <w:rFonts w:ascii="Arial" w:hAnsi="Arial"/>
          <w:sz w:val="20"/>
        </w:rPr>
        <w:t xml:space="preserve">CNB, </w:t>
      </w:r>
      <w:r>
        <w:rPr>
          <w:rFonts w:ascii="Arial" w:hAnsi="Arial"/>
          <w:sz w:val="20"/>
        </w:rPr>
        <w:t xml:space="preserve">la </w:t>
      </w:r>
      <w:r w:rsidRPr="00743263">
        <w:rPr>
          <w:rFonts w:ascii="Arial" w:hAnsi="Arial"/>
          <w:sz w:val="20"/>
        </w:rPr>
        <w:t xml:space="preserve">NFPA, </w:t>
      </w:r>
      <w:r>
        <w:rPr>
          <w:rFonts w:ascii="Arial" w:hAnsi="Arial"/>
          <w:sz w:val="20"/>
        </w:rPr>
        <w:t xml:space="preserve">la </w:t>
      </w:r>
      <w:r w:rsidRPr="00743263">
        <w:rPr>
          <w:rFonts w:ascii="Arial" w:hAnsi="Arial"/>
          <w:sz w:val="20"/>
        </w:rPr>
        <w:t xml:space="preserve">CSA, </w:t>
      </w:r>
      <w:r>
        <w:rPr>
          <w:rFonts w:ascii="Arial" w:hAnsi="Arial"/>
          <w:sz w:val="20"/>
        </w:rPr>
        <w:t>l’</w:t>
      </w:r>
      <w:r w:rsidRPr="00743263">
        <w:rPr>
          <w:rFonts w:ascii="Arial" w:hAnsi="Arial"/>
          <w:sz w:val="20"/>
        </w:rPr>
        <w:t xml:space="preserve">ULC, </w:t>
      </w:r>
      <w:r w:rsidRPr="00BD7810">
        <w:rPr>
          <w:rFonts w:ascii="Arial" w:hAnsi="Arial"/>
          <w:sz w:val="20"/>
        </w:rPr>
        <w:t>l’autorité compétente</w:t>
      </w:r>
    </w:p>
    <w:p w14:paraId="050708D8" w14:textId="77777777" w:rsidR="00691089" w:rsidRPr="00743263" w:rsidRDefault="00691089"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743263" w14:paraId="31A1F206" w14:textId="77777777" w:rsidTr="006E55CE">
        <w:trPr>
          <w:cantSplit/>
        </w:trPr>
        <w:tc>
          <w:tcPr>
            <w:tcW w:w="1668" w:type="dxa"/>
            <w:shd w:val="clear" w:color="auto" w:fill="FFFFFF" w:themeFill="background1"/>
          </w:tcPr>
          <w:p w14:paraId="6984D59C" w14:textId="77777777" w:rsidR="006E55CE" w:rsidRPr="00743263"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2803B776" w14:textId="77777777" w:rsidR="006E55CE" w:rsidRPr="00743263" w:rsidRDefault="00827E78" w:rsidP="00987304">
            <w:pPr>
              <w:spacing w:before="40" w:after="40"/>
              <w:jc w:val="center"/>
              <w:rPr>
                <w:rFonts w:ascii="Franklin Gothic Demi Cond" w:eastAsia="Times New Roman" w:hAnsi="Franklin Gothic Demi Cond" w:cs="Open Sans Condensed"/>
                <w:sz w:val="28"/>
                <w:szCs w:val="28"/>
              </w:rPr>
            </w:pPr>
            <w:r w:rsidRPr="00743263">
              <w:rPr>
                <w:rFonts w:ascii="Franklin Gothic Demi Cond" w:hAnsi="Franklin Gothic Demi Cond"/>
                <w:sz w:val="28"/>
              </w:rPr>
              <w:t>CONNAISSANCES</w:t>
            </w:r>
          </w:p>
        </w:tc>
      </w:tr>
      <w:tr w:rsidR="006E55CE" w:rsidRPr="00743263" w14:paraId="01F09D63" w14:textId="77777777" w:rsidTr="006E55CE">
        <w:trPr>
          <w:cantSplit/>
        </w:trPr>
        <w:tc>
          <w:tcPr>
            <w:tcW w:w="1668" w:type="dxa"/>
            <w:tcBorders>
              <w:bottom w:val="single" w:sz="6" w:space="0" w:color="auto"/>
            </w:tcBorders>
            <w:shd w:val="clear" w:color="auto" w:fill="FFFFFF" w:themeFill="background1"/>
          </w:tcPr>
          <w:p w14:paraId="2CCEA6F3" w14:textId="77777777" w:rsidR="006E55CE" w:rsidRPr="00743263" w:rsidRDefault="006E55CE"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0EE778CB" w14:textId="2C87077D" w:rsidR="006E55CE" w:rsidRPr="00743263" w:rsidRDefault="00827E78" w:rsidP="00987304">
            <w:pPr>
              <w:tabs>
                <w:tab w:val="left" w:pos="5957"/>
              </w:tabs>
              <w:spacing w:before="40" w:after="40"/>
              <w:ind w:right="318"/>
              <w:jc w:val="center"/>
              <w:rPr>
                <w:rFonts w:eastAsia="Times New Roman" w:cs="Arial"/>
                <w:b/>
                <w:sz w:val="20"/>
                <w:szCs w:val="20"/>
              </w:rPr>
            </w:pPr>
            <w:r w:rsidRPr="00743263">
              <w:rPr>
                <w:b/>
                <w:sz w:val="20"/>
              </w:rPr>
              <w:t>Résultats d</w:t>
            </w:r>
            <w:r w:rsidR="00AB7A8C" w:rsidRPr="00743263">
              <w:rPr>
                <w:b/>
                <w:sz w:val="20"/>
              </w:rPr>
              <w:t>’</w:t>
            </w:r>
            <w:r w:rsidRPr="00743263">
              <w:rPr>
                <w:b/>
                <w:sz w:val="20"/>
              </w:rPr>
              <w:t>apprentissage</w:t>
            </w:r>
          </w:p>
        </w:tc>
        <w:tc>
          <w:tcPr>
            <w:tcW w:w="3969" w:type="dxa"/>
            <w:tcBorders>
              <w:top w:val="single" w:sz="6" w:space="0" w:color="auto"/>
              <w:bottom w:val="single" w:sz="6" w:space="0" w:color="auto"/>
            </w:tcBorders>
            <w:shd w:val="clear" w:color="auto" w:fill="FFFFFF" w:themeFill="background1"/>
          </w:tcPr>
          <w:p w14:paraId="6111C648" w14:textId="77777777" w:rsidR="006E55CE" w:rsidRPr="00743263" w:rsidRDefault="00827E78" w:rsidP="00987304">
            <w:pPr>
              <w:tabs>
                <w:tab w:val="left" w:pos="5957"/>
              </w:tabs>
              <w:spacing w:before="40" w:after="40"/>
              <w:jc w:val="center"/>
              <w:rPr>
                <w:rFonts w:eastAsia="Times New Roman" w:cs="Arial"/>
                <w:b/>
                <w:sz w:val="20"/>
                <w:szCs w:val="20"/>
              </w:rPr>
            </w:pPr>
            <w:r w:rsidRPr="00743263">
              <w:rPr>
                <w:b/>
                <w:sz w:val="20"/>
              </w:rPr>
              <w:t>Objectifs</w:t>
            </w:r>
          </w:p>
        </w:tc>
      </w:tr>
      <w:tr w:rsidR="006E55CE" w:rsidRPr="00743263" w14:paraId="1ACB1542" w14:textId="77777777" w:rsidTr="006E55CE">
        <w:trPr>
          <w:cantSplit/>
        </w:trPr>
        <w:tc>
          <w:tcPr>
            <w:tcW w:w="1668" w:type="dxa"/>
            <w:tcBorders>
              <w:top w:val="single" w:sz="6" w:space="0" w:color="auto"/>
              <w:bottom w:val="single" w:sz="6" w:space="0" w:color="auto"/>
            </w:tcBorders>
            <w:shd w:val="clear" w:color="auto" w:fill="FFFFFF" w:themeFill="background1"/>
          </w:tcPr>
          <w:p w14:paraId="06D2A1A8" w14:textId="77777777" w:rsidR="006E55CE" w:rsidRPr="00743263" w:rsidRDefault="006E55CE" w:rsidP="00987304">
            <w:pPr>
              <w:spacing w:before="40" w:after="40"/>
              <w:rPr>
                <w:sz w:val="20"/>
              </w:rPr>
            </w:pPr>
            <w:r w:rsidRPr="00743263">
              <w:rPr>
                <w:sz w:val="20"/>
              </w:rPr>
              <w:t>C-11.02.01L</w:t>
            </w:r>
          </w:p>
        </w:tc>
        <w:tc>
          <w:tcPr>
            <w:tcW w:w="3969" w:type="dxa"/>
            <w:tcBorders>
              <w:top w:val="single" w:sz="6" w:space="0" w:color="auto"/>
              <w:bottom w:val="single" w:sz="6" w:space="0" w:color="auto"/>
            </w:tcBorders>
            <w:shd w:val="clear" w:color="auto" w:fill="FFFFFF" w:themeFill="background1"/>
          </w:tcPr>
          <w:p w14:paraId="59905078" w14:textId="466685EC" w:rsidR="006E55CE" w:rsidRPr="00743263" w:rsidRDefault="006E55CE" w:rsidP="00987304">
            <w:pPr>
              <w:spacing w:before="40" w:after="40"/>
              <w:rPr>
                <w:sz w:val="20"/>
              </w:rPr>
            </w:pPr>
            <w:r w:rsidRPr="00743263">
              <w:rPr>
                <w:sz w:val="20"/>
              </w:rPr>
              <w:t>démontrer la connaissance des méthodes d</w:t>
            </w:r>
            <w:r w:rsidR="00AB7A8C" w:rsidRPr="00743263">
              <w:rPr>
                <w:sz w:val="20"/>
              </w:rPr>
              <w:t>’</w:t>
            </w:r>
            <w:r w:rsidRPr="00743263">
              <w:rPr>
                <w:sz w:val="20"/>
              </w:rPr>
              <w:t>installation des réseaux de conduits et des raccords</w:t>
            </w:r>
            <w:r w:rsidR="004F5BE9" w:rsidRPr="00743263">
              <w:rPr>
                <w:sz w:val="20"/>
              </w:rPr>
              <w:t xml:space="preserve"> et</w:t>
            </w:r>
            <w:r w:rsidRPr="00743263">
              <w:rPr>
                <w:sz w:val="20"/>
              </w:rPr>
              <w:t xml:space="preserve"> </w:t>
            </w:r>
            <w:r w:rsidRPr="009D4EF6">
              <w:rPr>
                <w:sz w:val="20"/>
              </w:rPr>
              <w:t>des</w:t>
            </w:r>
            <w:r w:rsidRPr="00743263">
              <w:rPr>
                <w:b/>
                <w:i/>
                <w:sz w:val="20"/>
              </w:rPr>
              <w:t xml:space="preserve"> outils et de l</w:t>
            </w:r>
            <w:r w:rsidR="00AB7A8C" w:rsidRPr="00743263">
              <w:rPr>
                <w:b/>
                <w:i/>
                <w:sz w:val="20"/>
              </w:rPr>
              <w:t>’</w:t>
            </w:r>
            <w:r w:rsidRPr="00743263">
              <w:rPr>
                <w:b/>
                <w:i/>
                <w:sz w:val="20"/>
              </w:rPr>
              <w:t>équipement</w:t>
            </w:r>
            <w:r w:rsidRPr="00743263">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106C0366" w14:textId="77777777" w:rsidR="006E55CE" w:rsidRPr="00743263" w:rsidRDefault="006E55CE" w:rsidP="00987304">
            <w:pPr>
              <w:spacing w:before="40" w:after="40"/>
              <w:rPr>
                <w:sz w:val="20"/>
              </w:rPr>
            </w:pPr>
            <w:r w:rsidRPr="00743263">
              <w:rPr>
                <w:sz w:val="20"/>
              </w:rPr>
              <w:t>définir la terminologie associée aux réseaux de conduits et aux raccords</w:t>
            </w:r>
          </w:p>
        </w:tc>
      </w:tr>
      <w:tr w:rsidR="006E55CE" w:rsidRPr="00743263" w14:paraId="426E524B" w14:textId="77777777" w:rsidTr="006E55CE">
        <w:trPr>
          <w:cantSplit/>
        </w:trPr>
        <w:tc>
          <w:tcPr>
            <w:tcW w:w="1668" w:type="dxa"/>
            <w:tcBorders>
              <w:top w:val="single" w:sz="6" w:space="0" w:color="auto"/>
              <w:bottom w:val="single" w:sz="6" w:space="0" w:color="auto"/>
            </w:tcBorders>
            <w:shd w:val="clear" w:color="auto" w:fill="FFFFFF" w:themeFill="background1"/>
          </w:tcPr>
          <w:p w14:paraId="7BFB371A"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F7DCE23"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85A11EB" w14:textId="69DECA28" w:rsidR="006E55CE" w:rsidRPr="00743263" w:rsidRDefault="00343B5F" w:rsidP="00987304">
            <w:pPr>
              <w:spacing w:before="40" w:after="40"/>
              <w:rPr>
                <w:sz w:val="20"/>
              </w:rPr>
            </w:pPr>
            <w:r>
              <w:rPr>
                <w:sz w:val="20"/>
              </w:rPr>
              <w:t>reconnaître</w:t>
            </w:r>
            <w:r w:rsidRPr="00743263">
              <w:rPr>
                <w:sz w:val="20"/>
              </w:rPr>
              <w:t xml:space="preserve"> </w:t>
            </w:r>
            <w:r w:rsidR="006E55CE" w:rsidRPr="009D4EF6">
              <w:rPr>
                <w:sz w:val="20"/>
              </w:rPr>
              <w:t>les</w:t>
            </w:r>
            <w:r w:rsidR="006E55CE" w:rsidRPr="00743263">
              <w:rPr>
                <w:b/>
                <w:i/>
                <w:sz w:val="20"/>
              </w:rPr>
              <w:t xml:space="preserve"> outils et l</w:t>
            </w:r>
            <w:r w:rsidR="00AB7A8C" w:rsidRPr="00743263">
              <w:rPr>
                <w:b/>
                <w:i/>
                <w:sz w:val="20"/>
              </w:rPr>
              <w:t>’</w:t>
            </w:r>
            <w:r w:rsidR="006E55CE" w:rsidRPr="00743263">
              <w:rPr>
                <w:b/>
                <w:i/>
                <w:sz w:val="20"/>
              </w:rPr>
              <w:t>équipement</w:t>
            </w:r>
            <w:r w:rsidR="006E55CE" w:rsidRPr="00743263">
              <w:rPr>
                <w:sz w:val="20"/>
              </w:rPr>
              <w:t xml:space="preserve"> </w:t>
            </w:r>
            <w:r w:rsidR="00E91651">
              <w:rPr>
                <w:sz w:val="20"/>
              </w:rPr>
              <w:t xml:space="preserve">utilisés </w:t>
            </w:r>
            <w:r w:rsidR="006E55CE" w:rsidRPr="00743263">
              <w:rPr>
                <w:sz w:val="20"/>
              </w:rPr>
              <w:t xml:space="preserve">pour </w:t>
            </w:r>
            <w:r w:rsidR="00E91651">
              <w:rPr>
                <w:sz w:val="20"/>
              </w:rPr>
              <w:t>installer</w:t>
            </w:r>
            <w:r w:rsidR="00E91651" w:rsidRPr="00743263">
              <w:rPr>
                <w:sz w:val="20"/>
              </w:rPr>
              <w:t xml:space="preserve"> </w:t>
            </w:r>
            <w:r w:rsidR="00E91651">
              <w:rPr>
                <w:sz w:val="20"/>
              </w:rPr>
              <w:t>l</w:t>
            </w:r>
            <w:r w:rsidR="006E55CE" w:rsidRPr="00743263">
              <w:rPr>
                <w:sz w:val="20"/>
              </w:rPr>
              <w:t xml:space="preserve">es réseaux de conduits et </w:t>
            </w:r>
            <w:r>
              <w:rPr>
                <w:sz w:val="20"/>
              </w:rPr>
              <w:t>l</w:t>
            </w:r>
            <w:r w:rsidR="006E55CE" w:rsidRPr="00743263">
              <w:rPr>
                <w:sz w:val="20"/>
              </w:rPr>
              <w:t xml:space="preserve">es raccords et en décrire les applications et les </w:t>
            </w:r>
            <w:r w:rsidR="007B0C7C">
              <w:rPr>
                <w:sz w:val="20"/>
              </w:rPr>
              <w:t>procédure</w:t>
            </w:r>
            <w:r w:rsidR="007B0C7C" w:rsidRPr="00743263">
              <w:rPr>
                <w:sz w:val="20"/>
              </w:rPr>
              <w:t xml:space="preserve">s </w:t>
            </w:r>
            <w:r w:rsidR="004F5BE9" w:rsidRPr="00743263">
              <w:rPr>
                <w:sz w:val="20"/>
              </w:rPr>
              <w:t>d’utilisation</w:t>
            </w:r>
          </w:p>
        </w:tc>
      </w:tr>
      <w:tr w:rsidR="006E55CE" w:rsidRPr="00743263" w14:paraId="197E49AD" w14:textId="77777777" w:rsidTr="006E55CE">
        <w:trPr>
          <w:cantSplit/>
        </w:trPr>
        <w:tc>
          <w:tcPr>
            <w:tcW w:w="1668" w:type="dxa"/>
            <w:tcBorders>
              <w:top w:val="single" w:sz="6" w:space="0" w:color="auto"/>
              <w:bottom w:val="single" w:sz="6" w:space="0" w:color="auto"/>
            </w:tcBorders>
            <w:shd w:val="clear" w:color="auto" w:fill="FFFFFF" w:themeFill="background1"/>
          </w:tcPr>
          <w:p w14:paraId="1D57CCA2"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C521DF8"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5549900" w14:textId="7C08C9D9" w:rsidR="006E55CE" w:rsidRPr="00743263" w:rsidRDefault="006E55CE" w:rsidP="00987304">
            <w:pPr>
              <w:spacing w:before="40" w:after="40"/>
              <w:rPr>
                <w:rFonts w:cs="Arial"/>
                <w:sz w:val="20"/>
                <w:szCs w:val="20"/>
              </w:rPr>
            </w:pPr>
            <w:r w:rsidRPr="00743263">
              <w:rPr>
                <w:sz w:val="20"/>
              </w:rPr>
              <w:t>décrire les méthodes d</w:t>
            </w:r>
            <w:r w:rsidR="00AB7A8C" w:rsidRPr="00743263">
              <w:rPr>
                <w:sz w:val="20"/>
              </w:rPr>
              <w:t>’</w:t>
            </w:r>
            <w:r w:rsidRPr="00743263">
              <w:rPr>
                <w:sz w:val="20"/>
              </w:rPr>
              <w:t>installation des réseaux de conduits et des raccords</w:t>
            </w:r>
          </w:p>
        </w:tc>
      </w:tr>
      <w:tr w:rsidR="006E55CE" w:rsidRPr="00743263" w14:paraId="65E40634" w14:textId="77777777" w:rsidTr="006E55CE">
        <w:trPr>
          <w:cantSplit/>
        </w:trPr>
        <w:tc>
          <w:tcPr>
            <w:tcW w:w="1668" w:type="dxa"/>
            <w:tcBorders>
              <w:top w:val="single" w:sz="6" w:space="0" w:color="auto"/>
              <w:bottom w:val="single" w:sz="6" w:space="0" w:color="auto"/>
            </w:tcBorders>
            <w:shd w:val="clear" w:color="auto" w:fill="FFFFFF" w:themeFill="background1"/>
          </w:tcPr>
          <w:p w14:paraId="1CDD3FED" w14:textId="77777777" w:rsidR="006E55CE" w:rsidRPr="00743263" w:rsidRDefault="006E55CE" w:rsidP="00987304">
            <w:pPr>
              <w:spacing w:before="40" w:after="40"/>
              <w:rPr>
                <w:sz w:val="20"/>
              </w:rPr>
            </w:pPr>
            <w:r w:rsidRPr="00743263">
              <w:rPr>
                <w:sz w:val="20"/>
              </w:rPr>
              <w:t>C-11.02.02L</w:t>
            </w:r>
          </w:p>
        </w:tc>
        <w:tc>
          <w:tcPr>
            <w:tcW w:w="3969" w:type="dxa"/>
            <w:tcBorders>
              <w:top w:val="single" w:sz="6" w:space="0" w:color="auto"/>
              <w:bottom w:val="single" w:sz="6" w:space="0" w:color="auto"/>
            </w:tcBorders>
            <w:shd w:val="clear" w:color="auto" w:fill="FFFFFF" w:themeFill="background1"/>
          </w:tcPr>
          <w:p w14:paraId="6EEA24E9" w14:textId="148EB6C6" w:rsidR="006E55CE" w:rsidRPr="00743263" w:rsidRDefault="006E55CE" w:rsidP="00987304">
            <w:pPr>
              <w:spacing w:before="40" w:after="40"/>
              <w:rPr>
                <w:sz w:val="20"/>
              </w:rPr>
            </w:pPr>
            <w:r w:rsidRPr="00743263">
              <w:rPr>
                <w:sz w:val="20"/>
              </w:rPr>
              <w:t>démontrer la connaissance de l</w:t>
            </w:r>
            <w:r w:rsidR="00AB7A8C" w:rsidRPr="00743263">
              <w:rPr>
                <w:sz w:val="20"/>
              </w:rPr>
              <w:t>’</w:t>
            </w:r>
            <w:r w:rsidRPr="00743263">
              <w:rPr>
                <w:sz w:val="20"/>
              </w:rPr>
              <w:t xml:space="preserve">interprétation des dessins </w:t>
            </w:r>
          </w:p>
        </w:tc>
        <w:tc>
          <w:tcPr>
            <w:tcW w:w="3969" w:type="dxa"/>
            <w:tcBorders>
              <w:top w:val="single" w:sz="6" w:space="0" w:color="auto"/>
              <w:bottom w:val="single" w:sz="6" w:space="0" w:color="auto"/>
            </w:tcBorders>
            <w:shd w:val="clear" w:color="auto" w:fill="FFFFFF" w:themeFill="background1"/>
          </w:tcPr>
          <w:p w14:paraId="2796F93B" w14:textId="69CC10C9" w:rsidR="006E55CE" w:rsidRPr="00743263" w:rsidRDefault="006E55CE" w:rsidP="00987304">
            <w:pPr>
              <w:spacing w:before="40" w:after="40"/>
              <w:rPr>
                <w:sz w:val="20"/>
              </w:rPr>
            </w:pPr>
            <w:r w:rsidRPr="00743263">
              <w:rPr>
                <w:sz w:val="20"/>
              </w:rPr>
              <w:t>interpréter l</w:t>
            </w:r>
            <w:r w:rsidR="00AB7A8C" w:rsidRPr="00743263">
              <w:rPr>
                <w:sz w:val="20"/>
              </w:rPr>
              <w:t>’</w:t>
            </w:r>
            <w:r w:rsidRPr="00743263">
              <w:rPr>
                <w:sz w:val="20"/>
              </w:rPr>
              <w:t>information relative à l</w:t>
            </w:r>
            <w:r w:rsidR="00AB7A8C" w:rsidRPr="00743263">
              <w:rPr>
                <w:sz w:val="20"/>
              </w:rPr>
              <w:t>’</w:t>
            </w:r>
            <w:r w:rsidRPr="00743263">
              <w:rPr>
                <w:sz w:val="20"/>
              </w:rPr>
              <w:t xml:space="preserve">installation des réseaux de conduits et des raccords figurant sur les dessins et </w:t>
            </w:r>
            <w:r w:rsidR="004F5BE9" w:rsidRPr="00743263">
              <w:rPr>
                <w:sz w:val="20"/>
              </w:rPr>
              <w:t xml:space="preserve">les </w:t>
            </w:r>
            <w:r w:rsidRPr="00743263">
              <w:rPr>
                <w:sz w:val="20"/>
              </w:rPr>
              <w:t>spécifications</w:t>
            </w:r>
          </w:p>
        </w:tc>
      </w:tr>
      <w:tr w:rsidR="006E55CE" w:rsidRPr="00743263" w14:paraId="01D885CA" w14:textId="77777777" w:rsidTr="006E55CE">
        <w:trPr>
          <w:cantSplit/>
        </w:trPr>
        <w:tc>
          <w:tcPr>
            <w:tcW w:w="1668" w:type="dxa"/>
            <w:tcBorders>
              <w:top w:val="single" w:sz="6" w:space="0" w:color="auto"/>
              <w:bottom w:val="single" w:sz="6" w:space="0" w:color="auto"/>
            </w:tcBorders>
            <w:shd w:val="clear" w:color="auto" w:fill="FFFFFF" w:themeFill="background1"/>
          </w:tcPr>
          <w:p w14:paraId="77CED473" w14:textId="77777777" w:rsidR="006E55CE" w:rsidRPr="00743263" w:rsidRDefault="006E55CE" w:rsidP="00987304">
            <w:pPr>
              <w:spacing w:before="40" w:after="40"/>
            </w:pPr>
            <w:r w:rsidRPr="00743263">
              <w:rPr>
                <w:sz w:val="20"/>
              </w:rPr>
              <w:t>C-11.02.03L</w:t>
            </w:r>
          </w:p>
        </w:tc>
        <w:tc>
          <w:tcPr>
            <w:tcW w:w="3969" w:type="dxa"/>
            <w:tcBorders>
              <w:top w:val="single" w:sz="6" w:space="0" w:color="auto"/>
              <w:bottom w:val="single" w:sz="6" w:space="0" w:color="auto"/>
            </w:tcBorders>
            <w:shd w:val="clear" w:color="auto" w:fill="FFFFFF" w:themeFill="background1"/>
          </w:tcPr>
          <w:p w14:paraId="54B93EA1" w14:textId="21227B9C" w:rsidR="006E55CE" w:rsidRPr="00743263" w:rsidRDefault="006E55CE" w:rsidP="00987304">
            <w:pPr>
              <w:spacing w:before="40" w:after="40"/>
              <w:rPr>
                <w:sz w:val="20"/>
              </w:rPr>
            </w:pPr>
            <w:r w:rsidRPr="00743263">
              <w:rPr>
                <w:sz w:val="20"/>
              </w:rPr>
              <w:t xml:space="preserve">démontrer la connaissance des pratiques et des procédures de travail sécuritaires </w:t>
            </w:r>
            <w:r w:rsidR="00CE54D6" w:rsidRPr="00743263">
              <w:rPr>
                <w:sz w:val="20"/>
              </w:rPr>
              <w:t xml:space="preserve">touchant </w:t>
            </w:r>
            <w:r w:rsidRPr="00743263">
              <w:rPr>
                <w:sz w:val="20"/>
              </w:rPr>
              <w:t>l</w:t>
            </w:r>
            <w:r w:rsidR="00AB7A8C" w:rsidRPr="00743263">
              <w:rPr>
                <w:sz w:val="20"/>
              </w:rPr>
              <w:t>’</w:t>
            </w:r>
            <w:r w:rsidRPr="00743263">
              <w:rPr>
                <w:sz w:val="20"/>
              </w:rPr>
              <w:t>installation des réseaux de conduits et des raccords</w:t>
            </w:r>
          </w:p>
        </w:tc>
        <w:tc>
          <w:tcPr>
            <w:tcW w:w="3969" w:type="dxa"/>
            <w:tcBorders>
              <w:top w:val="single" w:sz="6" w:space="0" w:color="auto"/>
              <w:bottom w:val="single" w:sz="6" w:space="0" w:color="auto"/>
            </w:tcBorders>
            <w:shd w:val="clear" w:color="auto" w:fill="FFFFFF" w:themeFill="background1"/>
          </w:tcPr>
          <w:p w14:paraId="61A49442" w14:textId="22FE4A2F" w:rsidR="006E55CE" w:rsidRPr="00743263" w:rsidRDefault="00F533BA" w:rsidP="00987304">
            <w:pPr>
              <w:spacing w:before="40" w:after="40"/>
              <w:rPr>
                <w:sz w:val="20"/>
              </w:rPr>
            </w:pPr>
            <w:r>
              <w:rPr>
                <w:sz w:val="20"/>
              </w:rPr>
              <w:t>reconnaître l</w:t>
            </w:r>
            <w:r w:rsidR="006E55CE" w:rsidRPr="00743263">
              <w:rPr>
                <w:sz w:val="20"/>
              </w:rPr>
              <w:t xml:space="preserve">es dangers et décrire les pratiques et les procédures de travail sécuritaires </w:t>
            </w:r>
            <w:r w:rsidR="00CE54D6" w:rsidRPr="00743263">
              <w:rPr>
                <w:sz w:val="20"/>
              </w:rPr>
              <w:t xml:space="preserve">touchant </w:t>
            </w:r>
            <w:r w:rsidR="006E55CE" w:rsidRPr="00743263">
              <w:rPr>
                <w:sz w:val="20"/>
              </w:rPr>
              <w:t>l</w:t>
            </w:r>
            <w:r w:rsidR="00AB7A8C" w:rsidRPr="00743263">
              <w:rPr>
                <w:sz w:val="20"/>
              </w:rPr>
              <w:t>’</w:t>
            </w:r>
            <w:r w:rsidR="006E55CE" w:rsidRPr="00743263">
              <w:rPr>
                <w:sz w:val="20"/>
              </w:rPr>
              <w:t>installation des réseaux de conduits et des raccords</w:t>
            </w:r>
          </w:p>
        </w:tc>
      </w:tr>
      <w:tr w:rsidR="006E55CE" w:rsidRPr="00743263" w14:paraId="5BB0702E" w14:textId="77777777" w:rsidTr="006E55CE">
        <w:trPr>
          <w:cantSplit/>
        </w:trPr>
        <w:tc>
          <w:tcPr>
            <w:tcW w:w="1668" w:type="dxa"/>
            <w:tcBorders>
              <w:top w:val="single" w:sz="6" w:space="0" w:color="auto"/>
              <w:bottom w:val="single" w:sz="6" w:space="0" w:color="auto"/>
            </w:tcBorders>
            <w:shd w:val="clear" w:color="auto" w:fill="FFFFFF" w:themeFill="background1"/>
          </w:tcPr>
          <w:p w14:paraId="6A9159BE" w14:textId="77777777" w:rsidR="006E55CE" w:rsidRPr="00743263" w:rsidRDefault="006E55CE" w:rsidP="00987304">
            <w:pPr>
              <w:spacing w:before="40" w:after="40"/>
            </w:pPr>
            <w:r w:rsidRPr="00743263">
              <w:rPr>
                <w:sz w:val="20"/>
              </w:rPr>
              <w:t>C-11.02.04L</w:t>
            </w:r>
          </w:p>
        </w:tc>
        <w:tc>
          <w:tcPr>
            <w:tcW w:w="3969" w:type="dxa"/>
            <w:tcBorders>
              <w:top w:val="single" w:sz="6" w:space="0" w:color="auto"/>
              <w:bottom w:val="single" w:sz="6" w:space="0" w:color="auto"/>
            </w:tcBorders>
            <w:shd w:val="clear" w:color="auto" w:fill="FFFFFF" w:themeFill="background1"/>
          </w:tcPr>
          <w:p w14:paraId="652CB32D" w14:textId="43784A1C" w:rsidR="006E55CE" w:rsidRPr="00743263" w:rsidRDefault="006E55CE" w:rsidP="00987304">
            <w:pPr>
              <w:spacing w:before="40" w:after="40"/>
              <w:rPr>
                <w:sz w:val="20"/>
              </w:rPr>
            </w:pPr>
            <w:r w:rsidRPr="00743263">
              <w:rPr>
                <w:sz w:val="20"/>
              </w:rPr>
              <w:t>démontrer la connaissance des exigences réglementaires relatives à l</w:t>
            </w:r>
            <w:r w:rsidR="00AB7A8C" w:rsidRPr="00743263">
              <w:rPr>
                <w:sz w:val="20"/>
              </w:rPr>
              <w:t>’</w:t>
            </w:r>
            <w:r w:rsidRPr="00743263">
              <w:rPr>
                <w:sz w:val="20"/>
              </w:rPr>
              <w:t>installation des réseaux de conduits et des raccords</w:t>
            </w:r>
          </w:p>
        </w:tc>
        <w:tc>
          <w:tcPr>
            <w:tcW w:w="3969" w:type="dxa"/>
            <w:tcBorders>
              <w:top w:val="single" w:sz="6" w:space="0" w:color="auto"/>
              <w:bottom w:val="single" w:sz="6" w:space="0" w:color="auto"/>
            </w:tcBorders>
            <w:shd w:val="clear" w:color="auto" w:fill="FFFFFF" w:themeFill="background1"/>
          </w:tcPr>
          <w:p w14:paraId="7EE2BE6E" w14:textId="78903E70" w:rsidR="006E55CE" w:rsidRPr="00743263" w:rsidRDefault="006E55CE" w:rsidP="00987304">
            <w:pPr>
              <w:spacing w:before="40" w:after="40"/>
              <w:rPr>
                <w:sz w:val="20"/>
              </w:rPr>
            </w:pPr>
            <w:r w:rsidRPr="00743263">
              <w:rPr>
                <w:sz w:val="20"/>
              </w:rPr>
              <w:t xml:space="preserve">interpréter les codes et les </w:t>
            </w:r>
            <w:r w:rsidRPr="00743263">
              <w:rPr>
                <w:b/>
                <w:i/>
                <w:sz w:val="20"/>
              </w:rPr>
              <w:t>normes du métier</w:t>
            </w:r>
            <w:r w:rsidRPr="00743263">
              <w:rPr>
                <w:sz w:val="20"/>
              </w:rPr>
              <w:t xml:space="preserve"> relatifs à l</w:t>
            </w:r>
            <w:r w:rsidR="00AB7A8C" w:rsidRPr="00743263">
              <w:rPr>
                <w:sz w:val="20"/>
              </w:rPr>
              <w:t>’</w:t>
            </w:r>
            <w:r w:rsidRPr="00743263">
              <w:rPr>
                <w:sz w:val="20"/>
              </w:rPr>
              <w:t>installation des réseaux de conduits et des raccords</w:t>
            </w:r>
          </w:p>
        </w:tc>
      </w:tr>
    </w:tbl>
    <w:p w14:paraId="1ACC760C" w14:textId="77777777" w:rsidR="006E55CE" w:rsidRPr="00743263" w:rsidRDefault="006E55CE" w:rsidP="00987304">
      <w:pPr>
        <w:spacing w:before="40" w:after="40"/>
        <w:rPr>
          <w:sz w:val="20"/>
        </w:rPr>
      </w:pPr>
    </w:p>
    <w:p w14:paraId="30D95BF7" w14:textId="46A3B603" w:rsidR="006E55CE" w:rsidRPr="00743263" w:rsidRDefault="00827E78" w:rsidP="00987304">
      <w:pPr>
        <w:spacing w:before="40" w:after="40"/>
        <w:rPr>
          <w:rFonts w:ascii="Franklin Gothic Demi Cond" w:hAnsi="Franklin Gothic Demi Cond" w:cs="Open Sans Condensed"/>
          <w:sz w:val="28"/>
        </w:rPr>
      </w:pPr>
      <w:r w:rsidRPr="00743263">
        <w:rPr>
          <w:rFonts w:ascii="Franklin Gothic Demi Cond" w:hAnsi="Franklin Gothic Demi Cond"/>
          <w:sz w:val="28"/>
        </w:rPr>
        <w:t>CHAMP D</w:t>
      </w:r>
      <w:r w:rsidR="00AB7A8C" w:rsidRPr="00743263">
        <w:rPr>
          <w:rFonts w:ascii="Franklin Gothic Demi Cond" w:hAnsi="Franklin Gothic Demi Cond"/>
          <w:sz w:val="28"/>
        </w:rPr>
        <w:t>’</w:t>
      </w:r>
      <w:r w:rsidRPr="00743263">
        <w:rPr>
          <w:rFonts w:ascii="Franklin Gothic Demi Cond" w:hAnsi="Franklin Gothic Demi Cond"/>
          <w:sz w:val="28"/>
        </w:rPr>
        <w:t>APPLICATION</w:t>
      </w:r>
    </w:p>
    <w:p w14:paraId="1DA9CFA6" w14:textId="1070A4E6" w:rsidR="006E55CE" w:rsidRPr="00743263" w:rsidRDefault="004D7128" w:rsidP="00987304">
      <w:pPr>
        <w:autoSpaceDE w:val="0"/>
        <w:autoSpaceDN w:val="0"/>
        <w:adjustRightInd w:val="0"/>
        <w:spacing w:before="40" w:after="40"/>
        <w:rPr>
          <w:rFonts w:cs="Arial"/>
          <w:sz w:val="20"/>
        </w:rPr>
      </w:pPr>
      <w:r>
        <w:rPr>
          <w:sz w:val="20"/>
        </w:rPr>
        <w:t>les</w:t>
      </w:r>
      <w:r w:rsidR="006E55CE" w:rsidRPr="00743263">
        <w:rPr>
          <w:b/>
          <w:i/>
          <w:sz w:val="20"/>
        </w:rPr>
        <w:t xml:space="preserve"> outils et l</w:t>
      </w:r>
      <w:r w:rsidR="00AB7A8C" w:rsidRPr="00743263">
        <w:rPr>
          <w:b/>
          <w:i/>
          <w:sz w:val="20"/>
        </w:rPr>
        <w:t>’</w:t>
      </w:r>
      <w:r w:rsidR="006E55CE" w:rsidRPr="00743263">
        <w:rPr>
          <w:b/>
          <w:i/>
          <w:sz w:val="20"/>
        </w:rPr>
        <w:t>équipement</w:t>
      </w:r>
      <w:r w:rsidR="006E55CE" w:rsidRPr="00743263">
        <w:rPr>
          <w:sz w:val="20"/>
        </w:rPr>
        <w:t xml:space="preserve"> comprennent : se reporter à </w:t>
      </w:r>
      <w:r w:rsidR="00CE54D6" w:rsidRPr="00743263">
        <w:rPr>
          <w:sz w:val="20"/>
        </w:rPr>
        <w:t>l’</w:t>
      </w:r>
      <w:r w:rsidR="00F71087">
        <w:rPr>
          <w:sz w:val="20"/>
        </w:rPr>
        <w:t>appendice B</w:t>
      </w:r>
    </w:p>
    <w:p w14:paraId="168FE0A2" w14:textId="6AF1B23D" w:rsidR="006E55CE" w:rsidRPr="00BF35C2" w:rsidRDefault="004D7128" w:rsidP="00987304">
      <w:pPr>
        <w:pStyle w:val="BodyTextIndent"/>
        <w:spacing w:before="40" w:after="40"/>
        <w:ind w:firstLine="0"/>
        <w:jc w:val="left"/>
        <w:rPr>
          <w:rFonts w:ascii="Arial" w:hAnsi="Arial" w:cs="Arial"/>
          <w:sz w:val="20"/>
          <w:szCs w:val="20"/>
        </w:rPr>
      </w:pPr>
      <w:r>
        <w:rPr>
          <w:rFonts w:ascii="Arial" w:hAnsi="Arial"/>
          <w:sz w:val="20"/>
        </w:rPr>
        <w:t>les</w:t>
      </w:r>
      <w:r w:rsidR="006E55CE" w:rsidRPr="00743263">
        <w:rPr>
          <w:rFonts w:ascii="Arial" w:hAnsi="Arial"/>
          <w:b/>
          <w:i/>
          <w:sz w:val="20"/>
        </w:rPr>
        <w:t xml:space="preserve"> normes du métier</w:t>
      </w:r>
      <w:r w:rsidR="006E55CE" w:rsidRPr="00743263">
        <w:rPr>
          <w:rFonts w:ascii="Arial" w:hAnsi="Arial"/>
          <w:sz w:val="20"/>
        </w:rPr>
        <w:t xml:space="preserve"> comprennent : </w:t>
      </w:r>
      <w:r w:rsidR="00F4517E">
        <w:rPr>
          <w:rFonts w:ascii="Arial" w:hAnsi="Arial"/>
          <w:sz w:val="20"/>
        </w:rPr>
        <w:t xml:space="preserve">la </w:t>
      </w:r>
      <w:r w:rsidR="006E55CE" w:rsidRPr="00743263">
        <w:rPr>
          <w:rFonts w:ascii="Arial" w:hAnsi="Arial"/>
          <w:sz w:val="20"/>
        </w:rPr>
        <w:t xml:space="preserve">SMACNA, </w:t>
      </w:r>
      <w:r w:rsidR="00F4517E">
        <w:rPr>
          <w:rFonts w:ascii="Arial" w:hAnsi="Arial"/>
          <w:sz w:val="20"/>
        </w:rPr>
        <w:t>l’</w:t>
      </w:r>
      <w:r w:rsidR="006E55CE" w:rsidRPr="00743263">
        <w:rPr>
          <w:rFonts w:ascii="Arial" w:hAnsi="Arial"/>
          <w:sz w:val="20"/>
        </w:rPr>
        <w:t xml:space="preserve">ASHRAE, </w:t>
      </w:r>
      <w:r w:rsidR="00F4517E">
        <w:rPr>
          <w:rFonts w:ascii="Arial" w:hAnsi="Arial"/>
          <w:sz w:val="20"/>
        </w:rPr>
        <w:t>l’</w:t>
      </w:r>
      <w:r w:rsidR="006E55CE" w:rsidRPr="00743263">
        <w:rPr>
          <w:rFonts w:ascii="Arial" w:hAnsi="Arial"/>
          <w:sz w:val="20"/>
        </w:rPr>
        <w:t xml:space="preserve">ANSI, </w:t>
      </w:r>
      <w:r w:rsidR="00F4517E">
        <w:rPr>
          <w:rFonts w:ascii="Arial" w:hAnsi="Arial"/>
          <w:sz w:val="20"/>
        </w:rPr>
        <w:t xml:space="preserve">le </w:t>
      </w:r>
      <w:r w:rsidR="00746596" w:rsidRPr="00743263">
        <w:rPr>
          <w:rFonts w:ascii="Arial" w:hAnsi="Arial"/>
          <w:sz w:val="20"/>
        </w:rPr>
        <w:t>CNB</w:t>
      </w:r>
      <w:r w:rsidR="00CE54D6" w:rsidRPr="00743263">
        <w:rPr>
          <w:rFonts w:ascii="Arial" w:hAnsi="Arial"/>
          <w:sz w:val="20"/>
        </w:rPr>
        <w:t xml:space="preserve">, </w:t>
      </w:r>
      <w:r w:rsidR="00F4517E">
        <w:rPr>
          <w:rFonts w:ascii="Arial" w:hAnsi="Arial"/>
          <w:sz w:val="20"/>
        </w:rPr>
        <w:t xml:space="preserve">la </w:t>
      </w:r>
      <w:r w:rsidR="00CE54D6" w:rsidRPr="00743263">
        <w:rPr>
          <w:rFonts w:ascii="Arial" w:hAnsi="Arial"/>
          <w:sz w:val="20"/>
        </w:rPr>
        <w:t xml:space="preserve">NFPA, </w:t>
      </w:r>
      <w:r w:rsidR="00F4517E">
        <w:rPr>
          <w:rFonts w:ascii="Arial" w:hAnsi="Arial"/>
          <w:sz w:val="20"/>
        </w:rPr>
        <w:t xml:space="preserve">la </w:t>
      </w:r>
      <w:r w:rsidR="00CE54D6" w:rsidRPr="00743263">
        <w:rPr>
          <w:rFonts w:ascii="Arial" w:hAnsi="Arial"/>
          <w:sz w:val="20"/>
        </w:rPr>
        <w:t xml:space="preserve">CSA, </w:t>
      </w:r>
      <w:r w:rsidR="00F4517E">
        <w:rPr>
          <w:rFonts w:ascii="Arial" w:hAnsi="Arial"/>
          <w:sz w:val="20"/>
        </w:rPr>
        <w:t>l’</w:t>
      </w:r>
      <w:r w:rsidR="00CE54D6" w:rsidRPr="00743263">
        <w:rPr>
          <w:rFonts w:ascii="Arial" w:hAnsi="Arial"/>
          <w:sz w:val="20"/>
        </w:rPr>
        <w:t xml:space="preserve">ULC, </w:t>
      </w:r>
      <w:r w:rsidR="00CE54D6" w:rsidRPr="00BD7810">
        <w:rPr>
          <w:rFonts w:ascii="Arial" w:hAnsi="Arial"/>
          <w:sz w:val="20"/>
        </w:rPr>
        <w:t>l’autorité compétente</w:t>
      </w:r>
    </w:p>
    <w:p w14:paraId="28A96BB6" w14:textId="77777777" w:rsidR="006E55CE" w:rsidRPr="00BF35C2" w:rsidRDefault="006E55CE" w:rsidP="00987304">
      <w:pPr>
        <w:spacing w:before="40" w:after="40"/>
        <w:rPr>
          <w:rFonts w:cs="Arial"/>
          <w:sz w:val="20"/>
          <w:szCs w:val="20"/>
        </w:rPr>
      </w:pPr>
    </w:p>
    <w:p w14:paraId="0695FC30" w14:textId="77777777" w:rsidR="006E55CE" w:rsidRPr="00BF35C2" w:rsidRDefault="006E55CE" w:rsidP="00987304">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4C3206E2" w14:textId="77777777" w:rsidTr="006E55CE">
        <w:tc>
          <w:tcPr>
            <w:tcW w:w="1258" w:type="dxa"/>
            <w:shd w:val="clear" w:color="auto" w:fill="000000" w:themeFill="text1"/>
          </w:tcPr>
          <w:p w14:paraId="42F87376" w14:textId="77777777" w:rsidR="006E55CE" w:rsidRPr="00BF35C2" w:rsidRDefault="006E55CE" w:rsidP="00987304">
            <w:pPr>
              <w:spacing w:before="40" w:after="40"/>
              <w:rPr>
                <w:rFonts w:ascii="Open Sans Condensed" w:hAnsi="Open Sans Condensed" w:cs="Open Sans Condensed"/>
                <w:sz w:val="28"/>
              </w:rPr>
            </w:pPr>
            <w:r w:rsidRPr="004B1AD3">
              <w:rPr>
                <w:rFonts w:ascii="Franklin Gothic Demi Cond" w:hAnsi="Franklin Gothic Demi Cond"/>
                <w:sz w:val="28"/>
              </w:rPr>
              <w:t>C-11.03</w:t>
            </w:r>
          </w:p>
        </w:tc>
        <w:tc>
          <w:tcPr>
            <w:tcW w:w="8318" w:type="dxa"/>
          </w:tcPr>
          <w:p w14:paraId="50724E48" w14:textId="6D70E836" w:rsidR="006E55CE" w:rsidRPr="004B1AD3" w:rsidRDefault="00A30D4D"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 xml:space="preserve">Installer les </w:t>
            </w:r>
            <w:r w:rsidR="00784DCE" w:rsidRPr="00784DCE">
              <w:rPr>
                <w:rFonts w:ascii="Franklin Gothic Demi Cond" w:hAnsi="Franklin Gothic Demi Cond"/>
                <w:sz w:val="28"/>
              </w:rPr>
              <w:t>vole</w:t>
            </w:r>
            <w:r w:rsidR="00CE1634">
              <w:rPr>
                <w:rFonts w:ascii="Franklin Gothic Demi Cond" w:hAnsi="Franklin Gothic Demi Cond"/>
                <w:sz w:val="28"/>
              </w:rPr>
              <w:t>ts</w:t>
            </w:r>
          </w:p>
        </w:tc>
      </w:tr>
    </w:tbl>
    <w:p w14:paraId="363EE711"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1BCED85E" w14:textId="77777777" w:rsidTr="006E55CE">
        <w:trPr>
          <w:cantSplit/>
        </w:trPr>
        <w:tc>
          <w:tcPr>
            <w:tcW w:w="2943" w:type="dxa"/>
            <w:tcBorders>
              <w:top w:val="single" w:sz="6" w:space="0" w:color="auto"/>
              <w:bottom w:val="single" w:sz="6" w:space="0" w:color="auto"/>
            </w:tcBorders>
            <w:shd w:val="clear" w:color="auto" w:fill="FFFFFF" w:themeFill="background1"/>
          </w:tcPr>
          <w:p w14:paraId="5B075062"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42A3AA73" w14:textId="73B4AD55" w:rsidR="006E55CE" w:rsidRPr="004B1AD3" w:rsidRDefault="00B51704" w:rsidP="00987304">
            <w:pPr>
              <w:tabs>
                <w:tab w:val="left" w:pos="5957"/>
              </w:tabs>
              <w:spacing w:before="40" w:after="40"/>
              <w:rPr>
                <w:rFonts w:eastAsia="Times New Roman" w:cs="Arial"/>
                <w:sz w:val="20"/>
                <w:szCs w:val="20"/>
              </w:rPr>
            </w:pPr>
            <w:r w:rsidRPr="004B1AD3">
              <w:rPr>
                <w:sz w:val="20"/>
              </w:rPr>
              <w:t>Utilisation de documents, capacité de raisonnement, travail d</w:t>
            </w:r>
            <w:r w:rsidR="00AB7A8C">
              <w:rPr>
                <w:sz w:val="20"/>
              </w:rPr>
              <w:t>’</w:t>
            </w:r>
            <w:r w:rsidRPr="004B1AD3">
              <w:rPr>
                <w:sz w:val="20"/>
              </w:rPr>
              <w:t>équipe</w:t>
            </w:r>
          </w:p>
        </w:tc>
      </w:tr>
    </w:tbl>
    <w:p w14:paraId="694F58C6"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538A1" w14:paraId="56CE8EC4" w14:textId="77777777" w:rsidTr="00E538A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47FF3F68"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2630564B"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276B4919"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59E0135B"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04536AA5"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0F2EF497"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176A049F"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59401157"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09E61EAF"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5C33DE83"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4CEC379B"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1D1E245B"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286571E1"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NU</w:t>
            </w:r>
          </w:p>
        </w:tc>
      </w:tr>
      <w:tr w:rsidR="00E538A1" w14:paraId="4BDCA843" w14:textId="77777777" w:rsidTr="00E538A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4D47E0BA"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9850C25"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02FD9B5"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26BFCEAB"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7684EC3"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67A2641B"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5BE754C5"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4ABF829"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45C1AA1"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3C76753F"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77CB4CD"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7630D7D0"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4AD4415F"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073B6841" w14:textId="77777777" w:rsidR="00E538A1" w:rsidRDefault="00E538A1"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61FB5261" w14:textId="77777777" w:rsidTr="006E55CE">
        <w:trPr>
          <w:cantSplit/>
        </w:trPr>
        <w:tc>
          <w:tcPr>
            <w:tcW w:w="1668" w:type="dxa"/>
            <w:shd w:val="clear" w:color="auto" w:fill="FFFFFF" w:themeFill="background1"/>
          </w:tcPr>
          <w:p w14:paraId="240DA0D6"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39E003B7"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7C9CB445" w14:textId="77777777" w:rsidTr="006E55CE">
        <w:trPr>
          <w:cantSplit/>
        </w:trPr>
        <w:tc>
          <w:tcPr>
            <w:tcW w:w="1668" w:type="dxa"/>
            <w:tcBorders>
              <w:bottom w:val="single" w:sz="6" w:space="0" w:color="auto"/>
            </w:tcBorders>
            <w:shd w:val="clear" w:color="auto" w:fill="FFFFFF" w:themeFill="background1"/>
          </w:tcPr>
          <w:p w14:paraId="01943759" w14:textId="77777777" w:rsidR="006E55CE" w:rsidRPr="00BF35C2" w:rsidRDefault="006E55CE" w:rsidP="00987304">
            <w:pPr>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14:paraId="2E1BF839"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020E609A"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743263" w14:paraId="7BB054EB" w14:textId="77777777" w:rsidTr="006E55CE">
        <w:trPr>
          <w:cantSplit/>
        </w:trPr>
        <w:tc>
          <w:tcPr>
            <w:tcW w:w="1668" w:type="dxa"/>
            <w:tcBorders>
              <w:top w:val="single" w:sz="6" w:space="0" w:color="auto"/>
              <w:bottom w:val="single" w:sz="6" w:space="0" w:color="auto"/>
            </w:tcBorders>
            <w:shd w:val="clear" w:color="auto" w:fill="FFFFFF" w:themeFill="background1"/>
          </w:tcPr>
          <w:p w14:paraId="22BCA5BB" w14:textId="77777777" w:rsidR="006E55CE" w:rsidRPr="00743263" w:rsidRDefault="006E55CE" w:rsidP="00987304">
            <w:pPr>
              <w:spacing w:before="40" w:after="40"/>
              <w:rPr>
                <w:rFonts w:cs="Arial"/>
                <w:sz w:val="20"/>
                <w:szCs w:val="20"/>
              </w:rPr>
            </w:pPr>
            <w:r w:rsidRPr="00743263">
              <w:rPr>
                <w:sz w:val="20"/>
              </w:rPr>
              <w:t>C-11.03.01P</w:t>
            </w:r>
          </w:p>
        </w:tc>
        <w:tc>
          <w:tcPr>
            <w:tcW w:w="3969" w:type="dxa"/>
            <w:tcBorders>
              <w:top w:val="single" w:sz="6" w:space="0" w:color="auto"/>
              <w:bottom w:val="single" w:sz="6" w:space="0" w:color="auto"/>
            </w:tcBorders>
            <w:shd w:val="clear" w:color="auto" w:fill="FFFFFF" w:themeFill="background1"/>
          </w:tcPr>
          <w:p w14:paraId="3A2EC409" w14:textId="10DC45B1" w:rsidR="006E55CE" w:rsidRPr="00743263" w:rsidRDefault="006E55CE" w:rsidP="00987304">
            <w:pPr>
              <w:autoSpaceDE w:val="0"/>
              <w:autoSpaceDN w:val="0"/>
              <w:adjustRightInd w:val="0"/>
              <w:spacing w:before="40" w:after="40"/>
              <w:rPr>
                <w:rFonts w:cs="Arial"/>
                <w:sz w:val="20"/>
                <w:szCs w:val="20"/>
              </w:rPr>
            </w:pPr>
            <w:r w:rsidRPr="00743263">
              <w:rPr>
                <w:sz w:val="20"/>
              </w:rPr>
              <w:t xml:space="preserve">choisir et utiliser </w:t>
            </w:r>
            <w:r w:rsidRPr="009D4EF6">
              <w:rPr>
                <w:sz w:val="20"/>
              </w:rPr>
              <w:t>les</w:t>
            </w:r>
            <w:r w:rsidRPr="00743263">
              <w:rPr>
                <w:b/>
                <w:i/>
                <w:sz w:val="20"/>
              </w:rPr>
              <w:t xml:space="preserve"> outils et l</w:t>
            </w:r>
            <w:r w:rsidR="00AB7A8C" w:rsidRPr="00743263">
              <w:rPr>
                <w:b/>
                <w:i/>
                <w:sz w:val="20"/>
              </w:rPr>
              <w:t>’</w:t>
            </w:r>
            <w:r w:rsidRPr="00743263">
              <w:rPr>
                <w:b/>
                <w:i/>
                <w:sz w:val="20"/>
              </w:rPr>
              <w:t>équipement</w:t>
            </w:r>
          </w:p>
        </w:tc>
        <w:tc>
          <w:tcPr>
            <w:tcW w:w="3969" w:type="dxa"/>
            <w:tcBorders>
              <w:top w:val="single" w:sz="6" w:space="0" w:color="auto"/>
              <w:bottom w:val="single" w:sz="6" w:space="0" w:color="auto"/>
            </w:tcBorders>
            <w:shd w:val="clear" w:color="auto" w:fill="FFFFFF" w:themeFill="background1"/>
          </w:tcPr>
          <w:p w14:paraId="2F236397" w14:textId="51C60983" w:rsidR="006E55CE" w:rsidRPr="00743263" w:rsidRDefault="006E55CE" w:rsidP="00987304">
            <w:pPr>
              <w:spacing w:before="40" w:after="40"/>
              <w:rPr>
                <w:rFonts w:cs="Arial"/>
                <w:sz w:val="20"/>
                <w:szCs w:val="20"/>
              </w:rPr>
            </w:pPr>
            <w:r w:rsidRPr="009D4EF6">
              <w:rPr>
                <w:sz w:val="20"/>
              </w:rPr>
              <w:t>les</w:t>
            </w:r>
            <w:r w:rsidRPr="00743263">
              <w:rPr>
                <w:b/>
                <w:i/>
                <w:sz w:val="20"/>
              </w:rPr>
              <w:t xml:space="preserve"> outils et l</w:t>
            </w:r>
            <w:r w:rsidR="00AB7A8C" w:rsidRPr="00743263">
              <w:rPr>
                <w:b/>
                <w:i/>
                <w:sz w:val="20"/>
              </w:rPr>
              <w:t>’</w:t>
            </w:r>
            <w:r w:rsidRPr="00743263">
              <w:rPr>
                <w:b/>
                <w:i/>
                <w:sz w:val="20"/>
              </w:rPr>
              <w:t>équipement</w:t>
            </w:r>
            <w:r w:rsidRPr="00743263">
              <w:rPr>
                <w:sz w:val="20"/>
              </w:rPr>
              <w:t xml:space="preserve"> sont choisis et utilisés </w:t>
            </w:r>
            <w:r w:rsidR="00D74F03">
              <w:rPr>
                <w:sz w:val="20"/>
              </w:rPr>
              <w:t xml:space="preserve">selon </w:t>
            </w:r>
            <w:r w:rsidR="00E42D2B">
              <w:rPr>
                <w:sz w:val="20"/>
              </w:rPr>
              <w:t xml:space="preserve">les </w:t>
            </w:r>
            <w:r w:rsidRPr="00743263">
              <w:rPr>
                <w:sz w:val="20"/>
              </w:rPr>
              <w:t>exigences des tâches</w:t>
            </w:r>
          </w:p>
        </w:tc>
      </w:tr>
      <w:tr w:rsidR="006E55CE" w:rsidRPr="00743263" w14:paraId="43A9851B" w14:textId="77777777" w:rsidTr="006E55CE">
        <w:trPr>
          <w:cantSplit/>
        </w:trPr>
        <w:tc>
          <w:tcPr>
            <w:tcW w:w="1668" w:type="dxa"/>
            <w:tcBorders>
              <w:top w:val="single" w:sz="6" w:space="0" w:color="auto"/>
              <w:bottom w:val="single" w:sz="6" w:space="0" w:color="auto"/>
            </w:tcBorders>
            <w:shd w:val="clear" w:color="auto" w:fill="FFFFFF" w:themeFill="background1"/>
          </w:tcPr>
          <w:p w14:paraId="36B6BCFF" w14:textId="77777777" w:rsidR="006E55CE" w:rsidRPr="00743263" w:rsidRDefault="006E55CE" w:rsidP="00987304">
            <w:pPr>
              <w:spacing w:before="40" w:after="40"/>
              <w:rPr>
                <w:rFonts w:cs="Arial"/>
                <w:sz w:val="20"/>
                <w:szCs w:val="20"/>
              </w:rPr>
            </w:pPr>
            <w:r w:rsidRPr="00743263">
              <w:rPr>
                <w:sz w:val="20"/>
              </w:rPr>
              <w:t>C-11.03.02P</w:t>
            </w:r>
          </w:p>
        </w:tc>
        <w:tc>
          <w:tcPr>
            <w:tcW w:w="3969" w:type="dxa"/>
            <w:tcBorders>
              <w:top w:val="single" w:sz="6" w:space="0" w:color="auto"/>
              <w:bottom w:val="single" w:sz="6" w:space="0" w:color="auto"/>
            </w:tcBorders>
            <w:shd w:val="clear" w:color="auto" w:fill="FFFFFF" w:themeFill="background1"/>
          </w:tcPr>
          <w:p w14:paraId="1B7D65C5" w14:textId="690BC518" w:rsidR="006E55CE" w:rsidRPr="00743263" w:rsidRDefault="006E55CE" w:rsidP="00987304">
            <w:pPr>
              <w:autoSpaceDE w:val="0"/>
              <w:autoSpaceDN w:val="0"/>
              <w:adjustRightInd w:val="0"/>
              <w:spacing w:before="40" w:after="40"/>
              <w:rPr>
                <w:rFonts w:cs="Arial"/>
                <w:sz w:val="20"/>
                <w:szCs w:val="20"/>
              </w:rPr>
            </w:pPr>
            <w:r w:rsidRPr="00743263">
              <w:rPr>
                <w:sz w:val="20"/>
              </w:rPr>
              <w:t xml:space="preserve">choisir </w:t>
            </w:r>
            <w:r w:rsidRPr="009D4EF6">
              <w:rPr>
                <w:sz w:val="20"/>
              </w:rPr>
              <w:t>les</w:t>
            </w:r>
            <w:r w:rsidRPr="00743263">
              <w:rPr>
                <w:b/>
                <w:i/>
                <w:sz w:val="20"/>
              </w:rPr>
              <w:t xml:space="preserve"> </w:t>
            </w:r>
            <w:r w:rsidR="00784DCE" w:rsidRPr="00784DCE">
              <w:rPr>
                <w:b/>
                <w:i/>
                <w:sz w:val="20"/>
              </w:rPr>
              <w:t>volet</w:t>
            </w:r>
            <w:r w:rsidR="00CE1634">
              <w:rPr>
                <w:b/>
                <w:i/>
                <w:sz w:val="20"/>
              </w:rPr>
              <w:t>s</w:t>
            </w:r>
            <w:r w:rsidRPr="00743263">
              <w:rPr>
                <w:sz w:val="20"/>
              </w:rPr>
              <w:t xml:space="preserve"> </w:t>
            </w:r>
          </w:p>
        </w:tc>
        <w:tc>
          <w:tcPr>
            <w:tcW w:w="3969" w:type="dxa"/>
            <w:tcBorders>
              <w:top w:val="single" w:sz="6" w:space="0" w:color="auto"/>
              <w:bottom w:val="single" w:sz="6" w:space="0" w:color="auto"/>
            </w:tcBorders>
            <w:shd w:val="clear" w:color="auto" w:fill="FFFFFF" w:themeFill="background1"/>
          </w:tcPr>
          <w:p w14:paraId="34B5F5F5" w14:textId="0BCDBD2F" w:rsidR="006E55CE" w:rsidRPr="00743263" w:rsidRDefault="006E55CE" w:rsidP="00987304">
            <w:pPr>
              <w:spacing w:before="40" w:after="40"/>
              <w:rPr>
                <w:rFonts w:cs="Arial"/>
                <w:sz w:val="20"/>
                <w:szCs w:val="20"/>
              </w:rPr>
            </w:pPr>
            <w:r w:rsidRPr="009D4EF6">
              <w:rPr>
                <w:sz w:val="20"/>
              </w:rPr>
              <w:t>les</w:t>
            </w:r>
            <w:r w:rsidRPr="00743263">
              <w:rPr>
                <w:b/>
                <w:i/>
                <w:sz w:val="20"/>
              </w:rPr>
              <w:t xml:space="preserve"> </w:t>
            </w:r>
            <w:r w:rsidR="00784DCE" w:rsidRPr="00784DCE">
              <w:rPr>
                <w:b/>
                <w:i/>
                <w:sz w:val="20"/>
              </w:rPr>
              <w:t>volet</w:t>
            </w:r>
            <w:r w:rsidR="00CE1634">
              <w:rPr>
                <w:b/>
                <w:i/>
                <w:sz w:val="20"/>
              </w:rPr>
              <w:t>s</w:t>
            </w:r>
            <w:r w:rsidRPr="00743263">
              <w:rPr>
                <w:sz w:val="20"/>
              </w:rPr>
              <w:t xml:space="preserve"> sont choisis selon la taille</w:t>
            </w:r>
            <w:r w:rsidR="003900D9" w:rsidRPr="00743263">
              <w:rPr>
                <w:sz w:val="20"/>
              </w:rPr>
              <w:t xml:space="preserve"> et</w:t>
            </w:r>
            <w:r w:rsidRPr="00743263">
              <w:rPr>
                <w:sz w:val="20"/>
              </w:rPr>
              <w:t xml:space="preserve"> l</w:t>
            </w:r>
            <w:r w:rsidR="00AB7A8C" w:rsidRPr="00743263">
              <w:rPr>
                <w:sz w:val="20"/>
              </w:rPr>
              <w:t>’</w:t>
            </w:r>
            <w:r w:rsidRPr="00743263">
              <w:rPr>
                <w:sz w:val="20"/>
              </w:rPr>
              <w:t xml:space="preserve">utilisation et </w:t>
            </w:r>
            <w:r w:rsidR="00D74F03">
              <w:rPr>
                <w:sz w:val="20"/>
              </w:rPr>
              <w:t xml:space="preserve">selon </w:t>
            </w:r>
            <w:r w:rsidR="00E42D2B">
              <w:rPr>
                <w:sz w:val="20"/>
              </w:rPr>
              <w:t xml:space="preserve">les </w:t>
            </w:r>
            <w:r w:rsidR="00670798" w:rsidRPr="00743263">
              <w:rPr>
                <w:sz w:val="20"/>
              </w:rPr>
              <w:t>spécifications de la tâche</w:t>
            </w:r>
          </w:p>
        </w:tc>
      </w:tr>
      <w:tr w:rsidR="006E55CE" w:rsidRPr="00743263" w14:paraId="17A34377" w14:textId="77777777" w:rsidTr="006E55CE">
        <w:trPr>
          <w:cantSplit/>
        </w:trPr>
        <w:tc>
          <w:tcPr>
            <w:tcW w:w="1668" w:type="dxa"/>
            <w:tcBorders>
              <w:top w:val="single" w:sz="6" w:space="0" w:color="auto"/>
              <w:bottom w:val="single" w:sz="6" w:space="0" w:color="auto"/>
            </w:tcBorders>
            <w:shd w:val="clear" w:color="auto" w:fill="FFFFFF" w:themeFill="background1"/>
          </w:tcPr>
          <w:p w14:paraId="59643320" w14:textId="77777777" w:rsidR="006E55CE" w:rsidRPr="00743263" w:rsidRDefault="006E55CE" w:rsidP="00987304">
            <w:pPr>
              <w:spacing w:before="40" w:after="40"/>
              <w:rPr>
                <w:rFonts w:cs="Arial"/>
                <w:sz w:val="20"/>
                <w:szCs w:val="20"/>
              </w:rPr>
            </w:pPr>
            <w:r w:rsidRPr="00743263">
              <w:rPr>
                <w:sz w:val="20"/>
              </w:rPr>
              <w:t>C-11.03.03P</w:t>
            </w:r>
          </w:p>
        </w:tc>
        <w:tc>
          <w:tcPr>
            <w:tcW w:w="3969" w:type="dxa"/>
            <w:tcBorders>
              <w:top w:val="single" w:sz="6" w:space="0" w:color="auto"/>
              <w:bottom w:val="single" w:sz="6" w:space="0" w:color="auto"/>
            </w:tcBorders>
            <w:shd w:val="clear" w:color="auto" w:fill="FFFFFF" w:themeFill="background1"/>
          </w:tcPr>
          <w:p w14:paraId="740A360D" w14:textId="0ED8D844" w:rsidR="006E55CE" w:rsidRPr="00743263" w:rsidRDefault="006E55CE" w:rsidP="00987304">
            <w:pPr>
              <w:autoSpaceDE w:val="0"/>
              <w:autoSpaceDN w:val="0"/>
              <w:adjustRightInd w:val="0"/>
              <w:spacing w:before="40" w:after="40"/>
              <w:rPr>
                <w:rFonts w:cs="Arial"/>
                <w:sz w:val="20"/>
                <w:szCs w:val="20"/>
              </w:rPr>
            </w:pPr>
            <w:r w:rsidRPr="00743263">
              <w:rPr>
                <w:sz w:val="20"/>
              </w:rPr>
              <w:t>déterminer l</w:t>
            </w:r>
            <w:r w:rsidR="00AB7A8C" w:rsidRPr="00743263">
              <w:rPr>
                <w:sz w:val="20"/>
              </w:rPr>
              <w:t>’</w:t>
            </w:r>
            <w:r w:rsidRPr="00743263">
              <w:rPr>
                <w:sz w:val="20"/>
              </w:rPr>
              <w:t xml:space="preserve">emplacement des </w:t>
            </w:r>
            <w:r w:rsidR="00784DCE">
              <w:rPr>
                <w:sz w:val="20"/>
              </w:rPr>
              <w:t>volet</w:t>
            </w:r>
            <w:r w:rsidR="00CE1634">
              <w:rPr>
                <w:sz w:val="20"/>
              </w:rPr>
              <w:t>s</w:t>
            </w:r>
            <w:r w:rsidRPr="00743263">
              <w:rPr>
                <w:sz w:val="20"/>
              </w:rPr>
              <w:t xml:space="preserve"> et l</w:t>
            </w:r>
            <w:r w:rsidR="00AB7A8C" w:rsidRPr="00743263">
              <w:rPr>
                <w:sz w:val="20"/>
              </w:rPr>
              <w:t>’</w:t>
            </w:r>
            <w:r w:rsidRPr="00743263">
              <w:rPr>
                <w:sz w:val="20"/>
              </w:rPr>
              <w:t>accès</w:t>
            </w:r>
          </w:p>
        </w:tc>
        <w:tc>
          <w:tcPr>
            <w:tcW w:w="3969" w:type="dxa"/>
            <w:tcBorders>
              <w:top w:val="single" w:sz="6" w:space="0" w:color="auto"/>
              <w:bottom w:val="single" w:sz="6" w:space="0" w:color="auto"/>
            </w:tcBorders>
            <w:shd w:val="clear" w:color="auto" w:fill="FFFFFF" w:themeFill="background1"/>
          </w:tcPr>
          <w:p w14:paraId="46C89259" w14:textId="109ABC85" w:rsidR="006E55CE" w:rsidRPr="00743263" w:rsidRDefault="006E55CE" w:rsidP="00987304">
            <w:pPr>
              <w:spacing w:before="40" w:after="40"/>
              <w:rPr>
                <w:rFonts w:cs="Arial"/>
                <w:sz w:val="20"/>
                <w:szCs w:val="20"/>
              </w:rPr>
            </w:pPr>
            <w:r w:rsidRPr="00743263">
              <w:rPr>
                <w:sz w:val="20"/>
              </w:rPr>
              <w:t>l</w:t>
            </w:r>
            <w:r w:rsidR="00AB7A8C" w:rsidRPr="00743263">
              <w:rPr>
                <w:sz w:val="20"/>
              </w:rPr>
              <w:t>’</w:t>
            </w:r>
            <w:r w:rsidRPr="00743263">
              <w:rPr>
                <w:sz w:val="20"/>
              </w:rPr>
              <w:t xml:space="preserve">emplacement des </w:t>
            </w:r>
            <w:r w:rsidR="00784DCE">
              <w:rPr>
                <w:sz w:val="20"/>
              </w:rPr>
              <w:t>volet</w:t>
            </w:r>
            <w:r w:rsidR="00CE1634">
              <w:rPr>
                <w:sz w:val="20"/>
              </w:rPr>
              <w:t>s</w:t>
            </w:r>
            <w:r w:rsidRPr="00743263">
              <w:rPr>
                <w:sz w:val="20"/>
              </w:rPr>
              <w:t xml:space="preserve"> et l</w:t>
            </w:r>
            <w:r w:rsidR="00AB7A8C" w:rsidRPr="00743263">
              <w:rPr>
                <w:sz w:val="20"/>
              </w:rPr>
              <w:t>’</w:t>
            </w:r>
            <w:r w:rsidRPr="00743263">
              <w:rPr>
                <w:sz w:val="20"/>
              </w:rPr>
              <w:t>accès sont déterminés selon la direction de l</w:t>
            </w:r>
            <w:r w:rsidR="00AB7A8C" w:rsidRPr="00743263">
              <w:rPr>
                <w:sz w:val="20"/>
              </w:rPr>
              <w:t>’</w:t>
            </w:r>
            <w:r w:rsidRPr="00743263">
              <w:rPr>
                <w:sz w:val="20"/>
              </w:rPr>
              <w:t>air, l</w:t>
            </w:r>
            <w:r w:rsidR="00AB7A8C" w:rsidRPr="00743263">
              <w:rPr>
                <w:sz w:val="20"/>
              </w:rPr>
              <w:t>’</w:t>
            </w:r>
            <w:r w:rsidRPr="00743263">
              <w:rPr>
                <w:sz w:val="20"/>
              </w:rPr>
              <w:t>accès à la tige, l</w:t>
            </w:r>
            <w:r w:rsidR="00B911A0">
              <w:rPr>
                <w:sz w:val="20"/>
              </w:rPr>
              <w:t>a direc</w:t>
            </w:r>
            <w:r w:rsidRPr="00743263">
              <w:rPr>
                <w:sz w:val="20"/>
              </w:rPr>
              <w:t xml:space="preserve">tion des conduits, les </w:t>
            </w:r>
            <w:r w:rsidR="00E36613" w:rsidRPr="00743263">
              <w:rPr>
                <w:sz w:val="20"/>
              </w:rPr>
              <w:t>conditions environnementales</w:t>
            </w:r>
            <w:r w:rsidRPr="00743263">
              <w:rPr>
                <w:sz w:val="20"/>
              </w:rPr>
              <w:t xml:space="preserve"> et </w:t>
            </w:r>
            <w:r w:rsidR="00D74F03">
              <w:rPr>
                <w:sz w:val="20"/>
              </w:rPr>
              <w:t xml:space="preserve">les </w:t>
            </w:r>
            <w:r w:rsidR="00670798" w:rsidRPr="00743263">
              <w:rPr>
                <w:sz w:val="20"/>
              </w:rPr>
              <w:t>spécifications de la tâche</w:t>
            </w:r>
          </w:p>
        </w:tc>
      </w:tr>
      <w:tr w:rsidR="006E55CE" w:rsidRPr="00743263" w14:paraId="4A69B23F" w14:textId="77777777" w:rsidTr="006E55CE">
        <w:trPr>
          <w:cantSplit/>
        </w:trPr>
        <w:tc>
          <w:tcPr>
            <w:tcW w:w="1668" w:type="dxa"/>
            <w:tcBorders>
              <w:top w:val="single" w:sz="6" w:space="0" w:color="auto"/>
              <w:bottom w:val="single" w:sz="6" w:space="0" w:color="auto"/>
            </w:tcBorders>
            <w:shd w:val="clear" w:color="auto" w:fill="FFFFFF" w:themeFill="background1"/>
          </w:tcPr>
          <w:p w14:paraId="6D5FEB9E" w14:textId="77777777" w:rsidR="006E55CE" w:rsidRPr="00743263" w:rsidRDefault="006E55CE" w:rsidP="00987304">
            <w:pPr>
              <w:spacing w:before="40" w:after="40"/>
              <w:rPr>
                <w:rFonts w:cs="Arial"/>
                <w:sz w:val="20"/>
                <w:szCs w:val="20"/>
              </w:rPr>
            </w:pPr>
            <w:r w:rsidRPr="00743263">
              <w:rPr>
                <w:sz w:val="20"/>
              </w:rPr>
              <w:t>C-11.03.04P</w:t>
            </w:r>
          </w:p>
        </w:tc>
        <w:tc>
          <w:tcPr>
            <w:tcW w:w="3969" w:type="dxa"/>
            <w:tcBorders>
              <w:top w:val="single" w:sz="6" w:space="0" w:color="auto"/>
              <w:bottom w:val="single" w:sz="6" w:space="0" w:color="auto"/>
            </w:tcBorders>
            <w:shd w:val="clear" w:color="auto" w:fill="FFFFFF" w:themeFill="background1"/>
          </w:tcPr>
          <w:p w14:paraId="13DEFFDE" w14:textId="77777777" w:rsidR="006E55CE" w:rsidRPr="00743263" w:rsidRDefault="006E55CE" w:rsidP="00987304">
            <w:pPr>
              <w:autoSpaceDE w:val="0"/>
              <w:autoSpaceDN w:val="0"/>
              <w:adjustRightInd w:val="0"/>
              <w:spacing w:before="40" w:after="40"/>
              <w:rPr>
                <w:rFonts w:cs="Arial"/>
                <w:sz w:val="20"/>
              </w:rPr>
            </w:pPr>
            <w:r w:rsidRPr="00743263">
              <w:rPr>
                <w:sz w:val="20"/>
              </w:rPr>
              <w:t xml:space="preserve">préparer le réseau de conduits </w:t>
            </w:r>
          </w:p>
        </w:tc>
        <w:tc>
          <w:tcPr>
            <w:tcW w:w="3969" w:type="dxa"/>
            <w:tcBorders>
              <w:top w:val="single" w:sz="6" w:space="0" w:color="auto"/>
              <w:bottom w:val="single" w:sz="6" w:space="0" w:color="auto"/>
            </w:tcBorders>
            <w:shd w:val="clear" w:color="auto" w:fill="FFFFFF" w:themeFill="background1"/>
          </w:tcPr>
          <w:p w14:paraId="6D0A97AD" w14:textId="59F00280" w:rsidR="006E55CE" w:rsidRPr="00743263" w:rsidRDefault="006E55CE" w:rsidP="00987304">
            <w:pPr>
              <w:spacing w:before="40" w:after="40"/>
              <w:rPr>
                <w:rFonts w:cs="Arial"/>
                <w:sz w:val="20"/>
                <w:szCs w:val="20"/>
              </w:rPr>
            </w:pPr>
            <w:r w:rsidRPr="00743263">
              <w:rPr>
                <w:sz w:val="20"/>
              </w:rPr>
              <w:t>le réseau de conduits est préparé à l</w:t>
            </w:r>
            <w:r w:rsidR="00AB7A8C" w:rsidRPr="00743263">
              <w:rPr>
                <w:sz w:val="20"/>
              </w:rPr>
              <w:t>’</w:t>
            </w:r>
            <w:r w:rsidRPr="00743263">
              <w:rPr>
                <w:sz w:val="20"/>
              </w:rPr>
              <w:t>aide d</w:t>
            </w:r>
            <w:r w:rsidR="00AB7A8C" w:rsidRPr="00743263">
              <w:rPr>
                <w:sz w:val="20"/>
              </w:rPr>
              <w:t>’</w:t>
            </w:r>
            <w:r w:rsidRPr="00743263">
              <w:rPr>
                <w:sz w:val="20"/>
              </w:rPr>
              <w:t xml:space="preserve">un </w:t>
            </w:r>
            <w:r w:rsidRPr="00743263">
              <w:rPr>
                <w:b/>
                <w:i/>
                <w:sz w:val="20"/>
              </w:rPr>
              <w:t>procédé</w:t>
            </w:r>
            <w:r w:rsidRPr="00743263">
              <w:rPr>
                <w:sz w:val="20"/>
              </w:rPr>
              <w:t xml:space="preserve"> pour y insérer </w:t>
            </w:r>
            <w:r w:rsidRPr="005E61C0">
              <w:rPr>
                <w:sz w:val="20"/>
              </w:rPr>
              <w:t>les</w:t>
            </w:r>
            <w:r w:rsidRPr="00743263">
              <w:rPr>
                <w:b/>
                <w:i/>
                <w:sz w:val="20"/>
              </w:rPr>
              <w:t xml:space="preserve"> </w:t>
            </w:r>
            <w:r w:rsidR="00784DCE" w:rsidRPr="00784DCE">
              <w:rPr>
                <w:b/>
                <w:i/>
                <w:sz w:val="20"/>
              </w:rPr>
              <w:t>volet</w:t>
            </w:r>
            <w:r w:rsidR="00CE1634">
              <w:rPr>
                <w:b/>
                <w:i/>
                <w:sz w:val="20"/>
              </w:rPr>
              <w:t>s</w:t>
            </w:r>
            <w:r w:rsidRPr="00743263">
              <w:rPr>
                <w:sz w:val="20"/>
              </w:rPr>
              <w:t xml:space="preserve"> </w:t>
            </w:r>
          </w:p>
        </w:tc>
      </w:tr>
      <w:tr w:rsidR="006E55CE" w:rsidRPr="00743263" w14:paraId="27790BEF" w14:textId="77777777" w:rsidTr="006E55CE">
        <w:trPr>
          <w:cantSplit/>
        </w:trPr>
        <w:tc>
          <w:tcPr>
            <w:tcW w:w="1668" w:type="dxa"/>
            <w:tcBorders>
              <w:top w:val="single" w:sz="6" w:space="0" w:color="auto"/>
              <w:bottom w:val="single" w:sz="6" w:space="0" w:color="auto"/>
            </w:tcBorders>
            <w:shd w:val="clear" w:color="auto" w:fill="FFFFFF" w:themeFill="background1"/>
          </w:tcPr>
          <w:p w14:paraId="53E7F207" w14:textId="77777777" w:rsidR="006E55CE" w:rsidRPr="00743263" w:rsidRDefault="006E55CE" w:rsidP="00987304">
            <w:pPr>
              <w:spacing w:before="40" w:after="40"/>
              <w:rPr>
                <w:rFonts w:cs="Arial"/>
                <w:sz w:val="20"/>
                <w:szCs w:val="20"/>
              </w:rPr>
            </w:pPr>
            <w:r w:rsidRPr="00743263">
              <w:rPr>
                <w:sz w:val="20"/>
              </w:rPr>
              <w:t>C-11.03.05P</w:t>
            </w:r>
          </w:p>
        </w:tc>
        <w:tc>
          <w:tcPr>
            <w:tcW w:w="3969" w:type="dxa"/>
            <w:tcBorders>
              <w:top w:val="single" w:sz="6" w:space="0" w:color="auto"/>
              <w:bottom w:val="single" w:sz="6" w:space="0" w:color="auto"/>
            </w:tcBorders>
            <w:shd w:val="clear" w:color="auto" w:fill="FFFFFF" w:themeFill="background1"/>
          </w:tcPr>
          <w:p w14:paraId="043CD9E7" w14:textId="679CD36C" w:rsidR="006E55CE" w:rsidRPr="00743263" w:rsidRDefault="006E55CE" w:rsidP="00987304">
            <w:pPr>
              <w:autoSpaceDE w:val="0"/>
              <w:autoSpaceDN w:val="0"/>
              <w:adjustRightInd w:val="0"/>
              <w:spacing w:before="40" w:after="40"/>
              <w:rPr>
                <w:rFonts w:cs="Arial"/>
                <w:sz w:val="20"/>
                <w:szCs w:val="20"/>
              </w:rPr>
            </w:pPr>
            <w:r w:rsidRPr="00743263">
              <w:rPr>
                <w:sz w:val="20"/>
              </w:rPr>
              <w:t xml:space="preserve">préparer les sections de </w:t>
            </w:r>
            <w:r w:rsidR="00784DCE" w:rsidRPr="00784DCE">
              <w:rPr>
                <w:b/>
                <w:i/>
                <w:sz w:val="20"/>
              </w:rPr>
              <w:t>volet</w:t>
            </w:r>
            <w:r w:rsidR="003B39B5" w:rsidRPr="00743263">
              <w:rPr>
                <w:b/>
                <w:i/>
                <w:sz w:val="20"/>
              </w:rPr>
              <w:t>s</w:t>
            </w:r>
            <w:r w:rsidRPr="00743263">
              <w:rPr>
                <w:sz w:val="20"/>
              </w:rPr>
              <w:t xml:space="preserve"> </w:t>
            </w:r>
          </w:p>
        </w:tc>
        <w:tc>
          <w:tcPr>
            <w:tcW w:w="3969" w:type="dxa"/>
            <w:tcBorders>
              <w:top w:val="single" w:sz="6" w:space="0" w:color="auto"/>
              <w:bottom w:val="single" w:sz="6" w:space="0" w:color="auto"/>
            </w:tcBorders>
            <w:shd w:val="clear" w:color="auto" w:fill="FFFFFF" w:themeFill="background1"/>
          </w:tcPr>
          <w:p w14:paraId="2D8020DA" w14:textId="0667B7CB" w:rsidR="006E55CE" w:rsidRPr="00743263" w:rsidRDefault="006E55CE" w:rsidP="00987304">
            <w:pPr>
              <w:spacing w:before="40" w:after="40"/>
              <w:rPr>
                <w:rFonts w:cs="Arial"/>
                <w:sz w:val="20"/>
                <w:szCs w:val="20"/>
              </w:rPr>
            </w:pPr>
            <w:r w:rsidRPr="00743263">
              <w:rPr>
                <w:sz w:val="20"/>
              </w:rPr>
              <w:t xml:space="preserve">les sections de </w:t>
            </w:r>
            <w:r w:rsidR="00784DCE" w:rsidRPr="00784DCE">
              <w:rPr>
                <w:b/>
                <w:i/>
                <w:sz w:val="20"/>
              </w:rPr>
              <w:t>volet</w:t>
            </w:r>
            <w:r w:rsidR="003B39B5" w:rsidRPr="00743263">
              <w:rPr>
                <w:b/>
                <w:i/>
                <w:sz w:val="20"/>
              </w:rPr>
              <w:t>s</w:t>
            </w:r>
            <w:r w:rsidRPr="00743263">
              <w:rPr>
                <w:sz w:val="20"/>
              </w:rPr>
              <w:t xml:space="preserve"> sont préparées à l</w:t>
            </w:r>
            <w:r w:rsidR="00AB7A8C" w:rsidRPr="00743263">
              <w:rPr>
                <w:sz w:val="20"/>
              </w:rPr>
              <w:t>’</w:t>
            </w:r>
            <w:r w:rsidRPr="00743263">
              <w:rPr>
                <w:sz w:val="20"/>
              </w:rPr>
              <w:t xml:space="preserve">aide de </w:t>
            </w:r>
            <w:r w:rsidRPr="00743263">
              <w:rPr>
                <w:b/>
                <w:i/>
                <w:sz w:val="20"/>
              </w:rPr>
              <w:t>méthodes</w:t>
            </w:r>
            <w:r w:rsidRPr="00743263">
              <w:rPr>
                <w:sz w:val="20"/>
              </w:rPr>
              <w:t xml:space="preserve"> permettant un mouvement uniforme des lames et </w:t>
            </w:r>
            <w:r w:rsidR="00D74F03">
              <w:rPr>
                <w:sz w:val="20"/>
              </w:rPr>
              <w:t>selon les</w:t>
            </w:r>
            <w:r w:rsidR="00D74F03" w:rsidRPr="00743263" w:rsidDel="003900D9">
              <w:rPr>
                <w:sz w:val="20"/>
              </w:rPr>
              <w:t xml:space="preserve"> </w:t>
            </w:r>
            <w:r w:rsidRPr="00743263">
              <w:rPr>
                <w:sz w:val="20"/>
              </w:rPr>
              <w:t>spécifications des fabricants</w:t>
            </w:r>
          </w:p>
        </w:tc>
      </w:tr>
      <w:tr w:rsidR="006E55CE" w:rsidRPr="00743263" w14:paraId="6948556E" w14:textId="77777777" w:rsidTr="006E55CE">
        <w:trPr>
          <w:cantSplit/>
        </w:trPr>
        <w:tc>
          <w:tcPr>
            <w:tcW w:w="1668" w:type="dxa"/>
            <w:tcBorders>
              <w:top w:val="single" w:sz="6" w:space="0" w:color="auto"/>
              <w:bottom w:val="single" w:sz="6" w:space="0" w:color="auto"/>
            </w:tcBorders>
            <w:shd w:val="clear" w:color="auto" w:fill="FFFFFF" w:themeFill="background1"/>
          </w:tcPr>
          <w:p w14:paraId="69CBA743" w14:textId="77777777" w:rsidR="006E55CE" w:rsidRPr="00743263" w:rsidRDefault="006E55CE" w:rsidP="00987304">
            <w:pPr>
              <w:spacing w:before="40" w:after="40"/>
              <w:rPr>
                <w:rFonts w:cs="Arial"/>
                <w:sz w:val="20"/>
                <w:szCs w:val="20"/>
              </w:rPr>
            </w:pPr>
            <w:r w:rsidRPr="00743263">
              <w:rPr>
                <w:sz w:val="20"/>
              </w:rPr>
              <w:t>C-11.03.06P</w:t>
            </w:r>
          </w:p>
        </w:tc>
        <w:tc>
          <w:tcPr>
            <w:tcW w:w="3969" w:type="dxa"/>
            <w:tcBorders>
              <w:top w:val="single" w:sz="6" w:space="0" w:color="auto"/>
              <w:bottom w:val="single" w:sz="6" w:space="0" w:color="auto"/>
            </w:tcBorders>
            <w:shd w:val="clear" w:color="auto" w:fill="FFFFFF" w:themeFill="background1"/>
          </w:tcPr>
          <w:p w14:paraId="44DCB491" w14:textId="05BD6D89" w:rsidR="006E55CE" w:rsidRPr="00743263" w:rsidRDefault="006E55CE" w:rsidP="00987304">
            <w:pPr>
              <w:autoSpaceDE w:val="0"/>
              <w:autoSpaceDN w:val="0"/>
              <w:adjustRightInd w:val="0"/>
              <w:spacing w:before="40" w:after="40"/>
              <w:rPr>
                <w:rFonts w:cs="Arial"/>
                <w:sz w:val="20"/>
                <w:szCs w:val="20"/>
              </w:rPr>
            </w:pPr>
            <w:r w:rsidRPr="00743263">
              <w:rPr>
                <w:sz w:val="20"/>
              </w:rPr>
              <w:t xml:space="preserve">mesurer </w:t>
            </w:r>
            <w:r w:rsidRPr="009D4EF6">
              <w:rPr>
                <w:sz w:val="20"/>
              </w:rPr>
              <w:t>les</w:t>
            </w:r>
            <w:r w:rsidRPr="00743263">
              <w:rPr>
                <w:b/>
                <w:i/>
                <w:sz w:val="20"/>
              </w:rPr>
              <w:t xml:space="preserve"> </w:t>
            </w:r>
            <w:r w:rsidR="00784DCE" w:rsidRPr="00784DCE">
              <w:rPr>
                <w:b/>
                <w:i/>
                <w:sz w:val="20"/>
              </w:rPr>
              <w:t>volet</w:t>
            </w:r>
            <w:r w:rsidR="00CE1634">
              <w:rPr>
                <w:b/>
                <w:i/>
                <w:sz w:val="20"/>
              </w:rPr>
              <w:t>s</w:t>
            </w:r>
            <w:r w:rsidRPr="00743263">
              <w:rPr>
                <w:sz w:val="20"/>
              </w:rPr>
              <w:t xml:space="preserve"> </w:t>
            </w:r>
          </w:p>
        </w:tc>
        <w:tc>
          <w:tcPr>
            <w:tcW w:w="3969" w:type="dxa"/>
            <w:tcBorders>
              <w:top w:val="single" w:sz="6" w:space="0" w:color="auto"/>
              <w:bottom w:val="single" w:sz="6" w:space="0" w:color="auto"/>
            </w:tcBorders>
            <w:shd w:val="clear" w:color="auto" w:fill="FFFFFF" w:themeFill="background1"/>
          </w:tcPr>
          <w:p w14:paraId="620808D9" w14:textId="27960F0C" w:rsidR="006E55CE" w:rsidRPr="00743263" w:rsidRDefault="006E55CE" w:rsidP="00987304">
            <w:pPr>
              <w:spacing w:before="40" w:after="40"/>
              <w:rPr>
                <w:rFonts w:cs="Arial"/>
                <w:sz w:val="20"/>
                <w:szCs w:val="20"/>
              </w:rPr>
            </w:pPr>
            <w:r w:rsidRPr="009D4EF6">
              <w:rPr>
                <w:sz w:val="20"/>
              </w:rPr>
              <w:t>les</w:t>
            </w:r>
            <w:r w:rsidRPr="00743263">
              <w:rPr>
                <w:b/>
                <w:i/>
                <w:sz w:val="20"/>
              </w:rPr>
              <w:t xml:space="preserve"> </w:t>
            </w:r>
            <w:r w:rsidR="00784DCE">
              <w:rPr>
                <w:b/>
                <w:i/>
                <w:sz w:val="20"/>
              </w:rPr>
              <w:t>volet</w:t>
            </w:r>
            <w:r w:rsidR="00784DCE" w:rsidRPr="00743263">
              <w:rPr>
                <w:b/>
                <w:i/>
                <w:sz w:val="20"/>
              </w:rPr>
              <w:t>s</w:t>
            </w:r>
            <w:r w:rsidR="00784DCE" w:rsidRPr="00743263">
              <w:rPr>
                <w:sz w:val="20"/>
              </w:rPr>
              <w:t xml:space="preserve"> </w:t>
            </w:r>
            <w:r w:rsidRPr="00743263">
              <w:rPr>
                <w:sz w:val="20"/>
              </w:rPr>
              <w:t>sont mesurés pour vérifier qu</w:t>
            </w:r>
            <w:r w:rsidR="00AB7A8C" w:rsidRPr="00743263">
              <w:rPr>
                <w:sz w:val="20"/>
              </w:rPr>
              <w:t>’</w:t>
            </w:r>
            <w:r w:rsidRPr="00743263">
              <w:rPr>
                <w:sz w:val="20"/>
              </w:rPr>
              <w:t xml:space="preserve">ils sont droits </w:t>
            </w:r>
          </w:p>
        </w:tc>
      </w:tr>
      <w:tr w:rsidR="006E55CE" w:rsidRPr="00743263" w14:paraId="0E0AF0D1" w14:textId="77777777" w:rsidTr="006E55CE">
        <w:trPr>
          <w:cantSplit/>
        </w:trPr>
        <w:tc>
          <w:tcPr>
            <w:tcW w:w="1668" w:type="dxa"/>
            <w:tcBorders>
              <w:top w:val="single" w:sz="6" w:space="0" w:color="auto"/>
              <w:bottom w:val="single" w:sz="6" w:space="0" w:color="auto"/>
            </w:tcBorders>
            <w:shd w:val="clear" w:color="auto" w:fill="FFFFFF" w:themeFill="background1"/>
          </w:tcPr>
          <w:p w14:paraId="17024CAF" w14:textId="77777777" w:rsidR="006E55CE" w:rsidRPr="00743263" w:rsidRDefault="006E55CE" w:rsidP="00987304">
            <w:pPr>
              <w:spacing w:before="40" w:after="40"/>
              <w:rPr>
                <w:rFonts w:cs="Arial"/>
                <w:sz w:val="20"/>
                <w:szCs w:val="20"/>
              </w:rPr>
            </w:pPr>
            <w:r w:rsidRPr="00743263">
              <w:rPr>
                <w:sz w:val="20"/>
              </w:rPr>
              <w:t>C-11.03.07P</w:t>
            </w:r>
          </w:p>
        </w:tc>
        <w:tc>
          <w:tcPr>
            <w:tcW w:w="3969" w:type="dxa"/>
            <w:tcBorders>
              <w:top w:val="single" w:sz="6" w:space="0" w:color="auto"/>
              <w:bottom w:val="single" w:sz="6" w:space="0" w:color="auto"/>
            </w:tcBorders>
            <w:shd w:val="clear" w:color="auto" w:fill="FFFFFF" w:themeFill="background1"/>
          </w:tcPr>
          <w:p w14:paraId="4E448261" w14:textId="26CADAEC" w:rsidR="006E55CE" w:rsidRPr="00743263" w:rsidRDefault="006E55CE" w:rsidP="00987304">
            <w:pPr>
              <w:autoSpaceDE w:val="0"/>
              <w:autoSpaceDN w:val="0"/>
              <w:adjustRightInd w:val="0"/>
              <w:spacing w:before="40" w:after="40"/>
              <w:rPr>
                <w:rFonts w:cs="Arial"/>
                <w:sz w:val="20"/>
                <w:szCs w:val="20"/>
              </w:rPr>
            </w:pPr>
            <w:r w:rsidRPr="00743263">
              <w:rPr>
                <w:sz w:val="20"/>
              </w:rPr>
              <w:t xml:space="preserve">fixer solidement </w:t>
            </w:r>
            <w:r w:rsidRPr="009D4EF6">
              <w:rPr>
                <w:sz w:val="20"/>
              </w:rPr>
              <w:t>les</w:t>
            </w:r>
            <w:r w:rsidRPr="00743263">
              <w:rPr>
                <w:b/>
                <w:i/>
                <w:sz w:val="20"/>
              </w:rPr>
              <w:t xml:space="preserve"> </w:t>
            </w:r>
            <w:r w:rsidR="00784DCE">
              <w:rPr>
                <w:b/>
                <w:i/>
                <w:sz w:val="20"/>
              </w:rPr>
              <w:t>volets</w:t>
            </w:r>
            <w:r w:rsidR="00784DCE" w:rsidRPr="00743263">
              <w:rPr>
                <w:sz w:val="20"/>
              </w:rPr>
              <w:t xml:space="preserve"> </w:t>
            </w:r>
            <w:r w:rsidRPr="00743263">
              <w:rPr>
                <w:sz w:val="20"/>
              </w:rPr>
              <w:t xml:space="preserve">et les mécanismes de commande </w:t>
            </w:r>
          </w:p>
        </w:tc>
        <w:tc>
          <w:tcPr>
            <w:tcW w:w="3969" w:type="dxa"/>
            <w:tcBorders>
              <w:top w:val="single" w:sz="6" w:space="0" w:color="auto"/>
              <w:bottom w:val="single" w:sz="6" w:space="0" w:color="auto"/>
            </w:tcBorders>
            <w:shd w:val="clear" w:color="auto" w:fill="FFFFFF" w:themeFill="background1"/>
          </w:tcPr>
          <w:p w14:paraId="354AB4E8" w14:textId="635CBAF6" w:rsidR="006E55CE" w:rsidRPr="00743263" w:rsidRDefault="006E55CE" w:rsidP="00987304">
            <w:pPr>
              <w:spacing w:before="40" w:after="40"/>
              <w:rPr>
                <w:rFonts w:cs="Arial"/>
                <w:sz w:val="20"/>
                <w:szCs w:val="20"/>
              </w:rPr>
            </w:pPr>
            <w:r w:rsidRPr="009D4EF6">
              <w:rPr>
                <w:sz w:val="20"/>
              </w:rPr>
              <w:t>les</w:t>
            </w:r>
            <w:r w:rsidRPr="00743263">
              <w:rPr>
                <w:b/>
                <w:i/>
                <w:sz w:val="20"/>
              </w:rPr>
              <w:t xml:space="preserve"> </w:t>
            </w:r>
            <w:r w:rsidR="00784DCE">
              <w:rPr>
                <w:b/>
                <w:i/>
                <w:sz w:val="20"/>
              </w:rPr>
              <w:t>volets</w:t>
            </w:r>
            <w:r w:rsidR="00784DCE" w:rsidRPr="00743263">
              <w:rPr>
                <w:sz w:val="20"/>
              </w:rPr>
              <w:t xml:space="preserve"> </w:t>
            </w:r>
            <w:r w:rsidRPr="00743263">
              <w:rPr>
                <w:sz w:val="20"/>
              </w:rPr>
              <w:t>et les mécanismes de commande sont fixés solidement à l</w:t>
            </w:r>
            <w:r w:rsidR="00AB7A8C" w:rsidRPr="00743263">
              <w:rPr>
                <w:sz w:val="20"/>
              </w:rPr>
              <w:t>’</w:t>
            </w:r>
            <w:r w:rsidRPr="00743263">
              <w:rPr>
                <w:sz w:val="20"/>
              </w:rPr>
              <w:t xml:space="preserve">aide de </w:t>
            </w:r>
            <w:r w:rsidRPr="00743263">
              <w:rPr>
                <w:b/>
                <w:i/>
                <w:sz w:val="20"/>
              </w:rPr>
              <w:t>fixation</w:t>
            </w:r>
            <w:r w:rsidR="00CE1634">
              <w:rPr>
                <w:b/>
                <w:i/>
                <w:sz w:val="20"/>
              </w:rPr>
              <w:t>s</w:t>
            </w:r>
            <w:r w:rsidRPr="00743263">
              <w:rPr>
                <w:sz w:val="20"/>
              </w:rPr>
              <w:t xml:space="preserve"> </w:t>
            </w:r>
            <w:r w:rsidR="00D74F03">
              <w:rPr>
                <w:sz w:val="20"/>
              </w:rPr>
              <w:t xml:space="preserve">selon </w:t>
            </w:r>
            <w:r w:rsidR="00E42D2B">
              <w:rPr>
                <w:sz w:val="20"/>
              </w:rPr>
              <w:t xml:space="preserve">les </w:t>
            </w:r>
            <w:r w:rsidRPr="00743263">
              <w:rPr>
                <w:sz w:val="20"/>
              </w:rPr>
              <w:t>spécifications des fabricants</w:t>
            </w:r>
          </w:p>
        </w:tc>
      </w:tr>
      <w:tr w:rsidR="006E55CE" w:rsidRPr="00743263" w14:paraId="45692CC5" w14:textId="77777777" w:rsidTr="006E55CE">
        <w:trPr>
          <w:cantSplit/>
        </w:trPr>
        <w:tc>
          <w:tcPr>
            <w:tcW w:w="1668" w:type="dxa"/>
            <w:tcBorders>
              <w:top w:val="single" w:sz="6" w:space="0" w:color="auto"/>
              <w:bottom w:val="single" w:sz="6" w:space="0" w:color="auto"/>
            </w:tcBorders>
            <w:shd w:val="clear" w:color="auto" w:fill="FFFFFF" w:themeFill="background1"/>
          </w:tcPr>
          <w:p w14:paraId="54C52ECF" w14:textId="77777777" w:rsidR="006E55CE" w:rsidRPr="00743263" w:rsidRDefault="006E55CE" w:rsidP="00987304">
            <w:pPr>
              <w:spacing w:before="40" w:after="40"/>
              <w:rPr>
                <w:rFonts w:cs="Arial"/>
                <w:sz w:val="20"/>
                <w:szCs w:val="20"/>
              </w:rPr>
            </w:pPr>
            <w:r w:rsidRPr="00743263">
              <w:rPr>
                <w:sz w:val="20"/>
              </w:rPr>
              <w:t>C-11.03.08P</w:t>
            </w:r>
          </w:p>
        </w:tc>
        <w:tc>
          <w:tcPr>
            <w:tcW w:w="3969" w:type="dxa"/>
            <w:tcBorders>
              <w:top w:val="single" w:sz="6" w:space="0" w:color="auto"/>
              <w:bottom w:val="single" w:sz="6" w:space="0" w:color="auto"/>
            </w:tcBorders>
            <w:shd w:val="clear" w:color="auto" w:fill="FFFFFF" w:themeFill="background1"/>
          </w:tcPr>
          <w:p w14:paraId="2BA18D79" w14:textId="77777777" w:rsidR="006E55CE" w:rsidRPr="00743263" w:rsidRDefault="006E55CE" w:rsidP="00987304">
            <w:pPr>
              <w:spacing w:before="40" w:after="40"/>
              <w:rPr>
                <w:rFonts w:cs="Arial"/>
                <w:sz w:val="20"/>
                <w:szCs w:val="20"/>
              </w:rPr>
            </w:pPr>
            <w:r w:rsidRPr="00743263">
              <w:rPr>
                <w:sz w:val="20"/>
              </w:rPr>
              <w:t>marquer ou encocher les tiges</w:t>
            </w:r>
          </w:p>
        </w:tc>
        <w:tc>
          <w:tcPr>
            <w:tcW w:w="3969" w:type="dxa"/>
            <w:tcBorders>
              <w:top w:val="single" w:sz="6" w:space="0" w:color="auto"/>
              <w:bottom w:val="single" w:sz="6" w:space="0" w:color="auto"/>
            </w:tcBorders>
            <w:shd w:val="clear" w:color="auto" w:fill="FFFFFF" w:themeFill="background1"/>
          </w:tcPr>
          <w:p w14:paraId="6FBD1F5D" w14:textId="00C3CCF3" w:rsidR="006E55CE" w:rsidRPr="00743263" w:rsidRDefault="006E55CE" w:rsidP="00987304">
            <w:pPr>
              <w:spacing w:before="40" w:after="40"/>
              <w:rPr>
                <w:rFonts w:cs="Arial"/>
                <w:sz w:val="20"/>
                <w:szCs w:val="20"/>
              </w:rPr>
            </w:pPr>
            <w:r w:rsidRPr="00743263">
              <w:rPr>
                <w:sz w:val="20"/>
              </w:rPr>
              <w:t xml:space="preserve">les tiges sont </w:t>
            </w:r>
            <w:r w:rsidR="00951BBB">
              <w:rPr>
                <w:sz w:val="20"/>
              </w:rPr>
              <w:t xml:space="preserve">marquées ou </w:t>
            </w:r>
            <w:r w:rsidRPr="00743263">
              <w:rPr>
                <w:sz w:val="20"/>
              </w:rPr>
              <w:t>encochées pour indiquer la direction de la lame</w:t>
            </w:r>
          </w:p>
        </w:tc>
      </w:tr>
      <w:tr w:rsidR="006E55CE" w:rsidRPr="00743263" w14:paraId="0EBAA65E" w14:textId="77777777" w:rsidTr="006E55CE">
        <w:trPr>
          <w:cantSplit/>
        </w:trPr>
        <w:tc>
          <w:tcPr>
            <w:tcW w:w="1668" w:type="dxa"/>
            <w:tcBorders>
              <w:top w:val="single" w:sz="6" w:space="0" w:color="auto"/>
              <w:bottom w:val="single" w:sz="6" w:space="0" w:color="auto"/>
            </w:tcBorders>
            <w:shd w:val="clear" w:color="auto" w:fill="FFFFFF" w:themeFill="background1"/>
          </w:tcPr>
          <w:p w14:paraId="6EE75050" w14:textId="77777777" w:rsidR="006E55CE" w:rsidRPr="00743263" w:rsidRDefault="006E55CE" w:rsidP="00987304">
            <w:pPr>
              <w:spacing w:before="40" w:after="40"/>
              <w:rPr>
                <w:rFonts w:cs="Arial"/>
                <w:sz w:val="20"/>
                <w:szCs w:val="20"/>
              </w:rPr>
            </w:pPr>
            <w:r w:rsidRPr="00743263">
              <w:rPr>
                <w:sz w:val="20"/>
              </w:rPr>
              <w:t>C-11.03.09P</w:t>
            </w:r>
          </w:p>
        </w:tc>
        <w:tc>
          <w:tcPr>
            <w:tcW w:w="3969" w:type="dxa"/>
            <w:tcBorders>
              <w:top w:val="single" w:sz="6" w:space="0" w:color="auto"/>
              <w:bottom w:val="single" w:sz="6" w:space="0" w:color="auto"/>
            </w:tcBorders>
            <w:shd w:val="clear" w:color="auto" w:fill="FFFFFF" w:themeFill="background1"/>
          </w:tcPr>
          <w:p w14:paraId="3B010998" w14:textId="6889BE90" w:rsidR="006E55CE" w:rsidRPr="00743263" w:rsidRDefault="00A861DB" w:rsidP="00987304">
            <w:pPr>
              <w:spacing w:before="40" w:after="40"/>
              <w:rPr>
                <w:rFonts w:cs="Arial"/>
                <w:sz w:val="20"/>
                <w:szCs w:val="20"/>
              </w:rPr>
            </w:pPr>
            <w:r>
              <w:rPr>
                <w:sz w:val="20"/>
              </w:rPr>
              <w:t>mettre</w:t>
            </w:r>
            <w:r w:rsidRPr="00743263">
              <w:rPr>
                <w:sz w:val="20"/>
              </w:rPr>
              <w:t xml:space="preserve"> </w:t>
            </w:r>
            <w:r w:rsidR="006E55CE" w:rsidRPr="009D4EF6">
              <w:rPr>
                <w:sz w:val="20"/>
              </w:rPr>
              <w:t>les</w:t>
            </w:r>
            <w:r w:rsidR="006E55CE" w:rsidRPr="00743263">
              <w:rPr>
                <w:b/>
                <w:i/>
                <w:sz w:val="20"/>
              </w:rPr>
              <w:t xml:space="preserve"> </w:t>
            </w:r>
            <w:r w:rsidR="00784DCE" w:rsidRPr="00784DCE">
              <w:rPr>
                <w:b/>
                <w:i/>
                <w:sz w:val="20"/>
              </w:rPr>
              <w:t>volet</w:t>
            </w:r>
            <w:r w:rsidR="00CE1634">
              <w:rPr>
                <w:b/>
                <w:i/>
                <w:sz w:val="20"/>
              </w:rPr>
              <w:t>s</w:t>
            </w:r>
            <w:r w:rsidR="006E55CE" w:rsidRPr="00743263">
              <w:rPr>
                <w:sz w:val="20"/>
              </w:rPr>
              <w:t xml:space="preserve"> </w:t>
            </w:r>
            <w:r>
              <w:rPr>
                <w:sz w:val="20"/>
              </w:rPr>
              <w:t>à l’essai</w:t>
            </w:r>
          </w:p>
        </w:tc>
        <w:tc>
          <w:tcPr>
            <w:tcW w:w="3969" w:type="dxa"/>
            <w:tcBorders>
              <w:top w:val="single" w:sz="6" w:space="0" w:color="auto"/>
              <w:bottom w:val="single" w:sz="6" w:space="0" w:color="auto"/>
            </w:tcBorders>
            <w:shd w:val="clear" w:color="auto" w:fill="FFFFFF" w:themeFill="background1"/>
          </w:tcPr>
          <w:p w14:paraId="31D9E1DD" w14:textId="1B4922DA" w:rsidR="006E55CE" w:rsidRPr="00743263" w:rsidRDefault="006E55CE" w:rsidP="00987304">
            <w:pPr>
              <w:spacing w:before="40" w:after="40"/>
              <w:rPr>
                <w:rFonts w:cs="Arial"/>
                <w:sz w:val="20"/>
                <w:szCs w:val="20"/>
              </w:rPr>
            </w:pPr>
            <w:r w:rsidRPr="009D4EF6">
              <w:rPr>
                <w:sz w:val="20"/>
              </w:rPr>
              <w:t>les</w:t>
            </w:r>
            <w:r w:rsidRPr="00743263">
              <w:rPr>
                <w:b/>
                <w:i/>
                <w:sz w:val="20"/>
              </w:rPr>
              <w:t xml:space="preserve"> </w:t>
            </w:r>
            <w:r w:rsidR="00784DCE" w:rsidRPr="00784DCE">
              <w:rPr>
                <w:b/>
                <w:i/>
                <w:sz w:val="20"/>
              </w:rPr>
              <w:t>volet</w:t>
            </w:r>
            <w:r w:rsidR="00CE1634">
              <w:rPr>
                <w:b/>
                <w:i/>
                <w:sz w:val="20"/>
              </w:rPr>
              <w:t>s</w:t>
            </w:r>
            <w:r w:rsidRPr="00743263">
              <w:rPr>
                <w:sz w:val="20"/>
              </w:rPr>
              <w:t xml:space="preserve"> sont mis à l</w:t>
            </w:r>
            <w:r w:rsidR="00AB7A8C" w:rsidRPr="00743263">
              <w:rPr>
                <w:sz w:val="20"/>
              </w:rPr>
              <w:t>’</w:t>
            </w:r>
            <w:r w:rsidRPr="00743263">
              <w:rPr>
                <w:sz w:val="20"/>
              </w:rPr>
              <w:t>essai pour vérifier que les pièces bougent librement</w:t>
            </w:r>
          </w:p>
        </w:tc>
      </w:tr>
      <w:tr w:rsidR="006E55CE" w:rsidRPr="00743263" w14:paraId="5FDC5221" w14:textId="77777777" w:rsidTr="006E55CE">
        <w:trPr>
          <w:cantSplit/>
        </w:trPr>
        <w:tc>
          <w:tcPr>
            <w:tcW w:w="1668" w:type="dxa"/>
            <w:tcBorders>
              <w:top w:val="single" w:sz="6" w:space="0" w:color="auto"/>
              <w:bottom w:val="single" w:sz="6" w:space="0" w:color="auto"/>
            </w:tcBorders>
            <w:shd w:val="clear" w:color="auto" w:fill="FFFFFF" w:themeFill="background1"/>
          </w:tcPr>
          <w:p w14:paraId="298D17C7" w14:textId="77777777" w:rsidR="006E55CE" w:rsidRPr="00743263" w:rsidRDefault="006E55CE" w:rsidP="00987304">
            <w:pPr>
              <w:spacing w:before="40" w:after="40"/>
              <w:rPr>
                <w:rFonts w:cs="Arial"/>
                <w:sz w:val="20"/>
                <w:szCs w:val="20"/>
              </w:rPr>
            </w:pPr>
            <w:r w:rsidRPr="00743263">
              <w:rPr>
                <w:sz w:val="20"/>
              </w:rPr>
              <w:t>C-11.03.10P</w:t>
            </w:r>
          </w:p>
        </w:tc>
        <w:tc>
          <w:tcPr>
            <w:tcW w:w="3969" w:type="dxa"/>
            <w:tcBorders>
              <w:top w:val="single" w:sz="6" w:space="0" w:color="auto"/>
              <w:bottom w:val="single" w:sz="6" w:space="0" w:color="auto"/>
            </w:tcBorders>
            <w:shd w:val="clear" w:color="auto" w:fill="FFFFFF" w:themeFill="background1"/>
          </w:tcPr>
          <w:p w14:paraId="24D5E68A" w14:textId="7E499998" w:rsidR="006E55CE" w:rsidRPr="00743263" w:rsidRDefault="006E55CE" w:rsidP="00987304">
            <w:pPr>
              <w:spacing w:before="40" w:after="40"/>
              <w:rPr>
                <w:rFonts w:cs="Arial"/>
                <w:sz w:val="20"/>
                <w:szCs w:val="20"/>
              </w:rPr>
            </w:pPr>
            <w:r w:rsidRPr="00743263">
              <w:rPr>
                <w:sz w:val="20"/>
              </w:rPr>
              <w:t xml:space="preserve">régler </w:t>
            </w:r>
            <w:r w:rsidRPr="009D4EF6">
              <w:rPr>
                <w:sz w:val="20"/>
              </w:rPr>
              <w:t>les</w:t>
            </w:r>
            <w:r w:rsidRPr="00743263">
              <w:rPr>
                <w:b/>
                <w:i/>
                <w:sz w:val="20"/>
              </w:rPr>
              <w:t xml:space="preserve"> </w:t>
            </w:r>
            <w:r w:rsidR="00784DCE" w:rsidRPr="00784DCE">
              <w:rPr>
                <w:b/>
                <w:i/>
                <w:sz w:val="20"/>
              </w:rPr>
              <w:t>volet</w:t>
            </w:r>
            <w:r w:rsidR="00CE1634">
              <w:rPr>
                <w:b/>
                <w:i/>
                <w:sz w:val="20"/>
              </w:rPr>
              <w:t>s</w:t>
            </w:r>
            <w:r w:rsidRPr="00743263">
              <w:rPr>
                <w:sz w:val="20"/>
              </w:rPr>
              <w:t xml:space="preserve"> </w:t>
            </w:r>
          </w:p>
        </w:tc>
        <w:tc>
          <w:tcPr>
            <w:tcW w:w="3969" w:type="dxa"/>
            <w:tcBorders>
              <w:top w:val="single" w:sz="6" w:space="0" w:color="auto"/>
              <w:bottom w:val="single" w:sz="6" w:space="0" w:color="auto"/>
            </w:tcBorders>
            <w:shd w:val="clear" w:color="auto" w:fill="FFFFFF" w:themeFill="background1"/>
          </w:tcPr>
          <w:p w14:paraId="3CFA0D48" w14:textId="251C05C5" w:rsidR="006E55CE" w:rsidRPr="00743263" w:rsidRDefault="006E55CE" w:rsidP="00987304">
            <w:pPr>
              <w:spacing w:before="40" w:after="40"/>
              <w:rPr>
                <w:rFonts w:cs="Arial"/>
                <w:sz w:val="20"/>
                <w:szCs w:val="20"/>
              </w:rPr>
            </w:pPr>
            <w:r w:rsidRPr="009D4EF6">
              <w:rPr>
                <w:sz w:val="20"/>
              </w:rPr>
              <w:t>les</w:t>
            </w:r>
            <w:r w:rsidRPr="00743263">
              <w:rPr>
                <w:b/>
                <w:i/>
                <w:sz w:val="20"/>
              </w:rPr>
              <w:t xml:space="preserve"> </w:t>
            </w:r>
            <w:r w:rsidR="00784DCE" w:rsidRPr="00784DCE">
              <w:rPr>
                <w:b/>
                <w:i/>
                <w:sz w:val="20"/>
              </w:rPr>
              <w:t>volet</w:t>
            </w:r>
            <w:r w:rsidR="00CE1634">
              <w:rPr>
                <w:b/>
                <w:i/>
                <w:sz w:val="20"/>
              </w:rPr>
              <w:t>s</w:t>
            </w:r>
            <w:r w:rsidR="00784DCE">
              <w:rPr>
                <w:sz w:val="20"/>
              </w:rPr>
              <w:t xml:space="preserve"> </w:t>
            </w:r>
            <w:r w:rsidRPr="00743263">
              <w:rPr>
                <w:sz w:val="20"/>
              </w:rPr>
              <w:t xml:space="preserve">sont réglés </w:t>
            </w:r>
            <w:r w:rsidR="00D74F03">
              <w:rPr>
                <w:sz w:val="20"/>
              </w:rPr>
              <w:t xml:space="preserve">selon </w:t>
            </w:r>
            <w:r w:rsidR="00E42D2B">
              <w:rPr>
                <w:sz w:val="20"/>
              </w:rPr>
              <w:t xml:space="preserve">les </w:t>
            </w:r>
            <w:r w:rsidR="00670798" w:rsidRPr="00743263">
              <w:rPr>
                <w:sz w:val="20"/>
              </w:rPr>
              <w:t>spécifications de la tâche</w:t>
            </w:r>
          </w:p>
        </w:tc>
      </w:tr>
    </w:tbl>
    <w:p w14:paraId="5B3CEB42" w14:textId="5CA1FC95" w:rsidR="001926E2" w:rsidRDefault="001926E2" w:rsidP="00987304">
      <w:pPr>
        <w:spacing w:after="200" w:line="276" w:lineRule="auto"/>
        <w:rPr>
          <w:sz w:val="20"/>
          <w:highlight w:val="yellow"/>
        </w:rPr>
      </w:pPr>
    </w:p>
    <w:p w14:paraId="405F0D9C" w14:textId="77777777" w:rsidR="00691089" w:rsidRPr="00743263" w:rsidRDefault="00691089" w:rsidP="00987304">
      <w:pPr>
        <w:spacing w:before="40" w:after="40"/>
        <w:rPr>
          <w:rFonts w:ascii="Franklin Gothic Demi Cond" w:hAnsi="Franklin Gothic Demi Cond" w:cs="Open Sans Condensed"/>
          <w:sz w:val="28"/>
        </w:rPr>
      </w:pPr>
      <w:r w:rsidRPr="00743263">
        <w:rPr>
          <w:rFonts w:ascii="Franklin Gothic Demi Cond" w:hAnsi="Franklin Gothic Demi Cond"/>
          <w:sz w:val="28"/>
        </w:rPr>
        <w:t>CHAMP D’APPLICATION</w:t>
      </w:r>
    </w:p>
    <w:p w14:paraId="1999FA1B" w14:textId="77777777" w:rsidR="00691089" w:rsidRPr="00743263" w:rsidRDefault="00691089" w:rsidP="00987304">
      <w:pPr>
        <w:autoSpaceDE w:val="0"/>
        <w:autoSpaceDN w:val="0"/>
        <w:adjustRightInd w:val="0"/>
        <w:spacing w:before="40" w:after="40"/>
        <w:rPr>
          <w:rFonts w:cs="Arial"/>
          <w:sz w:val="20"/>
        </w:rPr>
      </w:pPr>
      <w:r>
        <w:rPr>
          <w:sz w:val="20"/>
        </w:rPr>
        <w:t>les</w:t>
      </w:r>
      <w:r w:rsidRPr="00743263">
        <w:rPr>
          <w:b/>
          <w:i/>
          <w:sz w:val="20"/>
        </w:rPr>
        <w:t xml:space="preserve"> outils et l’équipement</w:t>
      </w:r>
      <w:r w:rsidRPr="00743263">
        <w:rPr>
          <w:sz w:val="20"/>
        </w:rPr>
        <w:t xml:space="preserve"> comprennent : se reporter à l’</w:t>
      </w:r>
      <w:r>
        <w:rPr>
          <w:sz w:val="20"/>
        </w:rPr>
        <w:t>appendice B</w:t>
      </w:r>
    </w:p>
    <w:p w14:paraId="431CAEE2" w14:textId="77777777" w:rsidR="00691089" w:rsidRPr="00743263" w:rsidRDefault="00691089" w:rsidP="00987304">
      <w:pPr>
        <w:autoSpaceDE w:val="0"/>
        <w:autoSpaceDN w:val="0"/>
        <w:adjustRightInd w:val="0"/>
        <w:spacing w:before="40" w:after="40"/>
        <w:rPr>
          <w:rFonts w:cs="Arial"/>
          <w:sz w:val="20"/>
        </w:rPr>
      </w:pPr>
      <w:r>
        <w:rPr>
          <w:sz w:val="20"/>
        </w:rPr>
        <w:t>les</w:t>
      </w:r>
      <w:r w:rsidRPr="00743263">
        <w:rPr>
          <w:b/>
          <w:i/>
          <w:sz w:val="20"/>
        </w:rPr>
        <w:t xml:space="preserve"> </w:t>
      </w:r>
      <w:r>
        <w:rPr>
          <w:b/>
          <w:i/>
          <w:sz w:val="20"/>
        </w:rPr>
        <w:t>volet</w:t>
      </w:r>
      <w:r w:rsidRPr="00743263">
        <w:rPr>
          <w:b/>
          <w:i/>
          <w:sz w:val="20"/>
        </w:rPr>
        <w:t>s</w:t>
      </w:r>
      <w:r w:rsidRPr="00743263">
        <w:rPr>
          <w:sz w:val="20"/>
        </w:rPr>
        <w:t xml:space="preserve"> comprennent : </w:t>
      </w:r>
      <w:r>
        <w:rPr>
          <w:sz w:val="20"/>
        </w:rPr>
        <w:t>les volets de type iris</w:t>
      </w:r>
      <w:r w:rsidRPr="00743263">
        <w:rPr>
          <w:sz w:val="20"/>
        </w:rPr>
        <w:t xml:space="preserve">, </w:t>
      </w:r>
      <w:r>
        <w:rPr>
          <w:sz w:val="20"/>
        </w:rPr>
        <w:t>d</w:t>
      </w:r>
      <w:r w:rsidRPr="00743263">
        <w:rPr>
          <w:sz w:val="20"/>
        </w:rPr>
        <w:t xml:space="preserve">’équilibrage, </w:t>
      </w:r>
      <w:r>
        <w:rPr>
          <w:sz w:val="20"/>
        </w:rPr>
        <w:t>de</w:t>
      </w:r>
      <w:r w:rsidRPr="00743263">
        <w:rPr>
          <w:sz w:val="20"/>
        </w:rPr>
        <w:t xml:space="preserve"> commande, motorisés, </w:t>
      </w:r>
      <w:r>
        <w:rPr>
          <w:sz w:val="20"/>
        </w:rPr>
        <w:t>d’obturation</w:t>
      </w:r>
      <w:r w:rsidRPr="00743263">
        <w:rPr>
          <w:sz w:val="20"/>
        </w:rPr>
        <w:t xml:space="preserve">, </w:t>
      </w:r>
      <w:r>
        <w:rPr>
          <w:sz w:val="20"/>
        </w:rPr>
        <w:t>de contrôle des</w:t>
      </w:r>
      <w:r w:rsidRPr="00743263">
        <w:rPr>
          <w:sz w:val="20"/>
        </w:rPr>
        <w:t xml:space="preserve"> fumée</w:t>
      </w:r>
      <w:r>
        <w:rPr>
          <w:sz w:val="20"/>
        </w:rPr>
        <w:t>s</w:t>
      </w:r>
      <w:r w:rsidRPr="00743263">
        <w:rPr>
          <w:sz w:val="20"/>
        </w:rPr>
        <w:t>, antidéflagrants</w:t>
      </w:r>
    </w:p>
    <w:p w14:paraId="3E6DDC1C" w14:textId="77777777" w:rsidR="00691089" w:rsidRPr="00743263" w:rsidRDefault="00691089" w:rsidP="00987304">
      <w:pPr>
        <w:spacing w:before="40" w:after="40"/>
        <w:rPr>
          <w:rFonts w:cs="Arial"/>
          <w:sz w:val="20"/>
        </w:rPr>
      </w:pPr>
      <w:r>
        <w:rPr>
          <w:sz w:val="20"/>
        </w:rPr>
        <w:t>les</w:t>
      </w:r>
      <w:r w:rsidRPr="00743263">
        <w:rPr>
          <w:b/>
          <w:i/>
          <w:sz w:val="20"/>
        </w:rPr>
        <w:t xml:space="preserve"> procédés</w:t>
      </w:r>
      <w:r w:rsidRPr="00743263">
        <w:rPr>
          <w:sz w:val="20"/>
        </w:rPr>
        <w:t xml:space="preserve"> comprennent : l’installation de supports de fixation, le rainurage des réseaux de conduits, </w:t>
      </w:r>
      <w:r w:rsidRPr="0024668F">
        <w:rPr>
          <w:sz w:val="20"/>
        </w:rPr>
        <w:t>l’ajout de manchons</w:t>
      </w:r>
      <w:r>
        <w:rPr>
          <w:sz w:val="20"/>
        </w:rPr>
        <w:t xml:space="preserve"> aux volets</w:t>
      </w:r>
    </w:p>
    <w:p w14:paraId="17A1E701" w14:textId="77777777" w:rsidR="00691089" w:rsidRPr="00743263" w:rsidRDefault="00691089" w:rsidP="00987304">
      <w:pPr>
        <w:autoSpaceDE w:val="0"/>
        <w:autoSpaceDN w:val="0"/>
        <w:adjustRightInd w:val="0"/>
        <w:spacing w:before="40" w:after="40"/>
        <w:rPr>
          <w:rFonts w:cs="Arial"/>
          <w:sz w:val="20"/>
          <w:szCs w:val="20"/>
        </w:rPr>
      </w:pPr>
      <w:r>
        <w:rPr>
          <w:sz w:val="20"/>
        </w:rPr>
        <w:t>les</w:t>
      </w:r>
      <w:r w:rsidRPr="00743263">
        <w:rPr>
          <w:b/>
          <w:i/>
          <w:sz w:val="20"/>
        </w:rPr>
        <w:t xml:space="preserve"> méthodes</w:t>
      </w:r>
      <w:r w:rsidRPr="00743263">
        <w:rPr>
          <w:sz w:val="20"/>
        </w:rPr>
        <w:t xml:space="preserve"> comprennent : le boulonnage des sections, l’ajout de pièces de renfort au cadre, la pose </w:t>
      </w:r>
      <w:r>
        <w:rPr>
          <w:sz w:val="20"/>
        </w:rPr>
        <w:t>de supports</w:t>
      </w:r>
      <w:r w:rsidRPr="00743263">
        <w:rPr>
          <w:sz w:val="20"/>
        </w:rPr>
        <w:t xml:space="preserve"> aux </w:t>
      </w:r>
      <w:r>
        <w:rPr>
          <w:sz w:val="20"/>
        </w:rPr>
        <w:t>lames des volet</w:t>
      </w:r>
      <w:r w:rsidRPr="00743263">
        <w:rPr>
          <w:sz w:val="20"/>
        </w:rPr>
        <w:t xml:space="preserve">s, la connexion des </w:t>
      </w:r>
      <w:r>
        <w:rPr>
          <w:sz w:val="20"/>
        </w:rPr>
        <w:t>supports</w:t>
      </w:r>
      <w:r w:rsidRPr="00743263">
        <w:rPr>
          <w:sz w:val="20"/>
        </w:rPr>
        <w:t xml:space="preserve"> aux raccordements, l’installation de moteurs</w:t>
      </w:r>
    </w:p>
    <w:p w14:paraId="3927DA1F" w14:textId="77777777" w:rsidR="00691089" w:rsidRPr="00743263" w:rsidRDefault="00691089" w:rsidP="00987304">
      <w:pPr>
        <w:spacing w:before="40" w:after="40"/>
        <w:rPr>
          <w:rFonts w:cs="Arial"/>
          <w:sz w:val="20"/>
        </w:rPr>
      </w:pPr>
      <w:r>
        <w:rPr>
          <w:sz w:val="20"/>
        </w:rPr>
        <w:t>les</w:t>
      </w:r>
      <w:r w:rsidRPr="00743263">
        <w:rPr>
          <w:b/>
          <w:i/>
          <w:sz w:val="20"/>
        </w:rPr>
        <w:t xml:space="preserve"> fixations</w:t>
      </w:r>
      <w:r w:rsidRPr="00743263">
        <w:rPr>
          <w:sz w:val="20"/>
        </w:rPr>
        <w:t xml:space="preserve"> comprennent : les vis, les rivets, les boulons</w:t>
      </w:r>
      <w:r>
        <w:rPr>
          <w:sz w:val="20"/>
        </w:rPr>
        <w:t>,</w:t>
      </w:r>
      <w:r w:rsidRPr="00743263">
        <w:rPr>
          <w:sz w:val="20"/>
        </w:rPr>
        <w:t xml:space="preserve"> les soudures</w:t>
      </w:r>
    </w:p>
    <w:p w14:paraId="1CC80470" w14:textId="77777777" w:rsidR="00691089" w:rsidRDefault="00691089" w:rsidP="00987304">
      <w:pPr>
        <w:spacing w:after="200" w:line="276" w:lineRule="auto"/>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52ECD760" w14:textId="77777777" w:rsidTr="006E55CE">
        <w:trPr>
          <w:cantSplit/>
        </w:trPr>
        <w:tc>
          <w:tcPr>
            <w:tcW w:w="1668" w:type="dxa"/>
            <w:shd w:val="clear" w:color="auto" w:fill="FFFFFF" w:themeFill="background1"/>
          </w:tcPr>
          <w:p w14:paraId="31E0D9F2"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1A15D72F"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CONNAISSANCES</w:t>
            </w:r>
          </w:p>
        </w:tc>
      </w:tr>
      <w:tr w:rsidR="006E55CE" w:rsidRPr="00BF35C2" w14:paraId="0F21401D" w14:textId="77777777" w:rsidTr="006E55CE">
        <w:trPr>
          <w:cantSplit/>
        </w:trPr>
        <w:tc>
          <w:tcPr>
            <w:tcW w:w="1668" w:type="dxa"/>
            <w:tcBorders>
              <w:bottom w:val="single" w:sz="6" w:space="0" w:color="auto"/>
            </w:tcBorders>
            <w:shd w:val="clear" w:color="auto" w:fill="FFFFFF" w:themeFill="background1"/>
          </w:tcPr>
          <w:p w14:paraId="630F6BA5" w14:textId="77777777" w:rsidR="006E55CE" w:rsidRPr="00BF35C2" w:rsidRDefault="006E55CE"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61A176C0" w14:textId="47612376" w:rsidR="006E55CE" w:rsidRPr="00BF35C2" w:rsidRDefault="00827E78" w:rsidP="00987304">
            <w:pPr>
              <w:tabs>
                <w:tab w:val="left" w:pos="5957"/>
              </w:tabs>
              <w:spacing w:before="40" w:after="40"/>
              <w:ind w:right="318"/>
              <w:jc w:val="center"/>
              <w:rPr>
                <w:rFonts w:eastAsia="Times New Roman" w:cs="Arial"/>
                <w:b/>
                <w:sz w:val="20"/>
                <w:szCs w:val="20"/>
              </w:rPr>
            </w:pPr>
            <w:r w:rsidRPr="004B1AD3">
              <w:rPr>
                <w:b/>
                <w:sz w:val="20"/>
              </w:rPr>
              <w:t>Résultats d</w:t>
            </w:r>
            <w:r w:rsidR="00AB7A8C">
              <w:rPr>
                <w:b/>
                <w:sz w:val="20"/>
              </w:rPr>
              <w:t>’</w:t>
            </w:r>
            <w:r w:rsidRPr="004B1AD3">
              <w:rPr>
                <w:b/>
                <w:sz w:val="20"/>
              </w:rPr>
              <w:t>apprentissage</w:t>
            </w:r>
          </w:p>
        </w:tc>
        <w:tc>
          <w:tcPr>
            <w:tcW w:w="3969" w:type="dxa"/>
            <w:tcBorders>
              <w:top w:val="single" w:sz="6" w:space="0" w:color="auto"/>
              <w:bottom w:val="single" w:sz="6" w:space="0" w:color="auto"/>
            </w:tcBorders>
            <w:shd w:val="clear" w:color="auto" w:fill="FFFFFF" w:themeFill="background1"/>
          </w:tcPr>
          <w:p w14:paraId="0A558D7A"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Objectifs</w:t>
            </w:r>
          </w:p>
        </w:tc>
      </w:tr>
      <w:tr w:rsidR="006E55CE" w:rsidRPr="00743263" w14:paraId="5F0D85F6" w14:textId="77777777" w:rsidTr="006E55CE">
        <w:trPr>
          <w:cantSplit/>
        </w:trPr>
        <w:tc>
          <w:tcPr>
            <w:tcW w:w="1668" w:type="dxa"/>
            <w:tcBorders>
              <w:top w:val="single" w:sz="6" w:space="0" w:color="auto"/>
              <w:bottom w:val="single" w:sz="6" w:space="0" w:color="auto"/>
            </w:tcBorders>
            <w:shd w:val="clear" w:color="auto" w:fill="FFFFFF" w:themeFill="background1"/>
          </w:tcPr>
          <w:p w14:paraId="09A55442" w14:textId="77777777" w:rsidR="006E55CE" w:rsidRPr="00743263" w:rsidRDefault="006E55CE" w:rsidP="00987304">
            <w:pPr>
              <w:spacing w:before="40" w:after="40"/>
              <w:rPr>
                <w:sz w:val="20"/>
              </w:rPr>
            </w:pPr>
            <w:r w:rsidRPr="00743263">
              <w:rPr>
                <w:sz w:val="20"/>
              </w:rPr>
              <w:t>C-11.03.01L</w:t>
            </w:r>
          </w:p>
        </w:tc>
        <w:tc>
          <w:tcPr>
            <w:tcW w:w="3969" w:type="dxa"/>
            <w:tcBorders>
              <w:top w:val="single" w:sz="6" w:space="0" w:color="auto"/>
              <w:bottom w:val="single" w:sz="6" w:space="0" w:color="auto"/>
            </w:tcBorders>
            <w:shd w:val="clear" w:color="auto" w:fill="FFFFFF" w:themeFill="background1"/>
          </w:tcPr>
          <w:p w14:paraId="269E128A" w14:textId="547751F4" w:rsidR="006E55CE" w:rsidRPr="00743263" w:rsidRDefault="006E55CE" w:rsidP="00987304">
            <w:pPr>
              <w:spacing w:before="40" w:after="40"/>
              <w:rPr>
                <w:sz w:val="20"/>
              </w:rPr>
            </w:pPr>
            <w:r w:rsidRPr="00743263">
              <w:rPr>
                <w:sz w:val="20"/>
              </w:rPr>
              <w:t>démontrer la connaissance des méthodes d</w:t>
            </w:r>
            <w:r w:rsidR="00AB7A8C" w:rsidRPr="00743263">
              <w:rPr>
                <w:sz w:val="20"/>
              </w:rPr>
              <w:t>’</w:t>
            </w:r>
            <w:r w:rsidRPr="00743263">
              <w:rPr>
                <w:sz w:val="20"/>
              </w:rPr>
              <w:t xml:space="preserve">installation des </w:t>
            </w:r>
            <w:r w:rsidR="00784DCE">
              <w:rPr>
                <w:sz w:val="20"/>
              </w:rPr>
              <w:t>volet</w:t>
            </w:r>
            <w:r w:rsidR="00CE1634">
              <w:rPr>
                <w:sz w:val="20"/>
              </w:rPr>
              <w:t>s</w:t>
            </w:r>
            <w:r w:rsidRPr="00743263">
              <w:rPr>
                <w:sz w:val="20"/>
              </w:rPr>
              <w:t xml:space="preserve"> </w:t>
            </w:r>
            <w:r w:rsidR="00C77A88" w:rsidRPr="00743263">
              <w:rPr>
                <w:sz w:val="20"/>
              </w:rPr>
              <w:t>et</w:t>
            </w:r>
            <w:r w:rsidRPr="00743263">
              <w:rPr>
                <w:sz w:val="20"/>
              </w:rPr>
              <w:t xml:space="preserve"> </w:t>
            </w:r>
            <w:r w:rsidRPr="009D4EF6">
              <w:rPr>
                <w:sz w:val="20"/>
              </w:rPr>
              <w:t>des</w:t>
            </w:r>
            <w:r w:rsidRPr="00743263">
              <w:rPr>
                <w:b/>
                <w:i/>
                <w:sz w:val="20"/>
              </w:rPr>
              <w:t xml:space="preserve"> outils et de l</w:t>
            </w:r>
            <w:r w:rsidR="00AB7A8C" w:rsidRPr="00743263">
              <w:rPr>
                <w:b/>
                <w:i/>
                <w:sz w:val="20"/>
              </w:rPr>
              <w:t>’</w:t>
            </w:r>
            <w:r w:rsidRPr="00743263">
              <w:rPr>
                <w:b/>
                <w:i/>
                <w:sz w:val="20"/>
              </w:rPr>
              <w:t>équipement</w:t>
            </w:r>
            <w:r w:rsidRPr="00743263">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1939F234" w14:textId="008FEBF0" w:rsidR="006E55CE" w:rsidRPr="00743263" w:rsidRDefault="006E55CE" w:rsidP="00987304">
            <w:pPr>
              <w:spacing w:before="40" w:after="40"/>
              <w:rPr>
                <w:sz w:val="20"/>
              </w:rPr>
            </w:pPr>
            <w:r w:rsidRPr="00743263">
              <w:rPr>
                <w:sz w:val="20"/>
              </w:rPr>
              <w:t xml:space="preserve">définir la terminologie associée aux </w:t>
            </w:r>
            <w:r w:rsidR="00784DCE">
              <w:rPr>
                <w:b/>
                <w:i/>
                <w:sz w:val="20"/>
              </w:rPr>
              <w:t>volet</w:t>
            </w:r>
            <w:r w:rsidR="00784DCE" w:rsidRPr="00743263">
              <w:rPr>
                <w:b/>
                <w:i/>
                <w:sz w:val="20"/>
              </w:rPr>
              <w:t>s</w:t>
            </w:r>
          </w:p>
        </w:tc>
      </w:tr>
      <w:tr w:rsidR="006E55CE" w:rsidRPr="00743263" w14:paraId="6430A431" w14:textId="77777777" w:rsidTr="006E55CE">
        <w:trPr>
          <w:cantSplit/>
        </w:trPr>
        <w:tc>
          <w:tcPr>
            <w:tcW w:w="1668" w:type="dxa"/>
            <w:tcBorders>
              <w:top w:val="single" w:sz="6" w:space="0" w:color="auto"/>
              <w:bottom w:val="single" w:sz="6" w:space="0" w:color="auto"/>
            </w:tcBorders>
            <w:shd w:val="clear" w:color="auto" w:fill="FFFFFF" w:themeFill="background1"/>
          </w:tcPr>
          <w:p w14:paraId="24D91CBD"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830477E"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F337588" w14:textId="5CC6A969" w:rsidR="006E55CE" w:rsidRPr="00743263" w:rsidRDefault="0024668F" w:rsidP="00987304">
            <w:pPr>
              <w:spacing w:before="40" w:after="40"/>
              <w:rPr>
                <w:sz w:val="20"/>
              </w:rPr>
            </w:pPr>
            <w:r>
              <w:rPr>
                <w:sz w:val="20"/>
              </w:rPr>
              <w:t>reconnaître</w:t>
            </w:r>
            <w:r w:rsidR="006E55CE" w:rsidRPr="00743263">
              <w:rPr>
                <w:sz w:val="20"/>
              </w:rPr>
              <w:t xml:space="preserve"> les </w:t>
            </w:r>
            <w:r w:rsidR="006E55CE" w:rsidRPr="00743263">
              <w:rPr>
                <w:b/>
                <w:i/>
                <w:sz w:val="20"/>
              </w:rPr>
              <w:t>outils et l</w:t>
            </w:r>
            <w:r w:rsidR="00AB7A8C" w:rsidRPr="00743263">
              <w:rPr>
                <w:b/>
                <w:i/>
                <w:sz w:val="20"/>
              </w:rPr>
              <w:t>’</w:t>
            </w:r>
            <w:r w:rsidR="006E55CE" w:rsidRPr="00743263">
              <w:rPr>
                <w:b/>
                <w:i/>
                <w:sz w:val="20"/>
              </w:rPr>
              <w:t>équipement</w:t>
            </w:r>
            <w:r w:rsidR="006E55CE" w:rsidRPr="00743263">
              <w:rPr>
                <w:sz w:val="20"/>
              </w:rPr>
              <w:t xml:space="preserve"> utilisés </w:t>
            </w:r>
            <w:r w:rsidR="00951BBB">
              <w:rPr>
                <w:sz w:val="20"/>
              </w:rPr>
              <w:t xml:space="preserve">pour </w:t>
            </w:r>
            <w:r w:rsidR="006E55CE" w:rsidRPr="00743263">
              <w:rPr>
                <w:sz w:val="20"/>
              </w:rPr>
              <w:t>install</w:t>
            </w:r>
            <w:r w:rsidR="00C06E65">
              <w:rPr>
                <w:sz w:val="20"/>
              </w:rPr>
              <w:t>er</w:t>
            </w:r>
            <w:r w:rsidR="006E55CE" w:rsidRPr="00743263">
              <w:rPr>
                <w:sz w:val="20"/>
              </w:rPr>
              <w:t xml:space="preserve"> </w:t>
            </w:r>
            <w:r w:rsidR="00C06E65">
              <w:rPr>
                <w:sz w:val="20"/>
              </w:rPr>
              <w:t>l</w:t>
            </w:r>
            <w:r w:rsidR="006E55CE" w:rsidRPr="00743263">
              <w:rPr>
                <w:sz w:val="20"/>
              </w:rPr>
              <w:t xml:space="preserve">es </w:t>
            </w:r>
            <w:r w:rsidR="00784DCE">
              <w:rPr>
                <w:b/>
                <w:i/>
                <w:sz w:val="20"/>
              </w:rPr>
              <w:t>volets</w:t>
            </w:r>
            <w:r w:rsidR="00784DCE" w:rsidRPr="00743263">
              <w:rPr>
                <w:sz w:val="20"/>
              </w:rPr>
              <w:t xml:space="preserve"> </w:t>
            </w:r>
            <w:r w:rsidR="006E55CE" w:rsidRPr="00743263">
              <w:rPr>
                <w:sz w:val="20"/>
              </w:rPr>
              <w:t xml:space="preserve">et décrire leurs applications et </w:t>
            </w:r>
            <w:r w:rsidR="00C77A88" w:rsidRPr="00743263">
              <w:rPr>
                <w:sz w:val="20"/>
              </w:rPr>
              <w:t xml:space="preserve">leurs </w:t>
            </w:r>
            <w:r w:rsidR="007B0C7C">
              <w:rPr>
                <w:sz w:val="20"/>
              </w:rPr>
              <w:t>procédure</w:t>
            </w:r>
            <w:r w:rsidR="007B0C7C" w:rsidRPr="00743263">
              <w:rPr>
                <w:sz w:val="20"/>
              </w:rPr>
              <w:t xml:space="preserve">s </w:t>
            </w:r>
            <w:r w:rsidR="00C77A88" w:rsidRPr="00743263">
              <w:rPr>
                <w:sz w:val="20"/>
              </w:rPr>
              <w:t>d’utilisation</w:t>
            </w:r>
          </w:p>
        </w:tc>
      </w:tr>
      <w:tr w:rsidR="006E55CE" w:rsidRPr="00743263" w14:paraId="478D49AF" w14:textId="77777777" w:rsidTr="006E55CE">
        <w:trPr>
          <w:cantSplit/>
        </w:trPr>
        <w:tc>
          <w:tcPr>
            <w:tcW w:w="1668" w:type="dxa"/>
            <w:tcBorders>
              <w:top w:val="single" w:sz="6" w:space="0" w:color="auto"/>
              <w:bottom w:val="single" w:sz="6" w:space="0" w:color="auto"/>
            </w:tcBorders>
            <w:shd w:val="clear" w:color="auto" w:fill="FFFFFF" w:themeFill="background1"/>
          </w:tcPr>
          <w:p w14:paraId="3917D813"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2C9166F"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76E8FBE" w14:textId="4C5DFAAF" w:rsidR="006E55CE" w:rsidRPr="00743263" w:rsidRDefault="006E55CE" w:rsidP="00987304">
            <w:pPr>
              <w:spacing w:before="40" w:after="40"/>
              <w:rPr>
                <w:rFonts w:cs="Arial"/>
                <w:sz w:val="20"/>
                <w:szCs w:val="20"/>
              </w:rPr>
            </w:pPr>
            <w:r w:rsidRPr="00743263">
              <w:rPr>
                <w:sz w:val="20"/>
              </w:rPr>
              <w:t>décrire les méthodes d</w:t>
            </w:r>
            <w:r w:rsidR="00AB7A8C" w:rsidRPr="00743263">
              <w:rPr>
                <w:sz w:val="20"/>
              </w:rPr>
              <w:t>’</w:t>
            </w:r>
            <w:r w:rsidRPr="00743263">
              <w:rPr>
                <w:sz w:val="20"/>
              </w:rPr>
              <w:t xml:space="preserve">installation des </w:t>
            </w:r>
            <w:r w:rsidR="00784DCE">
              <w:rPr>
                <w:b/>
                <w:i/>
                <w:sz w:val="20"/>
              </w:rPr>
              <w:t>volets</w:t>
            </w:r>
          </w:p>
        </w:tc>
      </w:tr>
      <w:tr w:rsidR="006E55CE" w:rsidRPr="00743263" w14:paraId="15F12AF2" w14:textId="77777777" w:rsidTr="006E55CE">
        <w:trPr>
          <w:cantSplit/>
        </w:trPr>
        <w:tc>
          <w:tcPr>
            <w:tcW w:w="1668" w:type="dxa"/>
            <w:tcBorders>
              <w:top w:val="single" w:sz="6" w:space="0" w:color="auto"/>
              <w:bottom w:val="single" w:sz="6" w:space="0" w:color="auto"/>
            </w:tcBorders>
            <w:shd w:val="clear" w:color="auto" w:fill="FFFFFF" w:themeFill="background1"/>
          </w:tcPr>
          <w:p w14:paraId="12509A5D"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93EA8D1"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3DF3B42" w14:textId="24A22BFB" w:rsidR="006E55CE" w:rsidRPr="00743263" w:rsidRDefault="006E55CE" w:rsidP="00987304">
            <w:pPr>
              <w:spacing w:before="40" w:after="40"/>
              <w:rPr>
                <w:rFonts w:cs="Arial"/>
                <w:sz w:val="20"/>
                <w:szCs w:val="20"/>
              </w:rPr>
            </w:pPr>
            <w:r w:rsidRPr="00743263">
              <w:rPr>
                <w:sz w:val="20"/>
              </w:rPr>
              <w:t>décrire l</w:t>
            </w:r>
            <w:r w:rsidR="00C06E65">
              <w:rPr>
                <w:sz w:val="20"/>
              </w:rPr>
              <w:t>e but d’</w:t>
            </w:r>
            <w:r w:rsidR="008041DC" w:rsidRPr="009D4EF6">
              <w:rPr>
                <w:sz w:val="20"/>
              </w:rPr>
              <w:t>install</w:t>
            </w:r>
            <w:r w:rsidR="00C06E65">
              <w:rPr>
                <w:sz w:val="20"/>
              </w:rPr>
              <w:t>er</w:t>
            </w:r>
            <w:r w:rsidR="00C06E65" w:rsidRPr="00743263">
              <w:rPr>
                <w:sz w:val="20"/>
              </w:rPr>
              <w:t xml:space="preserve"> des </w:t>
            </w:r>
            <w:r w:rsidR="00C06E65">
              <w:rPr>
                <w:b/>
                <w:i/>
                <w:sz w:val="20"/>
              </w:rPr>
              <w:t>volets</w:t>
            </w:r>
          </w:p>
        </w:tc>
      </w:tr>
      <w:tr w:rsidR="006E55CE" w:rsidRPr="00743263" w14:paraId="082CF41B" w14:textId="77777777" w:rsidTr="006E55CE">
        <w:trPr>
          <w:cantSplit/>
        </w:trPr>
        <w:tc>
          <w:tcPr>
            <w:tcW w:w="1668" w:type="dxa"/>
            <w:tcBorders>
              <w:top w:val="single" w:sz="6" w:space="0" w:color="auto"/>
              <w:bottom w:val="single" w:sz="6" w:space="0" w:color="auto"/>
            </w:tcBorders>
            <w:shd w:val="clear" w:color="auto" w:fill="FFFFFF" w:themeFill="background1"/>
          </w:tcPr>
          <w:p w14:paraId="600942D4" w14:textId="77777777" w:rsidR="006E55CE" w:rsidRPr="00743263" w:rsidRDefault="006E55CE" w:rsidP="00987304">
            <w:pPr>
              <w:spacing w:before="40" w:after="40"/>
              <w:rPr>
                <w:sz w:val="20"/>
              </w:rPr>
            </w:pPr>
            <w:r w:rsidRPr="00743263">
              <w:rPr>
                <w:sz w:val="20"/>
              </w:rPr>
              <w:t>C-11.03.02L</w:t>
            </w:r>
          </w:p>
        </w:tc>
        <w:tc>
          <w:tcPr>
            <w:tcW w:w="3969" w:type="dxa"/>
            <w:tcBorders>
              <w:top w:val="single" w:sz="6" w:space="0" w:color="auto"/>
              <w:bottom w:val="single" w:sz="6" w:space="0" w:color="auto"/>
            </w:tcBorders>
            <w:shd w:val="clear" w:color="auto" w:fill="FFFFFF" w:themeFill="background1"/>
          </w:tcPr>
          <w:p w14:paraId="5E55B2B4" w14:textId="38DBD8C3" w:rsidR="006E55CE" w:rsidRPr="00743263" w:rsidRDefault="006E55CE" w:rsidP="00987304">
            <w:pPr>
              <w:spacing w:before="40" w:after="40"/>
              <w:rPr>
                <w:sz w:val="20"/>
              </w:rPr>
            </w:pPr>
            <w:r w:rsidRPr="00743263">
              <w:rPr>
                <w:sz w:val="20"/>
              </w:rPr>
              <w:t>démontrer la connaissance de l</w:t>
            </w:r>
            <w:r w:rsidR="00AB7A8C" w:rsidRPr="00743263">
              <w:rPr>
                <w:sz w:val="20"/>
              </w:rPr>
              <w:t>’</w:t>
            </w:r>
            <w:r w:rsidRPr="00743263">
              <w:rPr>
                <w:sz w:val="20"/>
              </w:rPr>
              <w:t>interprétation des dessins</w:t>
            </w:r>
          </w:p>
        </w:tc>
        <w:tc>
          <w:tcPr>
            <w:tcW w:w="3969" w:type="dxa"/>
            <w:tcBorders>
              <w:top w:val="single" w:sz="6" w:space="0" w:color="auto"/>
              <w:bottom w:val="single" w:sz="6" w:space="0" w:color="auto"/>
            </w:tcBorders>
            <w:shd w:val="clear" w:color="auto" w:fill="FFFFFF" w:themeFill="background1"/>
          </w:tcPr>
          <w:p w14:paraId="18B58E9E" w14:textId="0AA446ED" w:rsidR="006E55CE" w:rsidRPr="00743263" w:rsidRDefault="006E55CE" w:rsidP="00987304">
            <w:pPr>
              <w:spacing w:before="40" w:after="40"/>
              <w:rPr>
                <w:sz w:val="20"/>
              </w:rPr>
            </w:pPr>
            <w:r w:rsidRPr="00743263">
              <w:rPr>
                <w:sz w:val="20"/>
              </w:rPr>
              <w:t>interpréter l</w:t>
            </w:r>
            <w:r w:rsidR="00AB7A8C" w:rsidRPr="00743263">
              <w:rPr>
                <w:sz w:val="20"/>
              </w:rPr>
              <w:t>’</w:t>
            </w:r>
            <w:r w:rsidRPr="00743263">
              <w:rPr>
                <w:sz w:val="20"/>
              </w:rPr>
              <w:t>information relative à l</w:t>
            </w:r>
            <w:r w:rsidR="00AB7A8C" w:rsidRPr="00743263">
              <w:rPr>
                <w:sz w:val="20"/>
              </w:rPr>
              <w:t>’</w:t>
            </w:r>
            <w:r w:rsidRPr="00743263">
              <w:rPr>
                <w:sz w:val="20"/>
              </w:rPr>
              <w:t xml:space="preserve">installation des </w:t>
            </w:r>
            <w:r w:rsidR="00784DCE">
              <w:rPr>
                <w:b/>
                <w:i/>
                <w:sz w:val="20"/>
              </w:rPr>
              <w:t xml:space="preserve">volets </w:t>
            </w:r>
            <w:r w:rsidRPr="00743263">
              <w:rPr>
                <w:sz w:val="20"/>
              </w:rPr>
              <w:t xml:space="preserve">figurant sur les dessins et </w:t>
            </w:r>
            <w:r w:rsidR="008041DC" w:rsidRPr="00743263">
              <w:rPr>
                <w:sz w:val="20"/>
              </w:rPr>
              <w:t xml:space="preserve">les </w:t>
            </w:r>
            <w:r w:rsidRPr="00743263">
              <w:rPr>
                <w:sz w:val="20"/>
              </w:rPr>
              <w:t>spécifications</w:t>
            </w:r>
          </w:p>
        </w:tc>
      </w:tr>
      <w:tr w:rsidR="006E55CE" w:rsidRPr="00743263" w14:paraId="3B1EDAEC" w14:textId="77777777" w:rsidTr="006E55CE">
        <w:trPr>
          <w:cantSplit/>
        </w:trPr>
        <w:tc>
          <w:tcPr>
            <w:tcW w:w="1668" w:type="dxa"/>
            <w:tcBorders>
              <w:top w:val="single" w:sz="6" w:space="0" w:color="auto"/>
              <w:bottom w:val="single" w:sz="6" w:space="0" w:color="auto"/>
            </w:tcBorders>
            <w:shd w:val="clear" w:color="auto" w:fill="FFFFFF" w:themeFill="background1"/>
          </w:tcPr>
          <w:p w14:paraId="3F9D65D5" w14:textId="77777777" w:rsidR="006E55CE" w:rsidRPr="00743263" w:rsidRDefault="006E55CE" w:rsidP="00987304">
            <w:pPr>
              <w:spacing w:before="40" w:after="40"/>
              <w:rPr>
                <w:sz w:val="20"/>
              </w:rPr>
            </w:pPr>
            <w:r w:rsidRPr="00743263">
              <w:rPr>
                <w:sz w:val="20"/>
              </w:rPr>
              <w:t>C-11.03.03L</w:t>
            </w:r>
          </w:p>
        </w:tc>
        <w:tc>
          <w:tcPr>
            <w:tcW w:w="3969" w:type="dxa"/>
            <w:tcBorders>
              <w:top w:val="single" w:sz="6" w:space="0" w:color="auto"/>
              <w:bottom w:val="single" w:sz="6" w:space="0" w:color="auto"/>
            </w:tcBorders>
            <w:shd w:val="clear" w:color="auto" w:fill="FFFFFF" w:themeFill="background1"/>
          </w:tcPr>
          <w:p w14:paraId="145874CC" w14:textId="5B41AC04" w:rsidR="006E55CE" w:rsidRPr="00743263" w:rsidRDefault="006E55CE" w:rsidP="00987304">
            <w:pPr>
              <w:spacing w:before="40" w:after="40"/>
              <w:rPr>
                <w:sz w:val="20"/>
              </w:rPr>
            </w:pPr>
            <w:r w:rsidRPr="00743263">
              <w:rPr>
                <w:sz w:val="20"/>
              </w:rPr>
              <w:t>démontrer la connaissance des pratiques et des procédures de travail sécuritaires relatives à l</w:t>
            </w:r>
            <w:r w:rsidR="00AB7A8C" w:rsidRPr="00743263">
              <w:rPr>
                <w:sz w:val="20"/>
              </w:rPr>
              <w:t>’</w:t>
            </w:r>
            <w:r w:rsidRPr="00743263">
              <w:rPr>
                <w:sz w:val="20"/>
              </w:rPr>
              <w:t xml:space="preserve">installation des </w:t>
            </w:r>
            <w:r w:rsidR="00784DCE">
              <w:rPr>
                <w:b/>
                <w:i/>
                <w:sz w:val="20"/>
              </w:rPr>
              <w:t>volets</w:t>
            </w:r>
          </w:p>
        </w:tc>
        <w:tc>
          <w:tcPr>
            <w:tcW w:w="3969" w:type="dxa"/>
            <w:tcBorders>
              <w:top w:val="single" w:sz="6" w:space="0" w:color="auto"/>
              <w:bottom w:val="single" w:sz="6" w:space="0" w:color="auto"/>
            </w:tcBorders>
            <w:shd w:val="clear" w:color="auto" w:fill="FFFFFF" w:themeFill="background1"/>
          </w:tcPr>
          <w:p w14:paraId="2085767A" w14:textId="66F1A6E3" w:rsidR="006E55CE" w:rsidRPr="00743263" w:rsidRDefault="00F533BA" w:rsidP="00987304">
            <w:pPr>
              <w:spacing w:before="40" w:after="40"/>
              <w:rPr>
                <w:sz w:val="20"/>
              </w:rPr>
            </w:pPr>
            <w:r>
              <w:rPr>
                <w:sz w:val="20"/>
              </w:rPr>
              <w:t>reconnaître l</w:t>
            </w:r>
            <w:r w:rsidR="006E55CE" w:rsidRPr="00743263">
              <w:rPr>
                <w:sz w:val="20"/>
              </w:rPr>
              <w:t xml:space="preserve">es dangers et décrire les pratiques et les procédures de travail sécuritaires </w:t>
            </w:r>
            <w:r w:rsidR="008041DC" w:rsidRPr="00743263">
              <w:rPr>
                <w:sz w:val="20"/>
              </w:rPr>
              <w:t xml:space="preserve">touchant </w:t>
            </w:r>
            <w:r w:rsidR="006E55CE" w:rsidRPr="00743263">
              <w:rPr>
                <w:sz w:val="20"/>
              </w:rPr>
              <w:t>l</w:t>
            </w:r>
            <w:r w:rsidR="00AB7A8C" w:rsidRPr="00743263">
              <w:rPr>
                <w:sz w:val="20"/>
              </w:rPr>
              <w:t>’</w:t>
            </w:r>
            <w:r w:rsidR="006E55CE" w:rsidRPr="00743263">
              <w:rPr>
                <w:sz w:val="20"/>
              </w:rPr>
              <w:t xml:space="preserve">installation de </w:t>
            </w:r>
            <w:r w:rsidR="00784DCE">
              <w:rPr>
                <w:b/>
                <w:i/>
                <w:sz w:val="20"/>
              </w:rPr>
              <w:t>volets</w:t>
            </w:r>
          </w:p>
        </w:tc>
      </w:tr>
      <w:tr w:rsidR="006E55CE" w:rsidRPr="00743263" w14:paraId="7111D0DA" w14:textId="77777777" w:rsidTr="006E55CE">
        <w:trPr>
          <w:cantSplit/>
        </w:trPr>
        <w:tc>
          <w:tcPr>
            <w:tcW w:w="1668" w:type="dxa"/>
            <w:tcBorders>
              <w:top w:val="single" w:sz="6" w:space="0" w:color="auto"/>
              <w:bottom w:val="single" w:sz="6" w:space="0" w:color="auto"/>
            </w:tcBorders>
            <w:shd w:val="clear" w:color="auto" w:fill="FFFFFF" w:themeFill="background1"/>
          </w:tcPr>
          <w:p w14:paraId="29C156D8"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92D5E67"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C8B8FA0" w14:textId="5ABB3FC5" w:rsidR="006E55CE" w:rsidRPr="00743263" w:rsidRDefault="006E55CE" w:rsidP="00987304">
            <w:pPr>
              <w:spacing w:before="40" w:after="40"/>
              <w:rPr>
                <w:sz w:val="20"/>
              </w:rPr>
            </w:pPr>
            <w:r w:rsidRPr="00743263">
              <w:rPr>
                <w:sz w:val="20"/>
              </w:rPr>
              <w:t>reconnaître les dangers liés à l</w:t>
            </w:r>
            <w:r w:rsidR="00AB7A8C" w:rsidRPr="00743263">
              <w:rPr>
                <w:sz w:val="20"/>
              </w:rPr>
              <w:t>’</w:t>
            </w:r>
            <w:r w:rsidRPr="00743263">
              <w:rPr>
                <w:sz w:val="20"/>
              </w:rPr>
              <w:t>utilisation ou à la proximité d</w:t>
            </w:r>
            <w:r w:rsidR="00AB7A8C" w:rsidRPr="00743263">
              <w:rPr>
                <w:sz w:val="20"/>
              </w:rPr>
              <w:t>’</w:t>
            </w:r>
            <w:r w:rsidRPr="00743263">
              <w:rPr>
                <w:sz w:val="20"/>
              </w:rPr>
              <w:t>équipement et de sources électriques et décrire les pratiques et les procédures de travail sécuritaires</w:t>
            </w:r>
          </w:p>
        </w:tc>
      </w:tr>
      <w:tr w:rsidR="006E55CE" w:rsidRPr="00743263" w14:paraId="60C0FFD6" w14:textId="77777777" w:rsidTr="006E55CE">
        <w:trPr>
          <w:cantSplit/>
        </w:trPr>
        <w:tc>
          <w:tcPr>
            <w:tcW w:w="1668" w:type="dxa"/>
            <w:tcBorders>
              <w:top w:val="single" w:sz="6" w:space="0" w:color="auto"/>
              <w:bottom w:val="single" w:sz="6" w:space="0" w:color="auto"/>
            </w:tcBorders>
            <w:shd w:val="clear" w:color="auto" w:fill="FFFFFF" w:themeFill="background1"/>
          </w:tcPr>
          <w:p w14:paraId="53863255" w14:textId="77777777" w:rsidR="006E55CE" w:rsidRPr="00743263" w:rsidRDefault="006E55CE" w:rsidP="00987304">
            <w:pPr>
              <w:spacing w:before="40" w:after="40"/>
              <w:rPr>
                <w:sz w:val="20"/>
              </w:rPr>
            </w:pPr>
            <w:r w:rsidRPr="00743263">
              <w:rPr>
                <w:sz w:val="20"/>
              </w:rPr>
              <w:t>C-11.03.04L</w:t>
            </w:r>
          </w:p>
        </w:tc>
        <w:tc>
          <w:tcPr>
            <w:tcW w:w="3969" w:type="dxa"/>
            <w:tcBorders>
              <w:top w:val="single" w:sz="6" w:space="0" w:color="auto"/>
              <w:bottom w:val="single" w:sz="6" w:space="0" w:color="auto"/>
            </w:tcBorders>
            <w:shd w:val="clear" w:color="auto" w:fill="FFFFFF" w:themeFill="background1"/>
          </w:tcPr>
          <w:p w14:paraId="5E45B986" w14:textId="5F9C40E9" w:rsidR="006E55CE" w:rsidRPr="00743263" w:rsidRDefault="006E55CE" w:rsidP="00987304">
            <w:pPr>
              <w:spacing w:before="40" w:after="40"/>
              <w:rPr>
                <w:sz w:val="20"/>
              </w:rPr>
            </w:pPr>
            <w:r w:rsidRPr="00743263">
              <w:rPr>
                <w:sz w:val="20"/>
              </w:rPr>
              <w:t>démontrer la connaissance des exigences réglementaires relatives à l</w:t>
            </w:r>
            <w:r w:rsidR="00AB7A8C" w:rsidRPr="00743263">
              <w:rPr>
                <w:sz w:val="20"/>
              </w:rPr>
              <w:t>’</w:t>
            </w:r>
            <w:r w:rsidRPr="00743263">
              <w:rPr>
                <w:sz w:val="20"/>
              </w:rPr>
              <w:t xml:space="preserve">installation de </w:t>
            </w:r>
            <w:r w:rsidR="00784DCE">
              <w:rPr>
                <w:b/>
                <w:i/>
                <w:sz w:val="20"/>
              </w:rPr>
              <w:t>volets</w:t>
            </w:r>
          </w:p>
        </w:tc>
        <w:tc>
          <w:tcPr>
            <w:tcW w:w="3969" w:type="dxa"/>
            <w:tcBorders>
              <w:top w:val="single" w:sz="6" w:space="0" w:color="auto"/>
              <w:bottom w:val="single" w:sz="6" w:space="0" w:color="auto"/>
            </w:tcBorders>
            <w:shd w:val="clear" w:color="auto" w:fill="FFFFFF" w:themeFill="background1"/>
          </w:tcPr>
          <w:p w14:paraId="33EB30EF" w14:textId="087305E9" w:rsidR="006E55CE" w:rsidRPr="00743263" w:rsidRDefault="006E55CE" w:rsidP="00987304">
            <w:pPr>
              <w:spacing w:before="40" w:after="40"/>
              <w:rPr>
                <w:sz w:val="20"/>
              </w:rPr>
            </w:pPr>
            <w:r w:rsidRPr="00743263">
              <w:rPr>
                <w:sz w:val="20"/>
              </w:rPr>
              <w:t xml:space="preserve">interpréter les codes et les </w:t>
            </w:r>
            <w:r w:rsidRPr="00743263">
              <w:rPr>
                <w:b/>
                <w:i/>
                <w:sz w:val="20"/>
              </w:rPr>
              <w:t>normes du métier</w:t>
            </w:r>
            <w:r w:rsidRPr="00743263">
              <w:rPr>
                <w:sz w:val="20"/>
              </w:rPr>
              <w:t xml:space="preserve"> liés à l</w:t>
            </w:r>
            <w:r w:rsidR="00AB7A8C" w:rsidRPr="00743263">
              <w:rPr>
                <w:sz w:val="20"/>
              </w:rPr>
              <w:t>’</w:t>
            </w:r>
            <w:r w:rsidRPr="00743263">
              <w:rPr>
                <w:sz w:val="20"/>
              </w:rPr>
              <w:t xml:space="preserve">installation de </w:t>
            </w:r>
            <w:r w:rsidR="00784DCE">
              <w:rPr>
                <w:b/>
                <w:i/>
                <w:sz w:val="20"/>
              </w:rPr>
              <w:t>volets</w:t>
            </w:r>
          </w:p>
        </w:tc>
      </w:tr>
    </w:tbl>
    <w:p w14:paraId="6723ABBA" w14:textId="77777777" w:rsidR="006E55CE" w:rsidRPr="00743263" w:rsidRDefault="006E55CE" w:rsidP="00987304">
      <w:pPr>
        <w:spacing w:before="40" w:after="40"/>
        <w:rPr>
          <w:sz w:val="20"/>
        </w:rPr>
      </w:pPr>
    </w:p>
    <w:p w14:paraId="5E7FE97E" w14:textId="760577DF" w:rsidR="006E55CE" w:rsidRPr="00743263" w:rsidRDefault="00827E78" w:rsidP="00987304">
      <w:pPr>
        <w:spacing w:before="40" w:after="40"/>
        <w:rPr>
          <w:rFonts w:ascii="Franklin Gothic Demi Cond" w:hAnsi="Franklin Gothic Demi Cond" w:cs="Open Sans Condensed"/>
          <w:sz w:val="28"/>
        </w:rPr>
      </w:pPr>
      <w:r w:rsidRPr="00743263">
        <w:rPr>
          <w:rFonts w:ascii="Franklin Gothic Demi Cond" w:hAnsi="Franklin Gothic Demi Cond"/>
          <w:sz w:val="28"/>
        </w:rPr>
        <w:t>CHAMP D</w:t>
      </w:r>
      <w:r w:rsidR="00AB7A8C" w:rsidRPr="00743263">
        <w:rPr>
          <w:rFonts w:ascii="Franklin Gothic Demi Cond" w:hAnsi="Franklin Gothic Demi Cond"/>
          <w:sz w:val="28"/>
        </w:rPr>
        <w:t>’</w:t>
      </w:r>
      <w:r w:rsidRPr="00743263">
        <w:rPr>
          <w:rFonts w:ascii="Franklin Gothic Demi Cond" w:hAnsi="Franklin Gothic Demi Cond"/>
          <w:sz w:val="28"/>
        </w:rPr>
        <w:t>APPLICATION</w:t>
      </w:r>
    </w:p>
    <w:p w14:paraId="6C2D6854" w14:textId="3FB67843" w:rsidR="006E55CE" w:rsidRPr="00743263" w:rsidRDefault="004D7128" w:rsidP="00987304">
      <w:pPr>
        <w:autoSpaceDE w:val="0"/>
        <w:autoSpaceDN w:val="0"/>
        <w:adjustRightInd w:val="0"/>
        <w:spacing w:before="40" w:after="40"/>
        <w:rPr>
          <w:rFonts w:cs="Arial"/>
          <w:sz w:val="20"/>
        </w:rPr>
      </w:pPr>
      <w:r>
        <w:rPr>
          <w:sz w:val="20"/>
        </w:rPr>
        <w:t>les</w:t>
      </w:r>
      <w:r w:rsidR="006E55CE" w:rsidRPr="00743263">
        <w:rPr>
          <w:b/>
          <w:i/>
          <w:sz w:val="20"/>
        </w:rPr>
        <w:t xml:space="preserve"> outils et l</w:t>
      </w:r>
      <w:r w:rsidR="00AB7A8C" w:rsidRPr="00743263">
        <w:rPr>
          <w:b/>
          <w:i/>
          <w:sz w:val="20"/>
        </w:rPr>
        <w:t>’</w:t>
      </w:r>
      <w:r w:rsidR="006E55CE" w:rsidRPr="00743263">
        <w:rPr>
          <w:b/>
          <w:i/>
          <w:sz w:val="20"/>
        </w:rPr>
        <w:t>équipement</w:t>
      </w:r>
      <w:r w:rsidR="006E55CE" w:rsidRPr="00743263">
        <w:rPr>
          <w:sz w:val="20"/>
        </w:rPr>
        <w:t xml:space="preserve"> comprennent : se reporter à </w:t>
      </w:r>
      <w:r w:rsidR="008041DC" w:rsidRPr="00743263">
        <w:rPr>
          <w:sz w:val="20"/>
        </w:rPr>
        <w:t>l’</w:t>
      </w:r>
      <w:r w:rsidR="00F71087">
        <w:rPr>
          <w:sz w:val="20"/>
        </w:rPr>
        <w:t>appendice B</w:t>
      </w:r>
    </w:p>
    <w:p w14:paraId="25084B63" w14:textId="6C955241" w:rsidR="006E55CE" w:rsidRPr="00743263" w:rsidRDefault="004D7128" w:rsidP="00987304">
      <w:pPr>
        <w:autoSpaceDE w:val="0"/>
        <w:autoSpaceDN w:val="0"/>
        <w:adjustRightInd w:val="0"/>
        <w:spacing w:before="40" w:after="40"/>
        <w:rPr>
          <w:rFonts w:cs="Arial"/>
          <w:sz w:val="20"/>
        </w:rPr>
      </w:pPr>
      <w:r>
        <w:rPr>
          <w:sz w:val="20"/>
        </w:rPr>
        <w:t>les</w:t>
      </w:r>
      <w:r w:rsidR="006E55CE" w:rsidRPr="00743263">
        <w:rPr>
          <w:b/>
          <w:i/>
          <w:sz w:val="20"/>
        </w:rPr>
        <w:t xml:space="preserve"> </w:t>
      </w:r>
      <w:r w:rsidR="00784DCE">
        <w:rPr>
          <w:b/>
          <w:i/>
          <w:sz w:val="20"/>
        </w:rPr>
        <w:t>volet</w:t>
      </w:r>
      <w:r w:rsidR="003B39B5" w:rsidRPr="00743263">
        <w:rPr>
          <w:b/>
          <w:i/>
          <w:sz w:val="20"/>
        </w:rPr>
        <w:t>s</w:t>
      </w:r>
      <w:r w:rsidR="006E55CE" w:rsidRPr="00743263">
        <w:rPr>
          <w:sz w:val="20"/>
        </w:rPr>
        <w:t xml:space="preserve"> comprennent : </w:t>
      </w:r>
      <w:r w:rsidR="00C06E65">
        <w:rPr>
          <w:sz w:val="20"/>
        </w:rPr>
        <w:t>les volets de type iris</w:t>
      </w:r>
      <w:r w:rsidR="006E55CE" w:rsidRPr="00743263">
        <w:rPr>
          <w:sz w:val="20"/>
        </w:rPr>
        <w:t xml:space="preserve">, </w:t>
      </w:r>
      <w:r w:rsidR="00C06E65">
        <w:rPr>
          <w:sz w:val="20"/>
        </w:rPr>
        <w:t>d</w:t>
      </w:r>
      <w:r w:rsidR="00AB7A8C" w:rsidRPr="00743263">
        <w:rPr>
          <w:sz w:val="20"/>
        </w:rPr>
        <w:t>’</w:t>
      </w:r>
      <w:r w:rsidR="006E55CE" w:rsidRPr="00743263">
        <w:rPr>
          <w:sz w:val="20"/>
        </w:rPr>
        <w:t xml:space="preserve">équilibrage, </w:t>
      </w:r>
      <w:r w:rsidR="00C06E65">
        <w:rPr>
          <w:sz w:val="20"/>
        </w:rPr>
        <w:t>de</w:t>
      </w:r>
      <w:r w:rsidR="00C06E65" w:rsidRPr="00743263">
        <w:rPr>
          <w:sz w:val="20"/>
        </w:rPr>
        <w:t xml:space="preserve"> </w:t>
      </w:r>
      <w:r w:rsidR="006E55CE" w:rsidRPr="00743263">
        <w:rPr>
          <w:sz w:val="20"/>
        </w:rPr>
        <w:t xml:space="preserve">commande, motorisés, </w:t>
      </w:r>
      <w:r w:rsidR="00C06E65">
        <w:rPr>
          <w:sz w:val="20"/>
        </w:rPr>
        <w:t>d’obturation</w:t>
      </w:r>
      <w:r w:rsidR="006E55CE" w:rsidRPr="00743263">
        <w:rPr>
          <w:sz w:val="20"/>
        </w:rPr>
        <w:t xml:space="preserve">, </w:t>
      </w:r>
      <w:r w:rsidR="00C06E65">
        <w:rPr>
          <w:sz w:val="20"/>
        </w:rPr>
        <w:t>de contrôle des</w:t>
      </w:r>
      <w:r w:rsidR="00C06E65" w:rsidRPr="00743263">
        <w:rPr>
          <w:sz w:val="20"/>
        </w:rPr>
        <w:t xml:space="preserve"> </w:t>
      </w:r>
      <w:r w:rsidR="006E55CE" w:rsidRPr="00743263">
        <w:rPr>
          <w:sz w:val="20"/>
        </w:rPr>
        <w:t>fumée</w:t>
      </w:r>
      <w:r w:rsidR="00C06E65">
        <w:rPr>
          <w:sz w:val="20"/>
        </w:rPr>
        <w:t>s</w:t>
      </w:r>
      <w:r w:rsidR="006E55CE" w:rsidRPr="00743263">
        <w:rPr>
          <w:sz w:val="20"/>
        </w:rPr>
        <w:t>, antidéflagrants</w:t>
      </w:r>
    </w:p>
    <w:p w14:paraId="3750DA8A" w14:textId="77777777" w:rsidR="00476619" w:rsidRPr="00BF35C2" w:rsidRDefault="00476619" w:rsidP="00987304">
      <w:pPr>
        <w:pStyle w:val="BodyTextIndent"/>
        <w:spacing w:before="40" w:after="40"/>
        <w:ind w:firstLine="0"/>
        <w:jc w:val="left"/>
        <w:rPr>
          <w:rFonts w:ascii="Arial" w:hAnsi="Arial" w:cs="Arial"/>
          <w:sz w:val="20"/>
          <w:szCs w:val="20"/>
        </w:rPr>
      </w:pPr>
      <w:r>
        <w:rPr>
          <w:rFonts w:ascii="Arial" w:hAnsi="Arial"/>
          <w:sz w:val="20"/>
        </w:rPr>
        <w:t>les</w:t>
      </w:r>
      <w:r w:rsidRPr="009D4EF6">
        <w:rPr>
          <w:rFonts w:ascii="Arial" w:hAnsi="Arial"/>
          <w:sz w:val="20"/>
        </w:rPr>
        <w:t xml:space="preserve"> </w:t>
      </w:r>
      <w:r w:rsidRPr="00743263">
        <w:rPr>
          <w:rFonts w:ascii="Arial" w:hAnsi="Arial"/>
          <w:b/>
          <w:i/>
          <w:sz w:val="20"/>
        </w:rPr>
        <w:t>normes du métier</w:t>
      </w:r>
      <w:r w:rsidRPr="00743263">
        <w:rPr>
          <w:rFonts w:ascii="Arial" w:hAnsi="Arial"/>
          <w:sz w:val="20"/>
        </w:rPr>
        <w:t xml:space="preserve"> comprennent : </w:t>
      </w:r>
      <w:r>
        <w:rPr>
          <w:rFonts w:ascii="Arial" w:hAnsi="Arial"/>
          <w:sz w:val="20"/>
        </w:rPr>
        <w:t xml:space="preserve">la </w:t>
      </w:r>
      <w:r w:rsidRPr="00743263">
        <w:rPr>
          <w:rFonts w:ascii="Arial" w:hAnsi="Arial"/>
          <w:sz w:val="20"/>
        </w:rPr>
        <w:t xml:space="preserve">SMACNA, </w:t>
      </w:r>
      <w:r>
        <w:rPr>
          <w:rFonts w:ascii="Arial" w:hAnsi="Arial"/>
          <w:sz w:val="20"/>
        </w:rPr>
        <w:t>l’</w:t>
      </w:r>
      <w:r w:rsidRPr="00743263">
        <w:rPr>
          <w:rFonts w:ascii="Arial" w:hAnsi="Arial"/>
          <w:sz w:val="20"/>
        </w:rPr>
        <w:t xml:space="preserve">ASHRAE, </w:t>
      </w:r>
      <w:r>
        <w:rPr>
          <w:rFonts w:ascii="Arial" w:hAnsi="Arial"/>
          <w:sz w:val="20"/>
        </w:rPr>
        <w:t>l’</w:t>
      </w:r>
      <w:r w:rsidRPr="00743263">
        <w:rPr>
          <w:rFonts w:ascii="Arial" w:hAnsi="Arial"/>
          <w:sz w:val="20"/>
        </w:rPr>
        <w:t xml:space="preserve">ANSI, </w:t>
      </w:r>
      <w:r>
        <w:rPr>
          <w:rFonts w:ascii="Arial" w:hAnsi="Arial"/>
          <w:sz w:val="20"/>
        </w:rPr>
        <w:t xml:space="preserve">le </w:t>
      </w:r>
      <w:r w:rsidRPr="00743263">
        <w:rPr>
          <w:rFonts w:ascii="Arial" w:hAnsi="Arial"/>
          <w:sz w:val="20"/>
        </w:rPr>
        <w:t xml:space="preserve">CNB, </w:t>
      </w:r>
      <w:r>
        <w:rPr>
          <w:rFonts w:ascii="Arial" w:hAnsi="Arial"/>
          <w:sz w:val="20"/>
        </w:rPr>
        <w:t xml:space="preserve">la </w:t>
      </w:r>
      <w:r w:rsidRPr="00743263">
        <w:rPr>
          <w:rFonts w:ascii="Arial" w:hAnsi="Arial"/>
          <w:sz w:val="20"/>
        </w:rPr>
        <w:t>NFPA,</w:t>
      </w:r>
      <w:r>
        <w:rPr>
          <w:rFonts w:ascii="Arial" w:hAnsi="Arial"/>
          <w:sz w:val="20"/>
        </w:rPr>
        <w:t xml:space="preserve"> la</w:t>
      </w:r>
      <w:r w:rsidRPr="00743263">
        <w:rPr>
          <w:rFonts w:ascii="Arial" w:hAnsi="Arial"/>
          <w:sz w:val="20"/>
        </w:rPr>
        <w:t xml:space="preserve"> CSA, </w:t>
      </w:r>
      <w:r>
        <w:rPr>
          <w:rFonts w:ascii="Arial" w:hAnsi="Arial"/>
          <w:sz w:val="20"/>
        </w:rPr>
        <w:t>l’</w:t>
      </w:r>
      <w:r w:rsidRPr="00743263">
        <w:rPr>
          <w:rFonts w:ascii="Arial" w:hAnsi="Arial"/>
          <w:sz w:val="20"/>
        </w:rPr>
        <w:t>ULC, l’autorité compétente</w:t>
      </w:r>
    </w:p>
    <w:p w14:paraId="744C2EDA" w14:textId="77777777" w:rsidR="006E55CE" w:rsidRPr="00BF35C2" w:rsidRDefault="006E55CE" w:rsidP="00987304">
      <w:pPr>
        <w:spacing w:before="40" w:after="40"/>
        <w:rPr>
          <w:rFonts w:cs="Arial"/>
          <w:sz w:val="20"/>
          <w:szCs w:val="20"/>
        </w:rPr>
      </w:pPr>
    </w:p>
    <w:p w14:paraId="48765A0E" w14:textId="77777777" w:rsidR="006E55CE" w:rsidRPr="00BF35C2" w:rsidRDefault="006E55CE" w:rsidP="00987304">
      <w:pPr>
        <w:spacing w:before="40" w:after="40"/>
        <w:rPr>
          <w:rFonts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70EA0DFC" w14:textId="77777777" w:rsidTr="006E55CE">
        <w:tc>
          <w:tcPr>
            <w:tcW w:w="1258" w:type="dxa"/>
            <w:shd w:val="clear" w:color="auto" w:fill="000000" w:themeFill="text1"/>
          </w:tcPr>
          <w:p w14:paraId="22234B93" w14:textId="77777777" w:rsidR="006E55CE" w:rsidRPr="00743263" w:rsidRDefault="006E55CE" w:rsidP="00987304">
            <w:pPr>
              <w:spacing w:before="40" w:after="40"/>
              <w:rPr>
                <w:rFonts w:ascii="Open Sans Condensed" w:hAnsi="Open Sans Condensed" w:cs="Open Sans Condensed"/>
                <w:sz w:val="28"/>
              </w:rPr>
            </w:pPr>
            <w:r w:rsidRPr="00743263">
              <w:rPr>
                <w:rFonts w:ascii="Franklin Gothic Demi Cond" w:hAnsi="Franklin Gothic Demi Cond"/>
                <w:sz w:val="28"/>
              </w:rPr>
              <w:t>C-11.04</w:t>
            </w:r>
          </w:p>
        </w:tc>
        <w:tc>
          <w:tcPr>
            <w:tcW w:w="8318" w:type="dxa"/>
          </w:tcPr>
          <w:p w14:paraId="3F170365" w14:textId="6C2687C6" w:rsidR="006E55CE" w:rsidRPr="00BF35C2" w:rsidRDefault="006E55CE" w:rsidP="00987304">
            <w:pPr>
              <w:spacing w:before="40" w:after="40"/>
              <w:rPr>
                <w:rFonts w:ascii="Franklin Gothic Demi Cond" w:hAnsi="Franklin Gothic Demi Cond" w:cs="Open Sans Condensed"/>
                <w:sz w:val="28"/>
              </w:rPr>
            </w:pPr>
            <w:r w:rsidRPr="00743263">
              <w:rPr>
                <w:rFonts w:ascii="Franklin Gothic Demi Cond" w:hAnsi="Franklin Gothic Demi Cond"/>
                <w:sz w:val="28"/>
              </w:rPr>
              <w:t>Installer les coupe-feu</w:t>
            </w:r>
            <w:r w:rsidR="00615FE3">
              <w:rPr>
                <w:rFonts w:ascii="Franklin Gothic Demi Cond" w:hAnsi="Franklin Gothic Demi Cond"/>
                <w:sz w:val="28"/>
              </w:rPr>
              <w:t>x</w:t>
            </w:r>
            <w:r w:rsidRPr="00743263">
              <w:rPr>
                <w:rFonts w:ascii="Franklin Gothic Demi Cond" w:hAnsi="Franklin Gothic Demi Cond"/>
                <w:sz w:val="28"/>
              </w:rPr>
              <w:t xml:space="preserve"> et les </w:t>
            </w:r>
            <w:r w:rsidR="00784DCE" w:rsidRPr="00784DCE">
              <w:rPr>
                <w:rFonts w:ascii="Franklin Gothic Demi Cond" w:hAnsi="Franklin Gothic Demi Cond"/>
                <w:sz w:val="28"/>
              </w:rPr>
              <w:t>volet</w:t>
            </w:r>
            <w:r w:rsidR="00951BBB">
              <w:rPr>
                <w:rFonts w:ascii="Franklin Gothic Demi Cond" w:hAnsi="Franklin Gothic Demi Cond"/>
                <w:sz w:val="28"/>
              </w:rPr>
              <w:t>s</w:t>
            </w:r>
            <w:r w:rsidRPr="00743263">
              <w:rPr>
                <w:rFonts w:ascii="Franklin Gothic Demi Cond" w:hAnsi="Franklin Gothic Demi Cond"/>
                <w:sz w:val="28"/>
              </w:rPr>
              <w:t xml:space="preserve"> de contrôle des fumées</w:t>
            </w:r>
          </w:p>
        </w:tc>
      </w:tr>
    </w:tbl>
    <w:p w14:paraId="5E2763A6"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25AF2853" w14:textId="77777777" w:rsidTr="006E55CE">
        <w:trPr>
          <w:cantSplit/>
        </w:trPr>
        <w:tc>
          <w:tcPr>
            <w:tcW w:w="2943" w:type="dxa"/>
            <w:tcBorders>
              <w:top w:val="single" w:sz="6" w:space="0" w:color="auto"/>
              <w:bottom w:val="single" w:sz="6" w:space="0" w:color="auto"/>
            </w:tcBorders>
            <w:shd w:val="clear" w:color="auto" w:fill="FFFFFF" w:themeFill="background1"/>
          </w:tcPr>
          <w:p w14:paraId="0B08FFD4"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734B2AA0" w14:textId="7325BD0C" w:rsidR="006E55CE" w:rsidRPr="004B1AD3" w:rsidRDefault="00B51704" w:rsidP="00987304">
            <w:pPr>
              <w:tabs>
                <w:tab w:val="left" w:pos="5957"/>
              </w:tabs>
              <w:spacing w:before="40" w:after="40"/>
              <w:rPr>
                <w:rFonts w:eastAsia="Times New Roman" w:cs="Arial"/>
                <w:sz w:val="20"/>
                <w:szCs w:val="20"/>
              </w:rPr>
            </w:pPr>
            <w:r w:rsidRPr="004B1AD3">
              <w:rPr>
                <w:sz w:val="20"/>
              </w:rPr>
              <w:t>Capacité de raisonnement, travail d</w:t>
            </w:r>
            <w:r w:rsidR="00AB7A8C">
              <w:rPr>
                <w:sz w:val="20"/>
              </w:rPr>
              <w:t>’</w:t>
            </w:r>
            <w:r w:rsidRPr="004B1AD3">
              <w:rPr>
                <w:sz w:val="20"/>
              </w:rPr>
              <w:t>équipe, utilisation de documents</w:t>
            </w:r>
          </w:p>
        </w:tc>
      </w:tr>
    </w:tbl>
    <w:p w14:paraId="4BAAB6B8"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538A1" w14:paraId="73B1DCCF" w14:textId="77777777" w:rsidTr="00E538A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2D8BE7DA"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6B4A54C2"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1DA28A05"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7F9598BC"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291169F8"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1C1B2ABC"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59432764"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004B10E8"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5AD44522"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1C6D13AE"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1F98B269"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40012276"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0693EB2D"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NU</w:t>
            </w:r>
          </w:p>
        </w:tc>
      </w:tr>
      <w:tr w:rsidR="00E538A1" w14:paraId="4DF34F7E" w14:textId="77777777" w:rsidTr="00E538A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0970EBA3"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C0C780C"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566482B"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0FEB4B01"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0A90D60"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0072F592"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55437F69"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97BC0C8"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B9F6B3C"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6DE1A793"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4E696E3"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1D3725E9"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67B60BE5"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6B2FE881" w14:textId="77777777" w:rsidR="00E538A1" w:rsidRDefault="00E538A1"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1069BBD5" w14:textId="77777777" w:rsidTr="006E55CE">
        <w:trPr>
          <w:cantSplit/>
        </w:trPr>
        <w:tc>
          <w:tcPr>
            <w:tcW w:w="1668" w:type="dxa"/>
            <w:shd w:val="clear" w:color="auto" w:fill="FFFFFF" w:themeFill="background1"/>
          </w:tcPr>
          <w:p w14:paraId="6F307E04"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325F631A"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3F17C09A" w14:textId="77777777" w:rsidTr="006E55CE">
        <w:trPr>
          <w:cantSplit/>
        </w:trPr>
        <w:tc>
          <w:tcPr>
            <w:tcW w:w="1668" w:type="dxa"/>
            <w:tcBorders>
              <w:bottom w:val="single" w:sz="6" w:space="0" w:color="auto"/>
            </w:tcBorders>
            <w:shd w:val="clear" w:color="auto" w:fill="FFFFFF" w:themeFill="background1"/>
          </w:tcPr>
          <w:p w14:paraId="4357969F" w14:textId="77777777" w:rsidR="006E55CE" w:rsidRPr="00BF35C2" w:rsidRDefault="006E55CE" w:rsidP="00987304">
            <w:pPr>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14:paraId="123A2D1A"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5CE10207"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743263" w14:paraId="338F6D60" w14:textId="77777777" w:rsidTr="006E55CE">
        <w:trPr>
          <w:cantSplit/>
        </w:trPr>
        <w:tc>
          <w:tcPr>
            <w:tcW w:w="1668" w:type="dxa"/>
            <w:tcBorders>
              <w:top w:val="single" w:sz="6" w:space="0" w:color="auto"/>
              <w:bottom w:val="single" w:sz="6" w:space="0" w:color="auto"/>
            </w:tcBorders>
            <w:shd w:val="clear" w:color="auto" w:fill="FFFFFF" w:themeFill="background1"/>
          </w:tcPr>
          <w:p w14:paraId="0D44A9AB" w14:textId="77777777" w:rsidR="006E55CE" w:rsidRPr="00743263" w:rsidRDefault="006E55CE" w:rsidP="00987304">
            <w:pPr>
              <w:spacing w:before="40" w:after="40"/>
              <w:rPr>
                <w:rFonts w:cs="Arial"/>
                <w:sz w:val="20"/>
                <w:szCs w:val="20"/>
              </w:rPr>
            </w:pPr>
            <w:r w:rsidRPr="00743263">
              <w:rPr>
                <w:sz w:val="20"/>
              </w:rPr>
              <w:t>C-11.04.01P</w:t>
            </w:r>
          </w:p>
        </w:tc>
        <w:tc>
          <w:tcPr>
            <w:tcW w:w="3969" w:type="dxa"/>
            <w:tcBorders>
              <w:top w:val="single" w:sz="6" w:space="0" w:color="auto"/>
              <w:bottom w:val="single" w:sz="6" w:space="0" w:color="auto"/>
            </w:tcBorders>
            <w:shd w:val="clear" w:color="auto" w:fill="FFFFFF" w:themeFill="background1"/>
          </w:tcPr>
          <w:p w14:paraId="1E2DB0CF" w14:textId="6A59829B" w:rsidR="006E55CE" w:rsidRPr="00743263" w:rsidRDefault="006E55CE" w:rsidP="00987304">
            <w:pPr>
              <w:autoSpaceDE w:val="0"/>
              <w:autoSpaceDN w:val="0"/>
              <w:adjustRightInd w:val="0"/>
              <w:spacing w:before="40" w:after="40"/>
              <w:rPr>
                <w:rFonts w:cs="Arial"/>
                <w:sz w:val="20"/>
                <w:szCs w:val="20"/>
              </w:rPr>
            </w:pPr>
            <w:r w:rsidRPr="00743263">
              <w:rPr>
                <w:sz w:val="20"/>
              </w:rPr>
              <w:t xml:space="preserve">choisir et utiliser </w:t>
            </w:r>
            <w:r w:rsidRPr="009D4EF6">
              <w:rPr>
                <w:sz w:val="20"/>
              </w:rPr>
              <w:t>les</w:t>
            </w:r>
            <w:r w:rsidRPr="00743263">
              <w:rPr>
                <w:b/>
                <w:i/>
                <w:sz w:val="20"/>
              </w:rPr>
              <w:t xml:space="preserve"> outils et l</w:t>
            </w:r>
            <w:r w:rsidR="00AB7A8C" w:rsidRPr="00743263">
              <w:rPr>
                <w:b/>
                <w:i/>
                <w:sz w:val="20"/>
              </w:rPr>
              <w:t>’</w:t>
            </w:r>
            <w:r w:rsidRPr="00743263">
              <w:rPr>
                <w:b/>
                <w:i/>
                <w:sz w:val="20"/>
              </w:rPr>
              <w:t>équipement</w:t>
            </w:r>
            <w:r w:rsidRPr="00743263">
              <w:rPr>
                <w:sz w:val="20"/>
              </w:rPr>
              <w:t xml:space="preserve"> </w:t>
            </w:r>
          </w:p>
        </w:tc>
        <w:tc>
          <w:tcPr>
            <w:tcW w:w="3969" w:type="dxa"/>
            <w:tcBorders>
              <w:top w:val="single" w:sz="6" w:space="0" w:color="auto"/>
              <w:bottom w:val="single" w:sz="6" w:space="0" w:color="auto"/>
            </w:tcBorders>
            <w:shd w:val="clear" w:color="auto" w:fill="FFFFFF" w:themeFill="background1"/>
          </w:tcPr>
          <w:p w14:paraId="59E4A4B4" w14:textId="3174BBED" w:rsidR="006E55CE" w:rsidRPr="00743263" w:rsidRDefault="006E55CE" w:rsidP="00987304">
            <w:pPr>
              <w:spacing w:before="40" w:after="40"/>
              <w:rPr>
                <w:rFonts w:cs="Arial"/>
                <w:sz w:val="20"/>
                <w:szCs w:val="20"/>
              </w:rPr>
            </w:pPr>
            <w:r w:rsidRPr="009D4EF6">
              <w:rPr>
                <w:sz w:val="20"/>
              </w:rPr>
              <w:t xml:space="preserve">les </w:t>
            </w:r>
            <w:r w:rsidRPr="00743263">
              <w:rPr>
                <w:b/>
                <w:i/>
                <w:sz w:val="20"/>
              </w:rPr>
              <w:t>outils et l</w:t>
            </w:r>
            <w:r w:rsidR="00AB7A8C" w:rsidRPr="00743263">
              <w:rPr>
                <w:b/>
                <w:i/>
                <w:sz w:val="20"/>
              </w:rPr>
              <w:t>’</w:t>
            </w:r>
            <w:r w:rsidRPr="00743263">
              <w:rPr>
                <w:b/>
                <w:i/>
                <w:sz w:val="20"/>
              </w:rPr>
              <w:t>équipement</w:t>
            </w:r>
            <w:r w:rsidRPr="00743263">
              <w:rPr>
                <w:sz w:val="20"/>
              </w:rPr>
              <w:t xml:space="preserve"> sont choisis et utilisés </w:t>
            </w:r>
            <w:r w:rsidR="00D74F03">
              <w:rPr>
                <w:sz w:val="20"/>
              </w:rPr>
              <w:t>selon les</w:t>
            </w:r>
            <w:r w:rsidRPr="00743263">
              <w:rPr>
                <w:sz w:val="20"/>
              </w:rPr>
              <w:t xml:space="preserve"> exigences des tâches</w:t>
            </w:r>
          </w:p>
        </w:tc>
      </w:tr>
      <w:tr w:rsidR="006E55CE" w:rsidRPr="00743263" w14:paraId="17554F20" w14:textId="77777777" w:rsidTr="006E55CE">
        <w:trPr>
          <w:cantSplit/>
        </w:trPr>
        <w:tc>
          <w:tcPr>
            <w:tcW w:w="1668" w:type="dxa"/>
            <w:tcBorders>
              <w:top w:val="single" w:sz="6" w:space="0" w:color="auto"/>
              <w:bottom w:val="single" w:sz="6" w:space="0" w:color="auto"/>
            </w:tcBorders>
            <w:shd w:val="clear" w:color="auto" w:fill="FFFFFF" w:themeFill="background1"/>
          </w:tcPr>
          <w:p w14:paraId="2063C981" w14:textId="77777777" w:rsidR="006E55CE" w:rsidRPr="00743263" w:rsidRDefault="006E55CE" w:rsidP="00987304">
            <w:pPr>
              <w:spacing w:before="40" w:after="40"/>
              <w:rPr>
                <w:rFonts w:cs="Arial"/>
                <w:sz w:val="20"/>
                <w:szCs w:val="20"/>
              </w:rPr>
            </w:pPr>
            <w:r w:rsidRPr="00743263">
              <w:rPr>
                <w:sz w:val="20"/>
              </w:rPr>
              <w:t>C-11.04.02P</w:t>
            </w:r>
          </w:p>
        </w:tc>
        <w:tc>
          <w:tcPr>
            <w:tcW w:w="3969" w:type="dxa"/>
            <w:tcBorders>
              <w:top w:val="single" w:sz="6" w:space="0" w:color="auto"/>
              <w:bottom w:val="single" w:sz="6" w:space="0" w:color="auto"/>
            </w:tcBorders>
            <w:shd w:val="clear" w:color="auto" w:fill="FFFFFF" w:themeFill="background1"/>
          </w:tcPr>
          <w:p w14:paraId="2F36143C" w14:textId="616A831A" w:rsidR="006E55CE" w:rsidRPr="00743263" w:rsidRDefault="006E55CE" w:rsidP="00987304">
            <w:pPr>
              <w:autoSpaceDE w:val="0"/>
              <w:autoSpaceDN w:val="0"/>
              <w:adjustRightInd w:val="0"/>
              <w:spacing w:before="40" w:after="40"/>
              <w:rPr>
                <w:rFonts w:cs="Arial"/>
                <w:sz w:val="20"/>
                <w:szCs w:val="20"/>
              </w:rPr>
            </w:pPr>
            <w:r w:rsidRPr="00743263">
              <w:rPr>
                <w:sz w:val="20"/>
              </w:rPr>
              <w:t>choisir les coupe-feu</w:t>
            </w:r>
            <w:r w:rsidR="00615FE3">
              <w:rPr>
                <w:sz w:val="20"/>
              </w:rPr>
              <w:t>x</w:t>
            </w:r>
            <w:r w:rsidRPr="00743263">
              <w:rPr>
                <w:sz w:val="20"/>
              </w:rPr>
              <w:t xml:space="preserve"> et les </w:t>
            </w:r>
            <w:r w:rsidR="00784DCE">
              <w:rPr>
                <w:sz w:val="20"/>
              </w:rPr>
              <w:t>volet</w:t>
            </w:r>
            <w:r w:rsidR="00784DCE" w:rsidRPr="00743263">
              <w:rPr>
                <w:sz w:val="20"/>
              </w:rPr>
              <w:t xml:space="preserve">s </w:t>
            </w:r>
            <w:r w:rsidRPr="00743263">
              <w:rPr>
                <w:sz w:val="20"/>
              </w:rPr>
              <w:t xml:space="preserve">de contrôle des fumées </w:t>
            </w:r>
          </w:p>
        </w:tc>
        <w:tc>
          <w:tcPr>
            <w:tcW w:w="3969" w:type="dxa"/>
            <w:tcBorders>
              <w:top w:val="single" w:sz="6" w:space="0" w:color="auto"/>
              <w:bottom w:val="single" w:sz="6" w:space="0" w:color="auto"/>
            </w:tcBorders>
            <w:shd w:val="clear" w:color="auto" w:fill="FFFFFF" w:themeFill="background1"/>
          </w:tcPr>
          <w:p w14:paraId="48B30861" w14:textId="04EDA9B8" w:rsidR="006E55CE" w:rsidRPr="00743263" w:rsidRDefault="006E55CE" w:rsidP="00987304">
            <w:pPr>
              <w:autoSpaceDE w:val="0"/>
              <w:autoSpaceDN w:val="0"/>
              <w:adjustRightInd w:val="0"/>
              <w:spacing w:before="40" w:after="40"/>
              <w:rPr>
                <w:rFonts w:cs="Arial"/>
                <w:sz w:val="20"/>
                <w:szCs w:val="20"/>
              </w:rPr>
            </w:pPr>
            <w:r w:rsidRPr="00743263">
              <w:rPr>
                <w:sz w:val="20"/>
              </w:rPr>
              <w:t>les coupe-feu</w:t>
            </w:r>
            <w:r w:rsidR="00615FE3">
              <w:rPr>
                <w:sz w:val="20"/>
              </w:rPr>
              <w:t>x</w:t>
            </w:r>
            <w:r w:rsidRPr="00743263">
              <w:rPr>
                <w:sz w:val="20"/>
              </w:rPr>
              <w:t xml:space="preserve"> et les </w:t>
            </w:r>
            <w:r w:rsidR="00784DCE">
              <w:rPr>
                <w:sz w:val="20"/>
              </w:rPr>
              <w:t>volets</w:t>
            </w:r>
            <w:r w:rsidR="00784DCE" w:rsidRPr="00743263">
              <w:rPr>
                <w:sz w:val="20"/>
              </w:rPr>
              <w:t xml:space="preserve"> </w:t>
            </w:r>
            <w:r w:rsidRPr="00743263">
              <w:rPr>
                <w:sz w:val="20"/>
              </w:rPr>
              <w:t>de contrôle des fumées sont choisis avec les éléments fusibles selon la taille, l</w:t>
            </w:r>
            <w:r w:rsidR="00B911A0">
              <w:rPr>
                <w:sz w:val="20"/>
              </w:rPr>
              <w:t>a direc</w:t>
            </w:r>
            <w:r w:rsidRPr="00743263">
              <w:rPr>
                <w:sz w:val="20"/>
              </w:rPr>
              <w:t xml:space="preserve">tion des conduits, les applications et </w:t>
            </w:r>
            <w:r w:rsidR="00D74F03">
              <w:rPr>
                <w:sz w:val="20"/>
              </w:rPr>
              <w:t>les</w:t>
            </w:r>
            <w:r w:rsidR="00D74F03" w:rsidRPr="00743263" w:rsidDel="00D27C6F">
              <w:rPr>
                <w:sz w:val="20"/>
              </w:rPr>
              <w:t xml:space="preserve"> </w:t>
            </w:r>
            <w:r w:rsidR="00670798" w:rsidRPr="00743263">
              <w:rPr>
                <w:sz w:val="20"/>
              </w:rPr>
              <w:t>spécifications de la tâche</w:t>
            </w:r>
          </w:p>
        </w:tc>
      </w:tr>
      <w:tr w:rsidR="006E55CE" w:rsidRPr="00743263" w14:paraId="309913F4" w14:textId="77777777" w:rsidTr="006E55CE">
        <w:trPr>
          <w:cantSplit/>
        </w:trPr>
        <w:tc>
          <w:tcPr>
            <w:tcW w:w="1668" w:type="dxa"/>
            <w:tcBorders>
              <w:top w:val="single" w:sz="6" w:space="0" w:color="auto"/>
              <w:bottom w:val="single" w:sz="6" w:space="0" w:color="auto"/>
            </w:tcBorders>
            <w:shd w:val="clear" w:color="auto" w:fill="FFFFFF" w:themeFill="background1"/>
          </w:tcPr>
          <w:p w14:paraId="3EC948F4" w14:textId="77777777" w:rsidR="006E55CE" w:rsidRPr="00743263" w:rsidRDefault="006E55CE" w:rsidP="00987304">
            <w:pPr>
              <w:spacing w:before="40" w:after="40"/>
              <w:rPr>
                <w:rFonts w:cs="Arial"/>
                <w:sz w:val="20"/>
                <w:szCs w:val="20"/>
              </w:rPr>
            </w:pPr>
            <w:r w:rsidRPr="00743263">
              <w:rPr>
                <w:sz w:val="20"/>
              </w:rPr>
              <w:t>C-11.04.03P</w:t>
            </w:r>
          </w:p>
        </w:tc>
        <w:tc>
          <w:tcPr>
            <w:tcW w:w="3969" w:type="dxa"/>
            <w:tcBorders>
              <w:top w:val="single" w:sz="6" w:space="0" w:color="auto"/>
              <w:bottom w:val="single" w:sz="6" w:space="0" w:color="auto"/>
            </w:tcBorders>
            <w:shd w:val="clear" w:color="auto" w:fill="FFFFFF" w:themeFill="background1"/>
          </w:tcPr>
          <w:p w14:paraId="4B0099AC" w14:textId="77777777" w:rsidR="006E55CE" w:rsidRPr="00743263" w:rsidRDefault="006E55CE" w:rsidP="00987304">
            <w:pPr>
              <w:autoSpaceDE w:val="0"/>
              <w:autoSpaceDN w:val="0"/>
              <w:adjustRightInd w:val="0"/>
              <w:spacing w:before="40" w:after="40"/>
              <w:rPr>
                <w:rFonts w:cs="Arial"/>
                <w:sz w:val="20"/>
              </w:rPr>
            </w:pPr>
            <w:r w:rsidRPr="00743263">
              <w:rPr>
                <w:sz w:val="20"/>
              </w:rPr>
              <w:t xml:space="preserve">choisir et préparer les manchons </w:t>
            </w:r>
          </w:p>
        </w:tc>
        <w:tc>
          <w:tcPr>
            <w:tcW w:w="3969" w:type="dxa"/>
            <w:tcBorders>
              <w:top w:val="single" w:sz="6" w:space="0" w:color="auto"/>
              <w:bottom w:val="single" w:sz="6" w:space="0" w:color="auto"/>
            </w:tcBorders>
            <w:shd w:val="clear" w:color="auto" w:fill="FFFFFF" w:themeFill="background1"/>
          </w:tcPr>
          <w:p w14:paraId="71143DF0" w14:textId="0B88D7FC" w:rsidR="006E55CE" w:rsidRPr="00743263" w:rsidRDefault="006E55CE" w:rsidP="00987304">
            <w:pPr>
              <w:autoSpaceDE w:val="0"/>
              <w:autoSpaceDN w:val="0"/>
              <w:adjustRightInd w:val="0"/>
              <w:spacing w:before="40" w:after="40"/>
              <w:rPr>
                <w:rFonts w:cs="Arial"/>
                <w:sz w:val="20"/>
                <w:szCs w:val="20"/>
              </w:rPr>
            </w:pPr>
            <w:r w:rsidRPr="00743263">
              <w:rPr>
                <w:sz w:val="20"/>
              </w:rPr>
              <w:t xml:space="preserve">les manchons sont choisis et préparés </w:t>
            </w:r>
            <w:r w:rsidR="00D74F03">
              <w:rPr>
                <w:sz w:val="20"/>
              </w:rPr>
              <w:t>selon les</w:t>
            </w:r>
            <w:r w:rsidR="00D74F03" w:rsidRPr="00743263" w:rsidDel="00EF7AB2">
              <w:rPr>
                <w:sz w:val="20"/>
              </w:rPr>
              <w:t xml:space="preserve"> </w:t>
            </w:r>
            <w:r w:rsidRPr="00743263">
              <w:rPr>
                <w:sz w:val="20"/>
              </w:rPr>
              <w:t>exigences en matière d</w:t>
            </w:r>
            <w:r w:rsidR="00AB7A8C" w:rsidRPr="00743263">
              <w:rPr>
                <w:sz w:val="20"/>
              </w:rPr>
              <w:t>’</w:t>
            </w:r>
            <w:r w:rsidRPr="00743263">
              <w:rPr>
                <w:sz w:val="20"/>
              </w:rPr>
              <w:t>installation de coupe-feu</w:t>
            </w:r>
            <w:r w:rsidR="00615FE3">
              <w:rPr>
                <w:sz w:val="20"/>
              </w:rPr>
              <w:t>x</w:t>
            </w:r>
            <w:r w:rsidRPr="00743263">
              <w:rPr>
                <w:sz w:val="20"/>
              </w:rPr>
              <w:t xml:space="preserve"> et de </w:t>
            </w:r>
            <w:r w:rsidR="00784DCE">
              <w:rPr>
                <w:sz w:val="20"/>
              </w:rPr>
              <w:t>volet</w:t>
            </w:r>
            <w:r w:rsidR="00784DCE" w:rsidRPr="00743263">
              <w:rPr>
                <w:sz w:val="20"/>
              </w:rPr>
              <w:t xml:space="preserve">s </w:t>
            </w:r>
            <w:r w:rsidRPr="00743263">
              <w:rPr>
                <w:sz w:val="20"/>
              </w:rPr>
              <w:t xml:space="preserve">de contrôle des fumées, </w:t>
            </w:r>
            <w:r w:rsidR="00D74F03">
              <w:rPr>
                <w:sz w:val="20"/>
              </w:rPr>
              <w:t>les</w:t>
            </w:r>
            <w:r w:rsidRPr="00743263">
              <w:rPr>
                <w:sz w:val="20"/>
              </w:rPr>
              <w:t xml:space="preserve"> codes, </w:t>
            </w:r>
            <w:r w:rsidR="00D74F03">
              <w:rPr>
                <w:sz w:val="20"/>
              </w:rPr>
              <w:t>les</w:t>
            </w:r>
            <w:r w:rsidR="00EF7AB2" w:rsidRPr="00743263">
              <w:rPr>
                <w:sz w:val="20"/>
              </w:rPr>
              <w:t xml:space="preserve"> </w:t>
            </w:r>
            <w:r w:rsidRPr="00743263">
              <w:rPr>
                <w:sz w:val="20"/>
              </w:rPr>
              <w:t xml:space="preserve">règlements des provinces et des territoires et </w:t>
            </w:r>
            <w:r w:rsidR="00D74F03">
              <w:rPr>
                <w:sz w:val="20"/>
              </w:rPr>
              <w:t>les</w:t>
            </w:r>
            <w:r w:rsidR="00EF7AB2" w:rsidRPr="00743263">
              <w:rPr>
                <w:sz w:val="20"/>
              </w:rPr>
              <w:t xml:space="preserve"> </w:t>
            </w:r>
            <w:r w:rsidRPr="00743263">
              <w:rPr>
                <w:sz w:val="20"/>
              </w:rPr>
              <w:t>spécifications des fabricants</w:t>
            </w:r>
          </w:p>
        </w:tc>
      </w:tr>
      <w:tr w:rsidR="006E55CE" w:rsidRPr="00743263" w14:paraId="3EE0A54A" w14:textId="77777777" w:rsidTr="006E55CE">
        <w:trPr>
          <w:cantSplit/>
        </w:trPr>
        <w:tc>
          <w:tcPr>
            <w:tcW w:w="1668" w:type="dxa"/>
            <w:tcBorders>
              <w:top w:val="single" w:sz="6" w:space="0" w:color="auto"/>
              <w:bottom w:val="single" w:sz="6" w:space="0" w:color="auto"/>
            </w:tcBorders>
            <w:shd w:val="clear" w:color="auto" w:fill="FFFFFF" w:themeFill="background1"/>
          </w:tcPr>
          <w:p w14:paraId="7B9F438A" w14:textId="77777777" w:rsidR="006E55CE" w:rsidRPr="00743263" w:rsidRDefault="006E55CE" w:rsidP="00987304">
            <w:pPr>
              <w:spacing w:before="40" w:after="40"/>
              <w:rPr>
                <w:rFonts w:cs="Arial"/>
                <w:sz w:val="20"/>
                <w:szCs w:val="20"/>
              </w:rPr>
            </w:pPr>
            <w:r w:rsidRPr="00743263">
              <w:rPr>
                <w:sz w:val="20"/>
              </w:rPr>
              <w:t>C-11.04.04P</w:t>
            </w:r>
          </w:p>
        </w:tc>
        <w:tc>
          <w:tcPr>
            <w:tcW w:w="3969" w:type="dxa"/>
            <w:tcBorders>
              <w:top w:val="single" w:sz="6" w:space="0" w:color="auto"/>
              <w:bottom w:val="single" w:sz="6" w:space="0" w:color="auto"/>
            </w:tcBorders>
            <w:shd w:val="clear" w:color="auto" w:fill="FFFFFF" w:themeFill="background1"/>
          </w:tcPr>
          <w:p w14:paraId="27EF0569" w14:textId="7B8B9B91" w:rsidR="006E55CE" w:rsidRPr="00743263" w:rsidRDefault="006E55CE" w:rsidP="00987304">
            <w:pPr>
              <w:autoSpaceDE w:val="0"/>
              <w:autoSpaceDN w:val="0"/>
              <w:adjustRightInd w:val="0"/>
              <w:spacing w:before="40" w:after="40"/>
              <w:rPr>
                <w:rFonts w:cs="Arial"/>
                <w:sz w:val="20"/>
                <w:szCs w:val="20"/>
              </w:rPr>
            </w:pPr>
            <w:r w:rsidRPr="00743263">
              <w:rPr>
                <w:sz w:val="20"/>
              </w:rPr>
              <w:t>mesurer les coupe-feu</w:t>
            </w:r>
            <w:r w:rsidR="00615FE3">
              <w:rPr>
                <w:sz w:val="20"/>
              </w:rPr>
              <w:t>x</w:t>
            </w:r>
            <w:r w:rsidRPr="00743263">
              <w:rPr>
                <w:sz w:val="20"/>
              </w:rPr>
              <w:t xml:space="preserve"> et les </w:t>
            </w:r>
            <w:r w:rsidR="00784DCE">
              <w:rPr>
                <w:sz w:val="20"/>
              </w:rPr>
              <w:t>volets</w:t>
            </w:r>
            <w:r w:rsidR="00784DCE" w:rsidRPr="00743263">
              <w:rPr>
                <w:sz w:val="20"/>
              </w:rPr>
              <w:t xml:space="preserve"> </w:t>
            </w:r>
            <w:r w:rsidRPr="00743263">
              <w:rPr>
                <w:sz w:val="20"/>
              </w:rPr>
              <w:t>de contrôle des fumées</w:t>
            </w:r>
          </w:p>
        </w:tc>
        <w:tc>
          <w:tcPr>
            <w:tcW w:w="3969" w:type="dxa"/>
            <w:tcBorders>
              <w:top w:val="single" w:sz="6" w:space="0" w:color="auto"/>
              <w:bottom w:val="single" w:sz="6" w:space="0" w:color="auto"/>
            </w:tcBorders>
            <w:shd w:val="clear" w:color="auto" w:fill="FFFFFF" w:themeFill="background1"/>
          </w:tcPr>
          <w:p w14:paraId="17AF65CA" w14:textId="7270A8C0" w:rsidR="006E55CE" w:rsidRPr="00743263" w:rsidRDefault="006E55CE" w:rsidP="00987304">
            <w:pPr>
              <w:spacing w:before="40" w:after="40"/>
              <w:rPr>
                <w:rFonts w:cs="Arial"/>
                <w:sz w:val="20"/>
                <w:szCs w:val="20"/>
              </w:rPr>
            </w:pPr>
            <w:r w:rsidRPr="00743263">
              <w:rPr>
                <w:sz w:val="20"/>
              </w:rPr>
              <w:t>les coupe-feu</w:t>
            </w:r>
            <w:r w:rsidR="00615FE3">
              <w:rPr>
                <w:sz w:val="20"/>
              </w:rPr>
              <w:t>x</w:t>
            </w:r>
            <w:r w:rsidRPr="00743263">
              <w:rPr>
                <w:sz w:val="20"/>
              </w:rPr>
              <w:t xml:space="preserve"> et des </w:t>
            </w:r>
            <w:r w:rsidR="00784DCE">
              <w:rPr>
                <w:sz w:val="20"/>
              </w:rPr>
              <w:t>volets</w:t>
            </w:r>
            <w:r w:rsidR="00784DCE" w:rsidRPr="00743263">
              <w:rPr>
                <w:sz w:val="20"/>
              </w:rPr>
              <w:t xml:space="preserve"> </w:t>
            </w:r>
            <w:r w:rsidRPr="00743263">
              <w:rPr>
                <w:sz w:val="20"/>
              </w:rPr>
              <w:t xml:space="preserve">de contrôle des fumées </w:t>
            </w:r>
            <w:r w:rsidR="00ED3644">
              <w:rPr>
                <w:sz w:val="20"/>
              </w:rPr>
              <w:t>sont vérifiés pour s’assurer</w:t>
            </w:r>
            <w:r w:rsidR="00ED3644" w:rsidRPr="00743263">
              <w:rPr>
                <w:sz w:val="20"/>
              </w:rPr>
              <w:t xml:space="preserve"> </w:t>
            </w:r>
            <w:r w:rsidRPr="00743263">
              <w:rPr>
                <w:sz w:val="20"/>
              </w:rPr>
              <w:t>qu</w:t>
            </w:r>
            <w:r w:rsidR="00AB7A8C" w:rsidRPr="00743263">
              <w:rPr>
                <w:sz w:val="20"/>
              </w:rPr>
              <w:t>’</w:t>
            </w:r>
            <w:r w:rsidRPr="00743263">
              <w:rPr>
                <w:sz w:val="20"/>
              </w:rPr>
              <w:t xml:space="preserve">ils sont </w:t>
            </w:r>
            <w:r w:rsidR="00D36BD3" w:rsidRPr="00743263">
              <w:rPr>
                <w:sz w:val="20"/>
              </w:rPr>
              <w:t>droits</w:t>
            </w:r>
          </w:p>
        </w:tc>
      </w:tr>
      <w:tr w:rsidR="006E55CE" w:rsidRPr="00743263" w14:paraId="0F432DCD" w14:textId="77777777" w:rsidTr="006E55CE">
        <w:trPr>
          <w:cantSplit/>
        </w:trPr>
        <w:tc>
          <w:tcPr>
            <w:tcW w:w="1668" w:type="dxa"/>
            <w:tcBorders>
              <w:top w:val="single" w:sz="6" w:space="0" w:color="auto"/>
              <w:bottom w:val="single" w:sz="6" w:space="0" w:color="auto"/>
            </w:tcBorders>
            <w:shd w:val="clear" w:color="auto" w:fill="FFFFFF" w:themeFill="background1"/>
          </w:tcPr>
          <w:p w14:paraId="4B31D67B" w14:textId="77777777" w:rsidR="006E55CE" w:rsidRPr="00743263" w:rsidRDefault="006E55CE" w:rsidP="00987304">
            <w:pPr>
              <w:spacing w:before="40" w:after="40"/>
              <w:rPr>
                <w:rFonts w:cs="Arial"/>
                <w:sz w:val="20"/>
                <w:szCs w:val="20"/>
              </w:rPr>
            </w:pPr>
            <w:r w:rsidRPr="00743263">
              <w:rPr>
                <w:sz w:val="20"/>
              </w:rPr>
              <w:t>C-11.04.05P</w:t>
            </w:r>
          </w:p>
        </w:tc>
        <w:tc>
          <w:tcPr>
            <w:tcW w:w="3969" w:type="dxa"/>
            <w:tcBorders>
              <w:top w:val="single" w:sz="6" w:space="0" w:color="auto"/>
              <w:bottom w:val="single" w:sz="6" w:space="0" w:color="auto"/>
            </w:tcBorders>
            <w:shd w:val="clear" w:color="auto" w:fill="FFFFFF" w:themeFill="background1"/>
          </w:tcPr>
          <w:p w14:paraId="51FE1B47" w14:textId="0A93A157" w:rsidR="006E55CE" w:rsidRPr="00743263" w:rsidRDefault="006E55CE" w:rsidP="00987304">
            <w:pPr>
              <w:autoSpaceDE w:val="0"/>
              <w:autoSpaceDN w:val="0"/>
              <w:adjustRightInd w:val="0"/>
              <w:spacing w:before="40" w:after="40"/>
              <w:rPr>
                <w:rFonts w:cs="Arial"/>
                <w:sz w:val="20"/>
                <w:szCs w:val="20"/>
              </w:rPr>
            </w:pPr>
            <w:r w:rsidRPr="00743263">
              <w:rPr>
                <w:sz w:val="20"/>
              </w:rPr>
              <w:t>préparer les coupe-feu</w:t>
            </w:r>
            <w:r w:rsidR="00615FE3">
              <w:rPr>
                <w:sz w:val="20"/>
              </w:rPr>
              <w:t>x</w:t>
            </w:r>
            <w:r w:rsidRPr="00743263">
              <w:rPr>
                <w:sz w:val="20"/>
              </w:rPr>
              <w:t xml:space="preserve"> et les </w:t>
            </w:r>
            <w:r w:rsidR="00784DCE">
              <w:rPr>
                <w:sz w:val="20"/>
              </w:rPr>
              <w:t>volets</w:t>
            </w:r>
            <w:r w:rsidR="00784DCE" w:rsidRPr="00743263">
              <w:rPr>
                <w:sz w:val="20"/>
              </w:rPr>
              <w:t xml:space="preserve"> </w:t>
            </w:r>
            <w:r w:rsidRPr="00743263">
              <w:rPr>
                <w:sz w:val="20"/>
              </w:rPr>
              <w:t xml:space="preserve">de contrôle des fumées en sections </w:t>
            </w:r>
          </w:p>
        </w:tc>
        <w:tc>
          <w:tcPr>
            <w:tcW w:w="3969" w:type="dxa"/>
            <w:tcBorders>
              <w:top w:val="single" w:sz="6" w:space="0" w:color="auto"/>
              <w:bottom w:val="single" w:sz="6" w:space="0" w:color="auto"/>
            </w:tcBorders>
            <w:shd w:val="clear" w:color="auto" w:fill="FFFFFF" w:themeFill="background1"/>
          </w:tcPr>
          <w:p w14:paraId="1C695088" w14:textId="3200A192" w:rsidR="006E55CE" w:rsidRPr="00743263" w:rsidRDefault="006E55CE" w:rsidP="00987304">
            <w:pPr>
              <w:spacing w:before="40" w:after="40"/>
              <w:rPr>
                <w:rFonts w:cs="Arial"/>
                <w:sz w:val="20"/>
              </w:rPr>
            </w:pPr>
            <w:r w:rsidRPr="00743263">
              <w:rPr>
                <w:sz w:val="20"/>
              </w:rPr>
              <w:t>les coupe-feu</w:t>
            </w:r>
            <w:r w:rsidR="00615FE3">
              <w:rPr>
                <w:sz w:val="20"/>
              </w:rPr>
              <w:t>x</w:t>
            </w:r>
            <w:r w:rsidRPr="00743263">
              <w:rPr>
                <w:sz w:val="20"/>
              </w:rPr>
              <w:t xml:space="preserve"> et les </w:t>
            </w:r>
            <w:r w:rsidR="00784DCE">
              <w:rPr>
                <w:sz w:val="20"/>
              </w:rPr>
              <w:t>volets</w:t>
            </w:r>
            <w:r w:rsidR="00784DCE" w:rsidRPr="00743263">
              <w:rPr>
                <w:sz w:val="20"/>
              </w:rPr>
              <w:t xml:space="preserve"> </w:t>
            </w:r>
            <w:r w:rsidRPr="00743263">
              <w:rPr>
                <w:sz w:val="20"/>
              </w:rPr>
              <w:t>de contrôle des fumées sont préparés en sections à l</w:t>
            </w:r>
            <w:r w:rsidR="00AB7A8C" w:rsidRPr="00743263">
              <w:rPr>
                <w:sz w:val="20"/>
              </w:rPr>
              <w:t>’</w:t>
            </w:r>
            <w:r w:rsidRPr="00743263">
              <w:rPr>
                <w:sz w:val="20"/>
              </w:rPr>
              <w:t xml:space="preserve">aide </w:t>
            </w:r>
            <w:r w:rsidR="00ED3644">
              <w:rPr>
                <w:sz w:val="20"/>
              </w:rPr>
              <w:t xml:space="preserve">du </w:t>
            </w:r>
            <w:r w:rsidRPr="00743263">
              <w:rPr>
                <w:sz w:val="20"/>
              </w:rPr>
              <w:t>boulonnage des sections et l</w:t>
            </w:r>
            <w:r w:rsidR="00AB7A8C" w:rsidRPr="00743263">
              <w:rPr>
                <w:sz w:val="20"/>
              </w:rPr>
              <w:t>’</w:t>
            </w:r>
            <w:r w:rsidRPr="00743263">
              <w:rPr>
                <w:sz w:val="20"/>
              </w:rPr>
              <w:t xml:space="preserve">ajout de pièce de renfort aux cadres </w:t>
            </w:r>
            <w:r w:rsidR="00D74F03">
              <w:rPr>
                <w:sz w:val="20"/>
              </w:rPr>
              <w:t>selon les</w:t>
            </w:r>
            <w:r w:rsidR="00D74F03" w:rsidRPr="00743263" w:rsidDel="00BC5D9D">
              <w:rPr>
                <w:sz w:val="20"/>
              </w:rPr>
              <w:t xml:space="preserve"> </w:t>
            </w:r>
            <w:r w:rsidRPr="00743263">
              <w:rPr>
                <w:sz w:val="20"/>
              </w:rPr>
              <w:t>spécifications des fabricants</w:t>
            </w:r>
          </w:p>
        </w:tc>
      </w:tr>
      <w:tr w:rsidR="006E55CE" w:rsidRPr="00743263" w14:paraId="6C00761D" w14:textId="77777777" w:rsidTr="006E55CE">
        <w:trPr>
          <w:cantSplit/>
        </w:trPr>
        <w:tc>
          <w:tcPr>
            <w:tcW w:w="1668" w:type="dxa"/>
            <w:tcBorders>
              <w:top w:val="single" w:sz="6" w:space="0" w:color="auto"/>
              <w:bottom w:val="single" w:sz="6" w:space="0" w:color="auto"/>
            </w:tcBorders>
            <w:shd w:val="clear" w:color="auto" w:fill="FFFFFF" w:themeFill="background1"/>
          </w:tcPr>
          <w:p w14:paraId="1F40D463" w14:textId="77777777" w:rsidR="006E55CE" w:rsidRPr="00743263" w:rsidRDefault="006E55CE" w:rsidP="00987304">
            <w:pPr>
              <w:spacing w:before="40" w:after="40"/>
              <w:rPr>
                <w:rFonts w:cs="Arial"/>
                <w:sz w:val="20"/>
                <w:szCs w:val="20"/>
              </w:rPr>
            </w:pPr>
            <w:r w:rsidRPr="00743263">
              <w:rPr>
                <w:sz w:val="20"/>
              </w:rPr>
              <w:t>C-11.04.06P</w:t>
            </w:r>
          </w:p>
        </w:tc>
        <w:tc>
          <w:tcPr>
            <w:tcW w:w="3969" w:type="dxa"/>
            <w:tcBorders>
              <w:top w:val="single" w:sz="6" w:space="0" w:color="auto"/>
              <w:bottom w:val="single" w:sz="6" w:space="0" w:color="auto"/>
            </w:tcBorders>
            <w:shd w:val="clear" w:color="auto" w:fill="FFFFFF" w:themeFill="background1"/>
          </w:tcPr>
          <w:p w14:paraId="15209550" w14:textId="73510C1C" w:rsidR="006E55CE" w:rsidRPr="00743263" w:rsidRDefault="006E55CE" w:rsidP="00987304">
            <w:pPr>
              <w:autoSpaceDE w:val="0"/>
              <w:autoSpaceDN w:val="0"/>
              <w:adjustRightInd w:val="0"/>
              <w:spacing w:before="40" w:after="40"/>
              <w:rPr>
                <w:rFonts w:cs="Arial"/>
                <w:sz w:val="20"/>
              </w:rPr>
            </w:pPr>
            <w:r w:rsidRPr="00743263">
              <w:rPr>
                <w:sz w:val="20"/>
              </w:rPr>
              <w:t>fixer solidement les coupe-feu</w:t>
            </w:r>
            <w:r w:rsidR="00615FE3">
              <w:rPr>
                <w:sz w:val="20"/>
              </w:rPr>
              <w:t>x</w:t>
            </w:r>
            <w:r w:rsidRPr="00743263">
              <w:rPr>
                <w:sz w:val="20"/>
              </w:rPr>
              <w:t xml:space="preserve"> et les </w:t>
            </w:r>
            <w:r w:rsidR="00784DCE">
              <w:rPr>
                <w:sz w:val="20"/>
              </w:rPr>
              <w:t>volets</w:t>
            </w:r>
            <w:r w:rsidR="00784DCE" w:rsidRPr="00743263">
              <w:rPr>
                <w:sz w:val="20"/>
              </w:rPr>
              <w:t xml:space="preserve"> </w:t>
            </w:r>
            <w:r w:rsidRPr="00743263">
              <w:rPr>
                <w:sz w:val="20"/>
              </w:rPr>
              <w:t xml:space="preserve">de contrôle des fumées </w:t>
            </w:r>
          </w:p>
        </w:tc>
        <w:tc>
          <w:tcPr>
            <w:tcW w:w="3969" w:type="dxa"/>
            <w:tcBorders>
              <w:top w:val="single" w:sz="6" w:space="0" w:color="auto"/>
              <w:bottom w:val="single" w:sz="6" w:space="0" w:color="auto"/>
            </w:tcBorders>
            <w:shd w:val="clear" w:color="auto" w:fill="FFFFFF" w:themeFill="background1"/>
          </w:tcPr>
          <w:p w14:paraId="1E0CCC25" w14:textId="5213ECBF" w:rsidR="006E55CE" w:rsidRPr="00743263" w:rsidRDefault="006E55CE" w:rsidP="00987304">
            <w:pPr>
              <w:spacing w:before="40" w:after="40"/>
              <w:rPr>
                <w:rFonts w:cs="Arial"/>
                <w:sz w:val="20"/>
                <w:szCs w:val="20"/>
              </w:rPr>
            </w:pPr>
            <w:r w:rsidRPr="00743263">
              <w:rPr>
                <w:sz w:val="20"/>
              </w:rPr>
              <w:t>les coupe-feu</w:t>
            </w:r>
            <w:r w:rsidR="00615FE3">
              <w:rPr>
                <w:sz w:val="20"/>
              </w:rPr>
              <w:t>x</w:t>
            </w:r>
            <w:r w:rsidRPr="00743263">
              <w:rPr>
                <w:sz w:val="20"/>
              </w:rPr>
              <w:t xml:space="preserve"> et les </w:t>
            </w:r>
            <w:r w:rsidR="00784DCE">
              <w:rPr>
                <w:sz w:val="20"/>
              </w:rPr>
              <w:t>volets</w:t>
            </w:r>
            <w:r w:rsidR="00784DCE" w:rsidRPr="00743263">
              <w:rPr>
                <w:sz w:val="20"/>
              </w:rPr>
              <w:t xml:space="preserve"> </w:t>
            </w:r>
            <w:r w:rsidRPr="00743263">
              <w:rPr>
                <w:sz w:val="20"/>
              </w:rPr>
              <w:t>de contrôle des fumées sont solidement fixés à l</w:t>
            </w:r>
            <w:r w:rsidR="00AB7A8C" w:rsidRPr="00743263">
              <w:rPr>
                <w:sz w:val="20"/>
              </w:rPr>
              <w:t>’</w:t>
            </w:r>
            <w:r w:rsidRPr="00743263">
              <w:rPr>
                <w:sz w:val="20"/>
              </w:rPr>
              <w:t xml:space="preserve">aide de dispositifs de fixation et de cornières </w:t>
            </w:r>
            <w:r w:rsidR="00D74F03">
              <w:rPr>
                <w:sz w:val="20"/>
              </w:rPr>
              <w:t>selon les</w:t>
            </w:r>
            <w:r w:rsidR="00D74F03" w:rsidRPr="00743263" w:rsidDel="00BC5D9D">
              <w:rPr>
                <w:sz w:val="20"/>
              </w:rPr>
              <w:t xml:space="preserve"> </w:t>
            </w:r>
            <w:r w:rsidRPr="00743263">
              <w:rPr>
                <w:sz w:val="20"/>
              </w:rPr>
              <w:t xml:space="preserve">codes, </w:t>
            </w:r>
            <w:r w:rsidR="00D74F03">
              <w:rPr>
                <w:sz w:val="20"/>
              </w:rPr>
              <w:t>les</w:t>
            </w:r>
            <w:r w:rsidR="00BC5D9D" w:rsidRPr="00743263">
              <w:rPr>
                <w:sz w:val="20"/>
              </w:rPr>
              <w:t xml:space="preserve"> </w:t>
            </w:r>
            <w:r w:rsidRPr="00743263">
              <w:rPr>
                <w:sz w:val="20"/>
              </w:rPr>
              <w:t xml:space="preserve">règlements des provinces et des territoires et </w:t>
            </w:r>
            <w:r w:rsidR="00D74F03">
              <w:rPr>
                <w:sz w:val="20"/>
              </w:rPr>
              <w:t>les</w:t>
            </w:r>
            <w:r w:rsidR="00BC5D9D" w:rsidRPr="00743263">
              <w:rPr>
                <w:sz w:val="20"/>
              </w:rPr>
              <w:t xml:space="preserve"> </w:t>
            </w:r>
            <w:r w:rsidRPr="00743263">
              <w:rPr>
                <w:sz w:val="20"/>
              </w:rPr>
              <w:t>spécifications des fabricants</w:t>
            </w:r>
          </w:p>
        </w:tc>
      </w:tr>
      <w:tr w:rsidR="006E55CE" w:rsidRPr="00743263" w14:paraId="206AE264" w14:textId="77777777" w:rsidTr="006E55CE">
        <w:trPr>
          <w:cantSplit/>
        </w:trPr>
        <w:tc>
          <w:tcPr>
            <w:tcW w:w="1668" w:type="dxa"/>
            <w:tcBorders>
              <w:top w:val="single" w:sz="6" w:space="0" w:color="auto"/>
              <w:bottom w:val="single" w:sz="6" w:space="0" w:color="auto"/>
            </w:tcBorders>
            <w:shd w:val="clear" w:color="auto" w:fill="FFFFFF" w:themeFill="background1"/>
          </w:tcPr>
          <w:p w14:paraId="68C02C18" w14:textId="77777777" w:rsidR="006E55CE" w:rsidRPr="00743263" w:rsidRDefault="006E55CE" w:rsidP="00987304">
            <w:pPr>
              <w:spacing w:before="40" w:after="40"/>
              <w:rPr>
                <w:rFonts w:cs="Arial"/>
                <w:sz w:val="20"/>
                <w:szCs w:val="20"/>
              </w:rPr>
            </w:pPr>
            <w:r w:rsidRPr="00743263">
              <w:rPr>
                <w:sz w:val="20"/>
              </w:rPr>
              <w:t>C-11.04.07P</w:t>
            </w:r>
          </w:p>
        </w:tc>
        <w:tc>
          <w:tcPr>
            <w:tcW w:w="3969" w:type="dxa"/>
            <w:tcBorders>
              <w:top w:val="single" w:sz="6" w:space="0" w:color="auto"/>
              <w:bottom w:val="single" w:sz="6" w:space="0" w:color="auto"/>
            </w:tcBorders>
            <w:shd w:val="clear" w:color="auto" w:fill="FFFFFF" w:themeFill="background1"/>
          </w:tcPr>
          <w:p w14:paraId="2F6894C6" w14:textId="3465D279" w:rsidR="006E55CE" w:rsidRPr="00743263" w:rsidRDefault="00F533BA" w:rsidP="00987304">
            <w:pPr>
              <w:spacing w:before="40" w:after="40"/>
              <w:rPr>
                <w:rFonts w:cs="Arial"/>
                <w:sz w:val="20"/>
                <w:szCs w:val="20"/>
              </w:rPr>
            </w:pPr>
            <w:r>
              <w:rPr>
                <w:sz w:val="20"/>
              </w:rPr>
              <w:t>mettre</w:t>
            </w:r>
            <w:r w:rsidRPr="00743263">
              <w:rPr>
                <w:sz w:val="20"/>
              </w:rPr>
              <w:t xml:space="preserve"> </w:t>
            </w:r>
            <w:r w:rsidR="006E55CE" w:rsidRPr="00743263">
              <w:rPr>
                <w:sz w:val="20"/>
              </w:rPr>
              <w:t>les coupe-feu</w:t>
            </w:r>
            <w:r w:rsidR="00615FE3">
              <w:rPr>
                <w:sz w:val="20"/>
              </w:rPr>
              <w:t>x</w:t>
            </w:r>
            <w:r w:rsidR="006E55CE" w:rsidRPr="00743263">
              <w:rPr>
                <w:sz w:val="20"/>
              </w:rPr>
              <w:t xml:space="preserve"> et les </w:t>
            </w:r>
            <w:r w:rsidR="00784DCE">
              <w:rPr>
                <w:sz w:val="20"/>
              </w:rPr>
              <w:t>volets</w:t>
            </w:r>
            <w:r w:rsidR="00784DCE" w:rsidRPr="00743263">
              <w:rPr>
                <w:sz w:val="20"/>
              </w:rPr>
              <w:t xml:space="preserve"> </w:t>
            </w:r>
            <w:r w:rsidR="006E55CE" w:rsidRPr="00743263">
              <w:rPr>
                <w:sz w:val="20"/>
              </w:rPr>
              <w:t xml:space="preserve">de contrôle des fumées </w:t>
            </w:r>
            <w:r>
              <w:rPr>
                <w:sz w:val="20"/>
              </w:rPr>
              <w:t>à l’essai</w:t>
            </w:r>
          </w:p>
        </w:tc>
        <w:tc>
          <w:tcPr>
            <w:tcW w:w="3969" w:type="dxa"/>
            <w:tcBorders>
              <w:top w:val="single" w:sz="6" w:space="0" w:color="auto"/>
              <w:bottom w:val="single" w:sz="6" w:space="0" w:color="auto"/>
            </w:tcBorders>
            <w:shd w:val="clear" w:color="auto" w:fill="FFFFFF" w:themeFill="background1"/>
          </w:tcPr>
          <w:p w14:paraId="5A2033AA" w14:textId="6D440C3C" w:rsidR="006E55CE" w:rsidRPr="00743263" w:rsidRDefault="006E55CE" w:rsidP="00987304">
            <w:pPr>
              <w:spacing w:before="40" w:after="40"/>
              <w:rPr>
                <w:rFonts w:cs="Arial"/>
                <w:sz w:val="20"/>
                <w:szCs w:val="20"/>
              </w:rPr>
            </w:pPr>
            <w:r w:rsidRPr="00743263">
              <w:rPr>
                <w:sz w:val="20"/>
              </w:rPr>
              <w:t>les coupe-feu</w:t>
            </w:r>
            <w:r w:rsidR="00615FE3">
              <w:rPr>
                <w:sz w:val="20"/>
              </w:rPr>
              <w:t>x</w:t>
            </w:r>
            <w:r w:rsidRPr="00743263">
              <w:rPr>
                <w:sz w:val="20"/>
              </w:rPr>
              <w:t xml:space="preserve"> et les </w:t>
            </w:r>
            <w:r w:rsidR="00784DCE">
              <w:rPr>
                <w:sz w:val="20"/>
              </w:rPr>
              <w:t>volets</w:t>
            </w:r>
            <w:r w:rsidR="00784DCE" w:rsidRPr="00743263">
              <w:rPr>
                <w:sz w:val="20"/>
              </w:rPr>
              <w:t xml:space="preserve"> </w:t>
            </w:r>
            <w:r w:rsidRPr="00743263">
              <w:rPr>
                <w:sz w:val="20"/>
              </w:rPr>
              <w:t>de contrôle des fumées sont mis à l</w:t>
            </w:r>
            <w:r w:rsidR="00AB7A8C" w:rsidRPr="00743263">
              <w:rPr>
                <w:sz w:val="20"/>
              </w:rPr>
              <w:t>’</w:t>
            </w:r>
            <w:r w:rsidRPr="00743263">
              <w:rPr>
                <w:sz w:val="20"/>
              </w:rPr>
              <w:t xml:space="preserve">essai pour vérifier que les pièces bougent librement </w:t>
            </w:r>
            <w:r w:rsidR="00D74F03">
              <w:rPr>
                <w:sz w:val="20"/>
              </w:rPr>
              <w:t>selon les</w:t>
            </w:r>
            <w:r w:rsidR="00D74F03" w:rsidRPr="00743263" w:rsidDel="00BC5D9D">
              <w:rPr>
                <w:sz w:val="20"/>
              </w:rPr>
              <w:t xml:space="preserve"> </w:t>
            </w:r>
            <w:r w:rsidR="00670798" w:rsidRPr="00743263">
              <w:rPr>
                <w:sz w:val="20"/>
              </w:rPr>
              <w:t>spécifications de la tâche</w:t>
            </w:r>
          </w:p>
        </w:tc>
      </w:tr>
      <w:tr w:rsidR="006E55CE" w:rsidRPr="00743263" w14:paraId="3E7BD2FC" w14:textId="77777777" w:rsidTr="006E55CE">
        <w:trPr>
          <w:cantSplit/>
        </w:trPr>
        <w:tc>
          <w:tcPr>
            <w:tcW w:w="1668" w:type="dxa"/>
            <w:tcBorders>
              <w:top w:val="single" w:sz="6" w:space="0" w:color="auto"/>
              <w:bottom w:val="single" w:sz="6" w:space="0" w:color="auto"/>
            </w:tcBorders>
            <w:shd w:val="clear" w:color="auto" w:fill="FFFFFF" w:themeFill="background1"/>
          </w:tcPr>
          <w:p w14:paraId="3F7BE3CE" w14:textId="77777777" w:rsidR="006E55CE" w:rsidRPr="00743263" w:rsidRDefault="006E55CE" w:rsidP="00987304">
            <w:pPr>
              <w:spacing w:before="40" w:after="40"/>
              <w:rPr>
                <w:rFonts w:cs="Arial"/>
                <w:sz w:val="20"/>
                <w:szCs w:val="20"/>
              </w:rPr>
            </w:pPr>
            <w:r w:rsidRPr="00743263">
              <w:rPr>
                <w:sz w:val="20"/>
              </w:rPr>
              <w:t>C-11.04.08P</w:t>
            </w:r>
          </w:p>
        </w:tc>
        <w:tc>
          <w:tcPr>
            <w:tcW w:w="3969" w:type="dxa"/>
            <w:tcBorders>
              <w:top w:val="single" w:sz="6" w:space="0" w:color="auto"/>
              <w:bottom w:val="single" w:sz="6" w:space="0" w:color="auto"/>
            </w:tcBorders>
            <w:shd w:val="clear" w:color="auto" w:fill="FFFFFF" w:themeFill="background1"/>
          </w:tcPr>
          <w:p w14:paraId="0EDF28A3" w14:textId="1EB8A5A0" w:rsidR="006E55CE" w:rsidRPr="00743263" w:rsidRDefault="006E55CE" w:rsidP="00987304">
            <w:pPr>
              <w:autoSpaceDE w:val="0"/>
              <w:autoSpaceDN w:val="0"/>
              <w:adjustRightInd w:val="0"/>
              <w:spacing w:before="40" w:after="40"/>
              <w:rPr>
                <w:rFonts w:cs="Arial"/>
                <w:sz w:val="20"/>
                <w:szCs w:val="20"/>
              </w:rPr>
            </w:pPr>
            <w:r w:rsidRPr="00743263">
              <w:rPr>
                <w:sz w:val="20"/>
              </w:rPr>
              <w:t>installer des portes d</w:t>
            </w:r>
            <w:r w:rsidR="00AB7A8C" w:rsidRPr="00743263">
              <w:rPr>
                <w:sz w:val="20"/>
              </w:rPr>
              <w:t>’</w:t>
            </w:r>
            <w:r w:rsidRPr="00743263">
              <w:rPr>
                <w:sz w:val="20"/>
              </w:rPr>
              <w:t>accès sur les réseaux de conduits</w:t>
            </w:r>
          </w:p>
        </w:tc>
        <w:tc>
          <w:tcPr>
            <w:tcW w:w="3969" w:type="dxa"/>
            <w:tcBorders>
              <w:top w:val="single" w:sz="6" w:space="0" w:color="auto"/>
              <w:bottom w:val="single" w:sz="6" w:space="0" w:color="auto"/>
            </w:tcBorders>
            <w:shd w:val="clear" w:color="auto" w:fill="FFFFFF" w:themeFill="background1"/>
          </w:tcPr>
          <w:p w14:paraId="22269DAE" w14:textId="00F8C0B5" w:rsidR="006E55CE" w:rsidRPr="00743263" w:rsidRDefault="00F533BA" w:rsidP="00987304">
            <w:pPr>
              <w:autoSpaceDE w:val="0"/>
              <w:autoSpaceDN w:val="0"/>
              <w:adjustRightInd w:val="0"/>
              <w:spacing w:before="40" w:after="40"/>
              <w:rPr>
                <w:rFonts w:cs="Arial"/>
                <w:sz w:val="20"/>
                <w:szCs w:val="20"/>
              </w:rPr>
            </w:pPr>
            <w:r>
              <w:rPr>
                <w:sz w:val="20"/>
              </w:rPr>
              <w:t>l</w:t>
            </w:r>
            <w:r w:rsidR="006E55CE" w:rsidRPr="00743263">
              <w:rPr>
                <w:sz w:val="20"/>
              </w:rPr>
              <w:t>es portes sont installées sur les réseaux de conduits afin d</w:t>
            </w:r>
            <w:r w:rsidR="00AB7A8C" w:rsidRPr="00743263">
              <w:rPr>
                <w:sz w:val="20"/>
              </w:rPr>
              <w:t>’</w:t>
            </w:r>
            <w:r w:rsidR="006E55CE" w:rsidRPr="00743263">
              <w:rPr>
                <w:sz w:val="20"/>
              </w:rPr>
              <w:t>en faciliter l</w:t>
            </w:r>
            <w:r w:rsidR="00AB7A8C" w:rsidRPr="00743263">
              <w:rPr>
                <w:sz w:val="20"/>
              </w:rPr>
              <w:t>’</w:t>
            </w:r>
            <w:r w:rsidR="006E55CE" w:rsidRPr="00743263">
              <w:rPr>
                <w:sz w:val="20"/>
              </w:rPr>
              <w:t>accès pour les essais, les inspections visuelles et le réenclenchement des coupe-feu</w:t>
            </w:r>
            <w:r w:rsidR="00615FE3">
              <w:rPr>
                <w:sz w:val="20"/>
              </w:rPr>
              <w:t>x</w:t>
            </w:r>
            <w:r w:rsidR="006E55CE" w:rsidRPr="00743263">
              <w:rPr>
                <w:sz w:val="20"/>
              </w:rPr>
              <w:t xml:space="preserve"> et des </w:t>
            </w:r>
            <w:r w:rsidR="00784DCE">
              <w:rPr>
                <w:sz w:val="20"/>
              </w:rPr>
              <w:t>volets</w:t>
            </w:r>
            <w:r w:rsidR="00784DCE" w:rsidRPr="00743263">
              <w:rPr>
                <w:sz w:val="20"/>
              </w:rPr>
              <w:t xml:space="preserve"> </w:t>
            </w:r>
            <w:r w:rsidR="006E55CE" w:rsidRPr="00743263">
              <w:rPr>
                <w:sz w:val="20"/>
              </w:rPr>
              <w:t>de contrôle des fumées</w:t>
            </w:r>
          </w:p>
        </w:tc>
      </w:tr>
      <w:tr w:rsidR="006E55CE" w:rsidRPr="00743263" w14:paraId="659DB19F" w14:textId="77777777" w:rsidTr="006E55CE">
        <w:trPr>
          <w:cantSplit/>
        </w:trPr>
        <w:tc>
          <w:tcPr>
            <w:tcW w:w="1668" w:type="dxa"/>
            <w:tcBorders>
              <w:top w:val="single" w:sz="6" w:space="0" w:color="auto"/>
              <w:bottom w:val="single" w:sz="6" w:space="0" w:color="auto"/>
            </w:tcBorders>
            <w:shd w:val="clear" w:color="auto" w:fill="FFFFFF" w:themeFill="background1"/>
          </w:tcPr>
          <w:p w14:paraId="2F59DEEC" w14:textId="77777777" w:rsidR="006E55CE" w:rsidRPr="00743263" w:rsidRDefault="006E55CE" w:rsidP="00987304">
            <w:pPr>
              <w:spacing w:before="40" w:after="40"/>
              <w:rPr>
                <w:rFonts w:cs="Arial"/>
                <w:sz w:val="20"/>
                <w:szCs w:val="20"/>
              </w:rPr>
            </w:pPr>
            <w:r w:rsidRPr="00743263">
              <w:rPr>
                <w:sz w:val="20"/>
              </w:rPr>
              <w:t>C-11.04.09P</w:t>
            </w:r>
          </w:p>
        </w:tc>
        <w:tc>
          <w:tcPr>
            <w:tcW w:w="3969" w:type="dxa"/>
            <w:tcBorders>
              <w:top w:val="single" w:sz="6" w:space="0" w:color="auto"/>
              <w:bottom w:val="single" w:sz="6" w:space="0" w:color="auto"/>
            </w:tcBorders>
            <w:shd w:val="clear" w:color="auto" w:fill="FFFFFF" w:themeFill="background1"/>
          </w:tcPr>
          <w:p w14:paraId="25C9C141" w14:textId="62058FEE" w:rsidR="006E55CE" w:rsidRPr="00743263" w:rsidRDefault="006E55CE" w:rsidP="00987304">
            <w:pPr>
              <w:spacing w:before="40" w:after="40"/>
              <w:rPr>
                <w:rFonts w:cs="Arial"/>
                <w:sz w:val="20"/>
                <w:szCs w:val="20"/>
              </w:rPr>
            </w:pPr>
            <w:r w:rsidRPr="00743263">
              <w:rPr>
                <w:sz w:val="20"/>
              </w:rPr>
              <w:t xml:space="preserve">installer les joints </w:t>
            </w:r>
            <w:r w:rsidR="00F533BA">
              <w:rPr>
                <w:sz w:val="20"/>
              </w:rPr>
              <w:t>auto-obturants</w:t>
            </w:r>
            <w:r w:rsidR="00F533BA" w:rsidRPr="00743263">
              <w:rPr>
                <w:sz w:val="20"/>
              </w:rPr>
              <w:t xml:space="preserve"> </w:t>
            </w:r>
          </w:p>
        </w:tc>
        <w:tc>
          <w:tcPr>
            <w:tcW w:w="3969" w:type="dxa"/>
            <w:tcBorders>
              <w:top w:val="single" w:sz="6" w:space="0" w:color="auto"/>
              <w:bottom w:val="single" w:sz="6" w:space="0" w:color="auto"/>
            </w:tcBorders>
            <w:shd w:val="clear" w:color="auto" w:fill="FFFFFF" w:themeFill="background1"/>
          </w:tcPr>
          <w:p w14:paraId="480792F6" w14:textId="0A6F95CD" w:rsidR="006E55CE" w:rsidRPr="00743263" w:rsidRDefault="006E55CE" w:rsidP="00987304">
            <w:pPr>
              <w:spacing w:before="40" w:after="40"/>
              <w:rPr>
                <w:rFonts w:cs="Arial"/>
                <w:sz w:val="20"/>
                <w:szCs w:val="20"/>
              </w:rPr>
            </w:pPr>
            <w:r w:rsidRPr="00743263">
              <w:rPr>
                <w:sz w:val="20"/>
              </w:rPr>
              <w:t xml:space="preserve">les joints </w:t>
            </w:r>
            <w:r w:rsidR="00F533BA">
              <w:rPr>
                <w:sz w:val="20"/>
              </w:rPr>
              <w:t>auto-obturants</w:t>
            </w:r>
            <w:r w:rsidR="00F533BA" w:rsidRPr="00743263">
              <w:rPr>
                <w:sz w:val="20"/>
              </w:rPr>
              <w:t xml:space="preserve"> </w:t>
            </w:r>
            <w:r w:rsidRPr="00743263">
              <w:rPr>
                <w:sz w:val="20"/>
              </w:rPr>
              <w:t xml:space="preserve">sont installés </w:t>
            </w:r>
            <w:r w:rsidR="00D74F03">
              <w:rPr>
                <w:sz w:val="20"/>
              </w:rPr>
              <w:t>selon les</w:t>
            </w:r>
            <w:r w:rsidR="00B45871" w:rsidRPr="00743263">
              <w:rPr>
                <w:sz w:val="20"/>
              </w:rPr>
              <w:t xml:space="preserve"> </w:t>
            </w:r>
            <w:r w:rsidRPr="00743263">
              <w:rPr>
                <w:sz w:val="20"/>
              </w:rPr>
              <w:t xml:space="preserve">règlements des provinces et des territoires, </w:t>
            </w:r>
            <w:r w:rsidR="00D74F03">
              <w:rPr>
                <w:sz w:val="20"/>
              </w:rPr>
              <w:t>les</w:t>
            </w:r>
            <w:r w:rsidR="00B45871" w:rsidRPr="00743263">
              <w:rPr>
                <w:sz w:val="20"/>
              </w:rPr>
              <w:t xml:space="preserve"> </w:t>
            </w:r>
            <w:r w:rsidRPr="00743263">
              <w:rPr>
                <w:sz w:val="20"/>
              </w:rPr>
              <w:t xml:space="preserve">codes et </w:t>
            </w:r>
            <w:r w:rsidR="00D74F03">
              <w:rPr>
                <w:sz w:val="20"/>
              </w:rPr>
              <w:t>les</w:t>
            </w:r>
            <w:r w:rsidR="00B45871" w:rsidRPr="00743263">
              <w:rPr>
                <w:sz w:val="20"/>
              </w:rPr>
              <w:t xml:space="preserve"> </w:t>
            </w:r>
            <w:r w:rsidRPr="00743263">
              <w:rPr>
                <w:sz w:val="20"/>
              </w:rPr>
              <w:t>spécifications des fabricants</w:t>
            </w:r>
          </w:p>
        </w:tc>
      </w:tr>
      <w:tr w:rsidR="006E55CE" w:rsidRPr="004B1AD3" w14:paraId="654F4116" w14:textId="77777777" w:rsidTr="006E55CE">
        <w:trPr>
          <w:cantSplit/>
        </w:trPr>
        <w:tc>
          <w:tcPr>
            <w:tcW w:w="1668" w:type="dxa"/>
            <w:tcBorders>
              <w:top w:val="single" w:sz="6" w:space="0" w:color="auto"/>
              <w:bottom w:val="single" w:sz="6" w:space="0" w:color="auto"/>
            </w:tcBorders>
            <w:shd w:val="clear" w:color="auto" w:fill="FFFFFF" w:themeFill="background1"/>
          </w:tcPr>
          <w:p w14:paraId="6DB3FAD3" w14:textId="77777777" w:rsidR="006E55CE" w:rsidRPr="00743263" w:rsidRDefault="006E55CE" w:rsidP="00987304">
            <w:pPr>
              <w:spacing w:before="40" w:after="40"/>
              <w:rPr>
                <w:rFonts w:cs="Arial"/>
                <w:sz w:val="20"/>
                <w:szCs w:val="20"/>
              </w:rPr>
            </w:pPr>
            <w:r w:rsidRPr="00743263">
              <w:rPr>
                <w:sz w:val="20"/>
              </w:rPr>
              <w:t>C-11.04.10P</w:t>
            </w:r>
          </w:p>
        </w:tc>
        <w:tc>
          <w:tcPr>
            <w:tcW w:w="3969" w:type="dxa"/>
            <w:tcBorders>
              <w:top w:val="single" w:sz="6" w:space="0" w:color="auto"/>
              <w:bottom w:val="single" w:sz="6" w:space="0" w:color="auto"/>
            </w:tcBorders>
            <w:shd w:val="clear" w:color="auto" w:fill="FFFFFF" w:themeFill="background1"/>
          </w:tcPr>
          <w:p w14:paraId="2CAA573B" w14:textId="298A370C" w:rsidR="006E55CE" w:rsidRPr="00743263" w:rsidRDefault="006E55CE" w:rsidP="00987304">
            <w:pPr>
              <w:spacing w:before="40" w:after="40"/>
              <w:rPr>
                <w:rFonts w:cs="Arial"/>
                <w:sz w:val="20"/>
                <w:szCs w:val="20"/>
              </w:rPr>
            </w:pPr>
            <w:r w:rsidRPr="00743263">
              <w:rPr>
                <w:sz w:val="20"/>
              </w:rPr>
              <w:t>sceller les coupe-feu</w:t>
            </w:r>
            <w:r w:rsidR="00615FE3">
              <w:rPr>
                <w:sz w:val="20"/>
              </w:rPr>
              <w:t>x</w:t>
            </w:r>
            <w:r w:rsidRPr="00743263">
              <w:rPr>
                <w:sz w:val="20"/>
              </w:rPr>
              <w:t xml:space="preserve"> et les </w:t>
            </w:r>
            <w:r w:rsidR="00784DCE">
              <w:rPr>
                <w:sz w:val="20"/>
              </w:rPr>
              <w:t>volets</w:t>
            </w:r>
            <w:r w:rsidR="00784DCE" w:rsidRPr="00743263">
              <w:rPr>
                <w:sz w:val="20"/>
              </w:rPr>
              <w:t xml:space="preserve"> </w:t>
            </w:r>
            <w:r w:rsidRPr="00743263">
              <w:rPr>
                <w:sz w:val="20"/>
              </w:rPr>
              <w:t>de contrôle des fumées</w:t>
            </w:r>
          </w:p>
        </w:tc>
        <w:tc>
          <w:tcPr>
            <w:tcW w:w="3969" w:type="dxa"/>
            <w:tcBorders>
              <w:top w:val="single" w:sz="6" w:space="0" w:color="auto"/>
              <w:bottom w:val="single" w:sz="6" w:space="0" w:color="auto"/>
            </w:tcBorders>
            <w:shd w:val="clear" w:color="auto" w:fill="FFFFFF" w:themeFill="background1"/>
          </w:tcPr>
          <w:p w14:paraId="1DE13F8A" w14:textId="0F0D0A85" w:rsidR="006E55CE" w:rsidRPr="00743263" w:rsidRDefault="006E55CE" w:rsidP="00987304">
            <w:pPr>
              <w:spacing w:before="40" w:after="40"/>
              <w:rPr>
                <w:rFonts w:cs="Arial"/>
                <w:sz w:val="20"/>
                <w:szCs w:val="20"/>
              </w:rPr>
            </w:pPr>
            <w:r w:rsidRPr="00743263">
              <w:rPr>
                <w:sz w:val="20"/>
              </w:rPr>
              <w:t>les coupe-feu</w:t>
            </w:r>
            <w:r w:rsidR="00615FE3">
              <w:rPr>
                <w:sz w:val="20"/>
              </w:rPr>
              <w:t>x</w:t>
            </w:r>
            <w:r w:rsidRPr="00743263">
              <w:rPr>
                <w:sz w:val="20"/>
              </w:rPr>
              <w:t xml:space="preserve"> et les </w:t>
            </w:r>
            <w:r w:rsidR="00784DCE">
              <w:rPr>
                <w:sz w:val="20"/>
              </w:rPr>
              <w:t>volets</w:t>
            </w:r>
            <w:r w:rsidR="00784DCE" w:rsidRPr="00743263">
              <w:rPr>
                <w:sz w:val="20"/>
              </w:rPr>
              <w:t xml:space="preserve"> </w:t>
            </w:r>
            <w:r w:rsidRPr="00743263">
              <w:rPr>
                <w:sz w:val="20"/>
              </w:rPr>
              <w:t>de contrôle des fumées sont scellés aux cornières pour isoler la zone de protection</w:t>
            </w:r>
            <w:r w:rsidR="009D1847">
              <w:rPr>
                <w:sz w:val="20"/>
              </w:rPr>
              <w:t xml:space="preserve"> selon </w:t>
            </w:r>
            <w:r w:rsidR="00E42D2B">
              <w:rPr>
                <w:sz w:val="20"/>
              </w:rPr>
              <w:t xml:space="preserve">les </w:t>
            </w:r>
            <w:r w:rsidR="00B7135C" w:rsidRPr="00743263">
              <w:rPr>
                <w:sz w:val="20"/>
              </w:rPr>
              <w:t>règlements des provinces et des territoires</w:t>
            </w:r>
            <w:r w:rsidR="00B7135C">
              <w:rPr>
                <w:sz w:val="20"/>
              </w:rPr>
              <w:t xml:space="preserve"> et </w:t>
            </w:r>
            <w:r w:rsidR="009D1847">
              <w:rPr>
                <w:sz w:val="20"/>
              </w:rPr>
              <w:t>les</w:t>
            </w:r>
            <w:r w:rsidR="009D1847" w:rsidRPr="001E086C">
              <w:rPr>
                <w:sz w:val="20"/>
              </w:rPr>
              <w:t xml:space="preserve"> spécifications des fabricants</w:t>
            </w:r>
            <w:r w:rsidR="00B7135C">
              <w:rPr>
                <w:sz w:val="20"/>
              </w:rPr>
              <w:t xml:space="preserve"> </w:t>
            </w:r>
          </w:p>
        </w:tc>
      </w:tr>
    </w:tbl>
    <w:p w14:paraId="2C80CC6C" w14:textId="77777777" w:rsidR="006E55CE" w:rsidRDefault="006E55CE" w:rsidP="00987304">
      <w:pPr>
        <w:spacing w:before="40" w:after="40"/>
        <w:rPr>
          <w:sz w:val="20"/>
          <w:highlight w:val="yellow"/>
        </w:rPr>
      </w:pPr>
    </w:p>
    <w:p w14:paraId="739D18A7" w14:textId="77777777" w:rsidR="00476619" w:rsidRPr="00743263" w:rsidRDefault="00476619" w:rsidP="00987304">
      <w:pPr>
        <w:spacing w:before="40" w:after="40"/>
        <w:rPr>
          <w:rFonts w:ascii="Franklin Gothic Demi Cond" w:hAnsi="Franklin Gothic Demi Cond" w:cs="Open Sans Condensed"/>
          <w:sz w:val="28"/>
        </w:rPr>
      </w:pPr>
      <w:r w:rsidRPr="00743263">
        <w:rPr>
          <w:rFonts w:ascii="Franklin Gothic Demi Cond" w:hAnsi="Franklin Gothic Demi Cond"/>
          <w:sz w:val="28"/>
        </w:rPr>
        <w:t>CHAMP D’APPLICATION</w:t>
      </w:r>
    </w:p>
    <w:p w14:paraId="6CC7B700" w14:textId="77777777" w:rsidR="00476619" w:rsidRPr="00743263" w:rsidRDefault="00476619" w:rsidP="00987304">
      <w:pPr>
        <w:spacing w:before="40" w:after="40"/>
        <w:rPr>
          <w:rFonts w:cs="Arial"/>
          <w:sz w:val="20"/>
        </w:rPr>
      </w:pPr>
      <w:r>
        <w:rPr>
          <w:sz w:val="20"/>
        </w:rPr>
        <w:t>les</w:t>
      </w:r>
      <w:r w:rsidRPr="009D4EF6">
        <w:rPr>
          <w:sz w:val="20"/>
        </w:rPr>
        <w:t xml:space="preserve"> </w:t>
      </w:r>
      <w:r w:rsidRPr="00743263">
        <w:rPr>
          <w:b/>
          <w:i/>
          <w:sz w:val="20"/>
        </w:rPr>
        <w:t>outils et l’équipement</w:t>
      </w:r>
      <w:r w:rsidRPr="00743263">
        <w:rPr>
          <w:sz w:val="20"/>
        </w:rPr>
        <w:t xml:space="preserve"> comprennent : se reporter à l’</w:t>
      </w:r>
      <w:r>
        <w:rPr>
          <w:sz w:val="20"/>
        </w:rPr>
        <w:t>appendice B</w:t>
      </w:r>
    </w:p>
    <w:p w14:paraId="4D9F4EC1" w14:textId="77777777" w:rsidR="00476619" w:rsidRPr="00BF35C2" w:rsidRDefault="00476619" w:rsidP="00987304">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049E8BB8" w14:textId="77777777" w:rsidTr="006E55CE">
        <w:trPr>
          <w:cantSplit/>
        </w:trPr>
        <w:tc>
          <w:tcPr>
            <w:tcW w:w="1668" w:type="dxa"/>
            <w:shd w:val="clear" w:color="auto" w:fill="FFFFFF" w:themeFill="background1"/>
          </w:tcPr>
          <w:p w14:paraId="642F267F"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7FE4B91D"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CONNAISSANCES</w:t>
            </w:r>
          </w:p>
        </w:tc>
      </w:tr>
      <w:tr w:rsidR="006E55CE" w:rsidRPr="00BF35C2" w14:paraId="4BF65A09" w14:textId="77777777" w:rsidTr="006E55CE">
        <w:trPr>
          <w:cantSplit/>
        </w:trPr>
        <w:tc>
          <w:tcPr>
            <w:tcW w:w="1668" w:type="dxa"/>
            <w:tcBorders>
              <w:bottom w:val="single" w:sz="6" w:space="0" w:color="auto"/>
            </w:tcBorders>
            <w:shd w:val="clear" w:color="auto" w:fill="FFFFFF" w:themeFill="background1"/>
          </w:tcPr>
          <w:p w14:paraId="5162C0D3" w14:textId="77777777" w:rsidR="006E55CE" w:rsidRPr="00BF35C2" w:rsidRDefault="006E55CE"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548C3438" w14:textId="78DCAEBE" w:rsidR="006E55CE" w:rsidRPr="00BF35C2" w:rsidRDefault="00827E78" w:rsidP="00987304">
            <w:pPr>
              <w:tabs>
                <w:tab w:val="left" w:pos="5957"/>
              </w:tabs>
              <w:spacing w:before="40" w:after="40"/>
              <w:ind w:right="318"/>
              <w:jc w:val="center"/>
              <w:rPr>
                <w:rFonts w:eastAsia="Times New Roman" w:cs="Arial"/>
                <w:b/>
                <w:sz w:val="20"/>
                <w:szCs w:val="20"/>
              </w:rPr>
            </w:pPr>
            <w:r w:rsidRPr="004B1AD3">
              <w:rPr>
                <w:b/>
                <w:sz w:val="20"/>
              </w:rPr>
              <w:t>Résultats d</w:t>
            </w:r>
            <w:r w:rsidR="00AB7A8C">
              <w:rPr>
                <w:b/>
                <w:sz w:val="20"/>
              </w:rPr>
              <w:t>’</w:t>
            </w:r>
            <w:r w:rsidRPr="004B1AD3">
              <w:rPr>
                <w:b/>
                <w:sz w:val="20"/>
              </w:rPr>
              <w:t>apprentissage</w:t>
            </w:r>
          </w:p>
        </w:tc>
        <w:tc>
          <w:tcPr>
            <w:tcW w:w="3969" w:type="dxa"/>
            <w:tcBorders>
              <w:top w:val="single" w:sz="6" w:space="0" w:color="auto"/>
              <w:bottom w:val="single" w:sz="6" w:space="0" w:color="auto"/>
            </w:tcBorders>
            <w:shd w:val="clear" w:color="auto" w:fill="FFFFFF" w:themeFill="background1"/>
          </w:tcPr>
          <w:p w14:paraId="21BC32D2"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Objectifs</w:t>
            </w:r>
          </w:p>
        </w:tc>
      </w:tr>
      <w:tr w:rsidR="006E55CE" w:rsidRPr="00743263" w14:paraId="354223BF" w14:textId="77777777" w:rsidTr="006E55CE">
        <w:trPr>
          <w:cantSplit/>
        </w:trPr>
        <w:tc>
          <w:tcPr>
            <w:tcW w:w="1668" w:type="dxa"/>
            <w:tcBorders>
              <w:top w:val="single" w:sz="6" w:space="0" w:color="auto"/>
              <w:bottom w:val="single" w:sz="6" w:space="0" w:color="auto"/>
            </w:tcBorders>
            <w:shd w:val="clear" w:color="auto" w:fill="FFFFFF" w:themeFill="background1"/>
          </w:tcPr>
          <w:p w14:paraId="44E8EA81" w14:textId="77777777" w:rsidR="006E55CE" w:rsidRPr="00743263" w:rsidRDefault="006E55CE" w:rsidP="00987304">
            <w:pPr>
              <w:spacing w:before="40" w:after="40"/>
              <w:rPr>
                <w:sz w:val="20"/>
              </w:rPr>
            </w:pPr>
            <w:r w:rsidRPr="00743263">
              <w:rPr>
                <w:sz w:val="20"/>
              </w:rPr>
              <w:t>C-11.04.01L</w:t>
            </w:r>
          </w:p>
        </w:tc>
        <w:tc>
          <w:tcPr>
            <w:tcW w:w="3969" w:type="dxa"/>
            <w:tcBorders>
              <w:top w:val="single" w:sz="6" w:space="0" w:color="auto"/>
              <w:bottom w:val="single" w:sz="6" w:space="0" w:color="auto"/>
            </w:tcBorders>
            <w:shd w:val="clear" w:color="auto" w:fill="FFFFFF" w:themeFill="background1"/>
          </w:tcPr>
          <w:p w14:paraId="36792B88" w14:textId="5F60CA95" w:rsidR="006E55CE" w:rsidRPr="00743263" w:rsidRDefault="006E55CE" w:rsidP="00987304">
            <w:pPr>
              <w:spacing w:before="40" w:after="40"/>
              <w:rPr>
                <w:sz w:val="20"/>
              </w:rPr>
            </w:pPr>
            <w:r w:rsidRPr="00743263">
              <w:rPr>
                <w:sz w:val="20"/>
              </w:rPr>
              <w:t>démontrer la connaissance des méthodes d</w:t>
            </w:r>
            <w:r w:rsidR="00AB7A8C" w:rsidRPr="00743263">
              <w:rPr>
                <w:sz w:val="20"/>
              </w:rPr>
              <w:t>’</w:t>
            </w:r>
            <w:r w:rsidRPr="00743263">
              <w:rPr>
                <w:sz w:val="20"/>
              </w:rPr>
              <w:t>installation des coupe-feu</w:t>
            </w:r>
            <w:r w:rsidR="00615FE3">
              <w:rPr>
                <w:sz w:val="20"/>
              </w:rPr>
              <w:t>x</w:t>
            </w:r>
            <w:r w:rsidRPr="00743263">
              <w:rPr>
                <w:sz w:val="20"/>
              </w:rPr>
              <w:t xml:space="preserve"> et des </w:t>
            </w:r>
            <w:r w:rsidR="00784DCE">
              <w:rPr>
                <w:sz w:val="20"/>
              </w:rPr>
              <w:t>volets</w:t>
            </w:r>
            <w:r w:rsidR="00784DCE" w:rsidRPr="00743263">
              <w:rPr>
                <w:sz w:val="20"/>
              </w:rPr>
              <w:t xml:space="preserve"> </w:t>
            </w:r>
            <w:r w:rsidRPr="00743263">
              <w:rPr>
                <w:sz w:val="20"/>
              </w:rPr>
              <w:t>de contrôle des fumées</w:t>
            </w:r>
            <w:r w:rsidR="00B45871" w:rsidRPr="00743263">
              <w:rPr>
                <w:sz w:val="20"/>
              </w:rPr>
              <w:t xml:space="preserve"> et</w:t>
            </w:r>
            <w:r w:rsidRPr="00743263">
              <w:rPr>
                <w:sz w:val="20"/>
              </w:rPr>
              <w:t xml:space="preserve"> </w:t>
            </w:r>
            <w:r w:rsidRPr="009D4EF6">
              <w:rPr>
                <w:sz w:val="20"/>
              </w:rPr>
              <w:t xml:space="preserve">des </w:t>
            </w:r>
            <w:r w:rsidRPr="00743263">
              <w:rPr>
                <w:b/>
                <w:i/>
                <w:sz w:val="20"/>
              </w:rPr>
              <w:t>outils et de l</w:t>
            </w:r>
            <w:r w:rsidR="00AB7A8C" w:rsidRPr="00743263">
              <w:rPr>
                <w:b/>
                <w:i/>
                <w:sz w:val="20"/>
              </w:rPr>
              <w:t>’</w:t>
            </w:r>
            <w:r w:rsidRPr="00743263">
              <w:rPr>
                <w:b/>
                <w:i/>
                <w:sz w:val="20"/>
              </w:rPr>
              <w:t>équipement</w:t>
            </w:r>
            <w:r w:rsidRPr="00743263">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6187E3FC" w14:textId="3DE1CD9A" w:rsidR="006E55CE" w:rsidRPr="00743263" w:rsidRDefault="006E55CE" w:rsidP="00987304">
            <w:pPr>
              <w:spacing w:before="40" w:after="40"/>
              <w:rPr>
                <w:sz w:val="20"/>
              </w:rPr>
            </w:pPr>
            <w:r w:rsidRPr="00743263">
              <w:rPr>
                <w:sz w:val="20"/>
              </w:rPr>
              <w:t>définir la terminologie associée aux coupe-feu</w:t>
            </w:r>
            <w:r w:rsidR="00615FE3">
              <w:rPr>
                <w:sz w:val="20"/>
              </w:rPr>
              <w:t>x</w:t>
            </w:r>
            <w:r w:rsidRPr="00743263">
              <w:rPr>
                <w:sz w:val="20"/>
              </w:rPr>
              <w:t xml:space="preserve"> et aux </w:t>
            </w:r>
            <w:r w:rsidR="00784DCE">
              <w:rPr>
                <w:sz w:val="20"/>
              </w:rPr>
              <w:t>volets</w:t>
            </w:r>
            <w:r w:rsidR="00784DCE" w:rsidRPr="00743263">
              <w:rPr>
                <w:sz w:val="20"/>
              </w:rPr>
              <w:t xml:space="preserve"> </w:t>
            </w:r>
            <w:r w:rsidRPr="00743263">
              <w:rPr>
                <w:sz w:val="20"/>
              </w:rPr>
              <w:t>de contrôle des fumées</w:t>
            </w:r>
          </w:p>
        </w:tc>
      </w:tr>
      <w:tr w:rsidR="006E55CE" w:rsidRPr="00743263" w14:paraId="06273F2C" w14:textId="77777777" w:rsidTr="006E55CE">
        <w:trPr>
          <w:cantSplit/>
        </w:trPr>
        <w:tc>
          <w:tcPr>
            <w:tcW w:w="1668" w:type="dxa"/>
            <w:tcBorders>
              <w:top w:val="single" w:sz="6" w:space="0" w:color="auto"/>
              <w:bottom w:val="single" w:sz="6" w:space="0" w:color="auto"/>
            </w:tcBorders>
            <w:shd w:val="clear" w:color="auto" w:fill="FFFFFF" w:themeFill="background1"/>
          </w:tcPr>
          <w:p w14:paraId="45623120"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3037130"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61A331B" w14:textId="2E6CF0EC" w:rsidR="006E55CE" w:rsidRPr="00743263" w:rsidRDefault="0024668F" w:rsidP="00987304">
            <w:pPr>
              <w:spacing w:before="40" w:after="40"/>
              <w:rPr>
                <w:sz w:val="20"/>
              </w:rPr>
            </w:pPr>
            <w:r>
              <w:rPr>
                <w:sz w:val="20"/>
              </w:rPr>
              <w:t>reconnaître</w:t>
            </w:r>
            <w:r w:rsidR="006E55CE" w:rsidRPr="00743263">
              <w:rPr>
                <w:sz w:val="20"/>
              </w:rPr>
              <w:t xml:space="preserve"> les </w:t>
            </w:r>
            <w:r w:rsidR="006E55CE" w:rsidRPr="00743263">
              <w:rPr>
                <w:b/>
                <w:i/>
                <w:sz w:val="20"/>
              </w:rPr>
              <w:t>outils et l</w:t>
            </w:r>
            <w:r w:rsidR="00AB7A8C" w:rsidRPr="00743263">
              <w:rPr>
                <w:b/>
                <w:i/>
                <w:sz w:val="20"/>
              </w:rPr>
              <w:t>’</w:t>
            </w:r>
            <w:r w:rsidR="006E55CE" w:rsidRPr="00743263">
              <w:rPr>
                <w:b/>
                <w:i/>
                <w:sz w:val="20"/>
              </w:rPr>
              <w:t>équipement</w:t>
            </w:r>
            <w:r w:rsidR="006E55CE" w:rsidRPr="00743263">
              <w:rPr>
                <w:sz w:val="20"/>
              </w:rPr>
              <w:t xml:space="preserve"> utilisés pour </w:t>
            </w:r>
            <w:r w:rsidR="00E91651">
              <w:rPr>
                <w:sz w:val="20"/>
              </w:rPr>
              <w:t>installer</w:t>
            </w:r>
            <w:r w:rsidR="00E91651" w:rsidRPr="00743263">
              <w:rPr>
                <w:sz w:val="20"/>
              </w:rPr>
              <w:t xml:space="preserve"> </w:t>
            </w:r>
            <w:r w:rsidR="006E55CE" w:rsidRPr="00743263">
              <w:rPr>
                <w:sz w:val="20"/>
              </w:rPr>
              <w:t>des coupe-feu</w:t>
            </w:r>
            <w:r w:rsidR="00615FE3">
              <w:rPr>
                <w:sz w:val="20"/>
              </w:rPr>
              <w:t>x</w:t>
            </w:r>
            <w:r w:rsidR="006E55CE" w:rsidRPr="00743263">
              <w:rPr>
                <w:sz w:val="20"/>
              </w:rPr>
              <w:t xml:space="preserve"> et des </w:t>
            </w:r>
            <w:r w:rsidR="00784DCE">
              <w:rPr>
                <w:sz w:val="20"/>
              </w:rPr>
              <w:t>volets</w:t>
            </w:r>
            <w:r w:rsidR="00784DCE" w:rsidRPr="00743263">
              <w:rPr>
                <w:sz w:val="20"/>
              </w:rPr>
              <w:t xml:space="preserve"> </w:t>
            </w:r>
            <w:r w:rsidR="006E55CE" w:rsidRPr="00743263">
              <w:rPr>
                <w:sz w:val="20"/>
              </w:rPr>
              <w:t xml:space="preserve">de contrôle des fumées et décrire leurs applications et </w:t>
            </w:r>
            <w:r w:rsidR="007B0C7C">
              <w:rPr>
                <w:sz w:val="20"/>
              </w:rPr>
              <w:t>procédure</w:t>
            </w:r>
            <w:r w:rsidR="007B0C7C" w:rsidRPr="00743263">
              <w:rPr>
                <w:sz w:val="20"/>
              </w:rPr>
              <w:t xml:space="preserve">s </w:t>
            </w:r>
            <w:r w:rsidR="00B45871" w:rsidRPr="00743263">
              <w:rPr>
                <w:sz w:val="20"/>
              </w:rPr>
              <w:t>d’utilisation</w:t>
            </w:r>
          </w:p>
        </w:tc>
      </w:tr>
      <w:tr w:rsidR="006E55CE" w:rsidRPr="00743263" w14:paraId="439C233E" w14:textId="77777777" w:rsidTr="006E55CE">
        <w:trPr>
          <w:cantSplit/>
        </w:trPr>
        <w:tc>
          <w:tcPr>
            <w:tcW w:w="1668" w:type="dxa"/>
            <w:tcBorders>
              <w:top w:val="single" w:sz="6" w:space="0" w:color="auto"/>
              <w:bottom w:val="single" w:sz="6" w:space="0" w:color="auto"/>
            </w:tcBorders>
            <w:shd w:val="clear" w:color="auto" w:fill="FFFFFF" w:themeFill="background1"/>
          </w:tcPr>
          <w:p w14:paraId="2AAF1C7B"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AE45594"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4B3DFC3" w14:textId="102DF642" w:rsidR="006E55CE" w:rsidRPr="00743263" w:rsidRDefault="006E55CE" w:rsidP="00987304">
            <w:pPr>
              <w:spacing w:before="40" w:after="40"/>
              <w:rPr>
                <w:rFonts w:cs="Arial"/>
                <w:sz w:val="20"/>
                <w:szCs w:val="20"/>
              </w:rPr>
            </w:pPr>
            <w:r w:rsidRPr="00743263">
              <w:rPr>
                <w:sz w:val="20"/>
              </w:rPr>
              <w:t>décrire les méthodes d</w:t>
            </w:r>
            <w:r w:rsidR="00AB7A8C" w:rsidRPr="00743263">
              <w:rPr>
                <w:sz w:val="20"/>
              </w:rPr>
              <w:t>’</w:t>
            </w:r>
            <w:r w:rsidRPr="00743263">
              <w:rPr>
                <w:sz w:val="20"/>
              </w:rPr>
              <w:t>installation des coupe-feu</w:t>
            </w:r>
            <w:r w:rsidR="00615FE3">
              <w:rPr>
                <w:sz w:val="20"/>
              </w:rPr>
              <w:t>x</w:t>
            </w:r>
            <w:r w:rsidRPr="00743263">
              <w:rPr>
                <w:sz w:val="20"/>
              </w:rPr>
              <w:t xml:space="preserve"> et des </w:t>
            </w:r>
            <w:r w:rsidR="00784DCE">
              <w:rPr>
                <w:sz w:val="20"/>
              </w:rPr>
              <w:t>volets</w:t>
            </w:r>
            <w:r w:rsidR="00784DCE" w:rsidRPr="00743263">
              <w:rPr>
                <w:sz w:val="20"/>
              </w:rPr>
              <w:t xml:space="preserve"> </w:t>
            </w:r>
            <w:r w:rsidRPr="00743263">
              <w:rPr>
                <w:sz w:val="20"/>
              </w:rPr>
              <w:t>de contrôle des fumées</w:t>
            </w:r>
          </w:p>
        </w:tc>
      </w:tr>
      <w:tr w:rsidR="006E55CE" w:rsidRPr="00743263" w14:paraId="2BF3498B" w14:textId="77777777" w:rsidTr="006E55CE">
        <w:trPr>
          <w:cantSplit/>
        </w:trPr>
        <w:tc>
          <w:tcPr>
            <w:tcW w:w="1668" w:type="dxa"/>
            <w:tcBorders>
              <w:top w:val="single" w:sz="6" w:space="0" w:color="auto"/>
              <w:bottom w:val="single" w:sz="6" w:space="0" w:color="auto"/>
            </w:tcBorders>
            <w:shd w:val="clear" w:color="auto" w:fill="FFFFFF" w:themeFill="background1"/>
          </w:tcPr>
          <w:p w14:paraId="5800CE79" w14:textId="77777777" w:rsidR="006E55CE" w:rsidRPr="00743263" w:rsidRDefault="006E55CE" w:rsidP="00987304">
            <w:pPr>
              <w:spacing w:before="40" w:after="40"/>
              <w:rPr>
                <w:sz w:val="20"/>
              </w:rPr>
            </w:pPr>
            <w:r w:rsidRPr="00743263">
              <w:rPr>
                <w:sz w:val="20"/>
              </w:rPr>
              <w:t>C-11.04.02L</w:t>
            </w:r>
          </w:p>
        </w:tc>
        <w:tc>
          <w:tcPr>
            <w:tcW w:w="3969" w:type="dxa"/>
            <w:tcBorders>
              <w:top w:val="single" w:sz="6" w:space="0" w:color="auto"/>
              <w:bottom w:val="single" w:sz="6" w:space="0" w:color="auto"/>
            </w:tcBorders>
            <w:shd w:val="clear" w:color="auto" w:fill="FFFFFF" w:themeFill="background1"/>
          </w:tcPr>
          <w:p w14:paraId="31FDE6B4" w14:textId="29FC5482" w:rsidR="006E55CE" w:rsidRPr="00743263" w:rsidRDefault="006E55CE" w:rsidP="00987304">
            <w:pPr>
              <w:spacing w:before="40" w:after="40"/>
              <w:rPr>
                <w:sz w:val="20"/>
              </w:rPr>
            </w:pPr>
            <w:r w:rsidRPr="00743263">
              <w:rPr>
                <w:sz w:val="20"/>
              </w:rPr>
              <w:t>démontrer la connaissance de l</w:t>
            </w:r>
            <w:r w:rsidR="00AB7A8C" w:rsidRPr="00743263">
              <w:rPr>
                <w:sz w:val="20"/>
              </w:rPr>
              <w:t>’</w:t>
            </w:r>
            <w:r w:rsidRPr="00743263">
              <w:rPr>
                <w:sz w:val="20"/>
              </w:rPr>
              <w:t>interprétation des dessins</w:t>
            </w:r>
          </w:p>
        </w:tc>
        <w:tc>
          <w:tcPr>
            <w:tcW w:w="3969" w:type="dxa"/>
            <w:tcBorders>
              <w:top w:val="single" w:sz="6" w:space="0" w:color="auto"/>
              <w:bottom w:val="single" w:sz="6" w:space="0" w:color="auto"/>
            </w:tcBorders>
            <w:shd w:val="clear" w:color="auto" w:fill="FFFFFF" w:themeFill="background1"/>
          </w:tcPr>
          <w:p w14:paraId="74884CB2" w14:textId="77888ACB" w:rsidR="006E55CE" w:rsidRPr="00743263" w:rsidRDefault="006E55CE" w:rsidP="00987304">
            <w:pPr>
              <w:spacing w:before="40" w:after="40"/>
              <w:rPr>
                <w:sz w:val="20"/>
              </w:rPr>
            </w:pPr>
            <w:r w:rsidRPr="00743263">
              <w:rPr>
                <w:sz w:val="20"/>
              </w:rPr>
              <w:t>interpréter l</w:t>
            </w:r>
            <w:r w:rsidR="00AB7A8C" w:rsidRPr="00743263">
              <w:rPr>
                <w:sz w:val="20"/>
              </w:rPr>
              <w:t>’</w:t>
            </w:r>
            <w:r w:rsidRPr="00743263">
              <w:rPr>
                <w:sz w:val="20"/>
              </w:rPr>
              <w:t>information relative à l</w:t>
            </w:r>
            <w:r w:rsidR="00AB7A8C" w:rsidRPr="00743263">
              <w:rPr>
                <w:sz w:val="20"/>
              </w:rPr>
              <w:t>’</w:t>
            </w:r>
            <w:r w:rsidRPr="00743263">
              <w:rPr>
                <w:sz w:val="20"/>
              </w:rPr>
              <w:t>installation des coupe-feu</w:t>
            </w:r>
            <w:r w:rsidR="00615FE3">
              <w:rPr>
                <w:sz w:val="20"/>
              </w:rPr>
              <w:t>x</w:t>
            </w:r>
            <w:r w:rsidRPr="00743263">
              <w:rPr>
                <w:sz w:val="20"/>
              </w:rPr>
              <w:t xml:space="preserve"> et des </w:t>
            </w:r>
            <w:r w:rsidR="00784DCE">
              <w:rPr>
                <w:sz w:val="20"/>
              </w:rPr>
              <w:t>volets</w:t>
            </w:r>
            <w:r w:rsidR="00784DCE" w:rsidRPr="00743263">
              <w:rPr>
                <w:sz w:val="20"/>
              </w:rPr>
              <w:t xml:space="preserve"> </w:t>
            </w:r>
            <w:r w:rsidRPr="00743263">
              <w:rPr>
                <w:sz w:val="20"/>
              </w:rPr>
              <w:t xml:space="preserve">de contrôle des fumées figurant sur les dessins et </w:t>
            </w:r>
            <w:r w:rsidR="00527F23" w:rsidRPr="00743263">
              <w:rPr>
                <w:sz w:val="20"/>
              </w:rPr>
              <w:t xml:space="preserve">les </w:t>
            </w:r>
            <w:r w:rsidRPr="00743263">
              <w:rPr>
                <w:sz w:val="20"/>
              </w:rPr>
              <w:t>spécifications</w:t>
            </w:r>
          </w:p>
        </w:tc>
      </w:tr>
      <w:tr w:rsidR="006E55CE" w:rsidRPr="00743263" w14:paraId="7AABB042" w14:textId="77777777" w:rsidTr="006E55CE">
        <w:trPr>
          <w:cantSplit/>
        </w:trPr>
        <w:tc>
          <w:tcPr>
            <w:tcW w:w="1668" w:type="dxa"/>
            <w:tcBorders>
              <w:top w:val="single" w:sz="6" w:space="0" w:color="auto"/>
              <w:bottom w:val="single" w:sz="6" w:space="0" w:color="auto"/>
            </w:tcBorders>
            <w:shd w:val="clear" w:color="auto" w:fill="FFFFFF" w:themeFill="background1"/>
          </w:tcPr>
          <w:p w14:paraId="2F591D28" w14:textId="77777777" w:rsidR="006E55CE" w:rsidRPr="00743263" w:rsidRDefault="006E55CE" w:rsidP="00987304">
            <w:pPr>
              <w:spacing w:before="40" w:after="40"/>
              <w:rPr>
                <w:sz w:val="20"/>
              </w:rPr>
            </w:pPr>
            <w:r w:rsidRPr="00743263">
              <w:rPr>
                <w:sz w:val="20"/>
              </w:rPr>
              <w:t>C-11.04.03L</w:t>
            </w:r>
          </w:p>
        </w:tc>
        <w:tc>
          <w:tcPr>
            <w:tcW w:w="3969" w:type="dxa"/>
            <w:tcBorders>
              <w:top w:val="single" w:sz="6" w:space="0" w:color="auto"/>
              <w:bottom w:val="single" w:sz="6" w:space="0" w:color="auto"/>
            </w:tcBorders>
            <w:shd w:val="clear" w:color="auto" w:fill="FFFFFF" w:themeFill="background1"/>
          </w:tcPr>
          <w:p w14:paraId="08C06233" w14:textId="0B5F6479" w:rsidR="006E55CE" w:rsidRPr="00743263" w:rsidRDefault="006E55CE" w:rsidP="00987304">
            <w:pPr>
              <w:spacing w:before="40" w:after="40"/>
              <w:rPr>
                <w:sz w:val="20"/>
              </w:rPr>
            </w:pPr>
            <w:r w:rsidRPr="00743263">
              <w:rPr>
                <w:sz w:val="20"/>
              </w:rPr>
              <w:t xml:space="preserve">démontrer la connaissance des pratiques et des procédures de travail sécuritaires </w:t>
            </w:r>
            <w:r w:rsidR="00527F23" w:rsidRPr="00743263">
              <w:rPr>
                <w:sz w:val="20"/>
              </w:rPr>
              <w:t xml:space="preserve">touchant </w:t>
            </w:r>
            <w:r w:rsidRPr="00743263">
              <w:rPr>
                <w:sz w:val="20"/>
              </w:rPr>
              <w:t>l</w:t>
            </w:r>
            <w:r w:rsidR="00AB7A8C" w:rsidRPr="00743263">
              <w:rPr>
                <w:sz w:val="20"/>
              </w:rPr>
              <w:t>’</w:t>
            </w:r>
            <w:r w:rsidRPr="00743263">
              <w:rPr>
                <w:sz w:val="20"/>
              </w:rPr>
              <w:t>installation des coupe-feu</w:t>
            </w:r>
            <w:r w:rsidR="00615FE3">
              <w:rPr>
                <w:sz w:val="20"/>
              </w:rPr>
              <w:t>x</w:t>
            </w:r>
            <w:r w:rsidRPr="00743263">
              <w:rPr>
                <w:sz w:val="20"/>
              </w:rPr>
              <w:t xml:space="preserve"> et des </w:t>
            </w:r>
            <w:r w:rsidR="00784DCE">
              <w:rPr>
                <w:sz w:val="20"/>
              </w:rPr>
              <w:t>volets</w:t>
            </w:r>
            <w:r w:rsidR="00784DCE" w:rsidRPr="00743263">
              <w:rPr>
                <w:sz w:val="20"/>
              </w:rPr>
              <w:t xml:space="preserve"> </w:t>
            </w:r>
            <w:r w:rsidRPr="00743263">
              <w:rPr>
                <w:sz w:val="20"/>
              </w:rPr>
              <w:t>de contrôle des fumées</w:t>
            </w:r>
          </w:p>
        </w:tc>
        <w:tc>
          <w:tcPr>
            <w:tcW w:w="3969" w:type="dxa"/>
            <w:tcBorders>
              <w:top w:val="single" w:sz="6" w:space="0" w:color="auto"/>
              <w:bottom w:val="single" w:sz="6" w:space="0" w:color="auto"/>
            </w:tcBorders>
            <w:shd w:val="clear" w:color="auto" w:fill="FFFFFF" w:themeFill="background1"/>
          </w:tcPr>
          <w:p w14:paraId="5783E9C3" w14:textId="02371E5F" w:rsidR="006E55CE" w:rsidRPr="00743263" w:rsidRDefault="00F533BA" w:rsidP="00987304">
            <w:pPr>
              <w:spacing w:before="40" w:after="40"/>
              <w:rPr>
                <w:sz w:val="20"/>
              </w:rPr>
            </w:pPr>
            <w:r>
              <w:rPr>
                <w:sz w:val="20"/>
              </w:rPr>
              <w:t>reconnaître l</w:t>
            </w:r>
            <w:r w:rsidR="006E55CE" w:rsidRPr="00743263">
              <w:rPr>
                <w:sz w:val="20"/>
              </w:rPr>
              <w:t xml:space="preserve">es dangers et décrire les pratiques et les procédures de travail sécuritaires </w:t>
            </w:r>
            <w:r w:rsidR="006E55CE" w:rsidRPr="0024668F">
              <w:rPr>
                <w:sz w:val="20"/>
              </w:rPr>
              <w:t>visant</w:t>
            </w:r>
            <w:r w:rsidR="006E55CE" w:rsidRPr="00743263">
              <w:rPr>
                <w:sz w:val="20"/>
              </w:rPr>
              <w:t xml:space="preserve"> l</w:t>
            </w:r>
            <w:r w:rsidR="00AB7A8C" w:rsidRPr="00743263">
              <w:rPr>
                <w:sz w:val="20"/>
              </w:rPr>
              <w:t>’</w:t>
            </w:r>
            <w:r w:rsidR="006E55CE" w:rsidRPr="00743263">
              <w:rPr>
                <w:sz w:val="20"/>
              </w:rPr>
              <w:t>installation des coupe</w:t>
            </w:r>
            <w:r w:rsidR="00615FE3">
              <w:rPr>
                <w:sz w:val="20"/>
              </w:rPr>
              <w:noBreakHyphen/>
            </w:r>
            <w:r w:rsidR="006E55CE" w:rsidRPr="00743263">
              <w:rPr>
                <w:sz w:val="20"/>
              </w:rPr>
              <w:t>feu</w:t>
            </w:r>
            <w:r w:rsidR="00615FE3">
              <w:rPr>
                <w:sz w:val="20"/>
              </w:rPr>
              <w:t>x</w:t>
            </w:r>
            <w:r w:rsidR="006E55CE" w:rsidRPr="00743263">
              <w:rPr>
                <w:sz w:val="20"/>
              </w:rPr>
              <w:t xml:space="preserve"> et des </w:t>
            </w:r>
            <w:r w:rsidR="00784DCE">
              <w:rPr>
                <w:sz w:val="20"/>
              </w:rPr>
              <w:t>volets</w:t>
            </w:r>
            <w:r w:rsidR="00784DCE" w:rsidRPr="00743263">
              <w:rPr>
                <w:sz w:val="20"/>
              </w:rPr>
              <w:t xml:space="preserve"> </w:t>
            </w:r>
            <w:r w:rsidR="006E55CE" w:rsidRPr="00743263">
              <w:rPr>
                <w:sz w:val="20"/>
              </w:rPr>
              <w:t>de contrôle des fumées</w:t>
            </w:r>
          </w:p>
        </w:tc>
      </w:tr>
      <w:tr w:rsidR="006E55CE" w:rsidRPr="00743263" w14:paraId="583F661D" w14:textId="77777777" w:rsidTr="006E55CE">
        <w:trPr>
          <w:cantSplit/>
        </w:trPr>
        <w:tc>
          <w:tcPr>
            <w:tcW w:w="1668" w:type="dxa"/>
            <w:tcBorders>
              <w:top w:val="single" w:sz="6" w:space="0" w:color="auto"/>
              <w:bottom w:val="single" w:sz="6" w:space="0" w:color="auto"/>
            </w:tcBorders>
            <w:shd w:val="clear" w:color="auto" w:fill="FFFFFF" w:themeFill="background1"/>
          </w:tcPr>
          <w:p w14:paraId="2795CCB0"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8DA4764" w14:textId="77777777" w:rsidR="006E55CE" w:rsidRPr="00743263"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8F19DCC" w14:textId="74DE91A7" w:rsidR="006E55CE" w:rsidRPr="00743263" w:rsidRDefault="00527F23" w:rsidP="00987304">
            <w:pPr>
              <w:spacing w:before="40" w:after="40"/>
              <w:rPr>
                <w:sz w:val="20"/>
              </w:rPr>
            </w:pPr>
            <w:r w:rsidRPr="00743263">
              <w:rPr>
                <w:sz w:val="20"/>
              </w:rPr>
              <w:t xml:space="preserve">reconnaître </w:t>
            </w:r>
            <w:r w:rsidR="006E55CE" w:rsidRPr="00743263">
              <w:rPr>
                <w:sz w:val="20"/>
              </w:rPr>
              <w:t>les dangers liés à l</w:t>
            </w:r>
            <w:r w:rsidR="00AB7A8C" w:rsidRPr="00743263">
              <w:rPr>
                <w:sz w:val="20"/>
              </w:rPr>
              <w:t>’</w:t>
            </w:r>
            <w:r w:rsidR="006E55CE" w:rsidRPr="00743263">
              <w:rPr>
                <w:sz w:val="20"/>
              </w:rPr>
              <w:t>utilisation ou à la proximité d</w:t>
            </w:r>
            <w:r w:rsidR="00AB7A8C" w:rsidRPr="00743263">
              <w:rPr>
                <w:sz w:val="20"/>
              </w:rPr>
              <w:t>’</w:t>
            </w:r>
            <w:r w:rsidR="006E55CE" w:rsidRPr="00743263">
              <w:rPr>
                <w:sz w:val="20"/>
              </w:rPr>
              <w:t>équipement et de sources électriques et décrire les pratiques et les procédures de travail sécuritaires</w:t>
            </w:r>
          </w:p>
        </w:tc>
      </w:tr>
      <w:tr w:rsidR="006E55CE" w:rsidRPr="004B1AD3" w14:paraId="73A9FB05" w14:textId="77777777" w:rsidTr="006E55CE">
        <w:trPr>
          <w:cantSplit/>
        </w:trPr>
        <w:tc>
          <w:tcPr>
            <w:tcW w:w="1668" w:type="dxa"/>
            <w:tcBorders>
              <w:top w:val="single" w:sz="6" w:space="0" w:color="auto"/>
              <w:bottom w:val="single" w:sz="6" w:space="0" w:color="auto"/>
            </w:tcBorders>
            <w:shd w:val="clear" w:color="auto" w:fill="FFFFFF" w:themeFill="background1"/>
          </w:tcPr>
          <w:p w14:paraId="133D398F" w14:textId="77777777" w:rsidR="006E55CE" w:rsidRPr="00743263" w:rsidRDefault="006E55CE" w:rsidP="00987304">
            <w:pPr>
              <w:spacing w:before="40" w:after="40"/>
              <w:rPr>
                <w:sz w:val="20"/>
              </w:rPr>
            </w:pPr>
            <w:r w:rsidRPr="00743263">
              <w:rPr>
                <w:sz w:val="20"/>
              </w:rPr>
              <w:t>C-11.04.04L</w:t>
            </w:r>
          </w:p>
        </w:tc>
        <w:tc>
          <w:tcPr>
            <w:tcW w:w="3969" w:type="dxa"/>
            <w:tcBorders>
              <w:top w:val="single" w:sz="6" w:space="0" w:color="auto"/>
              <w:bottom w:val="single" w:sz="6" w:space="0" w:color="auto"/>
            </w:tcBorders>
            <w:shd w:val="clear" w:color="auto" w:fill="FFFFFF" w:themeFill="background1"/>
          </w:tcPr>
          <w:p w14:paraId="2ED5E051" w14:textId="40FC7DF3" w:rsidR="006E55CE" w:rsidRPr="00743263" w:rsidRDefault="006E55CE" w:rsidP="00987304">
            <w:pPr>
              <w:spacing w:before="40" w:after="40"/>
              <w:rPr>
                <w:sz w:val="20"/>
              </w:rPr>
            </w:pPr>
            <w:r w:rsidRPr="00743263">
              <w:rPr>
                <w:sz w:val="20"/>
              </w:rPr>
              <w:t>démontrer la connaissance des exigences réglementaires relatives à l</w:t>
            </w:r>
            <w:r w:rsidR="00AB7A8C" w:rsidRPr="00743263">
              <w:rPr>
                <w:sz w:val="20"/>
              </w:rPr>
              <w:t>’</w:t>
            </w:r>
            <w:r w:rsidRPr="00743263">
              <w:rPr>
                <w:sz w:val="20"/>
              </w:rPr>
              <w:t>installation des coupe-feu</w:t>
            </w:r>
            <w:r w:rsidR="00615FE3">
              <w:rPr>
                <w:sz w:val="20"/>
              </w:rPr>
              <w:t>x</w:t>
            </w:r>
            <w:r w:rsidRPr="00743263">
              <w:rPr>
                <w:sz w:val="20"/>
              </w:rPr>
              <w:t xml:space="preserve"> et des </w:t>
            </w:r>
            <w:r w:rsidR="00784DCE">
              <w:rPr>
                <w:sz w:val="20"/>
              </w:rPr>
              <w:t>volets</w:t>
            </w:r>
            <w:r w:rsidR="00784DCE" w:rsidRPr="00743263">
              <w:rPr>
                <w:sz w:val="20"/>
              </w:rPr>
              <w:t xml:space="preserve"> </w:t>
            </w:r>
            <w:r w:rsidRPr="00743263">
              <w:rPr>
                <w:sz w:val="20"/>
              </w:rPr>
              <w:t>de contrôle des fumées</w:t>
            </w:r>
          </w:p>
        </w:tc>
        <w:tc>
          <w:tcPr>
            <w:tcW w:w="3969" w:type="dxa"/>
            <w:tcBorders>
              <w:top w:val="single" w:sz="6" w:space="0" w:color="auto"/>
              <w:bottom w:val="single" w:sz="6" w:space="0" w:color="auto"/>
            </w:tcBorders>
            <w:shd w:val="clear" w:color="auto" w:fill="FFFFFF" w:themeFill="background1"/>
          </w:tcPr>
          <w:p w14:paraId="5E0B5432" w14:textId="4967BC7B" w:rsidR="006E55CE" w:rsidRPr="00743263" w:rsidRDefault="006E55CE" w:rsidP="00987304">
            <w:pPr>
              <w:spacing w:before="40" w:after="40"/>
              <w:rPr>
                <w:sz w:val="20"/>
              </w:rPr>
            </w:pPr>
            <w:r w:rsidRPr="00743263">
              <w:rPr>
                <w:sz w:val="20"/>
              </w:rPr>
              <w:t xml:space="preserve">interpréter les codes et les </w:t>
            </w:r>
            <w:r w:rsidRPr="00743263">
              <w:rPr>
                <w:b/>
                <w:i/>
                <w:sz w:val="20"/>
              </w:rPr>
              <w:t>normes du métier</w:t>
            </w:r>
            <w:r w:rsidRPr="00743263">
              <w:rPr>
                <w:sz w:val="20"/>
              </w:rPr>
              <w:t xml:space="preserve"> relatifs à l</w:t>
            </w:r>
            <w:r w:rsidR="00AB7A8C" w:rsidRPr="00743263">
              <w:rPr>
                <w:sz w:val="20"/>
              </w:rPr>
              <w:t>’</w:t>
            </w:r>
            <w:r w:rsidRPr="00743263">
              <w:rPr>
                <w:sz w:val="20"/>
              </w:rPr>
              <w:t>installation des coupe</w:t>
            </w:r>
            <w:r w:rsidR="00615FE3">
              <w:rPr>
                <w:sz w:val="20"/>
              </w:rPr>
              <w:noBreakHyphen/>
            </w:r>
            <w:r w:rsidRPr="00743263">
              <w:rPr>
                <w:sz w:val="20"/>
              </w:rPr>
              <w:t>feu</w:t>
            </w:r>
            <w:r w:rsidR="00615FE3">
              <w:rPr>
                <w:sz w:val="20"/>
              </w:rPr>
              <w:t>x</w:t>
            </w:r>
            <w:r w:rsidRPr="00743263">
              <w:rPr>
                <w:sz w:val="20"/>
              </w:rPr>
              <w:t xml:space="preserve"> et des </w:t>
            </w:r>
            <w:r w:rsidR="00784DCE">
              <w:rPr>
                <w:sz w:val="20"/>
              </w:rPr>
              <w:t>volets</w:t>
            </w:r>
            <w:r w:rsidR="00784DCE" w:rsidRPr="00743263">
              <w:rPr>
                <w:sz w:val="20"/>
              </w:rPr>
              <w:t xml:space="preserve"> </w:t>
            </w:r>
            <w:r w:rsidRPr="00743263">
              <w:rPr>
                <w:sz w:val="20"/>
              </w:rPr>
              <w:t>de contrôle des fumées</w:t>
            </w:r>
          </w:p>
        </w:tc>
      </w:tr>
    </w:tbl>
    <w:p w14:paraId="5B0FEE7E" w14:textId="77777777" w:rsidR="006E55CE" w:rsidRPr="00BF35C2" w:rsidRDefault="006E55CE" w:rsidP="00987304">
      <w:pPr>
        <w:spacing w:before="40" w:after="40"/>
        <w:rPr>
          <w:sz w:val="20"/>
        </w:rPr>
      </w:pPr>
    </w:p>
    <w:p w14:paraId="0D3D4566" w14:textId="7F69B8B4" w:rsidR="006E55CE" w:rsidRPr="00743263" w:rsidRDefault="00827E78" w:rsidP="00987304">
      <w:pPr>
        <w:spacing w:before="40" w:after="40"/>
        <w:rPr>
          <w:rFonts w:ascii="Franklin Gothic Demi Cond" w:hAnsi="Franklin Gothic Demi Cond" w:cs="Open Sans Condensed"/>
          <w:sz w:val="28"/>
        </w:rPr>
      </w:pPr>
      <w:r w:rsidRPr="00743263">
        <w:rPr>
          <w:rFonts w:ascii="Franklin Gothic Demi Cond" w:hAnsi="Franklin Gothic Demi Cond"/>
          <w:sz w:val="28"/>
        </w:rPr>
        <w:t>CHAMP D</w:t>
      </w:r>
      <w:r w:rsidR="00AB7A8C" w:rsidRPr="00743263">
        <w:rPr>
          <w:rFonts w:ascii="Franklin Gothic Demi Cond" w:hAnsi="Franklin Gothic Demi Cond"/>
          <w:sz w:val="28"/>
        </w:rPr>
        <w:t>’</w:t>
      </w:r>
      <w:r w:rsidRPr="00743263">
        <w:rPr>
          <w:rFonts w:ascii="Franklin Gothic Demi Cond" w:hAnsi="Franklin Gothic Demi Cond"/>
          <w:sz w:val="28"/>
        </w:rPr>
        <w:t>APPLICATION</w:t>
      </w:r>
    </w:p>
    <w:p w14:paraId="029C0392" w14:textId="2BB69C9E" w:rsidR="006E55CE" w:rsidRPr="00743263" w:rsidRDefault="004D7128" w:rsidP="00987304">
      <w:pPr>
        <w:spacing w:before="40" w:after="40"/>
        <w:rPr>
          <w:rFonts w:cs="Arial"/>
          <w:sz w:val="20"/>
        </w:rPr>
      </w:pPr>
      <w:r>
        <w:rPr>
          <w:sz w:val="20"/>
        </w:rPr>
        <w:t>les</w:t>
      </w:r>
      <w:r w:rsidR="006E55CE" w:rsidRPr="009D4EF6">
        <w:rPr>
          <w:sz w:val="20"/>
        </w:rPr>
        <w:t xml:space="preserve"> </w:t>
      </w:r>
      <w:r w:rsidR="006E55CE" w:rsidRPr="00743263">
        <w:rPr>
          <w:b/>
          <w:i/>
          <w:sz w:val="20"/>
        </w:rPr>
        <w:t>outils et l</w:t>
      </w:r>
      <w:r w:rsidR="00AB7A8C" w:rsidRPr="00743263">
        <w:rPr>
          <w:b/>
          <w:i/>
          <w:sz w:val="20"/>
        </w:rPr>
        <w:t>’</w:t>
      </w:r>
      <w:r w:rsidR="006E55CE" w:rsidRPr="00743263">
        <w:rPr>
          <w:b/>
          <w:i/>
          <w:sz w:val="20"/>
        </w:rPr>
        <w:t>équipement</w:t>
      </w:r>
      <w:r w:rsidR="006E55CE" w:rsidRPr="00743263">
        <w:rPr>
          <w:sz w:val="20"/>
        </w:rPr>
        <w:t xml:space="preserve"> comprennent : se reporter à </w:t>
      </w:r>
      <w:r w:rsidR="00527F23" w:rsidRPr="00743263">
        <w:rPr>
          <w:sz w:val="20"/>
        </w:rPr>
        <w:t>l’</w:t>
      </w:r>
      <w:r w:rsidR="00F71087">
        <w:rPr>
          <w:sz w:val="20"/>
        </w:rPr>
        <w:t>appendice B</w:t>
      </w:r>
    </w:p>
    <w:p w14:paraId="48B4032B" w14:textId="17A31C63" w:rsidR="00527F23" w:rsidRPr="00BF35C2" w:rsidRDefault="004D7128" w:rsidP="00987304">
      <w:pPr>
        <w:pStyle w:val="BodyTextIndent"/>
        <w:spacing w:before="40" w:after="40"/>
        <w:ind w:firstLine="0"/>
        <w:jc w:val="left"/>
        <w:rPr>
          <w:rFonts w:ascii="Arial" w:hAnsi="Arial" w:cs="Arial"/>
          <w:sz w:val="20"/>
          <w:szCs w:val="20"/>
        </w:rPr>
      </w:pPr>
      <w:r>
        <w:rPr>
          <w:rFonts w:ascii="Arial" w:hAnsi="Arial"/>
          <w:sz w:val="20"/>
        </w:rPr>
        <w:t>les</w:t>
      </w:r>
      <w:r w:rsidR="006E55CE" w:rsidRPr="009D4EF6">
        <w:rPr>
          <w:rFonts w:ascii="Arial" w:hAnsi="Arial"/>
          <w:sz w:val="20"/>
        </w:rPr>
        <w:t xml:space="preserve"> </w:t>
      </w:r>
      <w:r w:rsidR="006E55CE" w:rsidRPr="00743263">
        <w:rPr>
          <w:rFonts w:ascii="Arial" w:hAnsi="Arial"/>
          <w:b/>
          <w:i/>
          <w:sz w:val="20"/>
        </w:rPr>
        <w:t>normes du métier</w:t>
      </w:r>
      <w:r w:rsidR="006E55CE" w:rsidRPr="00743263">
        <w:rPr>
          <w:rFonts w:ascii="Arial" w:hAnsi="Arial"/>
          <w:sz w:val="20"/>
        </w:rPr>
        <w:t xml:space="preserve"> comprennent : </w:t>
      </w:r>
      <w:r w:rsidR="00F533BA">
        <w:rPr>
          <w:rFonts w:ascii="Arial" w:hAnsi="Arial"/>
          <w:sz w:val="20"/>
        </w:rPr>
        <w:t xml:space="preserve">la </w:t>
      </w:r>
      <w:r w:rsidR="006E55CE" w:rsidRPr="00743263">
        <w:rPr>
          <w:rFonts w:ascii="Arial" w:hAnsi="Arial"/>
          <w:sz w:val="20"/>
        </w:rPr>
        <w:t xml:space="preserve">SMACNA, </w:t>
      </w:r>
      <w:r w:rsidR="00F533BA">
        <w:rPr>
          <w:rFonts w:ascii="Arial" w:hAnsi="Arial"/>
          <w:sz w:val="20"/>
        </w:rPr>
        <w:t>l’</w:t>
      </w:r>
      <w:r w:rsidR="006E55CE" w:rsidRPr="00743263">
        <w:rPr>
          <w:rFonts w:ascii="Arial" w:hAnsi="Arial"/>
          <w:sz w:val="20"/>
        </w:rPr>
        <w:t xml:space="preserve">ASHRAE, </w:t>
      </w:r>
      <w:r w:rsidR="00F533BA">
        <w:rPr>
          <w:rFonts w:ascii="Arial" w:hAnsi="Arial"/>
          <w:sz w:val="20"/>
        </w:rPr>
        <w:t>l’</w:t>
      </w:r>
      <w:r w:rsidR="006E55CE" w:rsidRPr="00743263">
        <w:rPr>
          <w:rFonts w:ascii="Arial" w:hAnsi="Arial"/>
          <w:sz w:val="20"/>
        </w:rPr>
        <w:t xml:space="preserve">ANSI, </w:t>
      </w:r>
      <w:r w:rsidR="00F533BA">
        <w:rPr>
          <w:rFonts w:ascii="Arial" w:hAnsi="Arial"/>
          <w:sz w:val="20"/>
        </w:rPr>
        <w:t xml:space="preserve">le </w:t>
      </w:r>
      <w:r w:rsidR="00746596" w:rsidRPr="00743263">
        <w:rPr>
          <w:rFonts w:ascii="Arial" w:hAnsi="Arial"/>
          <w:sz w:val="20"/>
        </w:rPr>
        <w:t>CNB</w:t>
      </w:r>
      <w:r w:rsidR="00527F23" w:rsidRPr="00743263">
        <w:rPr>
          <w:rFonts w:ascii="Arial" w:hAnsi="Arial"/>
          <w:sz w:val="20"/>
        </w:rPr>
        <w:t xml:space="preserve">, </w:t>
      </w:r>
      <w:r w:rsidR="00F533BA">
        <w:rPr>
          <w:rFonts w:ascii="Arial" w:hAnsi="Arial"/>
          <w:sz w:val="20"/>
        </w:rPr>
        <w:t xml:space="preserve">la </w:t>
      </w:r>
      <w:r w:rsidR="00527F23" w:rsidRPr="00743263">
        <w:rPr>
          <w:rFonts w:ascii="Arial" w:hAnsi="Arial"/>
          <w:sz w:val="20"/>
        </w:rPr>
        <w:t>NFPA,</w:t>
      </w:r>
      <w:r w:rsidR="00F533BA">
        <w:rPr>
          <w:rFonts w:ascii="Arial" w:hAnsi="Arial"/>
          <w:sz w:val="20"/>
        </w:rPr>
        <w:t xml:space="preserve"> la</w:t>
      </w:r>
      <w:r w:rsidR="00527F23" w:rsidRPr="00743263">
        <w:rPr>
          <w:rFonts w:ascii="Arial" w:hAnsi="Arial"/>
          <w:sz w:val="20"/>
        </w:rPr>
        <w:t xml:space="preserve"> CSA, </w:t>
      </w:r>
      <w:r w:rsidR="00F533BA">
        <w:rPr>
          <w:rFonts w:ascii="Arial" w:hAnsi="Arial"/>
          <w:sz w:val="20"/>
        </w:rPr>
        <w:t>l’</w:t>
      </w:r>
      <w:r w:rsidR="00527F23" w:rsidRPr="00743263">
        <w:rPr>
          <w:rFonts w:ascii="Arial" w:hAnsi="Arial"/>
          <w:sz w:val="20"/>
        </w:rPr>
        <w:t>ULC, l’autorité compétente</w:t>
      </w:r>
    </w:p>
    <w:p w14:paraId="0E3B9134" w14:textId="24260B22" w:rsidR="006E55CE" w:rsidRPr="00BF35C2" w:rsidRDefault="006E55CE" w:rsidP="00987304">
      <w:pPr>
        <w:pStyle w:val="BodyTextIndent"/>
        <w:spacing w:before="40" w:after="40"/>
        <w:ind w:firstLine="0"/>
        <w:jc w:val="left"/>
        <w:rPr>
          <w:rFonts w:cs="Arial"/>
          <w:sz w:val="20"/>
          <w:szCs w:val="20"/>
        </w:rPr>
      </w:pPr>
    </w:p>
    <w:p w14:paraId="1E3E2B4B" w14:textId="77777777" w:rsidR="006E55CE" w:rsidRPr="00BF35C2" w:rsidRDefault="006E55CE" w:rsidP="00987304">
      <w:pPr>
        <w:spacing w:before="40" w:after="40"/>
        <w:rPr>
          <w:rFonts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A30D4D" w:rsidRPr="004B1AD3" w14:paraId="2273343C" w14:textId="77777777" w:rsidTr="00A30D4D">
        <w:trPr>
          <w:trHeight w:val="240"/>
        </w:trPr>
        <w:tc>
          <w:tcPr>
            <w:tcW w:w="1258" w:type="dxa"/>
            <w:shd w:val="clear" w:color="auto" w:fill="000000" w:themeFill="text1"/>
          </w:tcPr>
          <w:p w14:paraId="520FA6F3" w14:textId="77777777" w:rsidR="00A30D4D" w:rsidRPr="00BF35C2" w:rsidRDefault="00A30D4D" w:rsidP="00987304">
            <w:pPr>
              <w:spacing w:before="40" w:after="40"/>
              <w:rPr>
                <w:rFonts w:ascii="Open Sans Condensed" w:hAnsi="Open Sans Condensed" w:cs="Open Sans Condensed"/>
                <w:sz w:val="28"/>
              </w:rPr>
            </w:pPr>
            <w:r w:rsidRPr="004B1AD3">
              <w:rPr>
                <w:rFonts w:ascii="Franklin Gothic Demi Cond" w:hAnsi="Franklin Gothic Demi Cond"/>
                <w:sz w:val="28"/>
              </w:rPr>
              <w:t>C-11.05</w:t>
            </w:r>
          </w:p>
        </w:tc>
        <w:tc>
          <w:tcPr>
            <w:tcW w:w="8318" w:type="dxa"/>
          </w:tcPr>
          <w:p w14:paraId="3D8495CA" w14:textId="75C055F2" w:rsidR="00A30D4D" w:rsidRPr="00BF35C2" w:rsidRDefault="00A30D4D" w:rsidP="00987304">
            <w:pPr>
              <w:spacing w:before="40" w:after="40"/>
              <w:rPr>
                <w:rFonts w:ascii="Franklin Gothic Demi Cond" w:hAnsi="Franklin Gothic Demi Cond" w:cs="Open Sans Condensed"/>
                <w:vanish/>
                <w:sz w:val="28"/>
              </w:rPr>
            </w:pPr>
            <w:r w:rsidRPr="004B1AD3">
              <w:rPr>
                <w:rFonts w:ascii="Franklin Gothic Demi Cond" w:hAnsi="Franklin Gothic Demi Cond"/>
                <w:sz w:val="28"/>
              </w:rPr>
              <w:t xml:space="preserve">Installer les </w:t>
            </w:r>
            <w:r w:rsidR="003B39B5">
              <w:rPr>
                <w:rFonts w:ascii="Franklin Gothic Demi Cond" w:hAnsi="Franklin Gothic Demi Cond"/>
                <w:sz w:val="28"/>
              </w:rPr>
              <w:t>registres</w:t>
            </w:r>
            <w:r w:rsidRPr="004B1AD3">
              <w:rPr>
                <w:rFonts w:ascii="Franklin Gothic Demi Cond" w:hAnsi="Franklin Gothic Demi Cond"/>
                <w:sz w:val="28"/>
              </w:rPr>
              <w:t xml:space="preserve">, les grilles, les </w:t>
            </w:r>
            <w:r w:rsidR="00361D45">
              <w:rPr>
                <w:rFonts w:ascii="Franklin Gothic Demi Cond" w:hAnsi="Franklin Gothic Demi Cond"/>
                <w:sz w:val="28"/>
              </w:rPr>
              <w:t>diffuseurs</w:t>
            </w:r>
            <w:r w:rsidRPr="004B1AD3">
              <w:rPr>
                <w:rFonts w:ascii="Franklin Gothic Demi Cond" w:hAnsi="Franklin Gothic Demi Cond"/>
                <w:sz w:val="28"/>
              </w:rPr>
              <w:t xml:space="preserve"> et les </w:t>
            </w:r>
            <w:r w:rsidR="00784DCE" w:rsidRPr="00784DCE">
              <w:rPr>
                <w:rFonts w:ascii="Franklin Gothic Demi Cond" w:hAnsi="Franklin Gothic Demi Cond"/>
                <w:sz w:val="28"/>
              </w:rPr>
              <w:t>volets</w:t>
            </w:r>
            <w:r w:rsidRPr="004B1AD3">
              <w:rPr>
                <w:rFonts w:ascii="Franklin Gothic Demi Cond" w:hAnsi="Franklin Gothic Demi Cond"/>
                <w:sz w:val="28"/>
              </w:rPr>
              <w:t xml:space="preserve"> à persiennes</w:t>
            </w:r>
          </w:p>
        </w:tc>
      </w:tr>
    </w:tbl>
    <w:p w14:paraId="765C1131"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330A9CA3" w14:textId="77777777" w:rsidTr="006E55CE">
        <w:trPr>
          <w:cantSplit/>
        </w:trPr>
        <w:tc>
          <w:tcPr>
            <w:tcW w:w="2943" w:type="dxa"/>
            <w:tcBorders>
              <w:top w:val="single" w:sz="6" w:space="0" w:color="auto"/>
              <w:bottom w:val="single" w:sz="6" w:space="0" w:color="auto"/>
            </w:tcBorders>
            <w:shd w:val="clear" w:color="auto" w:fill="FFFFFF" w:themeFill="background1"/>
          </w:tcPr>
          <w:p w14:paraId="7E2A9534"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42AAF1CA" w14:textId="77777777" w:rsidR="006E55CE" w:rsidRPr="004B1AD3" w:rsidRDefault="00895B94" w:rsidP="00987304">
            <w:pPr>
              <w:tabs>
                <w:tab w:val="left" w:pos="5957"/>
              </w:tabs>
              <w:spacing w:before="40" w:after="40"/>
              <w:rPr>
                <w:rFonts w:eastAsia="Times New Roman" w:cs="Arial"/>
                <w:sz w:val="20"/>
                <w:szCs w:val="20"/>
              </w:rPr>
            </w:pPr>
            <w:r w:rsidRPr="004B1AD3">
              <w:rPr>
                <w:sz w:val="20"/>
              </w:rPr>
              <w:t>Utilisation de documents, capacité de raisonnement, calcul</w:t>
            </w:r>
          </w:p>
        </w:tc>
      </w:tr>
    </w:tbl>
    <w:p w14:paraId="3927F348"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538A1" w14:paraId="31A42C4C" w14:textId="77777777" w:rsidTr="00E538A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59E051DA"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0DB0F8EE"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594A890B"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1B7848E2"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7090D06E"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7E98ECFD"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4BC8AECE"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6CE6E947"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71903DD4"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45A0E394"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48477E74"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79CB123C"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7E878FCA"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NU</w:t>
            </w:r>
          </w:p>
        </w:tc>
      </w:tr>
      <w:tr w:rsidR="00E538A1" w14:paraId="6408C42B" w14:textId="77777777" w:rsidTr="00E538A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02443974"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E5CC274"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79C8F2C"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6C2D49D9"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076F2E2"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0E5094E8"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446D42BA"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EA5A71F"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4092A07"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0E9E1940"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23B6365"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1B610DE8"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755F4C8D"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0A3D85EB" w14:textId="77777777" w:rsidR="00E538A1" w:rsidRDefault="00E538A1"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3046DB7C" w14:textId="77777777" w:rsidTr="006E55CE">
        <w:trPr>
          <w:cantSplit/>
        </w:trPr>
        <w:tc>
          <w:tcPr>
            <w:tcW w:w="1668" w:type="dxa"/>
            <w:shd w:val="clear" w:color="auto" w:fill="FFFFFF" w:themeFill="background1"/>
          </w:tcPr>
          <w:p w14:paraId="4CACD15F"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1CE8F68A"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04677654" w14:textId="77777777" w:rsidTr="006E55CE">
        <w:trPr>
          <w:cantSplit/>
        </w:trPr>
        <w:tc>
          <w:tcPr>
            <w:tcW w:w="1668" w:type="dxa"/>
            <w:tcBorders>
              <w:bottom w:val="single" w:sz="6" w:space="0" w:color="auto"/>
            </w:tcBorders>
            <w:shd w:val="clear" w:color="auto" w:fill="FFFFFF" w:themeFill="background1"/>
          </w:tcPr>
          <w:p w14:paraId="295EE53C" w14:textId="77777777" w:rsidR="006E55CE" w:rsidRPr="00BF35C2" w:rsidRDefault="006E55CE" w:rsidP="00987304">
            <w:pPr>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14:paraId="388D09B0"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15B96514"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F71087" w14:paraId="646ED253" w14:textId="77777777" w:rsidTr="006E55CE">
        <w:trPr>
          <w:cantSplit/>
        </w:trPr>
        <w:tc>
          <w:tcPr>
            <w:tcW w:w="1668" w:type="dxa"/>
            <w:tcBorders>
              <w:top w:val="single" w:sz="6" w:space="0" w:color="auto"/>
              <w:bottom w:val="single" w:sz="6" w:space="0" w:color="auto"/>
            </w:tcBorders>
            <w:shd w:val="clear" w:color="auto" w:fill="FFFFFF" w:themeFill="background1"/>
          </w:tcPr>
          <w:p w14:paraId="103321A0" w14:textId="77777777" w:rsidR="006E55CE" w:rsidRPr="00F71087" w:rsidRDefault="006E55CE" w:rsidP="00987304">
            <w:pPr>
              <w:spacing w:before="40" w:after="40"/>
              <w:rPr>
                <w:rFonts w:cs="Arial"/>
                <w:sz w:val="20"/>
                <w:szCs w:val="20"/>
              </w:rPr>
            </w:pPr>
            <w:r w:rsidRPr="00F71087">
              <w:rPr>
                <w:sz w:val="20"/>
              </w:rPr>
              <w:t>C-11.05.01P</w:t>
            </w:r>
          </w:p>
        </w:tc>
        <w:tc>
          <w:tcPr>
            <w:tcW w:w="3969" w:type="dxa"/>
            <w:tcBorders>
              <w:top w:val="single" w:sz="6" w:space="0" w:color="auto"/>
              <w:bottom w:val="single" w:sz="6" w:space="0" w:color="auto"/>
            </w:tcBorders>
            <w:shd w:val="clear" w:color="auto" w:fill="FFFFFF" w:themeFill="background1"/>
          </w:tcPr>
          <w:p w14:paraId="149DB7F1" w14:textId="7B7DB919" w:rsidR="006E55CE" w:rsidRPr="00F71087" w:rsidRDefault="006E55CE" w:rsidP="00987304">
            <w:pPr>
              <w:autoSpaceDE w:val="0"/>
              <w:autoSpaceDN w:val="0"/>
              <w:adjustRightInd w:val="0"/>
              <w:spacing w:before="40" w:after="40"/>
              <w:rPr>
                <w:rFonts w:cs="Arial"/>
                <w:sz w:val="20"/>
                <w:szCs w:val="20"/>
              </w:rPr>
            </w:pPr>
            <w:r w:rsidRPr="00F71087">
              <w:rPr>
                <w:sz w:val="20"/>
              </w:rPr>
              <w:t xml:space="preserve">choisir et utiliser </w:t>
            </w:r>
            <w:r w:rsidRPr="009D4EF6">
              <w:rPr>
                <w:sz w:val="20"/>
              </w:rPr>
              <w:t>les</w:t>
            </w:r>
            <w:r w:rsidRPr="00F71087">
              <w:rPr>
                <w:b/>
                <w:i/>
                <w:sz w:val="20"/>
              </w:rPr>
              <w:t xml:space="preserve"> outils et l</w:t>
            </w:r>
            <w:r w:rsidR="00AB7A8C" w:rsidRPr="00F71087">
              <w:rPr>
                <w:b/>
                <w:i/>
                <w:sz w:val="20"/>
              </w:rPr>
              <w:t>’</w:t>
            </w:r>
            <w:r w:rsidRPr="00F71087">
              <w:rPr>
                <w:b/>
                <w:i/>
                <w:sz w:val="20"/>
              </w:rPr>
              <w:t>équipement</w:t>
            </w:r>
            <w:r w:rsidRPr="00F71087">
              <w:rPr>
                <w:sz w:val="20"/>
              </w:rPr>
              <w:t xml:space="preserve"> </w:t>
            </w:r>
          </w:p>
        </w:tc>
        <w:tc>
          <w:tcPr>
            <w:tcW w:w="3969" w:type="dxa"/>
            <w:tcBorders>
              <w:top w:val="single" w:sz="6" w:space="0" w:color="auto"/>
              <w:bottom w:val="single" w:sz="6" w:space="0" w:color="auto"/>
            </w:tcBorders>
            <w:shd w:val="clear" w:color="auto" w:fill="FFFFFF" w:themeFill="background1"/>
          </w:tcPr>
          <w:p w14:paraId="01A6509A" w14:textId="16ED2892" w:rsidR="006E55CE" w:rsidRPr="00F71087" w:rsidRDefault="006E55CE" w:rsidP="00987304">
            <w:pPr>
              <w:spacing w:before="40" w:after="40"/>
              <w:rPr>
                <w:rFonts w:cs="Arial"/>
                <w:sz w:val="20"/>
                <w:szCs w:val="20"/>
              </w:rPr>
            </w:pPr>
            <w:r w:rsidRPr="009D4EF6">
              <w:rPr>
                <w:sz w:val="20"/>
              </w:rPr>
              <w:t>les</w:t>
            </w:r>
            <w:r w:rsidRPr="00F71087">
              <w:rPr>
                <w:b/>
                <w:i/>
                <w:sz w:val="20"/>
              </w:rPr>
              <w:t xml:space="preserve"> outils et l</w:t>
            </w:r>
            <w:r w:rsidR="00AB7A8C" w:rsidRPr="00F71087">
              <w:rPr>
                <w:b/>
                <w:i/>
                <w:sz w:val="20"/>
              </w:rPr>
              <w:t>’</w:t>
            </w:r>
            <w:r w:rsidRPr="00F71087">
              <w:rPr>
                <w:b/>
                <w:i/>
                <w:sz w:val="20"/>
              </w:rPr>
              <w:t>équipement</w:t>
            </w:r>
            <w:r w:rsidRPr="00F71087">
              <w:rPr>
                <w:sz w:val="20"/>
              </w:rPr>
              <w:t xml:space="preserve"> sont choisis et utilisés </w:t>
            </w:r>
            <w:r w:rsidR="00D74F03">
              <w:rPr>
                <w:sz w:val="20"/>
              </w:rPr>
              <w:t>selon les</w:t>
            </w:r>
            <w:r w:rsidRPr="00F71087">
              <w:rPr>
                <w:sz w:val="20"/>
              </w:rPr>
              <w:t xml:space="preserve"> exigences des tâches</w:t>
            </w:r>
          </w:p>
        </w:tc>
      </w:tr>
      <w:tr w:rsidR="006E55CE" w:rsidRPr="00F71087" w14:paraId="205AB60D" w14:textId="77777777" w:rsidTr="006E55CE">
        <w:trPr>
          <w:cantSplit/>
        </w:trPr>
        <w:tc>
          <w:tcPr>
            <w:tcW w:w="1668" w:type="dxa"/>
            <w:tcBorders>
              <w:top w:val="single" w:sz="6" w:space="0" w:color="auto"/>
              <w:bottom w:val="single" w:sz="6" w:space="0" w:color="auto"/>
            </w:tcBorders>
            <w:shd w:val="clear" w:color="auto" w:fill="FFFFFF" w:themeFill="background1"/>
          </w:tcPr>
          <w:p w14:paraId="0A87A4B5" w14:textId="77777777" w:rsidR="006E55CE" w:rsidRPr="00F71087" w:rsidRDefault="006E55CE" w:rsidP="00987304">
            <w:pPr>
              <w:spacing w:before="40" w:after="40"/>
              <w:rPr>
                <w:rFonts w:cs="Arial"/>
                <w:sz w:val="20"/>
                <w:szCs w:val="20"/>
              </w:rPr>
            </w:pPr>
            <w:r w:rsidRPr="00F71087">
              <w:rPr>
                <w:sz w:val="20"/>
              </w:rPr>
              <w:t>C-11.05.02P</w:t>
            </w:r>
          </w:p>
        </w:tc>
        <w:tc>
          <w:tcPr>
            <w:tcW w:w="3969" w:type="dxa"/>
            <w:tcBorders>
              <w:top w:val="single" w:sz="6" w:space="0" w:color="auto"/>
              <w:bottom w:val="single" w:sz="6" w:space="0" w:color="auto"/>
            </w:tcBorders>
            <w:shd w:val="clear" w:color="auto" w:fill="FFFFFF" w:themeFill="background1"/>
          </w:tcPr>
          <w:p w14:paraId="10C65793" w14:textId="27B659F6" w:rsidR="006E55CE" w:rsidRPr="00F71087" w:rsidRDefault="006E55CE" w:rsidP="00987304">
            <w:pPr>
              <w:autoSpaceDE w:val="0"/>
              <w:autoSpaceDN w:val="0"/>
              <w:adjustRightInd w:val="0"/>
              <w:spacing w:before="40" w:after="40"/>
              <w:rPr>
                <w:rFonts w:cs="Arial"/>
                <w:sz w:val="20"/>
                <w:szCs w:val="20"/>
              </w:rPr>
            </w:pPr>
            <w:r w:rsidRPr="00F71087">
              <w:rPr>
                <w:sz w:val="20"/>
              </w:rPr>
              <w:t xml:space="preserve">choisir les </w:t>
            </w:r>
            <w:r w:rsidR="003B39B5" w:rsidRPr="00F71087">
              <w:rPr>
                <w:sz w:val="20"/>
              </w:rPr>
              <w:t>registres</w:t>
            </w:r>
            <w:r w:rsidRPr="00F71087">
              <w:rPr>
                <w:sz w:val="20"/>
              </w:rPr>
              <w:t xml:space="preserve">, les grilles, les </w:t>
            </w:r>
            <w:r w:rsidR="00361D45">
              <w:rPr>
                <w:sz w:val="20"/>
              </w:rPr>
              <w:t>diffuseurs</w:t>
            </w:r>
            <w:r w:rsidRPr="00F71087">
              <w:rPr>
                <w:sz w:val="20"/>
              </w:rPr>
              <w:t xml:space="preserve"> et les </w:t>
            </w:r>
            <w:r w:rsidR="002E11E6">
              <w:rPr>
                <w:sz w:val="20"/>
              </w:rPr>
              <w:t>volets</w:t>
            </w:r>
            <w:r w:rsidR="002E11E6" w:rsidRPr="00F71087">
              <w:rPr>
                <w:sz w:val="20"/>
              </w:rPr>
              <w:t xml:space="preserve"> </w:t>
            </w:r>
            <w:r w:rsidRPr="00F71087">
              <w:rPr>
                <w:sz w:val="20"/>
              </w:rPr>
              <w:t>à persiennes</w:t>
            </w:r>
          </w:p>
        </w:tc>
        <w:tc>
          <w:tcPr>
            <w:tcW w:w="3969" w:type="dxa"/>
            <w:tcBorders>
              <w:top w:val="single" w:sz="6" w:space="0" w:color="auto"/>
              <w:bottom w:val="single" w:sz="6" w:space="0" w:color="auto"/>
            </w:tcBorders>
            <w:shd w:val="clear" w:color="auto" w:fill="FFFFFF" w:themeFill="background1"/>
          </w:tcPr>
          <w:p w14:paraId="241A4F23" w14:textId="0E8BC8D5" w:rsidR="006E55CE" w:rsidRPr="00F71087" w:rsidRDefault="006E55CE" w:rsidP="00987304">
            <w:pPr>
              <w:spacing w:before="40" w:after="40"/>
              <w:rPr>
                <w:rFonts w:cs="Arial"/>
                <w:sz w:val="20"/>
                <w:szCs w:val="20"/>
              </w:rPr>
            </w:pPr>
            <w:r w:rsidRPr="00F71087">
              <w:rPr>
                <w:sz w:val="20"/>
              </w:rPr>
              <w:t xml:space="preserve">les </w:t>
            </w:r>
            <w:r w:rsidR="003B39B5" w:rsidRPr="00F71087">
              <w:rPr>
                <w:sz w:val="20"/>
              </w:rPr>
              <w:t>registres</w:t>
            </w:r>
            <w:r w:rsidRPr="00F71087">
              <w:rPr>
                <w:sz w:val="20"/>
              </w:rPr>
              <w:t xml:space="preserve">, les grilles, les </w:t>
            </w:r>
            <w:r w:rsidR="00361D45">
              <w:rPr>
                <w:sz w:val="20"/>
              </w:rPr>
              <w:t>diffuseurs</w:t>
            </w:r>
            <w:r w:rsidRPr="00F71087">
              <w:rPr>
                <w:sz w:val="20"/>
              </w:rPr>
              <w:t xml:space="preserve"> et les </w:t>
            </w:r>
            <w:r w:rsidR="002E11E6">
              <w:rPr>
                <w:sz w:val="20"/>
              </w:rPr>
              <w:t>volets</w:t>
            </w:r>
            <w:r w:rsidR="002E11E6" w:rsidRPr="00F71087">
              <w:rPr>
                <w:sz w:val="20"/>
              </w:rPr>
              <w:t xml:space="preserve"> </w:t>
            </w:r>
            <w:r w:rsidRPr="00F71087">
              <w:rPr>
                <w:sz w:val="20"/>
              </w:rPr>
              <w:t xml:space="preserve">à persiennes sont choisis </w:t>
            </w:r>
            <w:r w:rsidR="00D74F03">
              <w:rPr>
                <w:sz w:val="20"/>
              </w:rPr>
              <w:t>selon les</w:t>
            </w:r>
            <w:r w:rsidR="00D74F03" w:rsidRPr="00F71087" w:rsidDel="00FB15A7">
              <w:rPr>
                <w:sz w:val="20"/>
              </w:rPr>
              <w:t xml:space="preserve"> </w:t>
            </w:r>
            <w:r w:rsidRPr="00F71087">
              <w:rPr>
                <w:sz w:val="20"/>
              </w:rPr>
              <w:t xml:space="preserve">dessins et </w:t>
            </w:r>
            <w:r w:rsidR="00D74F03">
              <w:rPr>
                <w:sz w:val="20"/>
              </w:rPr>
              <w:t>les</w:t>
            </w:r>
            <w:r w:rsidR="00FB15A7" w:rsidRPr="00F71087">
              <w:rPr>
                <w:sz w:val="20"/>
              </w:rPr>
              <w:t xml:space="preserve"> </w:t>
            </w:r>
            <w:r w:rsidR="00670798" w:rsidRPr="00F71087">
              <w:rPr>
                <w:sz w:val="20"/>
              </w:rPr>
              <w:t>spécifications de la tâche</w:t>
            </w:r>
          </w:p>
        </w:tc>
      </w:tr>
      <w:tr w:rsidR="006E55CE" w:rsidRPr="00F71087" w14:paraId="2CC92CBA" w14:textId="77777777" w:rsidTr="006E55CE">
        <w:trPr>
          <w:cantSplit/>
        </w:trPr>
        <w:tc>
          <w:tcPr>
            <w:tcW w:w="1668" w:type="dxa"/>
            <w:tcBorders>
              <w:top w:val="single" w:sz="6" w:space="0" w:color="auto"/>
              <w:bottom w:val="single" w:sz="6" w:space="0" w:color="auto"/>
            </w:tcBorders>
            <w:shd w:val="clear" w:color="auto" w:fill="FFFFFF" w:themeFill="background1"/>
          </w:tcPr>
          <w:p w14:paraId="5306DD60" w14:textId="77777777" w:rsidR="006E55CE" w:rsidRPr="00F71087" w:rsidRDefault="006E55CE" w:rsidP="00987304">
            <w:pPr>
              <w:spacing w:before="40" w:after="40"/>
              <w:rPr>
                <w:rFonts w:cs="Arial"/>
                <w:sz w:val="20"/>
                <w:szCs w:val="20"/>
              </w:rPr>
            </w:pPr>
            <w:r w:rsidRPr="00F71087">
              <w:rPr>
                <w:sz w:val="20"/>
              </w:rPr>
              <w:t>C-11.05.03P</w:t>
            </w:r>
          </w:p>
        </w:tc>
        <w:tc>
          <w:tcPr>
            <w:tcW w:w="3969" w:type="dxa"/>
            <w:tcBorders>
              <w:top w:val="single" w:sz="6" w:space="0" w:color="auto"/>
              <w:bottom w:val="single" w:sz="6" w:space="0" w:color="auto"/>
            </w:tcBorders>
            <w:shd w:val="clear" w:color="auto" w:fill="FFFFFF" w:themeFill="background1"/>
          </w:tcPr>
          <w:p w14:paraId="49677EBF" w14:textId="6F0E5EF0" w:rsidR="006E55CE" w:rsidRPr="00F71087" w:rsidRDefault="006E55CE" w:rsidP="00987304">
            <w:pPr>
              <w:autoSpaceDE w:val="0"/>
              <w:autoSpaceDN w:val="0"/>
              <w:adjustRightInd w:val="0"/>
              <w:spacing w:before="40" w:after="40"/>
              <w:rPr>
                <w:rFonts w:cs="Arial"/>
                <w:sz w:val="20"/>
              </w:rPr>
            </w:pPr>
            <w:r w:rsidRPr="00F71087">
              <w:rPr>
                <w:sz w:val="20"/>
              </w:rPr>
              <w:t xml:space="preserve">raccorder les </w:t>
            </w:r>
            <w:r w:rsidR="003B39B5" w:rsidRPr="00F71087">
              <w:rPr>
                <w:sz w:val="20"/>
              </w:rPr>
              <w:t>registres</w:t>
            </w:r>
            <w:r w:rsidRPr="00F71087">
              <w:rPr>
                <w:sz w:val="20"/>
              </w:rPr>
              <w:t xml:space="preserve">, les grilles, les </w:t>
            </w:r>
            <w:r w:rsidR="00361D45">
              <w:rPr>
                <w:sz w:val="20"/>
              </w:rPr>
              <w:t>diffuseurs</w:t>
            </w:r>
            <w:r w:rsidRPr="00F71087">
              <w:rPr>
                <w:sz w:val="20"/>
              </w:rPr>
              <w:t xml:space="preserve"> et les </w:t>
            </w:r>
            <w:r w:rsidR="002E11E6">
              <w:rPr>
                <w:sz w:val="20"/>
              </w:rPr>
              <w:t>volets</w:t>
            </w:r>
            <w:r w:rsidR="002E11E6" w:rsidRPr="00F71087">
              <w:rPr>
                <w:sz w:val="20"/>
              </w:rPr>
              <w:t xml:space="preserve"> </w:t>
            </w:r>
            <w:r w:rsidRPr="00F71087">
              <w:rPr>
                <w:sz w:val="20"/>
              </w:rPr>
              <w:t xml:space="preserve">à persiennes au réseau de conduits </w:t>
            </w:r>
          </w:p>
        </w:tc>
        <w:tc>
          <w:tcPr>
            <w:tcW w:w="3969" w:type="dxa"/>
            <w:tcBorders>
              <w:top w:val="single" w:sz="6" w:space="0" w:color="auto"/>
              <w:bottom w:val="single" w:sz="6" w:space="0" w:color="auto"/>
            </w:tcBorders>
            <w:shd w:val="clear" w:color="auto" w:fill="FFFFFF" w:themeFill="background1"/>
          </w:tcPr>
          <w:p w14:paraId="22763B2F" w14:textId="2CA58076" w:rsidR="006E55CE" w:rsidRPr="00F71087" w:rsidRDefault="006E55CE" w:rsidP="00987304">
            <w:pPr>
              <w:autoSpaceDE w:val="0"/>
              <w:autoSpaceDN w:val="0"/>
              <w:adjustRightInd w:val="0"/>
              <w:spacing w:before="40" w:after="40"/>
              <w:rPr>
                <w:rFonts w:cs="Arial"/>
                <w:sz w:val="20"/>
                <w:szCs w:val="20"/>
              </w:rPr>
            </w:pPr>
            <w:r w:rsidRPr="00F71087">
              <w:rPr>
                <w:sz w:val="20"/>
              </w:rPr>
              <w:t xml:space="preserve">les </w:t>
            </w:r>
            <w:r w:rsidR="003B39B5" w:rsidRPr="00F71087">
              <w:rPr>
                <w:sz w:val="20"/>
              </w:rPr>
              <w:t>registres</w:t>
            </w:r>
            <w:r w:rsidRPr="00F71087">
              <w:rPr>
                <w:sz w:val="20"/>
              </w:rPr>
              <w:t xml:space="preserve">, les grilles, les </w:t>
            </w:r>
            <w:r w:rsidR="00361D45">
              <w:rPr>
                <w:sz w:val="20"/>
              </w:rPr>
              <w:t>diffuseurs</w:t>
            </w:r>
            <w:r w:rsidRPr="00F71087">
              <w:rPr>
                <w:sz w:val="20"/>
              </w:rPr>
              <w:t xml:space="preserve"> et les </w:t>
            </w:r>
            <w:r w:rsidR="002E11E6">
              <w:rPr>
                <w:sz w:val="20"/>
              </w:rPr>
              <w:t>volets</w:t>
            </w:r>
            <w:r w:rsidR="002E11E6" w:rsidRPr="00F71087">
              <w:rPr>
                <w:sz w:val="20"/>
              </w:rPr>
              <w:t xml:space="preserve"> </w:t>
            </w:r>
            <w:r w:rsidRPr="00F71087">
              <w:rPr>
                <w:sz w:val="20"/>
              </w:rPr>
              <w:t>à persiennes sont raccordés au réseau de conduits en utilisant des raccords flexibles et rigides, en installant des serpentins au plafond, au mur ou au plancher et en tenant compte de considérations directionnelles</w:t>
            </w:r>
          </w:p>
        </w:tc>
      </w:tr>
      <w:tr w:rsidR="006E55CE" w:rsidRPr="00F71087" w14:paraId="091CF8C1" w14:textId="77777777" w:rsidTr="006E55CE">
        <w:trPr>
          <w:cantSplit/>
        </w:trPr>
        <w:tc>
          <w:tcPr>
            <w:tcW w:w="1668" w:type="dxa"/>
            <w:tcBorders>
              <w:top w:val="single" w:sz="6" w:space="0" w:color="auto"/>
              <w:bottom w:val="single" w:sz="6" w:space="0" w:color="auto"/>
            </w:tcBorders>
            <w:shd w:val="clear" w:color="auto" w:fill="FFFFFF" w:themeFill="background1"/>
          </w:tcPr>
          <w:p w14:paraId="3CC5AD51" w14:textId="77777777" w:rsidR="006E55CE" w:rsidRPr="00F71087" w:rsidRDefault="006E55CE" w:rsidP="00987304">
            <w:pPr>
              <w:spacing w:before="40" w:after="40"/>
              <w:rPr>
                <w:rFonts w:cs="Arial"/>
                <w:sz w:val="20"/>
                <w:szCs w:val="20"/>
              </w:rPr>
            </w:pPr>
            <w:r w:rsidRPr="00F71087">
              <w:rPr>
                <w:sz w:val="20"/>
              </w:rPr>
              <w:t>C-11.05.04P</w:t>
            </w:r>
          </w:p>
        </w:tc>
        <w:tc>
          <w:tcPr>
            <w:tcW w:w="3969" w:type="dxa"/>
            <w:tcBorders>
              <w:top w:val="single" w:sz="6" w:space="0" w:color="auto"/>
              <w:bottom w:val="single" w:sz="6" w:space="0" w:color="auto"/>
            </w:tcBorders>
            <w:shd w:val="clear" w:color="auto" w:fill="FFFFFF" w:themeFill="background1"/>
          </w:tcPr>
          <w:p w14:paraId="0696DCCA" w14:textId="3843178F" w:rsidR="006E55CE" w:rsidRPr="00F71087" w:rsidRDefault="006E55CE" w:rsidP="00987304">
            <w:pPr>
              <w:autoSpaceDE w:val="0"/>
              <w:autoSpaceDN w:val="0"/>
              <w:adjustRightInd w:val="0"/>
              <w:spacing w:before="40" w:after="40"/>
              <w:rPr>
                <w:rFonts w:cs="Arial"/>
                <w:sz w:val="20"/>
                <w:szCs w:val="20"/>
              </w:rPr>
            </w:pPr>
            <w:r w:rsidRPr="00F71087">
              <w:rPr>
                <w:sz w:val="20"/>
              </w:rPr>
              <w:t xml:space="preserve">aligner les </w:t>
            </w:r>
            <w:r w:rsidR="003B39B5" w:rsidRPr="00F71087">
              <w:rPr>
                <w:sz w:val="20"/>
              </w:rPr>
              <w:t>registres</w:t>
            </w:r>
            <w:r w:rsidRPr="00F71087">
              <w:rPr>
                <w:sz w:val="20"/>
              </w:rPr>
              <w:t xml:space="preserve">, les grilles, les </w:t>
            </w:r>
            <w:r w:rsidR="00361D45">
              <w:rPr>
                <w:sz w:val="20"/>
              </w:rPr>
              <w:t>diffuseurs</w:t>
            </w:r>
            <w:r w:rsidRPr="00F71087">
              <w:rPr>
                <w:sz w:val="20"/>
              </w:rPr>
              <w:t xml:space="preserve"> et les </w:t>
            </w:r>
            <w:r w:rsidR="002E11E6">
              <w:rPr>
                <w:sz w:val="20"/>
              </w:rPr>
              <w:t>volets</w:t>
            </w:r>
            <w:r w:rsidR="002E11E6" w:rsidRPr="00F71087">
              <w:rPr>
                <w:sz w:val="20"/>
              </w:rPr>
              <w:t xml:space="preserve"> </w:t>
            </w:r>
            <w:r w:rsidRPr="00F71087">
              <w:rPr>
                <w:sz w:val="20"/>
              </w:rPr>
              <w:t xml:space="preserve">à persiennes </w:t>
            </w:r>
          </w:p>
        </w:tc>
        <w:tc>
          <w:tcPr>
            <w:tcW w:w="3969" w:type="dxa"/>
            <w:tcBorders>
              <w:top w:val="single" w:sz="6" w:space="0" w:color="auto"/>
              <w:bottom w:val="single" w:sz="6" w:space="0" w:color="auto"/>
            </w:tcBorders>
            <w:shd w:val="clear" w:color="auto" w:fill="FFFFFF" w:themeFill="background1"/>
          </w:tcPr>
          <w:p w14:paraId="64A0D51F" w14:textId="6AEACFE3" w:rsidR="006E55CE" w:rsidRPr="00F71087" w:rsidRDefault="006E55CE" w:rsidP="00987304">
            <w:pPr>
              <w:spacing w:before="40" w:after="40"/>
              <w:rPr>
                <w:rFonts w:cs="Arial"/>
                <w:sz w:val="20"/>
                <w:szCs w:val="20"/>
              </w:rPr>
            </w:pPr>
            <w:r w:rsidRPr="00F71087">
              <w:rPr>
                <w:sz w:val="20"/>
              </w:rPr>
              <w:t xml:space="preserve">les </w:t>
            </w:r>
            <w:r w:rsidR="003B39B5" w:rsidRPr="00F71087">
              <w:rPr>
                <w:sz w:val="20"/>
              </w:rPr>
              <w:t>registres</w:t>
            </w:r>
            <w:r w:rsidRPr="00F71087">
              <w:rPr>
                <w:sz w:val="20"/>
              </w:rPr>
              <w:t xml:space="preserve">, les grilles, les </w:t>
            </w:r>
            <w:r w:rsidR="00361D45">
              <w:rPr>
                <w:sz w:val="20"/>
              </w:rPr>
              <w:t>diffuseurs</w:t>
            </w:r>
            <w:r w:rsidRPr="00F71087">
              <w:rPr>
                <w:sz w:val="20"/>
              </w:rPr>
              <w:t xml:space="preserve"> et les </w:t>
            </w:r>
            <w:r w:rsidR="002E11E6">
              <w:rPr>
                <w:sz w:val="20"/>
              </w:rPr>
              <w:t>volets</w:t>
            </w:r>
            <w:r w:rsidR="002E11E6" w:rsidRPr="00F71087">
              <w:rPr>
                <w:sz w:val="20"/>
              </w:rPr>
              <w:t xml:space="preserve"> </w:t>
            </w:r>
            <w:r w:rsidRPr="00F71087">
              <w:rPr>
                <w:sz w:val="20"/>
              </w:rPr>
              <w:t>à persiennes sont alignés pour des raisons d</w:t>
            </w:r>
            <w:r w:rsidR="00AB7A8C" w:rsidRPr="00F71087">
              <w:rPr>
                <w:sz w:val="20"/>
              </w:rPr>
              <w:t>’</w:t>
            </w:r>
            <w:r w:rsidRPr="00F71087">
              <w:rPr>
                <w:sz w:val="20"/>
              </w:rPr>
              <w:t xml:space="preserve">esthétique </w:t>
            </w:r>
          </w:p>
        </w:tc>
      </w:tr>
      <w:tr w:rsidR="006E55CE" w:rsidRPr="00F71087" w14:paraId="34068253" w14:textId="77777777" w:rsidTr="006E55CE">
        <w:trPr>
          <w:cantSplit/>
        </w:trPr>
        <w:tc>
          <w:tcPr>
            <w:tcW w:w="1668" w:type="dxa"/>
            <w:tcBorders>
              <w:top w:val="single" w:sz="6" w:space="0" w:color="auto"/>
              <w:bottom w:val="single" w:sz="6" w:space="0" w:color="auto"/>
            </w:tcBorders>
            <w:shd w:val="clear" w:color="auto" w:fill="FFFFFF" w:themeFill="background1"/>
          </w:tcPr>
          <w:p w14:paraId="377FCC92" w14:textId="77777777" w:rsidR="006E55CE" w:rsidRPr="00F71087" w:rsidRDefault="006E55CE" w:rsidP="00987304">
            <w:pPr>
              <w:spacing w:before="40" w:after="40"/>
              <w:rPr>
                <w:rFonts w:cs="Arial"/>
                <w:sz w:val="20"/>
                <w:szCs w:val="20"/>
              </w:rPr>
            </w:pPr>
            <w:r w:rsidRPr="00F71087">
              <w:rPr>
                <w:sz w:val="20"/>
              </w:rPr>
              <w:t>C-11.05.05P</w:t>
            </w:r>
          </w:p>
        </w:tc>
        <w:tc>
          <w:tcPr>
            <w:tcW w:w="3969" w:type="dxa"/>
            <w:tcBorders>
              <w:top w:val="single" w:sz="6" w:space="0" w:color="auto"/>
              <w:bottom w:val="single" w:sz="6" w:space="0" w:color="auto"/>
            </w:tcBorders>
            <w:shd w:val="clear" w:color="auto" w:fill="FFFFFF" w:themeFill="background1"/>
          </w:tcPr>
          <w:p w14:paraId="3CD7C951" w14:textId="1AD5BA05" w:rsidR="006E55CE" w:rsidRPr="00F71087" w:rsidRDefault="006E55CE" w:rsidP="00987304">
            <w:pPr>
              <w:autoSpaceDE w:val="0"/>
              <w:autoSpaceDN w:val="0"/>
              <w:adjustRightInd w:val="0"/>
              <w:spacing w:before="40" w:after="40"/>
              <w:rPr>
                <w:rFonts w:cs="Arial"/>
                <w:sz w:val="20"/>
              </w:rPr>
            </w:pPr>
            <w:r w:rsidRPr="00F71087">
              <w:rPr>
                <w:sz w:val="20"/>
              </w:rPr>
              <w:t xml:space="preserve">assembler </w:t>
            </w:r>
            <w:r w:rsidR="00AC40BD" w:rsidRPr="00F71087">
              <w:rPr>
                <w:sz w:val="20"/>
              </w:rPr>
              <w:t>l</w:t>
            </w:r>
            <w:r w:rsidRPr="00F71087">
              <w:rPr>
                <w:sz w:val="20"/>
              </w:rPr>
              <w:t xml:space="preserve">es </w:t>
            </w:r>
            <w:r w:rsidR="003B39B5" w:rsidRPr="00F71087">
              <w:rPr>
                <w:sz w:val="20"/>
              </w:rPr>
              <w:t>registres</w:t>
            </w:r>
            <w:r w:rsidRPr="00F71087">
              <w:rPr>
                <w:sz w:val="20"/>
              </w:rPr>
              <w:t xml:space="preserve">, </w:t>
            </w:r>
            <w:r w:rsidR="00AC40BD" w:rsidRPr="00F71087">
              <w:rPr>
                <w:sz w:val="20"/>
              </w:rPr>
              <w:t xml:space="preserve">les </w:t>
            </w:r>
            <w:r w:rsidRPr="00F71087">
              <w:rPr>
                <w:sz w:val="20"/>
              </w:rPr>
              <w:t xml:space="preserve">grilles, </w:t>
            </w:r>
            <w:r w:rsidR="00AC40BD" w:rsidRPr="00F71087">
              <w:rPr>
                <w:sz w:val="20"/>
              </w:rPr>
              <w:t xml:space="preserve">les </w:t>
            </w:r>
            <w:r w:rsidR="00361D45">
              <w:rPr>
                <w:sz w:val="20"/>
              </w:rPr>
              <w:t>diffuseurs</w:t>
            </w:r>
            <w:r w:rsidRPr="00F71087">
              <w:rPr>
                <w:sz w:val="20"/>
              </w:rPr>
              <w:t xml:space="preserve"> et </w:t>
            </w:r>
            <w:r w:rsidR="00AC40BD" w:rsidRPr="00F71087">
              <w:rPr>
                <w:sz w:val="20"/>
              </w:rPr>
              <w:t xml:space="preserve">les </w:t>
            </w:r>
            <w:r w:rsidR="002E11E6">
              <w:rPr>
                <w:sz w:val="20"/>
              </w:rPr>
              <w:t>volets</w:t>
            </w:r>
            <w:r w:rsidR="002E11E6" w:rsidRPr="00F71087">
              <w:rPr>
                <w:sz w:val="20"/>
              </w:rPr>
              <w:t xml:space="preserve"> </w:t>
            </w:r>
            <w:r w:rsidRPr="00F71087">
              <w:rPr>
                <w:sz w:val="20"/>
              </w:rPr>
              <w:t>à persiennes</w:t>
            </w:r>
            <w:r w:rsidR="00AC40BD" w:rsidRPr="00F71087">
              <w:rPr>
                <w:sz w:val="20"/>
              </w:rPr>
              <w:t xml:space="preserve"> et leurs composants</w:t>
            </w:r>
          </w:p>
        </w:tc>
        <w:tc>
          <w:tcPr>
            <w:tcW w:w="3969" w:type="dxa"/>
            <w:tcBorders>
              <w:top w:val="single" w:sz="6" w:space="0" w:color="auto"/>
              <w:bottom w:val="single" w:sz="6" w:space="0" w:color="auto"/>
            </w:tcBorders>
            <w:shd w:val="clear" w:color="auto" w:fill="FFFFFF" w:themeFill="background1"/>
          </w:tcPr>
          <w:p w14:paraId="3D52FED2" w14:textId="4A98E93C" w:rsidR="006E55CE" w:rsidRPr="00F71087" w:rsidRDefault="00AC40BD" w:rsidP="00987304">
            <w:pPr>
              <w:spacing w:before="40" w:after="40"/>
              <w:rPr>
                <w:rFonts w:cs="Arial"/>
                <w:sz w:val="20"/>
                <w:szCs w:val="20"/>
              </w:rPr>
            </w:pPr>
            <w:r w:rsidRPr="00F71087">
              <w:rPr>
                <w:sz w:val="20"/>
              </w:rPr>
              <w:t>l</w:t>
            </w:r>
            <w:r w:rsidR="006E55CE" w:rsidRPr="00F71087">
              <w:rPr>
                <w:sz w:val="20"/>
              </w:rPr>
              <w:t xml:space="preserve">es </w:t>
            </w:r>
            <w:r w:rsidR="003B39B5" w:rsidRPr="00F71087">
              <w:rPr>
                <w:sz w:val="20"/>
              </w:rPr>
              <w:t>registres</w:t>
            </w:r>
            <w:r w:rsidR="006E55CE" w:rsidRPr="00F71087">
              <w:rPr>
                <w:sz w:val="20"/>
              </w:rPr>
              <w:t xml:space="preserve">, </w:t>
            </w:r>
            <w:r w:rsidRPr="00F71087">
              <w:rPr>
                <w:sz w:val="20"/>
              </w:rPr>
              <w:t xml:space="preserve">les </w:t>
            </w:r>
            <w:r w:rsidR="006E55CE" w:rsidRPr="00F71087">
              <w:rPr>
                <w:sz w:val="20"/>
              </w:rPr>
              <w:t xml:space="preserve">grilles, </w:t>
            </w:r>
            <w:r w:rsidRPr="00F71087">
              <w:rPr>
                <w:sz w:val="20"/>
              </w:rPr>
              <w:t xml:space="preserve">les </w:t>
            </w:r>
            <w:r w:rsidR="00361D45">
              <w:rPr>
                <w:sz w:val="20"/>
              </w:rPr>
              <w:t>diffuseurs</w:t>
            </w:r>
            <w:r w:rsidR="006E55CE" w:rsidRPr="00F71087">
              <w:rPr>
                <w:sz w:val="20"/>
              </w:rPr>
              <w:t xml:space="preserve"> et </w:t>
            </w:r>
            <w:r w:rsidRPr="00F71087">
              <w:rPr>
                <w:sz w:val="20"/>
              </w:rPr>
              <w:t xml:space="preserve">les </w:t>
            </w:r>
            <w:r w:rsidR="002E11E6">
              <w:rPr>
                <w:sz w:val="20"/>
              </w:rPr>
              <w:t>volets</w:t>
            </w:r>
            <w:r w:rsidR="002E11E6" w:rsidRPr="00F71087">
              <w:rPr>
                <w:sz w:val="20"/>
              </w:rPr>
              <w:t xml:space="preserve"> </w:t>
            </w:r>
            <w:r w:rsidR="006E55CE" w:rsidRPr="00F71087">
              <w:rPr>
                <w:sz w:val="20"/>
              </w:rPr>
              <w:t xml:space="preserve">à persiennes </w:t>
            </w:r>
            <w:r w:rsidRPr="00F71087">
              <w:rPr>
                <w:sz w:val="20"/>
              </w:rPr>
              <w:t xml:space="preserve">et leurs composants </w:t>
            </w:r>
            <w:r w:rsidR="006E55CE" w:rsidRPr="00F71087">
              <w:rPr>
                <w:sz w:val="20"/>
              </w:rPr>
              <w:t xml:space="preserve">sont assemblés </w:t>
            </w:r>
            <w:r w:rsidR="00D74F03">
              <w:rPr>
                <w:sz w:val="20"/>
              </w:rPr>
              <w:t>selon les</w:t>
            </w:r>
            <w:r w:rsidR="00D74F03" w:rsidRPr="00F71087" w:rsidDel="00AC40BD">
              <w:rPr>
                <w:sz w:val="20"/>
              </w:rPr>
              <w:t xml:space="preserve"> </w:t>
            </w:r>
            <w:r w:rsidR="006E55CE" w:rsidRPr="00F71087">
              <w:rPr>
                <w:sz w:val="20"/>
              </w:rPr>
              <w:t xml:space="preserve">spécifications des fabricants </w:t>
            </w:r>
          </w:p>
        </w:tc>
      </w:tr>
      <w:tr w:rsidR="006E55CE" w:rsidRPr="00F71087" w14:paraId="64BCB800" w14:textId="77777777" w:rsidTr="006E55CE">
        <w:trPr>
          <w:cantSplit/>
        </w:trPr>
        <w:tc>
          <w:tcPr>
            <w:tcW w:w="1668" w:type="dxa"/>
            <w:tcBorders>
              <w:top w:val="single" w:sz="6" w:space="0" w:color="auto"/>
              <w:bottom w:val="single" w:sz="6" w:space="0" w:color="auto"/>
            </w:tcBorders>
            <w:shd w:val="clear" w:color="auto" w:fill="FFFFFF" w:themeFill="background1"/>
          </w:tcPr>
          <w:p w14:paraId="78C2814A" w14:textId="77777777" w:rsidR="006E55CE" w:rsidRPr="00F71087" w:rsidRDefault="006E55CE" w:rsidP="00987304">
            <w:pPr>
              <w:spacing w:before="40" w:after="40"/>
              <w:rPr>
                <w:rFonts w:cs="Arial"/>
                <w:sz w:val="20"/>
                <w:szCs w:val="20"/>
              </w:rPr>
            </w:pPr>
            <w:r w:rsidRPr="00F71087">
              <w:rPr>
                <w:sz w:val="20"/>
              </w:rPr>
              <w:t>C-11.05.06P</w:t>
            </w:r>
          </w:p>
        </w:tc>
        <w:tc>
          <w:tcPr>
            <w:tcW w:w="3969" w:type="dxa"/>
            <w:tcBorders>
              <w:top w:val="single" w:sz="6" w:space="0" w:color="auto"/>
              <w:bottom w:val="single" w:sz="6" w:space="0" w:color="auto"/>
            </w:tcBorders>
            <w:shd w:val="clear" w:color="auto" w:fill="FFFFFF" w:themeFill="background1"/>
          </w:tcPr>
          <w:p w14:paraId="58E6FD9A" w14:textId="7B8EA398" w:rsidR="006E55CE" w:rsidRPr="00F71087" w:rsidRDefault="006E55CE" w:rsidP="00987304">
            <w:pPr>
              <w:autoSpaceDE w:val="0"/>
              <w:autoSpaceDN w:val="0"/>
              <w:adjustRightInd w:val="0"/>
              <w:spacing w:before="40" w:after="40"/>
              <w:rPr>
                <w:rFonts w:cs="Arial"/>
                <w:sz w:val="20"/>
                <w:szCs w:val="20"/>
              </w:rPr>
            </w:pPr>
            <w:r w:rsidRPr="00F71087">
              <w:rPr>
                <w:sz w:val="20"/>
              </w:rPr>
              <w:t xml:space="preserve">installer </w:t>
            </w:r>
            <w:r w:rsidR="00AC40BD" w:rsidRPr="00F71087">
              <w:rPr>
                <w:sz w:val="20"/>
              </w:rPr>
              <w:t xml:space="preserve">les </w:t>
            </w:r>
            <w:r w:rsidRPr="00F71087">
              <w:rPr>
                <w:sz w:val="20"/>
              </w:rPr>
              <w:t>portes d</w:t>
            </w:r>
            <w:r w:rsidR="00AB7A8C" w:rsidRPr="00F71087">
              <w:rPr>
                <w:sz w:val="20"/>
              </w:rPr>
              <w:t>’</w:t>
            </w:r>
            <w:r w:rsidRPr="00F71087">
              <w:rPr>
                <w:sz w:val="20"/>
              </w:rPr>
              <w:t xml:space="preserve">accès </w:t>
            </w:r>
          </w:p>
        </w:tc>
        <w:tc>
          <w:tcPr>
            <w:tcW w:w="3969" w:type="dxa"/>
            <w:tcBorders>
              <w:top w:val="single" w:sz="6" w:space="0" w:color="auto"/>
              <w:bottom w:val="single" w:sz="6" w:space="0" w:color="auto"/>
            </w:tcBorders>
            <w:shd w:val="clear" w:color="auto" w:fill="FFFFFF" w:themeFill="background1"/>
          </w:tcPr>
          <w:p w14:paraId="309BD164" w14:textId="37D88113" w:rsidR="006E55CE" w:rsidRPr="00F71087" w:rsidRDefault="006E55CE" w:rsidP="00987304">
            <w:pPr>
              <w:spacing w:before="40" w:after="40"/>
              <w:rPr>
                <w:rFonts w:cs="Arial"/>
                <w:sz w:val="20"/>
                <w:szCs w:val="20"/>
              </w:rPr>
            </w:pPr>
            <w:r w:rsidRPr="00F71087">
              <w:rPr>
                <w:sz w:val="20"/>
              </w:rPr>
              <w:t>les portes d</w:t>
            </w:r>
            <w:r w:rsidR="00AB7A8C" w:rsidRPr="00F71087">
              <w:rPr>
                <w:sz w:val="20"/>
              </w:rPr>
              <w:t>’</w:t>
            </w:r>
            <w:r w:rsidRPr="00F71087">
              <w:rPr>
                <w:sz w:val="20"/>
              </w:rPr>
              <w:t xml:space="preserve">accès sont installées </w:t>
            </w:r>
            <w:r w:rsidR="00D74F03">
              <w:rPr>
                <w:sz w:val="20"/>
              </w:rPr>
              <w:t>selon les</w:t>
            </w:r>
            <w:r w:rsidR="00D74F03" w:rsidRPr="00F71087" w:rsidDel="00AC40BD">
              <w:rPr>
                <w:sz w:val="20"/>
              </w:rPr>
              <w:t xml:space="preserve"> </w:t>
            </w:r>
            <w:r w:rsidRPr="00F71087">
              <w:rPr>
                <w:sz w:val="20"/>
              </w:rPr>
              <w:t xml:space="preserve">règlements des provinces et des territoires et </w:t>
            </w:r>
            <w:r w:rsidR="00D74F03">
              <w:rPr>
                <w:sz w:val="20"/>
              </w:rPr>
              <w:t>les</w:t>
            </w:r>
            <w:r w:rsidR="00AC40BD" w:rsidRPr="00F71087">
              <w:rPr>
                <w:sz w:val="20"/>
              </w:rPr>
              <w:t xml:space="preserve"> </w:t>
            </w:r>
            <w:r w:rsidR="00670798" w:rsidRPr="00F71087">
              <w:rPr>
                <w:sz w:val="20"/>
              </w:rPr>
              <w:t>spécifications de la tâche</w:t>
            </w:r>
          </w:p>
        </w:tc>
      </w:tr>
      <w:tr w:rsidR="006E55CE" w:rsidRPr="00F71087" w14:paraId="783897D2" w14:textId="77777777" w:rsidTr="006E55CE">
        <w:trPr>
          <w:cantSplit/>
        </w:trPr>
        <w:tc>
          <w:tcPr>
            <w:tcW w:w="1668" w:type="dxa"/>
            <w:tcBorders>
              <w:top w:val="single" w:sz="6" w:space="0" w:color="auto"/>
              <w:bottom w:val="single" w:sz="6" w:space="0" w:color="auto"/>
            </w:tcBorders>
            <w:shd w:val="clear" w:color="auto" w:fill="FFFFFF" w:themeFill="background1"/>
          </w:tcPr>
          <w:p w14:paraId="36EBCD90" w14:textId="77777777" w:rsidR="006E55CE" w:rsidRPr="00F71087" w:rsidRDefault="006E55CE" w:rsidP="00987304">
            <w:pPr>
              <w:spacing w:before="40" w:after="40"/>
              <w:rPr>
                <w:rFonts w:cs="Arial"/>
                <w:sz w:val="20"/>
                <w:szCs w:val="20"/>
              </w:rPr>
            </w:pPr>
            <w:r w:rsidRPr="00F71087">
              <w:rPr>
                <w:sz w:val="20"/>
              </w:rPr>
              <w:t>C-11.05.07P</w:t>
            </w:r>
          </w:p>
        </w:tc>
        <w:tc>
          <w:tcPr>
            <w:tcW w:w="3969" w:type="dxa"/>
            <w:tcBorders>
              <w:top w:val="single" w:sz="6" w:space="0" w:color="auto"/>
              <w:bottom w:val="single" w:sz="6" w:space="0" w:color="auto"/>
            </w:tcBorders>
            <w:shd w:val="clear" w:color="auto" w:fill="FFFFFF" w:themeFill="background1"/>
          </w:tcPr>
          <w:p w14:paraId="0F39E6EE" w14:textId="7EFAF4E6" w:rsidR="006E55CE" w:rsidRPr="00F71087" w:rsidRDefault="006E55CE" w:rsidP="00987304">
            <w:pPr>
              <w:spacing w:before="40" w:after="40"/>
              <w:rPr>
                <w:rFonts w:cs="Arial"/>
                <w:sz w:val="20"/>
                <w:szCs w:val="20"/>
              </w:rPr>
            </w:pPr>
            <w:r w:rsidRPr="00F71087">
              <w:rPr>
                <w:sz w:val="20"/>
              </w:rPr>
              <w:t xml:space="preserve">sceller les grilles, les </w:t>
            </w:r>
            <w:r w:rsidR="00361D45">
              <w:rPr>
                <w:sz w:val="20"/>
              </w:rPr>
              <w:t>diffuseurs</w:t>
            </w:r>
            <w:r w:rsidRPr="00F71087">
              <w:rPr>
                <w:sz w:val="20"/>
              </w:rPr>
              <w:t xml:space="preserve"> et les </w:t>
            </w:r>
            <w:r w:rsidR="00784DCE">
              <w:rPr>
                <w:sz w:val="20"/>
              </w:rPr>
              <w:t>volets</w:t>
            </w:r>
            <w:r w:rsidR="00784DCE" w:rsidRPr="00743263">
              <w:rPr>
                <w:sz w:val="20"/>
              </w:rPr>
              <w:t xml:space="preserve"> </w:t>
            </w:r>
            <w:r w:rsidRPr="00F71087">
              <w:rPr>
                <w:sz w:val="20"/>
              </w:rPr>
              <w:t>à persiennes</w:t>
            </w:r>
          </w:p>
        </w:tc>
        <w:tc>
          <w:tcPr>
            <w:tcW w:w="3969" w:type="dxa"/>
            <w:tcBorders>
              <w:top w:val="single" w:sz="6" w:space="0" w:color="auto"/>
              <w:bottom w:val="single" w:sz="6" w:space="0" w:color="auto"/>
            </w:tcBorders>
            <w:shd w:val="clear" w:color="auto" w:fill="FFFFFF" w:themeFill="background1"/>
          </w:tcPr>
          <w:p w14:paraId="3B5CF53A" w14:textId="0AAD4555" w:rsidR="006E55CE" w:rsidRPr="00F71087" w:rsidRDefault="006E55CE" w:rsidP="00987304">
            <w:pPr>
              <w:spacing w:before="40" w:after="40"/>
              <w:rPr>
                <w:rFonts w:cs="Arial"/>
                <w:sz w:val="20"/>
                <w:szCs w:val="20"/>
              </w:rPr>
            </w:pPr>
            <w:r w:rsidRPr="00F71087">
              <w:rPr>
                <w:sz w:val="20"/>
              </w:rPr>
              <w:t xml:space="preserve">les grilles, les </w:t>
            </w:r>
            <w:r w:rsidR="00361D45">
              <w:rPr>
                <w:sz w:val="20"/>
              </w:rPr>
              <w:t>diffuseurs</w:t>
            </w:r>
            <w:r w:rsidRPr="00F71087">
              <w:rPr>
                <w:sz w:val="20"/>
              </w:rPr>
              <w:t xml:space="preserve"> et les </w:t>
            </w:r>
            <w:r w:rsidR="00784DCE">
              <w:rPr>
                <w:sz w:val="20"/>
              </w:rPr>
              <w:t>volets</w:t>
            </w:r>
            <w:r w:rsidR="00784DCE" w:rsidRPr="00743263">
              <w:rPr>
                <w:sz w:val="20"/>
              </w:rPr>
              <w:t xml:space="preserve"> </w:t>
            </w:r>
            <w:r w:rsidRPr="00F71087">
              <w:rPr>
                <w:sz w:val="20"/>
              </w:rPr>
              <w:t xml:space="preserve">à persiennes sont scellés </w:t>
            </w:r>
            <w:r w:rsidR="00D74F03">
              <w:rPr>
                <w:sz w:val="20"/>
              </w:rPr>
              <w:t>selon les</w:t>
            </w:r>
            <w:r w:rsidR="00D74F03" w:rsidRPr="00F71087" w:rsidDel="00AC40BD">
              <w:rPr>
                <w:sz w:val="20"/>
              </w:rPr>
              <w:t xml:space="preserve"> </w:t>
            </w:r>
            <w:r w:rsidRPr="00F71087">
              <w:rPr>
                <w:sz w:val="20"/>
              </w:rPr>
              <w:t>exigences des tâches</w:t>
            </w:r>
          </w:p>
        </w:tc>
      </w:tr>
    </w:tbl>
    <w:p w14:paraId="4E261180" w14:textId="77777777" w:rsidR="006E55CE" w:rsidRDefault="006E55CE" w:rsidP="00987304">
      <w:pPr>
        <w:spacing w:before="40" w:after="40"/>
        <w:rPr>
          <w:sz w:val="20"/>
        </w:rPr>
      </w:pPr>
    </w:p>
    <w:p w14:paraId="7F65C30B" w14:textId="77777777" w:rsidR="00476619" w:rsidRPr="00F71087" w:rsidRDefault="00476619" w:rsidP="00987304">
      <w:pPr>
        <w:spacing w:before="40" w:after="40"/>
        <w:rPr>
          <w:rFonts w:ascii="Franklin Gothic Demi Cond" w:hAnsi="Franklin Gothic Demi Cond" w:cs="Open Sans Condensed"/>
          <w:sz w:val="28"/>
        </w:rPr>
      </w:pPr>
      <w:r w:rsidRPr="00F71087">
        <w:rPr>
          <w:rFonts w:ascii="Franklin Gothic Demi Cond" w:hAnsi="Franklin Gothic Demi Cond"/>
          <w:sz w:val="28"/>
        </w:rPr>
        <w:t>CHAMP D’APPLICATION</w:t>
      </w:r>
    </w:p>
    <w:p w14:paraId="7DF86691" w14:textId="77777777" w:rsidR="00476619" w:rsidRPr="00F71087" w:rsidRDefault="00476619" w:rsidP="00987304">
      <w:pPr>
        <w:autoSpaceDE w:val="0"/>
        <w:autoSpaceDN w:val="0"/>
        <w:adjustRightInd w:val="0"/>
        <w:spacing w:before="40" w:after="40"/>
        <w:rPr>
          <w:rFonts w:cs="Arial"/>
          <w:sz w:val="20"/>
        </w:rPr>
      </w:pPr>
      <w:r>
        <w:rPr>
          <w:sz w:val="20"/>
        </w:rPr>
        <w:t>les</w:t>
      </w:r>
      <w:r w:rsidRPr="009D4EF6">
        <w:rPr>
          <w:sz w:val="20"/>
        </w:rPr>
        <w:t xml:space="preserve"> </w:t>
      </w:r>
      <w:r w:rsidRPr="00F71087">
        <w:rPr>
          <w:b/>
          <w:i/>
          <w:sz w:val="20"/>
        </w:rPr>
        <w:t>outils et l’équipement</w:t>
      </w:r>
      <w:r w:rsidRPr="00F71087">
        <w:rPr>
          <w:sz w:val="20"/>
        </w:rPr>
        <w:t xml:space="preserve"> comprennent : se reporter à l’appendice </w:t>
      </w:r>
      <w:r>
        <w:rPr>
          <w:sz w:val="20"/>
        </w:rPr>
        <w:t>B</w:t>
      </w:r>
    </w:p>
    <w:p w14:paraId="6E604C8E" w14:textId="77777777" w:rsidR="00476619" w:rsidRPr="00F71087" w:rsidRDefault="00476619"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F71087" w14:paraId="5C95747B" w14:textId="77777777" w:rsidTr="006E55CE">
        <w:trPr>
          <w:cantSplit/>
        </w:trPr>
        <w:tc>
          <w:tcPr>
            <w:tcW w:w="1668" w:type="dxa"/>
            <w:shd w:val="clear" w:color="auto" w:fill="FFFFFF" w:themeFill="background1"/>
          </w:tcPr>
          <w:p w14:paraId="67183081" w14:textId="77777777" w:rsidR="006E55CE" w:rsidRPr="00F71087"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2609AF43" w14:textId="77777777" w:rsidR="006E55CE" w:rsidRPr="00F71087" w:rsidRDefault="00827E78" w:rsidP="00987304">
            <w:pPr>
              <w:spacing w:before="40" w:after="40"/>
              <w:jc w:val="center"/>
              <w:rPr>
                <w:rFonts w:ascii="Franklin Gothic Demi Cond" w:eastAsia="Times New Roman" w:hAnsi="Franklin Gothic Demi Cond" w:cs="Open Sans Condensed"/>
                <w:sz w:val="28"/>
                <w:szCs w:val="28"/>
              </w:rPr>
            </w:pPr>
            <w:r w:rsidRPr="00F71087">
              <w:rPr>
                <w:rFonts w:ascii="Franklin Gothic Demi Cond" w:hAnsi="Franklin Gothic Demi Cond"/>
                <w:sz w:val="28"/>
              </w:rPr>
              <w:t>CONNAISSANCES</w:t>
            </w:r>
          </w:p>
        </w:tc>
      </w:tr>
      <w:tr w:rsidR="006E55CE" w:rsidRPr="00F71087" w14:paraId="3772B3D7" w14:textId="77777777" w:rsidTr="006E55CE">
        <w:trPr>
          <w:cantSplit/>
        </w:trPr>
        <w:tc>
          <w:tcPr>
            <w:tcW w:w="1668" w:type="dxa"/>
            <w:tcBorders>
              <w:bottom w:val="single" w:sz="6" w:space="0" w:color="auto"/>
            </w:tcBorders>
            <w:shd w:val="clear" w:color="auto" w:fill="FFFFFF" w:themeFill="background1"/>
          </w:tcPr>
          <w:p w14:paraId="6CA27609" w14:textId="77777777" w:rsidR="006E55CE" w:rsidRPr="00F71087" w:rsidRDefault="006E55CE"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2F9731EE" w14:textId="4ECFE185" w:rsidR="006E55CE" w:rsidRPr="00F71087" w:rsidRDefault="00827E78" w:rsidP="00987304">
            <w:pPr>
              <w:tabs>
                <w:tab w:val="left" w:pos="5957"/>
              </w:tabs>
              <w:spacing w:before="40" w:after="40"/>
              <w:ind w:right="318"/>
              <w:jc w:val="center"/>
              <w:rPr>
                <w:rFonts w:eastAsia="Times New Roman" w:cs="Arial"/>
                <w:b/>
                <w:sz w:val="20"/>
                <w:szCs w:val="20"/>
              </w:rPr>
            </w:pPr>
            <w:r w:rsidRPr="00F71087">
              <w:rPr>
                <w:b/>
                <w:sz w:val="20"/>
              </w:rPr>
              <w:t>Résultats d</w:t>
            </w:r>
            <w:r w:rsidR="00AB7A8C" w:rsidRPr="00F71087">
              <w:rPr>
                <w:b/>
                <w:sz w:val="20"/>
              </w:rPr>
              <w:t>’</w:t>
            </w:r>
            <w:r w:rsidRPr="00F71087">
              <w:rPr>
                <w:b/>
                <w:sz w:val="20"/>
              </w:rPr>
              <w:t>apprentissage</w:t>
            </w:r>
          </w:p>
        </w:tc>
        <w:tc>
          <w:tcPr>
            <w:tcW w:w="3969" w:type="dxa"/>
            <w:tcBorders>
              <w:top w:val="single" w:sz="6" w:space="0" w:color="auto"/>
              <w:bottom w:val="single" w:sz="6" w:space="0" w:color="auto"/>
            </w:tcBorders>
            <w:shd w:val="clear" w:color="auto" w:fill="FFFFFF" w:themeFill="background1"/>
          </w:tcPr>
          <w:p w14:paraId="56633846" w14:textId="77777777" w:rsidR="006E55CE" w:rsidRPr="00F71087" w:rsidRDefault="00827E78" w:rsidP="00987304">
            <w:pPr>
              <w:tabs>
                <w:tab w:val="left" w:pos="5957"/>
              </w:tabs>
              <w:spacing w:before="40" w:after="40"/>
              <w:jc w:val="center"/>
              <w:rPr>
                <w:rFonts w:eastAsia="Times New Roman" w:cs="Arial"/>
                <w:b/>
                <w:sz w:val="20"/>
                <w:szCs w:val="20"/>
              </w:rPr>
            </w:pPr>
            <w:r w:rsidRPr="00F71087">
              <w:rPr>
                <w:b/>
                <w:sz w:val="20"/>
              </w:rPr>
              <w:t>Objectifs</w:t>
            </w:r>
          </w:p>
        </w:tc>
      </w:tr>
      <w:tr w:rsidR="006E55CE" w:rsidRPr="00F71087" w14:paraId="20ED7A9E" w14:textId="77777777" w:rsidTr="006E55CE">
        <w:trPr>
          <w:cantSplit/>
        </w:trPr>
        <w:tc>
          <w:tcPr>
            <w:tcW w:w="1668" w:type="dxa"/>
            <w:tcBorders>
              <w:top w:val="single" w:sz="6" w:space="0" w:color="auto"/>
              <w:bottom w:val="single" w:sz="6" w:space="0" w:color="auto"/>
            </w:tcBorders>
            <w:shd w:val="clear" w:color="auto" w:fill="FFFFFF" w:themeFill="background1"/>
          </w:tcPr>
          <w:p w14:paraId="466A13D9" w14:textId="77777777" w:rsidR="006E55CE" w:rsidRPr="00F71087" w:rsidRDefault="006E55CE" w:rsidP="00987304">
            <w:pPr>
              <w:spacing w:before="40" w:after="40"/>
              <w:rPr>
                <w:sz w:val="20"/>
              </w:rPr>
            </w:pPr>
            <w:r w:rsidRPr="00F71087">
              <w:rPr>
                <w:sz w:val="20"/>
              </w:rPr>
              <w:t>C-11.05.01L</w:t>
            </w:r>
          </w:p>
        </w:tc>
        <w:tc>
          <w:tcPr>
            <w:tcW w:w="3969" w:type="dxa"/>
            <w:tcBorders>
              <w:top w:val="single" w:sz="6" w:space="0" w:color="auto"/>
              <w:bottom w:val="single" w:sz="6" w:space="0" w:color="auto"/>
            </w:tcBorders>
            <w:shd w:val="clear" w:color="auto" w:fill="FFFFFF" w:themeFill="background1"/>
          </w:tcPr>
          <w:p w14:paraId="6E885661" w14:textId="101D62D8" w:rsidR="006E55CE" w:rsidRPr="00F71087" w:rsidRDefault="006E55CE" w:rsidP="00987304">
            <w:pPr>
              <w:spacing w:before="40" w:after="40"/>
              <w:rPr>
                <w:sz w:val="20"/>
              </w:rPr>
            </w:pPr>
            <w:r w:rsidRPr="00F71087">
              <w:rPr>
                <w:sz w:val="20"/>
              </w:rPr>
              <w:t>démontrer la connaissance des méthodes d</w:t>
            </w:r>
            <w:r w:rsidR="00AB7A8C" w:rsidRPr="00F71087">
              <w:rPr>
                <w:sz w:val="20"/>
              </w:rPr>
              <w:t>’</w:t>
            </w:r>
            <w:r w:rsidRPr="00F71087">
              <w:rPr>
                <w:sz w:val="20"/>
              </w:rPr>
              <w:t xml:space="preserve">installation des </w:t>
            </w:r>
            <w:r w:rsidR="003B39B5" w:rsidRPr="00F71087">
              <w:rPr>
                <w:sz w:val="20"/>
              </w:rPr>
              <w:t>registres</w:t>
            </w:r>
            <w:r w:rsidRPr="00F71087">
              <w:rPr>
                <w:sz w:val="20"/>
              </w:rPr>
              <w:t xml:space="preserve">, des grilles, des </w:t>
            </w:r>
            <w:r w:rsidR="00361D45">
              <w:rPr>
                <w:sz w:val="20"/>
              </w:rPr>
              <w:t>diffuseurs</w:t>
            </w:r>
            <w:r w:rsidRPr="00F71087">
              <w:rPr>
                <w:sz w:val="20"/>
              </w:rPr>
              <w:t xml:space="preserve"> et des </w:t>
            </w:r>
            <w:r w:rsidR="00784DCE">
              <w:rPr>
                <w:sz w:val="20"/>
              </w:rPr>
              <w:t>volets</w:t>
            </w:r>
            <w:r w:rsidR="00784DCE" w:rsidRPr="00743263">
              <w:rPr>
                <w:sz w:val="20"/>
              </w:rPr>
              <w:t xml:space="preserve"> </w:t>
            </w:r>
            <w:r w:rsidRPr="00F71087">
              <w:rPr>
                <w:sz w:val="20"/>
              </w:rPr>
              <w:t>à persiennes</w:t>
            </w:r>
            <w:r w:rsidR="002B4256" w:rsidRPr="00F71087">
              <w:rPr>
                <w:sz w:val="20"/>
              </w:rPr>
              <w:t xml:space="preserve"> et</w:t>
            </w:r>
            <w:r w:rsidRPr="00F71087">
              <w:rPr>
                <w:sz w:val="20"/>
              </w:rPr>
              <w:t xml:space="preserve"> </w:t>
            </w:r>
            <w:r w:rsidRPr="009D4EF6">
              <w:rPr>
                <w:sz w:val="20"/>
              </w:rPr>
              <w:t xml:space="preserve">des </w:t>
            </w:r>
            <w:r w:rsidRPr="00F71087">
              <w:rPr>
                <w:b/>
                <w:i/>
                <w:sz w:val="20"/>
              </w:rPr>
              <w:t>outils et de l</w:t>
            </w:r>
            <w:r w:rsidR="00AB7A8C" w:rsidRPr="00F71087">
              <w:rPr>
                <w:b/>
                <w:i/>
                <w:sz w:val="20"/>
              </w:rPr>
              <w:t>’</w:t>
            </w:r>
            <w:r w:rsidRPr="00F71087">
              <w:rPr>
                <w:b/>
                <w:i/>
                <w:sz w:val="20"/>
              </w:rPr>
              <w:t>équipement</w:t>
            </w:r>
            <w:r w:rsidRPr="00F71087">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7F66AC50" w14:textId="3DFFD291" w:rsidR="006E55CE" w:rsidRPr="00F71087" w:rsidRDefault="006E55CE" w:rsidP="00987304">
            <w:pPr>
              <w:spacing w:before="40" w:after="40"/>
              <w:rPr>
                <w:sz w:val="20"/>
              </w:rPr>
            </w:pPr>
            <w:r w:rsidRPr="00F71087">
              <w:rPr>
                <w:sz w:val="20"/>
              </w:rPr>
              <w:t xml:space="preserve">définir la terminologie associée aux </w:t>
            </w:r>
            <w:r w:rsidR="003B39B5" w:rsidRPr="00F71087">
              <w:rPr>
                <w:sz w:val="20"/>
              </w:rPr>
              <w:t>registres</w:t>
            </w:r>
            <w:r w:rsidRPr="00F71087">
              <w:rPr>
                <w:sz w:val="20"/>
              </w:rPr>
              <w:t xml:space="preserve">, aux grilles, aux </w:t>
            </w:r>
            <w:r w:rsidR="00361D45">
              <w:rPr>
                <w:sz w:val="20"/>
              </w:rPr>
              <w:t>diffuseurs</w:t>
            </w:r>
            <w:r w:rsidRPr="00F71087">
              <w:rPr>
                <w:sz w:val="20"/>
              </w:rPr>
              <w:t xml:space="preserve"> et aux </w:t>
            </w:r>
            <w:r w:rsidR="00FA4E5E">
              <w:rPr>
                <w:sz w:val="20"/>
              </w:rPr>
              <w:t>volets</w:t>
            </w:r>
            <w:r w:rsidR="00FA4E5E" w:rsidRPr="00743263">
              <w:rPr>
                <w:sz w:val="20"/>
              </w:rPr>
              <w:t xml:space="preserve"> </w:t>
            </w:r>
            <w:r w:rsidRPr="00F71087">
              <w:rPr>
                <w:sz w:val="20"/>
              </w:rPr>
              <w:t>à persiennes</w:t>
            </w:r>
          </w:p>
        </w:tc>
      </w:tr>
      <w:tr w:rsidR="006E55CE" w:rsidRPr="00F71087" w14:paraId="331A200F" w14:textId="77777777" w:rsidTr="006E55CE">
        <w:trPr>
          <w:cantSplit/>
        </w:trPr>
        <w:tc>
          <w:tcPr>
            <w:tcW w:w="1668" w:type="dxa"/>
            <w:tcBorders>
              <w:top w:val="single" w:sz="6" w:space="0" w:color="auto"/>
              <w:bottom w:val="single" w:sz="6" w:space="0" w:color="auto"/>
            </w:tcBorders>
            <w:shd w:val="clear" w:color="auto" w:fill="FFFFFF" w:themeFill="background1"/>
          </w:tcPr>
          <w:p w14:paraId="5185B51F"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182492C"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E3DC778" w14:textId="42086464" w:rsidR="006E55CE" w:rsidRPr="00F71087" w:rsidRDefault="0024668F" w:rsidP="00987304">
            <w:pPr>
              <w:spacing w:before="40" w:after="40"/>
              <w:rPr>
                <w:sz w:val="20"/>
              </w:rPr>
            </w:pPr>
            <w:r>
              <w:rPr>
                <w:sz w:val="20"/>
              </w:rPr>
              <w:t>reconnaître</w:t>
            </w:r>
            <w:r w:rsidR="006E55CE" w:rsidRPr="00F71087">
              <w:rPr>
                <w:sz w:val="20"/>
              </w:rPr>
              <w:t xml:space="preserve"> les </w:t>
            </w:r>
            <w:r w:rsidR="006E55CE" w:rsidRPr="00F71087">
              <w:rPr>
                <w:b/>
                <w:i/>
                <w:sz w:val="20"/>
              </w:rPr>
              <w:t>outils et l</w:t>
            </w:r>
            <w:r w:rsidR="00AB7A8C" w:rsidRPr="00F71087">
              <w:rPr>
                <w:b/>
                <w:i/>
                <w:sz w:val="20"/>
              </w:rPr>
              <w:t>’</w:t>
            </w:r>
            <w:r w:rsidR="006E55CE" w:rsidRPr="00F71087">
              <w:rPr>
                <w:b/>
                <w:i/>
                <w:sz w:val="20"/>
              </w:rPr>
              <w:t>équipement</w:t>
            </w:r>
            <w:r w:rsidR="006E55CE" w:rsidRPr="00F71087">
              <w:rPr>
                <w:sz w:val="20"/>
              </w:rPr>
              <w:t xml:space="preserve"> utilisés pour </w:t>
            </w:r>
            <w:r w:rsidR="00E91651">
              <w:rPr>
                <w:sz w:val="20"/>
              </w:rPr>
              <w:t>installer</w:t>
            </w:r>
            <w:r w:rsidR="00E91651" w:rsidRPr="00743263">
              <w:rPr>
                <w:sz w:val="20"/>
              </w:rPr>
              <w:t xml:space="preserve"> </w:t>
            </w:r>
            <w:r w:rsidR="00E91651">
              <w:rPr>
                <w:sz w:val="20"/>
              </w:rPr>
              <w:t>l</w:t>
            </w:r>
            <w:r w:rsidR="006E55CE" w:rsidRPr="00F71087">
              <w:rPr>
                <w:sz w:val="20"/>
              </w:rPr>
              <w:t xml:space="preserve">es </w:t>
            </w:r>
            <w:r w:rsidR="003B39B5" w:rsidRPr="00F71087">
              <w:rPr>
                <w:sz w:val="20"/>
              </w:rPr>
              <w:t>registres</w:t>
            </w:r>
            <w:r w:rsidR="006E55CE" w:rsidRPr="00F71087">
              <w:rPr>
                <w:sz w:val="20"/>
              </w:rPr>
              <w:t xml:space="preserve">, </w:t>
            </w:r>
            <w:r w:rsidR="00E91651">
              <w:rPr>
                <w:sz w:val="20"/>
              </w:rPr>
              <w:t>l</w:t>
            </w:r>
            <w:r w:rsidR="006E55CE" w:rsidRPr="00F71087">
              <w:rPr>
                <w:sz w:val="20"/>
              </w:rPr>
              <w:t xml:space="preserve">es grilles, </w:t>
            </w:r>
            <w:r w:rsidR="00E91651">
              <w:rPr>
                <w:sz w:val="20"/>
              </w:rPr>
              <w:t>l</w:t>
            </w:r>
            <w:r w:rsidR="006E55CE" w:rsidRPr="00F71087">
              <w:rPr>
                <w:sz w:val="20"/>
              </w:rPr>
              <w:t xml:space="preserve">es </w:t>
            </w:r>
            <w:r w:rsidR="00361D45">
              <w:rPr>
                <w:sz w:val="20"/>
              </w:rPr>
              <w:t>diffuseurs</w:t>
            </w:r>
            <w:r w:rsidR="006E55CE" w:rsidRPr="00F71087">
              <w:rPr>
                <w:sz w:val="20"/>
              </w:rPr>
              <w:t xml:space="preserve"> et </w:t>
            </w:r>
            <w:r w:rsidR="00E91651">
              <w:rPr>
                <w:sz w:val="20"/>
              </w:rPr>
              <w:t>l</w:t>
            </w:r>
            <w:r w:rsidR="006E55CE" w:rsidRPr="00F71087">
              <w:rPr>
                <w:sz w:val="20"/>
              </w:rPr>
              <w:t xml:space="preserve">es </w:t>
            </w:r>
            <w:r w:rsidR="00FA4E5E">
              <w:rPr>
                <w:sz w:val="20"/>
              </w:rPr>
              <w:t>volets</w:t>
            </w:r>
            <w:r w:rsidR="00FA4E5E" w:rsidRPr="00743263">
              <w:rPr>
                <w:sz w:val="20"/>
              </w:rPr>
              <w:t xml:space="preserve"> </w:t>
            </w:r>
            <w:r w:rsidR="006E55CE" w:rsidRPr="00F71087">
              <w:rPr>
                <w:sz w:val="20"/>
              </w:rPr>
              <w:t>à persiennes et décrire leurs applications et</w:t>
            </w:r>
            <w:r w:rsidR="007B0C7C">
              <w:rPr>
                <w:sz w:val="20"/>
              </w:rPr>
              <w:t xml:space="preserve"> leurs</w:t>
            </w:r>
            <w:r w:rsidR="006E55CE" w:rsidRPr="00F71087">
              <w:rPr>
                <w:sz w:val="20"/>
              </w:rPr>
              <w:t xml:space="preserve"> </w:t>
            </w:r>
            <w:r w:rsidR="007B0C7C">
              <w:rPr>
                <w:sz w:val="20"/>
              </w:rPr>
              <w:t>procédure</w:t>
            </w:r>
            <w:r w:rsidR="007B0C7C" w:rsidRPr="00743263">
              <w:rPr>
                <w:sz w:val="20"/>
              </w:rPr>
              <w:t xml:space="preserve">s </w:t>
            </w:r>
            <w:r w:rsidR="002B4256" w:rsidRPr="00F71087">
              <w:rPr>
                <w:sz w:val="20"/>
              </w:rPr>
              <w:t>d’utilisation</w:t>
            </w:r>
          </w:p>
        </w:tc>
      </w:tr>
      <w:tr w:rsidR="006E55CE" w:rsidRPr="00F71087" w14:paraId="67F13D8C" w14:textId="77777777" w:rsidTr="006E55CE">
        <w:trPr>
          <w:cantSplit/>
        </w:trPr>
        <w:tc>
          <w:tcPr>
            <w:tcW w:w="1668" w:type="dxa"/>
            <w:tcBorders>
              <w:top w:val="single" w:sz="6" w:space="0" w:color="auto"/>
              <w:bottom w:val="single" w:sz="6" w:space="0" w:color="auto"/>
            </w:tcBorders>
            <w:shd w:val="clear" w:color="auto" w:fill="FFFFFF" w:themeFill="background1"/>
          </w:tcPr>
          <w:p w14:paraId="0C4CB4A5"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5BAE592"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E0604C2" w14:textId="20C0DF78" w:rsidR="006E55CE" w:rsidRPr="00F71087" w:rsidRDefault="006E55CE" w:rsidP="00987304">
            <w:pPr>
              <w:spacing w:before="40" w:after="40"/>
              <w:rPr>
                <w:rFonts w:cs="Arial"/>
                <w:sz w:val="20"/>
                <w:szCs w:val="20"/>
              </w:rPr>
            </w:pPr>
            <w:r w:rsidRPr="00F71087">
              <w:rPr>
                <w:sz w:val="20"/>
              </w:rPr>
              <w:t>décrire les méthodes d</w:t>
            </w:r>
            <w:r w:rsidR="00AB7A8C" w:rsidRPr="00F71087">
              <w:rPr>
                <w:sz w:val="20"/>
              </w:rPr>
              <w:t>’</w:t>
            </w:r>
            <w:r w:rsidRPr="00F71087">
              <w:rPr>
                <w:sz w:val="20"/>
              </w:rPr>
              <w:t xml:space="preserve">installation des </w:t>
            </w:r>
            <w:r w:rsidR="003B39B5" w:rsidRPr="00F71087">
              <w:rPr>
                <w:sz w:val="20"/>
              </w:rPr>
              <w:t>registres</w:t>
            </w:r>
            <w:r w:rsidRPr="00F71087">
              <w:rPr>
                <w:sz w:val="20"/>
              </w:rPr>
              <w:t xml:space="preserve">, des grilles, des </w:t>
            </w:r>
            <w:r w:rsidR="00361D45">
              <w:rPr>
                <w:sz w:val="20"/>
              </w:rPr>
              <w:t>diffuseurs</w:t>
            </w:r>
            <w:r w:rsidRPr="00F71087">
              <w:rPr>
                <w:sz w:val="20"/>
              </w:rPr>
              <w:t xml:space="preserve"> et des </w:t>
            </w:r>
            <w:r w:rsidR="00FA4E5E">
              <w:rPr>
                <w:sz w:val="20"/>
              </w:rPr>
              <w:t>volets</w:t>
            </w:r>
            <w:r w:rsidR="00FA4E5E" w:rsidRPr="00743263">
              <w:rPr>
                <w:sz w:val="20"/>
              </w:rPr>
              <w:t xml:space="preserve"> </w:t>
            </w:r>
            <w:r w:rsidRPr="00F71087">
              <w:rPr>
                <w:sz w:val="20"/>
              </w:rPr>
              <w:t>à persiennes</w:t>
            </w:r>
          </w:p>
        </w:tc>
      </w:tr>
      <w:tr w:rsidR="006E55CE" w:rsidRPr="00F71087" w14:paraId="613E2C9C" w14:textId="77777777" w:rsidTr="006E55CE">
        <w:trPr>
          <w:cantSplit/>
        </w:trPr>
        <w:tc>
          <w:tcPr>
            <w:tcW w:w="1668" w:type="dxa"/>
            <w:tcBorders>
              <w:top w:val="single" w:sz="6" w:space="0" w:color="auto"/>
              <w:bottom w:val="single" w:sz="6" w:space="0" w:color="auto"/>
            </w:tcBorders>
            <w:shd w:val="clear" w:color="auto" w:fill="FFFFFF" w:themeFill="background1"/>
          </w:tcPr>
          <w:p w14:paraId="2CD3111B" w14:textId="77777777" w:rsidR="006E55CE" w:rsidRPr="00F71087" w:rsidRDefault="006E55CE" w:rsidP="00987304">
            <w:pPr>
              <w:spacing w:before="40" w:after="40"/>
              <w:rPr>
                <w:sz w:val="20"/>
              </w:rPr>
            </w:pPr>
            <w:r w:rsidRPr="00F71087">
              <w:rPr>
                <w:sz w:val="20"/>
              </w:rPr>
              <w:t>C-11.05.02L</w:t>
            </w:r>
          </w:p>
        </w:tc>
        <w:tc>
          <w:tcPr>
            <w:tcW w:w="3969" w:type="dxa"/>
            <w:tcBorders>
              <w:top w:val="single" w:sz="6" w:space="0" w:color="auto"/>
              <w:bottom w:val="single" w:sz="6" w:space="0" w:color="auto"/>
            </w:tcBorders>
            <w:shd w:val="clear" w:color="auto" w:fill="FFFFFF" w:themeFill="background1"/>
          </w:tcPr>
          <w:p w14:paraId="38440C34" w14:textId="323B1081" w:rsidR="006E55CE" w:rsidRPr="00F71087" w:rsidRDefault="006E55CE" w:rsidP="00987304">
            <w:pPr>
              <w:spacing w:before="40" w:after="40"/>
              <w:rPr>
                <w:sz w:val="20"/>
              </w:rPr>
            </w:pPr>
            <w:r w:rsidRPr="00F71087">
              <w:rPr>
                <w:sz w:val="20"/>
              </w:rPr>
              <w:t>démontrer la connaissance de l</w:t>
            </w:r>
            <w:r w:rsidR="00AB7A8C" w:rsidRPr="00F71087">
              <w:rPr>
                <w:sz w:val="20"/>
              </w:rPr>
              <w:t>’</w:t>
            </w:r>
            <w:r w:rsidRPr="00F71087">
              <w:rPr>
                <w:sz w:val="20"/>
              </w:rPr>
              <w:t>interprétation des dessins</w:t>
            </w:r>
          </w:p>
        </w:tc>
        <w:tc>
          <w:tcPr>
            <w:tcW w:w="3969" w:type="dxa"/>
            <w:tcBorders>
              <w:top w:val="single" w:sz="6" w:space="0" w:color="auto"/>
              <w:bottom w:val="single" w:sz="6" w:space="0" w:color="auto"/>
            </w:tcBorders>
            <w:shd w:val="clear" w:color="auto" w:fill="FFFFFF" w:themeFill="background1"/>
          </w:tcPr>
          <w:p w14:paraId="2595071A" w14:textId="68DAE11C" w:rsidR="006E55CE" w:rsidRPr="00F71087" w:rsidRDefault="006E55CE" w:rsidP="00987304">
            <w:pPr>
              <w:spacing w:before="40" w:after="40"/>
              <w:rPr>
                <w:sz w:val="20"/>
              </w:rPr>
            </w:pPr>
            <w:r w:rsidRPr="00F71087">
              <w:rPr>
                <w:sz w:val="20"/>
              </w:rPr>
              <w:t>interpréter l</w:t>
            </w:r>
            <w:r w:rsidR="00AB7A8C" w:rsidRPr="00F71087">
              <w:rPr>
                <w:sz w:val="20"/>
              </w:rPr>
              <w:t>’</w:t>
            </w:r>
            <w:r w:rsidRPr="00F71087">
              <w:rPr>
                <w:sz w:val="20"/>
              </w:rPr>
              <w:t>information relative à l</w:t>
            </w:r>
            <w:r w:rsidR="00AB7A8C" w:rsidRPr="00F71087">
              <w:rPr>
                <w:sz w:val="20"/>
              </w:rPr>
              <w:t>’</w:t>
            </w:r>
            <w:r w:rsidRPr="00F71087">
              <w:rPr>
                <w:sz w:val="20"/>
              </w:rPr>
              <w:t xml:space="preserve">installation des </w:t>
            </w:r>
            <w:r w:rsidR="003B39B5" w:rsidRPr="00F71087">
              <w:rPr>
                <w:sz w:val="20"/>
              </w:rPr>
              <w:t>registres</w:t>
            </w:r>
            <w:r w:rsidRPr="00F71087">
              <w:rPr>
                <w:sz w:val="20"/>
              </w:rPr>
              <w:t xml:space="preserve">, des grilles, des </w:t>
            </w:r>
            <w:r w:rsidR="00361D45">
              <w:rPr>
                <w:sz w:val="20"/>
              </w:rPr>
              <w:t>diffuseurs</w:t>
            </w:r>
            <w:r w:rsidRPr="00F71087">
              <w:rPr>
                <w:sz w:val="20"/>
              </w:rPr>
              <w:t xml:space="preserve"> et des </w:t>
            </w:r>
            <w:r w:rsidR="00FA4E5E">
              <w:rPr>
                <w:sz w:val="20"/>
              </w:rPr>
              <w:t>volets</w:t>
            </w:r>
            <w:r w:rsidR="00FA4E5E" w:rsidRPr="00743263">
              <w:rPr>
                <w:sz w:val="20"/>
              </w:rPr>
              <w:t xml:space="preserve"> </w:t>
            </w:r>
            <w:r w:rsidRPr="00F71087">
              <w:rPr>
                <w:sz w:val="20"/>
              </w:rPr>
              <w:t>à persiennes figurant sur les dessins et spécifications</w:t>
            </w:r>
          </w:p>
        </w:tc>
      </w:tr>
      <w:tr w:rsidR="006E55CE" w:rsidRPr="00F71087" w14:paraId="18E52D2D" w14:textId="77777777" w:rsidTr="006E55CE">
        <w:trPr>
          <w:cantSplit/>
        </w:trPr>
        <w:tc>
          <w:tcPr>
            <w:tcW w:w="1668" w:type="dxa"/>
            <w:tcBorders>
              <w:top w:val="single" w:sz="6" w:space="0" w:color="auto"/>
              <w:bottom w:val="single" w:sz="6" w:space="0" w:color="auto"/>
            </w:tcBorders>
            <w:shd w:val="clear" w:color="auto" w:fill="FFFFFF" w:themeFill="background1"/>
          </w:tcPr>
          <w:p w14:paraId="29425768" w14:textId="77777777" w:rsidR="006E55CE" w:rsidRPr="00F71087" w:rsidRDefault="006E55CE" w:rsidP="00987304">
            <w:pPr>
              <w:spacing w:before="40" w:after="40"/>
              <w:rPr>
                <w:sz w:val="20"/>
              </w:rPr>
            </w:pPr>
            <w:r w:rsidRPr="00F71087">
              <w:rPr>
                <w:sz w:val="20"/>
              </w:rPr>
              <w:t>C-11.05.03L</w:t>
            </w:r>
          </w:p>
        </w:tc>
        <w:tc>
          <w:tcPr>
            <w:tcW w:w="3969" w:type="dxa"/>
            <w:tcBorders>
              <w:top w:val="single" w:sz="6" w:space="0" w:color="auto"/>
              <w:bottom w:val="single" w:sz="6" w:space="0" w:color="auto"/>
            </w:tcBorders>
            <w:shd w:val="clear" w:color="auto" w:fill="FFFFFF" w:themeFill="background1"/>
          </w:tcPr>
          <w:p w14:paraId="711FF87C" w14:textId="006C0CAB" w:rsidR="006E55CE" w:rsidRPr="00F71087" w:rsidRDefault="006E55CE" w:rsidP="00987304">
            <w:pPr>
              <w:spacing w:before="40" w:after="40"/>
              <w:rPr>
                <w:sz w:val="20"/>
              </w:rPr>
            </w:pPr>
            <w:r w:rsidRPr="00F71087">
              <w:rPr>
                <w:sz w:val="20"/>
              </w:rPr>
              <w:t>démontrer la connaissance des pratiques et des procédures de travail sécuritaires visant l</w:t>
            </w:r>
            <w:r w:rsidR="00AB7A8C" w:rsidRPr="00F71087">
              <w:rPr>
                <w:sz w:val="20"/>
              </w:rPr>
              <w:t>’</w:t>
            </w:r>
            <w:r w:rsidRPr="00F71087">
              <w:rPr>
                <w:sz w:val="20"/>
              </w:rPr>
              <w:t xml:space="preserve">installation des </w:t>
            </w:r>
            <w:r w:rsidR="003B39B5" w:rsidRPr="00F71087">
              <w:rPr>
                <w:sz w:val="20"/>
              </w:rPr>
              <w:t>registres</w:t>
            </w:r>
            <w:r w:rsidRPr="00F71087">
              <w:rPr>
                <w:sz w:val="20"/>
              </w:rPr>
              <w:t xml:space="preserve">, des grilles, des </w:t>
            </w:r>
            <w:r w:rsidR="00361D45">
              <w:rPr>
                <w:sz w:val="20"/>
              </w:rPr>
              <w:t>diffuseurs</w:t>
            </w:r>
            <w:r w:rsidRPr="00F71087">
              <w:rPr>
                <w:sz w:val="20"/>
              </w:rPr>
              <w:t xml:space="preserve"> et des </w:t>
            </w:r>
            <w:r w:rsidR="00FA4E5E">
              <w:rPr>
                <w:sz w:val="20"/>
              </w:rPr>
              <w:t>volets</w:t>
            </w:r>
            <w:r w:rsidR="00FA4E5E" w:rsidRPr="00743263">
              <w:rPr>
                <w:sz w:val="20"/>
              </w:rPr>
              <w:t xml:space="preserve"> </w:t>
            </w:r>
            <w:r w:rsidRPr="00F71087">
              <w:rPr>
                <w:sz w:val="20"/>
              </w:rPr>
              <w:t>à persiennes</w:t>
            </w:r>
          </w:p>
        </w:tc>
        <w:tc>
          <w:tcPr>
            <w:tcW w:w="3969" w:type="dxa"/>
            <w:tcBorders>
              <w:top w:val="single" w:sz="6" w:space="0" w:color="auto"/>
              <w:bottom w:val="single" w:sz="6" w:space="0" w:color="auto"/>
            </w:tcBorders>
            <w:shd w:val="clear" w:color="auto" w:fill="FFFFFF" w:themeFill="background1"/>
          </w:tcPr>
          <w:p w14:paraId="728CA6BA" w14:textId="51FC5F0E" w:rsidR="006E55CE" w:rsidRPr="00F71087" w:rsidRDefault="00F533BA" w:rsidP="00987304">
            <w:pPr>
              <w:spacing w:before="40" w:after="40"/>
              <w:rPr>
                <w:sz w:val="20"/>
              </w:rPr>
            </w:pPr>
            <w:r>
              <w:rPr>
                <w:sz w:val="20"/>
              </w:rPr>
              <w:t>reconnaître l</w:t>
            </w:r>
            <w:r w:rsidR="006E55CE" w:rsidRPr="00F71087">
              <w:rPr>
                <w:sz w:val="20"/>
              </w:rPr>
              <w:t xml:space="preserve">es dangers et décrire les pratiques et les procédures de travail sécuritaires </w:t>
            </w:r>
            <w:r w:rsidR="002B4256" w:rsidRPr="00F71087">
              <w:rPr>
                <w:sz w:val="20"/>
              </w:rPr>
              <w:t xml:space="preserve">touchant </w:t>
            </w:r>
            <w:r w:rsidR="006E55CE" w:rsidRPr="00F71087">
              <w:rPr>
                <w:sz w:val="20"/>
              </w:rPr>
              <w:t>l</w:t>
            </w:r>
            <w:r w:rsidR="00AB7A8C" w:rsidRPr="00F71087">
              <w:rPr>
                <w:sz w:val="20"/>
              </w:rPr>
              <w:t>’</w:t>
            </w:r>
            <w:r w:rsidR="006E55CE" w:rsidRPr="00F71087">
              <w:rPr>
                <w:sz w:val="20"/>
              </w:rPr>
              <w:t xml:space="preserve">installation des </w:t>
            </w:r>
            <w:r w:rsidR="003B39B5" w:rsidRPr="00F71087">
              <w:rPr>
                <w:sz w:val="20"/>
              </w:rPr>
              <w:t>registres</w:t>
            </w:r>
            <w:r w:rsidR="006E55CE" w:rsidRPr="00F71087">
              <w:rPr>
                <w:sz w:val="20"/>
              </w:rPr>
              <w:t xml:space="preserve">, des grilles, des </w:t>
            </w:r>
            <w:r w:rsidR="00361D45">
              <w:rPr>
                <w:sz w:val="20"/>
              </w:rPr>
              <w:t>diffuseurs</w:t>
            </w:r>
            <w:r w:rsidR="006E55CE" w:rsidRPr="00F71087">
              <w:rPr>
                <w:sz w:val="20"/>
              </w:rPr>
              <w:t xml:space="preserve"> et des </w:t>
            </w:r>
            <w:r w:rsidR="00FA4E5E">
              <w:rPr>
                <w:sz w:val="20"/>
              </w:rPr>
              <w:t>volets</w:t>
            </w:r>
            <w:r w:rsidR="00FA4E5E" w:rsidRPr="00743263">
              <w:rPr>
                <w:sz w:val="20"/>
              </w:rPr>
              <w:t xml:space="preserve"> </w:t>
            </w:r>
            <w:r w:rsidR="006E55CE" w:rsidRPr="00F71087">
              <w:rPr>
                <w:sz w:val="20"/>
              </w:rPr>
              <w:t>à persiennes</w:t>
            </w:r>
          </w:p>
        </w:tc>
      </w:tr>
      <w:tr w:rsidR="006E55CE" w:rsidRPr="00F71087" w14:paraId="22DEEC99" w14:textId="77777777" w:rsidTr="006E55CE">
        <w:trPr>
          <w:cantSplit/>
        </w:trPr>
        <w:tc>
          <w:tcPr>
            <w:tcW w:w="1668" w:type="dxa"/>
            <w:tcBorders>
              <w:top w:val="single" w:sz="6" w:space="0" w:color="auto"/>
              <w:bottom w:val="single" w:sz="6" w:space="0" w:color="auto"/>
            </w:tcBorders>
            <w:shd w:val="clear" w:color="auto" w:fill="FFFFFF" w:themeFill="background1"/>
          </w:tcPr>
          <w:p w14:paraId="2B02D7B6" w14:textId="77777777" w:rsidR="006E55CE" w:rsidRPr="00F71087" w:rsidRDefault="006E55CE" w:rsidP="00987304">
            <w:pPr>
              <w:spacing w:before="40" w:after="40"/>
              <w:rPr>
                <w:sz w:val="20"/>
              </w:rPr>
            </w:pPr>
            <w:r w:rsidRPr="00F71087">
              <w:rPr>
                <w:sz w:val="20"/>
              </w:rPr>
              <w:t>C-11.05.04L</w:t>
            </w:r>
          </w:p>
        </w:tc>
        <w:tc>
          <w:tcPr>
            <w:tcW w:w="3969" w:type="dxa"/>
            <w:tcBorders>
              <w:top w:val="single" w:sz="6" w:space="0" w:color="auto"/>
              <w:bottom w:val="single" w:sz="6" w:space="0" w:color="auto"/>
            </w:tcBorders>
            <w:shd w:val="clear" w:color="auto" w:fill="FFFFFF" w:themeFill="background1"/>
          </w:tcPr>
          <w:p w14:paraId="271A3C15" w14:textId="00F74EFA" w:rsidR="006E55CE" w:rsidRPr="00F71087" w:rsidRDefault="006E55CE" w:rsidP="00987304">
            <w:pPr>
              <w:spacing w:before="40" w:after="40"/>
              <w:rPr>
                <w:sz w:val="20"/>
              </w:rPr>
            </w:pPr>
            <w:r w:rsidRPr="00F71087">
              <w:rPr>
                <w:sz w:val="20"/>
              </w:rPr>
              <w:t>démontrer la connaissance des exigences réglementaires relatives à l</w:t>
            </w:r>
            <w:r w:rsidR="00AB7A8C" w:rsidRPr="00F71087">
              <w:rPr>
                <w:sz w:val="20"/>
              </w:rPr>
              <w:t>’</w:t>
            </w:r>
            <w:r w:rsidRPr="00F71087">
              <w:rPr>
                <w:sz w:val="20"/>
              </w:rPr>
              <w:t xml:space="preserve">installation des </w:t>
            </w:r>
            <w:r w:rsidR="003B39B5" w:rsidRPr="00F71087">
              <w:rPr>
                <w:sz w:val="20"/>
              </w:rPr>
              <w:t>registres</w:t>
            </w:r>
            <w:r w:rsidRPr="00F71087">
              <w:rPr>
                <w:sz w:val="20"/>
              </w:rPr>
              <w:t xml:space="preserve">, des grilles, des </w:t>
            </w:r>
            <w:r w:rsidR="00361D45">
              <w:rPr>
                <w:sz w:val="20"/>
              </w:rPr>
              <w:t>diffuseurs</w:t>
            </w:r>
            <w:r w:rsidRPr="00F71087">
              <w:rPr>
                <w:sz w:val="20"/>
              </w:rPr>
              <w:t xml:space="preserve"> et des </w:t>
            </w:r>
            <w:r w:rsidR="00FA4E5E">
              <w:rPr>
                <w:sz w:val="20"/>
              </w:rPr>
              <w:t>volets</w:t>
            </w:r>
            <w:r w:rsidR="00FA4E5E" w:rsidRPr="00743263">
              <w:rPr>
                <w:sz w:val="20"/>
              </w:rPr>
              <w:t xml:space="preserve"> </w:t>
            </w:r>
            <w:r w:rsidRPr="00F71087">
              <w:rPr>
                <w:sz w:val="20"/>
              </w:rPr>
              <w:t>à persiennes</w:t>
            </w:r>
          </w:p>
        </w:tc>
        <w:tc>
          <w:tcPr>
            <w:tcW w:w="3969" w:type="dxa"/>
            <w:tcBorders>
              <w:top w:val="single" w:sz="6" w:space="0" w:color="auto"/>
              <w:bottom w:val="single" w:sz="6" w:space="0" w:color="auto"/>
            </w:tcBorders>
            <w:shd w:val="clear" w:color="auto" w:fill="FFFFFF" w:themeFill="background1"/>
          </w:tcPr>
          <w:p w14:paraId="347FB8BD" w14:textId="3DAD4D16" w:rsidR="006E55CE" w:rsidRPr="00F71087" w:rsidRDefault="006E55CE" w:rsidP="00987304">
            <w:pPr>
              <w:spacing w:before="40" w:after="40"/>
              <w:rPr>
                <w:sz w:val="20"/>
              </w:rPr>
            </w:pPr>
            <w:r w:rsidRPr="00F71087">
              <w:rPr>
                <w:sz w:val="20"/>
              </w:rPr>
              <w:t xml:space="preserve">interpréter les codes et les </w:t>
            </w:r>
            <w:r w:rsidRPr="00F71087">
              <w:rPr>
                <w:b/>
                <w:i/>
                <w:sz w:val="20"/>
              </w:rPr>
              <w:t>normes du métier</w:t>
            </w:r>
            <w:r w:rsidRPr="00F71087">
              <w:rPr>
                <w:sz w:val="20"/>
              </w:rPr>
              <w:t xml:space="preserve"> relatifs à l</w:t>
            </w:r>
            <w:r w:rsidR="00AB7A8C" w:rsidRPr="00F71087">
              <w:rPr>
                <w:sz w:val="20"/>
              </w:rPr>
              <w:t>’</w:t>
            </w:r>
            <w:r w:rsidRPr="00F71087">
              <w:rPr>
                <w:sz w:val="20"/>
              </w:rPr>
              <w:t xml:space="preserve">installation des </w:t>
            </w:r>
            <w:r w:rsidR="003B39B5" w:rsidRPr="00F71087">
              <w:rPr>
                <w:sz w:val="20"/>
              </w:rPr>
              <w:t>registres</w:t>
            </w:r>
            <w:r w:rsidRPr="00F71087">
              <w:rPr>
                <w:sz w:val="20"/>
              </w:rPr>
              <w:t xml:space="preserve">, des grilles, des </w:t>
            </w:r>
            <w:r w:rsidR="00361D45">
              <w:rPr>
                <w:sz w:val="20"/>
              </w:rPr>
              <w:t>diffuseurs</w:t>
            </w:r>
            <w:r w:rsidRPr="00F71087">
              <w:rPr>
                <w:sz w:val="20"/>
              </w:rPr>
              <w:t xml:space="preserve"> et des </w:t>
            </w:r>
            <w:r w:rsidR="00FA4E5E">
              <w:rPr>
                <w:sz w:val="20"/>
              </w:rPr>
              <w:t>volets</w:t>
            </w:r>
            <w:r w:rsidR="00FA4E5E" w:rsidRPr="00743263">
              <w:rPr>
                <w:sz w:val="20"/>
              </w:rPr>
              <w:t xml:space="preserve"> </w:t>
            </w:r>
            <w:r w:rsidRPr="00F71087">
              <w:rPr>
                <w:sz w:val="20"/>
              </w:rPr>
              <w:t>à persiennes</w:t>
            </w:r>
          </w:p>
        </w:tc>
      </w:tr>
    </w:tbl>
    <w:p w14:paraId="5D277D6D" w14:textId="77777777" w:rsidR="006E55CE" w:rsidRPr="00F71087" w:rsidRDefault="006E55CE" w:rsidP="00987304">
      <w:pPr>
        <w:spacing w:before="40" w:after="40"/>
        <w:rPr>
          <w:sz w:val="20"/>
        </w:rPr>
      </w:pPr>
    </w:p>
    <w:p w14:paraId="4F03A240" w14:textId="6DBB1F64" w:rsidR="006E55CE" w:rsidRPr="00F71087" w:rsidRDefault="00827E78" w:rsidP="00987304">
      <w:pPr>
        <w:spacing w:before="40" w:after="40"/>
        <w:rPr>
          <w:rFonts w:ascii="Franklin Gothic Demi Cond" w:hAnsi="Franklin Gothic Demi Cond" w:cs="Open Sans Condensed"/>
          <w:sz w:val="28"/>
        </w:rPr>
      </w:pPr>
      <w:r w:rsidRPr="00F71087">
        <w:rPr>
          <w:rFonts w:ascii="Franklin Gothic Demi Cond" w:hAnsi="Franklin Gothic Demi Cond"/>
          <w:sz w:val="28"/>
        </w:rPr>
        <w:t>CHAMP D</w:t>
      </w:r>
      <w:r w:rsidR="00AB7A8C" w:rsidRPr="00F71087">
        <w:rPr>
          <w:rFonts w:ascii="Franklin Gothic Demi Cond" w:hAnsi="Franklin Gothic Demi Cond"/>
          <w:sz w:val="28"/>
        </w:rPr>
        <w:t>’</w:t>
      </w:r>
      <w:r w:rsidRPr="00F71087">
        <w:rPr>
          <w:rFonts w:ascii="Franklin Gothic Demi Cond" w:hAnsi="Franklin Gothic Demi Cond"/>
          <w:sz w:val="28"/>
        </w:rPr>
        <w:t>APPLICATION</w:t>
      </w:r>
    </w:p>
    <w:p w14:paraId="5974616B" w14:textId="4F68FC21" w:rsidR="006E55CE" w:rsidRPr="00F71087" w:rsidRDefault="004D7128" w:rsidP="00987304">
      <w:pPr>
        <w:autoSpaceDE w:val="0"/>
        <w:autoSpaceDN w:val="0"/>
        <w:adjustRightInd w:val="0"/>
        <w:spacing w:before="40" w:after="40"/>
        <w:rPr>
          <w:rFonts w:cs="Arial"/>
          <w:sz w:val="20"/>
        </w:rPr>
      </w:pPr>
      <w:r>
        <w:rPr>
          <w:sz w:val="20"/>
        </w:rPr>
        <w:t>les</w:t>
      </w:r>
      <w:r w:rsidR="006E55CE" w:rsidRPr="009D4EF6">
        <w:rPr>
          <w:sz w:val="20"/>
        </w:rPr>
        <w:t xml:space="preserve"> </w:t>
      </w:r>
      <w:r w:rsidR="006E55CE" w:rsidRPr="00F71087">
        <w:rPr>
          <w:b/>
          <w:i/>
          <w:sz w:val="20"/>
        </w:rPr>
        <w:t>outils et l</w:t>
      </w:r>
      <w:r w:rsidR="00AB7A8C" w:rsidRPr="00F71087">
        <w:rPr>
          <w:b/>
          <w:i/>
          <w:sz w:val="20"/>
        </w:rPr>
        <w:t>’</w:t>
      </w:r>
      <w:r w:rsidR="006E55CE" w:rsidRPr="00F71087">
        <w:rPr>
          <w:b/>
          <w:i/>
          <w:sz w:val="20"/>
        </w:rPr>
        <w:t>équipement</w:t>
      </w:r>
      <w:r w:rsidR="006E55CE" w:rsidRPr="00F71087">
        <w:rPr>
          <w:sz w:val="20"/>
        </w:rPr>
        <w:t xml:space="preserve"> comprennent : se reporter à </w:t>
      </w:r>
      <w:r w:rsidR="00BE4CB4" w:rsidRPr="00F71087">
        <w:rPr>
          <w:sz w:val="20"/>
        </w:rPr>
        <w:t>l’appendice </w:t>
      </w:r>
      <w:r w:rsidR="00F71087">
        <w:rPr>
          <w:sz w:val="20"/>
        </w:rPr>
        <w:t>B</w:t>
      </w:r>
    </w:p>
    <w:p w14:paraId="39F0C67C" w14:textId="3C7323C7" w:rsidR="00BE4CB4" w:rsidRPr="00F71087" w:rsidRDefault="004D7128" w:rsidP="00987304">
      <w:pPr>
        <w:pStyle w:val="BodyTextIndent"/>
        <w:spacing w:before="40" w:after="40"/>
        <w:ind w:firstLine="0"/>
        <w:jc w:val="left"/>
        <w:rPr>
          <w:rFonts w:ascii="Arial" w:hAnsi="Arial" w:cs="Arial"/>
          <w:sz w:val="20"/>
          <w:szCs w:val="20"/>
        </w:rPr>
      </w:pPr>
      <w:r>
        <w:rPr>
          <w:rFonts w:ascii="Arial" w:hAnsi="Arial"/>
          <w:sz w:val="20"/>
        </w:rPr>
        <w:t>les</w:t>
      </w:r>
      <w:r w:rsidR="006E55CE" w:rsidRPr="00F71087">
        <w:rPr>
          <w:rFonts w:ascii="Arial" w:hAnsi="Arial"/>
          <w:b/>
          <w:i/>
          <w:sz w:val="20"/>
        </w:rPr>
        <w:t xml:space="preserve"> normes du métier</w:t>
      </w:r>
      <w:r w:rsidR="006E55CE" w:rsidRPr="00F71087">
        <w:rPr>
          <w:rFonts w:ascii="Arial" w:hAnsi="Arial"/>
          <w:sz w:val="20"/>
        </w:rPr>
        <w:t xml:space="preserve"> comprennent : </w:t>
      </w:r>
      <w:r w:rsidR="00120F05">
        <w:rPr>
          <w:rFonts w:ascii="Arial" w:hAnsi="Arial"/>
          <w:sz w:val="20"/>
        </w:rPr>
        <w:t xml:space="preserve">la </w:t>
      </w:r>
      <w:r w:rsidR="006E55CE" w:rsidRPr="00F71087">
        <w:rPr>
          <w:rFonts w:ascii="Arial" w:hAnsi="Arial"/>
          <w:sz w:val="20"/>
        </w:rPr>
        <w:t xml:space="preserve">SMACNA, </w:t>
      </w:r>
      <w:r w:rsidR="00120F05">
        <w:rPr>
          <w:rFonts w:ascii="Arial" w:hAnsi="Arial"/>
          <w:sz w:val="20"/>
        </w:rPr>
        <w:t>l’</w:t>
      </w:r>
      <w:r w:rsidR="006E55CE" w:rsidRPr="00F71087">
        <w:rPr>
          <w:rFonts w:ascii="Arial" w:hAnsi="Arial"/>
          <w:sz w:val="20"/>
        </w:rPr>
        <w:t xml:space="preserve">ASHRAE, </w:t>
      </w:r>
      <w:r w:rsidR="00120F05">
        <w:rPr>
          <w:rFonts w:ascii="Arial" w:hAnsi="Arial"/>
          <w:sz w:val="20"/>
        </w:rPr>
        <w:t>l’</w:t>
      </w:r>
      <w:r w:rsidR="006E55CE" w:rsidRPr="00F71087">
        <w:rPr>
          <w:rFonts w:ascii="Arial" w:hAnsi="Arial"/>
          <w:sz w:val="20"/>
        </w:rPr>
        <w:t xml:space="preserve">ANSI, </w:t>
      </w:r>
      <w:r w:rsidR="00120F05">
        <w:rPr>
          <w:rFonts w:ascii="Arial" w:hAnsi="Arial"/>
          <w:sz w:val="20"/>
        </w:rPr>
        <w:t xml:space="preserve">le </w:t>
      </w:r>
      <w:r w:rsidR="00746596" w:rsidRPr="00F71087">
        <w:rPr>
          <w:rFonts w:ascii="Arial" w:hAnsi="Arial"/>
          <w:sz w:val="20"/>
        </w:rPr>
        <w:t>CNB</w:t>
      </w:r>
      <w:r w:rsidR="00BE4CB4" w:rsidRPr="00F71087">
        <w:rPr>
          <w:rFonts w:ascii="Arial" w:hAnsi="Arial"/>
          <w:sz w:val="20"/>
        </w:rPr>
        <w:t xml:space="preserve">, </w:t>
      </w:r>
      <w:r w:rsidR="00120F05">
        <w:rPr>
          <w:rFonts w:ascii="Arial" w:hAnsi="Arial"/>
          <w:sz w:val="20"/>
        </w:rPr>
        <w:t xml:space="preserve">la </w:t>
      </w:r>
      <w:r w:rsidR="00BE4CB4" w:rsidRPr="00F71087">
        <w:rPr>
          <w:rFonts w:ascii="Arial" w:hAnsi="Arial"/>
          <w:sz w:val="20"/>
        </w:rPr>
        <w:t>NFPA,</w:t>
      </w:r>
      <w:r w:rsidR="00120F05">
        <w:rPr>
          <w:rFonts w:ascii="Arial" w:hAnsi="Arial"/>
          <w:sz w:val="20"/>
        </w:rPr>
        <w:t xml:space="preserve"> la</w:t>
      </w:r>
      <w:r w:rsidR="00BE4CB4" w:rsidRPr="00F71087">
        <w:rPr>
          <w:rFonts w:ascii="Arial" w:hAnsi="Arial"/>
          <w:sz w:val="20"/>
        </w:rPr>
        <w:t xml:space="preserve"> CSA, </w:t>
      </w:r>
      <w:r w:rsidR="00120F05">
        <w:rPr>
          <w:rFonts w:ascii="Arial" w:hAnsi="Arial"/>
          <w:sz w:val="20"/>
        </w:rPr>
        <w:t>l’</w:t>
      </w:r>
      <w:r w:rsidR="00BE4CB4" w:rsidRPr="00F71087">
        <w:rPr>
          <w:rFonts w:ascii="Arial" w:hAnsi="Arial"/>
          <w:sz w:val="20"/>
        </w:rPr>
        <w:t>ULC, l’autorité compétente</w:t>
      </w:r>
    </w:p>
    <w:p w14:paraId="44B3C05A" w14:textId="6F5A89A9" w:rsidR="006E55CE" w:rsidRPr="00BF35C2" w:rsidRDefault="006E55CE" w:rsidP="00987304">
      <w:pPr>
        <w:pStyle w:val="BodyTextIndent"/>
        <w:spacing w:before="40" w:after="40"/>
        <w:ind w:firstLine="0"/>
        <w:jc w:val="left"/>
        <w:rPr>
          <w:rFonts w:cs="Arial"/>
          <w:sz w:val="20"/>
          <w:szCs w:val="20"/>
        </w:rPr>
      </w:pPr>
    </w:p>
    <w:p w14:paraId="3EE70779" w14:textId="77777777" w:rsidR="006E55CE" w:rsidRPr="00BF35C2" w:rsidRDefault="006E55CE" w:rsidP="00987304">
      <w:pPr>
        <w:spacing w:before="40" w:after="40"/>
        <w:rPr>
          <w:rFonts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024BBB86" w14:textId="77777777" w:rsidTr="006E55CE">
        <w:tc>
          <w:tcPr>
            <w:tcW w:w="1258" w:type="dxa"/>
            <w:shd w:val="clear" w:color="auto" w:fill="000000" w:themeFill="text1"/>
          </w:tcPr>
          <w:p w14:paraId="40169170" w14:textId="77777777" w:rsidR="006E55CE" w:rsidRPr="00BF35C2" w:rsidRDefault="006E55CE" w:rsidP="00987304">
            <w:pPr>
              <w:spacing w:before="40" w:after="40"/>
              <w:rPr>
                <w:rFonts w:ascii="Open Sans Condensed" w:hAnsi="Open Sans Condensed" w:cs="Open Sans Condensed"/>
                <w:sz w:val="28"/>
              </w:rPr>
            </w:pPr>
            <w:r w:rsidRPr="004B1AD3">
              <w:rPr>
                <w:rFonts w:ascii="Franklin Gothic Demi Cond" w:hAnsi="Franklin Gothic Demi Cond"/>
                <w:sz w:val="28"/>
              </w:rPr>
              <w:t>C-11.06</w:t>
            </w:r>
          </w:p>
        </w:tc>
        <w:tc>
          <w:tcPr>
            <w:tcW w:w="8318" w:type="dxa"/>
          </w:tcPr>
          <w:p w14:paraId="3CD63F6B" w14:textId="77777777" w:rsidR="006E55CE" w:rsidRPr="004B1AD3" w:rsidRDefault="00A30D4D"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Installer les boîtes de jonction</w:t>
            </w:r>
          </w:p>
        </w:tc>
      </w:tr>
    </w:tbl>
    <w:p w14:paraId="2E65BA61"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0460B913" w14:textId="77777777" w:rsidTr="006E55CE">
        <w:trPr>
          <w:cantSplit/>
        </w:trPr>
        <w:tc>
          <w:tcPr>
            <w:tcW w:w="2943" w:type="dxa"/>
            <w:tcBorders>
              <w:top w:val="single" w:sz="6" w:space="0" w:color="auto"/>
              <w:bottom w:val="single" w:sz="6" w:space="0" w:color="auto"/>
            </w:tcBorders>
            <w:shd w:val="clear" w:color="auto" w:fill="FFFFFF" w:themeFill="background1"/>
          </w:tcPr>
          <w:p w14:paraId="0491F0C0"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6DCD9F2F" w14:textId="77777777" w:rsidR="006E55CE" w:rsidRPr="004B1AD3" w:rsidRDefault="00895B94" w:rsidP="00987304">
            <w:pPr>
              <w:tabs>
                <w:tab w:val="left" w:pos="5957"/>
              </w:tabs>
              <w:spacing w:before="40" w:after="40"/>
              <w:rPr>
                <w:rFonts w:eastAsia="Times New Roman" w:cs="Arial"/>
                <w:sz w:val="20"/>
                <w:szCs w:val="20"/>
              </w:rPr>
            </w:pPr>
            <w:r w:rsidRPr="004B1AD3">
              <w:rPr>
                <w:sz w:val="20"/>
              </w:rPr>
              <w:t>Utilisation de documents, calcul, capacité de raisonnement</w:t>
            </w:r>
          </w:p>
        </w:tc>
      </w:tr>
    </w:tbl>
    <w:p w14:paraId="0DA8D011" w14:textId="51FEF08F" w:rsidR="001926E2" w:rsidRDefault="001926E2"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538A1" w14:paraId="7BA23ABA" w14:textId="77777777" w:rsidTr="00E538A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5D828CF2"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7465FCE6"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07A3ED5B"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36D581D1"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37E20CE3"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761531C2"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2622E2C1"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2361C295"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78729801"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5F3E624F"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774E6BF4"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16906821"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3CF77076"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NU</w:t>
            </w:r>
          </w:p>
        </w:tc>
      </w:tr>
      <w:tr w:rsidR="00E538A1" w14:paraId="6FE277F1" w14:textId="77777777" w:rsidTr="00E538A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19B3E5F0"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588DF1D"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EE4147C"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5EF28E52"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A4ABF40"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4097BD76"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184C2F16"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DB722F4"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5C4BAD1"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573FA50A"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FAB448E"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2871BFD9"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2ED9AD84"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3F5A84B5" w14:textId="77777777" w:rsidR="00E538A1" w:rsidRDefault="00E538A1"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66ED323C" w14:textId="77777777" w:rsidTr="006E55CE">
        <w:trPr>
          <w:cantSplit/>
        </w:trPr>
        <w:tc>
          <w:tcPr>
            <w:tcW w:w="1668" w:type="dxa"/>
            <w:shd w:val="clear" w:color="auto" w:fill="FFFFFF" w:themeFill="background1"/>
          </w:tcPr>
          <w:p w14:paraId="2042DE91"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4061119B"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3DF55E5E" w14:textId="77777777" w:rsidTr="006E55CE">
        <w:trPr>
          <w:cantSplit/>
        </w:trPr>
        <w:tc>
          <w:tcPr>
            <w:tcW w:w="1668" w:type="dxa"/>
            <w:tcBorders>
              <w:bottom w:val="single" w:sz="6" w:space="0" w:color="auto"/>
            </w:tcBorders>
            <w:shd w:val="clear" w:color="auto" w:fill="FFFFFF" w:themeFill="background1"/>
          </w:tcPr>
          <w:p w14:paraId="34AD1A37" w14:textId="77777777" w:rsidR="006E55CE" w:rsidRPr="00BF35C2" w:rsidRDefault="006E55CE" w:rsidP="00987304">
            <w:pPr>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14:paraId="6FD37177"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1DB4D8FF"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F71087" w14:paraId="2ED902ED" w14:textId="77777777" w:rsidTr="006E55CE">
        <w:trPr>
          <w:cantSplit/>
        </w:trPr>
        <w:tc>
          <w:tcPr>
            <w:tcW w:w="1668" w:type="dxa"/>
            <w:tcBorders>
              <w:top w:val="single" w:sz="6" w:space="0" w:color="auto"/>
              <w:bottom w:val="single" w:sz="6" w:space="0" w:color="auto"/>
            </w:tcBorders>
            <w:shd w:val="clear" w:color="auto" w:fill="FFFFFF" w:themeFill="background1"/>
          </w:tcPr>
          <w:p w14:paraId="09320AAD" w14:textId="77777777" w:rsidR="006E55CE" w:rsidRPr="00F71087" w:rsidRDefault="006E55CE" w:rsidP="00987304">
            <w:pPr>
              <w:spacing w:before="40" w:after="40"/>
              <w:rPr>
                <w:rFonts w:cs="Arial"/>
                <w:sz w:val="20"/>
                <w:szCs w:val="20"/>
              </w:rPr>
            </w:pPr>
            <w:r w:rsidRPr="00F71087">
              <w:rPr>
                <w:sz w:val="20"/>
              </w:rPr>
              <w:t>C-11.06.01P</w:t>
            </w:r>
          </w:p>
        </w:tc>
        <w:tc>
          <w:tcPr>
            <w:tcW w:w="3969" w:type="dxa"/>
            <w:tcBorders>
              <w:top w:val="single" w:sz="6" w:space="0" w:color="auto"/>
              <w:bottom w:val="single" w:sz="6" w:space="0" w:color="auto"/>
            </w:tcBorders>
            <w:shd w:val="clear" w:color="auto" w:fill="FFFFFF" w:themeFill="background1"/>
          </w:tcPr>
          <w:p w14:paraId="5FD0501C" w14:textId="2F4FF4E9" w:rsidR="006E55CE" w:rsidRPr="00F71087" w:rsidRDefault="006E55CE" w:rsidP="00987304">
            <w:pPr>
              <w:autoSpaceDE w:val="0"/>
              <w:autoSpaceDN w:val="0"/>
              <w:adjustRightInd w:val="0"/>
              <w:spacing w:before="40" w:after="40"/>
              <w:rPr>
                <w:rFonts w:cs="Arial"/>
                <w:sz w:val="20"/>
                <w:szCs w:val="20"/>
              </w:rPr>
            </w:pPr>
            <w:r w:rsidRPr="00A6715C">
              <w:rPr>
                <w:sz w:val="20"/>
              </w:rPr>
              <w:t xml:space="preserve">choisir et utiliser les </w:t>
            </w:r>
            <w:r w:rsidRPr="00A6715C">
              <w:rPr>
                <w:b/>
                <w:i/>
                <w:sz w:val="20"/>
              </w:rPr>
              <w:t>outils et l</w:t>
            </w:r>
            <w:r w:rsidR="00AB7A8C" w:rsidRPr="00A6715C">
              <w:rPr>
                <w:b/>
                <w:i/>
                <w:sz w:val="20"/>
              </w:rPr>
              <w:t>’</w:t>
            </w:r>
            <w:r w:rsidRPr="00A6715C">
              <w:rPr>
                <w:b/>
                <w:i/>
                <w:sz w:val="20"/>
              </w:rPr>
              <w:t>équipement</w:t>
            </w:r>
            <w:r w:rsidRPr="00F71087">
              <w:rPr>
                <w:sz w:val="20"/>
              </w:rPr>
              <w:t xml:space="preserve"> </w:t>
            </w:r>
          </w:p>
        </w:tc>
        <w:tc>
          <w:tcPr>
            <w:tcW w:w="3969" w:type="dxa"/>
            <w:tcBorders>
              <w:top w:val="single" w:sz="6" w:space="0" w:color="auto"/>
              <w:bottom w:val="single" w:sz="6" w:space="0" w:color="auto"/>
            </w:tcBorders>
            <w:shd w:val="clear" w:color="auto" w:fill="FFFFFF" w:themeFill="background1"/>
          </w:tcPr>
          <w:p w14:paraId="559E2407" w14:textId="7F6003EA" w:rsidR="006E55CE" w:rsidRPr="00F71087" w:rsidRDefault="006E55CE" w:rsidP="00987304">
            <w:pPr>
              <w:spacing w:before="40" w:after="40"/>
              <w:rPr>
                <w:rFonts w:cs="Arial"/>
                <w:sz w:val="20"/>
                <w:szCs w:val="20"/>
              </w:rPr>
            </w:pPr>
            <w:r w:rsidRPr="009D4EF6">
              <w:rPr>
                <w:sz w:val="20"/>
              </w:rPr>
              <w:t>les</w:t>
            </w:r>
            <w:r w:rsidRPr="00F71087">
              <w:rPr>
                <w:b/>
                <w:i/>
                <w:sz w:val="20"/>
              </w:rPr>
              <w:t xml:space="preserve"> outils et l</w:t>
            </w:r>
            <w:r w:rsidR="00AB7A8C" w:rsidRPr="00F71087">
              <w:rPr>
                <w:b/>
                <w:i/>
                <w:sz w:val="20"/>
              </w:rPr>
              <w:t>’</w:t>
            </w:r>
            <w:r w:rsidRPr="00F71087">
              <w:rPr>
                <w:b/>
                <w:i/>
                <w:sz w:val="20"/>
              </w:rPr>
              <w:t>équipement</w:t>
            </w:r>
            <w:r w:rsidRPr="00F71087">
              <w:rPr>
                <w:sz w:val="20"/>
              </w:rPr>
              <w:t xml:space="preserve"> sont choisis et utilisés </w:t>
            </w:r>
            <w:r w:rsidR="00D74F03">
              <w:rPr>
                <w:sz w:val="20"/>
              </w:rPr>
              <w:t>selon les</w:t>
            </w:r>
            <w:r w:rsidRPr="00F71087">
              <w:rPr>
                <w:sz w:val="20"/>
              </w:rPr>
              <w:t xml:space="preserve"> exigences des tâches</w:t>
            </w:r>
          </w:p>
        </w:tc>
      </w:tr>
      <w:tr w:rsidR="006E55CE" w:rsidRPr="00F71087" w14:paraId="4D160EC5" w14:textId="77777777" w:rsidTr="006E55CE">
        <w:trPr>
          <w:cantSplit/>
        </w:trPr>
        <w:tc>
          <w:tcPr>
            <w:tcW w:w="1668" w:type="dxa"/>
            <w:tcBorders>
              <w:top w:val="single" w:sz="6" w:space="0" w:color="auto"/>
              <w:bottom w:val="single" w:sz="6" w:space="0" w:color="auto"/>
            </w:tcBorders>
            <w:shd w:val="clear" w:color="auto" w:fill="FFFFFF" w:themeFill="background1"/>
          </w:tcPr>
          <w:p w14:paraId="56520487" w14:textId="77777777" w:rsidR="006E55CE" w:rsidRPr="00F71087" w:rsidRDefault="006E55CE" w:rsidP="00987304">
            <w:pPr>
              <w:spacing w:before="40" w:after="40"/>
              <w:rPr>
                <w:rFonts w:cs="Arial"/>
                <w:sz w:val="20"/>
                <w:szCs w:val="20"/>
              </w:rPr>
            </w:pPr>
            <w:r w:rsidRPr="00F71087">
              <w:rPr>
                <w:sz w:val="20"/>
              </w:rPr>
              <w:t>C-11.06.02P</w:t>
            </w:r>
          </w:p>
        </w:tc>
        <w:tc>
          <w:tcPr>
            <w:tcW w:w="3969" w:type="dxa"/>
            <w:tcBorders>
              <w:top w:val="single" w:sz="6" w:space="0" w:color="auto"/>
              <w:bottom w:val="single" w:sz="6" w:space="0" w:color="auto"/>
            </w:tcBorders>
            <w:shd w:val="clear" w:color="auto" w:fill="FFFFFF" w:themeFill="background1"/>
          </w:tcPr>
          <w:p w14:paraId="2384A55B" w14:textId="24EC84CA" w:rsidR="006E55CE" w:rsidRPr="00F71087" w:rsidRDefault="006E55CE" w:rsidP="00987304">
            <w:pPr>
              <w:autoSpaceDE w:val="0"/>
              <w:autoSpaceDN w:val="0"/>
              <w:adjustRightInd w:val="0"/>
              <w:spacing w:before="40" w:after="40"/>
              <w:rPr>
                <w:rFonts w:cs="Arial"/>
                <w:sz w:val="20"/>
                <w:szCs w:val="20"/>
              </w:rPr>
            </w:pPr>
            <w:r w:rsidRPr="00F71087">
              <w:rPr>
                <w:sz w:val="20"/>
              </w:rPr>
              <w:t>déterminer l</w:t>
            </w:r>
            <w:r w:rsidR="00AB7A8C" w:rsidRPr="00F71087">
              <w:rPr>
                <w:sz w:val="20"/>
              </w:rPr>
              <w:t>’</w:t>
            </w:r>
            <w:r w:rsidRPr="00F71087">
              <w:rPr>
                <w:sz w:val="20"/>
              </w:rPr>
              <w:t xml:space="preserve">emplacement des boîtes de jonction </w:t>
            </w:r>
          </w:p>
        </w:tc>
        <w:tc>
          <w:tcPr>
            <w:tcW w:w="3969" w:type="dxa"/>
            <w:tcBorders>
              <w:top w:val="single" w:sz="6" w:space="0" w:color="auto"/>
              <w:bottom w:val="single" w:sz="6" w:space="0" w:color="auto"/>
            </w:tcBorders>
            <w:shd w:val="clear" w:color="auto" w:fill="FFFFFF" w:themeFill="background1"/>
          </w:tcPr>
          <w:p w14:paraId="32C866A1" w14:textId="7FDB14CF" w:rsidR="006E55CE" w:rsidRPr="00F71087" w:rsidRDefault="006E55CE" w:rsidP="00987304">
            <w:pPr>
              <w:spacing w:before="40" w:after="40"/>
              <w:rPr>
                <w:rFonts w:cs="Arial"/>
                <w:sz w:val="20"/>
                <w:szCs w:val="20"/>
              </w:rPr>
            </w:pPr>
            <w:r w:rsidRPr="00F71087">
              <w:rPr>
                <w:sz w:val="20"/>
              </w:rPr>
              <w:t>l</w:t>
            </w:r>
            <w:r w:rsidR="00AB7A8C" w:rsidRPr="00F71087">
              <w:rPr>
                <w:sz w:val="20"/>
              </w:rPr>
              <w:t>’</w:t>
            </w:r>
            <w:r w:rsidRPr="00F71087">
              <w:rPr>
                <w:sz w:val="20"/>
              </w:rPr>
              <w:t>emplacement des boîtes de jonction est déterminé selon la direction du débit d</w:t>
            </w:r>
            <w:r w:rsidR="00AB7A8C" w:rsidRPr="00F71087">
              <w:rPr>
                <w:sz w:val="20"/>
              </w:rPr>
              <w:t>’</w:t>
            </w:r>
            <w:r w:rsidRPr="00F71087">
              <w:rPr>
                <w:sz w:val="20"/>
              </w:rPr>
              <w:t>air indiquée sur la boîte et l</w:t>
            </w:r>
            <w:r w:rsidR="00AB7A8C" w:rsidRPr="00F71087">
              <w:rPr>
                <w:sz w:val="20"/>
              </w:rPr>
              <w:t>’</w:t>
            </w:r>
            <w:r w:rsidRPr="00F71087">
              <w:rPr>
                <w:sz w:val="20"/>
              </w:rPr>
              <w:t>accès aux raccordements et aux tiges</w:t>
            </w:r>
          </w:p>
        </w:tc>
      </w:tr>
      <w:tr w:rsidR="006E55CE" w:rsidRPr="00F71087" w14:paraId="3B334103" w14:textId="77777777" w:rsidTr="006E55CE">
        <w:trPr>
          <w:cantSplit/>
        </w:trPr>
        <w:tc>
          <w:tcPr>
            <w:tcW w:w="1668" w:type="dxa"/>
            <w:tcBorders>
              <w:top w:val="single" w:sz="6" w:space="0" w:color="auto"/>
              <w:bottom w:val="single" w:sz="6" w:space="0" w:color="auto"/>
            </w:tcBorders>
            <w:shd w:val="clear" w:color="auto" w:fill="FFFFFF" w:themeFill="background1"/>
          </w:tcPr>
          <w:p w14:paraId="62418510" w14:textId="77777777" w:rsidR="006E55CE" w:rsidRPr="00F71087" w:rsidRDefault="006E55CE" w:rsidP="00987304">
            <w:pPr>
              <w:spacing w:before="40" w:after="40"/>
              <w:rPr>
                <w:rFonts w:cs="Arial"/>
                <w:sz w:val="20"/>
                <w:szCs w:val="20"/>
              </w:rPr>
            </w:pPr>
            <w:r w:rsidRPr="00F71087">
              <w:rPr>
                <w:sz w:val="20"/>
              </w:rPr>
              <w:t>C-11.06.03P</w:t>
            </w:r>
          </w:p>
        </w:tc>
        <w:tc>
          <w:tcPr>
            <w:tcW w:w="3969" w:type="dxa"/>
            <w:tcBorders>
              <w:top w:val="single" w:sz="6" w:space="0" w:color="auto"/>
              <w:bottom w:val="single" w:sz="6" w:space="0" w:color="auto"/>
            </w:tcBorders>
            <w:shd w:val="clear" w:color="auto" w:fill="FFFFFF" w:themeFill="background1"/>
          </w:tcPr>
          <w:p w14:paraId="069AAD6E" w14:textId="1009214F" w:rsidR="006E55CE" w:rsidRPr="00F71087" w:rsidRDefault="006E55CE" w:rsidP="00987304">
            <w:pPr>
              <w:autoSpaceDE w:val="0"/>
              <w:autoSpaceDN w:val="0"/>
              <w:adjustRightInd w:val="0"/>
              <w:spacing w:before="40" w:after="40"/>
              <w:rPr>
                <w:rFonts w:cs="Arial"/>
                <w:sz w:val="20"/>
              </w:rPr>
            </w:pPr>
            <w:r w:rsidRPr="00F71087">
              <w:rPr>
                <w:sz w:val="20"/>
              </w:rPr>
              <w:t>installer les portes d</w:t>
            </w:r>
            <w:r w:rsidR="00AB7A8C" w:rsidRPr="00F71087">
              <w:rPr>
                <w:sz w:val="20"/>
              </w:rPr>
              <w:t>’</w:t>
            </w:r>
            <w:r w:rsidRPr="00F71087">
              <w:rPr>
                <w:sz w:val="20"/>
              </w:rPr>
              <w:t xml:space="preserve">accès sur le réseau de conduits </w:t>
            </w:r>
          </w:p>
        </w:tc>
        <w:tc>
          <w:tcPr>
            <w:tcW w:w="3969" w:type="dxa"/>
            <w:tcBorders>
              <w:top w:val="single" w:sz="6" w:space="0" w:color="auto"/>
              <w:bottom w:val="single" w:sz="6" w:space="0" w:color="auto"/>
            </w:tcBorders>
            <w:shd w:val="clear" w:color="auto" w:fill="FFFFFF" w:themeFill="background1"/>
          </w:tcPr>
          <w:p w14:paraId="76FBF6AD" w14:textId="28305A84" w:rsidR="006E55CE" w:rsidRPr="00F71087" w:rsidRDefault="006E55CE" w:rsidP="00987304">
            <w:pPr>
              <w:spacing w:before="40" w:after="40"/>
              <w:rPr>
                <w:rFonts w:cs="Arial"/>
                <w:sz w:val="20"/>
                <w:szCs w:val="20"/>
              </w:rPr>
            </w:pPr>
            <w:r w:rsidRPr="00F71087">
              <w:rPr>
                <w:sz w:val="20"/>
              </w:rPr>
              <w:t>les portes d</w:t>
            </w:r>
            <w:r w:rsidR="00AB7A8C" w:rsidRPr="00F71087">
              <w:rPr>
                <w:sz w:val="20"/>
              </w:rPr>
              <w:t>’</w:t>
            </w:r>
            <w:r w:rsidRPr="00F71087">
              <w:rPr>
                <w:sz w:val="20"/>
              </w:rPr>
              <w:t>accès sont installées sur le réseau de conduits pour permettre d</w:t>
            </w:r>
            <w:r w:rsidR="00AB7A8C" w:rsidRPr="00F71087">
              <w:rPr>
                <w:sz w:val="20"/>
              </w:rPr>
              <w:t>’</w:t>
            </w:r>
            <w:r w:rsidRPr="00F71087">
              <w:rPr>
                <w:sz w:val="20"/>
              </w:rPr>
              <w:t xml:space="preserve">effectuer des </w:t>
            </w:r>
            <w:r w:rsidR="00816900">
              <w:rPr>
                <w:sz w:val="20"/>
              </w:rPr>
              <w:t>essais</w:t>
            </w:r>
            <w:r w:rsidR="00816900" w:rsidRPr="00F71087">
              <w:rPr>
                <w:sz w:val="20"/>
              </w:rPr>
              <w:t xml:space="preserve"> </w:t>
            </w:r>
            <w:r w:rsidRPr="00F71087">
              <w:rPr>
                <w:sz w:val="20"/>
              </w:rPr>
              <w:t xml:space="preserve">et de nettoyer </w:t>
            </w:r>
            <w:r w:rsidR="00D74F03">
              <w:rPr>
                <w:sz w:val="20"/>
              </w:rPr>
              <w:t>selon les</w:t>
            </w:r>
            <w:r w:rsidR="00D74F03" w:rsidRPr="00F71087" w:rsidDel="00CF39C8">
              <w:rPr>
                <w:sz w:val="20"/>
              </w:rPr>
              <w:t xml:space="preserve"> </w:t>
            </w:r>
            <w:r w:rsidRPr="00F71087">
              <w:rPr>
                <w:sz w:val="20"/>
              </w:rPr>
              <w:t xml:space="preserve">dessins et </w:t>
            </w:r>
            <w:r w:rsidR="00D74F03">
              <w:rPr>
                <w:sz w:val="20"/>
              </w:rPr>
              <w:t>les</w:t>
            </w:r>
            <w:r w:rsidR="00CF39C8" w:rsidRPr="00F71087">
              <w:rPr>
                <w:sz w:val="20"/>
              </w:rPr>
              <w:t xml:space="preserve"> </w:t>
            </w:r>
            <w:r w:rsidR="00670798" w:rsidRPr="00F71087">
              <w:rPr>
                <w:sz w:val="20"/>
              </w:rPr>
              <w:t>spécifications de la tâche</w:t>
            </w:r>
            <w:r w:rsidRPr="00F71087">
              <w:rPr>
                <w:sz w:val="20"/>
              </w:rPr>
              <w:t xml:space="preserve"> et des fabricants</w:t>
            </w:r>
          </w:p>
        </w:tc>
      </w:tr>
      <w:tr w:rsidR="006E55CE" w:rsidRPr="00F71087" w14:paraId="43A26412" w14:textId="77777777" w:rsidTr="006E55CE">
        <w:trPr>
          <w:cantSplit/>
        </w:trPr>
        <w:tc>
          <w:tcPr>
            <w:tcW w:w="1668" w:type="dxa"/>
            <w:tcBorders>
              <w:top w:val="single" w:sz="6" w:space="0" w:color="auto"/>
              <w:bottom w:val="single" w:sz="6" w:space="0" w:color="auto"/>
            </w:tcBorders>
            <w:shd w:val="clear" w:color="auto" w:fill="FFFFFF" w:themeFill="background1"/>
          </w:tcPr>
          <w:p w14:paraId="3851D4CD" w14:textId="77777777" w:rsidR="006E55CE" w:rsidRPr="00F71087" w:rsidRDefault="006E55CE" w:rsidP="00987304">
            <w:pPr>
              <w:spacing w:before="40" w:after="40"/>
              <w:rPr>
                <w:rFonts w:cs="Arial"/>
                <w:sz w:val="20"/>
                <w:szCs w:val="20"/>
              </w:rPr>
            </w:pPr>
            <w:r w:rsidRPr="00F71087">
              <w:rPr>
                <w:sz w:val="20"/>
              </w:rPr>
              <w:t>C-11.06.04P</w:t>
            </w:r>
          </w:p>
        </w:tc>
        <w:tc>
          <w:tcPr>
            <w:tcW w:w="3969" w:type="dxa"/>
            <w:tcBorders>
              <w:top w:val="single" w:sz="6" w:space="0" w:color="auto"/>
              <w:bottom w:val="single" w:sz="6" w:space="0" w:color="auto"/>
            </w:tcBorders>
            <w:shd w:val="clear" w:color="auto" w:fill="FFFFFF" w:themeFill="background1"/>
          </w:tcPr>
          <w:p w14:paraId="365D859B" w14:textId="620D4FE5" w:rsidR="006E55CE" w:rsidRPr="00F71087" w:rsidRDefault="006E55CE" w:rsidP="00987304">
            <w:pPr>
              <w:autoSpaceDE w:val="0"/>
              <w:autoSpaceDN w:val="0"/>
              <w:adjustRightInd w:val="0"/>
              <w:spacing w:before="40" w:after="40"/>
              <w:rPr>
                <w:rFonts w:cs="Arial"/>
                <w:sz w:val="20"/>
                <w:szCs w:val="20"/>
              </w:rPr>
            </w:pPr>
            <w:r w:rsidRPr="00F71087">
              <w:rPr>
                <w:sz w:val="20"/>
              </w:rPr>
              <w:t xml:space="preserve">fixer solidement </w:t>
            </w:r>
            <w:r w:rsidR="00A6715C" w:rsidRPr="00F71087">
              <w:rPr>
                <w:sz w:val="20"/>
              </w:rPr>
              <w:t xml:space="preserve">les boîtes de jonction </w:t>
            </w:r>
            <w:r w:rsidRPr="00F71087">
              <w:rPr>
                <w:sz w:val="20"/>
              </w:rPr>
              <w:t xml:space="preserve">et </w:t>
            </w:r>
            <w:r w:rsidR="00A6715C">
              <w:rPr>
                <w:sz w:val="20"/>
              </w:rPr>
              <w:t xml:space="preserve">les </w:t>
            </w:r>
            <w:r w:rsidRPr="00F71087">
              <w:rPr>
                <w:sz w:val="20"/>
              </w:rPr>
              <w:t xml:space="preserve">sceller </w:t>
            </w:r>
          </w:p>
        </w:tc>
        <w:tc>
          <w:tcPr>
            <w:tcW w:w="3969" w:type="dxa"/>
            <w:tcBorders>
              <w:top w:val="single" w:sz="6" w:space="0" w:color="auto"/>
              <w:bottom w:val="single" w:sz="6" w:space="0" w:color="auto"/>
            </w:tcBorders>
            <w:shd w:val="clear" w:color="auto" w:fill="FFFFFF" w:themeFill="background1"/>
          </w:tcPr>
          <w:p w14:paraId="3CDB4993" w14:textId="680E1C0B" w:rsidR="006E55CE" w:rsidRPr="00F71087" w:rsidRDefault="006E55CE" w:rsidP="00987304">
            <w:pPr>
              <w:autoSpaceDE w:val="0"/>
              <w:autoSpaceDN w:val="0"/>
              <w:adjustRightInd w:val="0"/>
              <w:spacing w:before="40" w:after="40"/>
              <w:rPr>
                <w:rFonts w:cs="Arial"/>
                <w:sz w:val="20"/>
                <w:szCs w:val="20"/>
              </w:rPr>
            </w:pPr>
            <w:r w:rsidRPr="00F71087">
              <w:rPr>
                <w:sz w:val="20"/>
              </w:rPr>
              <w:t>les boîtes de jonction sont scellées et fixées solidement au réseau de conduits, aux pl</w:t>
            </w:r>
            <w:r w:rsidR="00D4107F">
              <w:rPr>
                <w:sz w:val="20"/>
              </w:rPr>
              <w:t>é</w:t>
            </w:r>
            <w:r w:rsidRPr="00F71087">
              <w:rPr>
                <w:sz w:val="20"/>
              </w:rPr>
              <w:t>nums et aux unités à l</w:t>
            </w:r>
            <w:r w:rsidR="00AB7A8C" w:rsidRPr="00F71087">
              <w:rPr>
                <w:sz w:val="20"/>
              </w:rPr>
              <w:t>’</w:t>
            </w:r>
            <w:r w:rsidRPr="00F71087">
              <w:rPr>
                <w:sz w:val="20"/>
              </w:rPr>
              <w:t xml:space="preserve">aide de </w:t>
            </w:r>
            <w:r w:rsidRPr="00F71087">
              <w:rPr>
                <w:b/>
                <w:i/>
                <w:sz w:val="20"/>
              </w:rPr>
              <w:t xml:space="preserve">fixations mécaniques </w:t>
            </w:r>
          </w:p>
        </w:tc>
      </w:tr>
      <w:tr w:rsidR="006E55CE" w:rsidRPr="00F71087" w14:paraId="2594539E" w14:textId="77777777" w:rsidTr="006E55CE">
        <w:trPr>
          <w:cantSplit/>
        </w:trPr>
        <w:tc>
          <w:tcPr>
            <w:tcW w:w="1668" w:type="dxa"/>
            <w:tcBorders>
              <w:top w:val="single" w:sz="6" w:space="0" w:color="auto"/>
              <w:bottom w:val="single" w:sz="6" w:space="0" w:color="auto"/>
            </w:tcBorders>
            <w:shd w:val="clear" w:color="auto" w:fill="FFFFFF" w:themeFill="background1"/>
          </w:tcPr>
          <w:p w14:paraId="47E5CDF2" w14:textId="77777777" w:rsidR="006E55CE" w:rsidRPr="00F71087" w:rsidRDefault="006E55CE" w:rsidP="00987304">
            <w:pPr>
              <w:spacing w:before="40" w:after="40"/>
              <w:rPr>
                <w:rFonts w:cs="Arial"/>
                <w:sz w:val="20"/>
                <w:szCs w:val="20"/>
              </w:rPr>
            </w:pPr>
            <w:r w:rsidRPr="00F71087">
              <w:rPr>
                <w:sz w:val="20"/>
              </w:rPr>
              <w:t>C-11.06.05P</w:t>
            </w:r>
          </w:p>
        </w:tc>
        <w:tc>
          <w:tcPr>
            <w:tcW w:w="3969" w:type="dxa"/>
            <w:tcBorders>
              <w:top w:val="single" w:sz="6" w:space="0" w:color="auto"/>
              <w:bottom w:val="single" w:sz="6" w:space="0" w:color="auto"/>
            </w:tcBorders>
            <w:shd w:val="clear" w:color="auto" w:fill="FFFFFF" w:themeFill="background1"/>
          </w:tcPr>
          <w:p w14:paraId="561A9AB9" w14:textId="33BEEB25" w:rsidR="006E55CE" w:rsidRPr="00F71087" w:rsidRDefault="006E55CE" w:rsidP="00987304">
            <w:pPr>
              <w:autoSpaceDE w:val="0"/>
              <w:autoSpaceDN w:val="0"/>
              <w:adjustRightInd w:val="0"/>
              <w:spacing w:before="40" w:after="40"/>
              <w:rPr>
                <w:rFonts w:cs="Arial"/>
                <w:sz w:val="20"/>
              </w:rPr>
            </w:pPr>
            <w:r w:rsidRPr="00F71087">
              <w:rPr>
                <w:sz w:val="20"/>
              </w:rPr>
              <w:t>déterminer les exigences relatives à la longueur d</w:t>
            </w:r>
            <w:r w:rsidR="00A6715C">
              <w:rPr>
                <w:sz w:val="20"/>
              </w:rPr>
              <w:t>e l’entrée du</w:t>
            </w:r>
            <w:r w:rsidRPr="00F71087">
              <w:rPr>
                <w:sz w:val="20"/>
              </w:rPr>
              <w:t xml:space="preserve"> conduit </w:t>
            </w:r>
          </w:p>
        </w:tc>
        <w:tc>
          <w:tcPr>
            <w:tcW w:w="3969" w:type="dxa"/>
            <w:tcBorders>
              <w:top w:val="single" w:sz="6" w:space="0" w:color="auto"/>
              <w:bottom w:val="single" w:sz="6" w:space="0" w:color="auto"/>
            </w:tcBorders>
            <w:shd w:val="clear" w:color="auto" w:fill="FFFFFF" w:themeFill="background1"/>
          </w:tcPr>
          <w:p w14:paraId="55AE94EE" w14:textId="1820A53E" w:rsidR="006E55CE" w:rsidRPr="00F71087" w:rsidRDefault="006E55CE" w:rsidP="00987304">
            <w:pPr>
              <w:spacing w:before="40" w:after="40"/>
              <w:rPr>
                <w:rFonts w:cs="Arial"/>
                <w:sz w:val="20"/>
                <w:szCs w:val="20"/>
              </w:rPr>
            </w:pPr>
            <w:r w:rsidRPr="00F71087">
              <w:rPr>
                <w:sz w:val="20"/>
              </w:rPr>
              <w:t>les exigences relatives à la longueur d</w:t>
            </w:r>
            <w:r w:rsidR="00A6715C">
              <w:rPr>
                <w:sz w:val="20"/>
              </w:rPr>
              <w:t>e l’entrée d</w:t>
            </w:r>
            <w:r w:rsidRPr="00F71087">
              <w:rPr>
                <w:sz w:val="20"/>
              </w:rPr>
              <w:t xml:space="preserve">u conduit sont déterminées avant la connexion au réseau de conduits principal pour optimiser le fonctionnement </w:t>
            </w:r>
            <w:r w:rsidR="00D74F03">
              <w:rPr>
                <w:sz w:val="20"/>
              </w:rPr>
              <w:t xml:space="preserve">selon </w:t>
            </w:r>
            <w:r w:rsidR="00E42D2B">
              <w:rPr>
                <w:sz w:val="20"/>
              </w:rPr>
              <w:t xml:space="preserve">les </w:t>
            </w:r>
            <w:r w:rsidR="00670798" w:rsidRPr="00F71087">
              <w:rPr>
                <w:sz w:val="20"/>
              </w:rPr>
              <w:t>spécifications de la tâche</w:t>
            </w:r>
            <w:r w:rsidRPr="00F71087">
              <w:rPr>
                <w:sz w:val="20"/>
              </w:rPr>
              <w:t xml:space="preserve"> et des fabricants</w:t>
            </w:r>
          </w:p>
        </w:tc>
      </w:tr>
    </w:tbl>
    <w:p w14:paraId="4E9D9FD2" w14:textId="77777777" w:rsidR="006E55CE" w:rsidRDefault="006E55CE" w:rsidP="00987304">
      <w:pPr>
        <w:spacing w:before="40" w:after="40"/>
        <w:rPr>
          <w:sz w:val="20"/>
        </w:rPr>
      </w:pPr>
    </w:p>
    <w:p w14:paraId="597233DF" w14:textId="77777777" w:rsidR="00476619" w:rsidRPr="00BF35C2" w:rsidRDefault="00476619"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CHAMP D</w:t>
      </w:r>
      <w:r>
        <w:rPr>
          <w:rFonts w:ascii="Franklin Gothic Demi Cond" w:hAnsi="Franklin Gothic Demi Cond"/>
          <w:sz w:val="28"/>
        </w:rPr>
        <w:t>’</w:t>
      </w:r>
      <w:r w:rsidRPr="004B1AD3">
        <w:rPr>
          <w:rFonts w:ascii="Franklin Gothic Demi Cond" w:hAnsi="Franklin Gothic Demi Cond"/>
          <w:sz w:val="28"/>
        </w:rPr>
        <w:t>APPLICATION</w:t>
      </w:r>
    </w:p>
    <w:p w14:paraId="0D3CDFA3" w14:textId="77777777" w:rsidR="00476619" w:rsidRPr="00F71087" w:rsidRDefault="00476619" w:rsidP="00987304">
      <w:pPr>
        <w:autoSpaceDE w:val="0"/>
        <w:autoSpaceDN w:val="0"/>
        <w:adjustRightInd w:val="0"/>
        <w:spacing w:before="40" w:after="40"/>
        <w:rPr>
          <w:rFonts w:cs="Arial"/>
          <w:sz w:val="20"/>
          <w:szCs w:val="20"/>
        </w:rPr>
      </w:pPr>
      <w:r>
        <w:rPr>
          <w:sz w:val="20"/>
        </w:rPr>
        <w:t>les</w:t>
      </w:r>
      <w:r w:rsidRPr="00F71087">
        <w:rPr>
          <w:b/>
          <w:i/>
          <w:sz w:val="20"/>
        </w:rPr>
        <w:t xml:space="preserve"> outils et l’équipement</w:t>
      </w:r>
      <w:r w:rsidRPr="00F71087">
        <w:rPr>
          <w:sz w:val="20"/>
        </w:rPr>
        <w:t xml:space="preserve"> comprennent : les outils à main</w:t>
      </w:r>
      <w:r>
        <w:rPr>
          <w:sz w:val="20"/>
        </w:rPr>
        <w:t>,</w:t>
      </w:r>
      <w:r w:rsidRPr="00F71087">
        <w:rPr>
          <w:sz w:val="20"/>
        </w:rPr>
        <w:t xml:space="preserve"> les outils mécaniques portatifs</w:t>
      </w:r>
    </w:p>
    <w:p w14:paraId="735C19B9" w14:textId="77777777" w:rsidR="00476619" w:rsidRPr="00F71087" w:rsidRDefault="00476619" w:rsidP="00987304">
      <w:pPr>
        <w:spacing w:before="40" w:after="40"/>
        <w:rPr>
          <w:rFonts w:cs="Arial"/>
          <w:sz w:val="20"/>
        </w:rPr>
      </w:pPr>
      <w:r>
        <w:rPr>
          <w:sz w:val="20"/>
        </w:rPr>
        <w:t>les</w:t>
      </w:r>
      <w:r w:rsidRPr="00F71087">
        <w:rPr>
          <w:b/>
          <w:i/>
          <w:sz w:val="20"/>
        </w:rPr>
        <w:t xml:space="preserve"> fixations mécaniques</w:t>
      </w:r>
      <w:r w:rsidRPr="00F71087">
        <w:rPr>
          <w:sz w:val="20"/>
        </w:rPr>
        <w:t xml:space="preserve"> comprennent : les </w:t>
      </w:r>
      <w:r>
        <w:rPr>
          <w:sz w:val="20"/>
        </w:rPr>
        <w:t>clavettes</w:t>
      </w:r>
      <w:r w:rsidRPr="00F71087">
        <w:rPr>
          <w:sz w:val="20"/>
        </w:rPr>
        <w:t xml:space="preserve"> en S, les clavettes, les vis</w:t>
      </w:r>
    </w:p>
    <w:p w14:paraId="2ADC1DDB" w14:textId="77777777" w:rsidR="00476619" w:rsidRPr="00F71087" w:rsidRDefault="00476619"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F71087" w14:paraId="7262E729" w14:textId="77777777" w:rsidTr="006E55CE">
        <w:trPr>
          <w:cantSplit/>
        </w:trPr>
        <w:tc>
          <w:tcPr>
            <w:tcW w:w="1668" w:type="dxa"/>
            <w:shd w:val="clear" w:color="auto" w:fill="FFFFFF" w:themeFill="background1"/>
          </w:tcPr>
          <w:p w14:paraId="10091BBA" w14:textId="77777777" w:rsidR="006E55CE" w:rsidRPr="00F71087"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48795947" w14:textId="77777777" w:rsidR="006E55CE" w:rsidRPr="00F71087" w:rsidRDefault="00827E78" w:rsidP="00987304">
            <w:pPr>
              <w:spacing w:before="40" w:after="40"/>
              <w:jc w:val="center"/>
              <w:rPr>
                <w:rFonts w:ascii="Franklin Gothic Demi Cond" w:eastAsia="Times New Roman" w:hAnsi="Franklin Gothic Demi Cond" w:cs="Open Sans Condensed"/>
                <w:sz w:val="28"/>
                <w:szCs w:val="28"/>
              </w:rPr>
            </w:pPr>
            <w:r w:rsidRPr="00F71087">
              <w:rPr>
                <w:rFonts w:ascii="Franklin Gothic Demi Cond" w:hAnsi="Franklin Gothic Demi Cond"/>
                <w:sz w:val="28"/>
              </w:rPr>
              <w:t>CONNAISSANCES</w:t>
            </w:r>
          </w:p>
        </w:tc>
      </w:tr>
      <w:tr w:rsidR="006E55CE" w:rsidRPr="00F71087" w14:paraId="3327F636" w14:textId="77777777" w:rsidTr="006E55CE">
        <w:trPr>
          <w:cantSplit/>
        </w:trPr>
        <w:tc>
          <w:tcPr>
            <w:tcW w:w="1668" w:type="dxa"/>
            <w:tcBorders>
              <w:bottom w:val="single" w:sz="6" w:space="0" w:color="auto"/>
            </w:tcBorders>
            <w:shd w:val="clear" w:color="auto" w:fill="FFFFFF" w:themeFill="background1"/>
          </w:tcPr>
          <w:p w14:paraId="574AFF16" w14:textId="77777777" w:rsidR="006E55CE" w:rsidRPr="00F71087" w:rsidRDefault="006E55CE"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7328DE1C" w14:textId="411AE18F" w:rsidR="006E55CE" w:rsidRPr="00F71087" w:rsidRDefault="00827E78" w:rsidP="00987304">
            <w:pPr>
              <w:tabs>
                <w:tab w:val="left" w:pos="5957"/>
              </w:tabs>
              <w:spacing w:before="40" w:after="40"/>
              <w:ind w:right="318"/>
              <w:jc w:val="center"/>
              <w:rPr>
                <w:rFonts w:eastAsia="Times New Roman" w:cs="Arial"/>
                <w:b/>
                <w:sz w:val="20"/>
                <w:szCs w:val="20"/>
              </w:rPr>
            </w:pPr>
            <w:r w:rsidRPr="00F71087">
              <w:rPr>
                <w:b/>
                <w:sz w:val="20"/>
              </w:rPr>
              <w:t>Résultats d</w:t>
            </w:r>
            <w:r w:rsidR="00AB7A8C" w:rsidRPr="00F71087">
              <w:rPr>
                <w:b/>
                <w:sz w:val="20"/>
              </w:rPr>
              <w:t>’</w:t>
            </w:r>
            <w:r w:rsidRPr="00F71087">
              <w:rPr>
                <w:b/>
                <w:sz w:val="20"/>
              </w:rPr>
              <w:t>apprentissage</w:t>
            </w:r>
          </w:p>
        </w:tc>
        <w:tc>
          <w:tcPr>
            <w:tcW w:w="3969" w:type="dxa"/>
            <w:tcBorders>
              <w:top w:val="single" w:sz="6" w:space="0" w:color="auto"/>
              <w:bottom w:val="single" w:sz="6" w:space="0" w:color="auto"/>
            </w:tcBorders>
            <w:shd w:val="clear" w:color="auto" w:fill="FFFFFF" w:themeFill="background1"/>
          </w:tcPr>
          <w:p w14:paraId="01DDC054" w14:textId="77777777" w:rsidR="006E55CE" w:rsidRPr="00F71087" w:rsidRDefault="00827E78" w:rsidP="00987304">
            <w:pPr>
              <w:tabs>
                <w:tab w:val="left" w:pos="5957"/>
              </w:tabs>
              <w:spacing w:before="40" w:after="40"/>
              <w:jc w:val="center"/>
              <w:rPr>
                <w:rFonts w:eastAsia="Times New Roman" w:cs="Arial"/>
                <w:b/>
                <w:sz w:val="20"/>
                <w:szCs w:val="20"/>
              </w:rPr>
            </w:pPr>
            <w:r w:rsidRPr="00F71087">
              <w:rPr>
                <w:b/>
                <w:sz w:val="20"/>
              </w:rPr>
              <w:t>Objectifs</w:t>
            </w:r>
          </w:p>
        </w:tc>
      </w:tr>
      <w:tr w:rsidR="006E55CE" w:rsidRPr="00F71087" w14:paraId="775C8C15" w14:textId="77777777" w:rsidTr="006E55CE">
        <w:trPr>
          <w:cantSplit/>
        </w:trPr>
        <w:tc>
          <w:tcPr>
            <w:tcW w:w="1668" w:type="dxa"/>
            <w:tcBorders>
              <w:top w:val="single" w:sz="6" w:space="0" w:color="auto"/>
              <w:bottom w:val="single" w:sz="6" w:space="0" w:color="auto"/>
            </w:tcBorders>
            <w:shd w:val="clear" w:color="auto" w:fill="FFFFFF" w:themeFill="background1"/>
          </w:tcPr>
          <w:p w14:paraId="1F1D4918" w14:textId="77777777" w:rsidR="006E55CE" w:rsidRPr="00F71087" w:rsidRDefault="006E55CE" w:rsidP="00987304">
            <w:pPr>
              <w:spacing w:before="40" w:after="40"/>
              <w:rPr>
                <w:sz w:val="20"/>
              </w:rPr>
            </w:pPr>
            <w:r w:rsidRPr="00F71087">
              <w:rPr>
                <w:sz w:val="20"/>
              </w:rPr>
              <w:t>C-11.06.01L</w:t>
            </w:r>
          </w:p>
        </w:tc>
        <w:tc>
          <w:tcPr>
            <w:tcW w:w="3969" w:type="dxa"/>
            <w:tcBorders>
              <w:top w:val="single" w:sz="6" w:space="0" w:color="auto"/>
              <w:bottom w:val="single" w:sz="6" w:space="0" w:color="auto"/>
            </w:tcBorders>
            <w:shd w:val="clear" w:color="auto" w:fill="FFFFFF" w:themeFill="background1"/>
          </w:tcPr>
          <w:p w14:paraId="4189CF2C" w14:textId="5F751F09" w:rsidR="006E55CE" w:rsidRPr="00F71087" w:rsidRDefault="006E55CE" w:rsidP="00987304">
            <w:pPr>
              <w:spacing w:before="40" w:after="40"/>
              <w:rPr>
                <w:sz w:val="20"/>
              </w:rPr>
            </w:pPr>
            <w:r w:rsidRPr="00F71087">
              <w:rPr>
                <w:sz w:val="20"/>
              </w:rPr>
              <w:t>démontrer la connaissance des méthodes d</w:t>
            </w:r>
            <w:r w:rsidR="00AB7A8C" w:rsidRPr="00F71087">
              <w:rPr>
                <w:sz w:val="20"/>
              </w:rPr>
              <w:t>’</w:t>
            </w:r>
            <w:r w:rsidRPr="00F71087">
              <w:rPr>
                <w:sz w:val="20"/>
              </w:rPr>
              <w:t>installation des boîtes de jonction</w:t>
            </w:r>
            <w:r w:rsidR="00CF39C8" w:rsidRPr="00F71087">
              <w:rPr>
                <w:sz w:val="20"/>
              </w:rPr>
              <w:t xml:space="preserve"> et</w:t>
            </w:r>
            <w:r w:rsidRPr="00F71087">
              <w:rPr>
                <w:sz w:val="20"/>
              </w:rPr>
              <w:t xml:space="preserve"> </w:t>
            </w:r>
            <w:r w:rsidRPr="009D4EF6">
              <w:rPr>
                <w:sz w:val="20"/>
              </w:rPr>
              <w:t>des</w:t>
            </w:r>
            <w:r w:rsidRPr="00F71087">
              <w:rPr>
                <w:b/>
                <w:i/>
                <w:sz w:val="20"/>
              </w:rPr>
              <w:t xml:space="preserve"> outils et de l</w:t>
            </w:r>
            <w:r w:rsidR="00AB7A8C" w:rsidRPr="00F71087">
              <w:rPr>
                <w:b/>
                <w:i/>
                <w:sz w:val="20"/>
              </w:rPr>
              <w:t>’</w:t>
            </w:r>
            <w:r w:rsidRPr="00F71087">
              <w:rPr>
                <w:b/>
                <w:i/>
                <w:sz w:val="20"/>
              </w:rPr>
              <w:t>équipement</w:t>
            </w:r>
            <w:r w:rsidRPr="00F71087">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5EDDA053" w14:textId="77777777" w:rsidR="006E55CE" w:rsidRPr="00F71087" w:rsidRDefault="006E55CE" w:rsidP="00987304">
            <w:pPr>
              <w:spacing w:before="40" w:after="40"/>
              <w:rPr>
                <w:sz w:val="20"/>
              </w:rPr>
            </w:pPr>
            <w:r w:rsidRPr="00F71087">
              <w:rPr>
                <w:sz w:val="20"/>
              </w:rPr>
              <w:t>définir la terminologie associée aux boîtes de jonction</w:t>
            </w:r>
          </w:p>
        </w:tc>
      </w:tr>
      <w:tr w:rsidR="006E55CE" w:rsidRPr="00F71087" w14:paraId="06513BDA" w14:textId="77777777" w:rsidTr="006E55CE">
        <w:trPr>
          <w:cantSplit/>
        </w:trPr>
        <w:tc>
          <w:tcPr>
            <w:tcW w:w="1668" w:type="dxa"/>
            <w:tcBorders>
              <w:top w:val="single" w:sz="6" w:space="0" w:color="auto"/>
              <w:bottom w:val="single" w:sz="6" w:space="0" w:color="auto"/>
            </w:tcBorders>
            <w:shd w:val="clear" w:color="auto" w:fill="FFFFFF" w:themeFill="background1"/>
          </w:tcPr>
          <w:p w14:paraId="3476EC1A"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14C7FA1"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EC929B0" w14:textId="43B15907" w:rsidR="006E55CE" w:rsidRPr="00F71087" w:rsidRDefault="0024668F" w:rsidP="00987304">
            <w:pPr>
              <w:spacing w:before="40" w:after="40"/>
              <w:rPr>
                <w:sz w:val="20"/>
              </w:rPr>
            </w:pPr>
            <w:r>
              <w:rPr>
                <w:sz w:val="20"/>
              </w:rPr>
              <w:t>reconnaître</w:t>
            </w:r>
            <w:r w:rsidR="006E55CE" w:rsidRPr="00F71087">
              <w:rPr>
                <w:sz w:val="20"/>
              </w:rPr>
              <w:t xml:space="preserve"> les </w:t>
            </w:r>
            <w:r w:rsidR="006E55CE" w:rsidRPr="00F71087">
              <w:rPr>
                <w:b/>
                <w:i/>
                <w:sz w:val="20"/>
              </w:rPr>
              <w:t>outils et l</w:t>
            </w:r>
            <w:r w:rsidR="00AB7A8C" w:rsidRPr="00F71087">
              <w:rPr>
                <w:b/>
                <w:i/>
                <w:sz w:val="20"/>
              </w:rPr>
              <w:t>’</w:t>
            </w:r>
            <w:r w:rsidR="006E55CE" w:rsidRPr="00F71087">
              <w:rPr>
                <w:b/>
                <w:i/>
                <w:sz w:val="20"/>
              </w:rPr>
              <w:t>équipement</w:t>
            </w:r>
            <w:r w:rsidR="006E55CE" w:rsidRPr="00F71087">
              <w:rPr>
                <w:sz w:val="20"/>
              </w:rPr>
              <w:t xml:space="preserve"> utilisés pour </w:t>
            </w:r>
            <w:r w:rsidR="00E91651">
              <w:rPr>
                <w:sz w:val="20"/>
              </w:rPr>
              <w:t>installer</w:t>
            </w:r>
            <w:r w:rsidR="00E91651" w:rsidRPr="00743263">
              <w:rPr>
                <w:sz w:val="20"/>
              </w:rPr>
              <w:t xml:space="preserve"> </w:t>
            </w:r>
            <w:r w:rsidR="00E91651">
              <w:rPr>
                <w:sz w:val="20"/>
              </w:rPr>
              <w:t>l</w:t>
            </w:r>
            <w:r w:rsidR="002D2E7E">
              <w:rPr>
                <w:sz w:val="20"/>
              </w:rPr>
              <w:t xml:space="preserve">es </w:t>
            </w:r>
            <w:r w:rsidR="006E55CE" w:rsidRPr="00F71087">
              <w:rPr>
                <w:sz w:val="20"/>
              </w:rPr>
              <w:t xml:space="preserve">boîtes de jonction et décrire leurs applications et </w:t>
            </w:r>
            <w:r w:rsidR="007B0C7C">
              <w:rPr>
                <w:sz w:val="20"/>
              </w:rPr>
              <w:t>leurs procédure</w:t>
            </w:r>
            <w:r w:rsidR="007B0C7C" w:rsidRPr="00743263">
              <w:rPr>
                <w:sz w:val="20"/>
              </w:rPr>
              <w:t>s</w:t>
            </w:r>
            <w:r w:rsidR="007B0C7C" w:rsidRPr="00F71087">
              <w:rPr>
                <w:sz w:val="20"/>
              </w:rPr>
              <w:t xml:space="preserve"> </w:t>
            </w:r>
            <w:r w:rsidR="00CF39C8" w:rsidRPr="00F71087">
              <w:rPr>
                <w:sz w:val="20"/>
              </w:rPr>
              <w:t>d’utilisation</w:t>
            </w:r>
          </w:p>
        </w:tc>
      </w:tr>
      <w:tr w:rsidR="006E55CE" w:rsidRPr="00F71087" w14:paraId="5F68FB47" w14:textId="77777777" w:rsidTr="006E55CE">
        <w:trPr>
          <w:cantSplit/>
        </w:trPr>
        <w:tc>
          <w:tcPr>
            <w:tcW w:w="1668" w:type="dxa"/>
            <w:tcBorders>
              <w:top w:val="single" w:sz="6" w:space="0" w:color="auto"/>
              <w:bottom w:val="single" w:sz="6" w:space="0" w:color="auto"/>
            </w:tcBorders>
            <w:shd w:val="clear" w:color="auto" w:fill="FFFFFF" w:themeFill="background1"/>
          </w:tcPr>
          <w:p w14:paraId="7571D7DC"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B72FF92"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5C34633" w14:textId="2CCBFD89" w:rsidR="006E55CE" w:rsidRPr="00F71087" w:rsidRDefault="006E55CE" w:rsidP="00987304">
            <w:pPr>
              <w:spacing w:before="40" w:after="40"/>
              <w:rPr>
                <w:rFonts w:cs="Arial"/>
                <w:sz w:val="20"/>
                <w:szCs w:val="20"/>
              </w:rPr>
            </w:pPr>
            <w:r w:rsidRPr="00F71087">
              <w:rPr>
                <w:sz w:val="20"/>
              </w:rPr>
              <w:t>décrire les méthodes d</w:t>
            </w:r>
            <w:r w:rsidR="00AB7A8C" w:rsidRPr="00F71087">
              <w:rPr>
                <w:sz w:val="20"/>
              </w:rPr>
              <w:t>’</w:t>
            </w:r>
            <w:r w:rsidRPr="00F71087">
              <w:rPr>
                <w:sz w:val="20"/>
              </w:rPr>
              <w:t>installation des boîtes de jonction</w:t>
            </w:r>
          </w:p>
        </w:tc>
      </w:tr>
      <w:tr w:rsidR="006E55CE" w:rsidRPr="00F71087" w14:paraId="74772446" w14:textId="77777777" w:rsidTr="006E55CE">
        <w:trPr>
          <w:cantSplit/>
        </w:trPr>
        <w:tc>
          <w:tcPr>
            <w:tcW w:w="1668" w:type="dxa"/>
            <w:tcBorders>
              <w:top w:val="single" w:sz="6" w:space="0" w:color="auto"/>
              <w:bottom w:val="single" w:sz="6" w:space="0" w:color="auto"/>
            </w:tcBorders>
            <w:shd w:val="clear" w:color="auto" w:fill="FFFFFF" w:themeFill="background1"/>
          </w:tcPr>
          <w:p w14:paraId="597CAA3C" w14:textId="77777777" w:rsidR="006E55CE" w:rsidRPr="00F71087" w:rsidRDefault="006E55CE" w:rsidP="00987304">
            <w:pPr>
              <w:spacing w:before="40" w:after="40"/>
              <w:rPr>
                <w:sz w:val="20"/>
              </w:rPr>
            </w:pPr>
            <w:r w:rsidRPr="00F71087">
              <w:rPr>
                <w:sz w:val="20"/>
              </w:rPr>
              <w:t>C-11.06.02L</w:t>
            </w:r>
          </w:p>
        </w:tc>
        <w:tc>
          <w:tcPr>
            <w:tcW w:w="3969" w:type="dxa"/>
            <w:tcBorders>
              <w:top w:val="single" w:sz="6" w:space="0" w:color="auto"/>
              <w:bottom w:val="single" w:sz="6" w:space="0" w:color="auto"/>
            </w:tcBorders>
            <w:shd w:val="clear" w:color="auto" w:fill="FFFFFF" w:themeFill="background1"/>
          </w:tcPr>
          <w:p w14:paraId="1E9B98AA" w14:textId="739FF436" w:rsidR="006E55CE" w:rsidRPr="00F71087" w:rsidRDefault="006E55CE" w:rsidP="00987304">
            <w:pPr>
              <w:spacing w:before="40" w:after="40"/>
              <w:rPr>
                <w:sz w:val="20"/>
              </w:rPr>
            </w:pPr>
            <w:r w:rsidRPr="00F71087">
              <w:rPr>
                <w:sz w:val="20"/>
              </w:rPr>
              <w:t>démontrer la connaissance de l</w:t>
            </w:r>
            <w:r w:rsidR="00AB7A8C" w:rsidRPr="00F71087">
              <w:rPr>
                <w:sz w:val="20"/>
              </w:rPr>
              <w:t>’</w:t>
            </w:r>
            <w:r w:rsidRPr="00F71087">
              <w:rPr>
                <w:sz w:val="20"/>
              </w:rPr>
              <w:t>interprétation des dessins</w:t>
            </w:r>
          </w:p>
        </w:tc>
        <w:tc>
          <w:tcPr>
            <w:tcW w:w="3969" w:type="dxa"/>
            <w:tcBorders>
              <w:top w:val="single" w:sz="6" w:space="0" w:color="auto"/>
              <w:bottom w:val="single" w:sz="6" w:space="0" w:color="auto"/>
            </w:tcBorders>
            <w:shd w:val="clear" w:color="auto" w:fill="FFFFFF" w:themeFill="background1"/>
          </w:tcPr>
          <w:p w14:paraId="523C7591" w14:textId="6352B9F0" w:rsidR="006E55CE" w:rsidRPr="00F71087" w:rsidRDefault="006E55CE" w:rsidP="00987304">
            <w:pPr>
              <w:spacing w:before="40" w:after="40"/>
              <w:rPr>
                <w:sz w:val="20"/>
              </w:rPr>
            </w:pPr>
            <w:r w:rsidRPr="00F71087">
              <w:rPr>
                <w:sz w:val="20"/>
              </w:rPr>
              <w:t>interpréter l</w:t>
            </w:r>
            <w:r w:rsidR="00AB7A8C" w:rsidRPr="00F71087">
              <w:rPr>
                <w:sz w:val="20"/>
              </w:rPr>
              <w:t>’</w:t>
            </w:r>
            <w:r w:rsidRPr="00F71087">
              <w:rPr>
                <w:sz w:val="20"/>
              </w:rPr>
              <w:t>information relative à l</w:t>
            </w:r>
            <w:r w:rsidR="00AB7A8C" w:rsidRPr="00F71087">
              <w:rPr>
                <w:sz w:val="20"/>
              </w:rPr>
              <w:t>’</w:t>
            </w:r>
            <w:r w:rsidRPr="00F71087">
              <w:rPr>
                <w:sz w:val="20"/>
              </w:rPr>
              <w:t xml:space="preserve">installation des boîtes de jonction figurant sur les dessins et </w:t>
            </w:r>
            <w:r w:rsidR="00B907C7" w:rsidRPr="00F71087">
              <w:rPr>
                <w:sz w:val="20"/>
              </w:rPr>
              <w:t xml:space="preserve">les </w:t>
            </w:r>
            <w:r w:rsidRPr="00F71087">
              <w:rPr>
                <w:sz w:val="20"/>
              </w:rPr>
              <w:t>spécifications</w:t>
            </w:r>
          </w:p>
        </w:tc>
      </w:tr>
      <w:tr w:rsidR="006E55CE" w:rsidRPr="00F71087" w14:paraId="79C1210B" w14:textId="77777777" w:rsidTr="006E55CE">
        <w:trPr>
          <w:cantSplit/>
        </w:trPr>
        <w:tc>
          <w:tcPr>
            <w:tcW w:w="1668" w:type="dxa"/>
            <w:tcBorders>
              <w:top w:val="single" w:sz="6" w:space="0" w:color="auto"/>
              <w:bottom w:val="single" w:sz="6" w:space="0" w:color="auto"/>
            </w:tcBorders>
            <w:shd w:val="clear" w:color="auto" w:fill="FFFFFF" w:themeFill="background1"/>
          </w:tcPr>
          <w:p w14:paraId="19B78127" w14:textId="77777777" w:rsidR="006E55CE" w:rsidRPr="00F71087" w:rsidRDefault="006E55CE" w:rsidP="00987304">
            <w:pPr>
              <w:spacing w:before="40" w:after="40"/>
              <w:rPr>
                <w:sz w:val="20"/>
              </w:rPr>
            </w:pPr>
            <w:r w:rsidRPr="00F71087">
              <w:rPr>
                <w:sz w:val="20"/>
              </w:rPr>
              <w:t>C-11.06.03L</w:t>
            </w:r>
          </w:p>
        </w:tc>
        <w:tc>
          <w:tcPr>
            <w:tcW w:w="3969" w:type="dxa"/>
            <w:tcBorders>
              <w:top w:val="single" w:sz="6" w:space="0" w:color="auto"/>
              <w:bottom w:val="single" w:sz="6" w:space="0" w:color="auto"/>
            </w:tcBorders>
            <w:shd w:val="clear" w:color="auto" w:fill="FFFFFF" w:themeFill="background1"/>
          </w:tcPr>
          <w:p w14:paraId="2FE2620D" w14:textId="1E6C9FA6" w:rsidR="006E55CE" w:rsidRPr="00F71087" w:rsidRDefault="006E55CE" w:rsidP="00987304">
            <w:pPr>
              <w:spacing w:before="40" w:after="40"/>
              <w:rPr>
                <w:sz w:val="20"/>
              </w:rPr>
            </w:pPr>
            <w:r w:rsidRPr="00F71087">
              <w:rPr>
                <w:sz w:val="20"/>
              </w:rPr>
              <w:t>démontrer la connaissance des pratiques et des procédures de travail sécuritaires relatives à l</w:t>
            </w:r>
            <w:r w:rsidR="00AB7A8C" w:rsidRPr="00F71087">
              <w:rPr>
                <w:sz w:val="20"/>
              </w:rPr>
              <w:t>’</w:t>
            </w:r>
            <w:r w:rsidRPr="00F71087">
              <w:rPr>
                <w:sz w:val="20"/>
              </w:rPr>
              <w:t>installation des boîtes de jonction</w:t>
            </w:r>
          </w:p>
        </w:tc>
        <w:tc>
          <w:tcPr>
            <w:tcW w:w="3969" w:type="dxa"/>
            <w:tcBorders>
              <w:top w:val="single" w:sz="6" w:space="0" w:color="auto"/>
              <w:bottom w:val="single" w:sz="6" w:space="0" w:color="auto"/>
            </w:tcBorders>
            <w:shd w:val="clear" w:color="auto" w:fill="FFFFFF" w:themeFill="background1"/>
          </w:tcPr>
          <w:p w14:paraId="1AD85EFF" w14:textId="05B14A99" w:rsidR="006E55CE" w:rsidRPr="00F71087" w:rsidRDefault="00F533BA" w:rsidP="00987304">
            <w:pPr>
              <w:spacing w:before="40" w:after="40"/>
              <w:rPr>
                <w:sz w:val="20"/>
              </w:rPr>
            </w:pPr>
            <w:r>
              <w:rPr>
                <w:sz w:val="20"/>
              </w:rPr>
              <w:t>reconnaître l</w:t>
            </w:r>
            <w:r w:rsidR="006E55CE" w:rsidRPr="00F71087">
              <w:rPr>
                <w:sz w:val="20"/>
              </w:rPr>
              <w:t xml:space="preserve">es dangers et décrire les pratiques et les procédures de travail sécuritaires </w:t>
            </w:r>
            <w:r w:rsidR="00B907C7" w:rsidRPr="00F71087">
              <w:rPr>
                <w:sz w:val="20"/>
              </w:rPr>
              <w:t xml:space="preserve">touchant </w:t>
            </w:r>
            <w:r w:rsidR="006E55CE" w:rsidRPr="00F71087">
              <w:rPr>
                <w:sz w:val="20"/>
              </w:rPr>
              <w:t>l</w:t>
            </w:r>
            <w:r w:rsidR="00AB7A8C" w:rsidRPr="00F71087">
              <w:rPr>
                <w:sz w:val="20"/>
              </w:rPr>
              <w:t>’</w:t>
            </w:r>
            <w:r w:rsidR="006E55CE" w:rsidRPr="00F71087">
              <w:rPr>
                <w:sz w:val="20"/>
              </w:rPr>
              <w:t>installation des boîtes de jonction</w:t>
            </w:r>
          </w:p>
        </w:tc>
      </w:tr>
      <w:tr w:rsidR="006E55CE" w:rsidRPr="004B1AD3" w14:paraId="588C4E3B" w14:textId="77777777" w:rsidTr="006E55CE">
        <w:trPr>
          <w:cantSplit/>
        </w:trPr>
        <w:tc>
          <w:tcPr>
            <w:tcW w:w="1668" w:type="dxa"/>
            <w:tcBorders>
              <w:top w:val="single" w:sz="6" w:space="0" w:color="auto"/>
              <w:bottom w:val="single" w:sz="6" w:space="0" w:color="auto"/>
            </w:tcBorders>
            <w:shd w:val="clear" w:color="auto" w:fill="FFFFFF" w:themeFill="background1"/>
          </w:tcPr>
          <w:p w14:paraId="011D9CFC" w14:textId="77777777" w:rsidR="006E55CE" w:rsidRPr="00F71087" w:rsidRDefault="006E55CE" w:rsidP="00987304">
            <w:pPr>
              <w:spacing w:before="40" w:after="40"/>
              <w:rPr>
                <w:sz w:val="20"/>
              </w:rPr>
            </w:pPr>
            <w:r w:rsidRPr="00F71087">
              <w:rPr>
                <w:sz w:val="20"/>
              </w:rPr>
              <w:t>C-11.06.04L</w:t>
            </w:r>
          </w:p>
        </w:tc>
        <w:tc>
          <w:tcPr>
            <w:tcW w:w="3969" w:type="dxa"/>
            <w:tcBorders>
              <w:top w:val="single" w:sz="6" w:space="0" w:color="auto"/>
              <w:bottom w:val="single" w:sz="6" w:space="0" w:color="auto"/>
            </w:tcBorders>
            <w:shd w:val="clear" w:color="auto" w:fill="FFFFFF" w:themeFill="background1"/>
          </w:tcPr>
          <w:p w14:paraId="681C17EE" w14:textId="4FD04D1E" w:rsidR="006E55CE" w:rsidRPr="00F71087" w:rsidRDefault="006E55CE" w:rsidP="00987304">
            <w:pPr>
              <w:spacing w:before="40" w:after="40"/>
              <w:rPr>
                <w:sz w:val="20"/>
              </w:rPr>
            </w:pPr>
            <w:r w:rsidRPr="00F71087">
              <w:rPr>
                <w:sz w:val="20"/>
              </w:rPr>
              <w:t>démontrer la connaissance des exigences réglementaires relatives à l</w:t>
            </w:r>
            <w:r w:rsidR="00AB7A8C" w:rsidRPr="00F71087">
              <w:rPr>
                <w:sz w:val="20"/>
              </w:rPr>
              <w:t>’</w:t>
            </w:r>
            <w:r w:rsidRPr="00F71087">
              <w:rPr>
                <w:sz w:val="20"/>
              </w:rPr>
              <w:t>installation des boîtes de jonction</w:t>
            </w:r>
          </w:p>
        </w:tc>
        <w:tc>
          <w:tcPr>
            <w:tcW w:w="3969" w:type="dxa"/>
            <w:tcBorders>
              <w:top w:val="single" w:sz="6" w:space="0" w:color="auto"/>
              <w:bottom w:val="single" w:sz="6" w:space="0" w:color="auto"/>
            </w:tcBorders>
            <w:shd w:val="clear" w:color="auto" w:fill="FFFFFF" w:themeFill="background1"/>
          </w:tcPr>
          <w:p w14:paraId="18CF01FF" w14:textId="6D2A4BF4" w:rsidR="006E55CE" w:rsidRPr="00F71087" w:rsidRDefault="006E55CE" w:rsidP="00987304">
            <w:pPr>
              <w:spacing w:before="40" w:after="40"/>
              <w:rPr>
                <w:sz w:val="20"/>
              </w:rPr>
            </w:pPr>
            <w:r w:rsidRPr="00F71087">
              <w:rPr>
                <w:sz w:val="20"/>
              </w:rPr>
              <w:t xml:space="preserve">interpréter les codes et les </w:t>
            </w:r>
            <w:r w:rsidRPr="00F71087">
              <w:rPr>
                <w:b/>
                <w:i/>
                <w:sz w:val="20"/>
              </w:rPr>
              <w:t>normes du métier</w:t>
            </w:r>
            <w:r w:rsidRPr="00F71087">
              <w:rPr>
                <w:sz w:val="20"/>
              </w:rPr>
              <w:t xml:space="preserve"> liés à l</w:t>
            </w:r>
            <w:r w:rsidR="00AB7A8C" w:rsidRPr="00F71087">
              <w:rPr>
                <w:sz w:val="20"/>
              </w:rPr>
              <w:t>’</w:t>
            </w:r>
            <w:r w:rsidRPr="00F71087">
              <w:rPr>
                <w:sz w:val="20"/>
              </w:rPr>
              <w:t>installation des boîtes de jonction</w:t>
            </w:r>
          </w:p>
        </w:tc>
      </w:tr>
    </w:tbl>
    <w:p w14:paraId="19A208EC" w14:textId="77777777" w:rsidR="006E55CE" w:rsidRPr="00BF35C2" w:rsidRDefault="006E55CE" w:rsidP="00987304">
      <w:pPr>
        <w:spacing w:before="40" w:after="40"/>
        <w:rPr>
          <w:sz w:val="20"/>
        </w:rPr>
      </w:pPr>
    </w:p>
    <w:p w14:paraId="783D1741" w14:textId="3BCF070B" w:rsidR="006E55CE" w:rsidRPr="00BF35C2" w:rsidRDefault="00827E78"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CHAMP D</w:t>
      </w:r>
      <w:r w:rsidR="00AB7A8C">
        <w:rPr>
          <w:rFonts w:ascii="Franklin Gothic Demi Cond" w:hAnsi="Franklin Gothic Demi Cond"/>
          <w:sz w:val="28"/>
        </w:rPr>
        <w:t>’</w:t>
      </w:r>
      <w:r w:rsidRPr="004B1AD3">
        <w:rPr>
          <w:rFonts w:ascii="Franklin Gothic Demi Cond" w:hAnsi="Franklin Gothic Demi Cond"/>
          <w:sz w:val="28"/>
        </w:rPr>
        <w:t>APPLICATION</w:t>
      </w:r>
    </w:p>
    <w:p w14:paraId="5AB20A6E" w14:textId="7D877604" w:rsidR="006E55CE" w:rsidRPr="00F71087" w:rsidRDefault="004D7128" w:rsidP="00987304">
      <w:pPr>
        <w:autoSpaceDE w:val="0"/>
        <w:autoSpaceDN w:val="0"/>
        <w:adjustRightInd w:val="0"/>
        <w:spacing w:before="40" w:after="40"/>
        <w:rPr>
          <w:rFonts w:cs="Arial"/>
          <w:sz w:val="20"/>
          <w:szCs w:val="20"/>
        </w:rPr>
      </w:pPr>
      <w:r>
        <w:rPr>
          <w:sz w:val="20"/>
        </w:rPr>
        <w:t>les</w:t>
      </w:r>
      <w:r w:rsidR="006E55CE" w:rsidRPr="00F71087">
        <w:rPr>
          <w:b/>
          <w:i/>
          <w:sz w:val="20"/>
        </w:rPr>
        <w:t xml:space="preserve"> outils et l</w:t>
      </w:r>
      <w:r w:rsidR="00AB7A8C" w:rsidRPr="00F71087">
        <w:rPr>
          <w:b/>
          <w:i/>
          <w:sz w:val="20"/>
        </w:rPr>
        <w:t>’</w:t>
      </w:r>
      <w:r w:rsidR="006E55CE" w:rsidRPr="00F71087">
        <w:rPr>
          <w:b/>
          <w:i/>
          <w:sz w:val="20"/>
        </w:rPr>
        <w:t>équipement</w:t>
      </w:r>
      <w:r w:rsidR="006E55CE" w:rsidRPr="00F71087">
        <w:rPr>
          <w:sz w:val="20"/>
        </w:rPr>
        <w:t xml:space="preserve"> comprennent : les outils à main</w:t>
      </w:r>
      <w:r w:rsidR="00E91651">
        <w:rPr>
          <w:sz w:val="20"/>
        </w:rPr>
        <w:t>,</w:t>
      </w:r>
      <w:r w:rsidR="006E55CE" w:rsidRPr="00F71087">
        <w:rPr>
          <w:sz w:val="20"/>
        </w:rPr>
        <w:t xml:space="preserve"> les </w:t>
      </w:r>
      <w:r w:rsidR="00154F5D" w:rsidRPr="00F71087">
        <w:rPr>
          <w:sz w:val="20"/>
        </w:rPr>
        <w:t>outils mécaniques</w:t>
      </w:r>
      <w:r w:rsidR="006E55CE" w:rsidRPr="00F71087">
        <w:rPr>
          <w:sz w:val="20"/>
        </w:rPr>
        <w:t xml:space="preserve"> portatifs</w:t>
      </w:r>
    </w:p>
    <w:p w14:paraId="6C1ECAD5" w14:textId="23B4FF9D" w:rsidR="006E55CE" w:rsidRPr="00BF35C2" w:rsidRDefault="004D7128" w:rsidP="00987304">
      <w:pPr>
        <w:pStyle w:val="BodyTextIndent"/>
        <w:spacing w:before="40" w:after="40"/>
        <w:ind w:firstLine="0"/>
        <w:jc w:val="left"/>
        <w:rPr>
          <w:rFonts w:ascii="Arial" w:hAnsi="Arial" w:cs="Arial"/>
          <w:sz w:val="20"/>
          <w:szCs w:val="20"/>
        </w:rPr>
      </w:pPr>
      <w:r>
        <w:rPr>
          <w:rFonts w:ascii="Arial" w:hAnsi="Arial"/>
          <w:sz w:val="20"/>
        </w:rPr>
        <w:t>les</w:t>
      </w:r>
      <w:r w:rsidR="006E55CE" w:rsidRPr="00F71087">
        <w:rPr>
          <w:rFonts w:ascii="Arial" w:hAnsi="Arial"/>
          <w:b/>
          <w:i/>
          <w:sz w:val="20"/>
        </w:rPr>
        <w:t xml:space="preserve"> normes du métier</w:t>
      </w:r>
      <w:r w:rsidR="006E55CE" w:rsidRPr="00F71087">
        <w:rPr>
          <w:rFonts w:ascii="Arial" w:hAnsi="Arial"/>
          <w:sz w:val="20"/>
        </w:rPr>
        <w:t xml:space="preserve"> comprennent : </w:t>
      </w:r>
      <w:r w:rsidR="00E91651">
        <w:rPr>
          <w:rFonts w:ascii="Arial" w:hAnsi="Arial"/>
          <w:sz w:val="20"/>
        </w:rPr>
        <w:t xml:space="preserve">la </w:t>
      </w:r>
      <w:r w:rsidR="006E55CE" w:rsidRPr="00F71087">
        <w:rPr>
          <w:rFonts w:ascii="Arial" w:hAnsi="Arial"/>
          <w:sz w:val="20"/>
        </w:rPr>
        <w:t xml:space="preserve">SMACNA, </w:t>
      </w:r>
      <w:r w:rsidR="00E91651">
        <w:rPr>
          <w:rFonts w:ascii="Arial" w:hAnsi="Arial"/>
          <w:sz w:val="20"/>
        </w:rPr>
        <w:t>l’</w:t>
      </w:r>
      <w:r w:rsidR="006E55CE" w:rsidRPr="00F71087">
        <w:rPr>
          <w:rFonts w:ascii="Arial" w:hAnsi="Arial"/>
          <w:sz w:val="20"/>
        </w:rPr>
        <w:t xml:space="preserve">ASHRAE, </w:t>
      </w:r>
      <w:r w:rsidR="00E91651">
        <w:rPr>
          <w:rFonts w:ascii="Arial" w:hAnsi="Arial"/>
          <w:sz w:val="20"/>
        </w:rPr>
        <w:t>l’</w:t>
      </w:r>
      <w:r w:rsidR="006E55CE" w:rsidRPr="00F71087">
        <w:rPr>
          <w:rFonts w:ascii="Arial" w:hAnsi="Arial"/>
          <w:sz w:val="20"/>
        </w:rPr>
        <w:t>ANSI,</w:t>
      </w:r>
      <w:r w:rsidR="00E91651">
        <w:rPr>
          <w:rFonts w:ascii="Arial" w:hAnsi="Arial"/>
          <w:sz w:val="20"/>
        </w:rPr>
        <w:t xml:space="preserve"> le</w:t>
      </w:r>
      <w:r w:rsidR="006E55CE" w:rsidRPr="00F71087">
        <w:rPr>
          <w:rFonts w:ascii="Arial" w:hAnsi="Arial"/>
          <w:sz w:val="20"/>
        </w:rPr>
        <w:t xml:space="preserve"> </w:t>
      </w:r>
      <w:r w:rsidR="00746596" w:rsidRPr="00F71087">
        <w:rPr>
          <w:rFonts w:ascii="Arial" w:hAnsi="Arial"/>
          <w:sz w:val="20"/>
        </w:rPr>
        <w:t>CNB</w:t>
      </w:r>
      <w:r w:rsidR="00B907C7" w:rsidRPr="00F71087">
        <w:rPr>
          <w:rFonts w:ascii="Arial" w:hAnsi="Arial"/>
          <w:sz w:val="20"/>
        </w:rPr>
        <w:t xml:space="preserve">, </w:t>
      </w:r>
      <w:r w:rsidR="00E91651">
        <w:rPr>
          <w:rFonts w:ascii="Arial" w:hAnsi="Arial"/>
          <w:sz w:val="20"/>
        </w:rPr>
        <w:t xml:space="preserve">la </w:t>
      </w:r>
      <w:r w:rsidR="00B907C7" w:rsidRPr="00F71087">
        <w:rPr>
          <w:rFonts w:ascii="Arial" w:hAnsi="Arial"/>
          <w:sz w:val="20"/>
        </w:rPr>
        <w:t xml:space="preserve">CSA, </w:t>
      </w:r>
      <w:r w:rsidR="00E91651">
        <w:rPr>
          <w:rFonts w:ascii="Arial" w:hAnsi="Arial"/>
          <w:sz w:val="20"/>
        </w:rPr>
        <w:t>l’</w:t>
      </w:r>
      <w:r w:rsidR="00B907C7" w:rsidRPr="00F71087">
        <w:rPr>
          <w:rFonts w:ascii="Arial" w:hAnsi="Arial"/>
          <w:sz w:val="20"/>
        </w:rPr>
        <w:t>ULC, l’autorité compétente</w:t>
      </w:r>
    </w:p>
    <w:p w14:paraId="7907317F" w14:textId="77777777" w:rsidR="006E55CE" w:rsidRPr="00BF35C2" w:rsidRDefault="006E55CE" w:rsidP="00987304">
      <w:pPr>
        <w:spacing w:before="40" w:after="40"/>
        <w:rPr>
          <w:rFonts w:cs="Arial"/>
          <w:sz w:val="20"/>
          <w:szCs w:val="20"/>
        </w:rPr>
      </w:pPr>
    </w:p>
    <w:p w14:paraId="2402C78E" w14:textId="77777777" w:rsidR="006E55CE" w:rsidRPr="00BF35C2" w:rsidRDefault="006E55CE" w:rsidP="00987304">
      <w:pPr>
        <w:spacing w:before="40" w:after="40"/>
        <w:rPr>
          <w:rFonts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3B0922E2" w14:textId="77777777" w:rsidTr="006E55CE">
        <w:tc>
          <w:tcPr>
            <w:tcW w:w="1258" w:type="dxa"/>
            <w:shd w:val="clear" w:color="auto" w:fill="000000" w:themeFill="text1"/>
          </w:tcPr>
          <w:p w14:paraId="19AE5427" w14:textId="77777777" w:rsidR="006E55CE" w:rsidRPr="00BF35C2" w:rsidRDefault="006E55CE" w:rsidP="00987304">
            <w:pPr>
              <w:spacing w:before="40" w:after="40"/>
              <w:rPr>
                <w:rFonts w:ascii="Open Sans Condensed" w:hAnsi="Open Sans Condensed" w:cs="Open Sans Condensed"/>
                <w:sz w:val="28"/>
              </w:rPr>
            </w:pPr>
            <w:r w:rsidRPr="004B1AD3">
              <w:rPr>
                <w:rFonts w:ascii="Franklin Gothic Demi Cond" w:hAnsi="Franklin Gothic Demi Cond"/>
                <w:sz w:val="28"/>
              </w:rPr>
              <w:t>C-11.07</w:t>
            </w:r>
          </w:p>
        </w:tc>
        <w:tc>
          <w:tcPr>
            <w:tcW w:w="8318" w:type="dxa"/>
          </w:tcPr>
          <w:p w14:paraId="4FDF0D2C" w14:textId="77777777" w:rsidR="006E55CE" w:rsidRPr="004B1AD3" w:rsidRDefault="00A30D4D"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Installer les serpentins</w:t>
            </w:r>
          </w:p>
        </w:tc>
      </w:tr>
    </w:tbl>
    <w:p w14:paraId="688C0008"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09B8030D" w14:textId="77777777" w:rsidTr="006E55CE">
        <w:trPr>
          <w:cantSplit/>
        </w:trPr>
        <w:tc>
          <w:tcPr>
            <w:tcW w:w="2943" w:type="dxa"/>
            <w:tcBorders>
              <w:top w:val="single" w:sz="6" w:space="0" w:color="auto"/>
              <w:bottom w:val="single" w:sz="6" w:space="0" w:color="auto"/>
            </w:tcBorders>
            <w:shd w:val="clear" w:color="auto" w:fill="FFFFFF" w:themeFill="background1"/>
          </w:tcPr>
          <w:p w14:paraId="1C87EB06"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2550040C" w14:textId="77777777" w:rsidR="006E55CE" w:rsidRPr="004B1AD3" w:rsidRDefault="00895B94" w:rsidP="00987304">
            <w:pPr>
              <w:tabs>
                <w:tab w:val="left" w:pos="5957"/>
              </w:tabs>
              <w:spacing w:before="40" w:after="40"/>
              <w:rPr>
                <w:rFonts w:eastAsia="Times New Roman" w:cs="Arial"/>
                <w:sz w:val="20"/>
                <w:szCs w:val="20"/>
              </w:rPr>
            </w:pPr>
            <w:r w:rsidRPr="004B1AD3">
              <w:rPr>
                <w:sz w:val="20"/>
              </w:rPr>
              <w:t>Capacité de raisonnement, utilisation de documents, calcul</w:t>
            </w:r>
          </w:p>
        </w:tc>
      </w:tr>
    </w:tbl>
    <w:p w14:paraId="7359B028"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538A1" w14:paraId="649A9155" w14:textId="77777777" w:rsidTr="00E538A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345C20E3"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4D667324"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6E5C09A9"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5BEB9393"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77895FEA"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6C319B53"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4620C101"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719914F5"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18C5F3CB"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7D265EBA"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440CF750"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40788790"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6AF56E6F"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NU</w:t>
            </w:r>
          </w:p>
        </w:tc>
      </w:tr>
      <w:tr w:rsidR="00E538A1" w14:paraId="248E48AD" w14:textId="77777777" w:rsidTr="00E538A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18C65135"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B26243E"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14904A9"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7944B2B0"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B880E56"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0D9AD196"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076720E4"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A65838D"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3747EF5"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67374276"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DFD9151"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13BCB236"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490D76AB"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5E205455" w14:textId="77777777" w:rsidR="00E538A1" w:rsidRDefault="00E538A1"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49E84251" w14:textId="77777777" w:rsidTr="006E55CE">
        <w:trPr>
          <w:cantSplit/>
        </w:trPr>
        <w:tc>
          <w:tcPr>
            <w:tcW w:w="1668" w:type="dxa"/>
            <w:shd w:val="clear" w:color="auto" w:fill="FFFFFF" w:themeFill="background1"/>
          </w:tcPr>
          <w:p w14:paraId="52C7F5B3"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5C29C7F1"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4187E6F8" w14:textId="77777777" w:rsidTr="006E55CE">
        <w:trPr>
          <w:cantSplit/>
        </w:trPr>
        <w:tc>
          <w:tcPr>
            <w:tcW w:w="1668" w:type="dxa"/>
            <w:tcBorders>
              <w:bottom w:val="single" w:sz="6" w:space="0" w:color="auto"/>
            </w:tcBorders>
            <w:shd w:val="clear" w:color="auto" w:fill="FFFFFF" w:themeFill="background1"/>
          </w:tcPr>
          <w:p w14:paraId="6E44E820" w14:textId="77777777" w:rsidR="006E55CE" w:rsidRPr="00BF35C2" w:rsidRDefault="006E55CE" w:rsidP="00987304">
            <w:pPr>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14:paraId="648A177F"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20B4575A"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F71087" w14:paraId="7987FF84" w14:textId="77777777" w:rsidTr="006E55CE">
        <w:trPr>
          <w:cantSplit/>
        </w:trPr>
        <w:tc>
          <w:tcPr>
            <w:tcW w:w="1668" w:type="dxa"/>
            <w:tcBorders>
              <w:top w:val="single" w:sz="6" w:space="0" w:color="auto"/>
              <w:bottom w:val="single" w:sz="6" w:space="0" w:color="auto"/>
            </w:tcBorders>
            <w:shd w:val="clear" w:color="auto" w:fill="FFFFFF" w:themeFill="background1"/>
          </w:tcPr>
          <w:p w14:paraId="15B498AE" w14:textId="77777777" w:rsidR="006E55CE" w:rsidRPr="00F71087" w:rsidRDefault="006E55CE" w:rsidP="00987304">
            <w:pPr>
              <w:spacing w:before="40" w:after="40"/>
              <w:rPr>
                <w:rFonts w:cs="Arial"/>
                <w:sz w:val="20"/>
                <w:szCs w:val="20"/>
              </w:rPr>
            </w:pPr>
            <w:r w:rsidRPr="00F71087">
              <w:rPr>
                <w:sz w:val="20"/>
              </w:rPr>
              <w:t>C-11.07.01P</w:t>
            </w:r>
          </w:p>
        </w:tc>
        <w:tc>
          <w:tcPr>
            <w:tcW w:w="3969" w:type="dxa"/>
            <w:tcBorders>
              <w:top w:val="single" w:sz="6" w:space="0" w:color="auto"/>
              <w:bottom w:val="single" w:sz="6" w:space="0" w:color="auto"/>
            </w:tcBorders>
            <w:shd w:val="clear" w:color="auto" w:fill="FFFFFF" w:themeFill="background1"/>
          </w:tcPr>
          <w:p w14:paraId="4C5203DB" w14:textId="122B1A6D" w:rsidR="006E55CE" w:rsidRPr="00F71087" w:rsidRDefault="006E55CE" w:rsidP="00987304">
            <w:pPr>
              <w:autoSpaceDE w:val="0"/>
              <w:autoSpaceDN w:val="0"/>
              <w:adjustRightInd w:val="0"/>
              <w:spacing w:before="40" w:after="40"/>
              <w:rPr>
                <w:rFonts w:cs="Arial"/>
                <w:sz w:val="20"/>
                <w:szCs w:val="20"/>
              </w:rPr>
            </w:pPr>
            <w:r w:rsidRPr="00F71087">
              <w:rPr>
                <w:sz w:val="20"/>
              </w:rPr>
              <w:t xml:space="preserve">choisir et utiliser </w:t>
            </w:r>
            <w:r w:rsidRPr="009D4EF6">
              <w:rPr>
                <w:sz w:val="20"/>
              </w:rPr>
              <w:t>les</w:t>
            </w:r>
            <w:r w:rsidRPr="00F71087">
              <w:rPr>
                <w:b/>
                <w:i/>
                <w:sz w:val="20"/>
              </w:rPr>
              <w:t xml:space="preserve"> outils et l</w:t>
            </w:r>
            <w:r w:rsidR="00AB7A8C" w:rsidRPr="00F71087">
              <w:rPr>
                <w:b/>
                <w:i/>
                <w:sz w:val="20"/>
              </w:rPr>
              <w:t>’</w:t>
            </w:r>
            <w:r w:rsidRPr="00F71087">
              <w:rPr>
                <w:b/>
                <w:i/>
                <w:sz w:val="20"/>
              </w:rPr>
              <w:t>équipement</w:t>
            </w:r>
            <w:r w:rsidRPr="00F71087">
              <w:rPr>
                <w:sz w:val="20"/>
              </w:rPr>
              <w:t xml:space="preserve"> </w:t>
            </w:r>
          </w:p>
        </w:tc>
        <w:tc>
          <w:tcPr>
            <w:tcW w:w="3969" w:type="dxa"/>
            <w:tcBorders>
              <w:top w:val="single" w:sz="6" w:space="0" w:color="auto"/>
              <w:bottom w:val="single" w:sz="6" w:space="0" w:color="auto"/>
            </w:tcBorders>
            <w:shd w:val="clear" w:color="auto" w:fill="FFFFFF" w:themeFill="background1"/>
          </w:tcPr>
          <w:p w14:paraId="016ACEB1" w14:textId="7D91F120" w:rsidR="006E55CE" w:rsidRPr="00F71087" w:rsidRDefault="006E55CE" w:rsidP="00987304">
            <w:pPr>
              <w:spacing w:before="40" w:after="40"/>
              <w:rPr>
                <w:rFonts w:cs="Arial"/>
                <w:sz w:val="20"/>
                <w:szCs w:val="20"/>
              </w:rPr>
            </w:pPr>
            <w:r w:rsidRPr="009D4EF6">
              <w:rPr>
                <w:sz w:val="20"/>
              </w:rPr>
              <w:t>les</w:t>
            </w:r>
            <w:r w:rsidRPr="00F71087">
              <w:rPr>
                <w:b/>
                <w:i/>
                <w:sz w:val="20"/>
              </w:rPr>
              <w:t xml:space="preserve"> outils et l</w:t>
            </w:r>
            <w:r w:rsidR="00AB7A8C" w:rsidRPr="00F71087">
              <w:rPr>
                <w:b/>
                <w:i/>
                <w:sz w:val="20"/>
              </w:rPr>
              <w:t>’</w:t>
            </w:r>
            <w:r w:rsidRPr="00F71087">
              <w:rPr>
                <w:b/>
                <w:i/>
                <w:sz w:val="20"/>
              </w:rPr>
              <w:t>équipement</w:t>
            </w:r>
            <w:r w:rsidRPr="00F71087">
              <w:rPr>
                <w:sz w:val="20"/>
              </w:rPr>
              <w:t xml:space="preserve"> sont choisis et utilisés </w:t>
            </w:r>
            <w:r w:rsidR="00D74F03">
              <w:rPr>
                <w:sz w:val="20"/>
              </w:rPr>
              <w:t>selon les</w:t>
            </w:r>
            <w:r w:rsidR="00D74F03" w:rsidRPr="00F71087" w:rsidDel="00C7458C">
              <w:rPr>
                <w:sz w:val="20"/>
              </w:rPr>
              <w:t xml:space="preserve"> </w:t>
            </w:r>
            <w:r w:rsidRPr="00F71087">
              <w:rPr>
                <w:sz w:val="20"/>
              </w:rPr>
              <w:t>exigences des tâches</w:t>
            </w:r>
          </w:p>
        </w:tc>
      </w:tr>
      <w:tr w:rsidR="006E55CE" w:rsidRPr="00F71087" w14:paraId="4170AF04" w14:textId="77777777" w:rsidTr="006E55CE">
        <w:trPr>
          <w:cantSplit/>
        </w:trPr>
        <w:tc>
          <w:tcPr>
            <w:tcW w:w="1668" w:type="dxa"/>
            <w:tcBorders>
              <w:top w:val="single" w:sz="6" w:space="0" w:color="auto"/>
              <w:bottom w:val="single" w:sz="6" w:space="0" w:color="auto"/>
            </w:tcBorders>
            <w:shd w:val="clear" w:color="auto" w:fill="FFFFFF" w:themeFill="background1"/>
          </w:tcPr>
          <w:p w14:paraId="71625307" w14:textId="77777777" w:rsidR="006E55CE" w:rsidRPr="00F71087" w:rsidRDefault="006E55CE" w:rsidP="00987304">
            <w:pPr>
              <w:spacing w:before="40" w:after="40"/>
              <w:rPr>
                <w:rFonts w:cs="Arial"/>
                <w:sz w:val="20"/>
                <w:szCs w:val="20"/>
              </w:rPr>
            </w:pPr>
            <w:r w:rsidRPr="00F71087">
              <w:rPr>
                <w:sz w:val="20"/>
              </w:rPr>
              <w:t>C-11.07.02P</w:t>
            </w:r>
          </w:p>
        </w:tc>
        <w:tc>
          <w:tcPr>
            <w:tcW w:w="3969" w:type="dxa"/>
            <w:tcBorders>
              <w:top w:val="single" w:sz="6" w:space="0" w:color="auto"/>
              <w:bottom w:val="single" w:sz="6" w:space="0" w:color="auto"/>
            </w:tcBorders>
            <w:shd w:val="clear" w:color="auto" w:fill="FFFFFF" w:themeFill="background1"/>
          </w:tcPr>
          <w:p w14:paraId="64182475" w14:textId="45BFD42C" w:rsidR="006E55CE" w:rsidRPr="00F71087" w:rsidRDefault="005B7265" w:rsidP="00987304">
            <w:pPr>
              <w:autoSpaceDE w:val="0"/>
              <w:autoSpaceDN w:val="0"/>
              <w:adjustRightInd w:val="0"/>
              <w:spacing w:before="40" w:after="40"/>
              <w:rPr>
                <w:rFonts w:cs="Arial"/>
                <w:sz w:val="20"/>
              </w:rPr>
            </w:pPr>
            <w:r>
              <w:rPr>
                <w:sz w:val="20"/>
              </w:rPr>
              <w:t>confirmer la taille</w:t>
            </w:r>
            <w:r w:rsidRPr="00F71087">
              <w:rPr>
                <w:sz w:val="20"/>
              </w:rPr>
              <w:t xml:space="preserve"> </w:t>
            </w:r>
            <w:r w:rsidR="006E55CE" w:rsidRPr="00F71087">
              <w:rPr>
                <w:sz w:val="20"/>
              </w:rPr>
              <w:t>du serpentin</w:t>
            </w:r>
          </w:p>
        </w:tc>
        <w:tc>
          <w:tcPr>
            <w:tcW w:w="3969" w:type="dxa"/>
            <w:tcBorders>
              <w:top w:val="single" w:sz="6" w:space="0" w:color="auto"/>
              <w:bottom w:val="single" w:sz="6" w:space="0" w:color="auto"/>
            </w:tcBorders>
            <w:shd w:val="clear" w:color="auto" w:fill="FFFFFF" w:themeFill="background1"/>
          </w:tcPr>
          <w:p w14:paraId="0D3B9285" w14:textId="539A4047" w:rsidR="006E55CE" w:rsidRPr="00F71087" w:rsidRDefault="005B7265" w:rsidP="00987304">
            <w:pPr>
              <w:spacing w:before="40" w:after="40"/>
              <w:rPr>
                <w:rFonts w:cs="Arial"/>
                <w:b/>
                <w:i/>
                <w:sz w:val="20"/>
              </w:rPr>
            </w:pPr>
            <w:r>
              <w:rPr>
                <w:sz w:val="20"/>
              </w:rPr>
              <w:t>la taille</w:t>
            </w:r>
            <w:r w:rsidR="006E55CE" w:rsidRPr="00F71087">
              <w:rPr>
                <w:sz w:val="20"/>
              </w:rPr>
              <w:t xml:space="preserve"> du serpentin </w:t>
            </w:r>
            <w:r>
              <w:rPr>
                <w:sz w:val="20"/>
              </w:rPr>
              <w:t>est</w:t>
            </w:r>
            <w:r w:rsidRPr="00F71087">
              <w:rPr>
                <w:sz w:val="20"/>
              </w:rPr>
              <w:t xml:space="preserve"> </w:t>
            </w:r>
            <w:r>
              <w:rPr>
                <w:sz w:val="20"/>
              </w:rPr>
              <w:t>confirmée</w:t>
            </w:r>
            <w:r w:rsidRPr="00F71087">
              <w:rPr>
                <w:sz w:val="20"/>
              </w:rPr>
              <w:t xml:space="preserve"> </w:t>
            </w:r>
            <w:r w:rsidR="00C7458C" w:rsidRPr="00F71087">
              <w:rPr>
                <w:sz w:val="20"/>
              </w:rPr>
              <w:t>en fonction de</w:t>
            </w:r>
            <w:r w:rsidR="006E55CE" w:rsidRPr="00F71087">
              <w:rPr>
                <w:sz w:val="20"/>
              </w:rPr>
              <w:t xml:space="preserve"> la charge</w:t>
            </w:r>
          </w:p>
        </w:tc>
      </w:tr>
      <w:tr w:rsidR="006E55CE" w:rsidRPr="00F71087" w14:paraId="6653694B" w14:textId="77777777" w:rsidTr="006E55CE">
        <w:trPr>
          <w:cantSplit/>
        </w:trPr>
        <w:tc>
          <w:tcPr>
            <w:tcW w:w="1668" w:type="dxa"/>
            <w:tcBorders>
              <w:top w:val="single" w:sz="6" w:space="0" w:color="auto"/>
              <w:bottom w:val="single" w:sz="6" w:space="0" w:color="auto"/>
            </w:tcBorders>
            <w:shd w:val="clear" w:color="auto" w:fill="FFFFFF" w:themeFill="background1"/>
          </w:tcPr>
          <w:p w14:paraId="1AF6F6DC" w14:textId="77777777" w:rsidR="006E55CE" w:rsidRPr="00F71087" w:rsidRDefault="006E55CE" w:rsidP="00987304">
            <w:pPr>
              <w:spacing w:before="40" w:after="40"/>
              <w:rPr>
                <w:rFonts w:cs="Arial"/>
                <w:sz w:val="20"/>
                <w:szCs w:val="20"/>
              </w:rPr>
            </w:pPr>
            <w:r w:rsidRPr="00F71087">
              <w:rPr>
                <w:sz w:val="20"/>
              </w:rPr>
              <w:t>C-11.07.03P</w:t>
            </w:r>
          </w:p>
        </w:tc>
        <w:tc>
          <w:tcPr>
            <w:tcW w:w="3969" w:type="dxa"/>
            <w:tcBorders>
              <w:top w:val="single" w:sz="6" w:space="0" w:color="auto"/>
              <w:bottom w:val="single" w:sz="6" w:space="0" w:color="auto"/>
            </w:tcBorders>
            <w:shd w:val="clear" w:color="auto" w:fill="FFFFFF" w:themeFill="background1"/>
          </w:tcPr>
          <w:p w14:paraId="0F691790" w14:textId="6E440327" w:rsidR="006E55CE" w:rsidRPr="00F71087" w:rsidRDefault="006E55CE" w:rsidP="00987304">
            <w:pPr>
              <w:autoSpaceDE w:val="0"/>
              <w:autoSpaceDN w:val="0"/>
              <w:adjustRightInd w:val="0"/>
              <w:spacing w:before="40" w:after="40"/>
              <w:rPr>
                <w:rFonts w:cs="Arial"/>
                <w:sz w:val="20"/>
                <w:szCs w:val="20"/>
              </w:rPr>
            </w:pPr>
            <w:r w:rsidRPr="00F71087">
              <w:rPr>
                <w:sz w:val="20"/>
              </w:rPr>
              <w:t>déterminer l</w:t>
            </w:r>
            <w:r w:rsidR="00AB7A8C" w:rsidRPr="00F71087">
              <w:rPr>
                <w:sz w:val="20"/>
              </w:rPr>
              <w:t>’</w:t>
            </w:r>
            <w:r w:rsidRPr="00F71087">
              <w:rPr>
                <w:sz w:val="20"/>
              </w:rPr>
              <w:t xml:space="preserve">emplacement du serpentin </w:t>
            </w:r>
          </w:p>
        </w:tc>
        <w:tc>
          <w:tcPr>
            <w:tcW w:w="3969" w:type="dxa"/>
            <w:tcBorders>
              <w:top w:val="single" w:sz="6" w:space="0" w:color="auto"/>
              <w:bottom w:val="single" w:sz="6" w:space="0" w:color="auto"/>
            </w:tcBorders>
            <w:shd w:val="clear" w:color="auto" w:fill="FFFFFF" w:themeFill="background1"/>
          </w:tcPr>
          <w:p w14:paraId="4DB9A749" w14:textId="53254678" w:rsidR="006E55CE" w:rsidRPr="00F71087" w:rsidRDefault="006E55CE" w:rsidP="00987304">
            <w:pPr>
              <w:spacing w:before="40" w:after="40"/>
              <w:rPr>
                <w:rFonts w:cs="Arial"/>
                <w:sz w:val="20"/>
                <w:szCs w:val="20"/>
              </w:rPr>
            </w:pPr>
            <w:r w:rsidRPr="00F71087">
              <w:rPr>
                <w:sz w:val="20"/>
              </w:rPr>
              <w:t>l</w:t>
            </w:r>
            <w:r w:rsidR="00AB7A8C" w:rsidRPr="00F71087">
              <w:rPr>
                <w:sz w:val="20"/>
              </w:rPr>
              <w:t>’</w:t>
            </w:r>
            <w:r w:rsidRPr="00F71087">
              <w:rPr>
                <w:sz w:val="20"/>
              </w:rPr>
              <w:t>emplacement du serpentin est déterminé selon la direction du débit d</w:t>
            </w:r>
            <w:r w:rsidR="00AB7A8C" w:rsidRPr="00F71087">
              <w:rPr>
                <w:sz w:val="20"/>
              </w:rPr>
              <w:t>’</w:t>
            </w:r>
            <w:r w:rsidRPr="00F71087">
              <w:rPr>
                <w:sz w:val="20"/>
              </w:rPr>
              <w:t>air indiquée sur le serpentin, l</w:t>
            </w:r>
            <w:r w:rsidR="00AB7A8C" w:rsidRPr="00F71087">
              <w:rPr>
                <w:sz w:val="20"/>
              </w:rPr>
              <w:t>’</w:t>
            </w:r>
            <w:r w:rsidRPr="00F71087">
              <w:rPr>
                <w:sz w:val="20"/>
              </w:rPr>
              <w:t>accès aux connexions, la facilité de l</w:t>
            </w:r>
            <w:r w:rsidR="00AB7A8C" w:rsidRPr="00F71087">
              <w:rPr>
                <w:sz w:val="20"/>
              </w:rPr>
              <w:t>’</w:t>
            </w:r>
            <w:r w:rsidRPr="00F71087">
              <w:rPr>
                <w:sz w:val="20"/>
              </w:rPr>
              <w:t xml:space="preserve">enlèvement et de </w:t>
            </w:r>
            <w:r w:rsidR="000A3F21">
              <w:rPr>
                <w:sz w:val="20"/>
              </w:rPr>
              <w:t>la maintenance</w:t>
            </w:r>
            <w:r w:rsidRPr="00F71087">
              <w:rPr>
                <w:sz w:val="20"/>
              </w:rPr>
              <w:t xml:space="preserve"> et </w:t>
            </w:r>
            <w:r w:rsidR="009A271E">
              <w:rPr>
                <w:sz w:val="20"/>
              </w:rPr>
              <w:t>les</w:t>
            </w:r>
            <w:r w:rsidR="009A271E" w:rsidRPr="00F71087" w:rsidDel="00C7458C">
              <w:rPr>
                <w:sz w:val="20"/>
              </w:rPr>
              <w:t xml:space="preserve"> </w:t>
            </w:r>
            <w:r w:rsidRPr="00F71087">
              <w:rPr>
                <w:sz w:val="20"/>
              </w:rPr>
              <w:t xml:space="preserve">dessins et </w:t>
            </w:r>
            <w:r w:rsidR="009A271E">
              <w:rPr>
                <w:sz w:val="20"/>
              </w:rPr>
              <w:t>les</w:t>
            </w:r>
            <w:r w:rsidR="00C7458C" w:rsidRPr="00F71087">
              <w:rPr>
                <w:sz w:val="20"/>
              </w:rPr>
              <w:t xml:space="preserve"> </w:t>
            </w:r>
            <w:r w:rsidRPr="00F71087">
              <w:rPr>
                <w:sz w:val="20"/>
              </w:rPr>
              <w:t>exigences des tâches</w:t>
            </w:r>
          </w:p>
        </w:tc>
      </w:tr>
      <w:tr w:rsidR="006E55CE" w:rsidRPr="00F71087" w14:paraId="0D07B067" w14:textId="77777777" w:rsidTr="006E55CE">
        <w:trPr>
          <w:cantSplit/>
        </w:trPr>
        <w:tc>
          <w:tcPr>
            <w:tcW w:w="1668" w:type="dxa"/>
            <w:tcBorders>
              <w:top w:val="single" w:sz="6" w:space="0" w:color="auto"/>
              <w:bottom w:val="single" w:sz="6" w:space="0" w:color="auto"/>
            </w:tcBorders>
            <w:shd w:val="clear" w:color="auto" w:fill="FFFFFF" w:themeFill="background1"/>
          </w:tcPr>
          <w:p w14:paraId="28FB50EB" w14:textId="77777777" w:rsidR="006E55CE" w:rsidRPr="00F71087" w:rsidRDefault="006E55CE" w:rsidP="00987304">
            <w:pPr>
              <w:spacing w:before="40" w:after="40"/>
              <w:rPr>
                <w:rFonts w:cs="Arial"/>
                <w:sz w:val="20"/>
                <w:szCs w:val="20"/>
              </w:rPr>
            </w:pPr>
            <w:r w:rsidRPr="00F71087">
              <w:rPr>
                <w:sz w:val="20"/>
              </w:rPr>
              <w:t>C-11.07.04P</w:t>
            </w:r>
          </w:p>
        </w:tc>
        <w:tc>
          <w:tcPr>
            <w:tcW w:w="3969" w:type="dxa"/>
            <w:tcBorders>
              <w:top w:val="single" w:sz="6" w:space="0" w:color="auto"/>
              <w:bottom w:val="single" w:sz="6" w:space="0" w:color="auto"/>
            </w:tcBorders>
            <w:shd w:val="clear" w:color="auto" w:fill="FFFFFF" w:themeFill="background1"/>
          </w:tcPr>
          <w:p w14:paraId="4C5C05B6" w14:textId="5784A65A" w:rsidR="006E55CE" w:rsidRPr="00F71087" w:rsidRDefault="006E55CE" w:rsidP="00987304">
            <w:pPr>
              <w:autoSpaceDE w:val="0"/>
              <w:autoSpaceDN w:val="0"/>
              <w:adjustRightInd w:val="0"/>
              <w:spacing w:before="40" w:after="40"/>
              <w:rPr>
                <w:rFonts w:cs="Arial"/>
                <w:sz w:val="20"/>
              </w:rPr>
            </w:pPr>
            <w:r w:rsidRPr="00F71087">
              <w:rPr>
                <w:sz w:val="20"/>
              </w:rPr>
              <w:t>installer les portes d</w:t>
            </w:r>
            <w:r w:rsidR="00AB7A8C" w:rsidRPr="00F71087">
              <w:rPr>
                <w:sz w:val="20"/>
              </w:rPr>
              <w:t>’</w:t>
            </w:r>
            <w:r w:rsidRPr="00F71087">
              <w:rPr>
                <w:sz w:val="20"/>
              </w:rPr>
              <w:t xml:space="preserve">accès sur le réseau de conduits </w:t>
            </w:r>
          </w:p>
        </w:tc>
        <w:tc>
          <w:tcPr>
            <w:tcW w:w="3969" w:type="dxa"/>
            <w:tcBorders>
              <w:top w:val="single" w:sz="6" w:space="0" w:color="auto"/>
              <w:bottom w:val="single" w:sz="6" w:space="0" w:color="auto"/>
            </w:tcBorders>
            <w:shd w:val="clear" w:color="auto" w:fill="FFFFFF" w:themeFill="background1"/>
          </w:tcPr>
          <w:p w14:paraId="0153F5C1" w14:textId="580D58A3" w:rsidR="006E55CE" w:rsidRPr="00F71087" w:rsidRDefault="006E55CE" w:rsidP="00987304">
            <w:pPr>
              <w:spacing w:before="40" w:after="40"/>
              <w:rPr>
                <w:rFonts w:cs="Arial"/>
                <w:sz w:val="20"/>
                <w:szCs w:val="20"/>
              </w:rPr>
            </w:pPr>
            <w:r w:rsidRPr="00F71087">
              <w:rPr>
                <w:sz w:val="20"/>
              </w:rPr>
              <w:t>les portes d</w:t>
            </w:r>
            <w:r w:rsidR="00AB7A8C" w:rsidRPr="00F71087">
              <w:rPr>
                <w:sz w:val="20"/>
              </w:rPr>
              <w:t>’</w:t>
            </w:r>
            <w:r w:rsidRPr="00F71087">
              <w:rPr>
                <w:sz w:val="20"/>
              </w:rPr>
              <w:t>accès sont installées sur le réseau de conduits pour permettre d</w:t>
            </w:r>
            <w:r w:rsidR="00AB7A8C" w:rsidRPr="00F71087">
              <w:rPr>
                <w:sz w:val="20"/>
              </w:rPr>
              <w:t>’</w:t>
            </w:r>
            <w:r w:rsidRPr="00F71087">
              <w:rPr>
                <w:sz w:val="20"/>
              </w:rPr>
              <w:t xml:space="preserve">effectuer des </w:t>
            </w:r>
            <w:r w:rsidR="00816900">
              <w:rPr>
                <w:sz w:val="20"/>
              </w:rPr>
              <w:t>essai</w:t>
            </w:r>
            <w:r w:rsidR="00816900" w:rsidRPr="00F71087">
              <w:rPr>
                <w:sz w:val="20"/>
              </w:rPr>
              <w:t xml:space="preserve">s </w:t>
            </w:r>
            <w:r w:rsidRPr="00F71087">
              <w:rPr>
                <w:sz w:val="20"/>
              </w:rPr>
              <w:t xml:space="preserve">et de nettoyer </w:t>
            </w:r>
            <w:r w:rsidR="009A271E">
              <w:rPr>
                <w:sz w:val="20"/>
              </w:rPr>
              <w:t>selon les</w:t>
            </w:r>
            <w:r w:rsidR="009A271E" w:rsidRPr="00F71087" w:rsidDel="00C7458C">
              <w:rPr>
                <w:sz w:val="20"/>
              </w:rPr>
              <w:t xml:space="preserve"> </w:t>
            </w:r>
            <w:r w:rsidRPr="00F71087">
              <w:rPr>
                <w:sz w:val="20"/>
              </w:rPr>
              <w:t xml:space="preserve">dessins et </w:t>
            </w:r>
            <w:r w:rsidR="009A271E">
              <w:rPr>
                <w:sz w:val="20"/>
              </w:rPr>
              <w:t>les</w:t>
            </w:r>
            <w:r w:rsidR="00C7458C" w:rsidRPr="00F71087">
              <w:rPr>
                <w:sz w:val="20"/>
              </w:rPr>
              <w:t xml:space="preserve"> </w:t>
            </w:r>
            <w:r w:rsidR="00670798" w:rsidRPr="00F71087">
              <w:rPr>
                <w:sz w:val="20"/>
              </w:rPr>
              <w:t>spécifications de la tâche</w:t>
            </w:r>
            <w:r w:rsidRPr="00F71087">
              <w:rPr>
                <w:sz w:val="20"/>
              </w:rPr>
              <w:t xml:space="preserve"> et des fabricants</w:t>
            </w:r>
          </w:p>
        </w:tc>
      </w:tr>
      <w:tr w:rsidR="006E55CE" w:rsidRPr="00F71087" w14:paraId="71569BFC" w14:textId="77777777" w:rsidTr="006E55CE">
        <w:trPr>
          <w:cantSplit/>
        </w:trPr>
        <w:tc>
          <w:tcPr>
            <w:tcW w:w="1668" w:type="dxa"/>
            <w:tcBorders>
              <w:top w:val="single" w:sz="6" w:space="0" w:color="auto"/>
              <w:bottom w:val="single" w:sz="6" w:space="0" w:color="auto"/>
            </w:tcBorders>
            <w:shd w:val="clear" w:color="auto" w:fill="FFFFFF" w:themeFill="background1"/>
          </w:tcPr>
          <w:p w14:paraId="7B07173D" w14:textId="77777777" w:rsidR="006E55CE" w:rsidRPr="00F71087" w:rsidRDefault="006E55CE" w:rsidP="00987304">
            <w:pPr>
              <w:spacing w:before="40" w:after="40"/>
              <w:rPr>
                <w:rFonts w:cs="Arial"/>
                <w:sz w:val="20"/>
                <w:szCs w:val="20"/>
              </w:rPr>
            </w:pPr>
            <w:r w:rsidRPr="00F71087">
              <w:rPr>
                <w:sz w:val="20"/>
              </w:rPr>
              <w:t>C-11.07.05P</w:t>
            </w:r>
          </w:p>
        </w:tc>
        <w:tc>
          <w:tcPr>
            <w:tcW w:w="3969" w:type="dxa"/>
            <w:tcBorders>
              <w:top w:val="single" w:sz="6" w:space="0" w:color="auto"/>
              <w:bottom w:val="single" w:sz="6" w:space="0" w:color="auto"/>
            </w:tcBorders>
            <w:shd w:val="clear" w:color="auto" w:fill="FFFFFF" w:themeFill="background1"/>
          </w:tcPr>
          <w:p w14:paraId="5A1370DD" w14:textId="77777777" w:rsidR="006E55CE" w:rsidRPr="00F71087" w:rsidRDefault="006E55CE" w:rsidP="00987304">
            <w:pPr>
              <w:autoSpaceDE w:val="0"/>
              <w:autoSpaceDN w:val="0"/>
              <w:adjustRightInd w:val="0"/>
              <w:spacing w:before="40" w:after="40"/>
              <w:rPr>
                <w:rFonts w:cs="Arial"/>
                <w:sz w:val="20"/>
                <w:szCs w:val="20"/>
              </w:rPr>
            </w:pPr>
            <w:r w:rsidRPr="00F71087">
              <w:rPr>
                <w:sz w:val="20"/>
              </w:rPr>
              <w:t>mettre en place, fixer solidement et sceller les serpentins</w:t>
            </w:r>
          </w:p>
        </w:tc>
        <w:tc>
          <w:tcPr>
            <w:tcW w:w="3969" w:type="dxa"/>
            <w:tcBorders>
              <w:top w:val="single" w:sz="6" w:space="0" w:color="auto"/>
              <w:bottom w:val="single" w:sz="6" w:space="0" w:color="auto"/>
            </w:tcBorders>
            <w:shd w:val="clear" w:color="auto" w:fill="FFFFFF" w:themeFill="background1"/>
          </w:tcPr>
          <w:p w14:paraId="36DDAD85" w14:textId="70649512" w:rsidR="006E55CE" w:rsidRPr="00F71087" w:rsidRDefault="006E55CE" w:rsidP="00987304">
            <w:pPr>
              <w:spacing w:before="40" w:after="40"/>
              <w:rPr>
                <w:rFonts w:cs="Arial"/>
                <w:sz w:val="20"/>
                <w:szCs w:val="20"/>
              </w:rPr>
            </w:pPr>
            <w:r w:rsidRPr="00F71087">
              <w:rPr>
                <w:sz w:val="20"/>
              </w:rPr>
              <w:t>les serpentins sont mis en place, fixés solidement et scellés aux réseaux de conduits, aux plénums ou aux unités en installant des rainures, des bacs de récupération et des flans à l</w:t>
            </w:r>
            <w:r w:rsidR="00AB7A8C" w:rsidRPr="00F71087">
              <w:rPr>
                <w:sz w:val="20"/>
              </w:rPr>
              <w:t>’</w:t>
            </w:r>
            <w:r w:rsidRPr="00F71087">
              <w:rPr>
                <w:sz w:val="20"/>
              </w:rPr>
              <w:t xml:space="preserve">aide de </w:t>
            </w:r>
            <w:r w:rsidRPr="00F71087">
              <w:rPr>
                <w:b/>
                <w:i/>
                <w:sz w:val="20"/>
              </w:rPr>
              <w:t>fixations mécaniques</w:t>
            </w:r>
            <w:r w:rsidRPr="00F71087">
              <w:rPr>
                <w:sz w:val="20"/>
              </w:rPr>
              <w:t xml:space="preserve"> </w:t>
            </w:r>
          </w:p>
        </w:tc>
      </w:tr>
    </w:tbl>
    <w:p w14:paraId="544685B8" w14:textId="77777777" w:rsidR="006E55CE" w:rsidRDefault="006E55CE" w:rsidP="00987304">
      <w:pPr>
        <w:spacing w:before="40" w:after="40"/>
        <w:rPr>
          <w:sz w:val="20"/>
        </w:rPr>
      </w:pPr>
    </w:p>
    <w:p w14:paraId="78A0575B" w14:textId="77777777" w:rsidR="00476619" w:rsidRPr="00F71087" w:rsidRDefault="00476619" w:rsidP="00987304">
      <w:pPr>
        <w:spacing w:before="40" w:after="40"/>
        <w:rPr>
          <w:rFonts w:ascii="Franklin Gothic Demi Cond" w:hAnsi="Franklin Gothic Demi Cond" w:cs="Open Sans Condensed"/>
          <w:sz w:val="28"/>
        </w:rPr>
      </w:pPr>
      <w:r w:rsidRPr="00F71087">
        <w:rPr>
          <w:rFonts w:ascii="Franklin Gothic Demi Cond" w:hAnsi="Franklin Gothic Demi Cond"/>
          <w:sz w:val="28"/>
        </w:rPr>
        <w:t>CHAMP D’APPLICATION</w:t>
      </w:r>
    </w:p>
    <w:p w14:paraId="3A442622" w14:textId="77777777" w:rsidR="00476619" w:rsidRPr="00F71087" w:rsidRDefault="00476619" w:rsidP="00987304">
      <w:pPr>
        <w:autoSpaceDE w:val="0"/>
        <w:autoSpaceDN w:val="0"/>
        <w:adjustRightInd w:val="0"/>
        <w:spacing w:before="40" w:after="40"/>
        <w:rPr>
          <w:rFonts w:cs="Arial"/>
          <w:sz w:val="20"/>
          <w:szCs w:val="20"/>
        </w:rPr>
      </w:pPr>
      <w:r>
        <w:rPr>
          <w:sz w:val="20"/>
        </w:rPr>
        <w:t>les</w:t>
      </w:r>
      <w:r w:rsidRPr="00F71087">
        <w:rPr>
          <w:b/>
          <w:i/>
          <w:sz w:val="20"/>
        </w:rPr>
        <w:t xml:space="preserve"> outils et l’équipement</w:t>
      </w:r>
      <w:r w:rsidRPr="00F71087">
        <w:rPr>
          <w:sz w:val="20"/>
        </w:rPr>
        <w:t xml:space="preserve"> comprennent : les outils à main</w:t>
      </w:r>
      <w:r>
        <w:rPr>
          <w:sz w:val="20"/>
        </w:rPr>
        <w:t>,</w:t>
      </w:r>
      <w:r w:rsidRPr="00F71087">
        <w:rPr>
          <w:sz w:val="20"/>
        </w:rPr>
        <w:t xml:space="preserve"> les outils mécaniques portatifs</w:t>
      </w:r>
    </w:p>
    <w:p w14:paraId="6377CBBA" w14:textId="77777777" w:rsidR="00476619" w:rsidRPr="00BF35C2" w:rsidRDefault="00476619" w:rsidP="00987304">
      <w:pPr>
        <w:spacing w:before="40" w:after="40"/>
        <w:rPr>
          <w:rFonts w:cs="Arial"/>
          <w:sz w:val="20"/>
          <w:szCs w:val="20"/>
        </w:rPr>
      </w:pPr>
      <w:r>
        <w:rPr>
          <w:sz w:val="20"/>
        </w:rPr>
        <w:t>les</w:t>
      </w:r>
      <w:r w:rsidRPr="00F71087">
        <w:rPr>
          <w:b/>
          <w:i/>
          <w:sz w:val="20"/>
        </w:rPr>
        <w:t xml:space="preserve"> fixations mécaniques</w:t>
      </w:r>
      <w:r w:rsidRPr="00F71087">
        <w:rPr>
          <w:sz w:val="20"/>
        </w:rPr>
        <w:t xml:space="preserve"> comprennent : les </w:t>
      </w:r>
      <w:r>
        <w:rPr>
          <w:sz w:val="20"/>
        </w:rPr>
        <w:t>clavettes</w:t>
      </w:r>
      <w:r w:rsidRPr="00F71087">
        <w:rPr>
          <w:sz w:val="20"/>
        </w:rPr>
        <w:t xml:space="preserve"> en S, les clavettes, les vis, les boulons</w:t>
      </w:r>
    </w:p>
    <w:p w14:paraId="6D588983" w14:textId="77777777" w:rsidR="00476619" w:rsidRPr="00F71087" w:rsidRDefault="00476619"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F71087" w14:paraId="20D155C9" w14:textId="77777777" w:rsidTr="006E55CE">
        <w:trPr>
          <w:cantSplit/>
        </w:trPr>
        <w:tc>
          <w:tcPr>
            <w:tcW w:w="1668" w:type="dxa"/>
            <w:shd w:val="clear" w:color="auto" w:fill="FFFFFF" w:themeFill="background1"/>
          </w:tcPr>
          <w:p w14:paraId="13B112E7" w14:textId="77777777" w:rsidR="006E55CE" w:rsidRPr="00F71087"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0B2EE344" w14:textId="77777777" w:rsidR="006E55CE" w:rsidRPr="00F71087" w:rsidRDefault="00827E78" w:rsidP="00987304">
            <w:pPr>
              <w:spacing w:before="40" w:after="40"/>
              <w:jc w:val="center"/>
              <w:rPr>
                <w:rFonts w:ascii="Franklin Gothic Demi Cond" w:eastAsia="Times New Roman" w:hAnsi="Franklin Gothic Demi Cond" w:cs="Open Sans Condensed"/>
                <w:sz w:val="28"/>
                <w:szCs w:val="28"/>
              </w:rPr>
            </w:pPr>
            <w:r w:rsidRPr="00F71087">
              <w:rPr>
                <w:rFonts w:ascii="Franklin Gothic Demi Cond" w:hAnsi="Franklin Gothic Demi Cond"/>
                <w:sz w:val="28"/>
              </w:rPr>
              <w:t>CONNAISSANCES</w:t>
            </w:r>
          </w:p>
        </w:tc>
      </w:tr>
      <w:tr w:rsidR="006E55CE" w:rsidRPr="00F71087" w14:paraId="1672AEB0" w14:textId="77777777" w:rsidTr="006E55CE">
        <w:trPr>
          <w:cantSplit/>
        </w:trPr>
        <w:tc>
          <w:tcPr>
            <w:tcW w:w="1668" w:type="dxa"/>
            <w:tcBorders>
              <w:bottom w:val="single" w:sz="6" w:space="0" w:color="auto"/>
            </w:tcBorders>
            <w:shd w:val="clear" w:color="auto" w:fill="FFFFFF" w:themeFill="background1"/>
          </w:tcPr>
          <w:p w14:paraId="19D4CEB2" w14:textId="77777777" w:rsidR="006E55CE" w:rsidRPr="00F71087" w:rsidRDefault="006E55CE"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140A51DE" w14:textId="6BDF0442" w:rsidR="006E55CE" w:rsidRPr="00F71087" w:rsidRDefault="00827E78" w:rsidP="00987304">
            <w:pPr>
              <w:tabs>
                <w:tab w:val="left" w:pos="5957"/>
              </w:tabs>
              <w:spacing w:before="40" w:after="40"/>
              <w:ind w:right="318"/>
              <w:jc w:val="center"/>
              <w:rPr>
                <w:rFonts w:eastAsia="Times New Roman" w:cs="Arial"/>
                <w:b/>
                <w:sz w:val="20"/>
                <w:szCs w:val="20"/>
              </w:rPr>
            </w:pPr>
            <w:r w:rsidRPr="00F71087">
              <w:rPr>
                <w:b/>
                <w:sz w:val="20"/>
              </w:rPr>
              <w:t>Résultats d</w:t>
            </w:r>
            <w:r w:rsidR="00AB7A8C" w:rsidRPr="00F71087">
              <w:rPr>
                <w:b/>
                <w:sz w:val="20"/>
              </w:rPr>
              <w:t>’</w:t>
            </w:r>
            <w:r w:rsidRPr="00F71087">
              <w:rPr>
                <w:b/>
                <w:sz w:val="20"/>
              </w:rPr>
              <w:t>apprentissage</w:t>
            </w:r>
          </w:p>
        </w:tc>
        <w:tc>
          <w:tcPr>
            <w:tcW w:w="3969" w:type="dxa"/>
            <w:tcBorders>
              <w:top w:val="single" w:sz="6" w:space="0" w:color="auto"/>
              <w:bottom w:val="single" w:sz="6" w:space="0" w:color="auto"/>
            </w:tcBorders>
            <w:shd w:val="clear" w:color="auto" w:fill="FFFFFF" w:themeFill="background1"/>
          </w:tcPr>
          <w:p w14:paraId="6AF364E6" w14:textId="77777777" w:rsidR="006E55CE" w:rsidRPr="00F71087" w:rsidRDefault="00827E78" w:rsidP="00987304">
            <w:pPr>
              <w:tabs>
                <w:tab w:val="left" w:pos="5957"/>
              </w:tabs>
              <w:spacing w:before="40" w:after="40"/>
              <w:jc w:val="center"/>
              <w:rPr>
                <w:rFonts w:eastAsia="Times New Roman" w:cs="Arial"/>
                <w:b/>
                <w:sz w:val="20"/>
                <w:szCs w:val="20"/>
              </w:rPr>
            </w:pPr>
            <w:r w:rsidRPr="00F71087">
              <w:rPr>
                <w:b/>
                <w:sz w:val="20"/>
              </w:rPr>
              <w:t>Objectifs</w:t>
            </w:r>
          </w:p>
        </w:tc>
      </w:tr>
      <w:tr w:rsidR="006E55CE" w:rsidRPr="00F71087" w14:paraId="24CD9B1D" w14:textId="77777777" w:rsidTr="006E55CE">
        <w:trPr>
          <w:cantSplit/>
        </w:trPr>
        <w:tc>
          <w:tcPr>
            <w:tcW w:w="1668" w:type="dxa"/>
            <w:tcBorders>
              <w:top w:val="single" w:sz="6" w:space="0" w:color="auto"/>
              <w:bottom w:val="single" w:sz="6" w:space="0" w:color="auto"/>
            </w:tcBorders>
            <w:shd w:val="clear" w:color="auto" w:fill="FFFFFF" w:themeFill="background1"/>
          </w:tcPr>
          <w:p w14:paraId="48A45567" w14:textId="77777777" w:rsidR="006E55CE" w:rsidRPr="00F71087" w:rsidRDefault="006E55CE" w:rsidP="00987304">
            <w:pPr>
              <w:spacing w:before="40" w:after="40"/>
              <w:rPr>
                <w:sz w:val="20"/>
              </w:rPr>
            </w:pPr>
            <w:r w:rsidRPr="00F71087">
              <w:rPr>
                <w:sz w:val="20"/>
              </w:rPr>
              <w:t>C-11.07.01L</w:t>
            </w:r>
          </w:p>
        </w:tc>
        <w:tc>
          <w:tcPr>
            <w:tcW w:w="3969" w:type="dxa"/>
            <w:tcBorders>
              <w:top w:val="single" w:sz="6" w:space="0" w:color="auto"/>
              <w:bottom w:val="single" w:sz="6" w:space="0" w:color="auto"/>
            </w:tcBorders>
            <w:shd w:val="clear" w:color="auto" w:fill="FFFFFF" w:themeFill="background1"/>
          </w:tcPr>
          <w:p w14:paraId="636D247C" w14:textId="25AF8116" w:rsidR="006E55CE" w:rsidRPr="00F71087" w:rsidRDefault="006E55CE" w:rsidP="00987304">
            <w:pPr>
              <w:spacing w:before="40" w:after="40"/>
              <w:rPr>
                <w:sz w:val="20"/>
              </w:rPr>
            </w:pPr>
            <w:r w:rsidRPr="00F71087">
              <w:rPr>
                <w:sz w:val="20"/>
              </w:rPr>
              <w:t>démontrer la connaissance des méthodes d</w:t>
            </w:r>
            <w:r w:rsidR="00AB7A8C" w:rsidRPr="00F71087">
              <w:rPr>
                <w:sz w:val="20"/>
              </w:rPr>
              <w:t>’</w:t>
            </w:r>
            <w:r w:rsidRPr="00F71087">
              <w:rPr>
                <w:sz w:val="20"/>
              </w:rPr>
              <w:t>installation des serpentins</w:t>
            </w:r>
            <w:r w:rsidR="00C7458C" w:rsidRPr="00F71087">
              <w:rPr>
                <w:sz w:val="20"/>
              </w:rPr>
              <w:t xml:space="preserve"> et</w:t>
            </w:r>
            <w:r w:rsidRPr="00F71087">
              <w:rPr>
                <w:sz w:val="20"/>
              </w:rPr>
              <w:t xml:space="preserve"> </w:t>
            </w:r>
            <w:r w:rsidRPr="009D4EF6">
              <w:rPr>
                <w:sz w:val="20"/>
              </w:rPr>
              <w:t>des</w:t>
            </w:r>
            <w:r w:rsidRPr="00F71087">
              <w:rPr>
                <w:b/>
                <w:i/>
                <w:sz w:val="20"/>
              </w:rPr>
              <w:t xml:space="preserve"> outils et de l</w:t>
            </w:r>
            <w:r w:rsidR="00AB7A8C" w:rsidRPr="00F71087">
              <w:rPr>
                <w:b/>
                <w:i/>
                <w:sz w:val="20"/>
              </w:rPr>
              <w:t>’</w:t>
            </w:r>
            <w:r w:rsidRPr="00F71087">
              <w:rPr>
                <w:b/>
                <w:i/>
                <w:sz w:val="20"/>
              </w:rPr>
              <w:t>équipement</w:t>
            </w:r>
            <w:r w:rsidRPr="00F71087">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6D1DA19B" w14:textId="77777777" w:rsidR="006E55CE" w:rsidRPr="00F71087" w:rsidRDefault="006E55CE" w:rsidP="00987304">
            <w:pPr>
              <w:spacing w:before="40" w:after="40"/>
              <w:rPr>
                <w:sz w:val="20"/>
              </w:rPr>
            </w:pPr>
            <w:r w:rsidRPr="00F71087">
              <w:rPr>
                <w:sz w:val="20"/>
              </w:rPr>
              <w:t>définir la terminologie associée aux serpentins</w:t>
            </w:r>
          </w:p>
        </w:tc>
      </w:tr>
      <w:tr w:rsidR="006E55CE" w:rsidRPr="00F71087" w14:paraId="1AE3BC8B" w14:textId="77777777" w:rsidTr="006E55CE">
        <w:trPr>
          <w:cantSplit/>
        </w:trPr>
        <w:tc>
          <w:tcPr>
            <w:tcW w:w="1668" w:type="dxa"/>
            <w:tcBorders>
              <w:top w:val="single" w:sz="6" w:space="0" w:color="auto"/>
              <w:bottom w:val="single" w:sz="6" w:space="0" w:color="auto"/>
            </w:tcBorders>
            <w:shd w:val="clear" w:color="auto" w:fill="FFFFFF" w:themeFill="background1"/>
          </w:tcPr>
          <w:p w14:paraId="7EC47F46"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353952B"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88E6C76" w14:textId="5090DE05" w:rsidR="006E55CE" w:rsidRPr="00F71087" w:rsidRDefault="0024668F" w:rsidP="00987304">
            <w:pPr>
              <w:spacing w:before="40" w:after="40"/>
              <w:rPr>
                <w:sz w:val="20"/>
              </w:rPr>
            </w:pPr>
            <w:r>
              <w:rPr>
                <w:sz w:val="20"/>
              </w:rPr>
              <w:t>reconnaître</w:t>
            </w:r>
            <w:r w:rsidR="006E55CE" w:rsidRPr="00F71087">
              <w:rPr>
                <w:sz w:val="20"/>
              </w:rPr>
              <w:t xml:space="preserve"> les </w:t>
            </w:r>
            <w:r w:rsidR="006E55CE" w:rsidRPr="00F71087">
              <w:rPr>
                <w:b/>
                <w:i/>
                <w:sz w:val="20"/>
              </w:rPr>
              <w:t>outils et l</w:t>
            </w:r>
            <w:r w:rsidR="00AB7A8C" w:rsidRPr="00F71087">
              <w:rPr>
                <w:b/>
                <w:i/>
                <w:sz w:val="20"/>
              </w:rPr>
              <w:t>’</w:t>
            </w:r>
            <w:r w:rsidR="006E55CE" w:rsidRPr="00F71087">
              <w:rPr>
                <w:b/>
                <w:i/>
                <w:sz w:val="20"/>
              </w:rPr>
              <w:t>équipement</w:t>
            </w:r>
            <w:r w:rsidR="006E55CE" w:rsidRPr="00F71087">
              <w:rPr>
                <w:sz w:val="20"/>
              </w:rPr>
              <w:t xml:space="preserve"> utilisés pour </w:t>
            </w:r>
            <w:r w:rsidR="00E91651">
              <w:rPr>
                <w:sz w:val="20"/>
              </w:rPr>
              <w:t>installer</w:t>
            </w:r>
            <w:r w:rsidR="00E91651" w:rsidRPr="00743263">
              <w:rPr>
                <w:sz w:val="20"/>
              </w:rPr>
              <w:t xml:space="preserve"> </w:t>
            </w:r>
            <w:r w:rsidR="00E91651">
              <w:rPr>
                <w:sz w:val="20"/>
              </w:rPr>
              <w:t>l</w:t>
            </w:r>
            <w:r w:rsidR="006E55CE" w:rsidRPr="00F71087">
              <w:rPr>
                <w:sz w:val="20"/>
              </w:rPr>
              <w:t>es serpentins et décrire leurs applications et</w:t>
            </w:r>
            <w:r w:rsidR="007B0C7C">
              <w:rPr>
                <w:sz w:val="20"/>
              </w:rPr>
              <w:t xml:space="preserve"> leurs procédure</w:t>
            </w:r>
            <w:r w:rsidR="007B0C7C" w:rsidRPr="00743263">
              <w:rPr>
                <w:sz w:val="20"/>
              </w:rPr>
              <w:t>s</w:t>
            </w:r>
            <w:r w:rsidR="007B0C7C">
              <w:rPr>
                <w:sz w:val="20"/>
              </w:rPr>
              <w:t xml:space="preserve"> </w:t>
            </w:r>
            <w:r w:rsidR="00C7458C" w:rsidRPr="00F71087">
              <w:rPr>
                <w:sz w:val="20"/>
              </w:rPr>
              <w:t>d’utilisation</w:t>
            </w:r>
          </w:p>
        </w:tc>
      </w:tr>
      <w:tr w:rsidR="006E55CE" w:rsidRPr="00F71087" w14:paraId="4F110652" w14:textId="77777777" w:rsidTr="006E55CE">
        <w:trPr>
          <w:cantSplit/>
        </w:trPr>
        <w:tc>
          <w:tcPr>
            <w:tcW w:w="1668" w:type="dxa"/>
            <w:tcBorders>
              <w:top w:val="single" w:sz="6" w:space="0" w:color="auto"/>
              <w:bottom w:val="single" w:sz="6" w:space="0" w:color="auto"/>
            </w:tcBorders>
            <w:shd w:val="clear" w:color="auto" w:fill="FFFFFF" w:themeFill="background1"/>
          </w:tcPr>
          <w:p w14:paraId="2DC4D386"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2F389E7"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3FE550A" w14:textId="6D526041" w:rsidR="006E55CE" w:rsidRPr="00F71087" w:rsidRDefault="006E55CE" w:rsidP="00987304">
            <w:pPr>
              <w:spacing w:before="40" w:after="40"/>
              <w:rPr>
                <w:rFonts w:cs="Arial"/>
                <w:sz w:val="20"/>
                <w:szCs w:val="20"/>
              </w:rPr>
            </w:pPr>
            <w:r w:rsidRPr="00F71087">
              <w:rPr>
                <w:sz w:val="20"/>
              </w:rPr>
              <w:t>décrire les méthodes d</w:t>
            </w:r>
            <w:r w:rsidR="00AB7A8C" w:rsidRPr="00F71087">
              <w:rPr>
                <w:sz w:val="20"/>
              </w:rPr>
              <w:t>’</w:t>
            </w:r>
            <w:r w:rsidRPr="00F71087">
              <w:rPr>
                <w:sz w:val="20"/>
              </w:rPr>
              <w:t>installation des serpentins</w:t>
            </w:r>
          </w:p>
        </w:tc>
      </w:tr>
      <w:tr w:rsidR="006E55CE" w:rsidRPr="00F71087" w14:paraId="7A4231A9" w14:textId="77777777" w:rsidTr="006E55CE">
        <w:trPr>
          <w:cantSplit/>
        </w:trPr>
        <w:tc>
          <w:tcPr>
            <w:tcW w:w="1668" w:type="dxa"/>
            <w:tcBorders>
              <w:top w:val="single" w:sz="6" w:space="0" w:color="auto"/>
              <w:bottom w:val="single" w:sz="6" w:space="0" w:color="auto"/>
            </w:tcBorders>
            <w:shd w:val="clear" w:color="auto" w:fill="FFFFFF" w:themeFill="background1"/>
          </w:tcPr>
          <w:p w14:paraId="5B2C5FA3" w14:textId="77777777" w:rsidR="006E55CE" w:rsidRPr="00F71087" w:rsidRDefault="006E55CE" w:rsidP="00987304">
            <w:pPr>
              <w:spacing w:before="40" w:after="40"/>
              <w:rPr>
                <w:sz w:val="20"/>
              </w:rPr>
            </w:pPr>
            <w:r w:rsidRPr="00F71087">
              <w:rPr>
                <w:sz w:val="20"/>
              </w:rPr>
              <w:t>C-11.07.02L</w:t>
            </w:r>
          </w:p>
        </w:tc>
        <w:tc>
          <w:tcPr>
            <w:tcW w:w="3969" w:type="dxa"/>
            <w:tcBorders>
              <w:top w:val="single" w:sz="6" w:space="0" w:color="auto"/>
              <w:bottom w:val="single" w:sz="6" w:space="0" w:color="auto"/>
            </w:tcBorders>
            <w:shd w:val="clear" w:color="auto" w:fill="FFFFFF" w:themeFill="background1"/>
          </w:tcPr>
          <w:p w14:paraId="505DE6FA" w14:textId="1713233C" w:rsidR="006E55CE" w:rsidRPr="00F71087" w:rsidRDefault="006E55CE" w:rsidP="00987304">
            <w:pPr>
              <w:spacing w:before="40" w:after="40"/>
              <w:rPr>
                <w:sz w:val="20"/>
              </w:rPr>
            </w:pPr>
            <w:r w:rsidRPr="00F71087">
              <w:rPr>
                <w:sz w:val="20"/>
              </w:rPr>
              <w:t>démontrer la connaissance de l</w:t>
            </w:r>
            <w:r w:rsidR="00AB7A8C" w:rsidRPr="00F71087">
              <w:rPr>
                <w:sz w:val="20"/>
              </w:rPr>
              <w:t>’</w:t>
            </w:r>
            <w:r w:rsidRPr="00F71087">
              <w:rPr>
                <w:sz w:val="20"/>
              </w:rPr>
              <w:t>interprétation des dessins</w:t>
            </w:r>
          </w:p>
        </w:tc>
        <w:tc>
          <w:tcPr>
            <w:tcW w:w="3969" w:type="dxa"/>
            <w:tcBorders>
              <w:top w:val="single" w:sz="6" w:space="0" w:color="auto"/>
              <w:bottom w:val="single" w:sz="6" w:space="0" w:color="auto"/>
            </w:tcBorders>
            <w:shd w:val="clear" w:color="auto" w:fill="FFFFFF" w:themeFill="background1"/>
          </w:tcPr>
          <w:p w14:paraId="3D72DAD7" w14:textId="34937BAB" w:rsidR="006E55CE" w:rsidRPr="00F71087" w:rsidRDefault="006E55CE" w:rsidP="00987304">
            <w:pPr>
              <w:spacing w:before="40" w:after="40"/>
              <w:rPr>
                <w:sz w:val="20"/>
              </w:rPr>
            </w:pPr>
            <w:r w:rsidRPr="00F71087">
              <w:rPr>
                <w:sz w:val="20"/>
              </w:rPr>
              <w:t>interpréter l</w:t>
            </w:r>
            <w:r w:rsidR="00AB7A8C" w:rsidRPr="00F71087">
              <w:rPr>
                <w:sz w:val="20"/>
              </w:rPr>
              <w:t>’</w:t>
            </w:r>
            <w:r w:rsidRPr="00F71087">
              <w:rPr>
                <w:sz w:val="20"/>
              </w:rPr>
              <w:t>information relative à l</w:t>
            </w:r>
            <w:r w:rsidR="00AB7A8C" w:rsidRPr="00F71087">
              <w:rPr>
                <w:sz w:val="20"/>
              </w:rPr>
              <w:t>’</w:t>
            </w:r>
            <w:r w:rsidRPr="00F71087">
              <w:rPr>
                <w:sz w:val="20"/>
              </w:rPr>
              <w:t xml:space="preserve">installation des serpentins figurant sur les dessins et </w:t>
            </w:r>
            <w:r w:rsidR="001C3B43" w:rsidRPr="00F71087">
              <w:rPr>
                <w:sz w:val="20"/>
              </w:rPr>
              <w:t xml:space="preserve">les </w:t>
            </w:r>
            <w:r w:rsidRPr="00F71087">
              <w:rPr>
                <w:sz w:val="20"/>
              </w:rPr>
              <w:t>spécifications</w:t>
            </w:r>
          </w:p>
        </w:tc>
      </w:tr>
      <w:tr w:rsidR="006E55CE" w:rsidRPr="00F71087" w14:paraId="4C43B304" w14:textId="77777777" w:rsidTr="006E55CE">
        <w:trPr>
          <w:cantSplit/>
        </w:trPr>
        <w:tc>
          <w:tcPr>
            <w:tcW w:w="1668" w:type="dxa"/>
            <w:tcBorders>
              <w:top w:val="single" w:sz="6" w:space="0" w:color="auto"/>
              <w:bottom w:val="single" w:sz="6" w:space="0" w:color="auto"/>
            </w:tcBorders>
            <w:shd w:val="clear" w:color="auto" w:fill="FFFFFF" w:themeFill="background1"/>
          </w:tcPr>
          <w:p w14:paraId="58780C24" w14:textId="77777777" w:rsidR="006E55CE" w:rsidRPr="00F71087" w:rsidRDefault="006E55CE" w:rsidP="00987304">
            <w:pPr>
              <w:spacing w:before="40" w:after="40"/>
              <w:rPr>
                <w:sz w:val="20"/>
              </w:rPr>
            </w:pPr>
            <w:r w:rsidRPr="00F71087">
              <w:rPr>
                <w:sz w:val="20"/>
              </w:rPr>
              <w:t>C-11.07.03L</w:t>
            </w:r>
          </w:p>
        </w:tc>
        <w:tc>
          <w:tcPr>
            <w:tcW w:w="3969" w:type="dxa"/>
            <w:tcBorders>
              <w:top w:val="single" w:sz="6" w:space="0" w:color="auto"/>
              <w:bottom w:val="single" w:sz="6" w:space="0" w:color="auto"/>
            </w:tcBorders>
            <w:shd w:val="clear" w:color="auto" w:fill="FFFFFF" w:themeFill="background1"/>
          </w:tcPr>
          <w:p w14:paraId="1076A2B7" w14:textId="4AF86902" w:rsidR="006E55CE" w:rsidRPr="00F71087" w:rsidRDefault="006E55CE" w:rsidP="00987304">
            <w:pPr>
              <w:spacing w:before="40" w:after="40"/>
              <w:rPr>
                <w:sz w:val="20"/>
              </w:rPr>
            </w:pPr>
            <w:r w:rsidRPr="00F71087">
              <w:rPr>
                <w:sz w:val="20"/>
              </w:rPr>
              <w:t>démontrer la connaissance des pratiques et des procédures de travail sécuritaires relatives à l</w:t>
            </w:r>
            <w:r w:rsidR="00AB7A8C" w:rsidRPr="00F71087">
              <w:rPr>
                <w:sz w:val="20"/>
              </w:rPr>
              <w:t>’</w:t>
            </w:r>
            <w:r w:rsidRPr="00F71087">
              <w:rPr>
                <w:sz w:val="20"/>
              </w:rPr>
              <w:t>installation des serpentins</w:t>
            </w:r>
          </w:p>
        </w:tc>
        <w:tc>
          <w:tcPr>
            <w:tcW w:w="3969" w:type="dxa"/>
            <w:tcBorders>
              <w:top w:val="single" w:sz="6" w:space="0" w:color="auto"/>
              <w:bottom w:val="single" w:sz="6" w:space="0" w:color="auto"/>
            </w:tcBorders>
            <w:shd w:val="clear" w:color="auto" w:fill="FFFFFF" w:themeFill="background1"/>
          </w:tcPr>
          <w:p w14:paraId="324CED98" w14:textId="60A2346A" w:rsidR="006E55CE" w:rsidRPr="00F71087" w:rsidRDefault="00120F05" w:rsidP="00987304">
            <w:pPr>
              <w:spacing w:before="40" w:after="40"/>
              <w:rPr>
                <w:sz w:val="20"/>
              </w:rPr>
            </w:pPr>
            <w:r>
              <w:rPr>
                <w:sz w:val="20"/>
              </w:rPr>
              <w:t>reconnaître l</w:t>
            </w:r>
            <w:r w:rsidR="006E55CE" w:rsidRPr="00F71087">
              <w:rPr>
                <w:sz w:val="20"/>
              </w:rPr>
              <w:t>es dangers et décrire les pratiques et les procédures de travail sécuritaires visant l</w:t>
            </w:r>
            <w:r w:rsidR="00AB7A8C" w:rsidRPr="00F71087">
              <w:rPr>
                <w:sz w:val="20"/>
              </w:rPr>
              <w:t>’</w:t>
            </w:r>
            <w:r w:rsidR="006E55CE" w:rsidRPr="00F71087">
              <w:rPr>
                <w:sz w:val="20"/>
              </w:rPr>
              <w:t>installation des serpentins</w:t>
            </w:r>
          </w:p>
        </w:tc>
      </w:tr>
      <w:tr w:rsidR="006E55CE" w:rsidRPr="00F71087" w14:paraId="65CC2942" w14:textId="77777777" w:rsidTr="006E55CE">
        <w:trPr>
          <w:cantSplit/>
        </w:trPr>
        <w:tc>
          <w:tcPr>
            <w:tcW w:w="1668" w:type="dxa"/>
            <w:tcBorders>
              <w:top w:val="single" w:sz="6" w:space="0" w:color="auto"/>
              <w:bottom w:val="single" w:sz="6" w:space="0" w:color="auto"/>
            </w:tcBorders>
            <w:shd w:val="clear" w:color="auto" w:fill="FFFFFF" w:themeFill="background1"/>
          </w:tcPr>
          <w:p w14:paraId="5C376F47"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5B4D3EE"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53322D6" w14:textId="49C1B51A" w:rsidR="006E55CE" w:rsidRPr="00F71087" w:rsidRDefault="00120F05" w:rsidP="00987304">
            <w:pPr>
              <w:spacing w:before="40" w:after="40"/>
              <w:rPr>
                <w:sz w:val="20"/>
              </w:rPr>
            </w:pPr>
            <w:r>
              <w:rPr>
                <w:sz w:val="20"/>
              </w:rPr>
              <w:t>reconnaître l</w:t>
            </w:r>
            <w:r w:rsidR="006E55CE" w:rsidRPr="00F71087">
              <w:rPr>
                <w:sz w:val="20"/>
              </w:rPr>
              <w:t>es dangers et décrire les pratiques et les procédures de travail sécuritaires relatives à la gestion de la qualité de l</w:t>
            </w:r>
            <w:r w:rsidR="00AB7A8C" w:rsidRPr="00F71087">
              <w:rPr>
                <w:sz w:val="20"/>
              </w:rPr>
              <w:t>’</w:t>
            </w:r>
            <w:r w:rsidR="006E55CE" w:rsidRPr="00F71087">
              <w:rPr>
                <w:sz w:val="20"/>
              </w:rPr>
              <w:t>air</w:t>
            </w:r>
          </w:p>
        </w:tc>
      </w:tr>
    </w:tbl>
    <w:p w14:paraId="0186E46D" w14:textId="77777777" w:rsidR="00E538A1" w:rsidRPr="00E538A1" w:rsidRDefault="00E538A1" w:rsidP="00987304">
      <w:pPr>
        <w:spacing w:before="40" w:after="40"/>
        <w:rPr>
          <w:rFonts w:cs="Arial"/>
          <w:sz w:val="20"/>
        </w:rPr>
      </w:pPr>
    </w:p>
    <w:p w14:paraId="11C8D532" w14:textId="152BABAB" w:rsidR="006E55CE" w:rsidRPr="00F71087" w:rsidRDefault="00827E78" w:rsidP="00987304">
      <w:pPr>
        <w:spacing w:before="40" w:after="40"/>
        <w:rPr>
          <w:rFonts w:ascii="Franklin Gothic Demi Cond" w:hAnsi="Franklin Gothic Demi Cond" w:cs="Open Sans Condensed"/>
          <w:sz w:val="28"/>
        </w:rPr>
      </w:pPr>
      <w:r w:rsidRPr="00F71087">
        <w:rPr>
          <w:rFonts w:ascii="Franklin Gothic Demi Cond" w:hAnsi="Franklin Gothic Demi Cond"/>
          <w:sz w:val="28"/>
        </w:rPr>
        <w:t>CHAMP D</w:t>
      </w:r>
      <w:r w:rsidR="00AB7A8C" w:rsidRPr="00F71087">
        <w:rPr>
          <w:rFonts w:ascii="Franklin Gothic Demi Cond" w:hAnsi="Franklin Gothic Demi Cond"/>
          <w:sz w:val="28"/>
        </w:rPr>
        <w:t>’</w:t>
      </w:r>
      <w:r w:rsidRPr="00F71087">
        <w:rPr>
          <w:rFonts w:ascii="Franklin Gothic Demi Cond" w:hAnsi="Franklin Gothic Demi Cond"/>
          <w:sz w:val="28"/>
        </w:rPr>
        <w:t>APPLICATION</w:t>
      </w:r>
    </w:p>
    <w:p w14:paraId="60A792DD" w14:textId="7EACFAB1" w:rsidR="006E55CE" w:rsidRPr="00F71087" w:rsidRDefault="004D7128" w:rsidP="00987304">
      <w:pPr>
        <w:autoSpaceDE w:val="0"/>
        <w:autoSpaceDN w:val="0"/>
        <w:adjustRightInd w:val="0"/>
        <w:spacing w:before="40" w:after="40"/>
        <w:rPr>
          <w:rFonts w:cs="Arial"/>
          <w:sz w:val="20"/>
          <w:szCs w:val="20"/>
        </w:rPr>
      </w:pPr>
      <w:r>
        <w:rPr>
          <w:sz w:val="20"/>
        </w:rPr>
        <w:t>les</w:t>
      </w:r>
      <w:r w:rsidR="006E55CE" w:rsidRPr="00F71087">
        <w:rPr>
          <w:b/>
          <w:i/>
          <w:sz w:val="20"/>
        </w:rPr>
        <w:t xml:space="preserve"> outils et l</w:t>
      </w:r>
      <w:r w:rsidR="00AB7A8C" w:rsidRPr="00F71087">
        <w:rPr>
          <w:b/>
          <w:i/>
          <w:sz w:val="20"/>
        </w:rPr>
        <w:t>’</w:t>
      </w:r>
      <w:r w:rsidR="006E55CE" w:rsidRPr="00F71087">
        <w:rPr>
          <w:b/>
          <w:i/>
          <w:sz w:val="20"/>
        </w:rPr>
        <w:t>équipement</w:t>
      </w:r>
      <w:r w:rsidR="006E55CE" w:rsidRPr="00F71087">
        <w:rPr>
          <w:sz w:val="20"/>
        </w:rPr>
        <w:t xml:space="preserve"> comprennent : les outils à main</w:t>
      </w:r>
      <w:r w:rsidR="002D2E7E">
        <w:rPr>
          <w:sz w:val="20"/>
        </w:rPr>
        <w:t>,</w:t>
      </w:r>
      <w:r w:rsidR="006E55CE" w:rsidRPr="00F71087">
        <w:rPr>
          <w:sz w:val="20"/>
        </w:rPr>
        <w:t xml:space="preserve"> les </w:t>
      </w:r>
      <w:r w:rsidR="00154F5D" w:rsidRPr="00F71087">
        <w:rPr>
          <w:sz w:val="20"/>
        </w:rPr>
        <w:t>outils mécaniques</w:t>
      </w:r>
      <w:r w:rsidR="006E55CE" w:rsidRPr="00F71087">
        <w:rPr>
          <w:sz w:val="20"/>
        </w:rPr>
        <w:t xml:space="preserve"> portatifs</w:t>
      </w:r>
    </w:p>
    <w:p w14:paraId="57D9014F" w14:textId="77777777" w:rsidR="006E55CE" w:rsidRPr="00BF35C2" w:rsidRDefault="006E55CE" w:rsidP="00987304">
      <w:pPr>
        <w:spacing w:before="40" w:after="40"/>
        <w:rPr>
          <w:rFonts w:cs="Arial"/>
          <w:sz w:val="20"/>
          <w:szCs w:val="20"/>
        </w:rPr>
      </w:pPr>
    </w:p>
    <w:p w14:paraId="3B14296A" w14:textId="77777777" w:rsidR="006E55CE" w:rsidRPr="00BF35C2" w:rsidRDefault="006E55CE" w:rsidP="00987304">
      <w:pPr>
        <w:spacing w:before="40" w:after="40"/>
        <w:rPr>
          <w:rFonts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13C7DABA" w14:textId="77777777" w:rsidTr="006E55CE">
        <w:tc>
          <w:tcPr>
            <w:tcW w:w="1258" w:type="dxa"/>
            <w:shd w:val="clear" w:color="auto" w:fill="000000" w:themeFill="text1"/>
          </w:tcPr>
          <w:p w14:paraId="0F8588B3" w14:textId="77777777" w:rsidR="006E55CE" w:rsidRPr="00BF35C2" w:rsidRDefault="006E55CE" w:rsidP="00987304">
            <w:pPr>
              <w:spacing w:before="40" w:after="40"/>
              <w:rPr>
                <w:rFonts w:ascii="Open Sans Condensed" w:hAnsi="Open Sans Condensed" w:cs="Open Sans Condensed"/>
                <w:sz w:val="28"/>
              </w:rPr>
            </w:pPr>
            <w:r w:rsidRPr="004B1AD3">
              <w:rPr>
                <w:rFonts w:ascii="Franklin Gothic Demi Cond" w:hAnsi="Franklin Gothic Demi Cond"/>
                <w:sz w:val="28"/>
              </w:rPr>
              <w:t>C-11.08</w:t>
            </w:r>
          </w:p>
        </w:tc>
        <w:tc>
          <w:tcPr>
            <w:tcW w:w="8318" w:type="dxa"/>
          </w:tcPr>
          <w:p w14:paraId="10D9EF8E" w14:textId="77777777" w:rsidR="006E55CE" w:rsidRPr="004B1AD3" w:rsidRDefault="00A30D4D"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Installer les accessoires des composants du système</w:t>
            </w:r>
          </w:p>
        </w:tc>
      </w:tr>
    </w:tbl>
    <w:p w14:paraId="751ED7A0"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1A498B81" w14:textId="77777777" w:rsidTr="006E55CE">
        <w:trPr>
          <w:cantSplit/>
        </w:trPr>
        <w:tc>
          <w:tcPr>
            <w:tcW w:w="2943" w:type="dxa"/>
            <w:tcBorders>
              <w:top w:val="single" w:sz="6" w:space="0" w:color="auto"/>
              <w:bottom w:val="single" w:sz="6" w:space="0" w:color="auto"/>
            </w:tcBorders>
            <w:shd w:val="clear" w:color="auto" w:fill="FFFFFF" w:themeFill="background1"/>
          </w:tcPr>
          <w:p w14:paraId="07C6A5AE"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6ACECADE" w14:textId="77777777" w:rsidR="006E55CE" w:rsidRPr="004B1AD3" w:rsidRDefault="00895B94" w:rsidP="00987304">
            <w:pPr>
              <w:tabs>
                <w:tab w:val="left" w:pos="5957"/>
              </w:tabs>
              <w:spacing w:before="40" w:after="40"/>
              <w:rPr>
                <w:rFonts w:eastAsia="Times New Roman" w:cs="Arial"/>
                <w:sz w:val="20"/>
                <w:szCs w:val="20"/>
              </w:rPr>
            </w:pPr>
            <w:r w:rsidRPr="004B1AD3">
              <w:rPr>
                <w:sz w:val="20"/>
              </w:rPr>
              <w:t>Capacité de raisonnement, utilisation de documents, calcul</w:t>
            </w:r>
          </w:p>
        </w:tc>
      </w:tr>
    </w:tbl>
    <w:p w14:paraId="12799A39"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538A1" w14:paraId="21ECBC51" w14:textId="77777777" w:rsidTr="00E538A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7C9B3731"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69A13AE0"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695C88C0"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1DF724BD"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2D492B39"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6B0BE4E6"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4259386D"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73D68496"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07A96A47"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095EDBF8"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17297916"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2D16F91D"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655FA93F"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NU</w:t>
            </w:r>
          </w:p>
        </w:tc>
      </w:tr>
      <w:tr w:rsidR="00E538A1" w14:paraId="6F1CC0AA" w14:textId="77777777" w:rsidTr="00E538A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12012E85"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262558B"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1789C4D"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2B10F18B"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40F247B"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13F76B5D"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15DE78BF"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2CB0670"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1C2C25E"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77A75528"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97AC488"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25D28FEA"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19E7DD2D"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1FEA96E1" w14:textId="77777777" w:rsidR="00E538A1" w:rsidRDefault="00E538A1"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041CCB67" w14:textId="77777777" w:rsidTr="006E55CE">
        <w:trPr>
          <w:cantSplit/>
        </w:trPr>
        <w:tc>
          <w:tcPr>
            <w:tcW w:w="1668" w:type="dxa"/>
            <w:shd w:val="clear" w:color="auto" w:fill="FFFFFF" w:themeFill="background1"/>
          </w:tcPr>
          <w:p w14:paraId="5E1E45B0"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4A6447A1"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5C9A592A" w14:textId="77777777" w:rsidTr="006E55CE">
        <w:trPr>
          <w:cantSplit/>
        </w:trPr>
        <w:tc>
          <w:tcPr>
            <w:tcW w:w="1668" w:type="dxa"/>
            <w:tcBorders>
              <w:bottom w:val="single" w:sz="6" w:space="0" w:color="auto"/>
            </w:tcBorders>
            <w:shd w:val="clear" w:color="auto" w:fill="FFFFFF" w:themeFill="background1"/>
          </w:tcPr>
          <w:p w14:paraId="5FB3CEB6" w14:textId="77777777" w:rsidR="006E55CE" w:rsidRPr="00BF35C2" w:rsidRDefault="006E55CE" w:rsidP="00987304">
            <w:pPr>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14:paraId="100E00F9"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044816AB"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F71087" w14:paraId="463A73E0" w14:textId="77777777" w:rsidTr="006E55CE">
        <w:trPr>
          <w:cantSplit/>
        </w:trPr>
        <w:tc>
          <w:tcPr>
            <w:tcW w:w="1668" w:type="dxa"/>
            <w:tcBorders>
              <w:top w:val="single" w:sz="6" w:space="0" w:color="auto"/>
              <w:bottom w:val="single" w:sz="6" w:space="0" w:color="auto"/>
            </w:tcBorders>
            <w:shd w:val="clear" w:color="auto" w:fill="FFFFFF" w:themeFill="background1"/>
          </w:tcPr>
          <w:p w14:paraId="285B7F32" w14:textId="77777777" w:rsidR="006E55CE" w:rsidRPr="00F71087" w:rsidRDefault="006E55CE" w:rsidP="00987304">
            <w:pPr>
              <w:spacing w:before="40" w:after="40"/>
              <w:rPr>
                <w:rFonts w:cs="Arial"/>
                <w:sz w:val="20"/>
                <w:szCs w:val="20"/>
              </w:rPr>
            </w:pPr>
            <w:r w:rsidRPr="00F71087">
              <w:rPr>
                <w:sz w:val="20"/>
              </w:rPr>
              <w:t>C-11.08.01P</w:t>
            </w:r>
          </w:p>
        </w:tc>
        <w:tc>
          <w:tcPr>
            <w:tcW w:w="3969" w:type="dxa"/>
            <w:tcBorders>
              <w:top w:val="single" w:sz="6" w:space="0" w:color="auto"/>
              <w:bottom w:val="single" w:sz="6" w:space="0" w:color="auto"/>
            </w:tcBorders>
            <w:shd w:val="clear" w:color="auto" w:fill="FFFFFF" w:themeFill="background1"/>
          </w:tcPr>
          <w:p w14:paraId="592B59F5" w14:textId="782D1D07" w:rsidR="006E55CE" w:rsidRPr="00F71087" w:rsidRDefault="006E55CE" w:rsidP="00987304">
            <w:pPr>
              <w:autoSpaceDE w:val="0"/>
              <w:autoSpaceDN w:val="0"/>
              <w:adjustRightInd w:val="0"/>
              <w:spacing w:before="40" w:after="40"/>
              <w:rPr>
                <w:rFonts w:cs="Arial"/>
                <w:sz w:val="20"/>
                <w:szCs w:val="20"/>
              </w:rPr>
            </w:pPr>
            <w:r w:rsidRPr="00F71087">
              <w:rPr>
                <w:sz w:val="20"/>
              </w:rPr>
              <w:t xml:space="preserve">choisir et utiliser </w:t>
            </w:r>
            <w:r w:rsidRPr="009D4EF6">
              <w:rPr>
                <w:sz w:val="20"/>
              </w:rPr>
              <w:t>les</w:t>
            </w:r>
            <w:r w:rsidRPr="00F71087">
              <w:rPr>
                <w:b/>
                <w:i/>
                <w:sz w:val="20"/>
              </w:rPr>
              <w:t xml:space="preserve"> outils et l</w:t>
            </w:r>
            <w:r w:rsidR="00AB7A8C" w:rsidRPr="00F71087">
              <w:rPr>
                <w:b/>
                <w:i/>
                <w:sz w:val="20"/>
              </w:rPr>
              <w:t>’</w:t>
            </w:r>
            <w:r w:rsidRPr="00F71087">
              <w:rPr>
                <w:b/>
                <w:i/>
                <w:sz w:val="20"/>
              </w:rPr>
              <w:t>équipement</w:t>
            </w:r>
            <w:r w:rsidRPr="00F71087">
              <w:rPr>
                <w:sz w:val="20"/>
              </w:rPr>
              <w:t xml:space="preserve"> </w:t>
            </w:r>
          </w:p>
        </w:tc>
        <w:tc>
          <w:tcPr>
            <w:tcW w:w="3969" w:type="dxa"/>
            <w:tcBorders>
              <w:top w:val="single" w:sz="6" w:space="0" w:color="auto"/>
              <w:bottom w:val="single" w:sz="6" w:space="0" w:color="auto"/>
            </w:tcBorders>
            <w:shd w:val="clear" w:color="auto" w:fill="FFFFFF" w:themeFill="background1"/>
          </w:tcPr>
          <w:p w14:paraId="6F270011" w14:textId="74C0D54D" w:rsidR="006E55CE" w:rsidRPr="00F71087" w:rsidRDefault="006E55CE" w:rsidP="00987304">
            <w:pPr>
              <w:spacing w:before="40" w:after="40"/>
              <w:rPr>
                <w:rFonts w:cs="Arial"/>
                <w:sz w:val="20"/>
                <w:szCs w:val="20"/>
              </w:rPr>
            </w:pPr>
            <w:r w:rsidRPr="009D4EF6">
              <w:rPr>
                <w:sz w:val="20"/>
              </w:rPr>
              <w:t>les</w:t>
            </w:r>
            <w:r w:rsidRPr="00F71087">
              <w:rPr>
                <w:b/>
                <w:i/>
                <w:sz w:val="20"/>
              </w:rPr>
              <w:t xml:space="preserve"> outils et l</w:t>
            </w:r>
            <w:r w:rsidR="00AB7A8C" w:rsidRPr="00F71087">
              <w:rPr>
                <w:b/>
                <w:i/>
                <w:sz w:val="20"/>
              </w:rPr>
              <w:t>’</w:t>
            </w:r>
            <w:r w:rsidRPr="00F71087">
              <w:rPr>
                <w:b/>
                <w:i/>
                <w:sz w:val="20"/>
              </w:rPr>
              <w:t>équipement</w:t>
            </w:r>
            <w:r w:rsidRPr="00F71087">
              <w:rPr>
                <w:sz w:val="20"/>
              </w:rPr>
              <w:t xml:space="preserve"> sont choisis et utilisés </w:t>
            </w:r>
            <w:r w:rsidR="009A271E">
              <w:rPr>
                <w:sz w:val="20"/>
              </w:rPr>
              <w:t>selon les</w:t>
            </w:r>
            <w:r w:rsidR="009A271E" w:rsidRPr="00F71087" w:rsidDel="001C3B43">
              <w:rPr>
                <w:sz w:val="20"/>
              </w:rPr>
              <w:t xml:space="preserve"> </w:t>
            </w:r>
            <w:r w:rsidRPr="00F71087">
              <w:rPr>
                <w:sz w:val="20"/>
              </w:rPr>
              <w:t>exigences des tâches</w:t>
            </w:r>
          </w:p>
        </w:tc>
      </w:tr>
      <w:tr w:rsidR="006E55CE" w:rsidRPr="00F71087" w14:paraId="61C8D74D" w14:textId="77777777" w:rsidTr="006E55CE">
        <w:trPr>
          <w:cantSplit/>
        </w:trPr>
        <w:tc>
          <w:tcPr>
            <w:tcW w:w="1668" w:type="dxa"/>
            <w:tcBorders>
              <w:top w:val="single" w:sz="6" w:space="0" w:color="auto"/>
              <w:bottom w:val="single" w:sz="6" w:space="0" w:color="auto"/>
            </w:tcBorders>
            <w:shd w:val="clear" w:color="auto" w:fill="FFFFFF" w:themeFill="background1"/>
          </w:tcPr>
          <w:p w14:paraId="4B7C4133" w14:textId="77777777" w:rsidR="006E55CE" w:rsidRPr="00F71087" w:rsidRDefault="006E55CE" w:rsidP="00987304">
            <w:pPr>
              <w:spacing w:before="40" w:after="40"/>
              <w:rPr>
                <w:rFonts w:cs="Arial"/>
                <w:sz w:val="20"/>
                <w:szCs w:val="20"/>
              </w:rPr>
            </w:pPr>
            <w:r w:rsidRPr="00F71087">
              <w:rPr>
                <w:sz w:val="20"/>
              </w:rPr>
              <w:t>C-11.08.02P</w:t>
            </w:r>
          </w:p>
        </w:tc>
        <w:tc>
          <w:tcPr>
            <w:tcW w:w="3969" w:type="dxa"/>
            <w:tcBorders>
              <w:top w:val="single" w:sz="6" w:space="0" w:color="auto"/>
              <w:bottom w:val="single" w:sz="6" w:space="0" w:color="auto"/>
            </w:tcBorders>
            <w:shd w:val="clear" w:color="auto" w:fill="FFFFFF" w:themeFill="background1"/>
          </w:tcPr>
          <w:p w14:paraId="78DE1FC9" w14:textId="5B3852D6" w:rsidR="006E55CE" w:rsidRPr="00F71087" w:rsidRDefault="006E55CE" w:rsidP="00987304">
            <w:pPr>
              <w:autoSpaceDE w:val="0"/>
              <w:autoSpaceDN w:val="0"/>
              <w:adjustRightInd w:val="0"/>
              <w:spacing w:before="40" w:after="40"/>
              <w:rPr>
                <w:rFonts w:cs="Arial"/>
                <w:sz w:val="20"/>
              </w:rPr>
            </w:pPr>
            <w:r w:rsidRPr="00F71087">
              <w:rPr>
                <w:sz w:val="20"/>
              </w:rPr>
              <w:t>déterminer les exigences relatives à l</w:t>
            </w:r>
            <w:r w:rsidR="00AB7A8C" w:rsidRPr="00F71087">
              <w:rPr>
                <w:sz w:val="20"/>
              </w:rPr>
              <w:t>’</w:t>
            </w:r>
            <w:r w:rsidRPr="00F71087">
              <w:rPr>
                <w:sz w:val="20"/>
              </w:rPr>
              <w:t xml:space="preserve">installation </w:t>
            </w:r>
            <w:r w:rsidRPr="009D4EF6">
              <w:rPr>
                <w:sz w:val="20"/>
              </w:rPr>
              <w:t>des</w:t>
            </w:r>
            <w:r w:rsidRPr="00F71087">
              <w:rPr>
                <w:b/>
                <w:i/>
                <w:sz w:val="20"/>
              </w:rPr>
              <w:t xml:space="preserve"> accessoires des composants</w:t>
            </w:r>
            <w:r w:rsidRPr="00F71087">
              <w:rPr>
                <w:sz w:val="20"/>
              </w:rPr>
              <w:t xml:space="preserve"> </w:t>
            </w:r>
          </w:p>
        </w:tc>
        <w:tc>
          <w:tcPr>
            <w:tcW w:w="3969" w:type="dxa"/>
            <w:tcBorders>
              <w:top w:val="single" w:sz="6" w:space="0" w:color="auto"/>
              <w:bottom w:val="single" w:sz="6" w:space="0" w:color="auto"/>
            </w:tcBorders>
            <w:shd w:val="clear" w:color="auto" w:fill="FFFFFF" w:themeFill="background1"/>
          </w:tcPr>
          <w:p w14:paraId="7C764F30" w14:textId="072E7AB1" w:rsidR="006E55CE" w:rsidRPr="00F71087" w:rsidRDefault="006E55CE" w:rsidP="00987304">
            <w:pPr>
              <w:autoSpaceDE w:val="0"/>
              <w:autoSpaceDN w:val="0"/>
              <w:adjustRightInd w:val="0"/>
              <w:spacing w:before="40" w:after="40"/>
              <w:rPr>
                <w:rFonts w:cs="Arial"/>
                <w:sz w:val="20"/>
                <w:szCs w:val="20"/>
              </w:rPr>
            </w:pPr>
            <w:r w:rsidRPr="00F71087">
              <w:rPr>
                <w:sz w:val="20"/>
              </w:rPr>
              <w:t>les exigences relatives à l</w:t>
            </w:r>
            <w:r w:rsidR="00AB7A8C" w:rsidRPr="00F71087">
              <w:rPr>
                <w:sz w:val="20"/>
              </w:rPr>
              <w:t>’</w:t>
            </w:r>
            <w:r w:rsidRPr="00F71087">
              <w:rPr>
                <w:sz w:val="20"/>
              </w:rPr>
              <w:t xml:space="preserve">installation </w:t>
            </w:r>
            <w:r w:rsidRPr="009D4EF6">
              <w:rPr>
                <w:sz w:val="20"/>
              </w:rPr>
              <w:t xml:space="preserve">des </w:t>
            </w:r>
            <w:r w:rsidRPr="00F71087">
              <w:rPr>
                <w:b/>
                <w:i/>
                <w:sz w:val="20"/>
              </w:rPr>
              <w:t>accessoires des composants</w:t>
            </w:r>
            <w:r w:rsidRPr="00F71087">
              <w:rPr>
                <w:sz w:val="20"/>
              </w:rPr>
              <w:t xml:space="preserve"> sont déterminées </w:t>
            </w:r>
            <w:r w:rsidR="009A271E">
              <w:rPr>
                <w:sz w:val="20"/>
              </w:rPr>
              <w:t>selon les</w:t>
            </w:r>
            <w:r w:rsidR="009A271E" w:rsidRPr="00F71087" w:rsidDel="001C3B43">
              <w:rPr>
                <w:sz w:val="20"/>
              </w:rPr>
              <w:t xml:space="preserve"> </w:t>
            </w:r>
            <w:r w:rsidRPr="00F71087">
              <w:rPr>
                <w:sz w:val="20"/>
              </w:rPr>
              <w:t xml:space="preserve">dessins et </w:t>
            </w:r>
            <w:r w:rsidR="009A271E">
              <w:rPr>
                <w:sz w:val="20"/>
              </w:rPr>
              <w:t>les</w:t>
            </w:r>
            <w:r w:rsidR="001C3B43" w:rsidRPr="00F71087">
              <w:rPr>
                <w:sz w:val="20"/>
              </w:rPr>
              <w:t xml:space="preserve"> </w:t>
            </w:r>
            <w:r w:rsidR="00670798" w:rsidRPr="00F71087">
              <w:rPr>
                <w:sz w:val="20"/>
              </w:rPr>
              <w:t>spécifications de la tâche</w:t>
            </w:r>
            <w:r w:rsidRPr="00F71087">
              <w:rPr>
                <w:sz w:val="20"/>
              </w:rPr>
              <w:t xml:space="preserve"> et des fabricants</w:t>
            </w:r>
          </w:p>
        </w:tc>
      </w:tr>
      <w:tr w:rsidR="006E55CE" w:rsidRPr="00F71087" w14:paraId="774B851B" w14:textId="77777777" w:rsidTr="006E55CE">
        <w:trPr>
          <w:cantSplit/>
        </w:trPr>
        <w:tc>
          <w:tcPr>
            <w:tcW w:w="1668" w:type="dxa"/>
            <w:tcBorders>
              <w:top w:val="single" w:sz="6" w:space="0" w:color="auto"/>
              <w:bottom w:val="single" w:sz="6" w:space="0" w:color="auto"/>
            </w:tcBorders>
            <w:shd w:val="clear" w:color="auto" w:fill="FFFFFF" w:themeFill="background1"/>
          </w:tcPr>
          <w:p w14:paraId="70F89058" w14:textId="77777777" w:rsidR="006E55CE" w:rsidRPr="00F71087" w:rsidRDefault="006E55CE" w:rsidP="00987304">
            <w:pPr>
              <w:spacing w:before="40" w:after="40"/>
              <w:rPr>
                <w:rFonts w:cs="Arial"/>
                <w:sz w:val="20"/>
                <w:szCs w:val="20"/>
              </w:rPr>
            </w:pPr>
            <w:r w:rsidRPr="00F71087">
              <w:rPr>
                <w:sz w:val="20"/>
              </w:rPr>
              <w:t>C-11.08.03P</w:t>
            </w:r>
          </w:p>
        </w:tc>
        <w:tc>
          <w:tcPr>
            <w:tcW w:w="3969" w:type="dxa"/>
            <w:tcBorders>
              <w:top w:val="single" w:sz="6" w:space="0" w:color="auto"/>
              <w:bottom w:val="single" w:sz="6" w:space="0" w:color="auto"/>
            </w:tcBorders>
            <w:shd w:val="clear" w:color="auto" w:fill="FFFFFF" w:themeFill="background1"/>
          </w:tcPr>
          <w:p w14:paraId="0AC664FA" w14:textId="308F71FB" w:rsidR="006E55CE" w:rsidRPr="00F71087" w:rsidRDefault="006E55CE" w:rsidP="00987304">
            <w:pPr>
              <w:autoSpaceDE w:val="0"/>
              <w:autoSpaceDN w:val="0"/>
              <w:adjustRightInd w:val="0"/>
              <w:spacing w:before="40" w:after="40"/>
              <w:rPr>
                <w:rFonts w:cs="Arial"/>
                <w:sz w:val="20"/>
              </w:rPr>
            </w:pPr>
            <w:r w:rsidRPr="00F71087">
              <w:rPr>
                <w:sz w:val="20"/>
              </w:rPr>
              <w:t>déterminer l</w:t>
            </w:r>
            <w:r w:rsidR="00AB7A8C" w:rsidRPr="00F71087">
              <w:rPr>
                <w:sz w:val="20"/>
              </w:rPr>
              <w:t>’</w:t>
            </w:r>
            <w:r w:rsidRPr="00F71087">
              <w:rPr>
                <w:sz w:val="20"/>
              </w:rPr>
              <w:t xml:space="preserve">emplacement </w:t>
            </w:r>
            <w:r w:rsidRPr="009D4EF6">
              <w:rPr>
                <w:sz w:val="20"/>
              </w:rPr>
              <w:t>des</w:t>
            </w:r>
            <w:r w:rsidRPr="00F71087">
              <w:rPr>
                <w:b/>
                <w:i/>
                <w:sz w:val="20"/>
              </w:rPr>
              <w:t xml:space="preserve"> accessoires des composants </w:t>
            </w:r>
          </w:p>
        </w:tc>
        <w:tc>
          <w:tcPr>
            <w:tcW w:w="3969" w:type="dxa"/>
            <w:tcBorders>
              <w:top w:val="single" w:sz="6" w:space="0" w:color="auto"/>
              <w:bottom w:val="single" w:sz="6" w:space="0" w:color="auto"/>
            </w:tcBorders>
            <w:shd w:val="clear" w:color="auto" w:fill="FFFFFF" w:themeFill="background1"/>
          </w:tcPr>
          <w:p w14:paraId="781C7899" w14:textId="7328AD80" w:rsidR="006E55CE" w:rsidRPr="00F71087" w:rsidRDefault="006E55CE" w:rsidP="00987304">
            <w:pPr>
              <w:spacing w:before="40" w:after="40"/>
              <w:rPr>
                <w:rFonts w:cs="Arial"/>
                <w:sz w:val="20"/>
                <w:szCs w:val="20"/>
              </w:rPr>
            </w:pPr>
            <w:r w:rsidRPr="00F71087">
              <w:rPr>
                <w:sz w:val="20"/>
              </w:rPr>
              <w:t>l</w:t>
            </w:r>
            <w:r w:rsidR="00AB7A8C" w:rsidRPr="00F71087">
              <w:rPr>
                <w:sz w:val="20"/>
              </w:rPr>
              <w:t>’</w:t>
            </w:r>
            <w:r w:rsidRPr="00F71087">
              <w:rPr>
                <w:sz w:val="20"/>
              </w:rPr>
              <w:t xml:space="preserve">emplacement </w:t>
            </w:r>
            <w:r w:rsidRPr="009D4EF6">
              <w:rPr>
                <w:sz w:val="20"/>
              </w:rPr>
              <w:t xml:space="preserve">des </w:t>
            </w:r>
            <w:r w:rsidRPr="00F71087">
              <w:rPr>
                <w:b/>
                <w:i/>
                <w:sz w:val="20"/>
              </w:rPr>
              <w:t>accessoires des composants</w:t>
            </w:r>
            <w:r w:rsidRPr="00F71087">
              <w:rPr>
                <w:sz w:val="20"/>
              </w:rPr>
              <w:t xml:space="preserve"> est déterminé en fonction de l</w:t>
            </w:r>
            <w:r w:rsidR="00AB7A8C" w:rsidRPr="00F71087">
              <w:rPr>
                <w:sz w:val="20"/>
              </w:rPr>
              <w:t>’</w:t>
            </w:r>
            <w:r w:rsidRPr="00F71087">
              <w:rPr>
                <w:sz w:val="20"/>
              </w:rPr>
              <w:t>accessibilité</w:t>
            </w:r>
            <w:r w:rsidR="000A3F21">
              <w:rPr>
                <w:sz w:val="20"/>
              </w:rPr>
              <w:t xml:space="preserve"> et </w:t>
            </w:r>
            <w:r w:rsidR="009A271E">
              <w:rPr>
                <w:sz w:val="20"/>
              </w:rPr>
              <w:t>les</w:t>
            </w:r>
            <w:r w:rsidR="009A271E" w:rsidRPr="00F71087" w:rsidDel="001C3B43">
              <w:rPr>
                <w:sz w:val="20"/>
              </w:rPr>
              <w:t xml:space="preserve"> </w:t>
            </w:r>
            <w:r w:rsidR="00670798" w:rsidRPr="00F71087">
              <w:rPr>
                <w:sz w:val="20"/>
              </w:rPr>
              <w:t>spécifications de la tâche</w:t>
            </w:r>
            <w:r w:rsidRPr="00F71087">
              <w:rPr>
                <w:sz w:val="20"/>
              </w:rPr>
              <w:t xml:space="preserve"> et des fabricants</w:t>
            </w:r>
          </w:p>
        </w:tc>
      </w:tr>
      <w:tr w:rsidR="006E55CE" w:rsidRPr="00F71087" w14:paraId="16A7DEC6" w14:textId="77777777" w:rsidTr="006E55CE">
        <w:trPr>
          <w:cantSplit/>
        </w:trPr>
        <w:tc>
          <w:tcPr>
            <w:tcW w:w="1668" w:type="dxa"/>
            <w:tcBorders>
              <w:top w:val="single" w:sz="6" w:space="0" w:color="auto"/>
              <w:bottom w:val="single" w:sz="6" w:space="0" w:color="auto"/>
            </w:tcBorders>
            <w:shd w:val="clear" w:color="auto" w:fill="FFFFFF" w:themeFill="background1"/>
          </w:tcPr>
          <w:p w14:paraId="273E6302" w14:textId="77777777" w:rsidR="006E55CE" w:rsidRPr="00F71087" w:rsidRDefault="006E55CE" w:rsidP="00987304">
            <w:pPr>
              <w:spacing w:before="40" w:after="40"/>
              <w:rPr>
                <w:rFonts w:cs="Arial"/>
                <w:sz w:val="20"/>
                <w:szCs w:val="20"/>
              </w:rPr>
            </w:pPr>
            <w:r w:rsidRPr="00F71087">
              <w:rPr>
                <w:sz w:val="20"/>
              </w:rPr>
              <w:t>C-11.08.04P</w:t>
            </w:r>
          </w:p>
        </w:tc>
        <w:tc>
          <w:tcPr>
            <w:tcW w:w="3969" w:type="dxa"/>
            <w:tcBorders>
              <w:top w:val="single" w:sz="6" w:space="0" w:color="auto"/>
              <w:bottom w:val="single" w:sz="6" w:space="0" w:color="auto"/>
            </w:tcBorders>
            <w:shd w:val="clear" w:color="auto" w:fill="FFFFFF" w:themeFill="background1"/>
          </w:tcPr>
          <w:p w14:paraId="1F69037E" w14:textId="77777777" w:rsidR="006E55CE" w:rsidRPr="00F71087" w:rsidRDefault="006E55CE" w:rsidP="00987304">
            <w:pPr>
              <w:autoSpaceDE w:val="0"/>
              <w:autoSpaceDN w:val="0"/>
              <w:adjustRightInd w:val="0"/>
              <w:spacing w:before="40" w:after="40"/>
              <w:rPr>
                <w:rFonts w:cs="Arial"/>
                <w:sz w:val="20"/>
                <w:szCs w:val="20"/>
              </w:rPr>
            </w:pPr>
            <w:r w:rsidRPr="00F71087">
              <w:rPr>
                <w:sz w:val="20"/>
              </w:rPr>
              <w:t xml:space="preserve">fixer solidement </w:t>
            </w:r>
            <w:r w:rsidRPr="009D4EF6">
              <w:rPr>
                <w:sz w:val="20"/>
              </w:rPr>
              <w:t xml:space="preserve">les </w:t>
            </w:r>
            <w:r w:rsidRPr="00F71087">
              <w:rPr>
                <w:b/>
                <w:i/>
                <w:sz w:val="20"/>
              </w:rPr>
              <w:t xml:space="preserve">accessoires des composants </w:t>
            </w:r>
          </w:p>
        </w:tc>
        <w:tc>
          <w:tcPr>
            <w:tcW w:w="3969" w:type="dxa"/>
            <w:tcBorders>
              <w:top w:val="single" w:sz="6" w:space="0" w:color="auto"/>
              <w:bottom w:val="single" w:sz="6" w:space="0" w:color="auto"/>
            </w:tcBorders>
            <w:shd w:val="clear" w:color="auto" w:fill="FFFFFF" w:themeFill="background1"/>
          </w:tcPr>
          <w:p w14:paraId="1AB7C25B" w14:textId="3B2CCDEF" w:rsidR="006E55CE" w:rsidRPr="00F71087" w:rsidRDefault="006E55CE" w:rsidP="00987304">
            <w:pPr>
              <w:spacing w:before="40" w:after="40"/>
              <w:rPr>
                <w:rFonts w:cs="Arial"/>
                <w:sz w:val="20"/>
                <w:szCs w:val="20"/>
              </w:rPr>
            </w:pPr>
            <w:r w:rsidRPr="009D4EF6">
              <w:rPr>
                <w:sz w:val="20"/>
              </w:rPr>
              <w:t xml:space="preserve">les </w:t>
            </w:r>
            <w:r w:rsidRPr="00F71087">
              <w:rPr>
                <w:b/>
                <w:i/>
                <w:sz w:val="20"/>
              </w:rPr>
              <w:t>accessoires des composants</w:t>
            </w:r>
            <w:r w:rsidRPr="00F71087">
              <w:rPr>
                <w:sz w:val="20"/>
              </w:rPr>
              <w:t xml:space="preserve"> sont fixés solidement à l</w:t>
            </w:r>
            <w:r w:rsidR="00AB7A8C" w:rsidRPr="00F71087">
              <w:rPr>
                <w:sz w:val="20"/>
              </w:rPr>
              <w:t>’</w:t>
            </w:r>
            <w:r w:rsidRPr="00F71087">
              <w:rPr>
                <w:sz w:val="20"/>
              </w:rPr>
              <w:t xml:space="preserve">aide de fixations mécaniques </w:t>
            </w:r>
            <w:r w:rsidR="009A271E">
              <w:rPr>
                <w:sz w:val="20"/>
              </w:rPr>
              <w:t>selon les</w:t>
            </w:r>
            <w:r w:rsidR="009A271E" w:rsidRPr="00F71087" w:rsidDel="001C3B43">
              <w:rPr>
                <w:sz w:val="20"/>
              </w:rPr>
              <w:t xml:space="preserve"> </w:t>
            </w:r>
            <w:r w:rsidRPr="00F71087">
              <w:rPr>
                <w:sz w:val="20"/>
              </w:rPr>
              <w:t xml:space="preserve">exigences des tâches et </w:t>
            </w:r>
            <w:r w:rsidR="009A271E">
              <w:rPr>
                <w:sz w:val="20"/>
              </w:rPr>
              <w:t>les</w:t>
            </w:r>
            <w:r w:rsidR="001C3B43" w:rsidRPr="00F71087">
              <w:rPr>
                <w:sz w:val="20"/>
              </w:rPr>
              <w:t xml:space="preserve"> </w:t>
            </w:r>
            <w:r w:rsidRPr="00F71087">
              <w:rPr>
                <w:sz w:val="20"/>
              </w:rPr>
              <w:t>spécifications des fabricants</w:t>
            </w:r>
          </w:p>
        </w:tc>
      </w:tr>
    </w:tbl>
    <w:p w14:paraId="411A10DF" w14:textId="77777777" w:rsidR="006E55CE" w:rsidRDefault="006E55CE" w:rsidP="00987304">
      <w:pPr>
        <w:spacing w:before="40" w:after="40"/>
        <w:rPr>
          <w:sz w:val="20"/>
        </w:rPr>
      </w:pPr>
    </w:p>
    <w:p w14:paraId="042F1DF7" w14:textId="77777777" w:rsidR="00476619" w:rsidRPr="00F71087" w:rsidRDefault="00476619" w:rsidP="00987304">
      <w:pPr>
        <w:spacing w:before="40" w:after="40"/>
        <w:rPr>
          <w:rFonts w:ascii="Franklin Gothic Demi Cond" w:hAnsi="Franklin Gothic Demi Cond" w:cs="Open Sans Condensed"/>
          <w:sz w:val="28"/>
        </w:rPr>
      </w:pPr>
      <w:r w:rsidRPr="00F71087">
        <w:rPr>
          <w:rFonts w:ascii="Franklin Gothic Demi Cond" w:hAnsi="Franklin Gothic Demi Cond"/>
          <w:sz w:val="28"/>
        </w:rPr>
        <w:t>CHAMP D’APPLICATION</w:t>
      </w:r>
    </w:p>
    <w:p w14:paraId="1E9D34D2" w14:textId="77777777" w:rsidR="00476619" w:rsidRPr="00F71087" w:rsidRDefault="00476619" w:rsidP="00987304">
      <w:pPr>
        <w:autoSpaceDE w:val="0"/>
        <w:autoSpaceDN w:val="0"/>
        <w:adjustRightInd w:val="0"/>
        <w:spacing w:before="40" w:after="40"/>
        <w:rPr>
          <w:rFonts w:cs="Arial"/>
          <w:sz w:val="20"/>
        </w:rPr>
      </w:pPr>
      <w:r>
        <w:rPr>
          <w:sz w:val="20"/>
        </w:rPr>
        <w:t>les</w:t>
      </w:r>
      <w:r w:rsidRPr="00F71087">
        <w:rPr>
          <w:b/>
          <w:i/>
          <w:sz w:val="20"/>
        </w:rPr>
        <w:t xml:space="preserve"> outils et l’équipement</w:t>
      </w:r>
      <w:r w:rsidRPr="00F71087">
        <w:rPr>
          <w:sz w:val="20"/>
        </w:rPr>
        <w:t xml:space="preserve"> comprennent : les outils à main, les outils mécaniques portatifs</w:t>
      </w:r>
    </w:p>
    <w:p w14:paraId="10001696" w14:textId="77777777" w:rsidR="00476619" w:rsidRPr="00F71087" w:rsidRDefault="00476619" w:rsidP="00987304">
      <w:pPr>
        <w:autoSpaceDE w:val="0"/>
        <w:autoSpaceDN w:val="0"/>
        <w:adjustRightInd w:val="0"/>
        <w:spacing w:before="40" w:after="40"/>
        <w:rPr>
          <w:rFonts w:cs="Arial"/>
          <w:sz w:val="20"/>
        </w:rPr>
      </w:pPr>
      <w:r>
        <w:rPr>
          <w:sz w:val="20"/>
        </w:rPr>
        <w:t>les</w:t>
      </w:r>
      <w:r w:rsidRPr="00F71087">
        <w:rPr>
          <w:b/>
          <w:i/>
          <w:sz w:val="20"/>
        </w:rPr>
        <w:t xml:space="preserve"> accessoires des composants </w:t>
      </w:r>
      <w:r w:rsidRPr="00F71087">
        <w:rPr>
          <w:sz w:val="20"/>
        </w:rPr>
        <w:t>comprennent : les prises d’essai d’équilibrage d’air, les barres de sécurité, les humidificateurs, les déshumidificateurs, les pare-étincelles, les systèmes de filtration de l’air, du bruit et des odeurs, les portes d’accès, les capteurs de débit d’air, les capteurs de température, les commandes</w:t>
      </w:r>
    </w:p>
    <w:p w14:paraId="36CD7C87" w14:textId="77777777" w:rsidR="00476619" w:rsidRPr="00F71087" w:rsidRDefault="00476619"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F71087" w14:paraId="3D3C85A8" w14:textId="77777777" w:rsidTr="006E55CE">
        <w:trPr>
          <w:cantSplit/>
        </w:trPr>
        <w:tc>
          <w:tcPr>
            <w:tcW w:w="1668" w:type="dxa"/>
            <w:shd w:val="clear" w:color="auto" w:fill="FFFFFF" w:themeFill="background1"/>
          </w:tcPr>
          <w:p w14:paraId="200604AB" w14:textId="77777777" w:rsidR="006E55CE" w:rsidRPr="00F71087"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21EDDCCE" w14:textId="77777777" w:rsidR="006E55CE" w:rsidRPr="00F71087" w:rsidRDefault="00827E78" w:rsidP="00987304">
            <w:pPr>
              <w:spacing w:before="40" w:after="40"/>
              <w:jc w:val="center"/>
              <w:rPr>
                <w:rFonts w:ascii="Franklin Gothic Demi Cond" w:eastAsia="Times New Roman" w:hAnsi="Franklin Gothic Demi Cond" w:cs="Open Sans Condensed"/>
                <w:sz w:val="28"/>
                <w:szCs w:val="28"/>
              </w:rPr>
            </w:pPr>
            <w:r w:rsidRPr="00F71087">
              <w:rPr>
                <w:rFonts w:ascii="Franklin Gothic Demi Cond" w:hAnsi="Franklin Gothic Demi Cond"/>
                <w:sz w:val="28"/>
              </w:rPr>
              <w:t>CONNAISSANCES</w:t>
            </w:r>
          </w:p>
        </w:tc>
      </w:tr>
      <w:tr w:rsidR="006E55CE" w:rsidRPr="00F71087" w14:paraId="711C102B" w14:textId="77777777" w:rsidTr="006E55CE">
        <w:trPr>
          <w:cantSplit/>
        </w:trPr>
        <w:tc>
          <w:tcPr>
            <w:tcW w:w="1668" w:type="dxa"/>
            <w:tcBorders>
              <w:bottom w:val="single" w:sz="6" w:space="0" w:color="auto"/>
            </w:tcBorders>
            <w:shd w:val="clear" w:color="auto" w:fill="FFFFFF" w:themeFill="background1"/>
          </w:tcPr>
          <w:p w14:paraId="55E0480F" w14:textId="77777777" w:rsidR="006E55CE" w:rsidRPr="00F71087" w:rsidRDefault="006E55CE"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183952F9" w14:textId="163850E6" w:rsidR="006E55CE" w:rsidRPr="00F71087" w:rsidRDefault="00827E78" w:rsidP="00987304">
            <w:pPr>
              <w:tabs>
                <w:tab w:val="left" w:pos="5957"/>
              </w:tabs>
              <w:spacing w:before="40" w:after="40"/>
              <w:ind w:right="318"/>
              <w:jc w:val="center"/>
              <w:rPr>
                <w:rFonts w:eastAsia="Times New Roman" w:cs="Arial"/>
                <w:b/>
                <w:sz w:val="20"/>
                <w:szCs w:val="20"/>
              </w:rPr>
            </w:pPr>
            <w:r w:rsidRPr="00F71087">
              <w:rPr>
                <w:b/>
                <w:sz w:val="20"/>
              </w:rPr>
              <w:t>Résultats d</w:t>
            </w:r>
            <w:r w:rsidR="00AB7A8C" w:rsidRPr="00F71087">
              <w:rPr>
                <w:b/>
                <w:sz w:val="20"/>
              </w:rPr>
              <w:t>’</w:t>
            </w:r>
            <w:r w:rsidRPr="00F71087">
              <w:rPr>
                <w:b/>
                <w:sz w:val="20"/>
              </w:rPr>
              <w:t>apprentissage</w:t>
            </w:r>
          </w:p>
        </w:tc>
        <w:tc>
          <w:tcPr>
            <w:tcW w:w="3969" w:type="dxa"/>
            <w:tcBorders>
              <w:top w:val="single" w:sz="6" w:space="0" w:color="auto"/>
              <w:bottom w:val="single" w:sz="6" w:space="0" w:color="auto"/>
            </w:tcBorders>
            <w:shd w:val="clear" w:color="auto" w:fill="FFFFFF" w:themeFill="background1"/>
          </w:tcPr>
          <w:p w14:paraId="6A30E708" w14:textId="77777777" w:rsidR="006E55CE" w:rsidRPr="00F71087" w:rsidRDefault="00827E78" w:rsidP="00987304">
            <w:pPr>
              <w:tabs>
                <w:tab w:val="left" w:pos="5957"/>
              </w:tabs>
              <w:spacing w:before="40" w:after="40"/>
              <w:jc w:val="center"/>
              <w:rPr>
                <w:rFonts w:eastAsia="Times New Roman" w:cs="Arial"/>
                <w:b/>
                <w:sz w:val="20"/>
                <w:szCs w:val="20"/>
              </w:rPr>
            </w:pPr>
            <w:r w:rsidRPr="00F71087">
              <w:rPr>
                <w:b/>
                <w:sz w:val="20"/>
              </w:rPr>
              <w:t>Objectifs</w:t>
            </w:r>
          </w:p>
        </w:tc>
      </w:tr>
      <w:tr w:rsidR="006E55CE" w:rsidRPr="00F71087" w14:paraId="6909ACEC" w14:textId="77777777" w:rsidTr="006E55CE">
        <w:trPr>
          <w:cantSplit/>
        </w:trPr>
        <w:tc>
          <w:tcPr>
            <w:tcW w:w="1668" w:type="dxa"/>
            <w:tcBorders>
              <w:top w:val="single" w:sz="6" w:space="0" w:color="auto"/>
              <w:bottom w:val="single" w:sz="6" w:space="0" w:color="auto"/>
            </w:tcBorders>
            <w:shd w:val="clear" w:color="auto" w:fill="FFFFFF" w:themeFill="background1"/>
          </w:tcPr>
          <w:p w14:paraId="5CA541E6" w14:textId="77777777" w:rsidR="006E55CE" w:rsidRPr="00F71087" w:rsidRDefault="006E55CE" w:rsidP="00987304">
            <w:pPr>
              <w:spacing w:before="40" w:after="40"/>
              <w:rPr>
                <w:sz w:val="20"/>
              </w:rPr>
            </w:pPr>
            <w:r w:rsidRPr="00F71087">
              <w:rPr>
                <w:sz w:val="20"/>
              </w:rPr>
              <w:t>C-11.08.01L</w:t>
            </w:r>
          </w:p>
        </w:tc>
        <w:tc>
          <w:tcPr>
            <w:tcW w:w="3969" w:type="dxa"/>
            <w:tcBorders>
              <w:top w:val="single" w:sz="6" w:space="0" w:color="auto"/>
              <w:bottom w:val="single" w:sz="6" w:space="0" w:color="auto"/>
            </w:tcBorders>
            <w:shd w:val="clear" w:color="auto" w:fill="FFFFFF" w:themeFill="background1"/>
          </w:tcPr>
          <w:p w14:paraId="4ADDED32" w14:textId="4383287C" w:rsidR="006E55CE" w:rsidRPr="00F71087" w:rsidRDefault="006E55CE" w:rsidP="00987304">
            <w:pPr>
              <w:spacing w:before="40" w:after="40"/>
              <w:rPr>
                <w:sz w:val="20"/>
              </w:rPr>
            </w:pPr>
            <w:r w:rsidRPr="00F71087">
              <w:rPr>
                <w:sz w:val="20"/>
              </w:rPr>
              <w:t>démontrer la connaissance des méthodes d</w:t>
            </w:r>
            <w:r w:rsidR="00AB7A8C" w:rsidRPr="00F71087">
              <w:rPr>
                <w:sz w:val="20"/>
              </w:rPr>
              <w:t>’</w:t>
            </w:r>
            <w:r w:rsidRPr="00F71087">
              <w:rPr>
                <w:sz w:val="20"/>
              </w:rPr>
              <w:t xml:space="preserve">installation des </w:t>
            </w:r>
            <w:r w:rsidRPr="00F71087">
              <w:rPr>
                <w:b/>
                <w:i/>
                <w:sz w:val="20"/>
              </w:rPr>
              <w:t>accessoires des composants</w:t>
            </w:r>
            <w:r w:rsidRPr="00F71087">
              <w:rPr>
                <w:sz w:val="20"/>
              </w:rPr>
              <w:t xml:space="preserve"> du système</w:t>
            </w:r>
            <w:r w:rsidR="001C3B43" w:rsidRPr="00F71087">
              <w:rPr>
                <w:sz w:val="20"/>
              </w:rPr>
              <w:t xml:space="preserve"> et</w:t>
            </w:r>
            <w:r w:rsidRPr="00F71087">
              <w:rPr>
                <w:sz w:val="20"/>
              </w:rPr>
              <w:t xml:space="preserve"> </w:t>
            </w:r>
            <w:r w:rsidRPr="009D4EF6">
              <w:rPr>
                <w:sz w:val="20"/>
              </w:rPr>
              <w:t>des</w:t>
            </w:r>
            <w:r w:rsidRPr="00F71087">
              <w:rPr>
                <w:b/>
                <w:i/>
                <w:sz w:val="20"/>
              </w:rPr>
              <w:t xml:space="preserve"> outils et de l</w:t>
            </w:r>
            <w:r w:rsidR="00AB7A8C" w:rsidRPr="00F71087">
              <w:rPr>
                <w:b/>
                <w:i/>
                <w:sz w:val="20"/>
              </w:rPr>
              <w:t>’</w:t>
            </w:r>
            <w:r w:rsidRPr="00F71087">
              <w:rPr>
                <w:b/>
                <w:i/>
                <w:sz w:val="20"/>
              </w:rPr>
              <w:t>équipement</w:t>
            </w:r>
            <w:r w:rsidRPr="00F71087">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3EE16C6F" w14:textId="77777777" w:rsidR="006E55CE" w:rsidRPr="00F71087" w:rsidRDefault="006E55CE" w:rsidP="00987304">
            <w:pPr>
              <w:spacing w:before="40" w:after="40"/>
              <w:rPr>
                <w:sz w:val="20"/>
              </w:rPr>
            </w:pPr>
            <w:r w:rsidRPr="00F71087">
              <w:rPr>
                <w:sz w:val="20"/>
              </w:rPr>
              <w:t xml:space="preserve">définir la terminologie associée aux </w:t>
            </w:r>
            <w:r w:rsidRPr="00F71087">
              <w:rPr>
                <w:b/>
                <w:i/>
                <w:sz w:val="20"/>
              </w:rPr>
              <w:t>accessoires des composants</w:t>
            </w:r>
            <w:r w:rsidRPr="00F71087">
              <w:rPr>
                <w:sz w:val="20"/>
              </w:rPr>
              <w:t xml:space="preserve"> du système</w:t>
            </w:r>
          </w:p>
        </w:tc>
      </w:tr>
      <w:tr w:rsidR="006E55CE" w:rsidRPr="00F71087" w14:paraId="725E5DA3" w14:textId="77777777" w:rsidTr="006E55CE">
        <w:trPr>
          <w:cantSplit/>
        </w:trPr>
        <w:tc>
          <w:tcPr>
            <w:tcW w:w="1668" w:type="dxa"/>
            <w:tcBorders>
              <w:top w:val="single" w:sz="6" w:space="0" w:color="auto"/>
              <w:bottom w:val="single" w:sz="6" w:space="0" w:color="auto"/>
            </w:tcBorders>
            <w:shd w:val="clear" w:color="auto" w:fill="FFFFFF" w:themeFill="background1"/>
          </w:tcPr>
          <w:p w14:paraId="333BC854"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7811C41"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F25A601" w14:textId="255E9678" w:rsidR="006E55CE" w:rsidRPr="00F71087" w:rsidRDefault="0024668F" w:rsidP="00987304">
            <w:pPr>
              <w:spacing w:before="40" w:after="40"/>
              <w:rPr>
                <w:sz w:val="20"/>
              </w:rPr>
            </w:pPr>
            <w:r>
              <w:rPr>
                <w:sz w:val="20"/>
              </w:rPr>
              <w:t>reconnaître</w:t>
            </w:r>
            <w:r w:rsidR="006E55CE" w:rsidRPr="00F71087">
              <w:rPr>
                <w:sz w:val="20"/>
              </w:rPr>
              <w:t xml:space="preserve"> les </w:t>
            </w:r>
            <w:r w:rsidR="006E55CE" w:rsidRPr="00F71087">
              <w:rPr>
                <w:b/>
                <w:i/>
                <w:sz w:val="20"/>
              </w:rPr>
              <w:t>outils et l</w:t>
            </w:r>
            <w:r w:rsidR="00AB7A8C" w:rsidRPr="00F71087">
              <w:rPr>
                <w:b/>
                <w:i/>
                <w:sz w:val="20"/>
              </w:rPr>
              <w:t>’</w:t>
            </w:r>
            <w:r w:rsidR="006E55CE" w:rsidRPr="00F71087">
              <w:rPr>
                <w:b/>
                <w:i/>
                <w:sz w:val="20"/>
              </w:rPr>
              <w:t>équipement</w:t>
            </w:r>
            <w:r w:rsidR="006E55CE" w:rsidRPr="00F71087">
              <w:rPr>
                <w:sz w:val="20"/>
              </w:rPr>
              <w:t xml:space="preserve"> utilisés pour </w:t>
            </w:r>
            <w:r w:rsidR="00E91651">
              <w:rPr>
                <w:sz w:val="20"/>
              </w:rPr>
              <w:t>installer</w:t>
            </w:r>
            <w:r w:rsidR="00E91651" w:rsidRPr="00743263">
              <w:rPr>
                <w:sz w:val="20"/>
              </w:rPr>
              <w:t xml:space="preserve"> </w:t>
            </w:r>
            <w:r w:rsidR="00E91651">
              <w:rPr>
                <w:sz w:val="20"/>
              </w:rPr>
              <w:t>l</w:t>
            </w:r>
            <w:r w:rsidR="006E55CE" w:rsidRPr="00F71087">
              <w:rPr>
                <w:sz w:val="20"/>
              </w:rPr>
              <w:t xml:space="preserve">es </w:t>
            </w:r>
            <w:r w:rsidR="006E55CE" w:rsidRPr="00F71087">
              <w:rPr>
                <w:b/>
                <w:i/>
                <w:sz w:val="20"/>
              </w:rPr>
              <w:t>accessoires des composants</w:t>
            </w:r>
            <w:r w:rsidR="006E55CE" w:rsidRPr="00F71087">
              <w:rPr>
                <w:sz w:val="20"/>
              </w:rPr>
              <w:t xml:space="preserve"> du système et décrire leurs applications et </w:t>
            </w:r>
            <w:r w:rsidR="00D42D61" w:rsidRPr="00F71087">
              <w:rPr>
                <w:sz w:val="20"/>
              </w:rPr>
              <w:t xml:space="preserve">leurs </w:t>
            </w:r>
            <w:r w:rsidR="00356459">
              <w:rPr>
                <w:sz w:val="20"/>
              </w:rPr>
              <w:t>procédure</w:t>
            </w:r>
            <w:r w:rsidR="00356459" w:rsidRPr="00743263">
              <w:rPr>
                <w:sz w:val="20"/>
              </w:rPr>
              <w:t xml:space="preserve">s </w:t>
            </w:r>
            <w:r w:rsidR="001C3B43" w:rsidRPr="00F71087">
              <w:rPr>
                <w:sz w:val="20"/>
              </w:rPr>
              <w:t>d’utilisation</w:t>
            </w:r>
          </w:p>
        </w:tc>
      </w:tr>
      <w:tr w:rsidR="006E55CE" w:rsidRPr="00F71087" w14:paraId="06B6612B" w14:textId="77777777" w:rsidTr="006E55CE">
        <w:trPr>
          <w:cantSplit/>
        </w:trPr>
        <w:tc>
          <w:tcPr>
            <w:tcW w:w="1668" w:type="dxa"/>
            <w:tcBorders>
              <w:top w:val="single" w:sz="6" w:space="0" w:color="auto"/>
              <w:bottom w:val="single" w:sz="6" w:space="0" w:color="auto"/>
            </w:tcBorders>
            <w:shd w:val="clear" w:color="auto" w:fill="FFFFFF" w:themeFill="background1"/>
          </w:tcPr>
          <w:p w14:paraId="293B17EC"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B118D2D"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B61EC63" w14:textId="6747C812" w:rsidR="006E55CE" w:rsidRPr="00F71087" w:rsidRDefault="006E55CE" w:rsidP="00987304">
            <w:pPr>
              <w:spacing w:before="40" w:after="40"/>
              <w:rPr>
                <w:rFonts w:cs="Arial"/>
                <w:sz w:val="20"/>
                <w:szCs w:val="20"/>
              </w:rPr>
            </w:pPr>
            <w:r w:rsidRPr="00F71087">
              <w:rPr>
                <w:sz w:val="20"/>
              </w:rPr>
              <w:t>décrire les méthodes d</w:t>
            </w:r>
            <w:r w:rsidR="00AB7A8C" w:rsidRPr="00F71087">
              <w:rPr>
                <w:sz w:val="20"/>
              </w:rPr>
              <w:t>’</w:t>
            </w:r>
            <w:r w:rsidRPr="00F71087">
              <w:rPr>
                <w:sz w:val="20"/>
              </w:rPr>
              <w:t xml:space="preserve">installation des </w:t>
            </w:r>
            <w:r w:rsidRPr="00F71087">
              <w:rPr>
                <w:b/>
                <w:i/>
                <w:sz w:val="20"/>
              </w:rPr>
              <w:t>accessoires des composants</w:t>
            </w:r>
            <w:r w:rsidRPr="00F71087">
              <w:rPr>
                <w:sz w:val="20"/>
              </w:rPr>
              <w:t xml:space="preserve"> du système</w:t>
            </w:r>
          </w:p>
        </w:tc>
      </w:tr>
      <w:tr w:rsidR="006E55CE" w:rsidRPr="00F71087" w14:paraId="042ABD7C" w14:textId="77777777" w:rsidTr="006E55CE">
        <w:trPr>
          <w:cantSplit/>
        </w:trPr>
        <w:tc>
          <w:tcPr>
            <w:tcW w:w="1668" w:type="dxa"/>
            <w:tcBorders>
              <w:top w:val="single" w:sz="6" w:space="0" w:color="auto"/>
              <w:bottom w:val="single" w:sz="6" w:space="0" w:color="auto"/>
            </w:tcBorders>
            <w:shd w:val="clear" w:color="auto" w:fill="FFFFFF" w:themeFill="background1"/>
          </w:tcPr>
          <w:p w14:paraId="1DBA61E0" w14:textId="77777777" w:rsidR="006E55CE" w:rsidRPr="00F71087" w:rsidRDefault="006E55CE" w:rsidP="00987304">
            <w:pPr>
              <w:spacing w:before="40" w:after="40"/>
              <w:rPr>
                <w:sz w:val="20"/>
              </w:rPr>
            </w:pPr>
            <w:r w:rsidRPr="00F71087">
              <w:rPr>
                <w:sz w:val="20"/>
              </w:rPr>
              <w:t>C-11.08.02L</w:t>
            </w:r>
          </w:p>
        </w:tc>
        <w:tc>
          <w:tcPr>
            <w:tcW w:w="3969" w:type="dxa"/>
            <w:tcBorders>
              <w:top w:val="single" w:sz="6" w:space="0" w:color="auto"/>
              <w:bottom w:val="single" w:sz="6" w:space="0" w:color="auto"/>
            </w:tcBorders>
            <w:shd w:val="clear" w:color="auto" w:fill="FFFFFF" w:themeFill="background1"/>
          </w:tcPr>
          <w:p w14:paraId="12498B25" w14:textId="100576F4" w:rsidR="006E55CE" w:rsidRPr="00F71087" w:rsidRDefault="006E55CE" w:rsidP="00987304">
            <w:pPr>
              <w:spacing w:before="40" w:after="40"/>
              <w:rPr>
                <w:sz w:val="20"/>
              </w:rPr>
            </w:pPr>
            <w:r w:rsidRPr="00F71087">
              <w:rPr>
                <w:sz w:val="20"/>
              </w:rPr>
              <w:t>démontrer la connaissance de l</w:t>
            </w:r>
            <w:r w:rsidR="00AB7A8C" w:rsidRPr="00F71087">
              <w:rPr>
                <w:sz w:val="20"/>
              </w:rPr>
              <w:t>’</w:t>
            </w:r>
            <w:r w:rsidRPr="00F71087">
              <w:rPr>
                <w:sz w:val="20"/>
              </w:rPr>
              <w:t>interprétation des dessins</w:t>
            </w:r>
          </w:p>
        </w:tc>
        <w:tc>
          <w:tcPr>
            <w:tcW w:w="3969" w:type="dxa"/>
            <w:tcBorders>
              <w:top w:val="single" w:sz="6" w:space="0" w:color="auto"/>
              <w:bottom w:val="single" w:sz="6" w:space="0" w:color="auto"/>
            </w:tcBorders>
            <w:shd w:val="clear" w:color="auto" w:fill="FFFFFF" w:themeFill="background1"/>
          </w:tcPr>
          <w:p w14:paraId="2A6BC9D5" w14:textId="28B0316D" w:rsidR="006E55CE" w:rsidRPr="00F71087" w:rsidRDefault="006E55CE" w:rsidP="00987304">
            <w:pPr>
              <w:spacing w:before="40" w:after="40"/>
              <w:rPr>
                <w:sz w:val="20"/>
              </w:rPr>
            </w:pPr>
            <w:r w:rsidRPr="00F71087">
              <w:rPr>
                <w:sz w:val="20"/>
              </w:rPr>
              <w:t>interpréter l</w:t>
            </w:r>
            <w:r w:rsidR="00AB7A8C" w:rsidRPr="00F71087">
              <w:rPr>
                <w:sz w:val="20"/>
              </w:rPr>
              <w:t>’</w:t>
            </w:r>
            <w:r w:rsidRPr="00F71087">
              <w:rPr>
                <w:sz w:val="20"/>
              </w:rPr>
              <w:t>information relative à l</w:t>
            </w:r>
            <w:r w:rsidR="00AB7A8C" w:rsidRPr="00F71087">
              <w:rPr>
                <w:sz w:val="20"/>
              </w:rPr>
              <w:t>’</w:t>
            </w:r>
            <w:r w:rsidRPr="00F71087">
              <w:rPr>
                <w:sz w:val="20"/>
              </w:rPr>
              <w:t xml:space="preserve">installation des </w:t>
            </w:r>
            <w:r w:rsidRPr="00F71087">
              <w:rPr>
                <w:b/>
                <w:i/>
                <w:sz w:val="20"/>
              </w:rPr>
              <w:t>accessoires des composants</w:t>
            </w:r>
            <w:r w:rsidRPr="00F71087">
              <w:rPr>
                <w:sz w:val="20"/>
              </w:rPr>
              <w:t xml:space="preserve"> du système figurant sur les dessins et </w:t>
            </w:r>
            <w:r w:rsidR="001C3B43" w:rsidRPr="00F71087">
              <w:rPr>
                <w:sz w:val="20"/>
              </w:rPr>
              <w:t xml:space="preserve">les </w:t>
            </w:r>
            <w:r w:rsidRPr="00F71087">
              <w:rPr>
                <w:sz w:val="20"/>
              </w:rPr>
              <w:t>spécifications</w:t>
            </w:r>
          </w:p>
        </w:tc>
      </w:tr>
      <w:tr w:rsidR="006E55CE" w:rsidRPr="00F71087" w14:paraId="7AD3C9A1" w14:textId="77777777" w:rsidTr="006E55CE">
        <w:trPr>
          <w:cantSplit/>
        </w:trPr>
        <w:tc>
          <w:tcPr>
            <w:tcW w:w="1668" w:type="dxa"/>
            <w:tcBorders>
              <w:top w:val="single" w:sz="6" w:space="0" w:color="auto"/>
              <w:bottom w:val="single" w:sz="6" w:space="0" w:color="auto"/>
            </w:tcBorders>
            <w:shd w:val="clear" w:color="auto" w:fill="FFFFFF" w:themeFill="background1"/>
          </w:tcPr>
          <w:p w14:paraId="76B3EDFF" w14:textId="77777777" w:rsidR="006E55CE" w:rsidRPr="00F71087" w:rsidRDefault="006E55CE" w:rsidP="00987304">
            <w:pPr>
              <w:spacing w:before="40" w:after="40"/>
              <w:rPr>
                <w:sz w:val="20"/>
              </w:rPr>
            </w:pPr>
            <w:r w:rsidRPr="00F71087">
              <w:rPr>
                <w:sz w:val="20"/>
              </w:rPr>
              <w:t>C-11.08.03L</w:t>
            </w:r>
          </w:p>
        </w:tc>
        <w:tc>
          <w:tcPr>
            <w:tcW w:w="3969" w:type="dxa"/>
            <w:tcBorders>
              <w:top w:val="single" w:sz="6" w:space="0" w:color="auto"/>
              <w:bottom w:val="single" w:sz="6" w:space="0" w:color="auto"/>
            </w:tcBorders>
            <w:shd w:val="clear" w:color="auto" w:fill="FFFFFF" w:themeFill="background1"/>
          </w:tcPr>
          <w:p w14:paraId="6FBE596D" w14:textId="3ED9219A" w:rsidR="006E55CE" w:rsidRPr="00F71087" w:rsidRDefault="006E55CE" w:rsidP="00987304">
            <w:pPr>
              <w:spacing w:before="40" w:after="40"/>
              <w:rPr>
                <w:sz w:val="20"/>
              </w:rPr>
            </w:pPr>
            <w:r w:rsidRPr="00F71087">
              <w:rPr>
                <w:sz w:val="20"/>
              </w:rPr>
              <w:t>démontrer la connaissance des pratiques et des procédures de travail sécuritaires relatives à l</w:t>
            </w:r>
            <w:r w:rsidR="00AB7A8C" w:rsidRPr="00F71087">
              <w:rPr>
                <w:sz w:val="20"/>
              </w:rPr>
              <w:t>’</w:t>
            </w:r>
            <w:r w:rsidRPr="00F71087">
              <w:rPr>
                <w:sz w:val="20"/>
              </w:rPr>
              <w:t xml:space="preserve">installation des </w:t>
            </w:r>
            <w:r w:rsidRPr="00F71087">
              <w:rPr>
                <w:b/>
                <w:i/>
                <w:sz w:val="20"/>
              </w:rPr>
              <w:t>accessoires des composants</w:t>
            </w:r>
          </w:p>
        </w:tc>
        <w:tc>
          <w:tcPr>
            <w:tcW w:w="3969" w:type="dxa"/>
            <w:tcBorders>
              <w:top w:val="single" w:sz="6" w:space="0" w:color="auto"/>
              <w:bottom w:val="single" w:sz="6" w:space="0" w:color="auto"/>
            </w:tcBorders>
            <w:shd w:val="clear" w:color="auto" w:fill="FFFFFF" w:themeFill="background1"/>
          </w:tcPr>
          <w:p w14:paraId="7479AC4C" w14:textId="38BF49C5" w:rsidR="006E55CE" w:rsidRPr="00F71087" w:rsidRDefault="00120F05" w:rsidP="00987304">
            <w:pPr>
              <w:spacing w:before="40" w:after="40"/>
              <w:rPr>
                <w:sz w:val="20"/>
              </w:rPr>
            </w:pPr>
            <w:r>
              <w:rPr>
                <w:sz w:val="20"/>
              </w:rPr>
              <w:t>reconnaître l</w:t>
            </w:r>
            <w:r w:rsidR="006E55CE" w:rsidRPr="00F71087">
              <w:rPr>
                <w:sz w:val="20"/>
              </w:rPr>
              <w:t xml:space="preserve">es dangers et décrire les pratiques et les procédures de travail sécuritaires </w:t>
            </w:r>
            <w:r w:rsidR="001C3B43" w:rsidRPr="00F71087">
              <w:rPr>
                <w:sz w:val="20"/>
              </w:rPr>
              <w:t xml:space="preserve">touchant </w:t>
            </w:r>
            <w:r w:rsidR="006E55CE" w:rsidRPr="00F71087">
              <w:rPr>
                <w:sz w:val="20"/>
              </w:rPr>
              <w:t>l</w:t>
            </w:r>
            <w:r w:rsidR="00AB7A8C" w:rsidRPr="00F71087">
              <w:rPr>
                <w:sz w:val="20"/>
              </w:rPr>
              <w:t>’</w:t>
            </w:r>
            <w:r w:rsidR="006E55CE" w:rsidRPr="00F71087">
              <w:rPr>
                <w:sz w:val="20"/>
              </w:rPr>
              <w:t xml:space="preserve">installation des </w:t>
            </w:r>
            <w:r w:rsidR="006E55CE" w:rsidRPr="00F71087">
              <w:rPr>
                <w:b/>
                <w:i/>
                <w:sz w:val="20"/>
              </w:rPr>
              <w:t>accessoires des composants</w:t>
            </w:r>
            <w:r w:rsidR="006E55CE" w:rsidRPr="00F71087">
              <w:rPr>
                <w:sz w:val="20"/>
              </w:rPr>
              <w:t xml:space="preserve"> du système</w:t>
            </w:r>
          </w:p>
        </w:tc>
      </w:tr>
      <w:tr w:rsidR="006E55CE" w:rsidRPr="00F71087" w14:paraId="4FF46C61" w14:textId="77777777" w:rsidTr="006E55CE">
        <w:trPr>
          <w:cantSplit/>
        </w:trPr>
        <w:tc>
          <w:tcPr>
            <w:tcW w:w="1668" w:type="dxa"/>
            <w:tcBorders>
              <w:top w:val="single" w:sz="6" w:space="0" w:color="auto"/>
              <w:bottom w:val="single" w:sz="6" w:space="0" w:color="auto"/>
            </w:tcBorders>
            <w:shd w:val="clear" w:color="auto" w:fill="FFFFFF" w:themeFill="background1"/>
          </w:tcPr>
          <w:p w14:paraId="29EB2697"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D34477F"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9A7A868" w14:textId="1D7DCBAE" w:rsidR="006E55CE" w:rsidRPr="00F71087" w:rsidRDefault="00120F05" w:rsidP="00987304">
            <w:pPr>
              <w:spacing w:before="40" w:after="40"/>
              <w:rPr>
                <w:sz w:val="20"/>
              </w:rPr>
            </w:pPr>
            <w:r>
              <w:rPr>
                <w:sz w:val="20"/>
              </w:rPr>
              <w:t>reconnaître l</w:t>
            </w:r>
            <w:r w:rsidR="006E55CE" w:rsidRPr="00F71087">
              <w:rPr>
                <w:sz w:val="20"/>
              </w:rPr>
              <w:t>es dangers et décrire les pratiques et les procédures de travail sécuritaires relatives à la gestion de la qualité de l</w:t>
            </w:r>
            <w:r w:rsidR="00AB7A8C" w:rsidRPr="00F71087">
              <w:rPr>
                <w:sz w:val="20"/>
              </w:rPr>
              <w:t>’</w:t>
            </w:r>
            <w:r w:rsidR="006E55CE" w:rsidRPr="00F71087">
              <w:rPr>
                <w:sz w:val="20"/>
              </w:rPr>
              <w:t>air</w:t>
            </w:r>
          </w:p>
        </w:tc>
      </w:tr>
      <w:tr w:rsidR="006E55CE" w:rsidRPr="00F71087" w14:paraId="0C2F9F08" w14:textId="77777777" w:rsidTr="006E55CE">
        <w:trPr>
          <w:cantSplit/>
        </w:trPr>
        <w:tc>
          <w:tcPr>
            <w:tcW w:w="1668" w:type="dxa"/>
            <w:tcBorders>
              <w:top w:val="single" w:sz="6" w:space="0" w:color="auto"/>
              <w:bottom w:val="single" w:sz="6" w:space="0" w:color="auto"/>
            </w:tcBorders>
            <w:shd w:val="clear" w:color="auto" w:fill="FFFFFF" w:themeFill="background1"/>
          </w:tcPr>
          <w:p w14:paraId="6EEEB3D4"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675D01D"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0BDCB5F" w14:textId="3220B394" w:rsidR="006E55CE" w:rsidRPr="00F71087" w:rsidRDefault="001C3B43" w:rsidP="00987304">
            <w:pPr>
              <w:spacing w:before="40" w:after="40"/>
              <w:rPr>
                <w:sz w:val="20"/>
              </w:rPr>
            </w:pPr>
            <w:r w:rsidRPr="00F71087">
              <w:rPr>
                <w:sz w:val="20"/>
              </w:rPr>
              <w:t xml:space="preserve">reconnaître </w:t>
            </w:r>
            <w:r w:rsidR="006E55CE" w:rsidRPr="00F71087">
              <w:rPr>
                <w:sz w:val="20"/>
              </w:rPr>
              <w:t>les dangers liés à l</w:t>
            </w:r>
            <w:r w:rsidR="00AB7A8C" w:rsidRPr="00F71087">
              <w:rPr>
                <w:sz w:val="20"/>
              </w:rPr>
              <w:t>’</w:t>
            </w:r>
            <w:r w:rsidR="006E55CE" w:rsidRPr="00F71087">
              <w:rPr>
                <w:sz w:val="20"/>
              </w:rPr>
              <w:t>utilisation ou à la proximité d</w:t>
            </w:r>
            <w:r w:rsidR="00AB7A8C" w:rsidRPr="00F71087">
              <w:rPr>
                <w:sz w:val="20"/>
              </w:rPr>
              <w:t>’</w:t>
            </w:r>
            <w:r w:rsidR="006E55CE" w:rsidRPr="00F71087">
              <w:rPr>
                <w:sz w:val="20"/>
              </w:rPr>
              <w:t>équipement et de sources électriques et décrire les pratiques et les procédures de travail sécuritaires</w:t>
            </w:r>
          </w:p>
        </w:tc>
      </w:tr>
    </w:tbl>
    <w:p w14:paraId="19F4AD22" w14:textId="77777777" w:rsidR="006E55CE" w:rsidRPr="00F71087" w:rsidRDefault="006E55CE" w:rsidP="00987304">
      <w:pPr>
        <w:spacing w:before="40" w:after="40"/>
        <w:rPr>
          <w:sz w:val="20"/>
        </w:rPr>
      </w:pPr>
    </w:p>
    <w:p w14:paraId="5AA2AB4F" w14:textId="79104E89" w:rsidR="006E55CE" w:rsidRPr="00F71087" w:rsidRDefault="00827E78" w:rsidP="00987304">
      <w:pPr>
        <w:spacing w:before="40" w:after="40"/>
        <w:rPr>
          <w:rFonts w:ascii="Franklin Gothic Demi Cond" w:hAnsi="Franklin Gothic Demi Cond" w:cs="Open Sans Condensed"/>
          <w:sz w:val="28"/>
        </w:rPr>
      </w:pPr>
      <w:r w:rsidRPr="00F71087">
        <w:rPr>
          <w:rFonts w:ascii="Franklin Gothic Demi Cond" w:hAnsi="Franklin Gothic Demi Cond"/>
          <w:sz w:val="28"/>
        </w:rPr>
        <w:t>CHAMP D</w:t>
      </w:r>
      <w:r w:rsidR="00AB7A8C" w:rsidRPr="00F71087">
        <w:rPr>
          <w:rFonts w:ascii="Franklin Gothic Demi Cond" w:hAnsi="Franklin Gothic Demi Cond"/>
          <w:sz w:val="28"/>
        </w:rPr>
        <w:t>’</w:t>
      </w:r>
      <w:r w:rsidRPr="00F71087">
        <w:rPr>
          <w:rFonts w:ascii="Franklin Gothic Demi Cond" w:hAnsi="Franklin Gothic Demi Cond"/>
          <w:sz w:val="28"/>
        </w:rPr>
        <w:t>APPLICATION</w:t>
      </w:r>
    </w:p>
    <w:p w14:paraId="0E9FDEBD" w14:textId="77777777" w:rsidR="00285283" w:rsidRPr="00F71087" w:rsidRDefault="00285283" w:rsidP="00987304">
      <w:pPr>
        <w:autoSpaceDE w:val="0"/>
        <w:autoSpaceDN w:val="0"/>
        <w:adjustRightInd w:val="0"/>
        <w:spacing w:before="40" w:after="40"/>
        <w:rPr>
          <w:rFonts w:cs="Arial"/>
          <w:sz w:val="20"/>
        </w:rPr>
      </w:pPr>
      <w:r>
        <w:rPr>
          <w:sz w:val="20"/>
        </w:rPr>
        <w:t>les</w:t>
      </w:r>
      <w:r w:rsidRPr="00F71087">
        <w:rPr>
          <w:b/>
          <w:i/>
          <w:sz w:val="20"/>
        </w:rPr>
        <w:t xml:space="preserve"> accessoires des composants </w:t>
      </w:r>
      <w:r w:rsidRPr="00F71087">
        <w:rPr>
          <w:sz w:val="20"/>
        </w:rPr>
        <w:t>comprennent : les prises d’essai d’équilibrage d’air, les barres de sécurité, les humidificateurs, les déshumidificateurs, les pare-étincelles, les systèmes de filtration de l’air, du bruit et des odeurs, les portes d’accès, les capteurs de débit d’air, les capteurs de température, les commandes</w:t>
      </w:r>
    </w:p>
    <w:p w14:paraId="2D92CF81" w14:textId="35984A4E" w:rsidR="006E55CE" w:rsidRPr="00F71087" w:rsidRDefault="004D7128" w:rsidP="00987304">
      <w:pPr>
        <w:autoSpaceDE w:val="0"/>
        <w:autoSpaceDN w:val="0"/>
        <w:adjustRightInd w:val="0"/>
        <w:spacing w:before="40" w:after="40"/>
        <w:rPr>
          <w:rFonts w:cs="Arial"/>
          <w:sz w:val="20"/>
        </w:rPr>
      </w:pPr>
      <w:r>
        <w:rPr>
          <w:sz w:val="20"/>
        </w:rPr>
        <w:t>les</w:t>
      </w:r>
      <w:r w:rsidR="006E55CE" w:rsidRPr="00F71087">
        <w:rPr>
          <w:b/>
          <w:i/>
          <w:sz w:val="20"/>
        </w:rPr>
        <w:t xml:space="preserve"> outils et l</w:t>
      </w:r>
      <w:r w:rsidR="00AB7A8C" w:rsidRPr="00F71087">
        <w:rPr>
          <w:b/>
          <w:i/>
          <w:sz w:val="20"/>
        </w:rPr>
        <w:t>’</w:t>
      </w:r>
      <w:r w:rsidR="006E55CE" w:rsidRPr="00F71087">
        <w:rPr>
          <w:b/>
          <w:i/>
          <w:sz w:val="20"/>
        </w:rPr>
        <w:t>équipement</w:t>
      </w:r>
      <w:r w:rsidR="006E55CE" w:rsidRPr="00F71087">
        <w:rPr>
          <w:sz w:val="20"/>
        </w:rPr>
        <w:t xml:space="preserve"> comprennent : les outils à main</w:t>
      </w:r>
      <w:r w:rsidR="00743D05" w:rsidRPr="00F71087">
        <w:rPr>
          <w:sz w:val="20"/>
        </w:rPr>
        <w:t>,</w:t>
      </w:r>
      <w:r w:rsidR="006E55CE" w:rsidRPr="00F71087">
        <w:rPr>
          <w:sz w:val="20"/>
        </w:rPr>
        <w:t xml:space="preserve"> les </w:t>
      </w:r>
      <w:r w:rsidR="00154F5D" w:rsidRPr="00F71087">
        <w:rPr>
          <w:sz w:val="20"/>
        </w:rPr>
        <w:t>outils mécaniques</w:t>
      </w:r>
      <w:r w:rsidR="006E55CE" w:rsidRPr="00F71087">
        <w:rPr>
          <w:sz w:val="20"/>
        </w:rPr>
        <w:t xml:space="preserve"> portatifs</w:t>
      </w:r>
    </w:p>
    <w:p w14:paraId="54269D37" w14:textId="77777777" w:rsidR="006E55CE" w:rsidRPr="00F71087" w:rsidRDefault="006E55CE" w:rsidP="00987304">
      <w:pPr>
        <w:autoSpaceDE w:val="0"/>
        <w:autoSpaceDN w:val="0"/>
        <w:adjustRightInd w:val="0"/>
        <w:spacing w:before="40" w:after="40"/>
        <w:rPr>
          <w:rFonts w:cs="Arial"/>
          <w:sz w:val="20"/>
        </w:rPr>
      </w:pPr>
    </w:p>
    <w:p w14:paraId="686A2636" w14:textId="77777777" w:rsidR="006E55CE" w:rsidRPr="00F71087" w:rsidRDefault="006E55CE" w:rsidP="00987304">
      <w:pPr>
        <w:spacing w:before="40" w:after="40"/>
        <w:rPr>
          <w:sz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F71087" w14:paraId="1C707E4E" w14:textId="77777777" w:rsidTr="006E55CE">
        <w:tc>
          <w:tcPr>
            <w:tcW w:w="1258" w:type="dxa"/>
            <w:shd w:val="clear" w:color="auto" w:fill="000000" w:themeFill="text1"/>
          </w:tcPr>
          <w:p w14:paraId="4B48E0A6" w14:textId="77777777" w:rsidR="006E55CE" w:rsidRPr="00F71087" w:rsidRDefault="006E55CE" w:rsidP="00987304">
            <w:pPr>
              <w:spacing w:before="40" w:after="40"/>
              <w:rPr>
                <w:rFonts w:ascii="Open Sans Condensed" w:hAnsi="Open Sans Condensed" w:cs="Open Sans Condensed"/>
                <w:sz w:val="28"/>
              </w:rPr>
            </w:pPr>
            <w:r w:rsidRPr="00F71087">
              <w:rPr>
                <w:rFonts w:ascii="Franklin Gothic Demi Cond" w:hAnsi="Franklin Gothic Demi Cond"/>
                <w:sz w:val="28"/>
              </w:rPr>
              <w:t>C-11.09</w:t>
            </w:r>
          </w:p>
        </w:tc>
        <w:tc>
          <w:tcPr>
            <w:tcW w:w="8318" w:type="dxa"/>
          </w:tcPr>
          <w:p w14:paraId="45DF23E2" w14:textId="55B78F85" w:rsidR="006E55CE" w:rsidRPr="00F71087" w:rsidRDefault="006E55CE" w:rsidP="00987304">
            <w:pPr>
              <w:spacing w:before="40" w:after="40"/>
              <w:rPr>
                <w:rFonts w:ascii="Franklin Gothic Demi Cond" w:hAnsi="Franklin Gothic Demi Cond" w:cs="Open Sans Condensed"/>
                <w:sz w:val="28"/>
              </w:rPr>
            </w:pPr>
            <w:r w:rsidRPr="00F71087">
              <w:rPr>
                <w:rFonts w:ascii="Franklin Gothic Demi Cond" w:hAnsi="Franklin Gothic Demi Cond"/>
                <w:sz w:val="28"/>
              </w:rPr>
              <w:t>Installer les pl</w:t>
            </w:r>
            <w:r w:rsidR="00D4107F">
              <w:rPr>
                <w:rFonts w:ascii="Franklin Gothic Demi Cond" w:hAnsi="Franklin Gothic Demi Cond"/>
                <w:sz w:val="28"/>
              </w:rPr>
              <w:t>é</w:t>
            </w:r>
            <w:r w:rsidRPr="00F71087">
              <w:rPr>
                <w:rFonts w:ascii="Franklin Gothic Demi Cond" w:hAnsi="Franklin Gothic Demi Cond"/>
                <w:sz w:val="28"/>
              </w:rPr>
              <w:t xml:space="preserve">nums </w:t>
            </w:r>
          </w:p>
        </w:tc>
      </w:tr>
    </w:tbl>
    <w:p w14:paraId="22AA2AB7" w14:textId="77777777" w:rsidR="006E55CE" w:rsidRPr="00F71087" w:rsidRDefault="006E55CE" w:rsidP="00987304">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F71087" w14:paraId="08D3BC06" w14:textId="77777777" w:rsidTr="006E55CE">
        <w:trPr>
          <w:cantSplit/>
        </w:trPr>
        <w:tc>
          <w:tcPr>
            <w:tcW w:w="2943" w:type="dxa"/>
            <w:tcBorders>
              <w:top w:val="single" w:sz="6" w:space="0" w:color="auto"/>
              <w:bottom w:val="single" w:sz="6" w:space="0" w:color="auto"/>
            </w:tcBorders>
            <w:shd w:val="clear" w:color="auto" w:fill="FFFFFF" w:themeFill="background1"/>
          </w:tcPr>
          <w:p w14:paraId="30FFAD12" w14:textId="77777777" w:rsidR="006E55CE" w:rsidRPr="00F71087" w:rsidRDefault="00827E78" w:rsidP="00987304">
            <w:pPr>
              <w:spacing w:before="40" w:after="40"/>
              <w:rPr>
                <w:b/>
                <w:sz w:val="20"/>
              </w:rPr>
            </w:pPr>
            <w:r w:rsidRPr="00F71087">
              <w:rPr>
                <w:b/>
                <w:sz w:val="20"/>
              </w:rPr>
              <w:t>Compétences essentielles</w:t>
            </w:r>
          </w:p>
        </w:tc>
        <w:tc>
          <w:tcPr>
            <w:tcW w:w="6663" w:type="dxa"/>
            <w:tcBorders>
              <w:top w:val="single" w:sz="6" w:space="0" w:color="auto"/>
              <w:bottom w:val="single" w:sz="6" w:space="0" w:color="auto"/>
            </w:tcBorders>
            <w:shd w:val="clear" w:color="auto" w:fill="FFFFFF" w:themeFill="background1"/>
          </w:tcPr>
          <w:p w14:paraId="5B9F4981" w14:textId="18281BC5" w:rsidR="006E55CE" w:rsidRPr="00F71087" w:rsidRDefault="00895B94" w:rsidP="00987304">
            <w:pPr>
              <w:tabs>
                <w:tab w:val="left" w:pos="5957"/>
              </w:tabs>
              <w:spacing w:before="40" w:after="40"/>
              <w:rPr>
                <w:rFonts w:eastAsia="Times New Roman" w:cs="Arial"/>
                <w:sz w:val="20"/>
                <w:szCs w:val="20"/>
              </w:rPr>
            </w:pPr>
            <w:r w:rsidRPr="00F71087">
              <w:rPr>
                <w:sz w:val="20"/>
              </w:rPr>
              <w:t>Capacité de raisonnement, utilisation de documents, travail d</w:t>
            </w:r>
            <w:r w:rsidR="00AB7A8C" w:rsidRPr="00F71087">
              <w:rPr>
                <w:sz w:val="20"/>
              </w:rPr>
              <w:t>’</w:t>
            </w:r>
            <w:r w:rsidRPr="00F71087">
              <w:rPr>
                <w:sz w:val="20"/>
              </w:rPr>
              <w:t>équipe</w:t>
            </w:r>
          </w:p>
        </w:tc>
      </w:tr>
    </w:tbl>
    <w:p w14:paraId="2A6CC142" w14:textId="77777777" w:rsidR="001A11F8" w:rsidRDefault="001A11F8" w:rsidP="00987304">
      <w:pPr>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538A1" w14:paraId="4AED926E" w14:textId="77777777" w:rsidTr="00E538A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32A34FAA"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3E340865"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6D32EA26"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554D9D61"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1D9B6988"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6E2C5155"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35391C4C"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6AFF512B"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5FD9DC59"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43E73A98"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18BFA127"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0A961709"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3AFE5AC9" w14:textId="77777777" w:rsidR="00E538A1" w:rsidRDefault="00E538A1" w:rsidP="00987304">
            <w:pPr>
              <w:widowControl w:val="0"/>
              <w:snapToGrid w:val="0"/>
              <w:spacing w:before="40" w:after="40" w:line="276" w:lineRule="auto"/>
              <w:jc w:val="center"/>
              <w:rPr>
                <w:rFonts w:cs="Arial"/>
                <w:b/>
                <w:sz w:val="20"/>
                <w:lang w:eastAsia="en-US"/>
              </w:rPr>
            </w:pPr>
            <w:r>
              <w:rPr>
                <w:rFonts w:cs="Arial"/>
                <w:b/>
                <w:sz w:val="20"/>
              </w:rPr>
              <w:t>NU</w:t>
            </w:r>
          </w:p>
        </w:tc>
      </w:tr>
      <w:tr w:rsidR="00E538A1" w14:paraId="4C21BEEA" w14:textId="77777777" w:rsidTr="00E538A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171775C2"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A0D4740"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A734FCB"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64C90E03"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02B7F2E"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6FBAC560"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6B32E085"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9DC36B2"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02AFF31"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7C8CBAF0"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DEC759C"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3368B538"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52FCED20" w14:textId="77777777" w:rsidR="00E538A1" w:rsidRDefault="00E538A1"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3D18383D" w14:textId="77777777" w:rsidR="00E538A1" w:rsidRDefault="00E538A1" w:rsidP="00987304">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F71087" w14:paraId="12B4D2B0" w14:textId="77777777" w:rsidTr="006E55CE">
        <w:trPr>
          <w:cantSplit/>
        </w:trPr>
        <w:tc>
          <w:tcPr>
            <w:tcW w:w="1668" w:type="dxa"/>
            <w:shd w:val="clear" w:color="auto" w:fill="FFFFFF" w:themeFill="background1"/>
          </w:tcPr>
          <w:p w14:paraId="778C7310" w14:textId="77777777" w:rsidR="006E55CE" w:rsidRPr="00F71087"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6227249F" w14:textId="77777777" w:rsidR="006E55CE" w:rsidRPr="00F71087" w:rsidRDefault="00827E78" w:rsidP="00987304">
            <w:pPr>
              <w:spacing w:before="40" w:after="40"/>
              <w:jc w:val="center"/>
              <w:rPr>
                <w:rFonts w:ascii="Franklin Gothic Demi Cond" w:eastAsia="Times New Roman" w:hAnsi="Franklin Gothic Demi Cond" w:cs="Open Sans Condensed"/>
                <w:sz w:val="28"/>
                <w:szCs w:val="28"/>
              </w:rPr>
            </w:pPr>
            <w:r w:rsidRPr="00F71087">
              <w:rPr>
                <w:rFonts w:ascii="Franklin Gothic Demi Cond" w:hAnsi="Franklin Gothic Demi Cond"/>
                <w:sz w:val="28"/>
              </w:rPr>
              <w:t>COMPÉTENCES</w:t>
            </w:r>
          </w:p>
        </w:tc>
      </w:tr>
      <w:tr w:rsidR="006E55CE" w:rsidRPr="00F71087" w14:paraId="774B238D" w14:textId="77777777" w:rsidTr="006E55CE">
        <w:trPr>
          <w:cantSplit/>
        </w:trPr>
        <w:tc>
          <w:tcPr>
            <w:tcW w:w="1668" w:type="dxa"/>
            <w:tcBorders>
              <w:bottom w:val="single" w:sz="6" w:space="0" w:color="auto"/>
            </w:tcBorders>
            <w:shd w:val="clear" w:color="auto" w:fill="FFFFFF" w:themeFill="background1"/>
          </w:tcPr>
          <w:p w14:paraId="3E036522" w14:textId="77777777" w:rsidR="006E55CE" w:rsidRPr="00F71087" w:rsidRDefault="006E55CE" w:rsidP="00987304">
            <w:pPr>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14:paraId="234B8FDC" w14:textId="77777777" w:rsidR="006E55CE" w:rsidRPr="00F71087"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F71087">
              <w:rPr>
                <w:b/>
                <w:sz w:val="20"/>
              </w:rPr>
              <w:t>Critères de performance</w:t>
            </w:r>
          </w:p>
        </w:tc>
        <w:tc>
          <w:tcPr>
            <w:tcW w:w="3969" w:type="dxa"/>
            <w:tcBorders>
              <w:top w:val="single" w:sz="6" w:space="0" w:color="auto"/>
              <w:bottom w:val="single" w:sz="6" w:space="0" w:color="auto"/>
            </w:tcBorders>
            <w:shd w:val="clear" w:color="auto" w:fill="FFFFFF" w:themeFill="background1"/>
          </w:tcPr>
          <w:p w14:paraId="24DAC1D7" w14:textId="77777777" w:rsidR="006E55CE" w:rsidRPr="00F71087" w:rsidRDefault="00827E78" w:rsidP="00987304">
            <w:pPr>
              <w:tabs>
                <w:tab w:val="left" w:pos="5957"/>
              </w:tabs>
              <w:spacing w:before="40" w:after="40"/>
              <w:jc w:val="center"/>
              <w:rPr>
                <w:rFonts w:eastAsia="Times New Roman" w:cs="Arial"/>
                <w:b/>
                <w:sz w:val="20"/>
                <w:szCs w:val="20"/>
              </w:rPr>
            </w:pPr>
            <w:r w:rsidRPr="00F71087">
              <w:rPr>
                <w:b/>
                <w:sz w:val="20"/>
              </w:rPr>
              <w:t>Éléments observables</w:t>
            </w:r>
          </w:p>
        </w:tc>
      </w:tr>
      <w:tr w:rsidR="006E55CE" w:rsidRPr="00F71087" w14:paraId="38E5F3F6" w14:textId="77777777" w:rsidTr="006E55CE">
        <w:trPr>
          <w:cantSplit/>
        </w:trPr>
        <w:tc>
          <w:tcPr>
            <w:tcW w:w="1668" w:type="dxa"/>
            <w:tcBorders>
              <w:top w:val="single" w:sz="6" w:space="0" w:color="auto"/>
              <w:bottom w:val="single" w:sz="6" w:space="0" w:color="auto"/>
            </w:tcBorders>
            <w:shd w:val="clear" w:color="auto" w:fill="FFFFFF" w:themeFill="background1"/>
          </w:tcPr>
          <w:p w14:paraId="189FDF3F" w14:textId="77777777" w:rsidR="006E55CE" w:rsidRPr="00F71087" w:rsidRDefault="006E55CE" w:rsidP="00987304">
            <w:pPr>
              <w:spacing w:before="40" w:after="40"/>
              <w:rPr>
                <w:rFonts w:cs="Arial"/>
                <w:sz w:val="20"/>
                <w:szCs w:val="20"/>
              </w:rPr>
            </w:pPr>
            <w:r w:rsidRPr="00F71087">
              <w:rPr>
                <w:sz w:val="20"/>
              </w:rPr>
              <w:t>C-11.09.01P</w:t>
            </w:r>
          </w:p>
        </w:tc>
        <w:tc>
          <w:tcPr>
            <w:tcW w:w="3969" w:type="dxa"/>
            <w:tcBorders>
              <w:top w:val="single" w:sz="6" w:space="0" w:color="auto"/>
              <w:bottom w:val="single" w:sz="6" w:space="0" w:color="auto"/>
            </w:tcBorders>
            <w:shd w:val="clear" w:color="auto" w:fill="FFFFFF" w:themeFill="background1"/>
          </w:tcPr>
          <w:p w14:paraId="484433A7" w14:textId="75AF0685" w:rsidR="006E55CE" w:rsidRPr="00F71087" w:rsidRDefault="006E55CE" w:rsidP="00987304">
            <w:pPr>
              <w:autoSpaceDE w:val="0"/>
              <w:autoSpaceDN w:val="0"/>
              <w:adjustRightInd w:val="0"/>
              <w:spacing w:before="40" w:after="40"/>
              <w:rPr>
                <w:rFonts w:cs="Arial"/>
                <w:sz w:val="20"/>
                <w:szCs w:val="20"/>
              </w:rPr>
            </w:pPr>
            <w:r w:rsidRPr="00F71087">
              <w:rPr>
                <w:sz w:val="20"/>
              </w:rPr>
              <w:t xml:space="preserve">choisir et utiliser </w:t>
            </w:r>
            <w:r w:rsidRPr="009D4EF6">
              <w:rPr>
                <w:sz w:val="20"/>
              </w:rPr>
              <w:t>les</w:t>
            </w:r>
            <w:r w:rsidRPr="00F71087">
              <w:rPr>
                <w:b/>
                <w:i/>
                <w:sz w:val="20"/>
              </w:rPr>
              <w:t xml:space="preserve"> outils et l</w:t>
            </w:r>
            <w:r w:rsidR="00AB7A8C" w:rsidRPr="00F71087">
              <w:rPr>
                <w:b/>
                <w:i/>
                <w:sz w:val="20"/>
              </w:rPr>
              <w:t>’</w:t>
            </w:r>
            <w:r w:rsidRPr="00F71087">
              <w:rPr>
                <w:b/>
                <w:i/>
                <w:sz w:val="20"/>
              </w:rPr>
              <w:t>équipement</w:t>
            </w:r>
            <w:r w:rsidRPr="00F71087">
              <w:rPr>
                <w:sz w:val="20"/>
              </w:rPr>
              <w:t xml:space="preserve"> </w:t>
            </w:r>
          </w:p>
        </w:tc>
        <w:tc>
          <w:tcPr>
            <w:tcW w:w="3969" w:type="dxa"/>
            <w:tcBorders>
              <w:top w:val="single" w:sz="6" w:space="0" w:color="auto"/>
              <w:bottom w:val="single" w:sz="6" w:space="0" w:color="auto"/>
            </w:tcBorders>
            <w:shd w:val="clear" w:color="auto" w:fill="FFFFFF" w:themeFill="background1"/>
          </w:tcPr>
          <w:p w14:paraId="7B7E573F" w14:textId="5AA20E0F" w:rsidR="006E55CE" w:rsidRPr="00F71087" w:rsidRDefault="006E55CE" w:rsidP="00987304">
            <w:pPr>
              <w:spacing w:before="40" w:after="40"/>
              <w:rPr>
                <w:rFonts w:cs="Arial"/>
                <w:sz w:val="20"/>
                <w:szCs w:val="20"/>
              </w:rPr>
            </w:pPr>
            <w:r w:rsidRPr="009D4EF6">
              <w:rPr>
                <w:sz w:val="20"/>
              </w:rPr>
              <w:t xml:space="preserve">les </w:t>
            </w:r>
            <w:r w:rsidRPr="00F71087">
              <w:rPr>
                <w:b/>
                <w:i/>
                <w:sz w:val="20"/>
              </w:rPr>
              <w:t>outils et l</w:t>
            </w:r>
            <w:r w:rsidR="00AB7A8C" w:rsidRPr="00F71087">
              <w:rPr>
                <w:b/>
                <w:i/>
                <w:sz w:val="20"/>
              </w:rPr>
              <w:t>’</w:t>
            </w:r>
            <w:r w:rsidRPr="00F71087">
              <w:rPr>
                <w:b/>
                <w:i/>
                <w:sz w:val="20"/>
              </w:rPr>
              <w:t>équipement</w:t>
            </w:r>
            <w:r w:rsidRPr="00F71087">
              <w:rPr>
                <w:sz w:val="20"/>
              </w:rPr>
              <w:t xml:space="preserve"> sont choisis et utilisés </w:t>
            </w:r>
            <w:r w:rsidR="009A271E">
              <w:rPr>
                <w:sz w:val="20"/>
              </w:rPr>
              <w:t>selon les</w:t>
            </w:r>
            <w:r w:rsidR="009A271E" w:rsidRPr="00F71087" w:rsidDel="002716C0">
              <w:rPr>
                <w:sz w:val="20"/>
              </w:rPr>
              <w:t xml:space="preserve"> </w:t>
            </w:r>
            <w:r w:rsidRPr="00F71087">
              <w:rPr>
                <w:sz w:val="20"/>
              </w:rPr>
              <w:t>exigences des tâches</w:t>
            </w:r>
          </w:p>
        </w:tc>
      </w:tr>
      <w:tr w:rsidR="006E55CE" w:rsidRPr="00F71087" w14:paraId="065ED9DD" w14:textId="77777777" w:rsidTr="006E55CE">
        <w:trPr>
          <w:cantSplit/>
        </w:trPr>
        <w:tc>
          <w:tcPr>
            <w:tcW w:w="1668" w:type="dxa"/>
            <w:tcBorders>
              <w:top w:val="single" w:sz="6" w:space="0" w:color="auto"/>
              <w:bottom w:val="single" w:sz="6" w:space="0" w:color="auto"/>
            </w:tcBorders>
            <w:shd w:val="clear" w:color="auto" w:fill="FFFFFF" w:themeFill="background1"/>
          </w:tcPr>
          <w:p w14:paraId="68CD09BE" w14:textId="77777777" w:rsidR="006E55CE" w:rsidRPr="00F71087" w:rsidRDefault="006E55CE" w:rsidP="00987304">
            <w:pPr>
              <w:spacing w:before="40" w:after="40"/>
              <w:rPr>
                <w:rFonts w:cs="Arial"/>
                <w:sz w:val="20"/>
                <w:szCs w:val="20"/>
              </w:rPr>
            </w:pPr>
            <w:r w:rsidRPr="00F71087">
              <w:rPr>
                <w:sz w:val="20"/>
              </w:rPr>
              <w:t>C-11.09.02P</w:t>
            </w:r>
          </w:p>
        </w:tc>
        <w:tc>
          <w:tcPr>
            <w:tcW w:w="3969" w:type="dxa"/>
            <w:tcBorders>
              <w:top w:val="single" w:sz="6" w:space="0" w:color="auto"/>
              <w:bottom w:val="single" w:sz="6" w:space="0" w:color="auto"/>
            </w:tcBorders>
            <w:shd w:val="clear" w:color="auto" w:fill="FFFFFF" w:themeFill="background1"/>
          </w:tcPr>
          <w:p w14:paraId="1CFBB503" w14:textId="7DFBA621" w:rsidR="006E55CE" w:rsidRPr="00F71087" w:rsidRDefault="006E55CE" w:rsidP="00987304">
            <w:pPr>
              <w:autoSpaceDE w:val="0"/>
              <w:autoSpaceDN w:val="0"/>
              <w:adjustRightInd w:val="0"/>
              <w:spacing w:before="40" w:after="40"/>
              <w:rPr>
                <w:rFonts w:cs="Arial"/>
                <w:sz w:val="20"/>
                <w:szCs w:val="20"/>
              </w:rPr>
            </w:pPr>
            <w:r w:rsidRPr="00F71087">
              <w:rPr>
                <w:sz w:val="20"/>
              </w:rPr>
              <w:t xml:space="preserve">choisir et </w:t>
            </w:r>
            <w:r w:rsidR="00E34CCC">
              <w:rPr>
                <w:sz w:val="20"/>
              </w:rPr>
              <w:t>disposer</w:t>
            </w:r>
            <w:r w:rsidR="00E34CCC" w:rsidRPr="00F71087">
              <w:rPr>
                <w:sz w:val="20"/>
              </w:rPr>
              <w:t xml:space="preserve"> </w:t>
            </w:r>
            <w:r w:rsidRPr="00F71087">
              <w:rPr>
                <w:sz w:val="20"/>
              </w:rPr>
              <w:t>les pl</w:t>
            </w:r>
            <w:r w:rsidR="00D4107F">
              <w:rPr>
                <w:sz w:val="20"/>
              </w:rPr>
              <w:t>é</w:t>
            </w:r>
            <w:r w:rsidRPr="00F71087">
              <w:rPr>
                <w:sz w:val="20"/>
              </w:rPr>
              <w:t xml:space="preserve">nums et les </w:t>
            </w:r>
            <w:r w:rsidRPr="00F71087">
              <w:rPr>
                <w:b/>
                <w:i/>
                <w:sz w:val="20"/>
              </w:rPr>
              <w:t>composants</w:t>
            </w:r>
            <w:r w:rsidRPr="00F71087">
              <w:rPr>
                <w:sz w:val="20"/>
              </w:rPr>
              <w:t xml:space="preserve"> </w:t>
            </w:r>
          </w:p>
        </w:tc>
        <w:tc>
          <w:tcPr>
            <w:tcW w:w="3969" w:type="dxa"/>
            <w:tcBorders>
              <w:top w:val="single" w:sz="6" w:space="0" w:color="auto"/>
              <w:bottom w:val="single" w:sz="6" w:space="0" w:color="auto"/>
            </w:tcBorders>
            <w:shd w:val="clear" w:color="auto" w:fill="FFFFFF" w:themeFill="background1"/>
          </w:tcPr>
          <w:p w14:paraId="7F5BF8A5" w14:textId="3A212A9D" w:rsidR="006E55CE" w:rsidRPr="00F71087" w:rsidRDefault="006E55CE" w:rsidP="00987304">
            <w:pPr>
              <w:spacing w:before="40" w:after="40"/>
              <w:rPr>
                <w:rFonts w:cs="Arial"/>
                <w:sz w:val="20"/>
                <w:szCs w:val="20"/>
              </w:rPr>
            </w:pPr>
            <w:r w:rsidRPr="00F71087">
              <w:rPr>
                <w:sz w:val="20"/>
              </w:rPr>
              <w:t>les pl</w:t>
            </w:r>
            <w:r w:rsidR="00D4107F">
              <w:rPr>
                <w:sz w:val="20"/>
              </w:rPr>
              <w:t>é</w:t>
            </w:r>
            <w:r w:rsidRPr="00F71087">
              <w:rPr>
                <w:sz w:val="20"/>
              </w:rPr>
              <w:t xml:space="preserve">nums et les </w:t>
            </w:r>
            <w:r w:rsidRPr="00F71087">
              <w:rPr>
                <w:b/>
                <w:i/>
                <w:sz w:val="20"/>
              </w:rPr>
              <w:t>composants</w:t>
            </w:r>
            <w:r w:rsidRPr="00F71087">
              <w:rPr>
                <w:sz w:val="20"/>
              </w:rPr>
              <w:t xml:space="preserve"> sont choisis et </w:t>
            </w:r>
            <w:r w:rsidR="00E34CCC">
              <w:rPr>
                <w:sz w:val="20"/>
              </w:rPr>
              <w:t>disposés</w:t>
            </w:r>
            <w:r w:rsidR="00E34CCC" w:rsidRPr="00F71087">
              <w:rPr>
                <w:sz w:val="20"/>
              </w:rPr>
              <w:t xml:space="preserve"> </w:t>
            </w:r>
            <w:r w:rsidR="009A271E">
              <w:rPr>
                <w:sz w:val="20"/>
              </w:rPr>
              <w:t>selon les</w:t>
            </w:r>
            <w:r w:rsidR="009A271E" w:rsidRPr="00F71087" w:rsidDel="006D14FD">
              <w:rPr>
                <w:sz w:val="20"/>
              </w:rPr>
              <w:t xml:space="preserve"> </w:t>
            </w:r>
            <w:r w:rsidRPr="00F71087">
              <w:rPr>
                <w:sz w:val="20"/>
              </w:rPr>
              <w:t>dessins et la séquence d</w:t>
            </w:r>
            <w:r w:rsidR="00AB7A8C" w:rsidRPr="00F71087">
              <w:rPr>
                <w:sz w:val="20"/>
              </w:rPr>
              <w:t>’</w:t>
            </w:r>
            <w:r w:rsidRPr="00F71087">
              <w:rPr>
                <w:sz w:val="20"/>
              </w:rPr>
              <w:t>installation</w:t>
            </w:r>
          </w:p>
        </w:tc>
      </w:tr>
      <w:tr w:rsidR="006E55CE" w:rsidRPr="00F71087" w14:paraId="7ABFC90E" w14:textId="77777777" w:rsidTr="006E55CE">
        <w:trPr>
          <w:cantSplit/>
        </w:trPr>
        <w:tc>
          <w:tcPr>
            <w:tcW w:w="1668" w:type="dxa"/>
            <w:tcBorders>
              <w:top w:val="single" w:sz="6" w:space="0" w:color="auto"/>
              <w:bottom w:val="single" w:sz="6" w:space="0" w:color="auto"/>
            </w:tcBorders>
            <w:shd w:val="clear" w:color="auto" w:fill="FFFFFF" w:themeFill="background1"/>
          </w:tcPr>
          <w:p w14:paraId="7FD8B9F0" w14:textId="77777777" w:rsidR="006E55CE" w:rsidRPr="00F71087" w:rsidRDefault="006E55CE" w:rsidP="00987304">
            <w:pPr>
              <w:spacing w:before="40" w:after="40"/>
              <w:rPr>
                <w:rFonts w:cs="Arial"/>
                <w:sz w:val="20"/>
                <w:szCs w:val="20"/>
              </w:rPr>
            </w:pPr>
            <w:r w:rsidRPr="00F71087">
              <w:rPr>
                <w:sz w:val="20"/>
              </w:rPr>
              <w:t>C-11.09.03P</w:t>
            </w:r>
          </w:p>
        </w:tc>
        <w:tc>
          <w:tcPr>
            <w:tcW w:w="3969" w:type="dxa"/>
            <w:tcBorders>
              <w:top w:val="single" w:sz="6" w:space="0" w:color="auto"/>
              <w:bottom w:val="single" w:sz="6" w:space="0" w:color="auto"/>
            </w:tcBorders>
            <w:shd w:val="clear" w:color="auto" w:fill="FFFFFF" w:themeFill="background1"/>
          </w:tcPr>
          <w:p w14:paraId="38623768" w14:textId="00542F28" w:rsidR="006E55CE" w:rsidRPr="00F71087" w:rsidRDefault="006E55CE" w:rsidP="00987304">
            <w:pPr>
              <w:autoSpaceDE w:val="0"/>
              <w:autoSpaceDN w:val="0"/>
              <w:adjustRightInd w:val="0"/>
              <w:spacing w:before="40" w:after="40"/>
              <w:rPr>
                <w:rFonts w:cs="Arial"/>
                <w:sz w:val="20"/>
                <w:szCs w:val="20"/>
              </w:rPr>
            </w:pPr>
            <w:r w:rsidRPr="00F71087">
              <w:rPr>
                <w:sz w:val="20"/>
              </w:rPr>
              <w:t>assembler les pl</w:t>
            </w:r>
            <w:r w:rsidR="00D4107F">
              <w:rPr>
                <w:sz w:val="20"/>
              </w:rPr>
              <w:t>é</w:t>
            </w:r>
            <w:r w:rsidRPr="00F71087">
              <w:rPr>
                <w:sz w:val="20"/>
              </w:rPr>
              <w:t xml:space="preserve">nums et les </w:t>
            </w:r>
            <w:r w:rsidRPr="00F71087">
              <w:rPr>
                <w:b/>
                <w:i/>
                <w:sz w:val="20"/>
              </w:rPr>
              <w:t>composants</w:t>
            </w:r>
            <w:r w:rsidRPr="00F71087">
              <w:rPr>
                <w:sz w:val="20"/>
              </w:rPr>
              <w:t xml:space="preserve"> </w:t>
            </w:r>
          </w:p>
        </w:tc>
        <w:tc>
          <w:tcPr>
            <w:tcW w:w="3969" w:type="dxa"/>
            <w:tcBorders>
              <w:top w:val="single" w:sz="6" w:space="0" w:color="auto"/>
              <w:bottom w:val="single" w:sz="6" w:space="0" w:color="auto"/>
            </w:tcBorders>
            <w:shd w:val="clear" w:color="auto" w:fill="FFFFFF" w:themeFill="background1"/>
          </w:tcPr>
          <w:p w14:paraId="2AF45724" w14:textId="2213D127" w:rsidR="006E55CE" w:rsidRPr="00F71087" w:rsidRDefault="006E55CE" w:rsidP="00987304">
            <w:pPr>
              <w:spacing w:before="40" w:after="40"/>
              <w:rPr>
                <w:rFonts w:cs="Arial"/>
                <w:sz w:val="20"/>
                <w:szCs w:val="20"/>
              </w:rPr>
            </w:pPr>
            <w:r w:rsidRPr="00F71087">
              <w:rPr>
                <w:sz w:val="20"/>
              </w:rPr>
              <w:t>les pl</w:t>
            </w:r>
            <w:r w:rsidR="00D4107F">
              <w:rPr>
                <w:sz w:val="20"/>
              </w:rPr>
              <w:t>é</w:t>
            </w:r>
            <w:r w:rsidRPr="00F71087">
              <w:rPr>
                <w:sz w:val="20"/>
              </w:rPr>
              <w:t xml:space="preserve">nums et les </w:t>
            </w:r>
            <w:r w:rsidRPr="00F71087">
              <w:rPr>
                <w:b/>
                <w:i/>
                <w:sz w:val="20"/>
              </w:rPr>
              <w:t>composants</w:t>
            </w:r>
            <w:r w:rsidRPr="00F71087">
              <w:rPr>
                <w:sz w:val="20"/>
              </w:rPr>
              <w:t xml:space="preserve"> sont assemblés selon</w:t>
            </w:r>
            <w:r w:rsidR="006D14FD" w:rsidRPr="00F71087">
              <w:rPr>
                <w:sz w:val="20"/>
              </w:rPr>
              <w:t xml:space="preserve"> </w:t>
            </w:r>
            <w:r w:rsidRPr="00F71087">
              <w:rPr>
                <w:sz w:val="20"/>
              </w:rPr>
              <w:t>l</w:t>
            </w:r>
            <w:r w:rsidR="00AB7A8C" w:rsidRPr="00F71087">
              <w:rPr>
                <w:sz w:val="20"/>
              </w:rPr>
              <w:t>’</w:t>
            </w:r>
            <w:r w:rsidRPr="00F71087">
              <w:rPr>
                <w:sz w:val="20"/>
              </w:rPr>
              <w:t>étiquetage, le marquage et les dessins</w:t>
            </w:r>
          </w:p>
        </w:tc>
      </w:tr>
      <w:tr w:rsidR="006E55CE" w:rsidRPr="00F71087" w14:paraId="5D6BE46B" w14:textId="77777777" w:rsidTr="006E55CE">
        <w:trPr>
          <w:cantSplit/>
        </w:trPr>
        <w:tc>
          <w:tcPr>
            <w:tcW w:w="1668" w:type="dxa"/>
            <w:tcBorders>
              <w:top w:val="single" w:sz="6" w:space="0" w:color="auto"/>
              <w:bottom w:val="single" w:sz="6" w:space="0" w:color="auto"/>
            </w:tcBorders>
            <w:shd w:val="clear" w:color="auto" w:fill="FFFFFF" w:themeFill="background1"/>
          </w:tcPr>
          <w:p w14:paraId="2A911B25" w14:textId="77777777" w:rsidR="006E55CE" w:rsidRPr="00F71087" w:rsidRDefault="006E55CE" w:rsidP="00987304">
            <w:pPr>
              <w:spacing w:before="40" w:after="40"/>
              <w:rPr>
                <w:rFonts w:cs="Arial"/>
                <w:sz w:val="20"/>
                <w:szCs w:val="20"/>
              </w:rPr>
            </w:pPr>
            <w:r w:rsidRPr="00F71087">
              <w:rPr>
                <w:sz w:val="20"/>
              </w:rPr>
              <w:t>C-11.09.04P</w:t>
            </w:r>
          </w:p>
        </w:tc>
        <w:tc>
          <w:tcPr>
            <w:tcW w:w="3969" w:type="dxa"/>
            <w:tcBorders>
              <w:top w:val="single" w:sz="6" w:space="0" w:color="auto"/>
              <w:bottom w:val="single" w:sz="6" w:space="0" w:color="auto"/>
            </w:tcBorders>
            <w:shd w:val="clear" w:color="auto" w:fill="FFFFFF" w:themeFill="background1"/>
          </w:tcPr>
          <w:p w14:paraId="1BCB1410" w14:textId="77777777" w:rsidR="006E55CE" w:rsidRPr="00F71087" w:rsidRDefault="006E55CE" w:rsidP="00987304">
            <w:pPr>
              <w:autoSpaceDE w:val="0"/>
              <w:autoSpaceDN w:val="0"/>
              <w:adjustRightInd w:val="0"/>
              <w:spacing w:before="40" w:after="40"/>
              <w:rPr>
                <w:rFonts w:cs="Arial"/>
                <w:sz w:val="20"/>
                <w:szCs w:val="20"/>
              </w:rPr>
            </w:pPr>
            <w:r w:rsidRPr="00F71087">
              <w:rPr>
                <w:sz w:val="20"/>
              </w:rPr>
              <w:t xml:space="preserve">connecter et sceller les joints </w:t>
            </w:r>
          </w:p>
        </w:tc>
        <w:tc>
          <w:tcPr>
            <w:tcW w:w="3969" w:type="dxa"/>
            <w:tcBorders>
              <w:top w:val="single" w:sz="6" w:space="0" w:color="auto"/>
              <w:bottom w:val="single" w:sz="6" w:space="0" w:color="auto"/>
            </w:tcBorders>
            <w:shd w:val="clear" w:color="auto" w:fill="FFFFFF" w:themeFill="background1"/>
          </w:tcPr>
          <w:p w14:paraId="58CD7770" w14:textId="3F30D0ED" w:rsidR="006E55CE" w:rsidRPr="00F71087" w:rsidRDefault="006E55CE" w:rsidP="00987304">
            <w:pPr>
              <w:autoSpaceDE w:val="0"/>
              <w:autoSpaceDN w:val="0"/>
              <w:adjustRightInd w:val="0"/>
              <w:spacing w:before="40" w:after="40"/>
              <w:rPr>
                <w:rFonts w:cs="Arial"/>
                <w:sz w:val="20"/>
                <w:szCs w:val="20"/>
              </w:rPr>
            </w:pPr>
            <w:r w:rsidRPr="00F71087">
              <w:rPr>
                <w:sz w:val="20"/>
              </w:rPr>
              <w:t>les joints sont connectés et scellés pour en assurer l</w:t>
            </w:r>
            <w:r w:rsidR="00AB7A8C" w:rsidRPr="00F71087">
              <w:rPr>
                <w:sz w:val="20"/>
              </w:rPr>
              <w:t>’</w:t>
            </w:r>
            <w:r w:rsidRPr="00F71087">
              <w:rPr>
                <w:sz w:val="20"/>
              </w:rPr>
              <w:t>intégrité</w:t>
            </w:r>
            <w:r w:rsidR="009A271E">
              <w:rPr>
                <w:sz w:val="20"/>
              </w:rPr>
              <w:t xml:space="preserve"> selon les</w:t>
            </w:r>
            <w:r w:rsidRPr="00F71087">
              <w:rPr>
                <w:sz w:val="20"/>
              </w:rPr>
              <w:t xml:space="preserve"> </w:t>
            </w:r>
            <w:r w:rsidR="00670798" w:rsidRPr="00F71087">
              <w:rPr>
                <w:sz w:val="20"/>
              </w:rPr>
              <w:t>spécifications de la tâche</w:t>
            </w:r>
            <w:r w:rsidRPr="00F71087">
              <w:rPr>
                <w:sz w:val="20"/>
              </w:rPr>
              <w:t xml:space="preserve"> et </w:t>
            </w:r>
            <w:r w:rsidR="009A271E">
              <w:rPr>
                <w:sz w:val="20"/>
              </w:rPr>
              <w:t>les</w:t>
            </w:r>
            <w:r w:rsidR="00D42D61" w:rsidRPr="00F71087">
              <w:rPr>
                <w:sz w:val="20"/>
              </w:rPr>
              <w:t xml:space="preserve"> </w:t>
            </w:r>
            <w:r w:rsidRPr="00F71087">
              <w:rPr>
                <w:b/>
                <w:i/>
                <w:sz w:val="20"/>
              </w:rPr>
              <w:t xml:space="preserve">normes du métier </w:t>
            </w:r>
          </w:p>
        </w:tc>
      </w:tr>
      <w:tr w:rsidR="006E55CE" w:rsidRPr="004B1AD3" w14:paraId="49B2E0DC" w14:textId="77777777" w:rsidTr="006E55CE">
        <w:trPr>
          <w:cantSplit/>
        </w:trPr>
        <w:tc>
          <w:tcPr>
            <w:tcW w:w="1668" w:type="dxa"/>
            <w:tcBorders>
              <w:top w:val="single" w:sz="6" w:space="0" w:color="auto"/>
              <w:bottom w:val="single" w:sz="6" w:space="0" w:color="auto"/>
            </w:tcBorders>
            <w:shd w:val="clear" w:color="auto" w:fill="FFFFFF" w:themeFill="background1"/>
          </w:tcPr>
          <w:p w14:paraId="0F26C9D2" w14:textId="77777777" w:rsidR="006E55CE" w:rsidRPr="00F71087" w:rsidRDefault="006E55CE" w:rsidP="00987304">
            <w:pPr>
              <w:spacing w:before="40" w:after="40"/>
              <w:rPr>
                <w:rFonts w:cs="Arial"/>
                <w:sz w:val="20"/>
                <w:szCs w:val="20"/>
              </w:rPr>
            </w:pPr>
            <w:r w:rsidRPr="00F71087">
              <w:rPr>
                <w:sz w:val="20"/>
              </w:rPr>
              <w:t>C-11.09.05P</w:t>
            </w:r>
          </w:p>
        </w:tc>
        <w:tc>
          <w:tcPr>
            <w:tcW w:w="3969" w:type="dxa"/>
            <w:tcBorders>
              <w:top w:val="single" w:sz="6" w:space="0" w:color="auto"/>
              <w:bottom w:val="single" w:sz="6" w:space="0" w:color="auto"/>
            </w:tcBorders>
            <w:shd w:val="clear" w:color="auto" w:fill="FFFFFF" w:themeFill="background1"/>
          </w:tcPr>
          <w:p w14:paraId="5E1934CF" w14:textId="4ECBDB5B" w:rsidR="006E55CE" w:rsidRPr="00F71087" w:rsidRDefault="006E55CE" w:rsidP="00987304">
            <w:pPr>
              <w:autoSpaceDE w:val="0"/>
              <w:autoSpaceDN w:val="0"/>
              <w:adjustRightInd w:val="0"/>
              <w:spacing w:before="40" w:after="40"/>
              <w:rPr>
                <w:rFonts w:cs="Arial"/>
                <w:sz w:val="20"/>
              </w:rPr>
            </w:pPr>
            <w:r w:rsidRPr="00F71087">
              <w:rPr>
                <w:sz w:val="20"/>
              </w:rPr>
              <w:t>poser et fixer solidement les pl</w:t>
            </w:r>
            <w:r w:rsidR="002D518D">
              <w:rPr>
                <w:sz w:val="20"/>
              </w:rPr>
              <w:t>é</w:t>
            </w:r>
            <w:r w:rsidRPr="00F71087">
              <w:rPr>
                <w:sz w:val="20"/>
              </w:rPr>
              <w:t>nums</w:t>
            </w:r>
          </w:p>
        </w:tc>
        <w:tc>
          <w:tcPr>
            <w:tcW w:w="3969" w:type="dxa"/>
            <w:tcBorders>
              <w:top w:val="single" w:sz="6" w:space="0" w:color="auto"/>
              <w:bottom w:val="single" w:sz="6" w:space="0" w:color="auto"/>
            </w:tcBorders>
            <w:shd w:val="clear" w:color="auto" w:fill="FFFFFF" w:themeFill="background1"/>
          </w:tcPr>
          <w:p w14:paraId="080BD9E5" w14:textId="3B4773A2" w:rsidR="006E55CE" w:rsidRPr="00F71087" w:rsidRDefault="006E55CE" w:rsidP="00987304">
            <w:pPr>
              <w:spacing w:before="40" w:after="40"/>
              <w:rPr>
                <w:rFonts w:cs="Arial"/>
                <w:sz w:val="20"/>
                <w:szCs w:val="20"/>
              </w:rPr>
            </w:pPr>
            <w:r w:rsidRPr="00F71087">
              <w:rPr>
                <w:sz w:val="20"/>
              </w:rPr>
              <w:t>les pl</w:t>
            </w:r>
            <w:r w:rsidR="002D518D">
              <w:rPr>
                <w:sz w:val="20"/>
              </w:rPr>
              <w:t>é</w:t>
            </w:r>
            <w:r w:rsidRPr="00F71087">
              <w:rPr>
                <w:sz w:val="20"/>
              </w:rPr>
              <w:t xml:space="preserve">nums sont fixés solidement au système de </w:t>
            </w:r>
            <w:r w:rsidR="00EF3C5B" w:rsidRPr="00EF3C5B">
              <w:rPr>
                <w:sz w:val="20"/>
              </w:rPr>
              <w:t>suspension</w:t>
            </w:r>
            <w:r w:rsidRPr="00F71087">
              <w:rPr>
                <w:sz w:val="20"/>
              </w:rPr>
              <w:t xml:space="preserve"> </w:t>
            </w:r>
            <w:r w:rsidR="009A271E">
              <w:rPr>
                <w:sz w:val="20"/>
              </w:rPr>
              <w:t xml:space="preserve">selon </w:t>
            </w:r>
            <w:r w:rsidR="00E42D2B">
              <w:rPr>
                <w:sz w:val="20"/>
              </w:rPr>
              <w:t xml:space="preserve">les </w:t>
            </w:r>
            <w:r w:rsidR="00670798" w:rsidRPr="00F71087">
              <w:rPr>
                <w:sz w:val="20"/>
              </w:rPr>
              <w:t>spécifications de la tâche</w:t>
            </w:r>
            <w:r w:rsidRPr="00F71087">
              <w:rPr>
                <w:sz w:val="20"/>
              </w:rPr>
              <w:t xml:space="preserve"> et </w:t>
            </w:r>
            <w:r w:rsidR="009A271E">
              <w:rPr>
                <w:sz w:val="20"/>
              </w:rPr>
              <w:t>les</w:t>
            </w:r>
            <w:r w:rsidR="00D42D61" w:rsidRPr="00F71087">
              <w:rPr>
                <w:sz w:val="20"/>
              </w:rPr>
              <w:t xml:space="preserve"> </w:t>
            </w:r>
            <w:r w:rsidRPr="00F71087">
              <w:rPr>
                <w:b/>
                <w:i/>
                <w:sz w:val="20"/>
              </w:rPr>
              <w:t>normes du métier</w:t>
            </w:r>
          </w:p>
        </w:tc>
      </w:tr>
    </w:tbl>
    <w:p w14:paraId="6E693A60" w14:textId="77777777" w:rsidR="006E55CE" w:rsidRDefault="006E55CE" w:rsidP="00987304">
      <w:pPr>
        <w:spacing w:before="40" w:after="40"/>
        <w:rPr>
          <w:sz w:val="20"/>
          <w:highlight w:val="yellow"/>
        </w:rPr>
      </w:pPr>
    </w:p>
    <w:p w14:paraId="47A27CBF" w14:textId="77777777" w:rsidR="00285283" w:rsidRPr="00F71087" w:rsidRDefault="00285283" w:rsidP="00987304">
      <w:pPr>
        <w:spacing w:before="40" w:after="40"/>
        <w:rPr>
          <w:rFonts w:ascii="Franklin Gothic Demi Cond" w:hAnsi="Franklin Gothic Demi Cond" w:cs="Open Sans Condensed"/>
          <w:sz w:val="28"/>
        </w:rPr>
      </w:pPr>
      <w:r w:rsidRPr="00F71087">
        <w:rPr>
          <w:rFonts w:ascii="Franklin Gothic Demi Cond" w:hAnsi="Franklin Gothic Demi Cond"/>
          <w:sz w:val="28"/>
        </w:rPr>
        <w:t>CHAMP D’APPLICATION</w:t>
      </w:r>
    </w:p>
    <w:p w14:paraId="3F9883CD" w14:textId="77777777" w:rsidR="00285283" w:rsidRPr="00F71087" w:rsidRDefault="00285283" w:rsidP="00987304">
      <w:pPr>
        <w:autoSpaceDE w:val="0"/>
        <w:autoSpaceDN w:val="0"/>
        <w:adjustRightInd w:val="0"/>
        <w:spacing w:before="40" w:after="40"/>
        <w:rPr>
          <w:rFonts w:cs="Arial"/>
          <w:sz w:val="20"/>
        </w:rPr>
      </w:pPr>
      <w:r>
        <w:rPr>
          <w:sz w:val="20"/>
        </w:rPr>
        <w:t>les</w:t>
      </w:r>
      <w:r w:rsidRPr="00F71087">
        <w:rPr>
          <w:b/>
          <w:i/>
          <w:sz w:val="20"/>
        </w:rPr>
        <w:t xml:space="preserve"> outils et l’équipement</w:t>
      </w:r>
      <w:r w:rsidRPr="00F71087">
        <w:rPr>
          <w:sz w:val="20"/>
        </w:rPr>
        <w:t xml:space="preserve"> comprennent : se reporter à l’appendice B</w:t>
      </w:r>
    </w:p>
    <w:p w14:paraId="59053633" w14:textId="77777777" w:rsidR="00285283" w:rsidRPr="00BF35C2" w:rsidRDefault="00285283" w:rsidP="00987304">
      <w:pPr>
        <w:autoSpaceDE w:val="0"/>
        <w:autoSpaceDN w:val="0"/>
        <w:adjustRightInd w:val="0"/>
        <w:spacing w:before="40" w:after="40"/>
        <w:rPr>
          <w:rFonts w:cs="Arial"/>
          <w:sz w:val="20"/>
        </w:rPr>
      </w:pPr>
      <w:r>
        <w:rPr>
          <w:sz w:val="20"/>
        </w:rPr>
        <w:t>les</w:t>
      </w:r>
      <w:r w:rsidRPr="00F71087">
        <w:rPr>
          <w:b/>
          <w:i/>
          <w:sz w:val="20"/>
        </w:rPr>
        <w:t xml:space="preserve"> composants </w:t>
      </w:r>
      <w:r w:rsidRPr="00F71087">
        <w:rPr>
          <w:sz w:val="20"/>
        </w:rPr>
        <w:t>comprennent : les serpentins, les ventilateurs, les humidificateurs, les déshumidificateurs, les raccords flexibles, les filtres, les</w:t>
      </w:r>
      <w:r w:rsidRPr="002E11E6">
        <w:rPr>
          <w:sz w:val="20"/>
        </w:rPr>
        <w:t xml:space="preserve"> </w:t>
      </w:r>
      <w:r>
        <w:rPr>
          <w:sz w:val="20"/>
        </w:rPr>
        <w:t>volets à p</w:t>
      </w:r>
      <w:r w:rsidRPr="00F71087">
        <w:rPr>
          <w:sz w:val="20"/>
        </w:rPr>
        <w:t xml:space="preserve">ersiennes, les </w:t>
      </w:r>
      <w:r>
        <w:rPr>
          <w:sz w:val="20"/>
        </w:rPr>
        <w:t>volets</w:t>
      </w:r>
      <w:r w:rsidRPr="00F71087">
        <w:rPr>
          <w:sz w:val="20"/>
        </w:rPr>
        <w:t xml:space="preserve">, les </w:t>
      </w:r>
      <w:r>
        <w:rPr>
          <w:sz w:val="20"/>
        </w:rPr>
        <w:t>tuyaux d’évacuation</w:t>
      </w:r>
      <w:r w:rsidRPr="00F71087">
        <w:rPr>
          <w:sz w:val="20"/>
        </w:rPr>
        <w:t>, les bacs de récupération, les portes</w:t>
      </w:r>
    </w:p>
    <w:p w14:paraId="37FD1D7E" w14:textId="77777777" w:rsidR="00285283" w:rsidRPr="00F71087" w:rsidRDefault="00285283" w:rsidP="00987304">
      <w:pPr>
        <w:pStyle w:val="BodyTextIndent"/>
        <w:spacing w:before="40" w:after="40"/>
        <w:ind w:firstLine="0"/>
        <w:jc w:val="left"/>
        <w:rPr>
          <w:rFonts w:ascii="Arial" w:hAnsi="Arial" w:cs="Arial"/>
          <w:sz w:val="20"/>
          <w:szCs w:val="20"/>
        </w:rPr>
      </w:pPr>
      <w:r>
        <w:rPr>
          <w:rFonts w:ascii="Arial" w:hAnsi="Arial"/>
          <w:sz w:val="20"/>
        </w:rPr>
        <w:t>les</w:t>
      </w:r>
      <w:r w:rsidRPr="00F71087">
        <w:rPr>
          <w:rFonts w:ascii="Arial" w:hAnsi="Arial"/>
          <w:b/>
          <w:i/>
          <w:sz w:val="20"/>
        </w:rPr>
        <w:t xml:space="preserve"> normes du métier</w:t>
      </w:r>
      <w:r w:rsidRPr="00F71087">
        <w:rPr>
          <w:rFonts w:ascii="Arial" w:hAnsi="Arial"/>
          <w:sz w:val="20"/>
        </w:rPr>
        <w:t xml:space="preserve"> comprennent : </w:t>
      </w:r>
      <w:r>
        <w:rPr>
          <w:rFonts w:ascii="Arial" w:hAnsi="Arial"/>
          <w:sz w:val="20"/>
        </w:rPr>
        <w:t xml:space="preserve">la </w:t>
      </w:r>
      <w:r w:rsidRPr="00F71087">
        <w:rPr>
          <w:rFonts w:ascii="Arial" w:hAnsi="Arial"/>
          <w:sz w:val="20"/>
        </w:rPr>
        <w:t xml:space="preserve">SMACNA, </w:t>
      </w:r>
      <w:r>
        <w:rPr>
          <w:rFonts w:ascii="Arial" w:hAnsi="Arial"/>
          <w:sz w:val="20"/>
        </w:rPr>
        <w:t>l’</w:t>
      </w:r>
      <w:r w:rsidRPr="00F71087">
        <w:rPr>
          <w:rFonts w:ascii="Arial" w:hAnsi="Arial"/>
          <w:sz w:val="20"/>
        </w:rPr>
        <w:t xml:space="preserve">ASHRAE, </w:t>
      </w:r>
      <w:r>
        <w:rPr>
          <w:rFonts w:ascii="Arial" w:hAnsi="Arial"/>
          <w:sz w:val="20"/>
        </w:rPr>
        <w:t>l’</w:t>
      </w:r>
      <w:r w:rsidRPr="00F71087">
        <w:rPr>
          <w:rFonts w:ascii="Arial" w:hAnsi="Arial"/>
          <w:sz w:val="20"/>
        </w:rPr>
        <w:t xml:space="preserve">ANSI, </w:t>
      </w:r>
      <w:r>
        <w:rPr>
          <w:rFonts w:ascii="Arial" w:hAnsi="Arial"/>
          <w:sz w:val="20"/>
        </w:rPr>
        <w:t xml:space="preserve">le </w:t>
      </w:r>
      <w:r w:rsidRPr="00F71087">
        <w:rPr>
          <w:rFonts w:ascii="Arial" w:hAnsi="Arial"/>
          <w:sz w:val="20"/>
        </w:rPr>
        <w:t xml:space="preserve">CNB, </w:t>
      </w:r>
      <w:r>
        <w:rPr>
          <w:rFonts w:ascii="Arial" w:hAnsi="Arial"/>
          <w:sz w:val="20"/>
        </w:rPr>
        <w:t>le BCS</w:t>
      </w:r>
      <w:r w:rsidRPr="00F71087">
        <w:rPr>
          <w:rFonts w:ascii="Arial" w:hAnsi="Arial"/>
          <w:sz w:val="20"/>
        </w:rPr>
        <w:t xml:space="preserve">, </w:t>
      </w:r>
      <w:r>
        <w:rPr>
          <w:rFonts w:ascii="Arial" w:hAnsi="Arial"/>
          <w:sz w:val="20"/>
        </w:rPr>
        <w:t xml:space="preserve">la </w:t>
      </w:r>
      <w:r w:rsidRPr="00F71087">
        <w:rPr>
          <w:rFonts w:ascii="Arial" w:hAnsi="Arial"/>
          <w:sz w:val="20"/>
        </w:rPr>
        <w:t>NFPA, l’autorité compétente</w:t>
      </w:r>
    </w:p>
    <w:p w14:paraId="1B7DE40D" w14:textId="77777777" w:rsidR="00285283" w:rsidRPr="00BF35C2" w:rsidRDefault="00285283" w:rsidP="00987304">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501F7399" w14:textId="77777777" w:rsidTr="006E55CE">
        <w:trPr>
          <w:cantSplit/>
        </w:trPr>
        <w:tc>
          <w:tcPr>
            <w:tcW w:w="1668" w:type="dxa"/>
            <w:shd w:val="clear" w:color="auto" w:fill="FFFFFF" w:themeFill="background1"/>
          </w:tcPr>
          <w:p w14:paraId="55F168A3"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2948277B"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CONNAISSANCES</w:t>
            </w:r>
          </w:p>
        </w:tc>
      </w:tr>
      <w:tr w:rsidR="006E55CE" w:rsidRPr="00BF35C2" w14:paraId="7BDD6076" w14:textId="77777777" w:rsidTr="006E55CE">
        <w:trPr>
          <w:cantSplit/>
        </w:trPr>
        <w:tc>
          <w:tcPr>
            <w:tcW w:w="1668" w:type="dxa"/>
            <w:tcBorders>
              <w:bottom w:val="single" w:sz="6" w:space="0" w:color="auto"/>
            </w:tcBorders>
            <w:shd w:val="clear" w:color="auto" w:fill="FFFFFF" w:themeFill="background1"/>
          </w:tcPr>
          <w:p w14:paraId="61A28D38" w14:textId="77777777" w:rsidR="006E55CE" w:rsidRPr="00BF35C2" w:rsidRDefault="006E55CE"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341098FA" w14:textId="53FA886F" w:rsidR="006E55CE" w:rsidRPr="00BF35C2" w:rsidRDefault="00827E78" w:rsidP="00987304">
            <w:pPr>
              <w:tabs>
                <w:tab w:val="left" w:pos="5957"/>
              </w:tabs>
              <w:spacing w:before="40" w:after="40"/>
              <w:ind w:right="318"/>
              <w:jc w:val="center"/>
              <w:rPr>
                <w:rFonts w:eastAsia="Times New Roman" w:cs="Arial"/>
                <w:b/>
                <w:sz w:val="20"/>
                <w:szCs w:val="20"/>
              </w:rPr>
            </w:pPr>
            <w:r w:rsidRPr="004B1AD3">
              <w:rPr>
                <w:b/>
                <w:sz w:val="20"/>
              </w:rPr>
              <w:t>Résultats d</w:t>
            </w:r>
            <w:r w:rsidR="00AB7A8C">
              <w:rPr>
                <w:b/>
                <w:sz w:val="20"/>
              </w:rPr>
              <w:t>’</w:t>
            </w:r>
            <w:r w:rsidRPr="004B1AD3">
              <w:rPr>
                <w:b/>
                <w:sz w:val="20"/>
              </w:rPr>
              <w:t>apprentissage</w:t>
            </w:r>
          </w:p>
        </w:tc>
        <w:tc>
          <w:tcPr>
            <w:tcW w:w="3969" w:type="dxa"/>
            <w:tcBorders>
              <w:top w:val="single" w:sz="6" w:space="0" w:color="auto"/>
              <w:bottom w:val="single" w:sz="6" w:space="0" w:color="auto"/>
            </w:tcBorders>
            <w:shd w:val="clear" w:color="auto" w:fill="FFFFFF" w:themeFill="background1"/>
          </w:tcPr>
          <w:p w14:paraId="7BC97D6B"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Objectifs</w:t>
            </w:r>
          </w:p>
        </w:tc>
      </w:tr>
      <w:tr w:rsidR="006E55CE" w:rsidRPr="00F71087" w14:paraId="4587AB42" w14:textId="77777777" w:rsidTr="006E55CE">
        <w:trPr>
          <w:cantSplit/>
        </w:trPr>
        <w:tc>
          <w:tcPr>
            <w:tcW w:w="1668" w:type="dxa"/>
            <w:tcBorders>
              <w:top w:val="single" w:sz="6" w:space="0" w:color="auto"/>
              <w:bottom w:val="single" w:sz="6" w:space="0" w:color="auto"/>
            </w:tcBorders>
            <w:shd w:val="clear" w:color="auto" w:fill="FFFFFF" w:themeFill="background1"/>
          </w:tcPr>
          <w:p w14:paraId="76CA92F6" w14:textId="77777777" w:rsidR="006E55CE" w:rsidRPr="00F71087" w:rsidRDefault="006E55CE" w:rsidP="00987304">
            <w:pPr>
              <w:spacing w:before="40" w:after="40"/>
              <w:rPr>
                <w:sz w:val="20"/>
              </w:rPr>
            </w:pPr>
            <w:r w:rsidRPr="00F71087">
              <w:rPr>
                <w:sz w:val="20"/>
              </w:rPr>
              <w:t>C-11.09.01L</w:t>
            </w:r>
          </w:p>
        </w:tc>
        <w:tc>
          <w:tcPr>
            <w:tcW w:w="3969" w:type="dxa"/>
            <w:tcBorders>
              <w:top w:val="single" w:sz="6" w:space="0" w:color="auto"/>
              <w:bottom w:val="single" w:sz="6" w:space="0" w:color="auto"/>
            </w:tcBorders>
            <w:shd w:val="clear" w:color="auto" w:fill="FFFFFF" w:themeFill="background1"/>
          </w:tcPr>
          <w:p w14:paraId="5474F08F" w14:textId="13BD3375" w:rsidR="006E55CE" w:rsidRPr="00F71087" w:rsidRDefault="006E55CE" w:rsidP="00987304">
            <w:pPr>
              <w:spacing w:before="40" w:after="40"/>
              <w:rPr>
                <w:sz w:val="20"/>
              </w:rPr>
            </w:pPr>
            <w:r w:rsidRPr="00F71087">
              <w:rPr>
                <w:sz w:val="20"/>
              </w:rPr>
              <w:t>démontrer la connaissance des méthodes d</w:t>
            </w:r>
            <w:r w:rsidR="00AB7A8C" w:rsidRPr="00F71087">
              <w:rPr>
                <w:sz w:val="20"/>
              </w:rPr>
              <w:t>’</w:t>
            </w:r>
            <w:r w:rsidRPr="00F71087">
              <w:rPr>
                <w:sz w:val="20"/>
              </w:rPr>
              <w:t>installation des pl</w:t>
            </w:r>
            <w:r w:rsidR="00D4107F">
              <w:rPr>
                <w:sz w:val="20"/>
              </w:rPr>
              <w:t>é</w:t>
            </w:r>
            <w:r w:rsidRPr="00F71087">
              <w:rPr>
                <w:sz w:val="20"/>
              </w:rPr>
              <w:t>nums</w:t>
            </w:r>
            <w:r w:rsidR="00D42D61" w:rsidRPr="00F71087">
              <w:rPr>
                <w:sz w:val="20"/>
              </w:rPr>
              <w:t xml:space="preserve"> et</w:t>
            </w:r>
            <w:r w:rsidRPr="00F71087">
              <w:rPr>
                <w:sz w:val="20"/>
              </w:rPr>
              <w:t xml:space="preserve"> </w:t>
            </w:r>
            <w:r w:rsidRPr="009D4EF6">
              <w:rPr>
                <w:sz w:val="20"/>
              </w:rPr>
              <w:t>des</w:t>
            </w:r>
            <w:r w:rsidRPr="00F71087">
              <w:rPr>
                <w:b/>
                <w:i/>
                <w:sz w:val="20"/>
              </w:rPr>
              <w:t xml:space="preserve"> outils et de l</w:t>
            </w:r>
            <w:r w:rsidR="00AB7A8C" w:rsidRPr="00F71087">
              <w:rPr>
                <w:b/>
                <w:i/>
                <w:sz w:val="20"/>
              </w:rPr>
              <w:t>’</w:t>
            </w:r>
            <w:r w:rsidRPr="00F71087">
              <w:rPr>
                <w:b/>
                <w:i/>
                <w:sz w:val="20"/>
              </w:rPr>
              <w:t>équipement</w:t>
            </w:r>
            <w:r w:rsidRPr="00F71087">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253D8E45" w14:textId="186EAD1E" w:rsidR="006E55CE" w:rsidRPr="00F71087" w:rsidRDefault="006E55CE" w:rsidP="00987304">
            <w:pPr>
              <w:spacing w:before="40" w:after="40"/>
              <w:rPr>
                <w:sz w:val="20"/>
              </w:rPr>
            </w:pPr>
            <w:r w:rsidRPr="00F71087">
              <w:rPr>
                <w:sz w:val="20"/>
              </w:rPr>
              <w:t>définir la terminologie associée aux pl</w:t>
            </w:r>
            <w:r w:rsidR="00D4107F">
              <w:rPr>
                <w:sz w:val="20"/>
              </w:rPr>
              <w:t>é</w:t>
            </w:r>
            <w:r w:rsidRPr="00F71087">
              <w:rPr>
                <w:sz w:val="20"/>
              </w:rPr>
              <w:t xml:space="preserve">nums </w:t>
            </w:r>
          </w:p>
        </w:tc>
      </w:tr>
      <w:tr w:rsidR="006E55CE" w:rsidRPr="00F71087" w14:paraId="085EA673" w14:textId="77777777" w:rsidTr="006E55CE">
        <w:trPr>
          <w:cantSplit/>
        </w:trPr>
        <w:tc>
          <w:tcPr>
            <w:tcW w:w="1668" w:type="dxa"/>
            <w:tcBorders>
              <w:top w:val="single" w:sz="6" w:space="0" w:color="auto"/>
              <w:bottom w:val="single" w:sz="6" w:space="0" w:color="auto"/>
            </w:tcBorders>
            <w:shd w:val="clear" w:color="auto" w:fill="FFFFFF" w:themeFill="background1"/>
          </w:tcPr>
          <w:p w14:paraId="00C1D3AE"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6E25F61"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571C350" w14:textId="75E2DCC5" w:rsidR="006E55CE" w:rsidRPr="00F71087" w:rsidRDefault="0024668F" w:rsidP="00987304">
            <w:pPr>
              <w:spacing w:before="40" w:after="40"/>
              <w:rPr>
                <w:sz w:val="20"/>
              </w:rPr>
            </w:pPr>
            <w:r>
              <w:rPr>
                <w:sz w:val="20"/>
              </w:rPr>
              <w:t>reconnaître</w:t>
            </w:r>
            <w:r w:rsidR="006E55CE" w:rsidRPr="00F71087">
              <w:rPr>
                <w:sz w:val="20"/>
              </w:rPr>
              <w:t xml:space="preserve"> les </w:t>
            </w:r>
            <w:r w:rsidR="006E55CE" w:rsidRPr="00F71087">
              <w:rPr>
                <w:b/>
                <w:i/>
                <w:sz w:val="20"/>
              </w:rPr>
              <w:t>outils et l</w:t>
            </w:r>
            <w:r w:rsidR="00AB7A8C" w:rsidRPr="00F71087">
              <w:rPr>
                <w:b/>
                <w:i/>
                <w:sz w:val="20"/>
              </w:rPr>
              <w:t>’</w:t>
            </w:r>
            <w:r w:rsidR="006E55CE" w:rsidRPr="00F71087">
              <w:rPr>
                <w:b/>
                <w:i/>
                <w:sz w:val="20"/>
              </w:rPr>
              <w:t>équipement</w:t>
            </w:r>
            <w:r w:rsidR="006E55CE" w:rsidRPr="00F71087">
              <w:rPr>
                <w:sz w:val="20"/>
              </w:rPr>
              <w:t xml:space="preserve"> utilisés pour </w:t>
            </w:r>
            <w:r w:rsidR="00E91651">
              <w:rPr>
                <w:sz w:val="20"/>
              </w:rPr>
              <w:t>installer</w:t>
            </w:r>
            <w:r w:rsidR="00E91651" w:rsidRPr="00743263">
              <w:rPr>
                <w:sz w:val="20"/>
              </w:rPr>
              <w:t xml:space="preserve"> </w:t>
            </w:r>
            <w:r w:rsidR="00E91651">
              <w:rPr>
                <w:sz w:val="20"/>
              </w:rPr>
              <w:t>l</w:t>
            </w:r>
            <w:r w:rsidR="006E55CE" w:rsidRPr="00F71087">
              <w:rPr>
                <w:sz w:val="20"/>
              </w:rPr>
              <w:t>es pl</w:t>
            </w:r>
            <w:r w:rsidR="00D4107F">
              <w:rPr>
                <w:sz w:val="20"/>
              </w:rPr>
              <w:t>é</w:t>
            </w:r>
            <w:r w:rsidR="006E55CE" w:rsidRPr="00F71087">
              <w:rPr>
                <w:sz w:val="20"/>
              </w:rPr>
              <w:t xml:space="preserve">nums et décrire leurs applications et </w:t>
            </w:r>
            <w:r w:rsidR="00D42D61" w:rsidRPr="00F71087">
              <w:rPr>
                <w:sz w:val="20"/>
              </w:rPr>
              <w:t xml:space="preserve">leurs </w:t>
            </w:r>
            <w:r w:rsidR="00356459">
              <w:rPr>
                <w:sz w:val="20"/>
              </w:rPr>
              <w:t>procédure</w:t>
            </w:r>
            <w:r w:rsidR="00356459" w:rsidRPr="00743263">
              <w:rPr>
                <w:sz w:val="20"/>
              </w:rPr>
              <w:t xml:space="preserve">s </w:t>
            </w:r>
            <w:r w:rsidR="00D42D61" w:rsidRPr="00F71087">
              <w:rPr>
                <w:sz w:val="20"/>
              </w:rPr>
              <w:t>d’utilisation</w:t>
            </w:r>
          </w:p>
        </w:tc>
      </w:tr>
      <w:tr w:rsidR="006E55CE" w:rsidRPr="00F71087" w14:paraId="10CE5BF9" w14:textId="77777777" w:rsidTr="006E55CE">
        <w:trPr>
          <w:cantSplit/>
        </w:trPr>
        <w:tc>
          <w:tcPr>
            <w:tcW w:w="1668" w:type="dxa"/>
            <w:tcBorders>
              <w:top w:val="single" w:sz="6" w:space="0" w:color="auto"/>
              <w:bottom w:val="single" w:sz="6" w:space="0" w:color="auto"/>
            </w:tcBorders>
            <w:shd w:val="clear" w:color="auto" w:fill="FFFFFF" w:themeFill="background1"/>
          </w:tcPr>
          <w:p w14:paraId="3224456C"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4880A31"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1FBB7FD" w14:textId="32AC82AB" w:rsidR="006E55CE" w:rsidRPr="00F71087" w:rsidRDefault="006E55CE" w:rsidP="00987304">
            <w:pPr>
              <w:spacing w:before="40" w:after="40"/>
              <w:rPr>
                <w:rFonts w:cs="Arial"/>
                <w:sz w:val="20"/>
                <w:szCs w:val="20"/>
              </w:rPr>
            </w:pPr>
            <w:r w:rsidRPr="00F71087">
              <w:rPr>
                <w:sz w:val="20"/>
              </w:rPr>
              <w:t>décrire les méthodes d</w:t>
            </w:r>
            <w:r w:rsidR="00AB7A8C" w:rsidRPr="00F71087">
              <w:rPr>
                <w:sz w:val="20"/>
              </w:rPr>
              <w:t>’</w:t>
            </w:r>
            <w:r w:rsidRPr="00F71087">
              <w:rPr>
                <w:sz w:val="20"/>
              </w:rPr>
              <w:t>installation des pl</w:t>
            </w:r>
            <w:r w:rsidR="00D4107F">
              <w:rPr>
                <w:sz w:val="20"/>
              </w:rPr>
              <w:t>é</w:t>
            </w:r>
            <w:r w:rsidRPr="00F71087">
              <w:rPr>
                <w:sz w:val="20"/>
              </w:rPr>
              <w:t>nums</w:t>
            </w:r>
          </w:p>
        </w:tc>
      </w:tr>
      <w:tr w:rsidR="006E55CE" w:rsidRPr="00F71087" w14:paraId="24FCE35C" w14:textId="77777777" w:rsidTr="006E55CE">
        <w:trPr>
          <w:cantSplit/>
        </w:trPr>
        <w:tc>
          <w:tcPr>
            <w:tcW w:w="1668" w:type="dxa"/>
            <w:tcBorders>
              <w:top w:val="single" w:sz="6" w:space="0" w:color="auto"/>
              <w:bottom w:val="single" w:sz="6" w:space="0" w:color="auto"/>
            </w:tcBorders>
            <w:shd w:val="clear" w:color="auto" w:fill="FFFFFF" w:themeFill="background1"/>
          </w:tcPr>
          <w:p w14:paraId="57AB2AFC" w14:textId="77777777" w:rsidR="006E55CE" w:rsidRPr="00F71087" w:rsidRDefault="006E55CE" w:rsidP="00987304">
            <w:pPr>
              <w:spacing w:before="40" w:after="40"/>
              <w:rPr>
                <w:sz w:val="20"/>
              </w:rPr>
            </w:pPr>
            <w:r w:rsidRPr="00F71087">
              <w:rPr>
                <w:sz w:val="20"/>
              </w:rPr>
              <w:t>C-11.09.02L</w:t>
            </w:r>
          </w:p>
        </w:tc>
        <w:tc>
          <w:tcPr>
            <w:tcW w:w="3969" w:type="dxa"/>
            <w:tcBorders>
              <w:top w:val="single" w:sz="6" w:space="0" w:color="auto"/>
              <w:bottom w:val="single" w:sz="6" w:space="0" w:color="auto"/>
            </w:tcBorders>
            <w:shd w:val="clear" w:color="auto" w:fill="FFFFFF" w:themeFill="background1"/>
          </w:tcPr>
          <w:p w14:paraId="5C9CE2FB" w14:textId="4B7B3AC4" w:rsidR="006E55CE" w:rsidRPr="00F71087" w:rsidRDefault="006E55CE" w:rsidP="00987304">
            <w:pPr>
              <w:spacing w:before="40" w:after="40"/>
              <w:rPr>
                <w:sz w:val="20"/>
              </w:rPr>
            </w:pPr>
            <w:r w:rsidRPr="00F71087">
              <w:rPr>
                <w:sz w:val="20"/>
              </w:rPr>
              <w:t>démontrer la connaissance de l</w:t>
            </w:r>
            <w:r w:rsidR="00AB7A8C" w:rsidRPr="00F71087">
              <w:rPr>
                <w:sz w:val="20"/>
              </w:rPr>
              <w:t>’</w:t>
            </w:r>
            <w:r w:rsidRPr="00F71087">
              <w:rPr>
                <w:sz w:val="20"/>
              </w:rPr>
              <w:t xml:space="preserve">interprétation des dessins </w:t>
            </w:r>
          </w:p>
        </w:tc>
        <w:tc>
          <w:tcPr>
            <w:tcW w:w="3969" w:type="dxa"/>
            <w:tcBorders>
              <w:top w:val="single" w:sz="6" w:space="0" w:color="auto"/>
              <w:bottom w:val="single" w:sz="6" w:space="0" w:color="auto"/>
            </w:tcBorders>
            <w:shd w:val="clear" w:color="auto" w:fill="FFFFFF" w:themeFill="background1"/>
          </w:tcPr>
          <w:p w14:paraId="09BCA46F" w14:textId="1F1D98FD" w:rsidR="006E55CE" w:rsidRPr="00F71087" w:rsidRDefault="006E55CE" w:rsidP="00987304">
            <w:pPr>
              <w:spacing w:before="40" w:after="40"/>
              <w:rPr>
                <w:sz w:val="20"/>
              </w:rPr>
            </w:pPr>
            <w:r w:rsidRPr="00F71087">
              <w:rPr>
                <w:sz w:val="20"/>
              </w:rPr>
              <w:t>interpréter l</w:t>
            </w:r>
            <w:r w:rsidR="00AB7A8C" w:rsidRPr="00F71087">
              <w:rPr>
                <w:sz w:val="20"/>
              </w:rPr>
              <w:t>’</w:t>
            </w:r>
            <w:r w:rsidRPr="00F71087">
              <w:rPr>
                <w:sz w:val="20"/>
              </w:rPr>
              <w:t>information relative à l</w:t>
            </w:r>
            <w:r w:rsidR="00AB7A8C" w:rsidRPr="00F71087">
              <w:rPr>
                <w:sz w:val="20"/>
              </w:rPr>
              <w:t>’</w:t>
            </w:r>
            <w:r w:rsidRPr="00F71087">
              <w:rPr>
                <w:sz w:val="20"/>
              </w:rPr>
              <w:t>installation des pl</w:t>
            </w:r>
            <w:r w:rsidR="00D4107F">
              <w:rPr>
                <w:sz w:val="20"/>
              </w:rPr>
              <w:t>é</w:t>
            </w:r>
            <w:r w:rsidRPr="00F71087">
              <w:rPr>
                <w:sz w:val="20"/>
              </w:rPr>
              <w:t xml:space="preserve">nums figurant sur les dessins et </w:t>
            </w:r>
            <w:r w:rsidR="00D42D61" w:rsidRPr="00F71087">
              <w:rPr>
                <w:sz w:val="20"/>
              </w:rPr>
              <w:t xml:space="preserve">les </w:t>
            </w:r>
            <w:r w:rsidRPr="00F71087">
              <w:rPr>
                <w:sz w:val="20"/>
              </w:rPr>
              <w:t>spécifications</w:t>
            </w:r>
          </w:p>
        </w:tc>
      </w:tr>
      <w:tr w:rsidR="006E55CE" w:rsidRPr="00F71087" w14:paraId="32F8507A" w14:textId="77777777" w:rsidTr="006E55CE">
        <w:trPr>
          <w:cantSplit/>
        </w:trPr>
        <w:tc>
          <w:tcPr>
            <w:tcW w:w="1668" w:type="dxa"/>
            <w:tcBorders>
              <w:top w:val="single" w:sz="6" w:space="0" w:color="auto"/>
              <w:bottom w:val="single" w:sz="6" w:space="0" w:color="auto"/>
            </w:tcBorders>
            <w:shd w:val="clear" w:color="auto" w:fill="FFFFFF" w:themeFill="background1"/>
          </w:tcPr>
          <w:p w14:paraId="14AAFA45" w14:textId="77777777" w:rsidR="006E55CE" w:rsidRPr="00F71087" w:rsidRDefault="006E55CE" w:rsidP="00987304">
            <w:pPr>
              <w:spacing w:before="40" w:after="40"/>
            </w:pPr>
            <w:r w:rsidRPr="00F71087">
              <w:rPr>
                <w:sz w:val="20"/>
              </w:rPr>
              <w:t>C-11.09.03L</w:t>
            </w:r>
          </w:p>
        </w:tc>
        <w:tc>
          <w:tcPr>
            <w:tcW w:w="3969" w:type="dxa"/>
            <w:tcBorders>
              <w:top w:val="single" w:sz="6" w:space="0" w:color="auto"/>
              <w:bottom w:val="single" w:sz="6" w:space="0" w:color="auto"/>
            </w:tcBorders>
            <w:shd w:val="clear" w:color="auto" w:fill="FFFFFF" w:themeFill="background1"/>
          </w:tcPr>
          <w:p w14:paraId="7E4FE53B" w14:textId="4D82E499" w:rsidR="006E55CE" w:rsidRPr="00F71087" w:rsidRDefault="006E55CE" w:rsidP="00987304">
            <w:pPr>
              <w:spacing w:before="40" w:after="40"/>
              <w:rPr>
                <w:sz w:val="20"/>
              </w:rPr>
            </w:pPr>
            <w:r w:rsidRPr="00F71087">
              <w:rPr>
                <w:sz w:val="20"/>
              </w:rPr>
              <w:t>démontrer la connaissance des pratiques et des procédures de travail sécuritaires relatives à l</w:t>
            </w:r>
            <w:r w:rsidR="00AB7A8C" w:rsidRPr="00F71087">
              <w:rPr>
                <w:sz w:val="20"/>
              </w:rPr>
              <w:t>’</w:t>
            </w:r>
            <w:r w:rsidRPr="00F71087">
              <w:rPr>
                <w:sz w:val="20"/>
              </w:rPr>
              <w:t>installation des pl</w:t>
            </w:r>
            <w:r w:rsidR="00D4107F">
              <w:rPr>
                <w:sz w:val="20"/>
              </w:rPr>
              <w:t>é</w:t>
            </w:r>
            <w:r w:rsidRPr="00F71087">
              <w:rPr>
                <w:sz w:val="20"/>
              </w:rPr>
              <w:t>nums</w:t>
            </w:r>
          </w:p>
        </w:tc>
        <w:tc>
          <w:tcPr>
            <w:tcW w:w="3969" w:type="dxa"/>
            <w:tcBorders>
              <w:top w:val="single" w:sz="6" w:space="0" w:color="auto"/>
              <w:bottom w:val="single" w:sz="6" w:space="0" w:color="auto"/>
            </w:tcBorders>
            <w:shd w:val="clear" w:color="auto" w:fill="FFFFFF" w:themeFill="background1"/>
          </w:tcPr>
          <w:p w14:paraId="5A1A032A" w14:textId="1B3C6A5A" w:rsidR="006E55CE" w:rsidRPr="00F71087" w:rsidRDefault="00120F05" w:rsidP="00987304">
            <w:pPr>
              <w:spacing w:before="40" w:after="40"/>
              <w:rPr>
                <w:sz w:val="20"/>
              </w:rPr>
            </w:pPr>
            <w:r>
              <w:rPr>
                <w:sz w:val="20"/>
              </w:rPr>
              <w:t>reconnaître l</w:t>
            </w:r>
            <w:r w:rsidR="006E55CE" w:rsidRPr="00F71087">
              <w:rPr>
                <w:sz w:val="20"/>
              </w:rPr>
              <w:t xml:space="preserve">es dangers et décrire les pratiques et les procédures de travail sécuritaires </w:t>
            </w:r>
            <w:r w:rsidR="00D42D61" w:rsidRPr="00F71087">
              <w:rPr>
                <w:sz w:val="20"/>
              </w:rPr>
              <w:t xml:space="preserve">touchant </w:t>
            </w:r>
            <w:r w:rsidR="006E55CE" w:rsidRPr="00F71087">
              <w:rPr>
                <w:sz w:val="20"/>
              </w:rPr>
              <w:t>l</w:t>
            </w:r>
            <w:r w:rsidR="00AB7A8C" w:rsidRPr="00F71087">
              <w:rPr>
                <w:sz w:val="20"/>
              </w:rPr>
              <w:t>’</w:t>
            </w:r>
            <w:r w:rsidR="006E55CE" w:rsidRPr="00F71087">
              <w:rPr>
                <w:sz w:val="20"/>
              </w:rPr>
              <w:t>installation des pl</w:t>
            </w:r>
            <w:r w:rsidR="00D4107F">
              <w:rPr>
                <w:sz w:val="20"/>
              </w:rPr>
              <w:t>é</w:t>
            </w:r>
            <w:r w:rsidR="006E55CE" w:rsidRPr="00F71087">
              <w:rPr>
                <w:sz w:val="20"/>
              </w:rPr>
              <w:t>nums</w:t>
            </w:r>
          </w:p>
        </w:tc>
      </w:tr>
      <w:tr w:rsidR="006E55CE" w:rsidRPr="004B1AD3" w14:paraId="0FB32259" w14:textId="77777777" w:rsidTr="006E55CE">
        <w:trPr>
          <w:cantSplit/>
        </w:trPr>
        <w:tc>
          <w:tcPr>
            <w:tcW w:w="1668" w:type="dxa"/>
            <w:tcBorders>
              <w:top w:val="single" w:sz="6" w:space="0" w:color="auto"/>
              <w:bottom w:val="single" w:sz="6" w:space="0" w:color="auto"/>
            </w:tcBorders>
            <w:shd w:val="clear" w:color="auto" w:fill="FFFFFF" w:themeFill="background1"/>
          </w:tcPr>
          <w:p w14:paraId="7B343993" w14:textId="77777777" w:rsidR="006E55CE" w:rsidRPr="00F71087" w:rsidRDefault="006E55CE" w:rsidP="00987304">
            <w:pPr>
              <w:spacing w:before="40" w:after="40"/>
            </w:pPr>
            <w:r w:rsidRPr="00F71087">
              <w:rPr>
                <w:sz w:val="20"/>
              </w:rPr>
              <w:t>C-11.09.04L</w:t>
            </w:r>
          </w:p>
        </w:tc>
        <w:tc>
          <w:tcPr>
            <w:tcW w:w="3969" w:type="dxa"/>
            <w:tcBorders>
              <w:top w:val="single" w:sz="6" w:space="0" w:color="auto"/>
              <w:bottom w:val="single" w:sz="6" w:space="0" w:color="auto"/>
            </w:tcBorders>
            <w:shd w:val="clear" w:color="auto" w:fill="FFFFFF" w:themeFill="background1"/>
          </w:tcPr>
          <w:p w14:paraId="1D91B3C4" w14:textId="328D57B2" w:rsidR="006E55CE" w:rsidRPr="00F71087" w:rsidRDefault="006E55CE" w:rsidP="00987304">
            <w:pPr>
              <w:spacing w:before="40" w:after="40"/>
              <w:rPr>
                <w:sz w:val="20"/>
              </w:rPr>
            </w:pPr>
            <w:r w:rsidRPr="00F71087">
              <w:rPr>
                <w:sz w:val="20"/>
              </w:rPr>
              <w:t>démontrer la connaissance des exigences réglementaires relatives à l</w:t>
            </w:r>
            <w:r w:rsidR="00AB7A8C" w:rsidRPr="00F71087">
              <w:rPr>
                <w:sz w:val="20"/>
              </w:rPr>
              <w:t>’</w:t>
            </w:r>
            <w:r w:rsidRPr="00F71087">
              <w:rPr>
                <w:sz w:val="20"/>
              </w:rPr>
              <w:t>installation des pl</w:t>
            </w:r>
            <w:r w:rsidR="00D4107F">
              <w:rPr>
                <w:sz w:val="20"/>
              </w:rPr>
              <w:t>é</w:t>
            </w:r>
            <w:r w:rsidRPr="00F71087">
              <w:rPr>
                <w:sz w:val="20"/>
              </w:rPr>
              <w:t>nums</w:t>
            </w:r>
          </w:p>
        </w:tc>
        <w:tc>
          <w:tcPr>
            <w:tcW w:w="3969" w:type="dxa"/>
            <w:tcBorders>
              <w:top w:val="single" w:sz="6" w:space="0" w:color="auto"/>
              <w:bottom w:val="single" w:sz="6" w:space="0" w:color="auto"/>
            </w:tcBorders>
            <w:shd w:val="clear" w:color="auto" w:fill="FFFFFF" w:themeFill="background1"/>
          </w:tcPr>
          <w:p w14:paraId="79AA2750" w14:textId="736A216D" w:rsidR="006E55CE" w:rsidRPr="00F71087" w:rsidRDefault="006E55CE" w:rsidP="00987304">
            <w:pPr>
              <w:spacing w:before="40" w:after="40"/>
              <w:rPr>
                <w:sz w:val="20"/>
              </w:rPr>
            </w:pPr>
            <w:r w:rsidRPr="00F71087">
              <w:rPr>
                <w:sz w:val="20"/>
              </w:rPr>
              <w:t xml:space="preserve">interpréter les codes et les </w:t>
            </w:r>
            <w:r w:rsidRPr="00F71087">
              <w:rPr>
                <w:b/>
                <w:i/>
                <w:sz w:val="20"/>
              </w:rPr>
              <w:t>normes du</w:t>
            </w:r>
            <w:r w:rsidRPr="00F71087">
              <w:rPr>
                <w:b/>
                <w:sz w:val="20"/>
              </w:rPr>
              <w:t xml:space="preserve"> </w:t>
            </w:r>
            <w:r w:rsidRPr="00F71087">
              <w:rPr>
                <w:b/>
                <w:i/>
                <w:sz w:val="20"/>
              </w:rPr>
              <w:t>métier</w:t>
            </w:r>
            <w:r w:rsidRPr="00F71087">
              <w:rPr>
                <w:sz w:val="20"/>
              </w:rPr>
              <w:t xml:space="preserve"> liés à l</w:t>
            </w:r>
            <w:r w:rsidR="00AB7A8C" w:rsidRPr="00F71087">
              <w:rPr>
                <w:sz w:val="20"/>
              </w:rPr>
              <w:t>’</w:t>
            </w:r>
            <w:r w:rsidRPr="00F71087">
              <w:rPr>
                <w:sz w:val="20"/>
              </w:rPr>
              <w:t>installation des pl</w:t>
            </w:r>
            <w:r w:rsidR="00D4107F">
              <w:rPr>
                <w:sz w:val="20"/>
              </w:rPr>
              <w:t>é</w:t>
            </w:r>
            <w:r w:rsidRPr="00F71087">
              <w:rPr>
                <w:sz w:val="20"/>
              </w:rPr>
              <w:t>nums</w:t>
            </w:r>
          </w:p>
        </w:tc>
      </w:tr>
    </w:tbl>
    <w:p w14:paraId="66397497" w14:textId="77777777" w:rsidR="006E55CE" w:rsidRPr="00BF35C2" w:rsidRDefault="006E55CE" w:rsidP="00987304">
      <w:pPr>
        <w:spacing w:before="40" w:after="40"/>
        <w:rPr>
          <w:sz w:val="20"/>
        </w:rPr>
      </w:pPr>
    </w:p>
    <w:p w14:paraId="453AB0E7" w14:textId="0FAD156E" w:rsidR="006E55CE" w:rsidRPr="00F71087" w:rsidRDefault="00827E78" w:rsidP="00987304">
      <w:pPr>
        <w:spacing w:before="40" w:after="40"/>
        <w:rPr>
          <w:rFonts w:ascii="Franklin Gothic Demi Cond" w:hAnsi="Franklin Gothic Demi Cond" w:cs="Open Sans Condensed"/>
          <w:sz w:val="28"/>
        </w:rPr>
      </w:pPr>
      <w:r w:rsidRPr="00F71087">
        <w:rPr>
          <w:rFonts w:ascii="Franklin Gothic Demi Cond" w:hAnsi="Franklin Gothic Demi Cond"/>
          <w:sz w:val="28"/>
        </w:rPr>
        <w:t>CHAMP D</w:t>
      </w:r>
      <w:r w:rsidR="00AB7A8C" w:rsidRPr="00F71087">
        <w:rPr>
          <w:rFonts w:ascii="Franklin Gothic Demi Cond" w:hAnsi="Franklin Gothic Demi Cond"/>
          <w:sz w:val="28"/>
        </w:rPr>
        <w:t>’</w:t>
      </w:r>
      <w:r w:rsidRPr="00F71087">
        <w:rPr>
          <w:rFonts w:ascii="Franklin Gothic Demi Cond" w:hAnsi="Franklin Gothic Demi Cond"/>
          <w:sz w:val="28"/>
        </w:rPr>
        <w:t>APPLICATION</w:t>
      </w:r>
    </w:p>
    <w:p w14:paraId="77A164E8" w14:textId="796C234C" w:rsidR="006E55CE" w:rsidRPr="00F71087" w:rsidRDefault="004D7128" w:rsidP="00987304">
      <w:pPr>
        <w:autoSpaceDE w:val="0"/>
        <w:autoSpaceDN w:val="0"/>
        <w:adjustRightInd w:val="0"/>
        <w:spacing w:before="40" w:after="40"/>
        <w:rPr>
          <w:rFonts w:cs="Arial"/>
          <w:sz w:val="20"/>
        </w:rPr>
      </w:pPr>
      <w:r>
        <w:rPr>
          <w:sz w:val="20"/>
        </w:rPr>
        <w:t>les</w:t>
      </w:r>
      <w:r w:rsidR="006E55CE" w:rsidRPr="00F71087">
        <w:rPr>
          <w:b/>
          <w:i/>
          <w:sz w:val="20"/>
        </w:rPr>
        <w:t xml:space="preserve"> outils et l</w:t>
      </w:r>
      <w:r w:rsidR="00AB7A8C" w:rsidRPr="00F71087">
        <w:rPr>
          <w:b/>
          <w:i/>
          <w:sz w:val="20"/>
        </w:rPr>
        <w:t>’</w:t>
      </w:r>
      <w:r w:rsidR="006E55CE" w:rsidRPr="00F71087">
        <w:rPr>
          <w:b/>
          <w:i/>
          <w:sz w:val="20"/>
        </w:rPr>
        <w:t>équipement</w:t>
      </w:r>
      <w:r w:rsidR="006E55CE" w:rsidRPr="00F71087">
        <w:rPr>
          <w:sz w:val="20"/>
        </w:rPr>
        <w:t xml:space="preserve"> comprennent : se reporter à </w:t>
      </w:r>
      <w:r w:rsidR="0030501A" w:rsidRPr="00F71087">
        <w:rPr>
          <w:sz w:val="20"/>
        </w:rPr>
        <w:t>l’appendice </w:t>
      </w:r>
      <w:r w:rsidR="00F71087" w:rsidRPr="00F71087">
        <w:rPr>
          <w:sz w:val="20"/>
        </w:rPr>
        <w:t>B</w:t>
      </w:r>
    </w:p>
    <w:p w14:paraId="05A91411" w14:textId="77C8D10A" w:rsidR="006E55CE" w:rsidRPr="00F71087" w:rsidRDefault="004D7128" w:rsidP="00987304">
      <w:pPr>
        <w:pStyle w:val="BodyTextIndent"/>
        <w:spacing w:before="40" w:after="40"/>
        <w:ind w:firstLine="0"/>
        <w:jc w:val="left"/>
        <w:rPr>
          <w:rFonts w:ascii="Arial" w:hAnsi="Arial" w:cs="Arial"/>
          <w:sz w:val="20"/>
          <w:szCs w:val="20"/>
        </w:rPr>
      </w:pPr>
      <w:r>
        <w:rPr>
          <w:rFonts w:ascii="Arial" w:hAnsi="Arial"/>
          <w:sz w:val="20"/>
        </w:rPr>
        <w:t>les</w:t>
      </w:r>
      <w:r w:rsidR="006E55CE" w:rsidRPr="00F71087">
        <w:rPr>
          <w:rFonts w:ascii="Arial" w:hAnsi="Arial"/>
          <w:b/>
          <w:i/>
          <w:sz w:val="20"/>
        </w:rPr>
        <w:t xml:space="preserve"> normes du métier</w:t>
      </w:r>
      <w:r w:rsidR="006E55CE" w:rsidRPr="00F71087">
        <w:rPr>
          <w:rFonts w:ascii="Arial" w:hAnsi="Arial"/>
          <w:sz w:val="20"/>
        </w:rPr>
        <w:t xml:space="preserve"> comprennent : </w:t>
      </w:r>
      <w:r w:rsidR="002E6AFD">
        <w:rPr>
          <w:rFonts w:ascii="Arial" w:hAnsi="Arial"/>
          <w:sz w:val="20"/>
        </w:rPr>
        <w:t xml:space="preserve">la </w:t>
      </w:r>
      <w:r w:rsidR="006E55CE" w:rsidRPr="00F71087">
        <w:rPr>
          <w:rFonts w:ascii="Arial" w:hAnsi="Arial"/>
          <w:sz w:val="20"/>
        </w:rPr>
        <w:t xml:space="preserve">SMACNA, </w:t>
      </w:r>
      <w:r w:rsidR="002E6AFD">
        <w:rPr>
          <w:rFonts w:ascii="Arial" w:hAnsi="Arial"/>
          <w:sz w:val="20"/>
        </w:rPr>
        <w:t>l’</w:t>
      </w:r>
      <w:r w:rsidR="006E55CE" w:rsidRPr="00F71087">
        <w:rPr>
          <w:rFonts w:ascii="Arial" w:hAnsi="Arial"/>
          <w:sz w:val="20"/>
        </w:rPr>
        <w:t xml:space="preserve">ASHRAE, </w:t>
      </w:r>
      <w:r w:rsidR="002E6AFD">
        <w:rPr>
          <w:rFonts w:ascii="Arial" w:hAnsi="Arial"/>
          <w:sz w:val="20"/>
        </w:rPr>
        <w:t>l’</w:t>
      </w:r>
      <w:r w:rsidR="006E55CE" w:rsidRPr="00F71087">
        <w:rPr>
          <w:rFonts w:ascii="Arial" w:hAnsi="Arial"/>
          <w:sz w:val="20"/>
        </w:rPr>
        <w:t xml:space="preserve">ANSI, </w:t>
      </w:r>
      <w:r w:rsidR="002E6AFD">
        <w:rPr>
          <w:rFonts w:ascii="Arial" w:hAnsi="Arial"/>
          <w:sz w:val="20"/>
        </w:rPr>
        <w:t xml:space="preserve">le </w:t>
      </w:r>
      <w:r w:rsidR="00E91B14" w:rsidRPr="00F71087">
        <w:rPr>
          <w:rFonts w:ascii="Arial" w:hAnsi="Arial"/>
          <w:sz w:val="20"/>
        </w:rPr>
        <w:t xml:space="preserve">CNB, </w:t>
      </w:r>
      <w:r w:rsidR="002E6AFD">
        <w:rPr>
          <w:rFonts w:ascii="Arial" w:hAnsi="Arial"/>
          <w:sz w:val="20"/>
        </w:rPr>
        <w:t xml:space="preserve">le </w:t>
      </w:r>
      <w:r w:rsidR="003500EA">
        <w:rPr>
          <w:rFonts w:ascii="Arial" w:hAnsi="Arial"/>
          <w:sz w:val="20"/>
        </w:rPr>
        <w:t>BCS</w:t>
      </w:r>
      <w:r w:rsidR="00E91B14" w:rsidRPr="00F71087">
        <w:rPr>
          <w:rFonts w:ascii="Arial" w:hAnsi="Arial"/>
          <w:sz w:val="20"/>
        </w:rPr>
        <w:t xml:space="preserve">, </w:t>
      </w:r>
      <w:r w:rsidR="002E6AFD">
        <w:rPr>
          <w:rFonts w:ascii="Arial" w:hAnsi="Arial"/>
          <w:sz w:val="20"/>
        </w:rPr>
        <w:t xml:space="preserve">la </w:t>
      </w:r>
      <w:r w:rsidR="0030501A" w:rsidRPr="00F71087">
        <w:rPr>
          <w:rFonts w:ascii="Arial" w:hAnsi="Arial"/>
          <w:sz w:val="20"/>
        </w:rPr>
        <w:t>NFPA, l’autorité compétente</w:t>
      </w:r>
    </w:p>
    <w:p w14:paraId="2EA98D2A" w14:textId="77777777" w:rsidR="006E55CE" w:rsidRDefault="006E55CE" w:rsidP="00987304">
      <w:pPr>
        <w:spacing w:before="40" w:after="40"/>
        <w:rPr>
          <w:rFonts w:cs="Arial"/>
          <w:sz w:val="20"/>
          <w:szCs w:val="20"/>
        </w:rPr>
      </w:pPr>
    </w:p>
    <w:p w14:paraId="19F25215" w14:textId="77777777" w:rsidR="00A50960" w:rsidRDefault="00A50960" w:rsidP="00987304">
      <w:pPr>
        <w:spacing w:before="40" w:after="40"/>
        <w:rPr>
          <w:rFonts w:cs="Arial"/>
          <w:sz w:val="20"/>
          <w:szCs w:val="20"/>
        </w:rPr>
      </w:pPr>
    </w:p>
    <w:p w14:paraId="0043B4DE" w14:textId="77777777" w:rsidR="00A50960" w:rsidRPr="00BF35C2" w:rsidRDefault="00A50960" w:rsidP="00987304">
      <w:pPr>
        <w:spacing w:before="40" w:after="40"/>
        <w:rPr>
          <w:rFonts w:cs="Arial"/>
          <w:sz w:val="20"/>
          <w:szCs w:val="20"/>
        </w:rPr>
      </w:pPr>
    </w:p>
    <w:p w14:paraId="39994452" w14:textId="3761B8DC" w:rsidR="006E55CE" w:rsidRPr="004B1AD3" w:rsidRDefault="00B40577" w:rsidP="00987304">
      <w:pPr>
        <w:widowControl w:val="0"/>
        <w:spacing w:before="40" w:after="40"/>
        <w:rPr>
          <w:rFonts w:ascii="Franklin Gothic Demi Cond" w:hAnsi="Franklin Gothic Demi Cond" w:cs="Open Sans Condensed"/>
          <w:sz w:val="36"/>
        </w:rPr>
      </w:pPr>
      <w:r w:rsidRPr="004B1AD3">
        <w:rPr>
          <w:rFonts w:ascii="Franklin Gothic Demi Cond" w:hAnsi="Franklin Gothic Demi Cond"/>
          <w:sz w:val="36"/>
        </w:rPr>
        <w:t xml:space="preserve">TÂCHE C-12 </w:t>
      </w:r>
      <w:r w:rsidRPr="004B1AD3">
        <w:rPr>
          <w:rFonts w:ascii="Franklin Gothic Demi Cond" w:hAnsi="Franklin Gothic Demi Cond"/>
          <w:color w:val="808080" w:themeColor="background1" w:themeShade="80"/>
          <w:sz w:val="36"/>
        </w:rPr>
        <w:t xml:space="preserve">Installer les composants des systèmes de </w:t>
      </w:r>
      <w:r w:rsidR="005F07E5" w:rsidRPr="005F07E5">
        <w:rPr>
          <w:rFonts w:ascii="Franklin Gothic Demi Cond" w:hAnsi="Franklin Gothic Demi Cond"/>
          <w:color w:val="808080" w:themeColor="background1" w:themeShade="80"/>
          <w:sz w:val="36"/>
        </w:rPr>
        <w:t>manipulation des matériaux</w:t>
      </w:r>
    </w:p>
    <w:p w14:paraId="47DEE33E" w14:textId="77777777" w:rsidR="006E55CE" w:rsidRPr="00BF35C2" w:rsidRDefault="006E55CE" w:rsidP="00987304">
      <w:pPr>
        <w:widowControl w:val="0"/>
        <w:spacing w:before="40" w:after="40"/>
        <w:rPr>
          <w:rFonts w:ascii="Franklin Gothic Demi Cond" w:hAnsi="Franklin Gothic Demi Cond" w:cs="Open Sans Condensed"/>
          <w:sz w:val="28"/>
        </w:rPr>
      </w:pPr>
    </w:p>
    <w:p w14:paraId="4CC0991D" w14:textId="40CD6EBC" w:rsidR="006E55CE" w:rsidRPr="00F71087" w:rsidRDefault="000A5E2B" w:rsidP="00987304">
      <w:pPr>
        <w:widowControl w:val="0"/>
        <w:spacing w:before="40" w:after="40"/>
        <w:rPr>
          <w:sz w:val="28"/>
        </w:rPr>
      </w:pPr>
      <w:r w:rsidRPr="00F71087">
        <w:rPr>
          <w:rFonts w:ascii="Franklin Gothic Demi Cond" w:hAnsi="Franklin Gothic Demi Cond"/>
          <w:sz w:val="28"/>
        </w:rPr>
        <w:t>DESCRIPTION DE LA TÂCHE</w:t>
      </w:r>
    </w:p>
    <w:p w14:paraId="13BED457" w14:textId="727E61BF" w:rsidR="006E55CE" w:rsidRPr="00F71087" w:rsidRDefault="006E55CE" w:rsidP="00987304">
      <w:pPr>
        <w:widowControl w:val="0"/>
        <w:spacing w:before="40" w:after="40"/>
        <w:rPr>
          <w:sz w:val="20"/>
        </w:rPr>
      </w:pPr>
      <w:r w:rsidRPr="00F71087">
        <w:rPr>
          <w:sz w:val="20"/>
        </w:rPr>
        <w:t xml:space="preserve">Les composants des systèmes de </w:t>
      </w:r>
      <w:r w:rsidR="005038AE" w:rsidRPr="005038AE">
        <w:rPr>
          <w:sz w:val="20"/>
        </w:rPr>
        <w:t xml:space="preserve">manipulation des matériaux </w:t>
      </w:r>
      <w:r w:rsidRPr="00F71087">
        <w:rPr>
          <w:sz w:val="20"/>
        </w:rPr>
        <w:t xml:space="preserve">ont des fonctions spécifiques comme la collecte de poussières, le filtrage et le </w:t>
      </w:r>
      <w:r w:rsidR="0015043A">
        <w:rPr>
          <w:sz w:val="20"/>
        </w:rPr>
        <w:t>transport</w:t>
      </w:r>
      <w:r w:rsidRPr="00F71087">
        <w:rPr>
          <w:sz w:val="20"/>
        </w:rPr>
        <w:t xml:space="preserve">, et la </w:t>
      </w:r>
      <w:r w:rsidR="005038AE" w:rsidRPr="005038AE">
        <w:rPr>
          <w:sz w:val="20"/>
        </w:rPr>
        <w:t>manipulation des matériaux</w:t>
      </w:r>
      <w:r w:rsidRPr="00F71087">
        <w:rPr>
          <w:sz w:val="20"/>
        </w:rPr>
        <w:t>. Ces composants peuvent être installés par souci de commodité, de sécurité, de propreté et d</w:t>
      </w:r>
      <w:r w:rsidR="00AB7A8C" w:rsidRPr="00F71087">
        <w:rPr>
          <w:sz w:val="20"/>
        </w:rPr>
        <w:t>’</w:t>
      </w:r>
      <w:r w:rsidRPr="00F71087">
        <w:rPr>
          <w:sz w:val="20"/>
        </w:rPr>
        <w:t xml:space="preserve">économie. </w:t>
      </w:r>
    </w:p>
    <w:p w14:paraId="1AE4C92D" w14:textId="77777777" w:rsidR="006E55CE" w:rsidRPr="00F71087" w:rsidRDefault="006E55CE" w:rsidP="00987304">
      <w:pPr>
        <w:widowControl w:val="0"/>
        <w:spacing w:before="40" w:after="40"/>
        <w:rPr>
          <w:sz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A30D4D" w:rsidRPr="004B1AD3" w14:paraId="17FE3EE9" w14:textId="77777777" w:rsidTr="00A30D4D">
        <w:trPr>
          <w:trHeight w:val="240"/>
        </w:trPr>
        <w:tc>
          <w:tcPr>
            <w:tcW w:w="1258" w:type="dxa"/>
            <w:shd w:val="clear" w:color="auto" w:fill="000000" w:themeFill="text1"/>
          </w:tcPr>
          <w:p w14:paraId="56068655" w14:textId="77777777" w:rsidR="00A30D4D" w:rsidRPr="00BF35C2" w:rsidRDefault="00A30D4D" w:rsidP="00987304">
            <w:pPr>
              <w:widowControl w:val="0"/>
              <w:spacing w:before="40" w:after="40"/>
              <w:rPr>
                <w:rFonts w:ascii="Open Sans Condensed" w:hAnsi="Open Sans Condensed" w:cs="Open Sans Condensed"/>
                <w:sz w:val="28"/>
              </w:rPr>
            </w:pPr>
            <w:r w:rsidRPr="004B1AD3">
              <w:rPr>
                <w:rFonts w:ascii="Franklin Gothic Demi Cond" w:hAnsi="Franklin Gothic Demi Cond"/>
                <w:sz w:val="28"/>
              </w:rPr>
              <w:t>C-12.01</w:t>
            </w:r>
          </w:p>
        </w:tc>
        <w:tc>
          <w:tcPr>
            <w:tcW w:w="8318" w:type="dxa"/>
            <w:vMerge w:val="restart"/>
          </w:tcPr>
          <w:p w14:paraId="535C538E" w14:textId="7578BFF7" w:rsidR="00A30D4D" w:rsidRPr="00BF35C2" w:rsidRDefault="00A30D4D" w:rsidP="00987304">
            <w:pPr>
              <w:widowControl w:val="0"/>
              <w:spacing w:before="40" w:after="40"/>
              <w:rPr>
                <w:rFonts w:ascii="Franklin Gothic Demi Cond" w:hAnsi="Franklin Gothic Demi Cond" w:cs="Open Sans Condensed"/>
                <w:vanish/>
                <w:sz w:val="28"/>
              </w:rPr>
            </w:pPr>
            <w:r w:rsidRPr="004B1AD3">
              <w:rPr>
                <w:rFonts w:ascii="Franklin Gothic Demi Cond" w:hAnsi="Franklin Gothic Demi Cond"/>
                <w:sz w:val="28"/>
              </w:rPr>
              <w:t xml:space="preserve">Installer les composants des systèmes </w:t>
            </w:r>
            <w:r w:rsidR="00F56A10" w:rsidRPr="005F07E5">
              <w:rPr>
                <w:rFonts w:ascii="Franklin Gothic Demi Cond" w:hAnsi="Franklin Gothic Demi Cond"/>
                <w:sz w:val="28"/>
              </w:rPr>
              <w:t xml:space="preserve">pneumatiques et à gravité </w:t>
            </w:r>
            <w:r w:rsidR="0015043A" w:rsidRPr="005F07E5">
              <w:rPr>
                <w:rFonts w:ascii="Franklin Gothic Demi Cond" w:hAnsi="Franklin Gothic Demi Cond"/>
                <w:sz w:val="28"/>
              </w:rPr>
              <w:t>de manipulation des matériaux</w:t>
            </w:r>
            <w:r w:rsidR="0015043A">
              <w:rPr>
                <w:rFonts w:ascii="Franklin Gothic Demi Cond" w:hAnsi="Franklin Gothic Demi Cond"/>
                <w:sz w:val="28"/>
              </w:rPr>
              <w:t xml:space="preserve"> </w:t>
            </w:r>
          </w:p>
        </w:tc>
      </w:tr>
      <w:tr w:rsidR="00A30D4D" w:rsidRPr="004B1AD3" w14:paraId="21B503FB" w14:textId="77777777" w:rsidTr="00A30D4D">
        <w:trPr>
          <w:trHeight w:val="240"/>
        </w:trPr>
        <w:tc>
          <w:tcPr>
            <w:tcW w:w="1258" w:type="dxa"/>
            <w:shd w:val="clear" w:color="auto" w:fill="auto"/>
          </w:tcPr>
          <w:p w14:paraId="0FC03FB2" w14:textId="77777777" w:rsidR="00A30D4D" w:rsidRPr="00BF35C2" w:rsidRDefault="00A30D4D" w:rsidP="00987304">
            <w:pPr>
              <w:widowControl w:val="0"/>
              <w:spacing w:before="40" w:after="40"/>
              <w:rPr>
                <w:rFonts w:ascii="Franklin Gothic Demi Cond" w:hAnsi="Franklin Gothic Demi Cond" w:cs="Open Sans Condensed"/>
                <w:sz w:val="28"/>
              </w:rPr>
            </w:pPr>
          </w:p>
        </w:tc>
        <w:tc>
          <w:tcPr>
            <w:tcW w:w="8318" w:type="dxa"/>
            <w:vMerge/>
          </w:tcPr>
          <w:p w14:paraId="5D585B57" w14:textId="77777777" w:rsidR="00A30D4D" w:rsidRPr="004B1AD3" w:rsidRDefault="00A30D4D" w:rsidP="00987304">
            <w:pPr>
              <w:widowControl w:val="0"/>
              <w:spacing w:before="40" w:after="40"/>
              <w:rPr>
                <w:rFonts w:ascii="Franklin Gothic Demi Cond" w:hAnsi="Franklin Gothic Demi Cond" w:cs="Open Sans Condensed"/>
                <w:sz w:val="28"/>
              </w:rPr>
            </w:pPr>
          </w:p>
        </w:tc>
      </w:tr>
    </w:tbl>
    <w:p w14:paraId="386672D3" w14:textId="77777777" w:rsidR="006E55CE" w:rsidRPr="00BF35C2" w:rsidRDefault="006E55CE" w:rsidP="00987304">
      <w:pPr>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7727E7E8" w14:textId="77777777" w:rsidTr="006E55CE">
        <w:trPr>
          <w:cantSplit/>
        </w:trPr>
        <w:tc>
          <w:tcPr>
            <w:tcW w:w="2943" w:type="dxa"/>
            <w:tcBorders>
              <w:top w:val="single" w:sz="6" w:space="0" w:color="auto"/>
              <w:bottom w:val="single" w:sz="6" w:space="0" w:color="auto"/>
            </w:tcBorders>
            <w:shd w:val="clear" w:color="auto" w:fill="FFFFFF" w:themeFill="background1"/>
          </w:tcPr>
          <w:p w14:paraId="70F596D1" w14:textId="77777777" w:rsidR="006E55CE" w:rsidRPr="00BF35C2" w:rsidRDefault="00827E78" w:rsidP="00987304">
            <w:pPr>
              <w:widowControl w:val="0"/>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18A7C471" w14:textId="77777777" w:rsidR="006E55CE" w:rsidRPr="004B1AD3" w:rsidRDefault="00895B94" w:rsidP="00987304">
            <w:pPr>
              <w:widowControl w:val="0"/>
              <w:tabs>
                <w:tab w:val="left" w:pos="5957"/>
              </w:tabs>
              <w:spacing w:before="40" w:after="40"/>
              <w:rPr>
                <w:rFonts w:eastAsia="Times New Roman" w:cs="Arial"/>
                <w:sz w:val="20"/>
                <w:szCs w:val="20"/>
              </w:rPr>
            </w:pPr>
            <w:r w:rsidRPr="004B1AD3">
              <w:rPr>
                <w:sz w:val="20"/>
              </w:rPr>
              <w:t>Utilisation de documents, calcul, capacité de raisonnement</w:t>
            </w:r>
          </w:p>
        </w:tc>
      </w:tr>
    </w:tbl>
    <w:p w14:paraId="50F8ACB6" w14:textId="77777777" w:rsidR="006E55CE" w:rsidRDefault="006E55CE" w:rsidP="00987304">
      <w:pPr>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50960" w14:paraId="52271214" w14:textId="77777777" w:rsidTr="00A50960">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5DA685BC"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586559C2"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43315253"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563014BD"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0D9887A8"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2F98E836"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18113197"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66A83CC1"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5F2F9C37"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4088DD98"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5DA9F479"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5C14A125"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1E76E475"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NU</w:t>
            </w:r>
          </w:p>
        </w:tc>
      </w:tr>
      <w:tr w:rsidR="00A50960" w14:paraId="0053E712" w14:textId="77777777" w:rsidTr="00A50960">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3FED5E3C" w14:textId="05B55E61"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hideMark/>
          </w:tcPr>
          <w:p w14:paraId="1044FCE4"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1A6692E"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281DE5F3"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E0B65C2"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364B8C15"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0B49DBD9"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B83BB9F"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7C1878B"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5679D5F5"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B11F897"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1B7A7181"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436121A1"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5381CD24" w14:textId="77777777" w:rsidR="00A50960" w:rsidRDefault="00A50960" w:rsidP="00987304">
      <w:pPr>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09DAC574" w14:textId="77777777" w:rsidTr="006E55CE">
        <w:trPr>
          <w:cantSplit/>
        </w:trPr>
        <w:tc>
          <w:tcPr>
            <w:tcW w:w="1668" w:type="dxa"/>
            <w:shd w:val="clear" w:color="auto" w:fill="FFFFFF" w:themeFill="background1"/>
          </w:tcPr>
          <w:p w14:paraId="6F069EA7" w14:textId="77777777" w:rsidR="006E55CE" w:rsidRPr="00BF35C2" w:rsidRDefault="006E55CE" w:rsidP="00987304">
            <w:pPr>
              <w:widowControl w:val="0"/>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6C015305" w14:textId="77777777" w:rsidR="006E55CE" w:rsidRPr="004B1AD3" w:rsidRDefault="00827E78" w:rsidP="00987304">
            <w:pPr>
              <w:widowControl w:val="0"/>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03F157AD" w14:textId="77777777" w:rsidTr="006E55CE">
        <w:trPr>
          <w:cantSplit/>
        </w:trPr>
        <w:tc>
          <w:tcPr>
            <w:tcW w:w="1668" w:type="dxa"/>
            <w:tcBorders>
              <w:bottom w:val="single" w:sz="6" w:space="0" w:color="auto"/>
            </w:tcBorders>
            <w:shd w:val="clear" w:color="auto" w:fill="FFFFFF" w:themeFill="background1"/>
          </w:tcPr>
          <w:p w14:paraId="28D5B681" w14:textId="77777777" w:rsidR="006E55CE" w:rsidRPr="00BF35C2" w:rsidRDefault="006E55CE" w:rsidP="00987304">
            <w:pPr>
              <w:widowControl w:val="0"/>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29C731A8" w14:textId="77777777" w:rsidR="006E55CE" w:rsidRPr="00BF35C2" w:rsidRDefault="00827E78" w:rsidP="00987304">
            <w:pPr>
              <w:widowControl w:val="0"/>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59C8B5BF" w14:textId="77777777" w:rsidR="006E55CE" w:rsidRPr="004B1AD3" w:rsidRDefault="00827E78" w:rsidP="00987304">
            <w:pPr>
              <w:widowControl w:val="0"/>
              <w:tabs>
                <w:tab w:val="left" w:pos="5957"/>
              </w:tabs>
              <w:spacing w:before="40" w:after="40"/>
              <w:jc w:val="center"/>
              <w:rPr>
                <w:rFonts w:eastAsia="Times New Roman" w:cs="Arial"/>
                <w:b/>
                <w:sz w:val="20"/>
                <w:szCs w:val="20"/>
              </w:rPr>
            </w:pPr>
            <w:r w:rsidRPr="004B1AD3">
              <w:rPr>
                <w:b/>
                <w:sz w:val="20"/>
              </w:rPr>
              <w:t>Éléments observables</w:t>
            </w:r>
          </w:p>
        </w:tc>
      </w:tr>
      <w:tr w:rsidR="006E55CE" w:rsidRPr="00F71087" w14:paraId="67DCCE10" w14:textId="77777777" w:rsidTr="006E55CE">
        <w:trPr>
          <w:cantSplit/>
        </w:trPr>
        <w:tc>
          <w:tcPr>
            <w:tcW w:w="1668" w:type="dxa"/>
            <w:tcBorders>
              <w:top w:val="single" w:sz="6" w:space="0" w:color="auto"/>
              <w:bottom w:val="single" w:sz="6" w:space="0" w:color="auto"/>
            </w:tcBorders>
            <w:shd w:val="clear" w:color="auto" w:fill="FFFFFF" w:themeFill="background1"/>
          </w:tcPr>
          <w:p w14:paraId="5CBD41EA" w14:textId="77777777" w:rsidR="006E55CE" w:rsidRPr="00F71087" w:rsidRDefault="006E55CE" w:rsidP="00987304">
            <w:pPr>
              <w:widowControl w:val="0"/>
              <w:spacing w:before="40" w:after="40"/>
              <w:rPr>
                <w:rFonts w:cs="Arial"/>
                <w:sz w:val="20"/>
                <w:szCs w:val="20"/>
              </w:rPr>
            </w:pPr>
            <w:r w:rsidRPr="00F71087">
              <w:rPr>
                <w:sz w:val="20"/>
              </w:rPr>
              <w:t>C-12.01.01P</w:t>
            </w:r>
          </w:p>
        </w:tc>
        <w:tc>
          <w:tcPr>
            <w:tcW w:w="3969" w:type="dxa"/>
            <w:tcBorders>
              <w:top w:val="single" w:sz="6" w:space="0" w:color="auto"/>
              <w:bottom w:val="single" w:sz="6" w:space="0" w:color="auto"/>
            </w:tcBorders>
            <w:shd w:val="clear" w:color="auto" w:fill="FFFFFF" w:themeFill="background1"/>
          </w:tcPr>
          <w:p w14:paraId="6396A571" w14:textId="5E2797E6" w:rsidR="006E55CE" w:rsidRPr="00F71087" w:rsidRDefault="006E55CE" w:rsidP="00987304">
            <w:pPr>
              <w:widowControl w:val="0"/>
              <w:autoSpaceDE w:val="0"/>
              <w:autoSpaceDN w:val="0"/>
              <w:adjustRightInd w:val="0"/>
              <w:spacing w:before="40" w:after="40"/>
              <w:rPr>
                <w:rFonts w:cs="Arial"/>
                <w:sz w:val="20"/>
                <w:szCs w:val="20"/>
              </w:rPr>
            </w:pPr>
            <w:r w:rsidRPr="00F71087">
              <w:rPr>
                <w:sz w:val="20"/>
              </w:rPr>
              <w:t xml:space="preserve">choisir et utiliser </w:t>
            </w:r>
            <w:r w:rsidRPr="009D4EF6">
              <w:rPr>
                <w:sz w:val="20"/>
              </w:rPr>
              <w:t>les</w:t>
            </w:r>
            <w:r w:rsidRPr="00F71087">
              <w:rPr>
                <w:b/>
                <w:i/>
                <w:sz w:val="20"/>
              </w:rPr>
              <w:t xml:space="preserve"> outils et l</w:t>
            </w:r>
            <w:r w:rsidR="00AB7A8C" w:rsidRPr="00F71087">
              <w:rPr>
                <w:b/>
                <w:i/>
                <w:sz w:val="20"/>
              </w:rPr>
              <w:t>’</w:t>
            </w:r>
            <w:r w:rsidRPr="00F71087">
              <w:rPr>
                <w:b/>
                <w:i/>
                <w:sz w:val="20"/>
              </w:rPr>
              <w:t>équipement</w:t>
            </w:r>
            <w:r w:rsidRPr="00F71087">
              <w:rPr>
                <w:sz w:val="20"/>
              </w:rPr>
              <w:t xml:space="preserve"> </w:t>
            </w:r>
          </w:p>
        </w:tc>
        <w:tc>
          <w:tcPr>
            <w:tcW w:w="3969" w:type="dxa"/>
            <w:tcBorders>
              <w:top w:val="single" w:sz="6" w:space="0" w:color="auto"/>
              <w:bottom w:val="single" w:sz="6" w:space="0" w:color="auto"/>
            </w:tcBorders>
            <w:shd w:val="clear" w:color="auto" w:fill="FFFFFF" w:themeFill="background1"/>
          </w:tcPr>
          <w:p w14:paraId="2555CE6C" w14:textId="79A9312C" w:rsidR="006E55CE" w:rsidRPr="00F71087" w:rsidRDefault="006E55CE" w:rsidP="00987304">
            <w:pPr>
              <w:widowControl w:val="0"/>
              <w:tabs>
                <w:tab w:val="left" w:pos="2339"/>
              </w:tabs>
              <w:spacing w:before="40" w:after="40"/>
              <w:rPr>
                <w:rFonts w:cs="Arial"/>
                <w:sz w:val="20"/>
                <w:szCs w:val="20"/>
              </w:rPr>
            </w:pPr>
            <w:r w:rsidRPr="009D4EF6">
              <w:rPr>
                <w:sz w:val="20"/>
              </w:rPr>
              <w:t>les</w:t>
            </w:r>
            <w:r w:rsidRPr="00F71087">
              <w:rPr>
                <w:b/>
                <w:i/>
                <w:sz w:val="20"/>
              </w:rPr>
              <w:t xml:space="preserve"> outils et l</w:t>
            </w:r>
            <w:r w:rsidR="00AB7A8C" w:rsidRPr="00F71087">
              <w:rPr>
                <w:b/>
                <w:i/>
                <w:sz w:val="20"/>
              </w:rPr>
              <w:t>’</w:t>
            </w:r>
            <w:r w:rsidRPr="00F71087">
              <w:rPr>
                <w:b/>
                <w:i/>
                <w:sz w:val="20"/>
              </w:rPr>
              <w:t>équipement</w:t>
            </w:r>
            <w:r w:rsidRPr="00F71087">
              <w:rPr>
                <w:sz w:val="20"/>
              </w:rPr>
              <w:t xml:space="preserve"> sont choisis et utilisés </w:t>
            </w:r>
            <w:r w:rsidR="009A271E">
              <w:rPr>
                <w:sz w:val="20"/>
              </w:rPr>
              <w:t>selon les</w:t>
            </w:r>
            <w:r w:rsidR="009A271E" w:rsidRPr="00F71087" w:rsidDel="003B1034">
              <w:rPr>
                <w:sz w:val="20"/>
              </w:rPr>
              <w:t xml:space="preserve"> </w:t>
            </w:r>
            <w:r w:rsidRPr="00F71087">
              <w:rPr>
                <w:sz w:val="20"/>
              </w:rPr>
              <w:t>exigences des tâches</w:t>
            </w:r>
          </w:p>
        </w:tc>
      </w:tr>
      <w:tr w:rsidR="006E55CE" w:rsidRPr="00F71087" w14:paraId="1CA81986" w14:textId="77777777" w:rsidTr="006E55CE">
        <w:trPr>
          <w:cantSplit/>
        </w:trPr>
        <w:tc>
          <w:tcPr>
            <w:tcW w:w="1668" w:type="dxa"/>
            <w:tcBorders>
              <w:top w:val="single" w:sz="6" w:space="0" w:color="auto"/>
              <w:bottom w:val="single" w:sz="6" w:space="0" w:color="auto"/>
            </w:tcBorders>
            <w:shd w:val="clear" w:color="auto" w:fill="FFFFFF" w:themeFill="background1"/>
          </w:tcPr>
          <w:p w14:paraId="1CDA2AEF" w14:textId="77777777" w:rsidR="006E55CE" w:rsidRPr="00F71087" w:rsidRDefault="006E55CE" w:rsidP="00987304">
            <w:pPr>
              <w:spacing w:before="40" w:after="40"/>
              <w:rPr>
                <w:rFonts w:cs="Arial"/>
                <w:sz w:val="20"/>
                <w:szCs w:val="20"/>
              </w:rPr>
            </w:pPr>
            <w:r w:rsidRPr="00F71087">
              <w:rPr>
                <w:sz w:val="20"/>
              </w:rPr>
              <w:t>C-12.01.02P</w:t>
            </w:r>
          </w:p>
        </w:tc>
        <w:tc>
          <w:tcPr>
            <w:tcW w:w="3969" w:type="dxa"/>
            <w:tcBorders>
              <w:top w:val="single" w:sz="6" w:space="0" w:color="auto"/>
              <w:bottom w:val="single" w:sz="6" w:space="0" w:color="auto"/>
            </w:tcBorders>
            <w:shd w:val="clear" w:color="auto" w:fill="FFFFFF" w:themeFill="background1"/>
          </w:tcPr>
          <w:p w14:paraId="78ADD49C" w14:textId="45661848" w:rsidR="006E55CE" w:rsidRPr="00F71087" w:rsidRDefault="006E55CE" w:rsidP="00987304">
            <w:pPr>
              <w:autoSpaceDE w:val="0"/>
              <w:autoSpaceDN w:val="0"/>
              <w:adjustRightInd w:val="0"/>
              <w:spacing w:before="40" w:after="40"/>
              <w:rPr>
                <w:rFonts w:cs="Arial"/>
                <w:sz w:val="20"/>
                <w:szCs w:val="20"/>
              </w:rPr>
            </w:pPr>
            <w:r w:rsidRPr="00F71087">
              <w:rPr>
                <w:sz w:val="20"/>
              </w:rPr>
              <w:t>déterminer l</w:t>
            </w:r>
            <w:r w:rsidR="00AB7A8C" w:rsidRPr="00F71087">
              <w:rPr>
                <w:sz w:val="20"/>
              </w:rPr>
              <w:t>’</w:t>
            </w:r>
            <w:r w:rsidRPr="00F71087">
              <w:rPr>
                <w:sz w:val="20"/>
              </w:rPr>
              <w:t xml:space="preserve">emplacement des composants </w:t>
            </w:r>
          </w:p>
        </w:tc>
        <w:tc>
          <w:tcPr>
            <w:tcW w:w="3969" w:type="dxa"/>
            <w:tcBorders>
              <w:top w:val="single" w:sz="6" w:space="0" w:color="auto"/>
              <w:bottom w:val="single" w:sz="6" w:space="0" w:color="auto"/>
            </w:tcBorders>
            <w:shd w:val="clear" w:color="auto" w:fill="FFFFFF" w:themeFill="background1"/>
          </w:tcPr>
          <w:p w14:paraId="3FC250F2" w14:textId="2E5769D7" w:rsidR="006E55CE" w:rsidRPr="00F71087" w:rsidRDefault="006E55CE" w:rsidP="00987304">
            <w:pPr>
              <w:spacing w:before="40" w:after="40"/>
              <w:rPr>
                <w:rFonts w:cs="Arial"/>
                <w:sz w:val="20"/>
                <w:szCs w:val="20"/>
              </w:rPr>
            </w:pPr>
            <w:r w:rsidRPr="00F71087">
              <w:rPr>
                <w:sz w:val="20"/>
              </w:rPr>
              <w:t>l</w:t>
            </w:r>
            <w:r w:rsidR="00AB7A8C" w:rsidRPr="00F71087">
              <w:rPr>
                <w:sz w:val="20"/>
              </w:rPr>
              <w:t>’</w:t>
            </w:r>
            <w:r w:rsidRPr="00F71087">
              <w:rPr>
                <w:sz w:val="20"/>
              </w:rPr>
              <w:t xml:space="preserve">emplacement des composants est déterminé </w:t>
            </w:r>
            <w:r w:rsidR="009A271E">
              <w:rPr>
                <w:sz w:val="20"/>
              </w:rPr>
              <w:t>selon les</w:t>
            </w:r>
            <w:r w:rsidR="009A271E" w:rsidRPr="00F71087" w:rsidDel="003B1034">
              <w:rPr>
                <w:sz w:val="20"/>
              </w:rPr>
              <w:t xml:space="preserve"> </w:t>
            </w:r>
            <w:r w:rsidRPr="00F71087">
              <w:rPr>
                <w:sz w:val="20"/>
              </w:rPr>
              <w:t xml:space="preserve">spécifications et </w:t>
            </w:r>
            <w:r w:rsidR="009A271E">
              <w:rPr>
                <w:sz w:val="20"/>
              </w:rPr>
              <w:t>les</w:t>
            </w:r>
            <w:r w:rsidR="003B1034" w:rsidRPr="00F71087">
              <w:rPr>
                <w:sz w:val="20"/>
              </w:rPr>
              <w:t xml:space="preserve"> </w:t>
            </w:r>
            <w:r w:rsidRPr="00F71087">
              <w:rPr>
                <w:sz w:val="20"/>
              </w:rPr>
              <w:t>exigences des tâches</w:t>
            </w:r>
          </w:p>
        </w:tc>
      </w:tr>
      <w:tr w:rsidR="006E55CE" w:rsidRPr="00F71087" w14:paraId="630A0A81" w14:textId="77777777" w:rsidTr="006E55CE">
        <w:trPr>
          <w:cantSplit/>
        </w:trPr>
        <w:tc>
          <w:tcPr>
            <w:tcW w:w="1668" w:type="dxa"/>
            <w:tcBorders>
              <w:top w:val="single" w:sz="6" w:space="0" w:color="auto"/>
              <w:bottom w:val="single" w:sz="6" w:space="0" w:color="auto"/>
            </w:tcBorders>
            <w:shd w:val="clear" w:color="auto" w:fill="FFFFFF" w:themeFill="background1"/>
          </w:tcPr>
          <w:p w14:paraId="77E7F9B3" w14:textId="77777777" w:rsidR="006E55CE" w:rsidRPr="00F71087" w:rsidRDefault="006E55CE" w:rsidP="00987304">
            <w:pPr>
              <w:spacing w:before="40" w:after="40"/>
              <w:rPr>
                <w:rFonts w:cs="Arial"/>
                <w:sz w:val="20"/>
                <w:szCs w:val="20"/>
              </w:rPr>
            </w:pPr>
            <w:r w:rsidRPr="00F71087">
              <w:rPr>
                <w:sz w:val="20"/>
              </w:rPr>
              <w:t>C-12.01.03P</w:t>
            </w:r>
          </w:p>
        </w:tc>
        <w:tc>
          <w:tcPr>
            <w:tcW w:w="3969" w:type="dxa"/>
            <w:tcBorders>
              <w:top w:val="single" w:sz="6" w:space="0" w:color="auto"/>
              <w:bottom w:val="single" w:sz="6" w:space="0" w:color="auto"/>
            </w:tcBorders>
            <w:shd w:val="clear" w:color="auto" w:fill="FFFFFF" w:themeFill="background1"/>
          </w:tcPr>
          <w:p w14:paraId="196347EF" w14:textId="77777777" w:rsidR="006E55CE" w:rsidRPr="00F71087" w:rsidRDefault="006E55CE" w:rsidP="00987304">
            <w:pPr>
              <w:autoSpaceDE w:val="0"/>
              <w:autoSpaceDN w:val="0"/>
              <w:adjustRightInd w:val="0"/>
              <w:spacing w:before="40" w:after="40"/>
              <w:rPr>
                <w:rFonts w:cs="Arial"/>
                <w:sz w:val="20"/>
                <w:szCs w:val="20"/>
              </w:rPr>
            </w:pPr>
            <w:r w:rsidRPr="00F71087">
              <w:rPr>
                <w:sz w:val="20"/>
              </w:rPr>
              <w:t xml:space="preserve">assembler les réseaux de conduits, les raccords et les </w:t>
            </w:r>
            <w:r w:rsidRPr="00F71087">
              <w:rPr>
                <w:b/>
                <w:i/>
                <w:sz w:val="20"/>
              </w:rPr>
              <w:t>composants</w:t>
            </w:r>
            <w:r w:rsidRPr="00F71087">
              <w:rPr>
                <w:sz w:val="20"/>
              </w:rPr>
              <w:t xml:space="preserve"> </w:t>
            </w:r>
          </w:p>
        </w:tc>
        <w:tc>
          <w:tcPr>
            <w:tcW w:w="3969" w:type="dxa"/>
            <w:tcBorders>
              <w:top w:val="single" w:sz="6" w:space="0" w:color="auto"/>
              <w:bottom w:val="single" w:sz="6" w:space="0" w:color="auto"/>
            </w:tcBorders>
            <w:shd w:val="clear" w:color="auto" w:fill="FFFFFF" w:themeFill="background1"/>
          </w:tcPr>
          <w:p w14:paraId="10CB51B3" w14:textId="6A841633" w:rsidR="006E55CE" w:rsidRPr="00F71087" w:rsidRDefault="006E55CE" w:rsidP="00987304">
            <w:pPr>
              <w:spacing w:before="40" w:after="40"/>
              <w:rPr>
                <w:rFonts w:cs="Arial"/>
                <w:sz w:val="20"/>
                <w:szCs w:val="20"/>
              </w:rPr>
            </w:pPr>
            <w:r w:rsidRPr="00F71087">
              <w:rPr>
                <w:sz w:val="20"/>
              </w:rPr>
              <w:t xml:space="preserve">les réseaux de conduits, les raccords et les </w:t>
            </w:r>
            <w:r w:rsidRPr="00F71087">
              <w:rPr>
                <w:b/>
                <w:i/>
                <w:sz w:val="20"/>
              </w:rPr>
              <w:t>composants</w:t>
            </w:r>
            <w:r w:rsidRPr="00F71087">
              <w:rPr>
                <w:sz w:val="20"/>
              </w:rPr>
              <w:t xml:space="preserve"> sont assemblés selon l</w:t>
            </w:r>
            <w:r w:rsidR="00AB7A8C" w:rsidRPr="00F71087">
              <w:rPr>
                <w:sz w:val="20"/>
              </w:rPr>
              <w:t>’</w:t>
            </w:r>
            <w:r w:rsidRPr="00F71087">
              <w:rPr>
                <w:sz w:val="20"/>
              </w:rPr>
              <w:t>étiquetage, les dessins</w:t>
            </w:r>
            <w:r w:rsidR="002D2E7E">
              <w:rPr>
                <w:sz w:val="20"/>
              </w:rPr>
              <w:t xml:space="preserve"> et les</w:t>
            </w:r>
            <w:r w:rsidR="002D2E7E" w:rsidRPr="00F71087" w:rsidDel="005907C7">
              <w:rPr>
                <w:sz w:val="20"/>
              </w:rPr>
              <w:t xml:space="preserve"> </w:t>
            </w:r>
            <w:r w:rsidR="002D2E7E" w:rsidRPr="00F71087">
              <w:rPr>
                <w:sz w:val="20"/>
              </w:rPr>
              <w:t>exigences des tâches</w:t>
            </w:r>
          </w:p>
        </w:tc>
      </w:tr>
      <w:tr w:rsidR="006E55CE" w:rsidRPr="00F71087" w14:paraId="37EF484C" w14:textId="77777777" w:rsidTr="006E55CE">
        <w:trPr>
          <w:cantSplit/>
        </w:trPr>
        <w:tc>
          <w:tcPr>
            <w:tcW w:w="1668" w:type="dxa"/>
            <w:tcBorders>
              <w:top w:val="single" w:sz="6" w:space="0" w:color="auto"/>
              <w:bottom w:val="single" w:sz="6" w:space="0" w:color="auto"/>
            </w:tcBorders>
            <w:shd w:val="clear" w:color="auto" w:fill="FFFFFF" w:themeFill="background1"/>
          </w:tcPr>
          <w:p w14:paraId="1341E5D6" w14:textId="77777777" w:rsidR="006E55CE" w:rsidRPr="00F71087" w:rsidRDefault="006E55CE" w:rsidP="00987304">
            <w:pPr>
              <w:spacing w:before="40" w:after="40"/>
              <w:rPr>
                <w:rFonts w:cs="Arial"/>
                <w:sz w:val="20"/>
                <w:szCs w:val="20"/>
              </w:rPr>
            </w:pPr>
            <w:r w:rsidRPr="00F71087">
              <w:rPr>
                <w:sz w:val="20"/>
              </w:rPr>
              <w:t>C-12.01.04P</w:t>
            </w:r>
          </w:p>
        </w:tc>
        <w:tc>
          <w:tcPr>
            <w:tcW w:w="3969" w:type="dxa"/>
            <w:tcBorders>
              <w:top w:val="single" w:sz="6" w:space="0" w:color="auto"/>
              <w:bottom w:val="single" w:sz="6" w:space="0" w:color="auto"/>
            </w:tcBorders>
            <w:shd w:val="clear" w:color="auto" w:fill="FFFFFF" w:themeFill="background1"/>
          </w:tcPr>
          <w:p w14:paraId="621AF697" w14:textId="68548C19" w:rsidR="006E55CE" w:rsidRPr="00F71087" w:rsidRDefault="006E55CE" w:rsidP="00987304">
            <w:pPr>
              <w:autoSpaceDE w:val="0"/>
              <w:autoSpaceDN w:val="0"/>
              <w:adjustRightInd w:val="0"/>
              <w:spacing w:before="40" w:after="40"/>
              <w:rPr>
                <w:rFonts w:cs="Arial"/>
                <w:sz w:val="20"/>
                <w:szCs w:val="20"/>
              </w:rPr>
            </w:pPr>
            <w:r w:rsidRPr="00F71087">
              <w:rPr>
                <w:sz w:val="20"/>
              </w:rPr>
              <w:t xml:space="preserve">terminer les </w:t>
            </w:r>
            <w:r w:rsidR="005907C7" w:rsidRPr="00F71087">
              <w:rPr>
                <w:sz w:val="20"/>
              </w:rPr>
              <w:t>raccordements transversaux</w:t>
            </w:r>
          </w:p>
        </w:tc>
        <w:tc>
          <w:tcPr>
            <w:tcW w:w="3969" w:type="dxa"/>
            <w:tcBorders>
              <w:top w:val="single" w:sz="6" w:space="0" w:color="auto"/>
              <w:bottom w:val="single" w:sz="6" w:space="0" w:color="auto"/>
            </w:tcBorders>
            <w:shd w:val="clear" w:color="auto" w:fill="FFFFFF" w:themeFill="background1"/>
          </w:tcPr>
          <w:p w14:paraId="3F72F35F" w14:textId="48AF0275" w:rsidR="006E55CE" w:rsidRPr="00F71087" w:rsidRDefault="006E55CE" w:rsidP="00987304">
            <w:pPr>
              <w:autoSpaceDE w:val="0"/>
              <w:autoSpaceDN w:val="0"/>
              <w:adjustRightInd w:val="0"/>
              <w:spacing w:before="40" w:after="40"/>
              <w:rPr>
                <w:rFonts w:cs="Arial"/>
                <w:sz w:val="20"/>
                <w:szCs w:val="20"/>
              </w:rPr>
            </w:pPr>
            <w:r w:rsidRPr="00F71087">
              <w:rPr>
                <w:sz w:val="20"/>
              </w:rPr>
              <w:t xml:space="preserve">les </w:t>
            </w:r>
            <w:r w:rsidR="005907C7" w:rsidRPr="00F71087">
              <w:rPr>
                <w:sz w:val="20"/>
              </w:rPr>
              <w:t xml:space="preserve">raccordements transversaux </w:t>
            </w:r>
            <w:r w:rsidRPr="00F71087">
              <w:rPr>
                <w:sz w:val="20"/>
              </w:rPr>
              <w:t xml:space="preserve">sont terminés en utilisant le soudage et de solides fixations pour limiter les éléments en saillie </w:t>
            </w:r>
            <w:r w:rsidR="009A271E">
              <w:rPr>
                <w:sz w:val="20"/>
              </w:rPr>
              <w:t>selon les</w:t>
            </w:r>
            <w:r w:rsidR="009A271E" w:rsidRPr="00F71087" w:rsidDel="005907C7">
              <w:rPr>
                <w:sz w:val="20"/>
              </w:rPr>
              <w:t xml:space="preserve"> </w:t>
            </w:r>
            <w:r w:rsidRPr="00F71087">
              <w:rPr>
                <w:sz w:val="20"/>
              </w:rPr>
              <w:t>exigences des tâches</w:t>
            </w:r>
          </w:p>
        </w:tc>
      </w:tr>
      <w:tr w:rsidR="006E55CE" w:rsidRPr="00F71087" w14:paraId="1B02547D" w14:textId="77777777" w:rsidTr="006E55CE">
        <w:trPr>
          <w:cantSplit/>
        </w:trPr>
        <w:tc>
          <w:tcPr>
            <w:tcW w:w="1668" w:type="dxa"/>
            <w:tcBorders>
              <w:top w:val="single" w:sz="6" w:space="0" w:color="auto"/>
              <w:bottom w:val="single" w:sz="6" w:space="0" w:color="auto"/>
            </w:tcBorders>
            <w:shd w:val="clear" w:color="auto" w:fill="FFFFFF" w:themeFill="background1"/>
          </w:tcPr>
          <w:p w14:paraId="71B55BB4" w14:textId="77777777" w:rsidR="006E55CE" w:rsidRPr="00F71087" w:rsidRDefault="006E55CE" w:rsidP="00987304">
            <w:pPr>
              <w:spacing w:before="40" w:after="40"/>
              <w:rPr>
                <w:rFonts w:cs="Arial"/>
                <w:sz w:val="20"/>
                <w:szCs w:val="20"/>
              </w:rPr>
            </w:pPr>
            <w:r w:rsidRPr="00F71087">
              <w:rPr>
                <w:sz w:val="20"/>
              </w:rPr>
              <w:t>C-12.01.05P</w:t>
            </w:r>
          </w:p>
        </w:tc>
        <w:tc>
          <w:tcPr>
            <w:tcW w:w="3969" w:type="dxa"/>
            <w:tcBorders>
              <w:top w:val="single" w:sz="6" w:space="0" w:color="auto"/>
              <w:bottom w:val="single" w:sz="6" w:space="0" w:color="auto"/>
            </w:tcBorders>
            <w:shd w:val="clear" w:color="auto" w:fill="FFFFFF" w:themeFill="background1"/>
          </w:tcPr>
          <w:p w14:paraId="558C0F43" w14:textId="74BE1EDA" w:rsidR="006E55CE" w:rsidRPr="00F71087" w:rsidRDefault="006E55CE" w:rsidP="00987304">
            <w:pPr>
              <w:autoSpaceDE w:val="0"/>
              <w:autoSpaceDN w:val="0"/>
              <w:adjustRightInd w:val="0"/>
              <w:spacing w:before="40" w:after="40"/>
              <w:rPr>
                <w:rFonts w:cs="Arial"/>
                <w:sz w:val="20"/>
                <w:szCs w:val="20"/>
              </w:rPr>
            </w:pPr>
            <w:r w:rsidRPr="00F71087">
              <w:rPr>
                <w:sz w:val="20"/>
              </w:rPr>
              <w:t xml:space="preserve">fixer solidement les conduits et </w:t>
            </w:r>
            <w:r w:rsidR="009E4C6E">
              <w:rPr>
                <w:sz w:val="20"/>
              </w:rPr>
              <w:t>les raccords</w:t>
            </w:r>
          </w:p>
        </w:tc>
        <w:tc>
          <w:tcPr>
            <w:tcW w:w="3969" w:type="dxa"/>
            <w:tcBorders>
              <w:top w:val="single" w:sz="6" w:space="0" w:color="auto"/>
              <w:bottom w:val="single" w:sz="6" w:space="0" w:color="auto"/>
            </w:tcBorders>
            <w:shd w:val="clear" w:color="auto" w:fill="FFFFFF" w:themeFill="background1"/>
          </w:tcPr>
          <w:p w14:paraId="79325561" w14:textId="6C618222" w:rsidR="006E55CE" w:rsidRPr="00F71087" w:rsidRDefault="006E55CE" w:rsidP="00987304">
            <w:pPr>
              <w:spacing w:before="40" w:after="40"/>
              <w:rPr>
                <w:rFonts w:cs="Arial"/>
                <w:sz w:val="20"/>
                <w:szCs w:val="20"/>
              </w:rPr>
            </w:pPr>
            <w:r w:rsidRPr="00F71087">
              <w:rPr>
                <w:sz w:val="20"/>
              </w:rPr>
              <w:t>les conduits et les</w:t>
            </w:r>
            <w:r w:rsidR="009E4C6E">
              <w:rPr>
                <w:sz w:val="20"/>
              </w:rPr>
              <w:t xml:space="preserve"> raccords</w:t>
            </w:r>
            <w:r w:rsidRPr="00F71087">
              <w:rPr>
                <w:sz w:val="20"/>
              </w:rPr>
              <w:t xml:space="preserve"> sont fixés solidement au système de </w:t>
            </w:r>
            <w:r w:rsidR="00EF3C5B" w:rsidRPr="00EF3C5B">
              <w:rPr>
                <w:sz w:val="20"/>
              </w:rPr>
              <w:t>suspension</w:t>
            </w:r>
            <w:r w:rsidRPr="00F71087">
              <w:rPr>
                <w:sz w:val="20"/>
              </w:rPr>
              <w:t xml:space="preserve"> </w:t>
            </w:r>
            <w:r w:rsidR="009A271E">
              <w:rPr>
                <w:sz w:val="20"/>
              </w:rPr>
              <w:t>selon les</w:t>
            </w:r>
            <w:r w:rsidR="009A271E" w:rsidRPr="00F71087" w:rsidDel="005907C7">
              <w:rPr>
                <w:sz w:val="20"/>
              </w:rPr>
              <w:t xml:space="preserve"> </w:t>
            </w:r>
            <w:r w:rsidR="00670798" w:rsidRPr="00F71087">
              <w:rPr>
                <w:sz w:val="20"/>
              </w:rPr>
              <w:t>spécifications de la tâche</w:t>
            </w:r>
            <w:r w:rsidRPr="00F71087">
              <w:rPr>
                <w:sz w:val="20"/>
              </w:rPr>
              <w:t xml:space="preserve"> et </w:t>
            </w:r>
            <w:r w:rsidR="002D2E7E">
              <w:rPr>
                <w:sz w:val="20"/>
              </w:rPr>
              <w:t>les</w:t>
            </w:r>
            <w:r w:rsidR="005907C7" w:rsidRPr="00F71087">
              <w:rPr>
                <w:sz w:val="20"/>
              </w:rPr>
              <w:t xml:space="preserve"> </w:t>
            </w:r>
            <w:r w:rsidRPr="00F71087">
              <w:rPr>
                <w:b/>
                <w:i/>
                <w:sz w:val="20"/>
              </w:rPr>
              <w:t>normes du métier</w:t>
            </w:r>
          </w:p>
        </w:tc>
      </w:tr>
      <w:tr w:rsidR="006E55CE" w:rsidRPr="00F71087" w14:paraId="3542CD3E" w14:textId="77777777" w:rsidTr="006E55CE">
        <w:trPr>
          <w:cantSplit/>
        </w:trPr>
        <w:tc>
          <w:tcPr>
            <w:tcW w:w="1668" w:type="dxa"/>
            <w:tcBorders>
              <w:top w:val="single" w:sz="6" w:space="0" w:color="auto"/>
              <w:bottom w:val="single" w:sz="6" w:space="0" w:color="auto"/>
            </w:tcBorders>
            <w:shd w:val="clear" w:color="auto" w:fill="FFFFFF" w:themeFill="background1"/>
          </w:tcPr>
          <w:p w14:paraId="437008C4" w14:textId="77777777" w:rsidR="006E55CE" w:rsidRPr="00F71087" w:rsidRDefault="006E55CE" w:rsidP="00987304">
            <w:pPr>
              <w:spacing w:before="40" w:after="40"/>
              <w:rPr>
                <w:rFonts w:cs="Arial"/>
                <w:sz w:val="20"/>
                <w:szCs w:val="20"/>
              </w:rPr>
            </w:pPr>
            <w:r w:rsidRPr="00F71087">
              <w:rPr>
                <w:sz w:val="20"/>
              </w:rPr>
              <w:t>C-12.01.06P</w:t>
            </w:r>
          </w:p>
        </w:tc>
        <w:tc>
          <w:tcPr>
            <w:tcW w:w="3969" w:type="dxa"/>
            <w:tcBorders>
              <w:top w:val="single" w:sz="6" w:space="0" w:color="auto"/>
              <w:bottom w:val="single" w:sz="6" w:space="0" w:color="auto"/>
            </w:tcBorders>
            <w:shd w:val="clear" w:color="auto" w:fill="FFFFFF" w:themeFill="background1"/>
          </w:tcPr>
          <w:p w14:paraId="3C0D1A60" w14:textId="73CA431E" w:rsidR="006E55CE" w:rsidRPr="00F71087" w:rsidRDefault="006E55CE" w:rsidP="00987304">
            <w:pPr>
              <w:autoSpaceDE w:val="0"/>
              <w:autoSpaceDN w:val="0"/>
              <w:adjustRightInd w:val="0"/>
              <w:spacing w:before="40" w:after="40"/>
              <w:rPr>
                <w:rFonts w:cs="Arial"/>
                <w:sz w:val="20"/>
                <w:szCs w:val="20"/>
              </w:rPr>
            </w:pPr>
            <w:r w:rsidRPr="00F71087">
              <w:rPr>
                <w:sz w:val="20"/>
              </w:rPr>
              <w:t xml:space="preserve">choisir et installer les </w:t>
            </w:r>
            <w:r w:rsidRPr="00F71087">
              <w:rPr>
                <w:b/>
                <w:i/>
                <w:sz w:val="20"/>
              </w:rPr>
              <w:t>composants</w:t>
            </w:r>
          </w:p>
        </w:tc>
        <w:tc>
          <w:tcPr>
            <w:tcW w:w="3969" w:type="dxa"/>
            <w:tcBorders>
              <w:top w:val="single" w:sz="6" w:space="0" w:color="auto"/>
              <w:bottom w:val="single" w:sz="6" w:space="0" w:color="auto"/>
            </w:tcBorders>
            <w:shd w:val="clear" w:color="auto" w:fill="FFFFFF" w:themeFill="background1"/>
          </w:tcPr>
          <w:p w14:paraId="5DB9A02D" w14:textId="317DBDFA" w:rsidR="006E55CE" w:rsidRPr="00F71087" w:rsidRDefault="006E55CE" w:rsidP="00987304">
            <w:pPr>
              <w:spacing w:before="40" w:after="40"/>
              <w:rPr>
                <w:rFonts w:cs="Arial"/>
                <w:sz w:val="20"/>
                <w:szCs w:val="20"/>
              </w:rPr>
            </w:pPr>
            <w:r w:rsidRPr="00F71087">
              <w:rPr>
                <w:sz w:val="20"/>
              </w:rPr>
              <w:t xml:space="preserve">les </w:t>
            </w:r>
            <w:r w:rsidRPr="00F71087">
              <w:rPr>
                <w:b/>
                <w:i/>
                <w:sz w:val="20"/>
              </w:rPr>
              <w:t>composants</w:t>
            </w:r>
            <w:r w:rsidRPr="00F71087">
              <w:rPr>
                <w:sz w:val="20"/>
              </w:rPr>
              <w:t xml:space="preserve"> sont choisis et installés pour assurer un passage en douceur des matières dans les systèmes en réduisant au minimum les changements d</w:t>
            </w:r>
            <w:r w:rsidR="00AB7A8C" w:rsidRPr="00F71087">
              <w:rPr>
                <w:sz w:val="20"/>
              </w:rPr>
              <w:t>’</w:t>
            </w:r>
            <w:r w:rsidRPr="00F71087">
              <w:rPr>
                <w:sz w:val="20"/>
              </w:rPr>
              <w:t>angle et de direction</w:t>
            </w:r>
          </w:p>
        </w:tc>
      </w:tr>
      <w:tr w:rsidR="00C93D3A" w:rsidRPr="00F71087" w14:paraId="7F20E525" w14:textId="77777777" w:rsidTr="006E55CE">
        <w:trPr>
          <w:cantSplit/>
        </w:trPr>
        <w:tc>
          <w:tcPr>
            <w:tcW w:w="1668" w:type="dxa"/>
            <w:tcBorders>
              <w:top w:val="single" w:sz="6" w:space="0" w:color="auto"/>
              <w:bottom w:val="single" w:sz="6" w:space="0" w:color="auto"/>
            </w:tcBorders>
            <w:shd w:val="clear" w:color="auto" w:fill="FFFFFF" w:themeFill="background1"/>
          </w:tcPr>
          <w:p w14:paraId="5B0FAE5B" w14:textId="2E9957CF" w:rsidR="00C93D3A" w:rsidRPr="00F71087" w:rsidRDefault="00C93D3A" w:rsidP="00987304">
            <w:pPr>
              <w:spacing w:before="40" w:after="40"/>
              <w:rPr>
                <w:sz w:val="20"/>
              </w:rPr>
            </w:pPr>
            <w:r>
              <w:rPr>
                <w:sz w:val="20"/>
              </w:rPr>
              <w:t>C-12.01.07</w:t>
            </w:r>
            <w:r w:rsidRPr="00C93D3A">
              <w:rPr>
                <w:sz w:val="20"/>
              </w:rPr>
              <w:t>P</w:t>
            </w:r>
          </w:p>
        </w:tc>
        <w:tc>
          <w:tcPr>
            <w:tcW w:w="3969" w:type="dxa"/>
            <w:tcBorders>
              <w:top w:val="single" w:sz="6" w:space="0" w:color="auto"/>
              <w:bottom w:val="single" w:sz="6" w:space="0" w:color="auto"/>
            </w:tcBorders>
            <w:shd w:val="clear" w:color="auto" w:fill="FFFFFF" w:themeFill="background1"/>
          </w:tcPr>
          <w:p w14:paraId="03A0CFE6" w14:textId="3FEDDED6" w:rsidR="00C93D3A" w:rsidRPr="00F71087" w:rsidRDefault="00C93D3A" w:rsidP="00987304">
            <w:pPr>
              <w:autoSpaceDE w:val="0"/>
              <w:autoSpaceDN w:val="0"/>
              <w:adjustRightInd w:val="0"/>
              <w:spacing w:before="40" w:after="40"/>
              <w:rPr>
                <w:sz w:val="20"/>
              </w:rPr>
            </w:pPr>
            <w:r>
              <w:rPr>
                <w:sz w:val="20"/>
              </w:rPr>
              <w:t xml:space="preserve">choisir et installer </w:t>
            </w:r>
            <w:r w:rsidR="00833E61" w:rsidRPr="00A73AC1">
              <w:rPr>
                <w:sz w:val="20"/>
              </w:rPr>
              <w:t>les</w:t>
            </w:r>
            <w:r w:rsidR="00833E61" w:rsidRPr="005E61C0">
              <w:rPr>
                <w:b/>
                <w:i/>
                <w:sz w:val="20"/>
              </w:rPr>
              <w:t xml:space="preserve"> gar</w:t>
            </w:r>
            <w:r w:rsidR="00F42741" w:rsidRPr="005E61C0">
              <w:rPr>
                <w:b/>
                <w:i/>
                <w:sz w:val="20"/>
              </w:rPr>
              <w:t xml:space="preserve">nitures des </w:t>
            </w:r>
            <w:r w:rsidR="00B55750" w:rsidRPr="005E61C0">
              <w:rPr>
                <w:b/>
                <w:i/>
                <w:sz w:val="20"/>
              </w:rPr>
              <w:t>système</w:t>
            </w:r>
            <w:r w:rsidR="00F42741" w:rsidRPr="005E61C0">
              <w:rPr>
                <w:b/>
                <w:i/>
                <w:sz w:val="20"/>
              </w:rPr>
              <w:t>s</w:t>
            </w:r>
            <w:r w:rsidR="00B55750" w:rsidRPr="005E61C0">
              <w:rPr>
                <w:b/>
                <w:i/>
                <w:sz w:val="20"/>
              </w:rPr>
              <w:t xml:space="preserve"> de </w:t>
            </w:r>
            <w:r w:rsidR="005038AE">
              <w:rPr>
                <w:b/>
                <w:i/>
                <w:sz w:val="20"/>
              </w:rPr>
              <w:t>manipulation</w:t>
            </w:r>
          </w:p>
        </w:tc>
        <w:tc>
          <w:tcPr>
            <w:tcW w:w="3969" w:type="dxa"/>
            <w:tcBorders>
              <w:top w:val="single" w:sz="6" w:space="0" w:color="auto"/>
              <w:bottom w:val="single" w:sz="6" w:space="0" w:color="auto"/>
            </w:tcBorders>
            <w:shd w:val="clear" w:color="auto" w:fill="FFFFFF" w:themeFill="background1"/>
          </w:tcPr>
          <w:p w14:paraId="4B54612D" w14:textId="238A885E" w:rsidR="00C93D3A" w:rsidRPr="00F71087" w:rsidDel="009E4C6E" w:rsidRDefault="00F42741" w:rsidP="00987304">
            <w:pPr>
              <w:spacing w:before="40" w:after="40"/>
              <w:rPr>
                <w:sz w:val="20"/>
              </w:rPr>
            </w:pPr>
            <w:r w:rsidRPr="00A73AC1">
              <w:rPr>
                <w:sz w:val="20"/>
              </w:rPr>
              <w:t>les</w:t>
            </w:r>
            <w:r w:rsidRPr="005E61C0">
              <w:rPr>
                <w:b/>
                <w:i/>
                <w:sz w:val="20"/>
              </w:rPr>
              <w:t xml:space="preserve"> garnitures des systèmes de man</w:t>
            </w:r>
            <w:r w:rsidR="005038AE">
              <w:rPr>
                <w:b/>
                <w:i/>
                <w:sz w:val="20"/>
              </w:rPr>
              <w:t>ipula</w:t>
            </w:r>
            <w:r w:rsidRPr="005E61C0">
              <w:rPr>
                <w:b/>
                <w:i/>
                <w:sz w:val="20"/>
              </w:rPr>
              <w:t>tion</w:t>
            </w:r>
            <w:r>
              <w:rPr>
                <w:sz w:val="20"/>
              </w:rPr>
              <w:t xml:space="preserve"> sont choisies et installées</w:t>
            </w:r>
          </w:p>
        </w:tc>
      </w:tr>
    </w:tbl>
    <w:p w14:paraId="5EC896C4" w14:textId="77777777" w:rsidR="006E55CE" w:rsidRDefault="006E55CE" w:rsidP="00987304">
      <w:pPr>
        <w:spacing w:before="40" w:after="40"/>
        <w:rPr>
          <w:sz w:val="20"/>
        </w:rPr>
      </w:pPr>
    </w:p>
    <w:p w14:paraId="53F7F9B4" w14:textId="77777777" w:rsidR="00285283" w:rsidRPr="00F71087" w:rsidRDefault="00285283" w:rsidP="00987304">
      <w:pPr>
        <w:spacing w:before="40" w:after="40"/>
        <w:rPr>
          <w:rFonts w:ascii="Franklin Gothic Demi Cond" w:hAnsi="Franklin Gothic Demi Cond" w:cs="Open Sans Condensed"/>
          <w:sz w:val="28"/>
        </w:rPr>
      </w:pPr>
      <w:r w:rsidRPr="00F71087">
        <w:rPr>
          <w:rFonts w:ascii="Franklin Gothic Demi Cond" w:hAnsi="Franklin Gothic Demi Cond"/>
          <w:sz w:val="28"/>
        </w:rPr>
        <w:t>CHAMP D’APPLICATION</w:t>
      </w:r>
    </w:p>
    <w:p w14:paraId="6B335E7B" w14:textId="77777777" w:rsidR="00285283" w:rsidRPr="00F71087" w:rsidRDefault="00285283" w:rsidP="00987304">
      <w:pPr>
        <w:autoSpaceDE w:val="0"/>
        <w:autoSpaceDN w:val="0"/>
        <w:adjustRightInd w:val="0"/>
        <w:spacing w:before="40" w:after="40"/>
        <w:rPr>
          <w:rFonts w:cs="Arial"/>
          <w:sz w:val="20"/>
        </w:rPr>
      </w:pPr>
      <w:r>
        <w:rPr>
          <w:sz w:val="20"/>
        </w:rPr>
        <w:t>les</w:t>
      </w:r>
      <w:r w:rsidRPr="00F71087">
        <w:rPr>
          <w:b/>
          <w:i/>
          <w:sz w:val="20"/>
        </w:rPr>
        <w:t xml:space="preserve"> outils et l’équipement</w:t>
      </w:r>
      <w:r w:rsidRPr="00F71087">
        <w:rPr>
          <w:sz w:val="20"/>
        </w:rPr>
        <w:t xml:space="preserve"> comprennent : se reporter à l’appendice B</w:t>
      </w:r>
    </w:p>
    <w:p w14:paraId="2CBC8AB2" w14:textId="77777777" w:rsidR="00285283" w:rsidRPr="00F71087" w:rsidRDefault="00285283" w:rsidP="00987304">
      <w:pPr>
        <w:autoSpaceDE w:val="0"/>
        <w:autoSpaceDN w:val="0"/>
        <w:adjustRightInd w:val="0"/>
        <w:spacing w:before="40" w:after="40"/>
        <w:rPr>
          <w:rFonts w:cs="Arial"/>
          <w:sz w:val="20"/>
        </w:rPr>
      </w:pPr>
      <w:r>
        <w:rPr>
          <w:sz w:val="20"/>
        </w:rPr>
        <w:t>les</w:t>
      </w:r>
      <w:r w:rsidRPr="009D4EF6">
        <w:rPr>
          <w:sz w:val="20"/>
        </w:rPr>
        <w:t xml:space="preserve"> </w:t>
      </w:r>
      <w:r w:rsidRPr="00F71087">
        <w:rPr>
          <w:b/>
          <w:i/>
          <w:sz w:val="20"/>
        </w:rPr>
        <w:t xml:space="preserve">composants </w:t>
      </w:r>
      <w:r w:rsidRPr="00F71087">
        <w:rPr>
          <w:sz w:val="20"/>
        </w:rPr>
        <w:t xml:space="preserve">comprennent : les goulottes, les conduits d’explosion, les </w:t>
      </w:r>
      <w:r>
        <w:rPr>
          <w:sz w:val="20"/>
        </w:rPr>
        <w:t>volets</w:t>
      </w:r>
      <w:r w:rsidRPr="00743263">
        <w:rPr>
          <w:sz w:val="20"/>
        </w:rPr>
        <w:t xml:space="preserve"> </w:t>
      </w:r>
      <w:r w:rsidRPr="00F71087">
        <w:rPr>
          <w:sz w:val="20"/>
        </w:rPr>
        <w:t xml:space="preserve">guillotines, les tuyaux de ventilation d’équilibrage, les </w:t>
      </w:r>
      <w:r>
        <w:rPr>
          <w:sz w:val="20"/>
        </w:rPr>
        <w:t>volets</w:t>
      </w:r>
      <w:r w:rsidRPr="00743263">
        <w:rPr>
          <w:sz w:val="20"/>
        </w:rPr>
        <w:t xml:space="preserve"> </w:t>
      </w:r>
      <w:r w:rsidRPr="00F71087">
        <w:rPr>
          <w:sz w:val="20"/>
        </w:rPr>
        <w:t>d’explosion, les ventilateurs, les dispositifs de séparation (filtres à sac,</w:t>
      </w:r>
      <w:r>
        <w:rPr>
          <w:sz w:val="20"/>
        </w:rPr>
        <w:t xml:space="preserve"> </w:t>
      </w:r>
      <w:r w:rsidRPr="00F71087">
        <w:rPr>
          <w:sz w:val="20"/>
        </w:rPr>
        <w:t>cyclones), les sas d’air, les isolateurs, les trémies</w:t>
      </w:r>
      <w:r>
        <w:rPr>
          <w:sz w:val="20"/>
        </w:rPr>
        <w:t>,</w:t>
      </w:r>
      <w:r w:rsidRPr="00F71087">
        <w:rPr>
          <w:sz w:val="20"/>
        </w:rPr>
        <w:t xml:space="preserve"> les bacs</w:t>
      </w:r>
    </w:p>
    <w:p w14:paraId="5821ABCC" w14:textId="77777777" w:rsidR="00285283" w:rsidRDefault="00285283" w:rsidP="00987304">
      <w:pPr>
        <w:autoSpaceDE w:val="0"/>
        <w:autoSpaceDN w:val="0"/>
        <w:adjustRightInd w:val="0"/>
        <w:spacing w:before="40" w:after="40"/>
        <w:rPr>
          <w:sz w:val="20"/>
        </w:rPr>
      </w:pPr>
      <w:r>
        <w:rPr>
          <w:sz w:val="20"/>
        </w:rPr>
        <w:t>les</w:t>
      </w:r>
      <w:r w:rsidRPr="00F71087">
        <w:rPr>
          <w:b/>
          <w:i/>
          <w:sz w:val="20"/>
        </w:rPr>
        <w:t xml:space="preserve"> normes du métier </w:t>
      </w:r>
      <w:r w:rsidRPr="00F71087">
        <w:rPr>
          <w:sz w:val="20"/>
        </w:rPr>
        <w:t xml:space="preserve">comprennent : </w:t>
      </w:r>
      <w:r>
        <w:rPr>
          <w:sz w:val="20"/>
        </w:rPr>
        <w:t xml:space="preserve">la </w:t>
      </w:r>
      <w:r w:rsidRPr="00F71087">
        <w:rPr>
          <w:sz w:val="20"/>
        </w:rPr>
        <w:t xml:space="preserve">SMACNA, </w:t>
      </w:r>
      <w:r>
        <w:rPr>
          <w:sz w:val="20"/>
        </w:rPr>
        <w:t>l’</w:t>
      </w:r>
      <w:r w:rsidRPr="00F71087">
        <w:rPr>
          <w:sz w:val="20"/>
        </w:rPr>
        <w:t xml:space="preserve">ASHRAE, </w:t>
      </w:r>
      <w:r>
        <w:rPr>
          <w:sz w:val="20"/>
        </w:rPr>
        <w:t xml:space="preserve">le </w:t>
      </w:r>
      <w:r w:rsidRPr="00F71087">
        <w:rPr>
          <w:sz w:val="20"/>
        </w:rPr>
        <w:t xml:space="preserve">CNB, </w:t>
      </w:r>
      <w:r>
        <w:rPr>
          <w:sz w:val="20"/>
        </w:rPr>
        <w:t>l’</w:t>
      </w:r>
      <w:r w:rsidRPr="00F71087">
        <w:rPr>
          <w:sz w:val="20"/>
        </w:rPr>
        <w:t xml:space="preserve">ANSI, </w:t>
      </w:r>
      <w:r>
        <w:rPr>
          <w:sz w:val="20"/>
        </w:rPr>
        <w:t xml:space="preserve">la </w:t>
      </w:r>
      <w:r w:rsidRPr="00F71087">
        <w:rPr>
          <w:sz w:val="20"/>
        </w:rPr>
        <w:t xml:space="preserve">CSA, </w:t>
      </w:r>
      <w:r>
        <w:rPr>
          <w:sz w:val="20"/>
        </w:rPr>
        <w:t xml:space="preserve">la </w:t>
      </w:r>
      <w:r w:rsidRPr="00F71087">
        <w:rPr>
          <w:sz w:val="20"/>
        </w:rPr>
        <w:t xml:space="preserve">NFPA, </w:t>
      </w:r>
      <w:r>
        <w:rPr>
          <w:sz w:val="20"/>
        </w:rPr>
        <w:t>le BCS</w:t>
      </w:r>
    </w:p>
    <w:p w14:paraId="1EC8A8D9" w14:textId="77777777" w:rsidR="00285283" w:rsidRPr="004B12F5" w:rsidRDefault="00285283" w:rsidP="00987304">
      <w:pPr>
        <w:autoSpaceDE w:val="0"/>
        <w:autoSpaceDN w:val="0"/>
        <w:adjustRightInd w:val="0"/>
        <w:spacing w:before="40" w:after="40"/>
        <w:rPr>
          <w:sz w:val="20"/>
        </w:rPr>
      </w:pPr>
      <w:r>
        <w:rPr>
          <w:sz w:val="20"/>
        </w:rPr>
        <w:t xml:space="preserve">les </w:t>
      </w:r>
      <w:r w:rsidRPr="00850D0E">
        <w:rPr>
          <w:b/>
          <w:i/>
          <w:sz w:val="20"/>
        </w:rPr>
        <w:t xml:space="preserve">garnitures des systèmes de </w:t>
      </w:r>
      <w:r>
        <w:rPr>
          <w:b/>
          <w:i/>
          <w:sz w:val="20"/>
        </w:rPr>
        <w:t xml:space="preserve">manipulation </w:t>
      </w:r>
      <w:r>
        <w:rPr>
          <w:sz w:val="20"/>
        </w:rPr>
        <w:t>comprennent : la céramique, le</w:t>
      </w:r>
      <w:r w:rsidRPr="00BD0AC9">
        <w:rPr>
          <w:sz w:val="20"/>
        </w:rPr>
        <w:t xml:space="preserve"> </w:t>
      </w:r>
      <w:r w:rsidRPr="00E349AC">
        <w:rPr>
          <w:sz w:val="20"/>
        </w:rPr>
        <w:t>polyéthylène de poids moléculaire très élevé</w:t>
      </w:r>
      <w:r>
        <w:rPr>
          <w:sz w:val="20"/>
        </w:rPr>
        <w:t>, le</w:t>
      </w:r>
      <w:r w:rsidRPr="00BD0AC9">
        <w:rPr>
          <w:sz w:val="20"/>
        </w:rPr>
        <w:t xml:space="preserve"> </w:t>
      </w:r>
      <w:r w:rsidRPr="00E349AC">
        <w:rPr>
          <w:sz w:val="20"/>
        </w:rPr>
        <w:t>polyuréthane</w:t>
      </w:r>
      <w:r>
        <w:rPr>
          <w:sz w:val="20"/>
        </w:rPr>
        <w:t>, le composite</w:t>
      </w:r>
    </w:p>
    <w:p w14:paraId="60486282" w14:textId="77777777" w:rsidR="00285283" w:rsidRPr="00F71087" w:rsidRDefault="00285283"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F71087" w14:paraId="58746492" w14:textId="77777777" w:rsidTr="006E55CE">
        <w:trPr>
          <w:cantSplit/>
        </w:trPr>
        <w:tc>
          <w:tcPr>
            <w:tcW w:w="1668" w:type="dxa"/>
            <w:shd w:val="clear" w:color="auto" w:fill="FFFFFF" w:themeFill="background1"/>
          </w:tcPr>
          <w:p w14:paraId="504CD5D6" w14:textId="77777777" w:rsidR="006E55CE" w:rsidRPr="00F71087"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2EB45D84" w14:textId="77777777" w:rsidR="006E55CE" w:rsidRPr="00F71087" w:rsidRDefault="00827E78" w:rsidP="00987304">
            <w:pPr>
              <w:spacing w:before="40" w:after="40"/>
              <w:jc w:val="center"/>
              <w:rPr>
                <w:rFonts w:ascii="Franklin Gothic Demi Cond" w:eastAsia="Times New Roman" w:hAnsi="Franklin Gothic Demi Cond" w:cs="Open Sans Condensed"/>
                <w:sz w:val="28"/>
                <w:szCs w:val="28"/>
              </w:rPr>
            </w:pPr>
            <w:r w:rsidRPr="00F71087">
              <w:rPr>
                <w:rFonts w:ascii="Franklin Gothic Demi Cond" w:hAnsi="Franklin Gothic Demi Cond"/>
                <w:sz w:val="28"/>
              </w:rPr>
              <w:t>CONNAISSANCES</w:t>
            </w:r>
          </w:p>
        </w:tc>
      </w:tr>
      <w:tr w:rsidR="006E55CE" w:rsidRPr="00F71087" w14:paraId="4F1157CD" w14:textId="77777777" w:rsidTr="006E55CE">
        <w:trPr>
          <w:cantSplit/>
        </w:trPr>
        <w:tc>
          <w:tcPr>
            <w:tcW w:w="1668" w:type="dxa"/>
            <w:tcBorders>
              <w:bottom w:val="single" w:sz="6" w:space="0" w:color="auto"/>
            </w:tcBorders>
            <w:shd w:val="clear" w:color="auto" w:fill="FFFFFF" w:themeFill="background1"/>
          </w:tcPr>
          <w:p w14:paraId="04432A28" w14:textId="77777777" w:rsidR="006E55CE" w:rsidRPr="00F71087"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1FB4F056" w14:textId="31B5FE98" w:rsidR="006E55CE" w:rsidRPr="00F71087" w:rsidRDefault="00827E78" w:rsidP="00987304">
            <w:pPr>
              <w:tabs>
                <w:tab w:val="left" w:pos="5957"/>
              </w:tabs>
              <w:spacing w:before="40" w:after="40"/>
              <w:ind w:right="318"/>
              <w:jc w:val="center"/>
              <w:rPr>
                <w:rFonts w:eastAsia="Times New Roman" w:cs="Arial"/>
                <w:b/>
                <w:sz w:val="20"/>
                <w:szCs w:val="20"/>
              </w:rPr>
            </w:pPr>
            <w:r w:rsidRPr="00F71087">
              <w:rPr>
                <w:b/>
                <w:sz w:val="20"/>
              </w:rPr>
              <w:t>Résultats d</w:t>
            </w:r>
            <w:r w:rsidR="00AB7A8C" w:rsidRPr="00F71087">
              <w:rPr>
                <w:b/>
                <w:sz w:val="20"/>
              </w:rPr>
              <w:t>’</w:t>
            </w:r>
            <w:r w:rsidRPr="00F71087">
              <w:rPr>
                <w:b/>
                <w:sz w:val="20"/>
              </w:rPr>
              <w:t>apprentissage</w:t>
            </w:r>
          </w:p>
        </w:tc>
        <w:tc>
          <w:tcPr>
            <w:tcW w:w="3969" w:type="dxa"/>
            <w:tcBorders>
              <w:top w:val="single" w:sz="6" w:space="0" w:color="auto"/>
              <w:bottom w:val="single" w:sz="6" w:space="0" w:color="auto"/>
            </w:tcBorders>
            <w:shd w:val="clear" w:color="auto" w:fill="FFFFFF" w:themeFill="background1"/>
          </w:tcPr>
          <w:p w14:paraId="7B74E8BB" w14:textId="77777777" w:rsidR="006E55CE" w:rsidRPr="00F71087" w:rsidRDefault="00827E78" w:rsidP="00987304">
            <w:pPr>
              <w:tabs>
                <w:tab w:val="left" w:pos="5957"/>
              </w:tabs>
              <w:spacing w:before="40" w:after="40"/>
              <w:jc w:val="center"/>
              <w:rPr>
                <w:rFonts w:eastAsia="Times New Roman" w:cs="Arial"/>
                <w:b/>
                <w:sz w:val="20"/>
                <w:szCs w:val="20"/>
              </w:rPr>
            </w:pPr>
            <w:r w:rsidRPr="00F71087">
              <w:rPr>
                <w:b/>
                <w:sz w:val="20"/>
              </w:rPr>
              <w:t>Objectifs</w:t>
            </w:r>
          </w:p>
        </w:tc>
      </w:tr>
      <w:tr w:rsidR="006E55CE" w:rsidRPr="00F71087" w14:paraId="18D1B4E0" w14:textId="77777777" w:rsidTr="006E55CE">
        <w:trPr>
          <w:cantSplit/>
        </w:trPr>
        <w:tc>
          <w:tcPr>
            <w:tcW w:w="1668" w:type="dxa"/>
            <w:tcBorders>
              <w:top w:val="single" w:sz="6" w:space="0" w:color="auto"/>
              <w:bottom w:val="single" w:sz="6" w:space="0" w:color="auto"/>
            </w:tcBorders>
            <w:shd w:val="clear" w:color="auto" w:fill="FFFFFF" w:themeFill="background1"/>
          </w:tcPr>
          <w:p w14:paraId="676235B4" w14:textId="77777777" w:rsidR="006E55CE" w:rsidRPr="00F71087" w:rsidRDefault="006E55CE" w:rsidP="00987304">
            <w:pPr>
              <w:spacing w:before="40" w:after="40"/>
              <w:rPr>
                <w:sz w:val="20"/>
              </w:rPr>
            </w:pPr>
            <w:r w:rsidRPr="00F71087">
              <w:rPr>
                <w:sz w:val="20"/>
              </w:rPr>
              <w:t>C-12.01.01L</w:t>
            </w:r>
          </w:p>
        </w:tc>
        <w:tc>
          <w:tcPr>
            <w:tcW w:w="3969" w:type="dxa"/>
            <w:tcBorders>
              <w:top w:val="single" w:sz="6" w:space="0" w:color="auto"/>
              <w:bottom w:val="single" w:sz="6" w:space="0" w:color="auto"/>
            </w:tcBorders>
            <w:shd w:val="clear" w:color="auto" w:fill="FFFFFF" w:themeFill="background1"/>
          </w:tcPr>
          <w:p w14:paraId="3DB31940" w14:textId="2DC2F292" w:rsidR="006E55CE" w:rsidRPr="00F71087" w:rsidRDefault="006E55CE" w:rsidP="00987304">
            <w:pPr>
              <w:spacing w:before="40" w:after="40"/>
              <w:rPr>
                <w:sz w:val="20"/>
              </w:rPr>
            </w:pPr>
            <w:r w:rsidRPr="00F71087">
              <w:rPr>
                <w:sz w:val="20"/>
              </w:rPr>
              <w:t>démontrer la connaissance de l</w:t>
            </w:r>
            <w:r w:rsidR="00AB7A8C" w:rsidRPr="00F71087">
              <w:rPr>
                <w:sz w:val="20"/>
              </w:rPr>
              <w:t>’</w:t>
            </w:r>
            <w:r w:rsidRPr="00F71087">
              <w:rPr>
                <w:sz w:val="20"/>
              </w:rPr>
              <w:t xml:space="preserve">installation des </w:t>
            </w:r>
            <w:r w:rsidRPr="00F71087">
              <w:rPr>
                <w:b/>
                <w:i/>
                <w:sz w:val="20"/>
              </w:rPr>
              <w:t>composants</w:t>
            </w:r>
            <w:r w:rsidRPr="00F71087">
              <w:rPr>
                <w:sz w:val="20"/>
              </w:rPr>
              <w:t xml:space="preserve"> des systèmes </w:t>
            </w:r>
            <w:r w:rsidR="005038AE" w:rsidRPr="00F71087">
              <w:rPr>
                <w:sz w:val="20"/>
              </w:rPr>
              <w:t xml:space="preserve">pneumatiques et à gravité </w:t>
            </w:r>
            <w:r w:rsidRPr="00F71087">
              <w:rPr>
                <w:sz w:val="20"/>
              </w:rPr>
              <w:t xml:space="preserve">de </w:t>
            </w:r>
            <w:r w:rsidR="005038AE">
              <w:rPr>
                <w:sz w:val="20"/>
              </w:rPr>
              <w:t>manipulation des matériaux</w:t>
            </w:r>
            <w:r w:rsidR="00DD7154" w:rsidRPr="00F71087">
              <w:rPr>
                <w:sz w:val="20"/>
              </w:rPr>
              <w:t xml:space="preserve"> et</w:t>
            </w:r>
            <w:r w:rsidRPr="00F71087">
              <w:rPr>
                <w:sz w:val="20"/>
              </w:rPr>
              <w:t xml:space="preserve"> </w:t>
            </w:r>
            <w:r w:rsidRPr="009D4EF6">
              <w:rPr>
                <w:sz w:val="20"/>
              </w:rPr>
              <w:t>des</w:t>
            </w:r>
            <w:r w:rsidRPr="00F71087">
              <w:rPr>
                <w:b/>
                <w:i/>
                <w:sz w:val="20"/>
              </w:rPr>
              <w:t xml:space="preserve"> outils et de l</w:t>
            </w:r>
            <w:r w:rsidR="00AB7A8C" w:rsidRPr="00F71087">
              <w:rPr>
                <w:b/>
                <w:i/>
                <w:sz w:val="20"/>
              </w:rPr>
              <w:t>’</w:t>
            </w:r>
            <w:r w:rsidRPr="00F71087">
              <w:rPr>
                <w:b/>
                <w:i/>
                <w:sz w:val="20"/>
              </w:rPr>
              <w:t>équipement</w:t>
            </w:r>
            <w:r w:rsidRPr="00F71087">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1ADC8471" w14:textId="2AE0A1F5" w:rsidR="006E55CE" w:rsidRPr="00F71087" w:rsidRDefault="006E55CE" w:rsidP="00987304">
            <w:pPr>
              <w:spacing w:before="40" w:after="40"/>
              <w:rPr>
                <w:sz w:val="20"/>
              </w:rPr>
            </w:pPr>
            <w:r w:rsidRPr="00F71087">
              <w:rPr>
                <w:sz w:val="20"/>
              </w:rPr>
              <w:t xml:space="preserve">définir la terminologie associée aux </w:t>
            </w:r>
            <w:r w:rsidRPr="00F71087">
              <w:rPr>
                <w:b/>
                <w:i/>
                <w:sz w:val="20"/>
              </w:rPr>
              <w:t>composants</w:t>
            </w:r>
            <w:r w:rsidRPr="00F71087">
              <w:rPr>
                <w:sz w:val="20"/>
              </w:rPr>
              <w:t xml:space="preserve"> des systèmes </w:t>
            </w:r>
            <w:r w:rsidR="005038AE" w:rsidRPr="00F71087">
              <w:rPr>
                <w:sz w:val="20"/>
              </w:rPr>
              <w:t xml:space="preserve">pneumatiques et à gravité de </w:t>
            </w:r>
            <w:r w:rsidR="005038AE">
              <w:rPr>
                <w:sz w:val="20"/>
              </w:rPr>
              <w:t>manipulation des matériaux</w:t>
            </w:r>
          </w:p>
        </w:tc>
      </w:tr>
      <w:tr w:rsidR="006E55CE" w:rsidRPr="00F71087" w14:paraId="6FD53C6E" w14:textId="77777777" w:rsidTr="006E55CE">
        <w:trPr>
          <w:cantSplit/>
        </w:trPr>
        <w:tc>
          <w:tcPr>
            <w:tcW w:w="1668" w:type="dxa"/>
            <w:tcBorders>
              <w:top w:val="single" w:sz="6" w:space="0" w:color="auto"/>
              <w:bottom w:val="single" w:sz="6" w:space="0" w:color="auto"/>
            </w:tcBorders>
            <w:shd w:val="clear" w:color="auto" w:fill="FFFFFF" w:themeFill="background1"/>
          </w:tcPr>
          <w:p w14:paraId="4014B657"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5A3ED96"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CDE865C" w14:textId="5223232E" w:rsidR="006E55CE" w:rsidRPr="00F71087" w:rsidRDefault="0024668F" w:rsidP="00987304">
            <w:pPr>
              <w:spacing w:before="40" w:after="40"/>
              <w:rPr>
                <w:sz w:val="20"/>
              </w:rPr>
            </w:pPr>
            <w:r>
              <w:rPr>
                <w:sz w:val="20"/>
              </w:rPr>
              <w:t>reconnaître</w:t>
            </w:r>
            <w:r w:rsidR="006E55CE" w:rsidRPr="00F71087">
              <w:rPr>
                <w:sz w:val="20"/>
              </w:rPr>
              <w:t xml:space="preserve"> </w:t>
            </w:r>
            <w:r w:rsidR="006E55CE" w:rsidRPr="009D4EF6">
              <w:rPr>
                <w:sz w:val="20"/>
              </w:rPr>
              <w:t>les</w:t>
            </w:r>
            <w:r w:rsidR="006E55CE" w:rsidRPr="00F71087">
              <w:rPr>
                <w:b/>
                <w:i/>
                <w:sz w:val="20"/>
              </w:rPr>
              <w:t xml:space="preserve"> outils et l</w:t>
            </w:r>
            <w:r w:rsidR="00AB7A8C" w:rsidRPr="00F71087">
              <w:rPr>
                <w:b/>
                <w:i/>
                <w:sz w:val="20"/>
              </w:rPr>
              <w:t>’</w:t>
            </w:r>
            <w:r w:rsidR="006E55CE" w:rsidRPr="00F71087">
              <w:rPr>
                <w:b/>
                <w:i/>
                <w:sz w:val="20"/>
              </w:rPr>
              <w:t>équipement</w:t>
            </w:r>
            <w:r w:rsidR="006E55CE" w:rsidRPr="00F71087">
              <w:rPr>
                <w:sz w:val="20"/>
              </w:rPr>
              <w:t xml:space="preserve"> utilisés pour </w:t>
            </w:r>
            <w:r w:rsidR="00E91651">
              <w:rPr>
                <w:sz w:val="20"/>
              </w:rPr>
              <w:t>installer</w:t>
            </w:r>
            <w:r w:rsidR="00E91651" w:rsidRPr="00743263">
              <w:rPr>
                <w:sz w:val="20"/>
              </w:rPr>
              <w:t xml:space="preserve"> </w:t>
            </w:r>
            <w:r w:rsidR="00E91651">
              <w:rPr>
                <w:sz w:val="20"/>
              </w:rPr>
              <w:t>l</w:t>
            </w:r>
            <w:r w:rsidR="006E55CE" w:rsidRPr="00F71087">
              <w:rPr>
                <w:sz w:val="20"/>
              </w:rPr>
              <w:t xml:space="preserve">es </w:t>
            </w:r>
            <w:r w:rsidR="006E55CE" w:rsidRPr="00F71087">
              <w:rPr>
                <w:b/>
                <w:i/>
                <w:sz w:val="20"/>
              </w:rPr>
              <w:t>composants</w:t>
            </w:r>
            <w:r w:rsidR="006E55CE" w:rsidRPr="00F71087">
              <w:rPr>
                <w:sz w:val="20"/>
              </w:rPr>
              <w:t xml:space="preserve"> des systèmes </w:t>
            </w:r>
            <w:r w:rsidR="005038AE" w:rsidRPr="00F71087">
              <w:rPr>
                <w:sz w:val="20"/>
              </w:rPr>
              <w:t xml:space="preserve">pneumatiques et à gravité de </w:t>
            </w:r>
            <w:r w:rsidR="005038AE">
              <w:rPr>
                <w:sz w:val="20"/>
              </w:rPr>
              <w:t>manipulation des matériaux</w:t>
            </w:r>
            <w:r w:rsidR="006E55CE" w:rsidRPr="00F71087">
              <w:rPr>
                <w:sz w:val="20"/>
              </w:rPr>
              <w:t xml:space="preserve"> et décrire leurs </w:t>
            </w:r>
            <w:r w:rsidR="00356459">
              <w:rPr>
                <w:sz w:val="20"/>
              </w:rPr>
              <w:t>procédure</w:t>
            </w:r>
            <w:r w:rsidR="00356459" w:rsidRPr="00743263">
              <w:rPr>
                <w:sz w:val="20"/>
              </w:rPr>
              <w:t xml:space="preserve">s </w:t>
            </w:r>
            <w:r w:rsidR="00DD7154" w:rsidRPr="00F71087">
              <w:rPr>
                <w:sz w:val="20"/>
              </w:rPr>
              <w:t>d’utilisation</w:t>
            </w:r>
          </w:p>
        </w:tc>
      </w:tr>
      <w:tr w:rsidR="006E55CE" w:rsidRPr="00F71087" w14:paraId="2063BAD2" w14:textId="77777777" w:rsidTr="006E55CE">
        <w:trPr>
          <w:cantSplit/>
        </w:trPr>
        <w:tc>
          <w:tcPr>
            <w:tcW w:w="1668" w:type="dxa"/>
            <w:tcBorders>
              <w:top w:val="single" w:sz="6" w:space="0" w:color="auto"/>
              <w:bottom w:val="single" w:sz="6" w:space="0" w:color="auto"/>
            </w:tcBorders>
            <w:shd w:val="clear" w:color="auto" w:fill="FFFFFF" w:themeFill="background1"/>
          </w:tcPr>
          <w:p w14:paraId="627C2CF6"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0D5D3E0"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62E118A" w14:textId="325EF925" w:rsidR="006E55CE" w:rsidRPr="00F71087" w:rsidRDefault="0024668F" w:rsidP="00987304">
            <w:pPr>
              <w:spacing w:before="40" w:after="40"/>
              <w:rPr>
                <w:rFonts w:cs="Arial"/>
                <w:sz w:val="20"/>
                <w:szCs w:val="20"/>
              </w:rPr>
            </w:pPr>
            <w:r>
              <w:rPr>
                <w:sz w:val="20"/>
              </w:rPr>
              <w:t>reconnaître</w:t>
            </w:r>
            <w:r w:rsidR="006E55CE" w:rsidRPr="00F71087">
              <w:rPr>
                <w:sz w:val="20"/>
              </w:rPr>
              <w:t xml:space="preserve"> les types de </w:t>
            </w:r>
            <w:r w:rsidR="006E55CE" w:rsidRPr="00F71087">
              <w:rPr>
                <w:b/>
                <w:i/>
                <w:sz w:val="20"/>
              </w:rPr>
              <w:t>composants</w:t>
            </w:r>
            <w:r w:rsidR="006E55CE" w:rsidRPr="00F71087">
              <w:rPr>
                <w:sz w:val="20"/>
              </w:rPr>
              <w:t xml:space="preserve"> des systèmes </w:t>
            </w:r>
            <w:r w:rsidR="005038AE" w:rsidRPr="00F71087">
              <w:rPr>
                <w:sz w:val="20"/>
              </w:rPr>
              <w:t xml:space="preserve">pneumatiques et à gravité de </w:t>
            </w:r>
            <w:r w:rsidR="005038AE">
              <w:rPr>
                <w:sz w:val="20"/>
              </w:rPr>
              <w:t>manipulation des matériaux</w:t>
            </w:r>
            <w:r w:rsidR="006E55CE" w:rsidRPr="00F71087">
              <w:rPr>
                <w:sz w:val="20"/>
              </w:rPr>
              <w:t xml:space="preserve"> et décrire leurs applications</w:t>
            </w:r>
          </w:p>
        </w:tc>
      </w:tr>
      <w:tr w:rsidR="006E55CE" w:rsidRPr="00F71087" w14:paraId="282CDBC4" w14:textId="77777777" w:rsidTr="006E55CE">
        <w:trPr>
          <w:cantSplit/>
        </w:trPr>
        <w:tc>
          <w:tcPr>
            <w:tcW w:w="1668" w:type="dxa"/>
            <w:tcBorders>
              <w:top w:val="single" w:sz="6" w:space="0" w:color="auto"/>
              <w:bottom w:val="single" w:sz="6" w:space="0" w:color="auto"/>
            </w:tcBorders>
            <w:shd w:val="clear" w:color="auto" w:fill="FFFFFF" w:themeFill="background1"/>
          </w:tcPr>
          <w:p w14:paraId="2D02BC0B"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CF4BCD9"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3FDBC48" w14:textId="1A1FD0E1" w:rsidR="006E55CE" w:rsidRPr="00F71087" w:rsidRDefault="006E55CE" w:rsidP="00987304">
            <w:pPr>
              <w:spacing w:before="40" w:after="40"/>
              <w:rPr>
                <w:rFonts w:cs="Arial"/>
                <w:sz w:val="20"/>
                <w:szCs w:val="20"/>
              </w:rPr>
            </w:pPr>
            <w:r w:rsidRPr="00F71087">
              <w:rPr>
                <w:sz w:val="20"/>
              </w:rPr>
              <w:t xml:space="preserve">décrire </w:t>
            </w:r>
            <w:r w:rsidRPr="009D4EF6">
              <w:rPr>
                <w:sz w:val="20"/>
              </w:rPr>
              <w:t>les</w:t>
            </w:r>
            <w:r w:rsidRPr="00F71087">
              <w:rPr>
                <w:b/>
                <w:i/>
                <w:sz w:val="20"/>
              </w:rPr>
              <w:t xml:space="preserve"> méthodes de préparation à l</w:t>
            </w:r>
            <w:r w:rsidR="00AB7A8C" w:rsidRPr="00F71087">
              <w:rPr>
                <w:b/>
                <w:i/>
                <w:sz w:val="20"/>
              </w:rPr>
              <w:t>’</w:t>
            </w:r>
            <w:r w:rsidRPr="00F71087">
              <w:rPr>
                <w:b/>
                <w:i/>
                <w:sz w:val="20"/>
              </w:rPr>
              <w:t xml:space="preserve">installation des composants des systèmes </w:t>
            </w:r>
            <w:r w:rsidR="005038AE" w:rsidRPr="005038AE">
              <w:rPr>
                <w:b/>
                <w:i/>
                <w:sz w:val="20"/>
              </w:rPr>
              <w:t>pneumatique</w:t>
            </w:r>
            <w:r w:rsidR="00F56A10">
              <w:rPr>
                <w:b/>
                <w:i/>
                <w:sz w:val="20"/>
              </w:rPr>
              <w:t>s</w:t>
            </w:r>
            <w:r w:rsidR="005038AE" w:rsidRPr="005038AE">
              <w:rPr>
                <w:b/>
                <w:i/>
                <w:sz w:val="20"/>
              </w:rPr>
              <w:t xml:space="preserve"> et à gravité de manipulation des matériaux</w:t>
            </w:r>
          </w:p>
        </w:tc>
      </w:tr>
      <w:tr w:rsidR="006E55CE" w:rsidRPr="00F71087" w14:paraId="6B50B140" w14:textId="77777777" w:rsidTr="006E55CE">
        <w:trPr>
          <w:cantSplit/>
        </w:trPr>
        <w:tc>
          <w:tcPr>
            <w:tcW w:w="1668" w:type="dxa"/>
            <w:tcBorders>
              <w:top w:val="single" w:sz="6" w:space="0" w:color="auto"/>
              <w:bottom w:val="single" w:sz="6" w:space="0" w:color="auto"/>
            </w:tcBorders>
            <w:shd w:val="clear" w:color="auto" w:fill="FFFFFF" w:themeFill="background1"/>
          </w:tcPr>
          <w:p w14:paraId="5BF7BE3A"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A49909C"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33D8CD6" w14:textId="4A56BAAB" w:rsidR="006E55CE" w:rsidRPr="00F71087" w:rsidRDefault="0024668F" w:rsidP="00987304">
            <w:pPr>
              <w:spacing w:before="40" w:after="40"/>
              <w:rPr>
                <w:rFonts w:cs="Arial"/>
                <w:sz w:val="20"/>
                <w:szCs w:val="20"/>
              </w:rPr>
            </w:pPr>
            <w:r>
              <w:rPr>
                <w:sz w:val="20"/>
              </w:rPr>
              <w:t>reconnaître</w:t>
            </w:r>
            <w:r w:rsidR="006E55CE" w:rsidRPr="00F71087">
              <w:rPr>
                <w:sz w:val="20"/>
              </w:rPr>
              <w:t xml:space="preserve"> les </w:t>
            </w:r>
            <w:r w:rsidR="006E55CE" w:rsidRPr="00F71087">
              <w:rPr>
                <w:b/>
                <w:i/>
                <w:sz w:val="20"/>
              </w:rPr>
              <w:t>considérations liées à l</w:t>
            </w:r>
            <w:r w:rsidR="00AB7A8C" w:rsidRPr="00F71087">
              <w:rPr>
                <w:b/>
                <w:i/>
                <w:sz w:val="20"/>
              </w:rPr>
              <w:t>’</w:t>
            </w:r>
            <w:r w:rsidR="006E55CE" w:rsidRPr="00F71087">
              <w:rPr>
                <w:b/>
                <w:i/>
                <w:sz w:val="20"/>
              </w:rPr>
              <w:t xml:space="preserve">installation des composants des systèmes </w:t>
            </w:r>
            <w:r w:rsidR="005038AE" w:rsidRPr="005038AE">
              <w:rPr>
                <w:b/>
                <w:i/>
                <w:sz w:val="20"/>
              </w:rPr>
              <w:t>pneumatiques et à gravité de manipulation des matériaux</w:t>
            </w:r>
          </w:p>
        </w:tc>
      </w:tr>
      <w:tr w:rsidR="006E55CE" w:rsidRPr="00F71087" w14:paraId="6830E4B4" w14:textId="77777777" w:rsidTr="006E55CE">
        <w:trPr>
          <w:cantSplit/>
        </w:trPr>
        <w:tc>
          <w:tcPr>
            <w:tcW w:w="1668" w:type="dxa"/>
            <w:tcBorders>
              <w:top w:val="single" w:sz="6" w:space="0" w:color="auto"/>
              <w:bottom w:val="single" w:sz="6" w:space="0" w:color="auto"/>
            </w:tcBorders>
            <w:shd w:val="clear" w:color="auto" w:fill="FFFFFF" w:themeFill="background1"/>
          </w:tcPr>
          <w:p w14:paraId="11ACD758"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ECE1586"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31C8541" w14:textId="7C44042A" w:rsidR="006E55CE" w:rsidRPr="00F71087" w:rsidRDefault="006E55CE" w:rsidP="00987304">
            <w:pPr>
              <w:spacing w:before="40" w:after="40"/>
              <w:rPr>
                <w:rFonts w:cs="Arial"/>
                <w:sz w:val="20"/>
                <w:szCs w:val="20"/>
              </w:rPr>
            </w:pPr>
            <w:r w:rsidRPr="00F71087">
              <w:rPr>
                <w:sz w:val="20"/>
              </w:rPr>
              <w:t>décrire les méthodes d</w:t>
            </w:r>
            <w:r w:rsidR="00AB7A8C" w:rsidRPr="00F71087">
              <w:rPr>
                <w:sz w:val="20"/>
              </w:rPr>
              <w:t>’</w:t>
            </w:r>
            <w:r w:rsidRPr="00F71087">
              <w:rPr>
                <w:sz w:val="20"/>
              </w:rPr>
              <w:t xml:space="preserve">installation </w:t>
            </w:r>
            <w:r w:rsidRPr="009D4EF6">
              <w:rPr>
                <w:sz w:val="20"/>
              </w:rPr>
              <w:t>des</w:t>
            </w:r>
            <w:r w:rsidRPr="00F71087">
              <w:rPr>
                <w:b/>
                <w:i/>
                <w:sz w:val="20"/>
              </w:rPr>
              <w:t xml:space="preserve"> composants</w:t>
            </w:r>
            <w:r w:rsidRPr="00F71087">
              <w:rPr>
                <w:sz w:val="20"/>
              </w:rPr>
              <w:t xml:space="preserve"> des systèmes </w:t>
            </w:r>
            <w:r w:rsidR="005038AE" w:rsidRPr="005038AE">
              <w:rPr>
                <w:sz w:val="20"/>
              </w:rPr>
              <w:t>pneumatiques et à gravité de manipulation des matériaux</w:t>
            </w:r>
          </w:p>
        </w:tc>
      </w:tr>
      <w:tr w:rsidR="006E55CE" w:rsidRPr="00F71087" w14:paraId="3ADEB0F4" w14:textId="77777777" w:rsidTr="006E55CE">
        <w:trPr>
          <w:cantSplit/>
        </w:trPr>
        <w:tc>
          <w:tcPr>
            <w:tcW w:w="1668" w:type="dxa"/>
            <w:tcBorders>
              <w:top w:val="single" w:sz="6" w:space="0" w:color="auto"/>
              <w:bottom w:val="single" w:sz="6" w:space="0" w:color="auto"/>
            </w:tcBorders>
            <w:shd w:val="clear" w:color="auto" w:fill="FFFFFF" w:themeFill="background1"/>
          </w:tcPr>
          <w:p w14:paraId="36C2C248" w14:textId="77777777" w:rsidR="006E55CE" w:rsidRPr="00F71087" w:rsidRDefault="006E55CE" w:rsidP="00987304">
            <w:pPr>
              <w:spacing w:before="40" w:after="40"/>
              <w:rPr>
                <w:sz w:val="20"/>
              </w:rPr>
            </w:pPr>
            <w:r w:rsidRPr="00F71087">
              <w:rPr>
                <w:sz w:val="20"/>
              </w:rPr>
              <w:t>C-12.01.02L</w:t>
            </w:r>
          </w:p>
        </w:tc>
        <w:tc>
          <w:tcPr>
            <w:tcW w:w="3969" w:type="dxa"/>
            <w:tcBorders>
              <w:top w:val="single" w:sz="6" w:space="0" w:color="auto"/>
              <w:bottom w:val="single" w:sz="6" w:space="0" w:color="auto"/>
            </w:tcBorders>
            <w:shd w:val="clear" w:color="auto" w:fill="FFFFFF" w:themeFill="background1"/>
          </w:tcPr>
          <w:p w14:paraId="68A4056B" w14:textId="0DD3AEBD" w:rsidR="006E55CE" w:rsidRPr="00F71087" w:rsidRDefault="006E55CE" w:rsidP="00987304">
            <w:pPr>
              <w:spacing w:before="40" w:after="40"/>
              <w:rPr>
                <w:sz w:val="20"/>
              </w:rPr>
            </w:pPr>
            <w:r w:rsidRPr="00F71087">
              <w:rPr>
                <w:sz w:val="20"/>
              </w:rPr>
              <w:t xml:space="preserve">démontrer la connaissance des dessins et </w:t>
            </w:r>
            <w:r w:rsidR="00C03C6B" w:rsidRPr="00F71087">
              <w:rPr>
                <w:sz w:val="20"/>
              </w:rPr>
              <w:t xml:space="preserve">des </w:t>
            </w:r>
            <w:r w:rsidRPr="00F71087">
              <w:rPr>
                <w:sz w:val="20"/>
              </w:rPr>
              <w:t>spécifications</w:t>
            </w:r>
          </w:p>
        </w:tc>
        <w:tc>
          <w:tcPr>
            <w:tcW w:w="3969" w:type="dxa"/>
            <w:tcBorders>
              <w:top w:val="single" w:sz="6" w:space="0" w:color="auto"/>
              <w:bottom w:val="single" w:sz="6" w:space="0" w:color="auto"/>
            </w:tcBorders>
            <w:shd w:val="clear" w:color="auto" w:fill="FFFFFF" w:themeFill="background1"/>
          </w:tcPr>
          <w:p w14:paraId="7770BBB9" w14:textId="12058A65" w:rsidR="006E55CE" w:rsidRPr="00F71087" w:rsidRDefault="006E55CE" w:rsidP="00987304">
            <w:pPr>
              <w:spacing w:before="40" w:after="40"/>
              <w:rPr>
                <w:sz w:val="20"/>
              </w:rPr>
            </w:pPr>
            <w:r w:rsidRPr="00F71087">
              <w:rPr>
                <w:sz w:val="20"/>
              </w:rPr>
              <w:t>interpréter l</w:t>
            </w:r>
            <w:r w:rsidR="00AB7A8C" w:rsidRPr="00F71087">
              <w:rPr>
                <w:sz w:val="20"/>
              </w:rPr>
              <w:t>’</w:t>
            </w:r>
            <w:r w:rsidRPr="00F71087">
              <w:rPr>
                <w:sz w:val="20"/>
              </w:rPr>
              <w:t>information relative à l</w:t>
            </w:r>
            <w:r w:rsidR="00AB7A8C" w:rsidRPr="00F71087">
              <w:rPr>
                <w:sz w:val="20"/>
              </w:rPr>
              <w:t>’</w:t>
            </w:r>
            <w:r w:rsidRPr="00F71087">
              <w:rPr>
                <w:sz w:val="20"/>
              </w:rPr>
              <w:t xml:space="preserve">installation des </w:t>
            </w:r>
            <w:r w:rsidRPr="00F71087">
              <w:rPr>
                <w:b/>
                <w:i/>
                <w:sz w:val="20"/>
              </w:rPr>
              <w:t>composants</w:t>
            </w:r>
            <w:r w:rsidRPr="00F71087">
              <w:rPr>
                <w:sz w:val="20"/>
              </w:rPr>
              <w:t xml:space="preserve"> des systèmes </w:t>
            </w:r>
            <w:r w:rsidR="005038AE" w:rsidRPr="005038AE">
              <w:rPr>
                <w:sz w:val="20"/>
              </w:rPr>
              <w:t>pneumatiques et à gravité de manipulation des matériaux</w:t>
            </w:r>
            <w:r w:rsidR="00F56A10">
              <w:rPr>
                <w:sz w:val="20"/>
              </w:rPr>
              <w:t xml:space="preserve"> </w:t>
            </w:r>
            <w:r w:rsidRPr="00F71087">
              <w:rPr>
                <w:sz w:val="20"/>
              </w:rPr>
              <w:t xml:space="preserve">figurant sur les dessins et </w:t>
            </w:r>
            <w:r w:rsidR="00C03C6B" w:rsidRPr="00F71087">
              <w:rPr>
                <w:sz w:val="20"/>
              </w:rPr>
              <w:t xml:space="preserve">les </w:t>
            </w:r>
            <w:r w:rsidRPr="00F71087">
              <w:rPr>
                <w:sz w:val="20"/>
              </w:rPr>
              <w:t>spécifications</w:t>
            </w:r>
          </w:p>
        </w:tc>
      </w:tr>
      <w:tr w:rsidR="006E55CE" w:rsidRPr="00F71087" w14:paraId="566A43B0" w14:textId="77777777" w:rsidTr="006E55CE">
        <w:trPr>
          <w:cantSplit/>
        </w:trPr>
        <w:tc>
          <w:tcPr>
            <w:tcW w:w="1668" w:type="dxa"/>
            <w:tcBorders>
              <w:top w:val="single" w:sz="6" w:space="0" w:color="auto"/>
              <w:bottom w:val="single" w:sz="6" w:space="0" w:color="auto"/>
            </w:tcBorders>
            <w:shd w:val="clear" w:color="auto" w:fill="FFFFFF" w:themeFill="background1"/>
          </w:tcPr>
          <w:p w14:paraId="0C374727" w14:textId="77777777" w:rsidR="006E55CE" w:rsidRPr="00F71087" w:rsidRDefault="006E55CE" w:rsidP="00987304">
            <w:pPr>
              <w:spacing w:before="40" w:after="40"/>
            </w:pPr>
            <w:r w:rsidRPr="00F71087">
              <w:rPr>
                <w:sz w:val="20"/>
              </w:rPr>
              <w:t>C-12.01.03L</w:t>
            </w:r>
          </w:p>
        </w:tc>
        <w:tc>
          <w:tcPr>
            <w:tcW w:w="3969" w:type="dxa"/>
            <w:tcBorders>
              <w:top w:val="single" w:sz="6" w:space="0" w:color="auto"/>
              <w:bottom w:val="single" w:sz="6" w:space="0" w:color="auto"/>
            </w:tcBorders>
            <w:shd w:val="clear" w:color="auto" w:fill="FFFFFF" w:themeFill="background1"/>
          </w:tcPr>
          <w:p w14:paraId="3FB153B9" w14:textId="4D1A8E28" w:rsidR="006E55CE" w:rsidRPr="00F71087" w:rsidRDefault="006E55CE" w:rsidP="00987304">
            <w:pPr>
              <w:spacing w:before="40" w:after="40"/>
              <w:rPr>
                <w:sz w:val="20"/>
              </w:rPr>
            </w:pPr>
            <w:r w:rsidRPr="00F71087">
              <w:rPr>
                <w:sz w:val="20"/>
              </w:rPr>
              <w:t>démontrer la connaissance des pratiques et des procédures de travail sécuritaires relatives à l</w:t>
            </w:r>
            <w:r w:rsidR="00AB7A8C" w:rsidRPr="00F71087">
              <w:rPr>
                <w:sz w:val="20"/>
              </w:rPr>
              <w:t>’</w:t>
            </w:r>
            <w:r w:rsidRPr="00F71087">
              <w:rPr>
                <w:sz w:val="20"/>
              </w:rPr>
              <w:t xml:space="preserve">installation des </w:t>
            </w:r>
            <w:r w:rsidRPr="00F71087">
              <w:rPr>
                <w:b/>
                <w:i/>
                <w:sz w:val="20"/>
              </w:rPr>
              <w:t>composants</w:t>
            </w:r>
            <w:r w:rsidRPr="00F71087">
              <w:rPr>
                <w:sz w:val="20"/>
              </w:rPr>
              <w:t xml:space="preserve"> des systèmes </w:t>
            </w:r>
            <w:r w:rsidR="005038AE" w:rsidRPr="005038AE">
              <w:rPr>
                <w:sz w:val="20"/>
              </w:rPr>
              <w:t>pneumatiques et à gravité de manipulation des matériaux</w:t>
            </w:r>
          </w:p>
        </w:tc>
        <w:tc>
          <w:tcPr>
            <w:tcW w:w="3969" w:type="dxa"/>
            <w:tcBorders>
              <w:top w:val="single" w:sz="6" w:space="0" w:color="auto"/>
              <w:bottom w:val="single" w:sz="6" w:space="0" w:color="auto"/>
            </w:tcBorders>
            <w:shd w:val="clear" w:color="auto" w:fill="FFFFFF" w:themeFill="background1"/>
          </w:tcPr>
          <w:p w14:paraId="10E5AEA9" w14:textId="5C1E3C79" w:rsidR="006E55CE" w:rsidRPr="00F71087" w:rsidRDefault="00120F05" w:rsidP="00987304">
            <w:pPr>
              <w:spacing w:before="40" w:after="40"/>
              <w:rPr>
                <w:sz w:val="20"/>
              </w:rPr>
            </w:pPr>
            <w:r>
              <w:rPr>
                <w:sz w:val="20"/>
              </w:rPr>
              <w:t>reconnaître l</w:t>
            </w:r>
            <w:r w:rsidR="006E55CE" w:rsidRPr="00F71087">
              <w:rPr>
                <w:sz w:val="20"/>
              </w:rPr>
              <w:t>es dangers et décrire les pratiques et les procédures de travail sécuritaires relatives à l</w:t>
            </w:r>
            <w:r w:rsidR="00AB7A8C" w:rsidRPr="00F71087">
              <w:rPr>
                <w:sz w:val="20"/>
              </w:rPr>
              <w:t>’</w:t>
            </w:r>
            <w:r w:rsidR="006E55CE" w:rsidRPr="00F71087">
              <w:rPr>
                <w:sz w:val="20"/>
              </w:rPr>
              <w:t xml:space="preserve">installation des </w:t>
            </w:r>
            <w:r w:rsidR="006E55CE" w:rsidRPr="00F71087">
              <w:rPr>
                <w:b/>
                <w:i/>
                <w:sz w:val="20"/>
              </w:rPr>
              <w:t>composants</w:t>
            </w:r>
            <w:r w:rsidR="006E55CE" w:rsidRPr="00F71087">
              <w:rPr>
                <w:sz w:val="20"/>
              </w:rPr>
              <w:t xml:space="preserve"> des systèmes</w:t>
            </w:r>
            <w:r w:rsidR="00F56A10">
              <w:rPr>
                <w:sz w:val="20"/>
              </w:rPr>
              <w:t xml:space="preserve"> </w:t>
            </w:r>
            <w:r w:rsidR="005038AE" w:rsidRPr="005038AE">
              <w:rPr>
                <w:sz w:val="20"/>
              </w:rPr>
              <w:t>pneumatiques et à gravité de manipulation des matériaux</w:t>
            </w:r>
          </w:p>
        </w:tc>
      </w:tr>
      <w:tr w:rsidR="006E55CE" w:rsidRPr="00F71087" w14:paraId="3A1A4856" w14:textId="77777777" w:rsidTr="006E55CE">
        <w:trPr>
          <w:cantSplit/>
        </w:trPr>
        <w:tc>
          <w:tcPr>
            <w:tcW w:w="1668" w:type="dxa"/>
            <w:tcBorders>
              <w:top w:val="single" w:sz="6" w:space="0" w:color="auto"/>
              <w:bottom w:val="single" w:sz="6" w:space="0" w:color="auto"/>
            </w:tcBorders>
            <w:shd w:val="clear" w:color="auto" w:fill="FFFFFF" w:themeFill="background1"/>
          </w:tcPr>
          <w:p w14:paraId="45B39CEA" w14:textId="77777777" w:rsidR="006E55CE" w:rsidRPr="00F71087" w:rsidRDefault="006E55CE" w:rsidP="00987304">
            <w:pPr>
              <w:spacing w:before="40" w:after="40"/>
              <w:rPr>
                <w:sz w:val="20"/>
              </w:rPr>
            </w:pPr>
            <w:r w:rsidRPr="00F71087">
              <w:rPr>
                <w:sz w:val="20"/>
              </w:rPr>
              <w:t>C-12.01.04L</w:t>
            </w:r>
          </w:p>
        </w:tc>
        <w:tc>
          <w:tcPr>
            <w:tcW w:w="3969" w:type="dxa"/>
            <w:tcBorders>
              <w:top w:val="single" w:sz="6" w:space="0" w:color="auto"/>
              <w:bottom w:val="single" w:sz="6" w:space="0" w:color="auto"/>
            </w:tcBorders>
            <w:shd w:val="clear" w:color="auto" w:fill="FFFFFF" w:themeFill="background1"/>
          </w:tcPr>
          <w:p w14:paraId="16979F04" w14:textId="3B80CF01" w:rsidR="006E55CE" w:rsidRPr="00F71087" w:rsidRDefault="006E55CE" w:rsidP="00987304">
            <w:pPr>
              <w:spacing w:before="40" w:after="40"/>
              <w:rPr>
                <w:sz w:val="20"/>
              </w:rPr>
            </w:pPr>
            <w:r w:rsidRPr="00F71087">
              <w:rPr>
                <w:sz w:val="20"/>
              </w:rPr>
              <w:t xml:space="preserve">démontrer la connaissance des exigences réglementaires relatives aux </w:t>
            </w:r>
            <w:r w:rsidRPr="00F71087">
              <w:rPr>
                <w:b/>
                <w:i/>
                <w:sz w:val="20"/>
              </w:rPr>
              <w:t>composants</w:t>
            </w:r>
            <w:r w:rsidRPr="00F71087">
              <w:rPr>
                <w:sz w:val="20"/>
              </w:rPr>
              <w:t xml:space="preserve"> des systèmes </w:t>
            </w:r>
            <w:r w:rsidR="005038AE" w:rsidRPr="005038AE">
              <w:rPr>
                <w:sz w:val="20"/>
              </w:rPr>
              <w:t>pneumatiques et à gravité de manipulation des matériaux</w:t>
            </w:r>
          </w:p>
        </w:tc>
        <w:tc>
          <w:tcPr>
            <w:tcW w:w="3969" w:type="dxa"/>
            <w:tcBorders>
              <w:top w:val="single" w:sz="6" w:space="0" w:color="auto"/>
              <w:bottom w:val="single" w:sz="6" w:space="0" w:color="auto"/>
            </w:tcBorders>
            <w:shd w:val="clear" w:color="auto" w:fill="FFFFFF" w:themeFill="background1"/>
          </w:tcPr>
          <w:p w14:paraId="51BC2668" w14:textId="519A1AC4" w:rsidR="006E55CE" w:rsidRPr="00F71087" w:rsidRDefault="0024668F" w:rsidP="00987304">
            <w:pPr>
              <w:spacing w:before="40" w:after="40"/>
              <w:rPr>
                <w:sz w:val="20"/>
              </w:rPr>
            </w:pPr>
            <w:r>
              <w:rPr>
                <w:sz w:val="20"/>
              </w:rPr>
              <w:t>reconnaître</w:t>
            </w:r>
            <w:r w:rsidR="006E55CE" w:rsidRPr="00F71087">
              <w:rPr>
                <w:sz w:val="20"/>
              </w:rPr>
              <w:t xml:space="preserve"> les </w:t>
            </w:r>
            <w:r w:rsidR="006E55CE" w:rsidRPr="00F71087">
              <w:rPr>
                <w:b/>
                <w:i/>
                <w:sz w:val="20"/>
              </w:rPr>
              <w:t>normes du métier</w:t>
            </w:r>
            <w:r w:rsidR="006E55CE" w:rsidRPr="00F71087">
              <w:rPr>
                <w:sz w:val="20"/>
              </w:rPr>
              <w:t xml:space="preserve"> </w:t>
            </w:r>
            <w:r w:rsidR="00C03C6B" w:rsidRPr="00F71087">
              <w:rPr>
                <w:sz w:val="20"/>
              </w:rPr>
              <w:t xml:space="preserve">touchant </w:t>
            </w:r>
            <w:r w:rsidR="006E55CE" w:rsidRPr="00F71087">
              <w:rPr>
                <w:sz w:val="20"/>
              </w:rPr>
              <w:t xml:space="preserve">les </w:t>
            </w:r>
            <w:r w:rsidR="006E55CE" w:rsidRPr="00F71087">
              <w:rPr>
                <w:b/>
                <w:i/>
                <w:sz w:val="20"/>
              </w:rPr>
              <w:t>composants</w:t>
            </w:r>
            <w:r w:rsidR="006E55CE" w:rsidRPr="00F71087">
              <w:rPr>
                <w:sz w:val="20"/>
              </w:rPr>
              <w:t xml:space="preserve"> des systèmes </w:t>
            </w:r>
            <w:r w:rsidR="005038AE" w:rsidRPr="005038AE">
              <w:rPr>
                <w:sz w:val="20"/>
              </w:rPr>
              <w:t>pneumatiques et à gravité de manipulation des matériaux</w:t>
            </w:r>
          </w:p>
        </w:tc>
      </w:tr>
    </w:tbl>
    <w:p w14:paraId="1D55DBF1" w14:textId="77777777" w:rsidR="006E55CE" w:rsidRPr="00F71087" w:rsidRDefault="006E55CE" w:rsidP="00987304">
      <w:pPr>
        <w:spacing w:before="40" w:after="40"/>
        <w:rPr>
          <w:sz w:val="20"/>
        </w:rPr>
      </w:pPr>
    </w:p>
    <w:p w14:paraId="01E37815" w14:textId="3C13EF82" w:rsidR="006E55CE" w:rsidRPr="00F71087" w:rsidRDefault="00827E78" w:rsidP="00987304">
      <w:pPr>
        <w:spacing w:before="40" w:after="40"/>
        <w:rPr>
          <w:rFonts w:ascii="Franklin Gothic Demi Cond" w:hAnsi="Franklin Gothic Demi Cond" w:cs="Open Sans Condensed"/>
          <w:sz w:val="28"/>
        </w:rPr>
      </w:pPr>
      <w:r w:rsidRPr="00F71087">
        <w:rPr>
          <w:rFonts w:ascii="Franklin Gothic Demi Cond" w:hAnsi="Franklin Gothic Demi Cond"/>
          <w:sz w:val="28"/>
        </w:rPr>
        <w:t>CHAMP D</w:t>
      </w:r>
      <w:r w:rsidR="00AB7A8C" w:rsidRPr="00F71087">
        <w:rPr>
          <w:rFonts w:ascii="Franklin Gothic Demi Cond" w:hAnsi="Franklin Gothic Demi Cond"/>
          <w:sz w:val="28"/>
        </w:rPr>
        <w:t>’</w:t>
      </w:r>
      <w:r w:rsidRPr="00F71087">
        <w:rPr>
          <w:rFonts w:ascii="Franklin Gothic Demi Cond" w:hAnsi="Franklin Gothic Demi Cond"/>
          <w:sz w:val="28"/>
        </w:rPr>
        <w:t>APPLICATION</w:t>
      </w:r>
    </w:p>
    <w:p w14:paraId="7E84DD54" w14:textId="77777777" w:rsidR="00285283" w:rsidRPr="00F71087" w:rsidRDefault="00285283" w:rsidP="00987304">
      <w:pPr>
        <w:autoSpaceDE w:val="0"/>
        <w:autoSpaceDN w:val="0"/>
        <w:adjustRightInd w:val="0"/>
        <w:spacing w:before="40" w:after="40"/>
        <w:rPr>
          <w:rFonts w:cs="Arial"/>
          <w:sz w:val="20"/>
        </w:rPr>
      </w:pPr>
      <w:r>
        <w:rPr>
          <w:sz w:val="20"/>
        </w:rPr>
        <w:t>les</w:t>
      </w:r>
      <w:r w:rsidRPr="009D4EF6">
        <w:rPr>
          <w:sz w:val="20"/>
        </w:rPr>
        <w:t xml:space="preserve"> </w:t>
      </w:r>
      <w:r w:rsidRPr="00F71087">
        <w:rPr>
          <w:b/>
          <w:i/>
          <w:sz w:val="20"/>
        </w:rPr>
        <w:t xml:space="preserve">composants </w:t>
      </w:r>
      <w:r w:rsidRPr="00F71087">
        <w:rPr>
          <w:sz w:val="20"/>
        </w:rPr>
        <w:t xml:space="preserve">comprennent : les goulottes, les conduits d’explosion, les </w:t>
      </w:r>
      <w:r>
        <w:rPr>
          <w:sz w:val="20"/>
        </w:rPr>
        <w:t>volets</w:t>
      </w:r>
      <w:r w:rsidRPr="00743263">
        <w:rPr>
          <w:sz w:val="20"/>
        </w:rPr>
        <w:t xml:space="preserve"> </w:t>
      </w:r>
      <w:r w:rsidRPr="00F71087">
        <w:rPr>
          <w:sz w:val="20"/>
        </w:rPr>
        <w:t xml:space="preserve">guillotines, les tuyaux de ventilation d’équilibrage, les </w:t>
      </w:r>
      <w:r>
        <w:rPr>
          <w:sz w:val="20"/>
        </w:rPr>
        <w:t>volets</w:t>
      </w:r>
      <w:r w:rsidRPr="00743263">
        <w:rPr>
          <w:sz w:val="20"/>
        </w:rPr>
        <w:t xml:space="preserve"> </w:t>
      </w:r>
      <w:r w:rsidRPr="00F71087">
        <w:rPr>
          <w:sz w:val="20"/>
        </w:rPr>
        <w:t>d’explosion, les ventilateurs, les dispositifs de séparation (filtres à sac,</w:t>
      </w:r>
      <w:r>
        <w:rPr>
          <w:sz w:val="20"/>
        </w:rPr>
        <w:t xml:space="preserve"> </w:t>
      </w:r>
      <w:r w:rsidRPr="00F71087">
        <w:rPr>
          <w:sz w:val="20"/>
        </w:rPr>
        <w:t>cyclones), les sas d’air, les isolateurs, les trémies</w:t>
      </w:r>
      <w:r>
        <w:rPr>
          <w:sz w:val="20"/>
        </w:rPr>
        <w:t>,</w:t>
      </w:r>
      <w:r w:rsidRPr="00F71087">
        <w:rPr>
          <w:sz w:val="20"/>
        </w:rPr>
        <w:t xml:space="preserve"> les bacs</w:t>
      </w:r>
    </w:p>
    <w:p w14:paraId="0E8274B4" w14:textId="70B8F3BE" w:rsidR="006E55CE" w:rsidRPr="00F71087" w:rsidRDefault="004D7128" w:rsidP="00987304">
      <w:pPr>
        <w:autoSpaceDE w:val="0"/>
        <w:autoSpaceDN w:val="0"/>
        <w:adjustRightInd w:val="0"/>
        <w:spacing w:before="40" w:after="40"/>
        <w:rPr>
          <w:rFonts w:cs="Arial"/>
          <w:sz w:val="20"/>
        </w:rPr>
      </w:pPr>
      <w:r>
        <w:rPr>
          <w:sz w:val="20"/>
        </w:rPr>
        <w:t>les</w:t>
      </w:r>
      <w:r w:rsidR="006E55CE" w:rsidRPr="00F71087">
        <w:rPr>
          <w:b/>
          <w:i/>
          <w:sz w:val="20"/>
        </w:rPr>
        <w:t xml:space="preserve"> outils et l</w:t>
      </w:r>
      <w:r w:rsidR="00AB7A8C" w:rsidRPr="00F71087">
        <w:rPr>
          <w:b/>
          <w:i/>
          <w:sz w:val="20"/>
        </w:rPr>
        <w:t>’</w:t>
      </w:r>
      <w:r w:rsidR="006E55CE" w:rsidRPr="00F71087">
        <w:rPr>
          <w:b/>
          <w:i/>
          <w:sz w:val="20"/>
        </w:rPr>
        <w:t>équipement</w:t>
      </w:r>
      <w:r w:rsidR="006E55CE" w:rsidRPr="00F71087">
        <w:rPr>
          <w:sz w:val="20"/>
        </w:rPr>
        <w:t xml:space="preserve"> comprennent : se reporter à </w:t>
      </w:r>
      <w:r w:rsidR="00C03C6B" w:rsidRPr="00F71087">
        <w:rPr>
          <w:sz w:val="20"/>
        </w:rPr>
        <w:t>l’</w:t>
      </w:r>
      <w:r w:rsidR="00F71087" w:rsidRPr="00F71087">
        <w:rPr>
          <w:sz w:val="20"/>
        </w:rPr>
        <w:t>appendice B</w:t>
      </w:r>
    </w:p>
    <w:p w14:paraId="291AC20D" w14:textId="77777777" w:rsidR="00285283" w:rsidRPr="00F71087" w:rsidRDefault="00285283" w:rsidP="00987304">
      <w:pPr>
        <w:tabs>
          <w:tab w:val="left" w:pos="720"/>
          <w:tab w:val="left" w:pos="1440"/>
          <w:tab w:val="left" w:pos="3600"/>
          <w:tab w:val="left" w:pos="5040"/>
        </w:tabs>
        <w:spacing w:before="40" w:after="40"/>
        <w:rPr>
          <w:rFonts w:cs="Arial"/>
          <w:sz w:val="20"/>
          <w:szCs w:val="20"/>
        </w:rPr>
      </w:pPr>
      <w:r>
        <w:rPr>
          <w:sz w:val="20"/>
        </w:rPr>
        <w:t>les</w:t>
      </w:r>
      <w:r w:rsidRPr="00F71087">
        <w:rPr>
          <w:b/>
          <w:i/>
          <w:sz w:val="20"/>
        </w:rPr>
        <w:t xml:space="preserve"> méthodes de préparation à l’installation des</w:t>
      </w:r>
      <w:r>
        <w:rPr>
          <w:b/>
          <w:i/>
          <w:sz w:val="20"/>
        </w:rPr>
        <w:t xml:space="preserve"> composants des</w:t>
      </w:r>
      <w:r w:rsidRPr="00F71087">
        <w:rPr>
          <w:b/>
          <w:i/>
          <w:sz w:val="20"/>
        </w:rPr>
        <w:t xml:space="preserve"> systèmes pneumatiques et à gravité</w:t>
      </w:r>
      <w:r w:rsidRPr="00F71087">
        <w:rPr>
          <w:sz w:val="20"/>
        </w:rPr>
        <w:t xml:space="preserve"> </w:t>
      </w:r>
      <w:r w:rsidRPr="00F71087">
        <w:rPr>
          <w:b/>
          <w:i/>
          <w:sz w:val="20"/>
        </w:rPr>
        <w:t xml:space="preserve">de </w:t>
      </w:r>
      <w:r w:rsidRPr="005038AE">
        <w:rPr>
          <w:b/>
          <w:i/>
          <w:sz w:val="20"/>
        </w:rPr>
        <w:t>manipulation des matériaux</w:t>
      </w:r>
      <w:r w:rsidRPr="005038AE" w:rsidDel="005038AE">
        <w:rPr>
          <w:b/>
          <w:i/>
          <w:sz w:val="20"/>
        </w:rPr>
        <w:t xml:space="preserve"> </w:t>
      </w:r>
      <w:r w:rsidRPr="00F71087">
        <w:rPr>
          <w:sz w:val="20"/>
        </w:rPr>
        <w:t>comprennent : évaluer les besoins en équipement, vérifier les dimensions des conduits, déterminer l’emplacement des pénétrations, prendre des mesures sur place, démolir et enlever les systèmes et les composants déjà en place, organiser la coordination sur place</w:t>
      </w:r>
      <w:r>
        <w:rPr>
          <w:sz w:val="20"/>
        </w:rPr>
        <w:t>,</w:t>
      </w:r>
      <w:r w:rsidRPr="00F71087">
        <w:rPr>
          <w:sz w:val="20"/>
        </w:rPr>
        <w:t xml:space="preserve"> organis</w:t>
      </w:r>
      <w:r>
        <w:rPr>
          <w:sz w:val="20"/>
        </w:rPr>
        <w:t>er</w:t>
      </w:r>
      <w:r w:rsidRPr="00F71087">
        <w:rPr>
          <w:sz w:val="20"/>
        </w:rPr>
        <w:t xml:space="preserve"> (entreposage du matériel), planifi</w:t>
      </w:r>
      <w:r>
        <w:rPr>
          <w:sz w:val="20"/>
        </w:rPr>
        <w:t>er</w:t>
      </w:r>
      <w:r w:rsidRPr="00F71087">
        <w:rPr>
          <w:sz w:val="20"/>
        </w:rPr>
        <w:t>, distribu</w:t>
      </w:r>
      <w:r>
        <w:rPr>
          <w:sz w:val="20"/>
        </w:rPr>
        <w:t>er</w:t>
      </w:r>
      <w:r w:rsidRPr="00F71087">
        <w:rPr>
          <w:sz w:val="20"/>
        </w:rPr>
        <w:t xml:space="preserve"> (</w:t>
      </w:r>
      <w:r>
        <w:rPr>
          <w:sz w:val="20"/>
        </w:rPr>
        <w:t>le</w:t>
      </w:r>
      <w:r w:rsidRPr="00F71087">
        <w:rPr>
          <w:sz w:val="20"/>
        </w:rPr>
        <w:t xml:space="preserve"> matériel où il doit être installé), découp</w:t>
      </w:r>
      <w:r>
        <w:rPr>
          <w:sz w:val="20"/>
        </w:rPr>
        <w:t>er</w:t>
      </w:r>
      <w:r w:rsidRPr="00F71087">
        <w:rPr>
          <w:sz w:val="20"/>
        </w:rPr>
        <w:t xml:space="preserve"> (préassemblage sur place), mont</w:t>
      </w:r>
      <w:r>
        <w:rPr>
          <w:sz w:val="20"/>
        </w:rPr>
        <w:t>er</w:t>
      </w:r>
      <w:r w:rsidRPr="00F71087">
        <w:rPr>
          <w:sz w:val="20"/>
        </w:rPr>
        <w:t>, effectuer l’inspection finale</w:t>
      </w:r>
    </w:p>
    <w:p w14:paraId="79391C46" w14:textId="77777777" w:rsidR="008E0BE4" w:rsidRPr="00BF35C2" w:rsidRDefault="008E0BE4" w:rsidP="00987304">
      <w:pPr>
        <w:tabs>
          <w:tab w:val="left" w:pos="720"/>
          <w:tab w:val="left" w:pos="1440"/>
          <w:tab w:val="left" w:pos="3600"/>
          <w:tab w:val="left" w:pos="5040"/>
        </w:tabs>
        <w:spacing w:before="40" w:after="40"/>
        <w:rPr>
          <w:rFonts w:cs="Arial"/>
          <w:sz w:val="20"/>
          <w:szCs w:val="20"/>
        </w:rPr>
      </w:pPr>
      <w:r>
        <w:rPr>
          <w:sz w:val="20"/>
        </w:rPr>
        <w:t>les</w:t>
      </w:r>
      <w:r w:rsidRPr="009D4EF6">
        <w:rPr>
          <w:sz w:val="20"/>
        </w:rPr>
        <w:t xml:space="preserve"> </w:t>
      </w:r>
      <w:r w:rsidRPr="00F71087">
        <w:rPr>
          <w:b/>
          <w:i/>
          <w:sz w:val="20"/>
        </w:rPr>
        <w:t>considérations liées à l’installation des composants des systèmes pneumatiques et à gravité</w:t>
      </w:r>
      <w:r w:rsidRPr="00F71087">
        <w:rPr>
          <w:sz w:val="20"/>
        </w:rPr>
        <w:t xml:space="preserve"> </w:t>
      </w:r>
      <w:r w:rsidRPr="00F71087">
        <w:rPr>
          <w:b/>
          <w:i/>
          <w:sz w:val="20"/>
        </w:rPr>
        <w:t xml:space="preserve">de </w:t>
      </w:r>
      <w:r w:rsidRPr="005038AE">
        <w:rPr>
          <w:b/>
          <w:i/>
          <w:sz w:val="20"/>
        </w:rPr>
        <w:t>manipulation des matériaux</w:t>
      </w:r>
      <w:r w:rsidRPr="005038AE" w:rsidDel="005038AE">
        <w:rPr>
          <w:b/>
          <w:i/>
          <w:sz w:val="20"/>
        </w:rPr>
        <w:t xml:space="preserve"> </w:t>
      </w:r>
      <w:r w:rsidRPr="00F71087">
        <w:rPr>
          <w:sz w:val="20"/>
        </w:rPr>
        <w:t>comprennent : les spécifications des fabricants, les matériaux de construction, les conditions environnementales, les modifications à effectuer sur place, les conditions du chantier, les besoins en équipement</w:t>
      </w:r>
      <w:r>
        <w:rPr>
          <w:sz w:val="20"/>
        </w:rPr>
        <w:t>,</w:t>
      </w:r>
      <w:r w:rsidRPr="00F71087">
        <w:rPr>
          <w:sz w:val="20"/>
        </w:rPr>
        <w:t xml:space="preserve"> les limites de la conception</w:t>
      </w:r>
    </w:p>
    <w:p w14:paraId="1F193BD5" w14:textId="0AFA9267" w:rsidR="006E55CE" w:rsidRDefault="004D7128" w:rsidP="00987304">
      <w:pPr>
        <w:autoSpaceDE w:val="0"/>
        <w:autoSpaceDN w:val="0"/>
        <w:adjustRightInd w:val="0"/>
        <w:spacing w:before="40" w:after="40"/>
        <w:rPr>
          <w:sz w:val="20"/>
        </w:rPr>
      </w:pPr>
      <w:r>
        <w:rPr>
          <w:sz w:val="20"/>
        </w:rPr>
        <w:t>les</w:t>
      </w:r>
      <w:r w:rsidR="006E55CE" w:rsidRPr="00F71087">
        <w:rPr>
          <w:b/>
          <w:i/>
          <w:sz w:val="20"/>
        </w:rPr>
        <w:t xml:space="preserve"> normes du métier </w:t>
      </w:r>
      <w:r w:rsidR="006E55CE" w:rsidRPr="00F71087">
        <w:rPr>
          <w:sz w:val="20"/>
        </w:rPr>
        <w:t xml:space="preserve">comprennent : </w:t>
      </w:r>
      <w:r w:rsidR="009F6640">
        <w:rPr>
          <w:sz w:val="20"/>
        </w:rPr>
        <w:t xml:space="preserve">la </w:t>
      </w:r>
      <w:r w:rsidR="006E55CE" w:rsidRPr="00F71087">
        <w:rPr>
          <w:sz w:val="20"/>
        </w:rPr>
        <w:t xml:space="preserve">SMACNA, </w:t>
      </w:r>
      <w:r w:rsidR="009F6640">
        <w:rPr>
          <w:sz w:val="20"/>
        </w:rPr>
        <w:t>l’</w:t>
      </w:r>
      <w:r w:rsidR="006E55CE" w:rsidRPr="00F71087">
        <w:rPr>
          <w:sz w:val="20"/>
        </w:rPr>
        <w:t xml:space="preserve">ASHRAE, </w:t>
      </w:r>
      <w:r w:rsidR="009F6640">
        <w:rPr>
          <w:sz w:val="20"/>
        </w:rPr>
        <w:t xml:space="preserve">le </w:t>
      </w:r>
      <w:r w:rsidR="00AE2B00" w:rsidRPr="00F71087">
        <w:rPr>
          <w:sz w:val="20"/>
        </w:rPr>
        <w:t xml:space="preserve">CNB, </w:t>
      </w:r>
      <w:r w:rsidR="009F6640">
        <w:rPr>
          <w:sz w:val="20"/>
        </w:rPr>
        <w:t>l’</w:t>
      </w:r>
      <w:r w:rsidR="00183B9A" w:rsidRPr="00F71087">
        <w:rPr>
          <w:sz w:val="20"/>
        </w:rPr>
        <w:t xml:space="preserve">ANSI, </w:t>
      </w:r>
      <w:r w:rsidR="009F6640">
        <w:rPr>
          <w:sz w:val="20"/>
        </w:rPr>
        <w:t xml:space="preserve">la </w:t>
      </w:r>
      <w:r w:rsidR="00AE2B00" w:rsidRPr="00F71087">
        <w:rPr>
          <w:sz w:val="20"/>
        </w:rPr>
        <w:t xml:space="preserve">CSA, </w:t>
      </w:r>
      <w:r w:rsidR="009F6640">
        <w:rPr>
          <w:sz w:val="20"/>
        </w:rPr>
        <w:t xml:space="preserve">la </w:t>
      </w:r>
      <w:r w:rsidR="00AE2B00" w:rsidRPr="00F71087">
        <w:rPr>
          <w:sz w:val="20"/>
        </w:rPr>
        <w:t xml:space="preserve">NFPA, </w:t>
      </w:r>
      <w:r w:rsidR="009F6640">
        <w:rPr>
          <w:sz w:val="20"/>
        </w:rPr>
        <w:t xml:space="preserve">le </w:t>
      </w:r>
      <w:r w:rsidR="003500EA">
        <w:rPr>
          <w:sz w:val="20"/>
        </w:rPr>
        <w:t>BCS</w:t>
      </w:r>
    </w:p>
    <w:p w14:paraId="5A3938C2" w14:textId="77777777" w:rsidR="006E55CE" w:rsidRPr="00BF35C2" w:rsidRDefault="006E55CE" w:rsidP="00987304">
      <w:pPr>
        <w:tabs>
          <w:tab w:val="left" w:pos="720"/>
          <w:tab w:val="left" w:pos="1440"/>
          <w:tab w:val="left" w:pos="3600"/>
          <w:tab w:val="left" w:pos="5040"/>
        </w:tabs>
        <w:spacing w:before="40" w:after="40"/>
        <w:rPr>
          <w:rFonts w:cs="Arial"/>
          <w:sz w:val="20"/>
          <w:szCs w:val="20"/>
        </w:rPr>
      </w:pPr>
    </w:p>
    <w:p w14:paraId="60435194" w14:textId="77777777" w:rsidR="006E55CE" w:rsidRPr="00BF35C2" w:rsidRDefault="006E55CE" w:rsidP="00987304">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F71087" w14:paraId="27634D13" w14:textId="77777777" w:rsidTr="006E55CE">
        <w:tc>
          <w:tcPr>
            <w:tcW w:w="1258" w:type="dxa"/>
            <w:shd w:val="clear" w:color="auto" w:fill="000000" w:themeFill="text1"/>
          </w:tcPr>
          <w:p w14:paraId="119D7236" w14:textId="77777777" w:rsidR="006E55CE" w:rsidRPr="00F71087" w:rsidRDefault="006E55CE" w:rsidP="00987304">
            <w:pPr>
              <w:spacing w:before="40" w:after="40"/>
              <w:rPr>
                <w:rFonts w:ascii="Open Sans Condensed" w:hAnsi="Open Sans Condensed" w:cs="Open Sans Condensed"/>
                <w:sz w:val="28"/>
              </w:rPr>
            </w:pPr>
            <w:r w:rsidRPr="00F71087">
              <w:rPr>
                <w:rFonts w:ascii="Franklin Gothic Demi Cond" w:hAnsi="Franklin Gothic Demi Cond"/>
                <w:sz w:val="28"/>
              </w:rPr>
              <w:t>C-12.02</w:t>
            </w:r>
          </w:p>
        </w:tc>
        <w:tc>
          <w:tcPr>
            <w:tcW w:w="8318" w:type="dxa"/>
          </w:tcPr>
          <w:p w14:paraId="6033341E" w14:textId="6256F96A" w:rsidR="006E55CE" w:rsidRPr="00F71087" w:rsidRDefault="006E55CE" w:rsidP="00987304">
            <w:pPr>
              <w:spacing w:before="40" w:after="40"/>
              <w:rPr>
                <w:rFonts w:ascii="Franklin Gothic Demi Cond" w:hAnsi="Franklin Gothic Demi Cond" w:cs="Open Sans Condensed"/>
                <w:sz w:val="28"/>
              </w:rPr>
            </w:pPr>
            <w:r w:rsidRPr="00F71087">
              <w:rPr>
                <w:rFonts w:ascii="Franklin Gothic Demi Cond" w:hAnsi="Franklin Gothic Demi Cond"/>
                <w:sz w:val="28"/>
              </w:rPr>
              <w:t xml:space="preserve">Installer les composants des systèmes </w:t>
            </w:r>
            <w:r w:rsidR="005F07E5" w:rsidRPr="005F07E5">
              <w:rPr>
                <w:rFonts w:ascii="Franklin Gothic Demi Cond" w:hAnsi="Franklin Gothic Demi Cond"/>
                <w:sz w:val="28"/>
              </w:rPr>
              <w:t>mécaniques de manipulation des matériaux</w:t>
            </w:r>
          </w:p>
        </w:tc>
      </w:tr>
    </w:tbl>
    <w:p w14:paraId="27909424" w14:textId="77777777" w:rsidR="006E55CE" w:rsidRPr="00F71087" w:rsidRDefault="006E55CE" w:rsidP="00987304">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F71087" w14:paraId="68DBE394" w14:textId="77777777" w:rsidTr="006E55CE">
        <w:trPr>
          <w:cantSplit/>
        </w:trPr>
        <w:tc>
          <w:tcPr>
            <w:tcW w:w="2943" w:type="dxa"/>
            <w:tcBorders>
              <w:top w:val="single" w:sz="6" w:space="0" w:color="auto"/>
              <w:bottom w:val="single" w:sz="6" w:space="0" w:color="auto"/>
            </w:tcBorders>
            <w:shd w:val="clear" w:color="auto" w:fill="FFFFFF" w:themeFill="background1"/>
          </w:tcPr>
          <w:p w14:paraId="44734259" w14:textId="77777777" w:rsidR="006E55CE" w:rsidRPr="00F71087" w:rsidRDefault="00827E78" w:rsidP="00987304">
            <w:pPr>
              <w:spacing w:before="40" w:after="40"/>
              <w:rPr>
                <w:b/>
                <w:sz w:val="20"/>
              </w:rPr>
            </w:pPr>
            <w:r w:rsidRPr="00F71087">
              <w:rPr>
                <w:b/>
                <w:sz w:val="20"/>
              </w:rPr>
              <w:t>Compétences essentielles</w:t>
            </w:r>
          </w:p>
        </w:tc>
        <w:tc>
          <w:tcPr>
            <w:tcW w:w="6663" w:type="dxa"/>
            <w:tcBorders>
              <w:top w:val="single" w:sz="6" w:space="0" w:color="auto"/>
              <w:bottom w:val="single" w:sz="6" w:space="0" w:color="auto"/>
            </w:tcBorders>
            <w:shd w:val="clear" w:color="auto" w:fill="FFFFFF" w:themeFill="background1"/>
          </w:tcPr>
          <w:p w14:paraId="14C51C50" w14:textId="77777777" w:rsidR="006E55CE" w:rsidRPr="00F71087" w:rsidRDefault="00895B94" w:rsidP="00987304">
            <w:pPr>
              <w:tabs>
                <w:tab w:val="left" w:pos="5957"/>
              </w:tabs>
              <w:spacing w:before="40" w:after="40"/>
              <w:rPr>
                <w:rFonts w:eastAsia="Times New Roman" w:cs="Arial"/>
                <w:sz w:val="20"/>
                <w:szCs w:val="20"/>
              </w:rPr>
            </w:pPr>
            <w:r w:rsidRPr="00F71087">
              <w:rPr>
                <w:sz w:val="20"/>
              </w:rPr>
              <w:t>Utilisation de documents, calcul, capacité de raisonnement</w:t>
            </w:r>
          </w:p>
        </w:tc>
      </w:tr>
    </w:tbl>
    <w:p w14:paraId="56B69FA6" w14:textId="77777777" w:rsidR="006E55CE" w:rsidRDefault="006E55CE" w:rsidP="00987304">
      <w:pPr>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50960" w14:paraId="09F16EEE" w14:textId="77777777" w:rsidTr="00A50960">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24B1F742"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5A6770B9"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4D5C4990"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687F09C7"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6CA709C8"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5F2F2C79"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2FCA10AC"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75EE73D8"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57DF0BBF"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22D275FB"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7F04DE9E"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78DD5BB1"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5F137EB9"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NU</w:t>
            </w:r>
          </w:p>
        </w:tc>
      </w:tr>
      <w:tr w:rsidR="00A50960" w14:paraId="2FD6A45A" w14:textId="77777777" w:rsidTr="00A50960">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0E394D45" w14:textId="2A776A0C"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hideMark/>
          </w:tcPr>
          <w:p w14:paraId="47561B5F"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D64D40B"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30277D3E"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5FC85CB"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73A5A784"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35186D03"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51AE1E3"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358741D"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236B74A6"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C66BE5F"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3CA239F3"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3695E749"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407E55D5" w14:textId="77777777" w:rsidR="00A50960" w:rsidRDefault="00A50960" w:rsidP="00987304">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F71087" w14:paraId="66DDF60C" w14:textId="77777777" w:rsidTr="006E55CE">
        <w:trPr>
          <w:cantSplit/>
        </w:trPr>
        <w:tc>
          <w:tcPr>
            <w:tcW w:w="1668" w:type="dxa"/>
            <w:shd w:val="clear" w:color="auto" w:fill="FFFFFF" w:themeFill="background1"/>
          </w:tcPr>
          <w:p w14:paraId="371778F3" w14:textId="77777777" w:rsidR="006E55CE" w:rsidRPr="00F71087"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1A87CD5C" w14:textId="77777777" w:rsidR="006E55CE" w:rsidRPr="00F71087" w:rsidRDefault="00827E78" w:rsidP="00987304">
            <w:pPr>
              <w:spacing w:before="40" w:after="40"/>
              <w:jc w:val="center"/>
              <w:rPr>
                <w:rFonts w:ascii="Franklin Gothic Demi Cond" w:eastAsia="Times New Roman" w:hAnsi="Franklin Gothic Demi Cond" w:cs="Open Sans Condensed"/>
                <w:sz w:val="28"/>
                <w:szCs w:val="28"/>
              </w:rPr>
            </w:pPr>
            <w:r w:rsidRPr="00F71087">
              <w:rPr>
                <w:rFonts w:ascii="Franklin Gothic Demi Cond" w:hAnsi="Franklin Gothic Demi Cond"/>
                <w:sz w:val="28"/>
              </w:rPr>
              <w:t>COMPÉTENCES</w:t>
            </w:r>
          </w:p>
        </w:tc>
      </w:tr>
      <w:tr w:rsidR="006E55CE" w:rsidRPr="00F71087" w14:paraId="367E2815" w14:textId="77777777" w:rsidTr="006E55CE">
        <w:trPr>
          <w:cantSplit/>
        </w:trPr>
        <w:tc>
          <w:tcPr>
            <w:tcW w:w="1668" w:type="dxa"/>
            <w:tcBorders>
              <w:bottom w:val="single" w:sz="6" w:space="0" w:color="auto"/>
            </w:tcBorders>
            <w:shd w:val="clear" w:color="auto" w:fill="FFFFFF" w:themeFill="background1"/>
          </w:tcPr>
          <w:p w14:paraId="6C3509F7" w14:textId="77777777" w:rsidR="006E55CE" w:rsidRPr="00F71087"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49CC403E" w14:textId="77777777" w:rsidR="006E55CE" w:rsidRPr="00F71087"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F71087">
              <w:rPr>
                <w:b/>
                <w:sz w:val="20"/>
              </w:rPr>
              <w:t>Critères de performance</w:t>
            </w:r>
          </w:p>
        </w:tc>
        <w:tc>
          <w:tcPr>
            <w:tcW w:w="3969" w:type="dxa"/>
            <w:tcBorders>
              <w:top w:val="single" w:sz="6" w:space="0" w:color="auto"/>
              <w:bottom w:val="single" w:sz="6" w:space="0" w:color="auto"/>
            </w:tcBorders>
            <w:shd w:val="clear" w:color="auto" w:fill="FFFFFF" w:themeFill="background1"/>
          </w:tcPr>
          <w:p w14:paraId="3BC95993" w14:textId="77777777" w:rsidR="006E55CE" w:rsidRPr="00F71087" w:rsidRDefault="00827E78" w:rsidP="00987304">
            <w:pPr>
              <w:tabs>
                <w:tab w:val="left" w:pos="5957"/>
              </w:tabs>
              <w:spacing w:before="40" w:after="40"/>
              <w:jc w:val="center"/>
              <w:rPr>
                <w:rFonts w:eastAsia="Times New Roman" w:cs="Arial"/>
                <w:b/>
                <w:sz w:val="20"/>
                <w:szCs w:val="20"/>
              </w:rPr>
            </w:pPr>
            <w:r w:rsidRPr="00F71087">
              <w:rPr>
                <w:b/>
                <w:sz w:val="20"/>
              </w:rPr>
              <w:t>Éléments observables</w:t>
            </w:r>
          </w:p>
        </w:tc>
      </w:tr>
      <w:tr w:rsidR="006E55CE" w:rsidRPr="00F71087" w14:paraId="37328893" w14:textId="77777777" w:rsidTr="006E55CE">
        <w:trPr>
          <w:cantSplit/>
        </w:trPr>
        <w:tc>
          <w:tcPr>
            <w:tcW w:w="1668" w:type="dxa"/>
            <w:tcBorders>
              <w:top w:val="single" w:sz="6" w:space="0" w:color="auto"/>
              <w:bottom w:val="single" w:sz="6" w:space="0" w:color="auto"/>
            </w:tcBorders>
            <w:shd w:val="clear" w:color="auto" w:fill="FFFFFF" w:themeFill="background1"/>
          </w:tcPr>
          <w:p w14:paraId="20D472A4" w14:textId="77777777" w:rsidR="006E55CE" w:rsidRPr="00F71087" w:rsidRDefault="006E55CE" w:rsidP="00987304">
            <w:pPr>
              <w:spacing w:before="40" w:after="40"/>
              <w:rPr>
                <w:rFonts w:cs="Arial"/>
                <w:sz w:val="20"/>
                <w:szCs w:val="20"/>
              </w:rPr>
            </w:pPr>
            <w:r w:rsidRPr="00F71087">
              <w:rPr>
                <w:sz w:val="20"/>
              </w:rPr>
              <w:t>C-12.02.01P</w:t>
            </w:r>
          </w:p>
        </w:tc>
        <w:tc>
          <w:tcPr>
            <w:tcW w:w="3969" w:type="dxa"/>
            <w:tcBorders>
              <w:top w:val="single" w:sz="6" w:space="0" w:color="auto"/>
              <w:bottom w:val="single" w:sz="6" w:space="0" w:color="auto"/>
            </w:tcBorders>
            <w:shd w:val="clear" w:color="auto" w:fill="FFFFFF" w:themeFill="background1"/>
          </w:tcPr>
          <w:p w14:paraId="113EBC39" w14:textId="55A16F57" w:rsidR="006E55CE" w:rsidRPr="00F71087" w:rsidRDefault="006E55CE" w:rsidP="00987304">
            <w:pPr>
              <w:autoSpaceDE w:val="0"/>
              <w:autoSpaceDN w:val="0"/>
              <w:adjustRightInd w:val="0"/>
              <w:spacing w:before="40" w:after="40"/>
              <w:rPr>
                <w:rFonts w:cs="Arial"/>
                <w:sz w:val="20"/>
                <w:szCs w:val="20"/>
              </w:rPr>
            </w:pPr>
            <w:r w:rsidRPr="00F71087">
              <w:rPr>
                <w:sz w:val="20"/>
              </w:rPr>
              <w:t xml:space="preserve">choisir et utiliser </w:t>
            </w:r>
            <w:r w:rsidRPr="009D4EF6">
              <w:rPr>
                <w:sz w:val="20"/>
              </w:rPr>
              <w:t>les</w:t>
            </w:r>
            <w:r w:rsidRPr="00F71087">
              <w:rPr>
                <w:b/>
                <w:i/>
                <w:sz w:val="20"/>
              </w:rPr>
              <w:t xml:space="preserve"> outils et l</w:t>
            </w:r>
            <w:r w:rsidR="00AB7A8C" w:rsidRPr="00F71087">
              <w:rPr>
                <w:b/>
                <w:i/>
                <w:sz w:val="20"/>
              </w:rPr>
              <w:t>’</w:t>
            </w:r>
            <w:r w:rsidRPr="00F71087">
              <w:rPr>
                <w:b/>
                <w:i/>
                <w:sz w:val="20"/>
              </w:rPr>
              <w:t>équipement</w:t>
            </w:r>
            <w:r w:rsidRPr="00F71087">
              <w:rPr>
                <w:sz w:val="20"/>
              </w:rPr>
              <w:t xml:space="preserve"> </w:t>
            </w:r>
          </w:p>
        </w:tc>
        <w:tc>
          <w:tcPr>
            <w:tcW w:w="3969" w:type="dxa"/>
            <w:tcBorders>
              <w:top w:val="single" w:sz="6" w:space="0" w:color="auto"/>
              <w:bottom w:val="single" w:sz="6" w:space="0" w:color="auto"/>
            </w:tcBorders>
            <w:shd w:val="clear" w:color="auto" w:fill="FFFFFF" w:themeFill="background1"/>
          </w:tcPr>
          <w:p w14:paraId="2EC7847D" w14:textId="645AE705" w:rsidR="006E55CE" w:rsidRPr="00F71087" w:rsidRDefault="006E55CE" w:rsidP="00987304">
            <w:pPr>
              <w:spacing w:before="40" w:after="40"/>
              <w:rPr>
                <w:rFonts w:cs="Arial"/>
                <w:sz w:val="20"/>
                <w:szCs w:val="20"/>
              </w:rPr>
            </w:pPr>
            <w:r w:rsidRPr="009D4EF6">
              <w:rPr>
                <w:sz w:val="20"/>
              </w:rPr>
              <w:t>les</w:t>
            </w:r>
            <w:r w:rsidRPr="00F71087">
              <w:rPr>
                <w:b/>
                <w:i/>
                <w:sz w:val="20"/>
              </w:rPr>
              <w:t xml:space="preserve"> outils et l</w:t>
            </w:r>
            <w:r w:rsidR="00AB7A8C" w:rsidRPr="00F71087">
              <w:rPr>
                <w:b/>
                <w:i/>
                <w:sz w:val="20"/>
              </w:rPr>
              <w:t>’</w:t>
            </w:r>
            <w:r w:rsidRPr="00F71087">
              <w:rPr>
                <w:b/>
                <w:i/>
                <w:sz w:val="20"/>
              </w:rPr>
              <w:t>équipement</w:t>
            </w:r>
            <w:r w:rsidRPr="00F71087">
              <w:rPr>
                <w:sz w:val="20"/>
              </w:rPr>
              <w:t xml:space="preserve"> sont choisis et utilisés </w:t>
            </w:r>
            <w:r w:rsidR="009A271E">
              <w:rPr>
                <w:sz w:val="20"/>
              </w:rPr>
              <w:t>selon les</w:t>
            </w:r>
            <w:r w:rsidR="009A271E" w:rsidRPr="00F71087" w:rsidDel="00B920C7">
              <w:rPr>
                <w:sz w:val="20"/>
              </w:rPr>
              <w:t xml:space="preserve"> </w:t>
            </w:r>
            <w:r w:rsidRPr="00F71087">
              <w:rPr>
                <w:sz w:val="20"/>
              </w:rPr>
              <w:t>exigences des tâches</w:t>
            </w:r>
          </w:p>
        </w:tc>
      </w:tr>
      <w:tr w:rsidR="006E55CE" w:rsidRPr="00F71087" w14:paraId="122789A1" w14:textId="77777777" w:rsidTr="006E55CE">
        <w:trPr>
          <w:cantSplit/>
        </w:trPr>
        <w:tc>
          <w:tcPr>
            <w:tcW w:w="1668" w:type="dxa"/>
            <w:tcBorders>
              <w:top w:val="single" w:sz="6" w:space="0" w:color="auto"/>
              <w:bottom w:val="single" w:sz="6" w:space="0" w:color="auto"/>
            </w:tcBorders>
            <w:shd w:val="clear" w:color="auto" w:fill="FFFFFF" w:themeFill="background1"/>
          </w:tcPr>
          <w:p w14:paraId="28AE4F16" w14:textId="77777777" w:rsidR="006E55CE" w:rsidRPr="00F71087" w:rsidRDefault="006E55CE" w:rsidP="00987304">
            <w:pPr>
              <w:spacing w:before="40" w:after="40"/>
              <w:rPr>
                <w:rFonts w:cs="Arial"/>
                <w:sz w:val="20"/>
                <w:szCs w:val="20"/>
              </w:rPr>
            </w:pPr>
            <w:r w:rsidRPr="00F71087">
              <w:rPr>
                <w:sz w:val="20"/>
              </w:rPr>
              <w:t>C-12.02.02P</w:t>
            </w:r>
          </w:p>
        </w:tc>
        <w:tc>
          <w:tcPr>
            <w:tcW w:w="3969" w:type="dxa"/>
            <w:tcBorders>
              <w:top w:val="single" w:sz="6" w:space="0" w:color="auto"/>
              <w:bottom w:val="single" w:sz="6" w:space="0" w:color="auto"/>
            </w:tcBorders>
            <w:shd w:val="clear" w:color="auto" w:fill="FFFFFF" w:themeFill="background1"/>
          </w:tcPr>
          <w:p w14:paraId="421CD71C" w14:textId="32D5C68A" w:rsidR="006E55CE" w:rsidRPr="00714E68" w:rsidRDefault="006E55CE" w:rsidP="00987304">
            <w:pPr>
              <w:autoSpaceDE w:val="0"/>
              <w:autoSpaceDN w:val="0"/>
              <w:adjustRightInd w:val="0"/>
              <w:spacing w:before="40" w:after="40"/>
              <w:rPr>
                <w:rFonts w:cs="Arial"/>
                <w:sz w:val="20"/>
                <w:szCs w:val="20"/>
              </w:rPr>
            </w:pPr>
            <w:r w:rsidRPr="00714E68">
              <w:rPr>
                <w:sz w:val="20"/>
              </w:rPr>
              <w:t>déterminer l</w:t>
            </w:r>
            <w:r w:rsidR="00AB7A8C" w:rsidRPr="00714E68">
              <w:rPr>
                <w:sz w:val="20"/>
              </w:rPr>
              <w:t>’</w:t>
            </w:r>
            <w:r w:rsidRPr="00714E68">
              <w:rPr>
                <w:sz w:val="20"/>
              </w:rPr>
              <w:t xml:space="preserve">emplacement des composants des systèmes </w:t>
            </w:r>
            <w:r w:rsidR="005038AE" w:rsidRPr="00714E68">
              <w:rPr>
                <w:sz w:val="20"/>
              </w:rPr>
              <w:t xml:space="preserve">mécaniques </w:t>
            </w:r>
            <w:r w:rsidRPr="00714E68">
              <w:rPr>
                <w:sz w:val="20"/>
              </w:rPr>
              <w:t xml:space="preserve">de </w:t>
            </w:r>
            <w:r w:rsidR="005038AE" w:rsidRPr="00714E68">
              <w:rPr>
                <w:sz w:val="20"/>
              </w:rPr>
              <w:t xml:space="preserve">manipulation </w:t>
            </w:r>
          </w:p>
        </w:tc>
        <w:tc>
          <w:tcPr>
            <w:tcW w:w="3969" w:type="dxa"/>
            <w:tcBorders>
              <w:top w:val="single" w:sz="6" w:space="0" w:color="auto"/>
              <w:bottom w:val="single" w:sz="6" w:space="0" w:color="auto"/>
            </w:tcBorders>
            <w:shd w:val="clear" w:color="auto" w:fill="FFFFFF" w:themeFill="background1"/>
          </w:tcPr>
          <w:p w14:paraId="67751806" w14:textId="6742A532" w:rsidR="006E55CE" w:rsidRPr="00714E68" w:rsidRDefault="006E55CE" w:rsidP="00987304">
            <w:pPr>
              <w:spacing w:before="40" w:after="40"/>
              <w:rPr>
                <w:rFonts w:cs="Arial"/>
                <w:sz w:val="20"/>
                <w:szCs w:val="20"/>
              </w:rPr>
            </w:pPr>
            <w:r w:rsidRPr="00714E68">
              <w:rPr>
                <w:sz w:val="20"/>
              </w:rPr>
              <w:t>l</w:t>
            </w:r>
            <w:r w:rsidR="00AB7A8C" w:rsidRPr="00714E68">
              <w:rPr>
                <w:sz w:val="20"/>
              </w:rPr>
              <w:t>’</w:t>
            </w:r>
            <w:r w:rsidRPr="00714E68">
              <w:rPr>
                <w:sz w:val="20"/>
              </w:rPr>
              <w:t xml:space="preserve">emplacement des composants des systèmes </w:t>
            </w:r>
            <w:r w:rsidR="005038AE" w:rsidRPr="00714E68">
              <w:rPr>
                <w:sz w:val="20"/>
              </w:rPr>
              <w:t xml:space="preserve">mécaniques de manipulation </w:t>
            </w:r>
            <w:r w:rsidRPr="00714E68">
              <w:rPr>
                <w:sz w:val="20"/>
              </w:rPr>
              <w:t xml:space="preserve">est déterminé </w:t>
            </w:r>
            <w:r w:rsidR="009A271E" w:rsidRPr="00714E68">
              <w:rPr>
                <w:sz w:val="20"/>
              </w:rPr>
              <w:t>selon les</w:t>
            </w:r>
            <w:r w:rsidR="009A271E" w:rsidRPr="00714E68" w:rsidDel="00B920C7">
              <w:rPr>
                <w:sz w:val="20"/>
              </w:rPr>
              <w:t xml:space="preserve"> </w:t>
            </w:r>
            <w:r w:rsidRPr="00714E68">
              <w:rPr>
                <w:sz w:val="20"/>
              </w:rPr>
              <w:t xml:space="preserve">spécifications et </w:t>
            </w:r>
            <w:r w:rsidR="009A271E" w:rsidRPr="00714E68">
              <w:rPr>
                <w:sz w:val="20"/>
              </w:rPr>
              <w:t>les</w:t>
            </w:r>
            <w:r w:rsidR="00B920C7" w:rsidRPr="00714E68">
              <w:rPr>
                <w:sz w:val="20"/>
              </w:rPr>
              <w:t xml:space="preserve"> </w:t>
            </w:r>
            <w:r w:rsidRPr="00714E68">
              <w:rPr>
                <w:sz w:val="20"/>
              </w:rPr>
              <w:t xml:space="preserve">exigences des tâches </w:t>
            </w:r>
          </w:p>
        </w:tc>
      </w:tr>
      <w:tr w:rsidR="006E55CE" w:rsidRPr="00F71087" w14:paraId="649D017E" w14:textId="77777777" w:rsidTr="006E55CE">
        <w:trPr>
          <w:cantSplit/>
        </w:trPr>
        <w:tc>
          <w:tcPr>
            <w:tcW w:w="1668" w:type="dxa"/>
            <w:tcBorders>
              <w:top w:val="single" w:sz="6" w:space="0" w:color="auto"/>
              <w:bottom w:val="single" w:sz="6" w:space="0" w:color="auto"/>
            </w:tcBorders>
            <w:shd w:val="clear" w:color="auto" w:fill="FFFFFF" w:themeFill="background1"/>
          </w:tcPr>
          <w:p w14:paraId="11D7AB1A" w14:textId="77777777" w:rsidR="006E55CE" w:rsidRPr="00F71087" w:rsidRDefault="006E55CE" w:rsidP="00987304">
            <w:pPr>
              <w:spacing w:before="40" w:after="40"/>
              <w:rPr>
                <w:rFonts w:cs="Arial"/>
                <w:sz w:val="20"/>
                <w:szCs w:val="20"/>
              </w:rPr>
            </w:pPr>
            <w:r w:rsidRPr="00F71087">
              <w:rPr>
                <w:sz w:val="20"/>
              </w:rPr>
              <w:t>C-12.02.03P</w:t>
            </w:r>
          </w:p>
        </w:tc>
        <w:tc>
          <w:tcPr>
            <w:tcW w:w="3969" w:type="dxa"/>
            <w:tcBorders>
              <w:top w:val="single" w:sz="6" w:space="0" w:color="auto"/>
              <w:bottom w:val="single" w:sz="6" w:space="0" w:color="auto"/>
            </w:tcBorders>
            <w:shd w:val="clear" w:color="auto" w:fill="FFFFFF" w:themeFill="background1"/>
          </w:tcPr>
          <w:p w14:paraId="19CBAE1C" w14:textId="5CB60E38" w:rsidR="006E55CE" w:rsidRPr="00714E68" w:rsidRDefault="006E55CE" w:rsidP="00987304">
            <w:pPr>
              <w:autoSpaceDE w:val="0"/>
              <w:autoSpaceDN w:val="0"/>
              <w:adjustRightInd w:val="0"/>
              <w:spacing w:before="40" w:after="40"/>
              <w:rPr>
                <w:rFonts w:cs="Arial"/>
                <w:sz w:val="20"/>
                <w:szCs w:val="20"/>
              </w:rPr>
            </w:pPr>
            <w:r w:rsidRPr="00714E68">
              <w:rPr>
                <w:sz w:val="20"/>
              </w:rPr>
              <w:t xml:space="preserve">assembler les composants des systèmes </w:t>
            </w:r>
            <w:r w:rsidR="005038AE" w:rsidRPr="00714E68">
              <w:rPr>
                <w:sz w:val="20"/>
              </w:rPr>
              <w:t>mécaniques de manipulation</w:t>
            </w:r>
          </w:p>
        </w:tc>
        <w:tc>
          <w:tcPr>
            <w:tcW w:w="3969" w:type="dxa"/>
            <w:tcBorders>
              <w:top w:val="single" w:sz="6" w:space="0" w:color="auto"/>
              <w:bottom w:val="single" w:sz="6" w:space="0" w:color="auto"/>
            </w:tcBorders>
            <w:shd w:val="clear" w:color="auto" w:fill="FFFFFF" w:themeFill="background1"/>
          </w:tcPr>
          <w:p w14:paraId="35E31B59" w14:textId="3EDBF106" w:rsidR="006E55CE" w:rsidRPr="00714E68" w:rsidRDefault="006E55CE" w:rsidP="00987304">
            <w:pPr>
              <w:spacing w:before="40" w:after="40"/>
              <w:rPr>
                <w:rFonts w:cs="Arial"/>
                <w:sz w:val="20"/>
                <w:szCs w:val="20"/>
              </w:rPr>
            </w:pPr>
            <w:r w:rsidRPr="00714E68">
              <w:rPr>
                <w:sz w:val="20"/>
              </w:rPr>
              <w:t xml:space="preserve">les composants des systèmes </w:t>
            </w:r>
            <w:r w:rsidR="005038AE" w:rsidRPr="00714E68">
              <w:rPr>
                <w:sz w:val="20"/>
              </w:rPr>
              <w:t xml:space="preserve">mécaniques de manipulation </w:t>
            </w:r>
            <w:r w:rsidRPr="00714E68">
              <w:rPr>
                <w:sz w:val="20"/>
              </w:rPr>
              <w:t xml:space="preserve">sont assemblés </w:t>
            </w:r>
            <w:r w:rsidR="009A271E" w:rsidRPr="00714E68">
              <w:rPr>
                <w:sz w:val="20"/>
              </w:rPr>
              <w:t xml:space="preserve">selon </w:t>
            </w:r>
            <w:r w:rsidR="00B920C7" w:rsidRPr="00714E68">
              <w:rPr>
                <w:sz w:val="20"/>
              </w:rPr>
              <w:t>l’</w:t>
            </w:r>
            <w:r w:rsidRPr="00714E68">
              <w:rPr>
                <w:sz w:val="20"/>
              </w:rPr>
              <w:t xml:space="preserve">étiquetage, </w:t>
            </w:r>
            <w:r w:rsidR="009A271E" w:rsidRPr="00714E68">
              <w:rPr>
                <w:sz w:val="20"/>
              </w:rPr>
              <w:t>les</w:t>
            </w:r>
            <w:r w:rsidR="00B920C7" w:rsidRPr="00714E68">
              <w:rPr>
                <w:sz w:val="20"/>
              </w:rPr>
              <w:t xml:space="preserve"> </w:t>
            </w:r>
            <w:r w:rsidRPr="00714E68">
              <w:rPr>
                <w:sz w:val="20"/>
              </w:rPr>
              <w:t xml:space="preserve">dessins et </w:t>
            </w:r>
            <w:r w:rsidR="009A271E" w:rsidRPr="00714E68">
              <w:rPr>
                <w:sz w:val="20"/>
              </w:rPr>
              <w:t>les</w:t>
            </w:r>
            <w:r w:rsidR="00B920C7" w:rsidRPr="00714E68">
              <w:rPr>
                <w:sz w:val="20"/>
              </w:rPr>
              <w:t xml:space="preserve"> </w:t>
            </w:r>
            <w:r w:rsidR="00670798" w:rsidRPr="00714E68">
              <w:rPr>
                <w:sz w:val="20"/>
              </w:rPr>
              <w:t>spécifications de la tâche</w:t>
            </w:r>
          </w:p>
        </w:tc>
      </w:tr>
      <w:tr w:rsidR="006E55CE" w:rsidRPr="00F71087" w14:paraId="58256A0F" w14:textId="77777777" w:rsidTr="006E55CE">
        <w:trPr>
          <w:cantSplit/>
        </w:trPr>
        <w:tc>
          <w:tcPr>
            <w:tcW w:w="1668" w:type="dxa"/>
            <w:tcBorders>
              <w:top w:val="single" w:sz="6" w:space="0" w:color="auto"/>
              <w:bottom w:val="single" w:sz="6" w:space="0" w:color="auto"/>
            </w:tcBorders>
            <w:shd w:val="clear" w:color="auto" w:fill="FFFFFF" w:themeFill="background1"/>
          </w:tcPr>
          <w:p w14:paraId="764F28A5" w14:textId="77777777" w:rsidR="006E55CE" w:rsidRPr="00F71087" w:rsidRDefault="006E55CE" w:rsidP="00987304">
            <w:pPr>
              <w:spacing w:before="40" w:after="40"/>
              <w:rPr>
                <w:rFonts w:cs="Arial"/>
                <w:sz w:val="20"/>
                <w:szCs w:val="20"/>
              </w:rPr>
            </w:pPr>
            <w:r w:rsidRPr="00F71087">
              <w:rPr>
                <w:sz w:val="20"/>
              </w:rPr>
              <w:t>C-12.02.04P</w:t>
            </w:r>
          </w:p>
        </w:tc>
        <w:tc>
          <w:tcPr>
            <w:tcW w:w="3969" w:type="dxa"/>
            <w:tcBorders>
              <w:top w:val="single" w:sz="6" w:space="0" w:color="auto"/>
              <w:bottom w:val="single" w:sz="6" w:space="0" w:color="auto"/>
            </w:tcBorders>
            <w:shd w:val="clear" w:color="auto" w:fill="FFFFFF" w:themeFill="background1"/>
          </w:tcPr>
          <w:p w14:paraId="55D73508" w14:textId="77777777" w:rsidR="006E55CE" w:rsidRPr="00714E68" w:rsidRDefault="006E55CE" w:rsidP="00987304">
            <w:pPr>
              <w:autoSpaceDE w:val="0"/>
              <w:autoSpaceDN w:val="0"/>
              <w:adjustRightInd w:val="0"/>
              <w:spacing w:before="40" w:after="40"/>
              <w:rPr>
                <w:rFonts w:cs="Arial"/>
                <w:sz w:val="20"/>
                <w:szCs w:val="20"/>
              </w:rPr>
            </w:pPr>
            <w:r w:rsidRPr="00714E68">
              <w:rPr>
                <w:sz w:val="20"/>
              </w:rPr>
              <w:t xml:space="preserve">terminer les raccordements </w:t>
            </w:r>
          </w:p>
        </w:tc>
        <w:tc>
          <w:tcPr>
            <w:tcW w:w="3969" w:type="dxa"/>
            <w:tcBorders>
              <w:top w:val="single" w:sz="6" w:space="0" w:color="auto"/>
              <w:bottom w:val="single" w:sz="6" w:space="0" w:color="auto"/>
            </w:tcBorders>
            <w:shd w:val="clear" w:color="auto" w:fill="FFFFFF" w:themeFill="background1"/>
          </w:tcPr>
          <w:p w14:paraId="3C1A4DBF" w14:textId="5EB3426F" w:rsidR="006E55CE" w:rsidRPr="00714E68" w:rsidRDefault="006E55CE" w:rsidP="00987304">
            <w:pPr>
              <w:autoSpaceDE w:val="0"/>
              <w:autoSpaceDN w:val="0"/>
              <w:adjustRightInd w:val="0"/>
              <w:spacing w:before="40" w:after="40"/>
              <w:rPr>
                <w:rFonts w:cs="Arial"/>
                <w:sz w:val="20"/>
                <w:szCs w:val="20"/>
              </w:rPr>
            </w:pPr>
            <w:r w:rsidRPr="00714E68">
              <w:rPr>
                <w:sz w:val="20"/>
              </w:rPr>
              <w:t xml:space="preserve">les raccordements sont soudés et fixés </w:t>
            </w:r>
            <w:r w:rsidR="009A271E" w:rsidRPr="00714E68">
              <w:rPr>
                <w:sz w:val="20"/>
              </w:rPr>
              <w:t>selon les</w:t>
            </w:r>
            <w:r w:rsidR="009A271E" w:rsidRPr="00714E68" w:rsidDel="00B920C7">
              <w:rPr>
                <w:sz w:val="20"/>
              </w:rPr>
              <w:t xml:space="preserve"> </w:t>
            </w:r>
            <w:r w:rsidRPr="00714E68">
              <w:rPr>
                <w:sz w:val="20"/>
              </w:rPr>
              <w:t xml:space="preserve">exigences des tâches et </w:t>
            </w:r>
            <w:r w:rsidR="009A271E" w:rsidRPr="00714E68">
              <w:rPr>
                <w:sz w:val="20"/>
              </w:rPr>
              <w:t xml:space="preserve">les </w:t>
            </w:r>
            <w:r w:rsidRPr="00714E68">
              <w:rPr>
                <w:sz w:val="20"/>
              </w:rPr>
              <w:t xml:space="preserve">spécifications </w:t>
            </w:r>
          </w:p>
        </w:tc>
      </w:tr>
      <w:tr w:rsidR="006E55CE" w:rsidRPr="00F71087" w14:paraId="29A032D5" w14:textId="77777777" w:rsidTr="006E55CE">
        <w:trPr>
          <w:cantSplit/>
        </w:trPr>
        <w:tc>
          <w:tcPr>
            <w:tcW w:w="1668" w:type="dxa"/>
            <w:tcBorders>
              <w:top w:val="single" w:sz="6" w:space="0" w:color="auto"/>
              <w:bottom w:val="single" w:sz="6" w:space="0" w:color="auto"/>
            </w:tcBorders>
            <w:shd w:val="clear" w:color="auto" w:fill="FFFFFF" w:themeFill="background1"/>
          </w:tcPr>
          <w:p w14:paraId="2E629AD7" w14:textId="77777777" w:rsidR="006E55CE" w:rsidRPr="00F71087" w:rsidRDefault="006E55CE" w:rsidP="00987304">
            <w:pPr>
              <w:spacing w:before="40" w:after="40"/>
              <w:rPr>
                <w:rFonts w:cs="Arial"/>
                <w:sz w:val="20"/>
                <w:szCs w:val="20"/>
              </w:rPr>
            </w:pPr>
            <w:r w:rsidRPr="00F71087">
              <w:rPr>
                <w:sz w:val="20"/>
              </w:rPr>
              <w:t>C-12.02.05P</w:t>
            </w:r>
          </w:p>
        </w:tc>
        <w:tc>
          <w:tcPr>
            <w:tcW w:w="3969" w:type="dxa"/>
            <w:tcBorders>
              <w:top w:val="single" w:sz="6" w:space="0" w:color="auto"/>
              <w:bottom w:val="single" w:sz="6" w:space="0" w:color="auto"/>
            </w:tcBorders>
            <w:shd w:val="clear" w:color="auto" w:fill="FFFFFF" w:themeFill="background1"/>
          </w:tcPr>
          <w:p w14:paraId="17DAF855" w14:textId="16BA5364" w:rsidR="006E55CE" w:rsidRPr="00714E68" w:rsidRDefault="006E55CE" w:rsidP="00987304">
            <w:pPr>
              <w:autoSpaceDE w:val="0"/>
              <w:autoSpaceDN w:val="0"/>
              <w:adjustRightInd w:val="0"/>
              <w:spacing w:before="40" w:after="40"/>
              <w:rPr>
                <w:rFonts w:cs="Arial"/>
                <w:sz w:val="20"/>
                <w:szCs w:val="20"/>
              </w:rPr>
            </w:pPr>
            <w:r w:rsidRPr="00714E68">
              <w:rPr>
                <w:sz w:val="20"/>
              </w:rPr>
              <w:t xml:space="preserve">fixer solidement les composants des systèmes </w:t>
            </w:r>
            <w:r w:rsidR="005038AE" w:rsidRPr="00714E68">
              <w:rPr>
                <w:sz w:val="20"/>
              </w:rPr>
              <w:t>mécaniques de manipulation</w:t>
            </w:r>
          </w:p>
        </w:tc>
        <w:tc>
          <w:tcPr>
            <w:tcW w:w="3969" w:type="dxa"/>
            <w:tcBorders>
              <w:top w:val="single" w:sz="6" w:space="0" w:color="auto"/>
              <w:bottom w:val="single" w:sz="6" w:space="0" w:color="auto"/>
            </w:tcBorders>
            <w:shd w:val="clear" w:color="auto" w:fill="FFFFFF" w:themeFill="background1"/>
          </w:tcPr>
          <w:p w14:paraId="4675A0A2" w14:textId="71F1B524" w:rsidR="006E55CE" w:rsidRPr="00714E68" w:rsidRDefault="006E55CE" w:rsidP="00987304">
            <w:pPr>
              <w:spacing w:before="40" w:after="40"/>
              <w:rPr>
                <w:rFonts w:cs="Arial"/>
                <w:sz w:val="20"/>
                <w:szCs w:val="20"/>
              </w:rPr>
            </w:pPr>
            <w:r w:rsidRPr="00714E68">
              <w:rPr>
                <w:sz w:val="20"/>
              </w:rPr>
              <w:t xml:space="preserve">les composants des systèmes </w:t>
            </w:r>
            <w:r w:rsidR="005038AE" w:rsidRPr="00714E68">
              <w:rPr>
                <w:sz w:val="20"/>
              </w:rPr>
              <w:t xml:space="preserve">mécaniques de manipulation </w:t>
            </w:r>
            <w:r w:rsidRPr="00714E68">
              <w:rPr>
                <w:sz w:val="20"/>
              </w:rPr>
              <w:t xml:space="preserve">sont solidement fixés aux supports, aux bases ou aux systèmes de </w:t>
            </w:r>
            <w:r w:rsidR="00EF3C5B" w:rsidRPr="00714E68">
              <w:rPr>
                <w:sz w:val="20"/>
              </w:rPr>
              <w:t>suspension</w:t>
            </w:r>
            <w:r w:rsidRPr="00714E68">
              <w:rPr>
                <w:sz w:val="20"/>
              </w:rPr>
              <w:t xml:space="preserve"> </w:t>
            </w:r>
            <w:r w:rsidR="009A271E" w:rsidRPr="00714E68">
              <w:rPr>
                <w:sz w:val="20"/>
              </w:rPr>
              <w:t>selon les</w:t>
            </w:r>
            <w:r w:rsidR="00B920C7" w:rsidRPr="00714E68">
              <w:rPr>
                <w:sz w:val="20"/>
              </w:rPr>
              <w:t xml:space="preserve"> </w:t>
            </w:r>
            <w:r w:rsidR="00670798" w:rsidRPr="00714E68">
              <w:rPr>
                <w:sz w:val="20"/>
              </w:rPr>
              <w:t>spécifications de la tâche</w:t>
            </w:r>
          </w:p>
        </w:tc>
      </w:tr>
      <w:tr w:rsidR="006E55CE" w:rsidRPr="00F71087" w14:paraId="5294C9F1" w14:textId="77777777" w:rsidTr="006E55CE">
        <w:trPr>
          <w:cantSplit/>
        </w:trPr>
        <w:tc>
          <w:tcPr>
            <w:tcW w:w="1668" w:type="dxa"/>
            <w:tcBorders>
              <w:top w:val="single" w:sz="6" w:space="0" w:color="auto"/>
              <w:bottom w:val="single" w:sz="6" w:space="0" w:color="auto"/>
            </w:tcBorders>
            <w:shd w:val="clear" w:color="auto" w:fill="FFFFFF" w:themeFill="background1"/>
          </w:tcPr>
          <w:p w14:paraId="01CACFE7" w14:textId="77777777" w:rsidR="006E55CE" w:rsidRPr="00F71087" w:rsidRDefault="006E55CE" w:rsidP="00987304">
            <w:pPr>
              <w:spacing w:before="40" w:after="40"/>
              <w:rPr>
                <w:rFonts w:cs="Arial"/>
                <w:sz w:val="20"/>
                <w:szCs w:val="20"/>
              </w:rPr>
            </w:pPr>
            <w:r w:rsidRPr="00F71087">
              <w:rPr>
                <w:sz w:val="20"/>
              </w:rPr>
              <w:t>C-12.02.06P</w:t>
            </w:r>
          </w:p>
        </w:tc>
        <w:tc>
          <w:tcPr>
            <w:tcW w:w="3969" w:type="dxa"/>
            <w:tcBorders>
              <w:top w:val="single" w:sz="6" w:space="0" w:color="auto"/>
              <w:bottom w:val="single" w:sz="6" w:space="0" w:color="auto"/>
            </w:tcBorders>
            <w:shd w:val="clear" w:color="auto" w:fill="FFFFFF" w:themeFill="background1"/>
          </w:tcPr>
          <w:p w14:paraId="5C967F13" w14:textId="77777777" w:rsidR="006E55CE" w:rsidRPr="00F71087" w:rsidRDefault="006E55CE" w:rsidP="00987304">
            <w:pPr>
              <w:autoSpaceDE w:val="0"/>
              <w:autoSpaceDN w:val="0"/>
              <w:adjustRightInd w:val="0"/>
              <w:spacing w:before="40" w:after="40"/>
              <w:rPr>
                <w:rFonts w:cs="Arial"/>
                <w:sz w:val="20"/>
              </w:rPr>
            </w:pPr>
            <w:r w:rsidRPr="00F71087">
              <w:rPr>
                <w:sz w:val="20"/>
              </w:rPr>
              <w:t xml:space="preserve">choisir et installer les raccords et les composants </w:t>
            </w:r>
          </w:p>
        </w:tc>
        <w:tc>
          <w:tcPr>
            <w:tcW w:w="3969" w:type="dxa"/>
            <w:tcBorders>
              <w:top w:val="single" w:sz="6" w:space="0" w:color="auto"/>
              <w:bottom w:val="single" w:sz="6" w:space="0" w:color="auto"/>
            </w:tcBorders>
            <w:shd w:val="clear" w:color="auto" w:fill="FFFFFF" w:themeFill="background1"/>
          </w:tcPr>
          <w:p w14:paraId="1495D18D" w14:textId="04D5D3F9" w:rsidR="006E55CE" w:rsidRPr="00F71087" w:rsidRDefault="006E55CE" w:rsidP="00987304">
            <w:pPr>
              <w:spacing w:before="40" w:after="40"/>
              <w:rPr>
                <w:rFonts w:cs="Arial"/>
                <w:sz w:val="20"/>
                <w:szCs w:val="20"/>
              </w:rPr>
            </w:pPr>
            <w:r w:rsidRPr="00F71087">
              <w:rPr>
                <w:sz w:val="20"/>
              </w:rPr>
              <w:t xml:space="preserve">les raccords et les composants sont choisis et installés </w:t>
            </w:r>
            <w:r w:rsidR="009A271E">
              <w:rPr>
                <w:sz w:val="20"/>
              </w:rPr>
              <w:t>selon les</w:t>
            </w:r>
            <w:r w:rsidR="009A271E" w:rsidRPr="00F71087" w:rsidDel="00B920C7">
              <w:rPr>
                <w:sz w:val="20"/>
              </w:rPr>
              <w:t xml:space="preserve"> </w:t>
            </w:r>
            <w:r w:rsidRPr="00F71087">
              <w:rPr>
                <w:sz w:val="20"/>
              </w:rPr>
              <w:t>exigences des tâches</w:t>
            </w:r>
          </w:p>
        </w:tc>
      </w:tr>
      <w:tr w:rsidR="004E7C8B" w:rsidRPr="00F71087" w14:paraId="291D8C51" w14:textId="77777777" w:rsidTr="006E55CE">
        <w:trPr>
          <w:cantSplit/>
        </w:trPr>
        <w:tc>
          <w:tcPr>
            <w:tcW w:w="1668" w:type="dxa"/>
            <w:tcBorders>
              <w:top w:val="single" w:sz="6" w:space="0" w:color="auto"/>
              <w:bottom w:val="single" w:sz="6" w:space="0" w:color="auto"/>
            </w:tcBorders>
            <w:shd w:val="clear" w:color="auto" w:fill="FFFFFF" w:themeFill="background1"/>
          </w:tcPr>
          <w:p w14:paraId="5D766CED" w14:textId="6F140CD7" w:rsidR="004E7C8B" w:rsidRPr="00F71087" w:rsidRDefault="004E7C8B" w:rsidP="00987304">
            <w:pPr>
              <w:spacing w:before="40" w:after="40"/>
              <w:rPr>
                <w:sz w:val="20"/>
              </w:rPr>
            </w:pPr>
            <w:r w:rsidRPr="005E61C0">
              <w:rPr>
                <w:sz w:val="20"/>
              </w:rPr>
              <w:t>C-12.02.07P</w:t>
            </w:r>
            <w:r w:rsidRPr="00D86803">
              <w:t xml:space="preserve"> </w:t>
            </w:r>
          </w:p>
        </w:tc>
        <w:tc>
          <w:tcPr>
            <w:tcW w:w="3969" w:type="dxa"/>
            <w:tcBorders>
              <w:top w:val="single" w:sz="6" w:space="0" w:color="auto"/>
              <w:bottom w:val="single" w:sz="6" w:space="0" w:color="auto"/>
            </w:tcBorders>
            <w:shd w:val="clear" w:color="auto" w:fill="FFFFFF" w:themeFill="background1"/>
          </w:tcPr>
          <w:p w14:paraId="233DA388" w14:textId="60BF25AE" w:rsidR="004E7C8B" w:rsidRPr="00F71087" w:rsidRDefault="004E7C8B" w:rsidP="00987304">
            <w:pPr>
              <w:autoSpaceDE w:val="0"/>
              <w:autoSpaceDN w:val="0"/>
              <w:adjustRightInd w:val="0"/>
              <w:spacing w:before="40" w:after="40"/>
              <w:rPr>
                <w:sz w:val="20"/>
              </w:rPr>
            </w:pPr>
            <w:r w:rsidRPr="004E7C8B">
              <w:rPr>
                <w:sz w:val="20"/>
              </w:rPr>
              <w:t xml:space="preserve">choisir et installer </w:t>
            </w:r>
            <w:r w:rsidRPr="00A73AC1">
              <w:rPr>
                <w:sz w:val="20"/>
              </w:rPr>
              <w:t>les</w:t>
            </w:r>
            <w:r w:rsidRPr="005E61C0">
              <w:rPr>
                <w:b/>
                <w:i/>
                <w:sz w:val="20"/>
              </w:rPr>
              <w:t xml:space="preserve"> garnitures des systèmes de man</w:t>
            </w:r>
            <w:r w:rsidR="005038AE">
              <w:rPr>
                <w:b/>
                <w:i/>
                <w:sz w:val="20"/>
              </w:rPr>
              <w:t>ipulation</w:t>
            </w:r>
          </w:p>
        </w:tc>
        <w:tc>
          <w:tcPr>
            <w:tcW w:w="3969" w:type="dxa"/>
            <w:tcBorders>
              <w:top w:val="single" w:sz="6" w:space="0" w:color="auto"/>
              <w:bottom w:val="single" w:sz="6" w:space="0" w:color="auto"/>
            </w:tcBorders>
            <w:shd w:val="clear" w:color="auto" w:fill="FFFFFF" w:themeFill="background1"/>
          </w:tcPr>
          <w:p w14:paraId="0EB74D4F" w14:textId="20156AF1" w:rsidR="004E7C8B" w:rsidRPr="00F71087" w:rsidRDefault="004E7C8B" w:rsidP="00987304">
            <w:pPr>
              <w:spacing w:before="40" w:after="40"/>
              <w:rPr>
                <w:sz w:val="20"/>
              </w:rPr>
            </w:pPr>
            <w:r w:rsidRPr="005E61C0">
              <w:rPr>
                <w:sz w:val="20"/>
              </w:rPr>
              <w:t>les</w:t>
            </w:r>
            <w:r w:rsidRPr="005E61C0">
              <w:rPr>
                <w:b/>
                <w:sz w:val="20"/>
              </w:rPr>
              <w:t xml:space="preserve"> </w:t>
            </w:r>
            <w:r w:rsidRPr="005E61C0">
              <w:rPr>
                <w:b/>
                <w:i/>
                <w:sz w:val="20"/>
              </w:rPr>
              <w:t>garnitures des systèmes de man</w:t>
            </w:r>
            <w:r w:rsidR="005038AE">
              <w:rPr>
                <w:b/>
                <w:i/>
                <w:sz w:val="20"/>
              </w:rPr>
              <w:t>ipula</w:t>
            </w:r>
            <w:r w:rsidRPr="005E61C0">
              <w:rPr>
                <w:b/>
                <w:i/>
                <w:sz w:val="20"/>
              </w:rPr>
              <w:t xml:space="preserve">tion </w:t>
            </w:r>
            <w:r w:rsidRPr="005E61C0">
              <w:rPr>
                <w:sz w:val="20"/>
              </w:rPr>
              <w:t>sont choisies et installées</w:t>
            </w:r>
          </w:p>
        </w:tc>
      </w:tr>
    </w:tbl>
    <w:p w14:paraId="3113F379" w14:textId="77777777" w:rsidR="006E55CE" w:rsidRDefault="006E55CE" w:rsidP="00987304">
      <w:pPr>
        <w:spacing w:before="40" w:after="40"/>
        <w:rPr>
          <w:sz w:val="20"/>
        </w:rPr>
      </w:pPr>
    </w:p>
    <w:p w14:paraId="0806F241" w14:textId="77777777" w:rsidR="008E0BE4" w:rsidRPr="00BF35C2" w:rsidRDefault="008E0BE4"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CHAMP D</w:t>
      </w:r>
      <w:r>
        <w:rPr>
          <w:rFonts w:ascii="Franklin Gothic Demi Cond" w:hAnsi="Franklin Gothic Demi Cond"/>
          <w:sz w:val="28"/>
        </w:rPr>
        <w:t>’</w:t>
      </w:r>
      <w:r w:rsidRPr="004B1AD3">
        <w:rPr>
          <w:rFonts w:ascii="Franklin Gothic Demi Cond" w:hAnsi="Franklin Gothic Demi Cond"/>
          <w:sz w:val="28"/>
        </w:rPr>
        <w:t>APPLICATION</w:t>
      </w:r>
    </w:p>
    <w:p w14:paraId="0D886475" w14:textId="77777777" w:rsidR="008E0BE4" w:rsidRPr="00F71087" w:rsidRDefault="008E0BE4" w:rsidP="00987304">
      <w:pPr>
        <w:autoSpaceDE w:val="0"/>
        <w:autoSpaceDN w:val="0"/>
        <w:adjustRightInd w:val="0"/>
        <w:spacing w:before="40" w:after="40"/>
        <w:rPr>
          <w:rFonts w:cs="Arial"/>
          <w:sz w:val="20"/>
        </w:rPr>
      </w:pPr>
      <w:r>
        <w:rPr>
          <w:sz w:val="20"/>
        </w:rPr>
        <w:t>les</w:t>
      </w:r>
      <w:r w:rsidRPr="009D4EF6">
        <w:rPr>
          <w:sz w:val="20"/>
        </w:rPr>
        <w:t xml:space="preserve"> </w:t>
      </w:r>
      <w:r w:rsidRPr="00F71087">
        <w:rPr>
          <w:b/>
          <w:i/>
          <w:sz w:val="20"/>
        </w:rPr>
        <w:t>outils et l’équipement</w:t>
      </w:r>
      <w:r w:rsidRPr="00F71087">
        <w:rPr>
          <w:sz w:val="20"/>
        </w:rPr>
        <w:t xml:space="preserve"> comprennent : se reporter à l’appendice B</w:t>
      </w:r>
    </w:p>
    <w:p w14:paraId="4482A2DD" w14:textId="77777777" w:rsidR="008E0BE4" w:rsidRPr="00F71087" w:rsidRDefault="008E0BE4" w:rsidP="00987304">
      <w:pPr>
        <w:autoSpaceDE w:val="0"/>
        <w:autoSpaceDN w:val="0"/>
        <w:adjustRightInd w:val="0"/>
        <w:spacing w:before="40" w:after="40"/>
        <w:rPr>
          <w:rFonts w:cs="Arial"/>
          <w:sz w:val="20"/>
        </w:rPr>
      </w:pPr>
      <w:r>
        <w:rPr>
          <w:rFonts w:cs="Arial"/>
          <w:sz w:val="20"/>
        </w:rPr>
        <w:t>les</w:t>
      </w:r>
      <w:r w:rsidRPr="00723A34">
        <w:rPr>
          <w:rFonts w:cs="Arial"/>
          <w:sz w:val="20"/>
        </w:rPr>
        <w:t xml:space="preserve"> </w:t>
      </w:r>
      <w:r w:rsidRPr="005E61C0">
        <w:rPr>
          <w:rFonts w:cs="Arial"/>
          <w:b/>
          <w:i/>
          <w:sz w:val="20"/>
        </w:rPr>
        <w:t xml:space="preserve">garnitures des systèmes de </w:t>
      </w:r>
      <w:r>
        <w:rPr>
          <w:rFonts w:cs="Arial"/>
          <w:b/>
          <w:i/>
          <w:sz w:val="20"/>
        </w:rPr>
        <w:t>manipulation</w:t>
      </w:r>
      <w:r w:rsidRPr="00723A34">
        <w:rPr>
          <w:rFonts w:cs="Arial"/>
          <w:sz w:val="20"/>
        </w:rPr>
        <w:t xml:space="preserve"> comprennent : la céramique, du polyéthylène de poids moléculaire</w:t>
      </w:r>
      <w:r>
        <w:rPr>
          <w:rFonts w:cs="Arial"/>
          <w:sz w:val="20"/>
        </w:rPr>
        <w:t xml:space="preserve"> très élevé, du polyuréthane, du</w:t>
      </w:r>
      <w:r w:rsidRPr="00723A34">
        <w:rPr>
          <w:rFonts w:cs="Arial"/>
          <w:sz w:val="20"/>
        </w:rPr>
        <w:t xml:space="preserve"> composite</w:t>
      </w:r>
    </w:p>
    <w:p w14:paraId="560B3BEE" w14:textId="77777777" w:rsidR="008E0BE4" w:rsidRPr="00F71087" w:rsidRDefault="008E0BE4"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F71087" w14:paraId="16B2016D" w14:textId="77777777" w:rsidTr="006E55CE">
        <w:trPr>
          <w:cantSplit/>
        </w:trPr>
        <w:tc>
          <w:tcPr>
            <w:tcW w:w="1668" w:type="dxa"/>
            <w:shd w:val="clear" w:color="auto" w:fill="FFFFFF" w:themeFill="background1"/>
          </w:tcPr>
          <w:p w14:paraId="65704963" w14:textId="77777777" w:rsidR="006E55CE" w:rsidRPr="00F71087"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1FBC5267" w14:textId="77777777" w:rsidR="006E55CE" w:rsidRPr="00F71087" w:rsidRDefault="00827E78" w:rsidP="00987304">
            <w:pPr>
              <w:spacing w:before="40" w:after="40"/>
              <w:jc w:val="center"/>
              <w:rPr>
                <w:rFonts w:ascii="Franklin Gothic Demi Cond" w:eastAsia="Times New Roman" w:hAnsi="Franklin Gothic Demi Cond" w:cs="Open Sans Condensed"/>
                <w:sz w:val="28"/>
                <w:szCs w:val="28"/>
              </w:rPr>
            </w:pPr>
            <w:r w:rsidRPr="00F71087">
              <w:rPr>
                <w:rFonts w:ascii="Franklin Gothic Demi Cond" w:hAnsi="Franklin Gothic Demi Cond"/>
                <w:sz w:val="28"/>
              </w:rPr>
              <w:t>CONNAISSANCES</w:t>
            </w:r>
          </w:p>
        </w:tc>
      </w:tr>
      <w:tr w:rsidR="006E55CE" w:rsidRPr="00F71087" w14:paraId="5D2D5BC2" w14:textId="77777777" w:rsidTr="006E55CE">
        <w:trPr>
          <w:cantSplit/>
        </w:trPr>
        <w:tc>
          <w:tcPr>
            <w:tcW w:w="1668" w:type="dxa"/>
            <w:tcBorders>
              <w:bottom w:val="single" w:sz="6" w:space="0" w:color="auto"/>
            </w:tcBorders>
            <w:shd w:val="clear" w:color="auto" w:fill="FFFFFF" w:themeFill="background1"/>
          </w:tcPr>
          <w:p w14:paraId="45ED7B6E" w14:textId="77777777" w:rsidR="006E55CE" w:rsidRPr="00F71087"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42A4F3B7" w14:textId="292DA024" w:rsidR="006E55CE" w:rsidRPr="00F71087" w:rsidRDefault="00827E78" w:rsidP="00987304">
            <w:pPr>
              <w:tabs>
                <w:tab w:val="left" w:pos="5957"/>
              </w:tabs>
              <w:spacing w:before="40" w:after="40"/>
              <w:ind w:right="318"/>
              <w:jc w:val="center"/>
              <w:rPr>
                <w:rFonts w:eastAsia="Times New Roman" w:cs="Arial"/>
                <w:b/>
                <w:sz w:val="20"/>
                <w:szCs w:val="20"/>
              </w:rPr>
            </w:pPr>
            <w:r w:rsidRPr="00F71087">
              <w:rPr>
                <w:b/>
                <w:sz w:val="20"/>
              </w:rPr>
              <w:t>Résultats d</w:t>
            </w:r>
            <w:r w:rsidR="00AB7A8C" w:rsidRPr="00F71087">
              <w:rPr>
                <w:b/>
                <w:sz w:val="20"/>
              </w:rPr>
              <w:t>’</w:t>
            </w:r>
            <w:r w:rsidRPr="00F71087">
              <w:rPr>
                <w:b/>
                <w:sz w:val="20"/>
              </w:rPr>
              <w:t>apprentissage</w:t>
            </w:r>
          </w:p>
        </w:tc>
        <w:tc>
          <w:tcPr>
            <w:tcW w:w="3969" w:type="dxa"/>
            <w:tcBorders>
              <w:top w:val="single" w:sz="6" w:space="0" w:color="auto"/>
              <w:bottom w:val="single" w:sz="6" w:space="0" w:color="auto"/>
            </w:tcBorders>
            <w:shd w:val="clear" w:color="auto" w:fill="FFFFFF" w:themeFill="background1"/>
          </w:tcPr>
          <w:p w14:paraId="4D269BA1" w14:textId="77777777" w:rsidR="006E55CE" w:rsidRPr="00F71087" w:rsidRDefault="00827E78" w:rsidP="00987304">
            <w:pPr>
              <w:tabs>
                <w:tab w:val="left" w:pos="5957"/>
              </w:tabs>
              <w:spacing w:before="40" w:after="40"/>
              <w:jc w:val="center"/>
              <w:rPr>
                <w:rFonts w:eastAsia="Times New Roman" w:cs="Arial"/>
                <w:b/>
                <w:sz w:val="20"/>
                <w:szCs w:val="20"/>
              </w:rPr>
            </w:pPr>
            <w:r w:rsidRPr="00F71087">
              <w:rPr>
                <w:b/>
                <w:sz w:val="20"/>
              </w:rPr>
              <w:t>Objectifs</w:t>
            </w:r>
          </w:p>
        </w:tc>
      </w:tr>
      <w:tr w:rsidR="006E55CE" w:rsidRPr="00F71087" w14:paraId="7DDCED0C" w14:textId="77777777" w:rsidTr="006E55CE">
        <w:trPr>
          <w:cantSplit/>
        </w:trPr>
        <w:tc>
          <w:tcPr>
            <w:tcW w:w="1668" w:type="dxa"/>
            <w:tcBorders>
              <w:top w:val="single" w:sz="6" w:space="0" w:color="auto"/>
              <w:bottom w:val="single" w:sz="6" w:space="0" w:color="auto"/>
            </w:tcBorders>
            <w:shd w:val="clear" w:color="auto" w:fill="FFFFFF" w:themeFill="background1"/>
          </w:tcPr>
          <w:p w14:paraId="30260D60" w14:textId="77777777" w:rsidR="006E55CE" w:rsidRPr="00F71087" w:rsidRDefault="006E55CE" w:rsidP="00987304">
            <w:pPr>
              <w:spacing w:before="40" w:after="40"/>
              <w:rPr>
                <w:sz w:val="20"/>
              </w:rPr>
            </w:pPr>
            <w:r w:rsidRPr="00F71087">
              <w:rPr>
                <w:sz w:val="20"/>
              </w:rPr>
              <w:t>C-12.02.01L</w:t>
            </w:r>
          </w:p>
        </w:tc>
        <w:tc>
          <w:tcPr>
            <w:tcW w:w="3969" w:type="dxa"/>
            <w:tcBorders>
              <w:top w:val="single" w:sz="6" w:space="0" w:color="auto"/>
              <w:bottom w:val="single" w:sz="6" w:space="0" w:color="auto"/>
            </w:tcBorders>
            <w:shd w:val="clear" w:color="auto" w:fill="FFFFFF" w:themeFill="background1"/>
          </w:tcPr>
          <w:p w14:paraId="3EDBE4EE" w14:textId="000F1CCF" w:rsidR="006E55CE" w:rsidRPr="00F71087" w:rsidRDefault="006E55CE" w:rsidP="00987304">
            <w:pPr>
              <w:spacing w:before="40" w:after="40"/>
              <w:rPr>
                <w:sz w:val="20"/>
              </w:rPr>
            </w:pPr>
            <w:r w:rsidRPr="00F71087">
              <w:rPr>
                <w:sz w:val="20"/>
              </w:rPr>
              <w:t>démontrer la connaissance de l</w:t>
            </w:r>
            <w:r w:rsidR="00AB7A8C" w:rsidRPr="00F71087">
              <w:rPr>
                <w:sz w:val="20"/>
              </w:rPr>
              <w:t>’</w:t>
            </w:r>
            <w:r w:rsidRPr="00F71087">
              <w:rPr>
                <w:sz w:val="20"/>
              </w:rPr>
              <w:t xml:space="preserve">installation des </w:t>
            </w:r>
            <w:r w:rsidRPr="00714E68">
              <w:rPr>
                <w:sz w:val="20"/>
              </w:rPr>
              <w:t xml:space="preserve">composants des systèmes </w:t>
            </w:r>
            <w:r w:rsidR="005038AE" w:rsidRPr="00714E68">
              <w:rPr>
                <w:sz w:val="20"/>
              </w:rPr>
              <w:t>mécaniques de manipulation</w:t>
            </w:r>
            <w:r w:rsidR="005038AE" w:rsidRPr="00F71087">
              <w:rPr>
                <w:b/>
                <w:i/>
                <w:sz w:val="20"/>
              </w:rPr>
              <w:t xml:space="preserve"> </w:t>
            </w:r>
            <w:r w:rsidRPr="00F71087">
              <w:rPr>
                <w:sz w:val="20"/>
              </w:rPr>
              <w:t xml:space="preserve">et </w:t>
            </w:r>
            <w:r w:rsidRPr="009D4EF6">
              <w:rPr>
                <w:sz w:val="20"/>
              </w:rPr>
              <w:t xml:space="preserve">des </w:t>
            </w:r>
            <w:r w:rsidRPr="00F71087">
              <w:rPr>
                <w:b/>
                <w:i/>
                <w:sz w:val="20"/>
              </w:rPr>
              <w:t>outils et de l</w:t>
            </w:r>
            <w:r w:rsidR="00AB7A8C" w:rsidRPr="00F71087">
              <w:rPr>
                <w:b/>
                <w:i/>
                <w:sz w:val="20"/>
              </w:rPr>
              <w:t>’</w:t>
            </w:r>
            <w:r w:rsidRPr="00F71087">
              <w:rPr>
                <w:b/>
                <w:i/>
                <w:sz w:val="20"/>
              </w:rPr>
              <w:t>équipement</w:t>
            </w:r>
            <w:r w:rsidRPr="00F71087">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14EA5C20" w14:textId="5ED0E5A6" w:rsidR="006E55CE" w:rsidRPr="00F71087" w:rsidRDefault="006E55CE" w:rsidP="00987304">
            <w:pPr>
              <w:spacing w:before="40" w:after="40"/>
              <w:rPr>
                <w:sz w:val="20"/>
              </w:rPr>
            </w:pPr>
            <w:r w:rsidRPr="00F71087">
              <w:rPr>
                <w:sz w:val="20"/>
              </w:rPr>
              <w:t xml:space="preserve">définir la terminologie associée aux </w:t>
            </w:r>
            <w:r w:rsidRPr="00714E68">
              <w:rPr>
                <w:sz w:val="20"/>
              </w:rPr>
              <w:t xml:space="preserve">composants des systèmes </w:t>
            </w:r>
            <w:r w:rsidR="005038AE" w:rsidRPr="00714E68">
              <w:rPr>
                <w:sz w:val="20"/>
              </w:rPr>
              <w:t>mécaniques de manipulation</w:t>
            </w:r>
          </w:p>
        </w:tc>
      </w:tr>
      <w:tr w:rsidR="006E55CE" w:rsidRPr="00F71087" w14:paraId="50DD9484" w14:textId="77777777" w:rsidTr="006E55CE">
        <w:trPr>
          <w:cantSplit/>
        </w:trPr>
        <w:tc>
          <w:tcPr>
            <w:tcW w:w="1668" w:type="dxa"/>
            <w:tcBorders>
              <w:top w:val="single" w:sz="6" w:space="0" w:color="auto"/>
              <w:bottom w:val="single" w:sz="6" w:space="0" w:color="auto"/>
            </w:tcBorders>
            <w:shd w:val="clear" w:color="auto" w:fill="FFFFFF" w:themeFill="background1"/>
          </w:tcPr>
          <w:p w14:paraId="1F7ED2C2"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F681772"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7584861" w14:textId="266B1614" w:rsidR="006E55CE" w:rsidRPr="00F71087" w:rsidRDefault="0024668F" w:rsidP="00987304">
            <w:pPr>
              <w:spacing w:before="40" w:after="40"/>
              <w:rPr>
                <w:sz w:val="20"/>
              </w:rPr>
            </w:pPr>
            <w:r>
              <w:rPr>
                <w:sz w:val="20"/>
              </w:rPr>
              <w:t>reconnaître</w:t>
            </w:r>
            <w:r w:rsidR="006E55CE" w:rsidRPr="00F71087">
              <w:rPr>
                <w:sz w:val="20"/>
              </w:rPr>
              <w:t xml:space="preserve"> </w:t>
            </w:r>
            <w:r w:rsidR="006E55CE" w:rsidRPr="009D4EF6">
              <w:rPr>
                <w:sz w:val="20"/>
              </w:rPr>
              <w:t>les</w:t>
            </w:r>
            <w:r w:rsidR="006E55CE" w:rsidRPr="00F71087">
              <w:rPr>
                <w:b/>
                <w:i/>
                <w:sz w:val="20"/>
              </w:rPr>
              <w:t xml:space="preserve"> outils et l</w:t>
            </w:r>
            <w:r w:rsidR="00AB7A8C" w:rsidRPr="00F71087">
              <w:rPr>
                <w:b/>
                <w:i/>
                <w:sz w:val="20"/>
              </w:rPr>
              <w:t>’</w:t>
            </w:r>
            <w:r w:rsidR="006E55CE" w:rsidRPr="00F71087">
              <w:rPr>
                <w:b/>
                <w:i/>
                <w:sz w:val="20"/>
              </w:rPr>
              <w:t>équipement</w:t>
            </w:r>
            <w:r w:rsidR="006E55CE" w:rsidRPr="00F71087">
              <w:rPr>
                <w:sz w:val="20"/>
              </w:rPr>
              <w:t xml:space="preserve"> servant à installer </w:t>
            </w:r>
            <w:r w:rsidR="006E55CE" w:rsidRPr="009D4EF6">
              <w:rPr>
                <w:sz w:val="20"/>
              </w:rPr>
              <w:t xml:space="preserve">les </w:t>
            </w:r>
            <w:r w:rsidR="006E55CE" w:rsidRPr="00714E68">
              <w:rPr>
                <w:sz w:val="20"/>
              </w:rPr>
              <w:t xml:space="preserve">composants des systèmes </w:t>
            </w:r>
            <w:r w:rsidR="005038AE" w:rsidRPr="00714E68">
              <w:rPr>
                <w:sz w:val="20"/>
              </w:rPr>
              <w:t>mécaniques de manipulation</w:t>
            </w:r>
            <w:r w:rsidR="005038AE" w:rsidRPr="00F71087">
              <w:rPr>
                <w:b/>
                <w:i/>
                <w:sz w:val="20"/>
              </w:rPr>
              <w:t xml:space="preserve"> </w:t>
            </w:r>
            <w:r w:rsidR="006E55CE" w:rsidRPr="00F71087">
              <w:rPr>
                <w:sz w:val="20"/>
              </w:rPr>
              <w:t>et leurs utilisations</w:t>
            </w:r>
          </w:p>
        </w:tc>
      </w:tr>
      <w:tr w:rsidR="006E55CE" w:rsidRPr="00F71087" w14:paraId="57D1E685" w14:textId="77777777" w:rsidTr="006E55CE">
        <w:trPr>
          <w:cantSplit/>
        </w:trPr>
        <w:tc>
          <w:tcPr>
            <w:tcW w:w="1668" w:type="dxa"/>
            <w:tcBorders>
              <w:top w:val="single" w:sz="6" w:space="0" w:color="auto"/>
              <w:bottom w:val="single" w:sz="6" w:space="0" w:color="auto"/>
            </w:tcBorders>
            <w:shd w:val="clear" w:color="auto" w:fill="FFFFFF" w:themeFill="background1"/>
          </w:tcPr>
          <w:p w14:paraId="5F977FA4"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208A1CD"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0340C8A" w14:textId="484DCC61" w:rsidR="006E55CE" w:rsidRPr="00F71087" w:rsidRDefault="0024668F" w:rsidP="00987304">
            <w:pPr>
              <w:spacing w:before="40" w:after="40"/>
              <w:rPr>
                <w:rFonts w:cs="Arial"/>
                <w:sz w:val="20"/>
                <w:szCs w:val="20"/>
              </w:rPr>
            </w:pPr>
            <w:r>
              <w:rPr>
                <w:sz w:val="20"/>
              </w:rPr>
              <w:t>reconnaître</w:t>
            </w:r>
            <w:r w:rsidR="006E55CE" w:rsidRPr="00F71087">
              <w:rPr>
                <w:sz w:val="20"/>
              </w:rPr>
              <w:t xml:space="preserve"> les </w:t>
            </w:r>
            <w:r w:rsidR="006E55CE" w:rsidRPr="00714E68">
              <w:rPr>
                <w:b/>
                <w:i/>
                <w:sz w:val="20"/>
              </w:rPr>
              <w:t>types de</w:t>
            </w:r>
            <w:r w:rsidR="006E55CE" w:rsidRPr="00F71087">
              <w:rPr>
                <w:sz w:val="20"/>
              </w:rPr>
              <w:t xml:space="preserve"> </w:t>
            </w:r>
            <w:r w:rsidR="006E55CE" w:rsidRPr="00F71087">
              <w:rPr>
                <w:b/>
                <w:i/>
                <w:sz w:val="20"/>
              </w:rPr>
              <w:t xml:space="preserve">composants des systèmes </w:t>
            </w:r>
            <w:r w:rsidR="005038AE" w:rsidRPr="00F71087">
              <w:rPr>
                <w:b/>
                <w:i/>
                <w:sz w:val="20"/>
              </w:rPr>
              <w:t xml:space="preserve">mécaniques de </w:t>
            </w:r>
            <w:r w:rsidR="005038AE">
              <w:rPr>
                <w:b/>
                <w:i/>
                <w:sz w:val="20"/>
              </w:rPr>
              <w:t>manipulation</w:t>
            </w:r>
            <w:r w:rsidR="005038AE" w:rsidRPr="00F71087">
              <w:rPr>
                <w:b/>
                <w:i/>
                <w:sz w:val="20"/>
              </w:rPr>
              <w:t xml:space="preserve"> </w:t>
            </w:r>
            <w:r w:rsidR="006E55CE" w:rsidRPr="00F71087">
              <w:rPr>
                <w:sz w:val="20"/>
              </w:rPr>
              <w:t>et décrire leurs applications</w:t>
            </w:r>
          </w:p>
        </w:tc>
      </w:tr>
      <w:tr w:rsidR="006E55CE" w:rsidRPr="00F71087" w14:paraId="7A653687" w14:textId="77777777" w:rsidTr="006E55CE">
        <w:trPr>
          <w:cantSplit/>
        </w:trPr>
        <w:tc>
          <w:tcPr>
            <w:tcW w:w="1668" w:type="dxa"/>
            <w:tcBorders>
              <w:top w:val="single" w:sz="6" w:space="0" w:color="auto"/>
              <w:bottom w:val="single" w:sz="6" w:space="0" w:color="auto"/>
            </w:tcBorders>
            <w:shd w:val="clear" w:color="auto" w:fill="FFFFFF" w:themeFill="background1"/>
          </w:tcPr>
          <w:p w14:paraId="2A8554BC"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81070A9"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9BEDE5C" w14:textId="77777777" w:rsidR="006E55CE" w:rsidRPr="00F71087" w:rsidRDefault="006E55CE" w:rsidP="00987304">
            <w:pPr>
              <w:spacing w:before="40" w:after="40"/>
              <w:rPr>
                <w:rFonts w:cs="Arial"/>
                <w:sz w:val="20"/>
                <w:szCs w:val="20"/>
              </w:rPr>
            </w:pPr>
            <w:r w:rsidRPr="00F71087">
              <w:rPr>
                <w:sz w:val="20"/>
              </w:rPr>
              <w:t xml:space="preserve">décrire comment terminer un raccordement </w:t>
            </w:r>
          </w:p>
        </w:tc>
      </w:tr>
      <w:tr w:rsidR="006E55CE" w:rsidRPr="00F71087" w14:paraId="664CC14C" w14:textId="77777777" w:rsidTr="006E55CE">
        <w:trPr>
          <w:cantSplit/>
        </w:trPr>
        <w:tc>
          <w:tcPr>
            <w:tcW w:w="1668" w:type="dxa"/>
            <w:tcBorders>
              <w:top w:val="single" w:sz="6" w:space="0" w:color="auto"/>
              <w:bottom w:val="single" w:sz="6" w:space="0" w:color="auto"/>
            </w:tcBorders>
            <w:shd w:val="clear" w:color="auto" w:fill="FFFFFF" w:themeFill="background1"/>
          </w:tcPr>
          <w:p w14:paraId="17E9C159" w14:textId="77777777" w:rsidR="006E55CE" w:rsidRPr="00F71087" w:rsidRDefault="006E55CE" w:rsidP="00987304">
            <w:pPr>
              <w:spacing w:before="40" w:after="40"/>
              <w:rPr>
                <w:sz w:val="20"/>
              </w:rPr>
            </w:pPr>
            <w:r w:rsidRPr="00F71087">
              <w:rPr>
                <w:sz w:val="20"/>
              </w:rPr>
              <w:t>C-12.02.02L</w:t>
            </w:r>
          </w:p>
        </w:tc>
        <w:tc>
          <w:tcPr>
            <w:tcW w:w="3969" w:type="dxa"/>
            <w:tcBorders>
              <w:top w:val="single" w:sz="6" w:space="0" w:color="auto"/>
              <w:bottom w:val="single" w:sz="6" w:space="0" w:color="auto"/>
            </w:tcBorders>
            <w:shd w:val="clear" w:color="auto" w:fill="FFFFFF" w:themeFill="background1"/>
          </w:tcPr>
          <w:p w14:paraId="7DAB20CF" w14:textId="59163E95" w:rsidR="006E55CE" w:rsidRPr="00F71087" w:rsidRDefault="006E55CE" w:rsidP="00987304">
            <w:pPr>
              <w:spacing w:before="40" w:after="40"/>
              <w:rPr>
                <w:sz w:val="20"/>
              </w:rPr>
            </w:pPr>
            <w:r w:rsidRPr="00F71087">
              <w:rPr>
                <w:sz w:val="20"/>
              </w:rPr>
              <w:t xml:space="preserve">démontrer la connaissance des dessins et </w:t>
            </w:r>
            <w:r w:rsidR="00AE2B00" w:rsidRPr="00F71087">
              <w:rPr>
                <w:sz w:val="20"/>
              </w:rPr>
              <w:t xml:space="preserve">des </w:t>
            </w:r>
            <w:r w:rsidRPr="00F71087">
              <w:rPr>
                <w:sz w:val="20"/>
              </w:rPr>
              <w:t>spécifications</w:t>
            </w:r>
          </w:p>
        </w:tc>
        <w:tc>
          <w:tcPr>
            <w:tcW w:w="3969" w:type="dxa"/>
            <w:tcBorders>
              <w:top w:val="single" w:sz="6" w:space="0" w:color="auto"/>
              <w:bottom w:val="single" w:sz="6" w:space="0" w:color="auto"/>
            </w:tcBorders>
            <w:shd w:val="clear" w:color="auto" w:fill="FFFFFF" w:themeFill="background1"/>
          </w:tcPr>
          <w:p w14:paraId="2916AF38" w14:textId="6F431E78" w:rsidR="006E55CE" w:rsidRPr="00F71087" w:rsidRDefault="006E55CE" w:rsidP="00987304">
            <w:pPr>
              <w:spacing w:before="40" w:after="40"/>
              <w:rPr>
                <w:sz w:val="20"/>
              </w:rPr>
            </w:pPr>
            <w:r w:rsidRPr="00F71087">
              <w:rPr>
                <w:sz w:val="20"/>
              </w:rPr>
              <w:t xml:space="preserve">interpréter les renseignements sur les </w:t>
            </w:r>
            <w:r w:rsidRPr="00714E68">
              <w:rPr>
                <w:sz w:val="20"/>
              </w:rPr>
              <w:t xml:space="preserve">composants des systèmes </w:t>
            </w:r>
            <w:r w:rsidR="005038AE" w:rsidRPr="00714E68">
              <w:rPr>
                <w:sz w:val="20"/>
              </w:rPr>
              <w:t>mécaniques de manipulation</w:t>
            </w:r>
            <w:r w:rsidR="005038AE" w:rsidRPr="00F71087">
              <w:rPr>
                <w:b/>
                <w:i/>
                <w:sz w:val="20"/>
              </w:rPr>
              <w:t xml:space="preserve"> </w:t>
            </w:r>
            <w:r w:rsidRPr="00F71087">
              <w:rPr>
                <w:sz w:val="20"/>
              </w:rPr>
              <w:t xml:space="preserve">figurant sur les dessins et </w:t>
            </w:r>
            <w:r w:rsidR="00AE2B00" w:rsidRPr="00F71087">
              <w:rPr>
                <w:sz w:val="20"/>
              </w:rPr>
              <w:t xml:space="preserve">les </w:t>
            </w:r>
            <w:r w:rsidRPr="00F71087">
              <w:rPr>
                <w:sz w:val="20"/>
              </w:rPr>
              <w:t>spécifications</w:t>
            </w:r>
          </w:p>
        </w:tc>
      </w:tr>
      <w:tr w:rsidR="006E55CE" w:rsidRPr="00F71087" w14:paraId="3562A4D8" w14:textId="77777777" w:rsidTr="006E55CE">
        <w:trPr>
          <w:cantSplit/>
        </w:trPr>
        <w:tc>
          <w:tcPr>
            <w:tcW w:w="1668" w:type="dxa"/>
            <w:tcBorders>
              <w:top w:val="single" w:sz="6" w:space="0" w:color="auto"/>
              <w:bottom w:val="single" w:sz="6" w:space="0" w:color="auto"/>
            </w:tcBorders>
            <w:shd w:val="clear" w:color="auto" w:fill="FFFFFF" w:themeFill="background1"/>
          </w:tcPr>
          <w:p w14:paraId="29A0652A" w14:textId="77777777" w:rsidR="006E55CE" w:rsidRPr="00F71087" w:rsidRDefault="006E55CE" w:rsidP="00987304">
            <w:pPr>
              <w:spacing w:before="40" w:after="40"/>
            </w:pPr>
            <w:r w:rsidRPr="00F71087">
              <w:rPr>
                <w:sz w:val="20"/>
              </w:rPr>
              <w:t>C-12.02.03L</w:t>
            </w:r>
          </w:p>
        </w:tc>
        <w:tc>
          <w:tcPr>
            <w:tcW w:w="3969" w:type="dxa"/>
            <w:tcBorders>
              <w:top w:val="single" w:sz="6" w:space="0" w:color="auto"/>
              <w:bottom w:val="single" w:sz="6" w:space="0" w:color="auto"/>
            </w:tcBorders>
            <w:shd w:val="clear" w:color="auto" w:fill="FFFFFF" w:themeFill="background1"/>
          </w:tcPr>
          <w:p w14:paraId="0955CCF6" w14:textId="7CF4C16C" w:rsidR="006E55CE" w:rsidRPr="00F71087" w:rsidRDefault="006E55CE" w:rsidP="00987304">
            <w:pPr>
              <w:spacing w:before="40" w:after="40"/>
              <w:rPr>
                <w:sz w:val="20"/>
              </w:rPr>
            </w:pPr>
            <w:r w:rsidRPr="00F71087">
              <w:rPr>
                <w:sz w:val="20"/>
              </w:rPr>
              <w:t>démontrer la connaissance des pratiques et des procédures de travail sécuritaires relatives à l</w:t>
            </w:r>
            <w:r w:rsidR="00AB7A8C" w:rsidRPr="00F71087">
              <w:rPr>
                <w:sz w:val="20"/>
              </w:rPr>
              <w:t>’</w:t>
            </w:r>
            <w:r w:rsidRPr="00F71087">
              <w:rPr>
                <w:sz w:val="20"/>
              </w:rPr>
              <w:t xml:space="preserve">installation des </w:t>
            </w:r>
            <w:r w:rsidRPr="00714E68">
              <w:rPr>
                <w:sz w:val="20"/>
              </w:rPr>
              <w:t xml:space="preserve">composants des systèmes </w:t>
            </w:r>
            <w:r w:rsidR="005038AE" w:rsidRPr="00714E68">
              <w:rPr>
                <w:sz w:val="20"/>
              </w:rPr>
              <w:t>mécaniques de manipulation</w:t>
            </w:r>
          </w:p>
        </w:tc>
        <w:tc>
          <w:tcPr>
            <w:tcW w:w="3969" w:type="dxa"/>
            <w:tcBorders>
              <w:top w:val="single" w:sz="6" w:space="0" w:color="auto"/>
              <w:bottom w:val="single" w:sz="6" w:space="0" w:color="auto"/>
            </w:tcBorders>
            <w:shd w:val="clear" w:color="auto" w:fill="FFFFFF" w:themeFill="background1"/>
          </w:tcPr>
          <w:p w14:paraId="3BA49E88" w14:textId="2002F6C1" w:rsidR="006E55CE" w:rsidRPr="00F71087" w:rsidRDefault="00120F05" w:rsidP="00987304">
            <w:pPr>
              <w:spacing w:before="40" w:after="40"/>
              <w:rPr>
                <w:sz w:val="20"/>
              </w:rPr>
            </w:pPr>
            <w:r>
              <w:rPr>
                <w:sz w:val="20"/>
              </w:rPr>
              <w:t>reconnaître l</w:t>
            </w:r>
            <w:r w:rsidR="006E55CE" w:rsidRPr="00F71087">
              <w:rPr>
                <w:sz w:val="20"/>
              </w:rPr>
              <w:t xml:space="preserve">es dangers et décrire </w:t>
            </w:r>
            <w:r w:rsidR="006E55CE" w:rsidRPr="009D4EF6">
              <w:rPr>
                <w:sz w:val="20"/>
              </w:rPr>
              <w:t>les</w:t>
            </w:r>
            <w:r w:rsidR="006E55CE" w:rsidRPr="00F71087">
              <w:rPr>
                <w:b/>
                <w:i/>
                <w:sz w:val="20"/>
              </w:rPr>
              <w:t xml:space="preserve"> pratiques et les procédures de travail sécuritaires </w:t>
            </w:r>
            <w:r w:rsidR="006E55CE" w:rsidRPr="00F71087">
              <w:rPr>
                <w:sz w:val="20"/>
              </w:rPr>
              <w:t>relatives à l</w:t>
            </w:r>
            <w:r w:rsidR="00AB7A8C" w:rsidRPr="00F71087">
              <w:rPr>
                <w:sz w:val="20"/>
              </w:rPr>
              <w:t>’</w:t>
            </w:r>
            <w:r w:rsidR="006E55CE" w:rsidRPr="00F71087">
              <w:rPr>
                <w:sz w:val="20"/>
              </w:rPr>
              <w:t xml:space="preserve">installation des </w:t>
            </w:r>
            <w:r w:rsidR="006E55CE" w:rsidRPr="00714E68">
              <w:rPr>
                <w:sz w:val="20"/>
              </w:rPr>
              <w:t>composants des systèmes</w:t>
            </w:r>
            <w:r w:rsidR="005038AE" w:rsidRPr="00714E68">
              <w:rPr>
                <w:sz w:val="20"/>
              </w:rPr>
              <w:t xml:space="preserve"> mécaniques de manipulation</w:t>
            </w:r>
          </w:p>
        </w:tc>
      </w:tr>
      <w:tr w:rsidR="006E55CE" w:rsidRPr="004B1AD3" w14:paraId="5242ADD8" w14:textId="77777777" w:rsidTr="006E55CE">
        <w:trPr>
          <w:cantSplit/>
        </w:trPr>
        <w:tc>
          <w:tcPr>
            <w:tcW w:w="1668" w:type="dxa"/>
            <w:tcBorders>
              <w:top w:val="single" w:sz="6" w:space="0" w:color="auto"/>
              <w:bottom w:val="single" w:sz="6" w:space="0" w:color="auto"/>
            </w:tcBorders>
            <w:shd w:val="clear" w:color="auto" w:fill="FFFFFF" w:themeFill="background1"/>
          </w:tcPr>
          <w:p w14:paraId="245AB95A" w14:textId="77777777" w:rsidR="006E55CE" w:rsidRPr="00F71087" w:rsidRDefault="006E55CE" w:rsidP="00987304">
            <w:pPr>
              <w:spacing w:before="40" w:after="40"/>
              <w:rPr>
                <w:sz w:val="20"/>
              </w:rPr>
            </w:pPr>
            <w:r w:rsidRPr="00F71087">
              <w:rPr>
                <w:sz w:val="20"/>
              </w:rPr>
              <w:t>C-12.02.04L</w:t>
            </w:r>
          </w:p>
        </w:tc>
        <w:tc>
          <w:tcPr>
            <w:tcW w:w="3969" w:type="dxa"/>
            <w:tcBorders>
              <w:top w:val="single" w:sz="6" w:space="0" w:color="auto"/>
              <w:bottom w:val="single" w:sz="6" w:space="0" w:color="auto"/>
            </w:tcBorders>
            <w:shd w:val="clear" w:color="auto" w:fill="FFFFFF" w:themeFill="background1"/>
          </w:tcPr>
          <w:p w14:paraId="47858517" w14:textId="2CC104EF" w:rsidR="006E55CE" w:rsidRPr="00F71087" w:rsidRDefault="006E55CE" w:rsidP="00987304">
            <w:pPr>
              <w:spacing w:before="40" w:after="40"/>
              <w:rPr>
                <w:sz w:val="20"/>
              </w:rPr>
            </w:pPr>
            <w:r w:rsidRPr="00F71087">
              <w:rPr>
                <w:sz w:val="20"/>
              </w:rPr>
              <w:t xml:space="preserve">démontrer la connaissance des exigences réglementaires relatives aux </w:t>
            </w:r>
            <w:r w:rsidRPr="00714E68">
              <w:rPr>
                <w:sz w:val="20"/>
              </w:rPr>
              <w:t xml:space="preserve">composants des systèmes </w:t>
            </w:r>
            <w:r w:rsidR="005038AE" w:rsidRPr="00714E68">
              <w:rPr>
                <w:sz w:val="20"/>
              </w:rPr>
              <w:t>mécaniques de manipulation</w:t>
            </w:r>
          </w:p>
        </w:tc>
        <w:tc>
          <w:tcPr>
            <w:tcW w:w="3969" w:type="dxa"/>
            <w:tcBorders>
              <w:top w:val="single" w:sz="6" w:space="0" w:color="auto"/>
              <w:bottom w:val="single" w:sz="6" w:space="0" w:color="auto"/>
            </w:tcBorders>
            <w:shd w:val="clear" w:color="auto" w:fill="FFFFFF" w:themeFill="background1"/>
          </w:tcPr>
          <w:p w14:paraId="684FA390" w14:textId="5231ACB7" w:rsidR="006E55CE" w:rsidRPr="00F71087" w:rsidRDefault="0024668F" w:rsidP="00987304">
            <w:pPr>
              <w:spacing w:before="40" w:after="40"/>
              <w:rPr>
                <w:sz w:val="20"/>
              </w:rPr>
            </w:pPr>
            <w:r>
              <w:rPr>
                <w:sz w:val="20"/>
              </w:rPr>
              <w:t>reconnaître</w:t>
            </w:r>
            <w:r w:rsidR="006E55CE" w:rsidRPr="00F71087">
              <w:rPr>
                <w:sz w:val="20"/>
              </w:rPr>
              <w:t xml:space="preserve"> les </w:t>
            </w:r>
            <w:r w:rsidR="006E55CE" w:rsidRPr="00F71087">
              <w:rPr>
                <w:b/>
                <w:i/>
                <w:sz w:val="20"/>
              </w:rPr>
              <w:t>normes du métier</w:t>
            </w:r>
            <w:r w:rsidR="006E55CE" w:rsidRPr="00F71087">
              <w:rPr>
                <w:sz w:val="20"/>
              </w:rPr>
              <w:t xml:space="preserve"> </w:t>
            </w:r>
            <w:r w:rsidR="00AE2B00" w:rsidRPr="00F71087">
              <w:rPr>
                <w:sz w:val="20"/>
              </w:rPr>
              <w:t xml:space="preserve">touchant </w:t>
            </w:r>
            <w:r w:rsidR="006E55CE" w:rsidRPr="00F71087">
              <w:rPr>
                <w:sz w:val="20"/>
              </w:rPr>
              <w:t xml:space="preserve">les </w:t>
            </w:r>
            <w:r w:rsidR="006E55CE" w:rsidRPr="00714E68">
              <w:rPr>
                <w:sz w:val="20"/>
              </w:rPr>
              <w:t xml:space="preserve">composants des systèmes </w:t>
            </w:r>
            <w:r w:rsidR="005038AE" w:rsidRPr="00714E68">
              <w:rPr>
                <w:sz w:val="20"/>
              </w:rPr>
              <w:t>mécaniques de manipulation</w:t>
            </w:r>
          </w:p>
        </w:tc>
      </w:tr>
    </w:tbl>
    <w:p w14:paraId="6B5D5598" w14:textId="77777777" w:rsidR="001A11F8" w:rsidRDefault="001A11F8" w:rsidP="00987304">
      <w:pPr>
        <w:spacing w:before="40" w:after="40"/>
        <w:rPr>
          <w:rFonts w:ascii="Franklin Gothic Demi Cond" w:hAnsi="Franklin Gothic Demi Cond"/>
          <w:sz w:val="28"/>
        </w:rPr>
      </w:pPr>
    </w:p>
    <w:p w14:paraId="1316FED1" w14:textId="7410EF67" w:rsidR="006E55CE" w:rsidRPr="00BF35C2" w:rsidRDefault="00827E78"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CHAMP D</w:t>
      </w:r>
      <w:r w:rsidR="00AB7A8C">
        <w:rPr>
          <w:rFonts w:ascii="Franklin Gothic Demi Cond" w:hAnsi="Franklin Gothic Demi Cond"/>
          <w:sz w:val="28"/>
        </w:rPr>
        <w:t>’</w:t>
      </w:r>
      <w:r w:rsidRPr="004B1AD3">
        <w:rPr>
          <w:rFonts w:ascii="Franklin Gothic Demi Cond" w:hAnsi="Franklin Gothic Demi Cond"/>
          <w:sz w:val="28"/>
        </w:rPr>
        <w:t>APPLICATION</w:t>
      </w:r>
    </w:p>
    <w:p w14:paraId="743A44E1" w14:textId="45136692" w:rsidR="006E55CE" w:rsidRPr="00F71087" w:rsidRDefault="004D7128" w:rsidP="00987304">
      <w:pPr>
        <w:autoSpaceDE w:val="0"/>
        <w:autoSpaceDN w:val="0"/>
        <w:adjustRightInd w:val="0"/>
        <w:spacing w:before="40" w:after="40"/>
        <w:rPr>
          <w:rFonts w:cs="Arial"/>
          <w:sz w:val="20"/>
        </w:rPr>
      </w:pPr>
      <w:r>
        <w:rPr>
          <w:sz w:val="20"/>
        </w:rPr>
        <w:t>les</w:t>
      </w:r>
      <w:r w:rsidR="006E55CE" w:rsidRPr="009D4EF6">
        <w:rPr>
          <w:sz w:val="20"/>
        </w:rPr>
        <w:t xml:space="preserve"> </w:t>
      </w:r>
      <w:r w:rsidR="006E55CE" w:rsidRPr="00F71087">
        <w:rPr>
          <w:b/>
          <w:i/>
          <w:sz w:val="20"/>
        </w:rPr>
        <w:t>outils et l</w:t>
      </w:r>
      <w:r w:rsidR="00AB7A8C" w:rsidRPr="00F71087">
        <w:rPr>
          <w:b/>
          <w:i/>
          <w:sz w:val="20"/>
        </w:rPr>
        <w:t>’</w:t>
      </w:r>
      <w:r w:rsidR="006E55CE" w:rsidRPr="00F71087">
        <w:rPr>
          <w:b/>
          <w:i/>
          <w:sz w:val="20"/>
        </w:rPr>
        <w:t>équipement</w:t>
      </w:r>
      <w:r w:rsidR="006E55CE" w:rsidRPr="00F71087">
        <w:rPr>
          <w:sz w:val="20"/>
        </w:rPr>
        <w:t xml:space="preserve"> comprennent : se reporter à </w:t>
      </w:r>
      <w:r w:rsidR="00AE2B00" w:rsidRPr="00F71087">
        <w:rPr>
          <w:sz w:val="20"/>
        </w:rPr>
        <w:t>l’</w:t>
      </w:r>
      <w:r w:rsidR="00F71087" w:rsidRPr="00F71087">
        <w:rPr>
          <w:sz w:val="20"/>
        </w:rPr>
        <w:t>appendice B</w:t>
      </w:r>
    </w:p>
    <w:p w14:paraId="4498C624" w14:textId="77777777" w:rsidR="008E0BE4" w:rsidRDefault="008E0BE4" w:rsidP="00987304">
      <w:pPr>
        <w:autoSpaceDE w:val="0"/>
        <w:autoSpaceDN w:val="0"/>
        <w:adjustRightInd w:val="0"/>
        <w:spacing w:before="40" w:after="40"/>
        <w:rPr>
          <w:sz w:val="20"/>
        </w:rPr>
      </w:pPr>
      <w:r>
        <w:rPr>
          <w:sz w:val="20"/>
        </w:rPr>
        <w:t xml:space="preserve">les </w:t>
      </w:r>
      <w:r w:rsidRPr="00714E68">
        <w:rPr>
          <w:b/>
          <w:i/>
          <w:sz w:val="20"/>
        </w:rPr>
        <w:t>types de</w:t>
      </w:r>
      <w:r w:rsidRPr="00F71087">
        <w:rPr>
          <w:b/>
          <w:i/>
          <w:sz w:val="20"/>
        </w:rPr>
        <w:t xml:space="preserve"> composants des systèmes mécaniques de </w:t>
      </w:r>
      <w:r>
        <w:rPr>
          <w:b/>
          <w:i/>
          <w:sz w:val="20"/>
        </w:rPr>
        <w:t>manipulation</w:t>
      </w:r>
      <w:r w:rsidRPr="00F71087">
        <w:rPr>
          <w:b/>
          <w:i/>
          <w:sz w:val="20"/>
        </w:rPr>
        <w:t xml:space="preserve"> </w:t>
      </w:r>
      <w:r w:rsidRPr="00F71087">
        <w:rPr>
          <w:sz w:val="20"/>
        </w:rPr>
        <w:t>comprennent : les goulottes, les glissières, les convoyeurs</w:t>
      </w:r>
      <w:r>
        <w:rPr>
          <w:sz w:val="20"/>
        </w:rPr>
        <w:t>,</w:t>
      </w:r>
      <w:r w:rsidRPr="00F71087">
        <w:rPr>
          <w:sz w:val="20"/>
        </w:rPr>
        <w:t xml:space="preserve"> les tarières</w:t>
      </w:r>
    </w:p>
    <w:p w14:paraId="71AC331D" w14:textId="77777777" w:rsidR="008E0BE4" w:rsidRPr="00F71087" w:rsidRDefault="008E0BE4" w:rsidP="00987304">
      <w:pPr>
        <w:spacing w:before="40" w:after="40"/>
        <w:rPr>
          <w:rFonts w:cs="Arial"/>
          <w:sz w:val="20"/>
          <w:szCs w:val="20"/>
        </w:rPr>
      </w:pPr>
      <w:r>
        <w:rPr>
          <w:sz w:val="20"/>
        </w:rPr>
        <w:t>les</w:t>
      </w:r>
      <w:r w:rsidRPr="009D4EF6">
        <w:rPr>
          <w:sz w:val="20"/>
        </w:rPr>
        <w:t xml:space="preserve"> </w:t>
      </w:r>
      <w:r w:rsidRPr="00F71087">
        <w:rPr>
          <w:b/>
          <w:i/>
          <w:sz w:val="20"/>
        </w:rPr>
        <w:t xml:space="preserve">pratiques et les procédures de travail sécuritaires </w:t>
      </w:r>
      <w:r w:rsidRPr="00F71087">
        <w:rPr>
          <w:sz w:val="20"/>
        </w:rPr>
        <w:t>comprennent : cadenasser et étiqueter, repérer les points de pincement, travailler à proximité d’équipement en marche</w:t>
      </w:r>
    </w:p>
    <w:p w14:paraId="78E55028" w14:textId="77777777" w:rsidR="008E0BE4" w:rsidRPr="00BF35C2" w:rsidRDefault="008E0BE4" w:rsidP="00987304">
      <w:pPr>
        <w:autoSpaceDE w:val="0"/>
        <w:autoSpaceDN w:val="0"/>
        <w:adjustRightInd w:val="0"/>
        <w:spacing w:before="40" w:after="40"/>
        <w:rPr>
          <w:rFonts w:cs="Arial"/>
          <w:sz w:val="20"/>
        </w:rPr>
      </w:pPr>
      <w:r>
        <w:rPr>
          <w:sz w:val="20"/>
        </w:rPr>
        <w:t>les</w:t>
      </w:r>
      <w:r w:rsidRPr="00F71087">
        <w:rPr>
          <w:b/>
          <w:i/>
          <w:sz w:val="20"/>
        </w:rPr>
        <w:t xml:space="preserve"> normes du métier </w:t>
      </w:r>
      <w:r w:rsidRPr="00F71087">
        <w:rPr>
          <w:sz w:val="20"/>
        </w:rPr>
        <w:t xml:space="preserve">comprennent : </w:t>
      </w:r>
      <w:r>
        <w:rPr>
          <w:sz w:val="20"/>
        </w:rPr>
        <w:t xml:space="preserve">la </w:t>
      </w:r>
      <w:r w:rsidRPr="00F71087">
        <w:rPr>
          <w:sz w:val="20"/>
        </w:rPr>
        <w:t xml:space="preserve">SMACNA, </w:t>
      </w:r>
      <w:r>
        <w:rPr>
          <w:sz w:val="20"/>
        </w:rPr>
        <w:t>l’</w:t>
      </w:r>
      <w:r w:rsidRPr="00F71087">
        <w:rPr>
          <w:sz w:val="20"/>
        </w:rPr>
        <w:t xml:space="preserve">ASHRAE, </w:t>
      </w:r>
      <w:r>
        <w:rPr>
          <w:sz w:val="20"/>
        </w:rPr>
        <w:t xml:space="preserve">le </w:t>
      </w:r>
      <w:r w:rsidRPr="00F71087">
        <w:rPr>
          <w:sz w:val="20"/>
        </w:rPr>
        <w:t xml:space="preserve">CNB, </w:t>
      </w:r>
      <w:r>
        <w:rPr>
          <w:sz w:val="20"/>
        </w:rPr>
        <w:t>l’</w:t>
      </w:r>
      <w:r w:rsidRPr="00F71087">
        <w:rPr>
          <w:sz w:val="20"/>
        </w:rPr>
        <w:t xml:space="preserve">ANSI, </w:t>
      </w:r>
      <w:r>
        <w:rPr>
          <w:sz w:val="20"/>
        </w:rPr>
        <w:t xml:space="preserve">la </w:t>
      </w:r>
      <w:r w:rsidRPr="00F71087">
        <w:rPr>
          <w:sz w:val="20"/>
        </w:rPr>
        <w:t>CSA</w:t>
      </w:r>
      <w:r>
        <w:rPr>
          <w:sz w:val="20"/>
        </w:rPr>
        <w:t>,</w:t>
      </w:r>
      <w:r w:rsidRPr="00F71087">
        <w:rPr>
          <w:sz w:val="20"/>
        </w:rPr>
        <w:t xml:space="preserve"> </w:t>
      </w:r>
      <w:r>
        <w:rPr>
          <w:sz w:val="20"/>
        </w:rPr>
        <w:t xml:space="preserve">la </w:t>
      </w:r>
      <w:r w:rsidRPr="00F71087">
        <w:rPr>
          <w:sz w:val="20"/>
        </w:rPr>
        <w:t>NFPA</w:t>
      </w:r>
    </w:p>
    <w:p w14:paraId="6E426785" w14:textId="77777777" w:rsidR="00ED1AC0" w:rsidRPr="001A11F8" w:rsidRDefault="00ED1AC0" w:rsidP="00987304">
      <w:pPr>
        <w:rPr>
          <w:rFonts w:cs="Arial"/>
          <w:sz w:val="20"/>
          <w:szCs w:val="20"/>
        </w:rPr>
      </w:pPr>
    </w:p>
    <w:p w14:paraId="76A9A7F8" w14:textId="77777777" w:rsidR="001A11F8" w:rsidRDefault="001A11F8" w:rsidP="00987304">
      <w:pPr>
        <w:rPr>
          <w:rFonts w:cs="Arial"/>
          <w:sz w:val="20"/>
          <w:szCs w:val="20"/>
        </w:rPr>
      </w:pPr>
    </w:p>
    <w:p w14:paraId="067006E8" w14:textId="77777777" w:rsidR="00F71087" w:rsidRPr="001A11F8" w:rsidRDefault="00F71087" w:rsidP="00987304">
      <w:pPr>
        <w:rPr>
          <w:rFonts w:cs="Arial"/>
          <w:sz w:val="20"/>
          <w:szCs w:val="20"/>
        </w:rPr>
      </w:pPr>
    </w:p>
    <w:p w14:paraId="048A4478" w14:textId="1E224B74" w:rsidR="006E55CE" w:rsidRPr="004B1AD3" w:rsidRDefault="00B40577" w:rsidP="00987304">
      <w:pPr>
        <w:spacing w:before="40" w:after="40"/>
        <w:rPr>
          <w:rFonts w:ascii="Franklin Gothic Demi Cond" w:hAnsi="Franklin Gothic Demi Cond" w:cs="Open Sans Condensed"/>
          <w:sz w:val="36"/>
        </w:rPr>
      </w:pPr>
      <w:r w:rsidRPr="004B1AD3">
        <w:rPr>
          <w:rFonts w:ascii="Franklin Gothic Demi Cond" w:hAnsi="Franklin Gothic Demi Cond"/>
          <w:sz w:val="36"/>
        </w:rPr>
        <w:t xml:space="preserve">TÂCHE C-13 </w:t>
      </w:r>
      <w:r w:rsidRPr="004B1AD3">
        <w:rPr>
          <w:rFonts w:ascii="Franklin Gothic Demi Cond" w:hAnsi="Franklin Gothic Demi Cond"/>
          <w:color w:val="808080" w:themeColor="background1" w:themeShade="80"/>
          <w:sz w:val="36"/>
        </w:rPr>
        <w:t>Appliquer l</w:t>
      </w:r>
      <w:r w:rsidR="00AB7A8C">
        <w:rPr>
          <w:rFonts w:ascii="Franklin Gothic Demi Cond" w:hAnsi="Franklin Gothic Demi Cond"/>
          <w:color w:val="808080" w:themeColor="background1" w:themeShade="80"/>
          <w:sz w:val="36"/>
        </w:rPr>
        <w:t>’</w:t>
      </w:r>
      <w:r w:rsidRPr="004B1AD3">
        <w:rPr>
          <w:rFonts w:ascii="Franklin Gothic Demi Cond" w:hAnsi="Franklin Gothic Demi Cond"/>
          <w:color w:val="808080" w:themeColor="background1" w:themeShade="80"/>
          <w:sz w:val="36"/>
        </w:rPr>
        <w:t>isolant thermique, le revêtement calorifuge, le placage et les solins</w:t>
      </w:r>
    </w:p>
    <w:p w14:paraId="477164DE" w14:textId="77777777" w:rsidR="006E55CE" w:rsidRPr="00BF35C2" w:rsidRDefault="006E55CE" w:rsidP="00987304">
      <w:pPr>
        <w:spacing w:before="40" w:after="40"/>
        <w:rPr>
          <w:rFonts w:ascii="Franklin Gothic Demi Cond" w:hAnsi="Franklin Gothic Demi Cond" w:cs="Open Sans Condensed"/>
          <w:sz w:val="28"/>
        </w:rPr>
      </w:pPr>
    </w:p>
    <w:p w14:paraId="6437781B" w14:textId="2D086045" w:rsidR="006E55CE" w:rsidRPr="00F71087" w:rsidRDefault="000A5E2B" w:rsidP="00987304">
      <w:pPr>
        <w:spacing w:before="40" w:after="40"/>
        <w:rPr>
          <w:sz w:val="28"/>
        </w:rPr>
      </w:pPr>
      <w:r w:rsidRPr="00F71087">
        <w:rPr>
          <w:rFonts w:ascii="Franklin Gothic Demi Cond" w:hAnsi="Franklin Gothic Demi Cond"/>
          <w:sz w:val="28"/>
        </w:rPr>
        <w:t>DESCRIPTION DE LA TÂCHE</w:t>
      </w:r>
    </w:p>
    <w:p w14:paraId="3F078D62" w14:textId="4AC8B7A3" w:rsidR="006E55CE" w:rsidRPr="00F71087" w:rsidRDefault="006E55CE" w:rsidP="00987304">
      <w:pPr>
        <w:spacing w:before="40" w:after="40"/>
        <w:rPr>
          <w:sz w:val="20"/>
        </w:rPr>
      </w:pPr>
      <w:r w:rsidRPr="00F71087">
        <w:rPr>
          <w:sz w:val="20"/>
        </w:rPr>
        <w:t>Les ferblantiers et les ferblantières installent les matériaux isolants, le revêtement calorifuge, le placage et les solins pour prévenir la condensation, limiter les coûts des opérations, accroître l</w:t>
      </w:r>
      <w:r w:rsidR="00AB7A8C" w:rsidRPr="00F71087">
        <w:rPr>
          <w:sz w:val="20"/>
        </w:rPr>
        <w:t>’</w:t>
      </w:r>
      <w:r w:rsidRPr="00F71087">
        <w:rPr>
          <w:sz w:val="20"/>
        </w:rPr>
        <w:t>efficacité de l</w:t>
      </w:r>
      <w:r w:rsidR="00AB7A8C" w:rsidRPr="00F71087">
        <w:rPr>
          <w:sz w:val="20"/>
        </w:rPr>
        <w:t>’</w:t>
      </w:r>
      <w:r w:rsidRPr="00F71087">
        <w:rPr>
          <w:sz w:val="20"/>
        </w:rPr>
        <w:t>équipement par la conservation d</w:t>
      </w:r>
      <w:r w:rsidR="00AB7A8C" w:rsidRPr="00F71087">
        <w:rPr>
          <w:sz w:val="20"/>
        </w:rPr>
        <w:t>’</w:t>
      </w:r>
      <w:r w:rsidRPr="00F71087">
        <w:rPr>
          <w:sz w:val="20"/>
        </w:rPr>
        <w:t>énergie et pour protéger les matériaux isolants et les conduits d</w:t>
      </w:r>
      <w:r w:rsidR="00AB7A8C" w:rsidRPr="00F71087">
        <w:rPr>
          <w:sz w:val="20"/>
        </w:rPr>
        <w:t>’</w:t>
      </w:r>
      <w:r w:rsidRPr="00F71087">
        <w:rPr>
          <w:sz w:val="20"/>
        </w:rPr>
        <w:t>air des dommages causés par une exposition aux éléments. Pour cette tâche, l</w:t>
      </w:r>
      <w:r w:rsidR="00AB7A8C" w:rsidRPr="00F71087">
        <w:rPr>
          <w:sz w:val="20"/>
        </w:rPr>
        <w:t>’</w:t>
      </w:r>
      <w:r w:rsidRPr="00F71087">
        <w:rPr>
          <w:sz w:val="20"/>
        </w:rPr>
        <w:t>installation peut comprendre la fabrication sur place.</w:t>
      </w:r>
    </w:p>
    <w:p w14:paraId="1FC7BFD2" w14:textId="77777777" w:rsidR="006E55CE" w:rsidRPr="00F71087" w:rsidRDefault="006E55CE" w:rsidP="00987304">
      <w:pPr>
        <w:spacing w:before="40" w:after="40"/>
        <w:rPr>
          <w:sz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20B058B6" w14:textId="77777777" w:rsidTr="006E55CE">
        <w:tc>
          <w:tcPr>
            <w:tcW w:w="1258" w:type="dxa"/>
            <w:shd w:val="clear" w:color="auto" w:fill="000000" w:themeFill="text1"/>
          </w:tcPr>
          <w:p w14:paraId="4D169F40" w14:textId="77777777" w:rsidR="006E55CE" w:rsidRPr="00BF35C2" w:rsidRDefault="006E55CE" w:rsidP="00987304">
            <w:pPr>
              <w:spacing w:before="40" w:after="40"/>
              <w:rPr>
                <w:rFonts w:ascii="Open Sans Condensed" w:hAnsi="Open Sans Condensed" w:cs="Open Sans Condensed"/>
                <w:sz w:val="28"/>
              </w:rPr>
            </w:pPr>
            <w:r w:rsidRPr="004B1AD3">
              <w:rPr>
                <w:rFonts w:ascii="Franklin Gothic Demi Cond" w:hAnsi="Franklin Gothic Demi Cond"/>
                <w:sz w:val="28"/>
              </w:rPr>
              <w:t>C-13.01</w:t>
            </w:r>
          </w:p>
        </w:tc>
        <w:tc>
          <w:tcPr>
            <w:tcW w:w="8318" w:type="dxa"/>
          </w:tcPr>
          <w:p w14:paraId="77E82A6C" w14:textId="41D99556" w:rsidR="006E55CE" w:rsidRPr="004B1AD3" w:rsidRDefault="00517552"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Poser l</w:t>
            </w:r>
            <w:r w:rsidR="00AB7A8C">
              <w:rPr>
                <w:rFonts w:ascii="Franklin Gothic Demi Cond" w:hAnsi="Franklin Gothic Demi Cond"/>
                <w:sz w:val="28"/>
              </w:rPr>
              <w:t>’</w:t>
            </w:r>
            <w:r w:rsidRPr="004B1AD3">
              <w:rPr>
                <w:rFonts w:ascii="Franklin Gothic Demi Cond" w:hAnsi="Franklin Gothic Demi Cond"/>
                <w:sz w:val="28"/>
              </w:rPr>
              <w:t>isolant thermique sur les composants</w:t>
            </w:r>
          </w:p>
        </w:tc>
      </w:tr>
    </w:tbl>
    <w:p w14:paraId="2848121D"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34F95368" w14:textId="77777777" w:rsidTr="006E55CE">
        <w:trPr>
          <w:cantSplit/>
        </w:trPr>
        <w:tc>
          <w:tcPr>
            <w:tcW w:w="2943" w:type="dxa"/>
            <w:tcBorders>
              <w:top w:val="single" w:sz="6" w:space="0" w:color="auto"/>
              <w:bottom w:val="single" w:sz="6" w:space="0" w:color="auto"/>
            </w:tcBorders>
            <w:shd w:val="clear" w:color="auto" w:fill="FFFFFF" w:themeFill="background1"/>
          </w:tcPr>
          <w:p w14:paraId="60536B3A"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7B458481" w14:textId="77777777" w:rsidR="006E55CE" w:rsidRPr="004B1AD3" w:rsidRDefault="00895B94" w:rsidP="00987304">
            <w:pPr>
              <w:tabs>
                <w:tab w:val="left" w:pos="5957"/>
              </w:tabs>
              <w:spacing w:before="40" w:after="40"/>
              <w:rPr>
                <w:rFonts w:eastAsia="Times New Roman" w:cs="Arial"/>
                <w:sz w:val="20"/>
                <w:szCs w:val="20"/>
              </w:rPr>
            </w:pPr>
            <w:r w:rsidRPr="004B1AD3">
              <w:rPr>
                <w:sz w:val="20"/>
              </w:rPr>
              <w:t>Capacité de raisonnement, utilisation de documents, calcul</w:t>
            </w:r>
          </w:p>
        </w:tc>
      </w:tr>
    </w:tbl>
    <w:p w14:paraId="5C019113"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50960" w14:paraId="0E109BDA" w14:textId="77777777" w:rsidTr="00A50960">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02B05617"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41E35A77"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4A126438"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3E9B92C8"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715AE5B5"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472B55E7"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648B5037"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4F912AE4"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0F274FA9"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7227D045"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7C6DEB03"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1FDDCD59"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1B1BA188"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NU</w:t>
            </w:r>
          </w:p>
        </w:tc>
      </w:tr>
      <w:tr w:rsidR="00A50960" w14:paraId="0D7762E0" w14:textId="77777777" w:rsidTr="00A50960">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2E37AB93"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8BDF4C7"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A644FFC"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155D3A49"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491BDCA"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562ABBDC"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4075B9B8"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F6296AA"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43AFB43"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65C5E46C" w14:textId="58864988"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hideMark/>
          </w:tcPr>
          <w:p w14:paraId="73D8EE14"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64327637"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7EEE0D0B"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422C176A" w14:textId="77777777" w:rsidR="00A50960" w:rsidRDefault="00A50960"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04DF35B4" w14:textId="77777777" w:rsidTr="006E55CE">
        <w:trPr>
          <w:cantSplit/>
        </w:trPr>
        <w:tc>
          <w:tcPr>
            <w:tcW w:w="1668" w:type="dxa"/>
            <w:shd w:val="clear" w:color="auto" w:fill="FFFFFF" w:themeFill="background1"/>
          </w:tcPr>
          <w:p w14:paraId="43276D01"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5A8D96CE"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7784B421" w14:textId="77777777" w:rsidTr="006E55CE">
        <w:trPr>
          <w:cantSplit/>
        </w:trPr>
        <w:tc>
          <w:tcPr>
            <w:tcW w:w="1668" w:type="dxa"/>
            <w:tcBorders>
              <w:bottom w:val="single" w:sz="6" w:space="0" w:color="auto"/>
            </w:tcBorders>
            <w:shd w:val="clear" w:color="auto" w:fill="FFFFFF" w:themeFill="background1"/>
          </w:tcPr>
          <w:p w14:paraId="021BFE34" w14:textId="77777777" w:rsidR="006E55CE" w:rsidRPr="00BF35C2"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06F3D322"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52F76258"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F71087" w14:paraId="2DCD0124" w14:textId="77777777" w:rsidTr="006E55CE">
        <w:trPr>
          <w:cantSplit/>
        </w:trPr>
        <w:tc>
          <w:tcPr>
            <w:tcW w:w="1668" w:type="dxa"/>
            <w:tcBorders>
              <w:top w:val="single" w:sz="6" w:space="0" w:color="auto"/>
              <w:bottom w:val="single" w:sz="6" w:space="0" w:color="auto"/>
            </w:tcBorders>
            <w:shd w:val="clear" w:color="auto" w:fill="FFFFFF" w:themeFill="background1"/>
          </w:tcPr>
          <w:p w14:paraId="38FF55AB" w14:textId="77777777" w:rsidR="006E55CE" w:rsidRPr="00F71087" w:rsidRDefault="006E55CE" w:rsidP="00987304">
            <w:pPr>
              <w:spacing w:before="40" w:after="40"/>
              <w:rPr>
                <w:rFonts w:cs="Arial"/>
                <w:sz w:val="20"/>
                <w:szCs w:val="20"/>
              </w:rPr>
            </w:pPr>
            <w:r w:rsidRPr="00F71087">
              <w:rPr>
                <w:sz w:val="20"/>
              </w:rPr>
              <w:t>C-13.01.01P</w:t>
            </w:r>
          </w:p>
        </w:tc>
        <w:tc>
          <w:tcPr>
            <w:tcW w:w="3969" w:type="dxa"/>
            <w:tcBorders>
              <w:top w:val="single" w:sz="6" w:space="0" w:color="auto"/>
              <w:bottom w:val="single" w:sz="6" w:space="0" w:color="auto"/>
            </w:tcBorders>
            <w:shd w:val="clear" w:color="auto" w:fill="FFFFFF" w:themeFill="background1"/>
          </w:tcPr>
          <w:p w14:paraId="36864861" w14:textId="46FE20EC" w:rsidR="006E55CE" w:rsidRPr="00F71087" w:rsidRDefault="006E55CE" w:rsidP="00987304">
            <w:pPr>
              <w:autoSpaceDE w:val="0"/>
              <w:autoSpaceDN w:val="0"/>
              <w:adjustRightInd w:val="0"/>
              <w:spacing w:before="40" w:after="40"/>
              <w:rPr>
                <w:rFonts w:cs="Arial"/>
                <w:sz w:val="20"/>
                <w:szCs w:val="20"/>
              </w:rPr>
            </w:pPr>
            <w:r w:rsidRPr="00F71087">
              <w:rPr>
                <w:sz w:val="20"/>
              </w:rPr>
              <w:t xml:space="preserve">choisir et utiliser </w:t>
            </w:r>
            <w:r w:rsidRPr="009D4EF6">
              <w:rPr>
                <w:sz w:val="20"/>
              </w:rPr>
              <w:t>les</w:t>
            </w:r>
            <w:r w:rsidRPr="00F71087">
              <w:rPr>
                <w:b/>
                <w:i/>
                <w:sz w:val="20"/>
              </w:rPr>
              <w:t xml:space="preserve"> outils et</w:t>
            </w:r>
            <w:r w:rsidRPr="00F71087">
              <w:rPr>
                <w:b/>
                <w:sz w:val="20"/>
              </w:rPr>
              <w:t xml:space="preserve"> </w:t>
            </w:r>
            <w:r w:rsidRPr="00F71087">
              <w:rPr>
                <w:b/>
                <w:i/>
                <w:sz w:val="20"/>
              </w:rPr>
              <w:t>l</w:t>
            </w:r>
            <w:r w:rsidR="00AB7A8C" w:rsidRPr="00F71087">
              <w:rPr>
                <w:b/>
                <w:i/>
                <w:sz w:val="20"/>
              </w:rPr>
              <w:t>’</w:t>
            </w:r>
            <w:r w:rsidRPr="00F71087">
              <w:rPr>
                <w:b/>
                <w:i/>
                <w:sz w:val="20"/>
              </w:rPr>
              <w:t>équipement</w:t>
            </w:r>
            <w:r w:rsidRPr="00F71087">
              <w:rPr>
                <w:sz w:val="20"/>
              </w:rPr>
              <w:t xml:space="preserve"> </w:t>
            </w:r>
          </w:p>
        </w:tc>
        <w:tc>
          <w:tcPr>
            <w:tcW w:w="3969" w:type="dxa"/>
            <w:tcBorders>
              <w:top w:val="single" w:sz="6" w:space="0" w:color="auto"/>
              <w:bottom w:val="single" w:sz="6" w:space="0" w:color="auto"/>
            </w:tcBorders>
            <w:shd w:val="clear" w:color="auto" w:fill="FFFFFF" w:themeFill="background1"/>
          </w:tcPr>
          <w:p w14:paraId="5893811C" w14:textId="739DFB12" w:rsidR="006E55CE" w:rsidRPr="00F71087" w:rsidRDefault="006E55CE" w:rsidP="00987304">
            <w:pPr>
              <w:spacing w:before="40" w:after="40"/>
              <w:rPr>
                <w:rFonts w:cs="Arial"/>
                <w:sz w:val="20"/>
                <w:szCs w:val="20"/>
              </w:rPr>
            </w:pPr>
            <w:r w:rsidRPr="009D4EF6">
              <w:rPr>
                <w:sz w:val="20"/>
              </w:rPr>
              <w:t>les</w:t>
            </w:r>
            <w:r w:rsidRPr="00F71087">
              <w:rPr>
                <w:b/>
                <w:i/>
                <w:sz w:val="20"/>
              </w:rPr>
              <w:t xml:space="preserve"> outils et</w:t>
            </w:r>
            <w:r w:rsidRPr="00F71087">
              <w:rPr>
                <w:b/>
                <w:sz w:val="20"/>
              </w:rPr>
              <w:t xml:space="preserve"> </w:t>
            </w:r>
            <w:r w:rsidRPr="00F71087">
              <w:rPr>
                <w:b/>
                <w:i/>
                <w:sz w:val="20"/>
              </w:rPr>
              <w:t>l</w:t>
            </w:r>
            <w:r w:rsidR="00AB7A8C" w:rsidRPr="00F71087">
              <w:rPr>
                <w:b/>
                <w:i/>
                <w:sz w:val="20"/>
              </w:rPr>
              <w:t>’</w:t>
            </w:r>
            <w:r w:rsidRPr="00F71087">
              <w:rPr>
                <w:b/>
                <w:i/>
                <w:sz w:val="20"/>
              </w:rPr>
              <w:t xml:space="preserve">équipement </w:t>
            </w:r>
            <w:r w:rsidRPr="00F71087">
              <w:rPr>
                <w:sz w:val="20"/>
              </w:rPr>
              <w:t xml:space="preserve">sont choisis et utilisés </w:t>
            </w:r>
            <w:r w:rsidR="009A271E">
              <w:rPr>
                <w:sz w:val="20"/>
              </w:rPr>
              <w:t>selon les</w:t>
            </w:r>
            <w:r w:rsidRPr="00F71087">
              <w:rPr>
                <w:sz w:val="20"/>
              </w:rPr>
              <w:t xml:space="preserve"> exigences des tâches</w:t>
            </w:r>
          </w:p>
        </w:tc>
      </w:tr>
      <w:tr w:rsidR="006E55CE" w:rsidRPr="00F71087" w14:paraId="368DA3F7" w14:textId="77777777" w:rsidTr="006E55CE">
        <w:trPr>
          <w:cantSplit/>
        </w:trPr>
        <w:tc>
          <w:tcPr>
            <w:tcW w:w="1668" w:type="dxa"/>
            <w:tcBorders>
              <w:top w:val="single" w:sz="6" w:space="0" w:color="auto"/>
              <w:bottom w:val="single" w:sz="6" w:space="0" w:color="auto"/>
            </w:tcBorders>
            <w:shd w:val="clear" w:color="auto" w:fill="FFFFFF" w:themeFill="background1"/>
          </w:tcPr>
          <w:p w14:paraId="2CB1801F" w14:textId="77777777" w:rsidR="006E55CE" w:rsidRPr="00F71087" w:rsidRDefault="006E55CE" w:rsidP="00987304">
            <w:pPr>
              <w:spacing w:before="40" w:after="40"/>
              <w:rPr>
                <w:rFonts w:cs="Arial"/>
                <w:sz w:val="20"/>
                <w:szCs w:val="20"/>
              </w:rPr>
            </w:pPr>
            <w:r w:rsidRPr="00F71087">
              <w:rPr>
                <w:sz w:val="20"/>
              </w:rPr>
              <w:t>C-13.01.02P</w:t>
            </w:r>
          </w:p>
        </w:tc>
        <w:tc>
          <w:tcPr>
            <w:tcW w:w="3969" w:type="dxa"/>
            <w:tcBorders>
              <w:top w:val="single" w:sz="6" w:space="0" w:color="auto"/>
              <w:bottom w:val="single" w:sz="6" w:space="0" w:color="auto"/>
            </w:tcBorders>
            <w:shd w:val="clear" w:color="auto" w:fill="FFFFFF" w:themeFill="background1"/>
          </w:tcPr>
          <w:p w14:paraId="308CE806" w14:textId="77777777" w:rsidR="006E55CE" w:rsidRPr="00F71087" w:rsidRDefault="006E55CE" w:rsidP="00987304">
            <w:pPr>
              <w:autoSpaceDE w:val="0"/>
              <w:autoSpaceDN w:val="0"/>
              <w:adjustRightInd w:val="0"/>
              <w:spacing w:before="40" w:after="40"/>
              <w:rPr>
                <w:rFonts w:cs="Arial"/>
                <w:sz w:val="20"/>
                <w:szCs w:val="20"/>
              </w:rPr>
            </w:pPr>
            <w:r w:rsidRPr="00F71087">
              <w:rPr>
                <w:sz w:val="20"/>
              </w:rPr>
              <w:t xml:space="preserve">choisir le revêtement isolant </w:t>
            </w:r>
          </w:p>
        </w:tc>
        <w:tc>
          <w:tcPr>
            <w:tcW w:w="3969" w:type="dxa"/>
            <w:tcBorders>
              <w:top w:val="single" w:sz="6" w:space="0" w:color="auto"/>
              <w:bottom w:val="single" w:sz="6" w:space="0" w:color="auto"/>
            </w:tcBorders>
            <w:shd w:val="clear" w:color="auto" w:fill="FFFFFF" w:themeFill="background1"/>
          </w:tcPr>
          <w:p w14:paraId="28AE01F4" w14:textId="1638A4E1" w:rsidR="006E55CE" w:rsidRPr="00F71087" w:rsidRDefault="006E55CE" w:rsidP="00987304">
            <w:pPr>
              <w:spacing w:before="40" w:after="40"/>
              <w:rPr>
                <w:rFonts w:cs="Arial"/>
                <w:sz w:val="20"/>
                <w:szCs w:val="20"/>
              </w:rPr>
            </w:pPr>
            <w:r w:rsidRPr="00F71087">
              <w:rPr>
                <w:sz w:val="20"/>
              </w:rPr>
              <w:t xml:space="preserve">le revêtement isolant est choisi </w:t>
            </w:r>
            <w:r w:rsidR="009A271E">
              <w:rPr>
                <w:sz w:val="20"/>
              </w:rPr>
              <w:t>selon les</w:t>
            </w:r>
            <w:r w:rsidRPr="00F71087">
              <w:rPr>
                <w:sz w:val="20"/>
              </w:rPr>
              <w:t xml:space="preserve"> </w:t>
            </w:r>
            <w:r w:rsidR="00670798" w:rsidRPr="00F71087">
              <w:rPr>
                <w:sz w:val="20"/>
              </w:rPr>
              <w:t>spécifications de la tâche</w:t>
            </w:r>
            <w:r w:rsidRPr="00F71087">
              <w:rPr>
                <w:sz w:val="20"/>
              </w:rPr>
              <w:t xml:space="preserve"> et </w:t>
            </w:r>
            <w:r w:rsidR="009A271E">
              <w:rPr>
                <w:sz w:val="20"/>
              </w:rPr>
              <w:t>les</w:t>
            </w:r>
            <w:r w:rsidR="006B31D0" w:rsidRPr="009D4EF6">
              <w:rPr>
                <w:sz w:val="20"/>
              </w:rPr>
              <w:t xml:space="preserve"> </w:t>
            </w:r>
            <w:r w:rsidRPr="00F71087">
              <w:rPr>
                <w:b/>
                <w:i/>
                <w:sz w:val="20"/>
              </w:rPr>
              <w:t>normes du métier</w:t>
            </w:r>
          </w:p>
        </w:tc>
      </w:tr>
      <w:tr w:rsidR="006E55CE" w:rsidRPr="00F71087" w14:paraId="246AC216" w14:textId="77777777" w:rsidTr="006E55CE">
        <w:trPr>
          <w:cantSplit/>
        </w:trPr>
        <w:tc>
          <w:tcPr>
            <w:tcW w:w="1668" w:type="dxa"/>
            <w:tcBorders>
              <w:top w:val="single" w:sz="6" w:space="0" w:color="auto"/>
              <w:bottom w:val="single" w:sz="6" w:space="0" w:color="auto"/>
            </w:tcBorders>
            <w:shd w:val="clear" w:color="auto" w:fill="FFFFFF" w:themeFill="background1"/>
          </w:tcPr>
          <w:p w14:paraId="72D808A7" w14:textId="77777777" w:rsidR="006E55CE" w:rsidRPr="00F71087" w:rsidRDefault="006E55CE" w:rsidP="00987304">
            <w:pPr>
              <w:spacing w:before="40" w:after="40"/>
              <w:rPr>
                <w:rFonts w:cs="Arial"/>
                <w:sz w:val="20"/>
                <w:szCs w:val="20"/>
              </w:rPr>
            </w:pPr>
            <w:r w:rsidRPr="00F71087">
              <w:rPr>
                <w:sz w:val="20"/>
              </w:rPr>
              <w:t>C-13.01.03P</w:t>
            </w:r>
          </w:p>
        </w:tc>
        <w:tc>
          <w:tcPr>
            <w:tcW w:w="3969" w:type="dxa"/>
            <w:tcBorders>
              <w:top w:val="single" w:sz="6" w:space="0" w:color="auto"/>
              <w:bottom w:val="single" w:sz="6" w:space="0" w:color="auto"/>
            </w:tcBorders>
            <w:shd w:val="clear" w:color="auto" w:fill="FFFFFF" w:themeFill="background1"/>
          </w:tcPr>
          <w:p w14:paraId="64D0EB46" w14:textId="6971A910" w:rsidR="006E55CE" w:rsidRPr="00F71087" w:rsidRDefault="006E55CE" w:rsidP="00987304">
            <w:pPr>
              <w:tabs>
                <w:tab w:val="left" w:pos="1251"/>
              </w:tabs>
              <w:autoSpaceDE w:val="0"/>
              <w:autoSpaceDN w:val="0"/>
              <w:adjustRightInd w:val="0"/>
              <w:spacing w:before="40" w:after="40"/>
              <w:rPr>
                <w:rFonts w:cs="Arial"/>
                <w:sz w:val="20"/>
                <w:szCs w:val="20"/>
              </w:rPr>
            </w:pPr>
            <w:r w:rsidRPr="00F71087">
              <w:rPr>
                <w:sz w:val="20"/>
              </w:rPr>
              <w:t>déterminer l</w:t>
            </w:r>
            <w:r w:rsidR="00AB7A8C" w:rsidRPr="00F71087">
              <w:rPr>
                <w:sz w:val="20"/>
              </w:rPr>
              <w:t>’</w:t>
            </w:r>
            <w:r w:rsidRPr="00F71087">
              <w:rPr>
                <w:sz w:val="20"/>
              </w:rPr>
              <w:t xml:space="preserve">emplacement à isoler </w:t>
            </w:r>
          </w:p>
        </w:tc>
        <w:tc>
          <w:tcPr>
            <w:tcW w:w="3969" w:type="dxa"/>
            <w:tcBorders>
              <w:top w:val="single" w:sz="6" w:space="0" w:color="auto"/>
              <w:bottom w:val="single" w:sz="6" w:space="0" w:color="auto"/>
            </w:tcBorders>
            <w:shd w:val="clear" w:color="auto" w:fill="FFFFFF" w:themeFill="background1"/>
          </w:tcPr>
          <w:p w14:paraId="3DDEB8F7" w14:textId="7EFBEBAA" w:rsidR="006E55CE" w:rsidRPr="00F71087" w:rsidRDefault="006E55CE" w:rsidP="00987304">
            <w:pPr>
              <w:spacing w:before="40" w:after="40"/>
              <w:rPr>
                <w:rFonts w:cs="Arial"/>
                <w:sz w:val="20"/>
                <w:szCs w:val="20"/>
              </w:rPr>
            </w:pPr>
            <w:r w:rsidRPr="00F71087">
              <w:rPr>
                <w:sz w:val="20"/>
              </w:rPr>
              <w:t>l</w:t>
            </w:r>
            <w:r w:rsidR="00AB7A8C" w:rsidRPr="00F71087">
              <w:rPr>
                <w:sz w:val="20"/>
              </w:rPr>
              <w:t>’</w:t>
            </w:r>
            <w:r w:rsidRPr="00F71087">
              <w:rPr>
                <w:sz w:val="20"/>
              </w:rPr>
              <w:t xml:space="preserve">emplacement à isoler est déterminé selon les dessins, les </w:t>
            </w:r>
            <w:r w:rsidR="00670798" w:rsidRPr="00F71087">
              <w:rPr>
                <w:sz w:val="20"/>
              </w:rPr>
              <w:t>spécifications de la tâche</w:t>
            </w:r>
            <w:r w:rsidRPr="00F71087">
              <w:rPr>
                <w:sz w:val="20"/>
              </w:rPr>
              <w:t xml:space="preserve"> et </w:t>
            </w:r>
            <w:r w:rsidRPr="009D4EF6">
              <w:rPr>
                <w:sz w:val="20"/>
              </w:rPr>
              <w:t>les</w:t>
            </w:r>
            <w:r w:rsidRPr="00F71087">
              <w:rPr>
                <w:b/>
                <w:i/>
                <w:sz w:val="20"/>
              </w:rPr>
              <w:t xml:space="preserve"> normes du métier</w:t>
            </w:r>
          </w:p>
        </w:tc>
      </w:tr>
      <w:tr w:rsidR="006E55CE" w:rsidRPr="00F71087" w14:paraId="48ACC797" w14:textId="77777777" w:rsidTr="006E55CE">
        <w:trPr>
          <w:cantSplit/>
        </w:trPr>
        <w:tc>
          <w:tcPr>
            <w:tcW w:w="1668" w:type="dxa"/>
            <w:tcBorders>
              <w:top w:val="single" w:sz="6" w:space="0" w:color="auto"/>
              <w:bottom w:val="single" w:sz="6" w:space="0" w:color="auto"/>
            </w:tcBorders>
            <w:shd w:val="clear" w:color="auto" w:fill="FFFFFF" w:themeFill="background1"/>
          </w:tcPr>
          <w:p w14:paraId="2EA47E1D" w14:textId="77777777" w:rsidR="006E55CE" w:rsidRPr="00F71087" w:rsidRDefault="006E55CE" w:rsidP="00987304">
            <w:pPr>
              <w:spacing w:before="40" w:after="40"/>
              <w:rPr>
                <w:rFonts w:cs="Arial"/>
                <w:sz w:val="20"/>
                <w:szCs w:val="20"/>
              </w:rPr>
            </w:pPr>
            <w:r w:rsidRPr="00F71087">
              <w:rPr>
                <w:sz w:val="20"/>
              </w:rPr>
              <w:t>C-13.01.04P</w:t>
            </w:r>
          </w:p>
        </w:tc>
        <w:tc>
          <w:tcPr>
            <w:tcW w:w="3969" w:type="dxa"/>
            <w:tcBorders>
              <w:top w:val="single" w:sz="6" w:space="0" w:color="auto"/>
              <w:bottom w:val="single" w:sz="6" w:space="0" w:color="auto"/>
            </w:tcBorders>
            <w:shd w:val="clear" w:color="auto" w:fill="FFFFFF" w:themeFill="background1"/>
          </w:tcPr>
          <w:p w14:paraId="7786FA3F" w14:textId="77777777" w:rsidR="006E55CE" w:rsidRPr="00F71087" w:rsidRDefault="006E55CE" w:rsidP="00987304">
            <w:pPr>
              <w:autoSpaceDE w:val="0"/>
              <w:autoSpaceDN w:val="0"/>
              <w:adjustRightInd w:val="0"/>
              <w:spacing w:before="40" w:after="40"/>
              <w:rPr>
                <w:rFonts w:cs="Arial"/>
                <w:sz w:val="20"/>
                <w:szCs w:val="20"/>
              </w:rPr>
            </w:pPr>
            <w:r w:rsidRPr="00F71087">
              <w:rPr>
                <w:sz w:val="20"/>
              </w:rPr>
              <w:t>mesurer, tracer et couper les pièces de matériau isolant</w:t>
            </w:r>
          </w:p>
        </w:tc>
        <w:tc>
          <w:tcPr>
            <w:tcW w:w="3969" w:type="dxa"/>
            <w:tcBorders>
              <w:top w:val="single" w:sz="6" w:space="0" w:color="auto"/>
              <w:bottom w:val="single" w:sz="6" w:space="0" w:color="auto"/>
            </w:tcBorders>
            <w:shd w:val="clear" w:color="auto" w:fill="FFFFFF" w:themeFill="background1"/>
          </w:tcPr>
          <w:p w14:paraId="103B2951" w14:textId="218CE028" w:rsidR="006E55CE" w:rsidRPr="00F71087" w:rsidRDefault="006E55CE" w:rsidP="00987304">
            <w:pPr>
              <w:spacing w:before="40" w:after="40"/>
              <w:rPr>
                <w:rFonts w:cs="Arial"/>
                <w:sz w:val="20"/>
                <w:szCs w:val="20"/>
              </w:rPr>
            </w:pPr>
            <w:r w:rsidRPr="00F71087">
              <w:rPr>
                <w:sz w:val="20"/>
              </w:rPr>
              <w:t xml:space="preserve">les pièces de matériau isolant sont mesurées, tracées et coupées </w:t>
            </w:r>
            <w:r w:rsidR="009A271E">
              <w:rPr>
                <w:sz w:val="20"/>
              </w:rPr>
              <w:t>selon les</w:t>
            </w:r>
            <w:r w:rsidR="009A271E" w:rsidRPr="00F71087" w:rsidDel="006754D0">
              <w:rPr>
                <w:sz w:val="20"/>
              </w:rPr>
              <w:t xml:space="preserve"> </w:t>
            </w:r>
            <w:r w:rsidRPr="00F71087">
              <w:rPr>
                <w:sz w:val="20"/>
              </w:rPr>
              <w:t>exigences des tâches</w:t>
            </w:r>
          </w:p>
        </w:tc>
      </w:tr>
      <w:tr w:rsidR="006E55CE" w:rsidRPr="004B1AD3" w14:paraId="1756E4DB" w14:textId="77777777" w:rsidTr="006E55CE">
        <w:trPr>
          <w:cantSplit/>
        </w:trPr>
        <w:tc>
          <w:tcPr>
            <w:tcW w:w="1668" w:type="dxa"/>
            <w:tcBorders>
              <w:top w:val="single" w:sz="6" w:space="0" w:color="auto"/>
              <w:bottom w:val="single" w:sz="6" w:space="0" w:color="auto"/>
            </w:tcBorders>
            <w:shd w:val="clear" w:color="auto" w:fill="FFFFFF" w:themeFill="background1"/>
          </w:tcPr>
          <w:p w14:paraId="2771CA6B" w14:textId="77777777" w:rsidR="006E55CE" w:rsidRPr="00F71087" w:rsidRDefault="006E55CE" w:rsidP="00987304">
            <w:pPr>
              <w:spacing w:before="40" w:after="40"/>
              <w:rPr>
                <w:rFonts w:cs="Arial"/>
                <w:sz w:val="20"/>
                <w:szCs w:val="20"/>
              </w:rPr>
            </w:pPr>
            <w:r w:rsidRPr="00F71087">
              <w:rPr>
                <w:sz w:val="20"/>
              </w:rPr>
              <w:t>C-13.01.05P</w:t>
            </w:r>
          </w:p>
        </w:tc>
        <w:tc>
          <w:tcPr>
            <w:tcW w:w="3969" w:type="dxa"/>
            <w:tcBorders>
              <w:top w:val="single" w:sz="6" w:space="0" w:color="auto"/>
              <w:bottom w:val="single" w:sz="6" w:space="0" w:color="auto"/>
            </w:tcBorders>
            <w:shd w:val="clear" w:color="auto" w:fill="FFFFFF" w:themeFill="background1"/>
          </w:tcPr>
          <w:p w14:paraId="536F2730" w14:textId="77777777" w:rsidR="006E55CE" w:rsidRPr="00F71087" w:rsidRDefault="006E55CE" w:rsidP="00987304">
            <w:pPr>
              <w:autoSpaceDE w:val="0"/>
              <w:autoSpaceDN w:val="0"/>
              <w:adjustRightInd w:val="0"/>
              <w:spacing w:before="40" w:after="40"/>
              <w:rPr>
                <w:rFonts w:cs="Arial"/>
                <w:sz w:val="20"/>
                <w:szCs w:val="20"/>
              </w:rPr>
            </w:pPr>
            <w:r w:rsidRPr="00F71087">
              <w:rPr>
                <w:sz w:val="20"/>
              </w:rPr>
              <w:t xml:space="preserve">fixer solidement le revêtement isolant </w:t>
            </w:r>
          </w:p>
        </w:tc>
        <w:tc>
          <w:tcPr>
            <w:tcW w:w="3969" w:type="dxa"/>
            <w:tcBorders>
              <w:top w:val="single" w:sz="6" w:space="0" w:color="auto"/>
              <w:bottom w:val="single" w:sz="6" w:space="0" w:color="auto"/>
            </w:tcBorders>
            <w:shd w:val="clear" w:color="auto" w:fill="FFFFFF" w:themeFill="background1"/>
          </w:tcPr>
          <w:p w14:paraId="6A3F3EBE" w14:textId="1139BCF6" w:rsidR="006E55CE" w:rsidRPr="00F71087" w:rsidRDefault="006E55CE" w:rsidP="00987304">
            <w:pPr>
              <w:spacing w:before="40" w:after="40"/>
              <w:rPr>
                <w:rFonts w:cs="Arial"/>
                <w:sz w:val="20"/>
                <w:szCs w:val="20"/>
              </w:rPr>
            </w:pPr>
            <w:r w:rsidRPr="00F71087">
              <w:rPr>
                <w:sz w:val="20"/>
              </w:rPr>
              <w:t xml:space="preserve">le revêtement isolant est fixé solidement en utilisant </w:t>
            </w:r>
            <w:r w:rsidR="0097064A">
              <w:rPr>
                <w:sz w:val="20"/>
              </w:rPr>
              <w:t>l</w:t>
            </w:r>
            <w:r w:rsidRPr="009D4EF6">
              <w:rPr>
                <w:sz w:val="20"/>
              </w:rPr>
              <w:t xml:space="preserve">es </w:t>
            </w:r>
            <w:r w:rsidRPr="00F71087">
              <w:rPr>
                <w:b/>
                <w:i/>
                <w:sz w:val="20"/>
              </w:rPr>
              <w:t>dispositifs de fixation et des composants</w:t>
            </w:r>
            <w:r w:rsidRPr="00F71087">
              <w:rPr>
                <w:sz w:val="20"/>
              </w:rPr>
              <w:t xml:space="preserve"> </w:t>
            </w:r>
          </w:p>
        </w:tc>
      </w:tr>
    </w:tbl>
    <w:p w14:paraId="7B965343" w14:textId="77777777" w:rsidR="006E55CE" w:rsidRDefault="006E55CE" w:rsidP="00987304">
      <w:pPr>
        <w:spacing w:before="40" w:after="40"/>
        <w:rPr>
          <w:sz w:val="20"/>
          <w:highlight w:val="yellow"/>
        </w:rPr>
      </w:pPr>
    </w:p>
    <w:p w14:paraId="1D453537" w14:textId="77777777" w:rsidR="008E0BE4" w:rsidRPr="00F71087" w:rsidRDefault="008E0BE4" w:rsidP="00987304">
      <w:pPr>
        <w:spacing w:before="40" w:after="40"/>
        <w:rPr>
          <w:rFonts w:ascii="Franklin Gothic Demi Cond" w:hAnsi="Franklin Gothic Demi Cond" w:cs="Open Sans Condensed"/>
          <w:sz w:val="28"/>
        </w:rPr>
      </w:pPr>
      <w:r w:rsidRPr="00F71087">
        <w:rPr>
          <w:rFonts w:ascii="Franklin Gothic Demi Cond" w:hAnsi="Franklin Gothic Demi Cond"/>
          <w:sz w:val="28"/>
        </w:rPr>
        <w:t>CHAMP D’APPLICATION</w:t>
      </w:r>
    </w:p>
    <w:p w14:paraId="0317445E" w14:textId="77777777" w:rsidR="008E0BE4" w:rsidRPr="00F71087" w:rsidRDefault="008E0BE4" w:rsidP="00987304">
      <w:pPr>
        <w:autoSpaceDE w:val="0"/>
        <w:autoSpaceDN w:val="0"/>
        <w:adjustRightInd w:val="0"/>
        <w:spacing w:before="40" w:after="40"/>
        <w:rPr>
          <w:rFonts w:cs="Arial"/>
          <w:sz w:val="20"/>
        </w:rPr>
      </w:pPr>
      <w:r>
        <w:rPr>
          <w:sz w:val="20"/>
        </w:rPr>
        <w:t>les</w:t>
      </w:r>
      <w:r w:rsidRPr="00F71087">
        <w:rPr>
          <w:b/>
          <w:i/>
          <w:sz w:val="20"/>
        </w:rPr>
        <w:t xml:space="preserve"> outils et</w:t>
      </w:r>
      <w:r w:rsidRPr="00F71087">
        <w:rPr>
          <w:b/>
          <w:sz w:val="20"/>
        </w:rPr>
        <w:t xml:space="preserve"> </w:t>
      </w:r>
      <w:r w:rsidRPr="00F71087">
        <w:rPr>
          <w:b/>
          <w:i/>
          <w:sz w:val="20"/>
        </w:rPr>
        <w:t>l’équipement</w:t>
      </w:r>
      <w:r w:rsidRPr="00F71087">
        <w:rPr>
          <w:sz w:val="20"/>
        </w:rPr>
        <w:t xml:space="preserve"> comprennent : les couteaux, les outils de coupe en bout, les localisateurs de goupilles, les ligatureurs</w:t>
      </w:r>
      <w:r>
        <w:rPr>
          <w:sz w:val="20"/>
        </w:rPr>
        <w:t>,</w:t>
      </w:r>
      <w:r w:rsidRPr="00F71087">
        <w:rPr>
          <w:sz w:val="20"/>
        </w:rPr>
        <w:t xml:space="preserve"> les pinces à couper</w:t>
      </w:r>
    </w:p>
    <w:p w14:paraId="2EA68545" w14:textId="77777777" w:rsidR="008E0BE4" w:rsidRPr="00F71087" w:rsidRDefault="008E0BE4" w:rsidP="00987304">
      <w:pPr>
        <w:autoSpaceDE w:val="0"/>
        <w:autoSpaceDN w:val="0"/>
        <w:adjustRightInd w:val="0"/>
        <w:spacing w:before="40" w:after="40"/>
        <w:rPr>
          <w:rFonts w:cs="Arial"/>
          <w:sz w:val="20"/>
        </w:rPr>
      </w:pPr>
      <w:r>
        <w:rPr>
          <w:sz w:val="20"/>
        </w:rPr>
        <w:t>les</w:t>
      </w:r>
      <w:r w:rsidRPr="00F71087">
        <w:rPr>
          <w:b/>
          <w:i/>
          <w:sz w:val="20"/>
        </w:rPr>
        <w:t xml:space="preserve"> normes du métier</w:t>
      </w:r>
      <w:r w:rsidRPr="00F71087">
        <w:rPr>
          <w:sz w:val="20"/>
        </w:rPr>
        <w:t xml:space="preserve"> comprennent : </w:t>
      </w:r>
      <w:r>
        <w:rPr>
          <w:sz w:val="20"/>
        </w:rPr>
        <w:t xml:space="preserve">la </w:t>
      </w:r>
      <w:r w:rsidRPr="00F71087">
        <w:rPr>
          <w:sz w:val="20"/>
        </w:rPr>
        <w:t xml:space="preserve">SMACNA, </w:t>
      </w:r>
      <w:r>
        <w:rPr>
          <w:sz w:val="20"/>
        </w:rPr>
        <w:t xml:space="preserve">la </w:t>
      </w:r>
      <w:r w:rsidRPr="00F71087">
        <w:rPr>
          <w:sz w:val="20"/>
        </w:rPr>
        <w:t>NFPA</w:t>
      </w:r>
      <w:r>
        <w:rPr>
          <w:sz w:val="20"/>
        </w:rPr>
        <w:t>,</w:t>
      </w:r>
      <w:r w:rsidRPr="00F71087">
        <w:rPr>
          <w:sz w:val="20"/>
        </w:rPr>
        <w:t xml:space="preserve"> </w:t>
      </w:r>
      <w:r>
        <w:rPr>
          <w:sz w:val="20"/>
        </w:rPr>
        <w:t xml:space="preserve">le </w:t>
      </w:r>
      <w:r w:rsidRPr="00F71087">
        <w:rPr>
          <w:sz w:val="20"/>
        </w:rPr>
        <w:t>CNB</w:t>
      </w:r>
    </w:p>
    <w:p w14:paraId="4553679C" w14:textId="77777777" w:rsidR="008E0BE4" w:rsidRPr="00F71087" w:rsidRDefault="008E0BE4" w:rsidP="00987304">
      <w:pPr>
        <w:autoSpaceDE w:val="0"/>
        <w:autoSpaceDN w:val="0"/>
        <w:adjustRightInd w:val="0"/>
        <w:spacing w:before="40" w:after="40"/>
        <w:rPr>
          <w:rFonts w:cs="Arial"/>
          <w:sz w:val="20"/>
        </w:rPr>
      </w:pPr>
      <w:r>
        <w:rPr>
          <w:sz w:val="20"/>
        </w:rPr>
        <w:t>les</w:t>
      </w:r>
      <w:r w:rsidRPr="00F71087">
        <w:rPr>
          <w:b/>
          <w:i/>
          <w:sz w:val="20"/>
        </w:rPr>
        <w:t xml:space="preserve"> dispositifs de fixation et les composants</w:t>
      </w:r>
      <w:r w:rsidRPr="00F71087">
        <w:rPr>
          <w:sz w:val="20"/>
        </w:rPr>
        <w:t xml:space="preserve"> comprennent : les goupilles, les profilés en Z, la colle, les rondelles isolantes</w:t>
      </w:r>
      <w:r>
        <w:rPr>
          <w:sz w:val="20"/>
        </w:rPr>
        <w:t xml:space="preserve">, </w:t>
      </w:r>
      <w:r w:rsidRPr="00F71087">
        <w:rPr>
          <w:sz w:val="20"/>
        </w:rPr>
        <w:t>les ligatures</w:t>
      </w:r>
    </w:p>
    <w:p w14:paraId="2F52F9C8" w14:textId="77777777" w:rsidR="008E0BE4" w:rsidRPr="00BF35C2" w:rsidRDefault="008E0BE4" w:rsidP="00987304">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0625C10A" w14:textId="77777777" w:rsidTr="006E55CE">
        <w:trPr>
          <w:cantSplit/>
        </w:trPr>
        <w:tc>
          <w:tcPr>
            <w:tcW w:w="1668" w:type="dxa"/>
            <w:shd w:val="clear" w:color="auto" w:fill="FFFFFF" w:themeFill="background1"/>
          </w:tcPr>
          <w:p w14:paraId="510529E6"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4E25406F"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CONNAISSANCES</w:t>
            </w:r>
          </w:p>
        </w:tc>
      </w:tr>
      <w:tr w:rsidR="006E55CE" w:rsidRPr="00BF35C2" w14:paraId="0CF441B7" w14:textId="77777777" w:rsidTr="006E55CE">
        <w:trPr>
          <w:cantSplit/>
        </w:trPr>
        <w:tc>
          <w:tcPr>
            <w:tcW w:w="1668" w:type="dxa"/>
            <w:tcBorders>
              <w:bottom w:val="single" w:sz="6" w:space="0" w:color="auto"/>
            </w:tcBorders>
            <w:shd w:val="clear" w:color="auto" w:fill="FFFFFF" w:themeFill="background1"/>
          </w:tcPr>
          <w:p w14:paraId="716B4085" w14:textId="77777777" w:rsidR="006E55CE" w:rsidRPr="00BF35C2"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3A972EBF" w14:textId="653DDF9E" w:rsidR="006E55CE" w:rsidRPr="00BF35C2" w:rsidRDefault="00827E78" w:rsidP="00987304">
            <w:pPr>
              <w:tabs>
                <w:tab w:val="left" w:pos="5957"/>
              </w:tabs>
              <w:spacing w:before="40" w:after="40"/>
              <w:ind w:right="318"/>
              <w:jc w:val="center"/>
              <w:rPr>
                <w:rFonts w:eastAsia="Times New Roman" w:cs="Arial"/>
                <w:b/>
                <w:sz w:val="20"/>
                <w:szCs w:val="20"/>
              </w:rPr>
            </w:pPr>
            <w:r w:rsidRPr="004B1AD3">
              <w:rPr>
                <w:b/>
                <w:sz w:val="20"/>
              </w:rPr>
              <w:t>Résultats d</w:t>
            </w:r>
            <w:r w:rsidR="00AB7A8C">
              <w:rPr>
                <w:b/>
                <w:sz w:val="20"/>
              </w:rPr>
              <w:t>’</w:t>
            </w:r>
            <w:r w:rsidRPr="004B1AD3">
              <w:rPr>
                <w:b/>
                <w:sz w:val="20"/>
              </w:rPr>
              <w:t>apprentissage</w:t>
            </w:r>
          </w:p>
        </w:tc>
        <w:tc>
          <w:tcPr>
            <w:tcW w:w="3969" w:type="dxa"/>
            <w:tcBorders>
              <w:top w:val="single" w:sz="6" w:space="0" w:color="auto"/>
              <w:bottom w:val="single" w:sz="6" w:space="0" w:color="auto"/>
            </w:tcBorders>
            <w:shd w:val="clear" w:color="auto" w:fill="FFFFFF" w:themeFill="background1"/>
          </w:tcPr>
          <w:p w14:paraId="54E915C0"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Objectifs</w:t>
            </w:r>
          </w:p>
        </w:tc>
      </w:tr>
      <w:tr w:rsidR="006E55CE" w:rsidRPr="00F71087" w14:paraId="63866995" w14:textId="77777777" w:rsidTr="006E55CE">
        <w:trPr>
          <w:cantSplit/>
        </w:trPr>
        <w:tc>
          <w:tcPr>
            <w:tcW w:w="1668" w:type="dxa"/>
            <w:tcBorders>
              <w:top w:val="single" w:sz="6" w:space="0" w:color="auto"/>
              <w:bottom w:val="single" w:sz="6" w:space="0" w:color="auto"/>
            </w:tcBorders>
            <w:shd w:val="clear" w:color="auto" w:fill="FFFFFF" w:themeFill="background1"/>
          </w:tcPr>
          <w:p w14:paraId="1189D097" w14:textId="77777777" w:rsidR="006E55CE" w:rsidRPr="00F71087" w:rsidRDefault="006E55CE" w:rsidP="00987304">
            <w:pPr>
              <w:spacing w:before="40" w:after="40"/>
              <w:rPr>
                <w:sz w:val="20"/>
              </w:rPr>
            </w:pPr>
            <w:r w:rsidRPr="00F71087">
              <w:rPr>
                <w:sz w:val="20"/>
              </w:rPr>
              <w:t>C-13.01.01L</w:t>
            </w:r>
          </w:p>
        </w:tc>
        <w:tc>
          <w:tcPr>
            <w:tcW w:w="3969" w:type="dxa"/>
            <w:tcBorders>
              <w:top w:val="single" w:sz="6" w:space="0" w:color="auto"/>
              <w:bottom w:val="single" w:sz="6" w:space="0" w:color="auto"/>
            </w:tcBorders>
            <w:shd w:val="clear" w:color="auto" w:fill="FFFFFF" w:themeFill="background1"/>
          </w:tcPr>
          <w:p w14:paraId="6F13F2CA" w14:textId="6F12ED8D" w:rsidR="006E55CE" w:rsidRPr="00F71087" w:rsidRDefault="006E55CE" w:rsidP="00987304">
            <w:pPr>
              <w:spacing w:before="40" w:after="40"/>
              <w:rPr>
                <w:sz w:val="20"/>
              </w:rPr>
            </w:pPr>
            <w:r w:rsidRPr="00F71087">
              <w:rPr>
                <w:sz w:val="20"/>
              </w:rPr>
              <w:t>démontrer la connaissance des méthodes de pose de l</w:t>
            </w:r>
            <w:r w:rsidR="00AB7A8C" w:rsidRPr="00F71087">
              <w:rPr>
                <w:sz w:val="20"/>
              </w:rPr>
              <w:t>’</w:t>
            </w:r>
            <w:r w:rsidRPr="00F71087">
              <w:rPr>
                <w:sz w:val="20"/>
              </w:rPr>
              <w:t xml:space="preserve">isolant thermique sur les composants et </w:t>
            </w:r>
            <w:r w:rsidR="006754D0" w:rsidRPr="00F71087">
              <w:rPr>
                <w:sz w:val="20"/>
              </w:rPr>
              <w:t>des</w:t>
            </w:r>
            <w:r w:rsidRPr="00F71087">
              <w:rPr>
                <w:b/>
                <w:i/>
                <w:sz w:val="20"/>
              </w:rPr>
              <w:t xml:space="preserve"> outils et </w:t>
            </w:r>
            <w:r w:rsidR="007826F9" w:rsidRPr="00F71087">
              <w:rPr>
                <w:b/>
                <w:i/>
                <w:sz w:val="20"/>
              </w:rPr>
              <w:t xml:space="preserve">de </w:t>
            </w:r>
            <w:r w:rsidRPr="00F71087">
              <w:rPr>
                <w:b/>
                <w:i/>
                <w:sz w:val="20"/>
              </w:rPr>
              <w:t>l</w:t>
            </w:r>
            <w:r w:rsidR="00AB7A8C" w:rsidRPr="00F71087">
              <w:rPr>
                <w:b/>
                <w:i/>
                <w:sz w:val="20"/>
              </w:rPr>
              <w:t>’</w:t>
            </w:r>
            <w:r w:rsidRPr="00F71087">
              <w:rPr>
                <w:b/>
                <w:i/>
                <w:sz w:val="20"/>
              </w:rPr>
              <w:t>équipement</w:t>
            </w:r>
            <w:r w:rsidRPr="00F71087">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6B562997" w14:textId="44301F4D" w:rsidR="006E55CE" w:rsidRPr="00F71087" w:rsidRDefault="0024668F" w:rsidP="00987304">
            <w:pPr>
              <w:spacing w:before="40" w:after="40"/>
              <w:rPr>
                <w:sz w:val="20"/>
              </w:rPr>
            </w:pPr>
            <w:r>
              <w:rPr>
                <w:sz w:val="20"/>
              </w:rPr>
              <w:t>reconnaître</w:t>
            </w:r>
            <w:r w:rsidR="006E55CE" w:rsidRPr="00F71087">
              <w:rPr>
                <w:sz w:val="20"/>
              </w:rPr>
              <w:t xml:space="preserve"> les types et les propriétés des isolants thermiques utilisés pour les composants</w:t>
            </w:r>
          </w:p>
        </w:tc>
      </w:tr>
      <w:tr w:rsidR="006E55CE" w:rsidRPr="00F71087" w14:paraId="5F046A00" w14:textId="77777777" w:rsidTr="006E55CE">
        <w:trPr>
          <w:cantSplit/>
        </w:trPr>
        <w:tc>
          <w:tcPr>
            <w:tcW w:w="1668" w:type="dxa"/>
            <w:tcBorders>
              <w:top w:val="single" w:sz="6" w:space="0" w:color="auto"/>
              <w:bottom w:val="single" w:sz="6" w:space="0" w:color="auto"/>
            </w:tcBorders>
            <w:shd w:val="clear" w:color="auto" w:fill="FFFFFF" w:themeFill="background1"/>
          </w:tcPr>
          <w:p w14:paraId="368D7057"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B1B9311"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BE5EEBC" w14:textId="1331A151" w:rsidR="006E55CE" w:rsidRPr="00F71087" w:rsidRDefault="006E55CE" w:rsidP="00987304">
            <w:pPr>
              <w:spacing w:before="40" w:after="40"/>
              <w:rPr>
                <w:sz w:val="20"/>
              </w:rPr>
            </w:pPr>
            <w:r w:rsidRPr="00F71087">
              <w:rPr>
                <w:sz w:val="20"/>
              </w:rPr>
              <w:t xml:space="preserve">déterminer les </w:t>
            </w:r>
            <w:r w:rsidRPr="00F71087">
              <w:rPr>
                <w:b/>
                <w:i/>
                <w:sz w:val="20"/>
              </w:rPr>
              <w:t>outils et l</w:t>
            </w:r>
            <w:r w:rsidR="00AB7A8C" w:rsidRPr="00F71087">
              <w:rPr>
                <w:b/>
                <w:i/>
                <w:sz w:val="20"/>
              </w:rPr>
              <w:t>’</w:t>
            </w:r>
            <w:r w:rsidRPr="00F71087">
              <w:rPr>
                <w:b/>
                <w:i/>
                <w:sz w:val="20"/>
              </w:rPr>
              <w:t>équipement</w:t>
            </w:r>
            <w:r w:rsidRPr="00F71087">
              <w:rPr>
                <w:sz w:val="20"/>
              </w:rPr>
              <w:t xml:space="preserve"> utilisés pour </w:t>
            </w:r>
            <w:r w:rsidR="00401697">
              <w:rPr>
                <w:sz w:val="20"/>
              </w:rPr>
              <w:t>poser</w:t>
            </w:r>
            <w:r w:rsidRPr="00F71087">
              <w:rPr>
                <w:sz w:val="20"/>
              </w:rPr>
              <w:t xml:space="preserve"> l</w:t>
            </w:r>
            <w:r w:rsidR="00AB7A8C" w:rsidRPr="00F71087">
              <w:rPr>
                <w:sz w:val="20"/>
              </w:rPr>
              <w:t>’</w:t>
            </w:r>
            <w:r w:rsidRPr="00F71087">
              <w:rPr>
                <w:sz w:val="20"/>
              </w:rPr>
              <w:t xml:space="preserve">isolant thermique sur les composants et en décrire les applications, les limites et les </w:t>
            </w:r>
            <w:r w:rsidR="00356459">
              <w:rPr>
                <w:sz w:val="20"/>
              </w:rPr>
              <w:t>procédure</w:t>
            </w:r>
            <w:r w:rsidR="00356459" w:rsidRPr="00743263">
              <w:rPr>
                <w:sz w:val="20"/>
              </w:rPr>
              <w:t xml:space="preserve">s </w:t>
            </w:r>
            <w:r w:rsidR="006754D0" w:rsidRPr="00F71087">
              <w:rPr>
                <w:sz w:val="20"/>
              </w:rPr>
              <w:t>d’utilisation</w:t>
            </w:r>
          </w:p>
        </w:tc>
      </w:tr>
      <w:tr w:rsidR="006E55CE" w:rsidRPr="00F71087" w14:paraId="1AC424FA" w14:textId="77777777" w:rsidTr="006E55CE">
        <w:trPr>
          <w:cantSplit/>
        </w:trPr>
        <w:tc>
          <w:tcPr>
            <w:tcW w:w="1668" w:type="dxa"/>
            <w:tcBorders>
              <w:top w:val="single" w:sz="6" w:space="0" w:color="auto"/>
              <w:bottom w:val="single" w:sz="6" w:space="0" w:color="auto"/>
            </w:tcBorders>
            <w:shd w:val="clear" w:color="auto" w:fill="FFFFFF" w:themeFill="background1"/>
          </w:tcPr>
          <w:p w14:paraId="47637BAF" w14:textId="77777777" w:rsidR="006E55CE" w:rsidRPr="00F71087" w:rsidRDefault="006E55CE" w:rsidP="00987304">
            <w:pPr>
              <w:spacing w:before="40" w:after="40"/>
              <w:rPr>
                <w:sz w:val="20"/>
              </w:rPr>
            </w:pPr>
            <w:r w:rsidRPr="00F71087">
              <w:rPr>
                <w:sz w:val="20"/>
              </w:rPr>
              <w:t>C-13.01.02L</w:t>
            </w:r>
          </w:p>
        </w:tc>
        <w:tc>
          <w:tcPr>
            <w:tcW w:w="3969" w:type="dxa"/>
            <w:tcBorders>
              <w:top w:val="single" w:sz="6" w:space="0" w:color="auto"/>
              <w:bottom w:val="single" w:sz="6" w:space="0" w:color="auto"/>
            </w:tcBorders>
            <w:shd w:val="clear" w:color="auto" w:fill="FFFFFF" w:themeFill="background1"/>
          </w:tcPr>
          <w:p w14:paraId="4E8CC1D0" w14:textId="40C60FF3" w:rsidR="006E55CE" w:rsidRPr="00F71087" w:rsidRDefault="006E55CE" w:rsidP="00987304">
            <w:pPr>
              <w:spacing w:before="40" w:after="40"/>
              <w:rPr>
                <w:sz w:val="20"/>
              </w:rPr>
            </w:pPr>
            <w:r w:rsidRPr="00F71087">
              <w:rPr>
                <w:sz w:val="20"/>
              </w:rPr>
              <w:t xml:space="preserve">démontrer la connaissance des dessins et </w:t>
            </w:r>
            <w:r w:rsidR="006754D0" w:rsidRPr="00F71087">
              <w:rPr>
                <w:sz w:val="20"/>
              </w:rPr>
              <w:t xml:space="preserve">des </w:t>
            </w:r>
            <w:r w:rsidRPr="00F71087">
              <w:rPr>
                <w:sz w:val="20"/>
              </w:rPr>
              <w:t>spécifications</w:t>
            </w:r>
          </w:p>
        </w:tc>
        <w:tc>
          <w:tcPr>
            <w:tcW w:w="3969" w:type="dxa"/>
            <w:tcBorders>
              <w:top w:val="single" w:sz="6" w:space="0" w:color="auto"/>
              <w:bottom w:val="single" w:sz="6" w:space="0" w:color="auto"/>
            </w:tcBorders>
            <w:shd w:val="clear" w:color="auto" w:fill="FFFFFF" w:themeFill="background1"/>
          </w:tcPr>
          <w:p w14:paraId="08F42F38" w14:textId="15F4542A" w:rsidR="006E55CE" w:rsidRPr="00F71087" w:rsidRDefault="006E55CE" w:rsidP="00987304">
            <w:pPr>
              <w:spacing w:before="40" w:after="40"/>
              <w:rPr>
                <w:sz w:val="20"/>
              </w:rPr>
            </w:pPr>
            <w:r w:rsidRPr="00F71087">
              <w:rPr>
                <w:sz w:val="20"/>
              </w:rPr>
              <w:t>interpréter l</w:t>
            </w:r>
            <w:r w:rsidR="00AB7A8C" w:rsidRPr="00F71087">
              <w:rPr>
                <w:sz w:val="20"/>
              </w:rPr>
              <w:t>’</w:t>
            </w:r>
            <w:r w:rsidRPr="00F71087">
              <w:rPr>
                <w:sz w:val="20"/>
              </w:rPr>
              <w:t>information relative à l</w:t>
            </w:r>
            <w:r w:rsidR="00AB7A8C" w:rsidRPr="00F71087">
              <w:rPr>
                <w:sz w:val="20"/>
              </w:rPr>
              <w:t>’</w:t>
            </w:r>
            <w:r w:rsidRPr="00F71087">
              <w:rPr>
                <w:sz w:val="20"/>
              </w:rPr>
              <w:t>isolation des composants figurant sur les dessins et les spécifications</w:t>
            </w:r>
          </w:p>
        </w:tc>
      </w:tr>
      <w:tr w:rsidR="006E55CE" w:rsidRPr="00F71087" w14:paraId="55F7033B" w14:textId="77777777" w:rsidTr="006E55CE">
        <w:trPr>
          <w:cantSplit/>
        </w:trPr>
        <w:tc>
          <w:tcPr>
            <w:tcW w:w="1668" w:type="dxa"/>
            <w:tcBorders>
              <w:top w:val="single" w:sz="6" w:space="0" w:color="auto"/>
              <w:bottom w:val="single" w:sz="6" w:space="0" w:color="auto"/>
            </w:tcBorders>
            <w:shd w:val="clear" w:color="auto" w:fill="FFFFFF" w:themeFill="background1"/>
          </w:tcPr>
          <w:p w14:paraId="71CB560C" w14:textId="77777777" w:rsidR="006E55CE" w:rsidRPr="00F71087" w:rsidRDefault="006E55CE" w:rsidP="00987304">
            <w:pPr>
              <w:spacing w:before="40" w:after="40"/>
              <w:rPr>
                <w:sz w:val="20"/>
              </w:rPr>
            </w:pPr>
            <w:r w:rsidRPr="00F71087">
              <w:rPr>
                <w:sz w:val="20"/>
              </w:rPr>
              <w:t>C-13.01.03L</w:t>
            </w:r>
          </w:p>
        </w:tc>
        <w:tc>
          <w:tcPr>
            <w:tcW w:w="3969" w:type="dxa"/>
            <w:tcBorders>
              <w:top w:val="single" w:sz="6" w:space="0" w:color="auto"/>
              <w:bottom w:val="single" w:sz="6" w:space="0" w:color="auto"/>
            </w:tcBorders>
            <w:shd w:val="clear" w:color="auto" w:fill="FFFFFF" w:themeFill="background1"/>
          </w:tcPr>
          <w:p w14:paraId="20B0F24A" w14:textId="13677C5C" w:rsidR="006E55CE" w:rsidRPr="00F71087" w:rsidRDefault="006E55CE" w:rsidP="00987304">
            <w:pPr>
              <w:spacing w:before="40" w:after="40"/>
              <w:rPr>
                <w:sz w:val="20"/>
              </w:rPr>
            </w:pPr>
            <w:r w:rsidRPr="00F71087">
              <w:rPr>
                <w:sz w:val="20"/>
              </w:rPr>
              <w:t xml:space="preserve">démontrer la connaissance </w:t>
            </w:r>
            <w:r w:rsidRPr="009D4EF6">
              <w:rPr>
                <w:sz w:val="20"/>
              </w:rPr>
              <w:t>des</w:t>
            </w:r>
            <w:r w:rsidRPr="00F71087">
              <w:rPr>
                <w:b/>
                <w:i/>
                <w:sz w:val="20"/>
              </w:rPr>
              <w:t xml:space="preserve"> pratiques et des procédures de travail sécuritaires</w:t>
            </w:r>
            <w:r w:rsidRPr="00F71087">
              <w:rPr>
                <w:sz w:val="20"/>
              </w:rPr>
              <w:t xml:space="preserve"> </w:t>
            </w:r>
            <w:r w:rsidR="006754D0" w:rsidRPr="00F71087">
              <w:rPr>
                <w:sz w:val="20"/>
              </w:rPr>
              <w:t xml:space="preserve">touchant </w:t>
            </w:r>
            <w:r w:rsidRPr="00F71087">
              <w:rPr>
                <w:sz w:val="20"/>
              </w:rPr>
              <w:t>l</w:t>
            </w:r>
            <w:r w:rsidR="00AB7A8C" w:rsidRPr="00F71087">
              <w:rPr>
                <w:sz w:val="20"/>
              </w:rPr>
              <w:t>’</w:t>
            </w:r>
            <w:r w:rsidRPr="00F71087">
              <w:rPr>
                <w:sz w:val="20"/>
              </w:rPr>
              <w:t xml:space="preserve">isolation thermique des </w:t>
            </w:r>
            <w:r w:rsidRPr="009D4EF6">
              <w:rPr>
                <w:sz w:val="20"/>
              </w:rPr>
              <w:t>composants</w:t>
            </w:r>
          </w:p>
        </w:tc>
        <w:tc>
          <w:tcPr>
            <w:tcW w:w="3969" w:type="dxa"/>
            <w:tcBorders>
              <w:top w:val="single" w:sz="6" w:space="0" w:color="auto"/>
              <w:bottom w:val="single" w:sz="6" w:space="0" w:color="auto"/>
            </w:tcBorders>
            <w:shd w:val="clear" w:color="auto" w:fill="FFFFFF" w:themeFill="background1"/>
          </w:tcPr>
          <w:p w14:paraId="3F4BB1F6" w14:textId="72065326" w:rsidR="006E55CE" w:rsidRPr="00F71087" w:rsidRDefault="00120F05" w:rsidP="00987304">
            <w:pPr>
              <w:spacing w:before="40" w:after="40"/>
              <w:rPr>
                <w:sz w:val="20"/>
              </w:rPr>
            </w:pPr>
            <w:r>
              <w:rPr>
                <w:sz w:val="20"/>
              </w:rPr>
              <w:t>reconnaître l</w:t>
            </w:r>
            <w:r w:rsidR="006E55CE" w:rsidRPr="00F71087">
              <w:rPr>
                <w:sz w:val="20"/>
              </w:rPr>
              <w:t xml:space="preserve">es dangers et décrire </w:t>
            </w:r>
            <w:r w:rsidR="006E55CE" w:rsidRPr="009D4EF6">
              <w:rPr>
                <w:sz w:val="20"/>
              </w:rPr>
              <w:t>les</w:t>
            </w:r>
            <w:r w:rsidR="006E55CE" w:rsidRPr="00F71087">
              <w:rPr>
                <w:b/>
                <w:i/>
                <w:sz w:val="20"/>
              </w:rPr>
              <w:t xml:space="preserve"> pratiques et les procédures de travail sécuritaires </w:t>
            </w:r>
            <w:r w:rsidR="006754D0" w:rsidRPr="00F71087">
              <w:rPr>
                <w:sz w:val="20"/>
              </w:rPr>
              <w:t>touchant</w:t>
            </w:r>
            <w:r w:rsidR="006E55CE" w:rsidRPr="00F71087">
              <w:rPr>
                <w:sz w:val="20"/>
              </w:rPr>
              <w:t xml:space="preserve"> la pose de l</w:t>
            </w:r>
            <w:r w:rsidR="00AB7A8C" w:rsidRPr="00F71087">
              <w:rPr>
                <w:sz w:val="20"/>
              </w:rPr>
              <w:t>’</w:t>
            </w:r>
            <w:r w:rsidR="006E55CE" w:rsidRPr="00F71087">
              <w:rPr>
                <w:sz w:val="20"/>
              </w:rPr>
              <w:t xml:space="preserve">isolant thermique sur les </w:t>
            </w:r>
            <w:r w:rsidR="006E55CE" w:rsidRPr="008E0BE4">
              <w:rPr>
                <w:sz w:val="20"/>
              </w:rPr>
              <w:t>composants</w:t>
            </w:r>
          </w:p>
        </w:tc>
      </w:tr>
      <w:tr w:rsidR="006E55CE" w:rsidRPr="00F71087" w14:paraId="74A52F8E" w14:textId="77777777" w:rsidTr="006E55CE">
        <w:trPr>
          <w:cantSplit/>
        </w:trPr>
        <w:tc>
          <w:tcPr>
            <w:tcW w:w="1668" w:type="dxa"/>
            <w:tcBorders>
              <w:top w:val="single" w:sz="6" w:space="0" w:color="auto"/>
              <w:bottom w:val="single" w:sz="6" w:space="0" w:color="auto"/>
            </w:tcBorders>
            <w:shd w:val="clear" w:color="auto" w:fill="FFFFFF" w:themeFill="background1"/>
          </w:tcPr>
          <w:p w14:paraId="0043D89C" w14:textId="77777777" w:rsidR="006E55CE" w:rsidRPr="00F71087" w:rsidRDefault="006E55CE" w:rsidP="00987304">
            <w:pPr>
              <w:spacing w:before="40" w:after="40"/>
            </w:pPr>
            <w:r w:rsidRPr="00F71087">
              <w:rPr>
                <w:sz w:val="20"/>
              </w:rPr>
              <w:t>C-13.01.04L</w:t>
            </w:r>
          </w:p>
        </w:tc>
        <w:tc>
          <w:tcPr>
            <w:tcW w:w="3969" w:type="dxa"/>
            <w:tcBorders>
              <w:top w:val="single" w:sz="6" w:space="0" w:color="auto"/>
              <w:bottom w:val="single" w:sz="6" w:space="0" w:color="auto"/>
            </w:tcBorders>
            <w:shd w:val="clear" w:color="auto" w:fill="FFFFFF" w:themeFill="background1"/>
          </w:tcPr>
          <w:p w14:paraId="45D99AE9" w14:textId="709DCC6D" w:rsidR="006E55CE" w:rsidRPr="00F71087" w:rsidRDefault="006E55CE" w:rsidP="00987304">
            <w:pPr>
              <w:spacing w:before="40" w:after="40"/>
              <w:rPr>
                <w:sz w:val="20"/>
              </w:rPr>
            </w:pPr>
            <w:r w:rsidRPr="00F71087">
              <w:rPr>
                <w:sz w:val="20"/>
              </w:rPr>
              <w:t>démontrer la connaissance des exigences réglementaires relatives à l</w:t>
            </w:r>
            <w:r w:rsidR="00AB7A8C" w:rsidRPr="00F71087">
              <w:rPr>
                <w:sz w:val="20"/>
              </w:rPr>
              <w:t>’</w:t>
            </w:r>
            <w:r w:rsidRPr="00F71087">
              <w:rPr>
                <w:sz w:val="20"/>
              </w:rPr>
              <w:t>isolation des composants</w:t>
            </w:r>
          </w:p>
        </w:tc>
        <w:tc>
          <w:tcPr>
            <w:tcW w:w="3969" w:type="dxa"/>
            <w:tcBorders>
              <w:top w:val="single" w:sz="6" w:space="0" w:color="auto"/>
              <w:bottom w:val="single" w:sz="6" w:space="0" w:color="auto"/>
            </w:tcBorders>
            <w:shd w:val="clear" w:color="auto" w:fill="FFFFFF" w:themeFill="background1"/>
          </w:tcPr>
          <w:p w14:paraId="4818A600" w14:textId="77B0D7E1" w:rsidR="006E55CE" w:rsidRPr="00F71087" w:rsidRDefault="0024668F" w:rsidP="00987304">
            <w:pPr>
              <w:spacing w:before="40" w:after="40"/>
              <w:rPr>
                <w:sz w:val="20"/>
              </w:rPr>
            </w:pPr>
            <w:r>
              <w:rPr>
                <w:sz w:val="20"/>
              </w:rPr>
              <w:t>reconnaître</w:t>
            </w:r>
            <w:r w:rsidR="006E55CE" w:rsidRPr="00F71087">
              <w:rPr>
                <w:sz w:val="20"/>
              </w:rPr>
              <w:t xml:space="preserve"> les </w:t>
            </w:r>
            <w:r w:rsidR="006E55CE" w:rsidRPr="00F71087">
              <w:rPr>
                <w:b/>
                <w:i/>
                <w:sz w:val="20"/>
              </w:rPr>
              <w:t>normes du métier</w:t>
            </w:r>
            <w:r w:rsidR="006E55CE" w:rsidRPr="00F71087">
              <w:rPr>
                <w:sz w:val="20"/>
              </w:rPr>
              <w:t xml:space="preserve"> </w:t>
            </w:r>
            <w:r w:rsidR="00AA4D73" w:rsidRPr="00F71087">
              <w:rPr>
                <w:sz w:val="20"/>
              </w:rPr>
              <w:t xml:space="preserve">touchant </w:t>
            </w:r>
            <w:r w:rsidR="006E55CE" w:rsidRPr="00F71087">
              <w:rPr>
                <w:sz w:val="20"/>
              </w:rPr>
              <w:t>l</w:t>
            </w:r>
            <w:r w:rsidR="00AB7A8C" w:rsidRPr="00F71087">
              <w:rPr>
                <w:sz w:val="20"/>
              </w:rPr>
              <w:t>’</w:t>
            </w:r>
            <w:r w:rsidR="006E55CE" w:rsidRPr="00F71087">
              <w:rPr>
                <w:sz w:val="20"/>
              </w:rPr>
              <w:t>isolation des composants</w:t>
            </w:r>
          </w:p>
        </w:tc>
      </w:tr>
    </w:tbl>
    <w:p w14:paraId="001E4776" w14:textId="77777777" w:rsidR="006E55CE" w:rsidRPr="00F71087" w:rsidRDefault="006E55CE" w:rsidP="00987304">
      <w:pPr>
        <w:spacing w:before="40" w:after="40"/>
        <w:rPr>
          <w:sz w:val="20"/>
        </w:rPr>
      </w:pPr>
    </w:p>
    <w:p w14:paraId="24A82A7F" w14:textId="3DE8B40B" w:rsidR="006E55CE" w:rsidRPr="00F71087" w:rsidRDefault="00827E78" w:rsidP="00987304">
      <w:pPr>
        <w:spacing w:before="40" w:after="40"/>
        <w:rPr>
          <w:rFonts w:ascii="Franklin Gothic Demi Cond" w:hAnsi="Franklin Gothic Demi Cond" w:cs="Open Sans Condensed"/>
          <w:sz w:val="28"/>
        </w:rPr>
      </w:pPr>
      <w:r w:rsidRPr="00F71087">
        <w:rPr>
          <w:rFonts w:ascii="Franklin Gothic Demi Cond" w:hAnsi="Franklin Gothic Demi Cond"/>
          <w:sz w:val="28"/>
        </w:rPr>
        <w:t>CHAMP D</w:t>
      </w:r>
      <w:r w:rsidR="00AB7A8C" w:rsidRPr="00F71087">
        <w:rPr>
          <w:rFonts w:ascii="Franklin Gothic Demi Cond" w:hAnsi="Franklin Gothic Demi Cond"/>
          <w:sz w:val="28"/>
        </w:rPr>
        <w:t>’</w:t>
      </w:r>
      <w:r w:rsidRPr="00F71087">
        <w:rPr>
          <w:rFonts w:ascii="Franklin Gothic Demi Cond" w:hAnsi="Franklin Gothic Demi Cond"/>
          <w:sz w:val="28"/>
        </w:rPr>
        <w:t>APPLICATION</w:t>
      </w:r>
    </w:p>
    <w:p w14:paraId="62731F8E" w14:textId="5656D556" w:rsidR="006E55CE" w:rsidRPr="00F71087" w:rsidRDefault="004D7128" w:rsidP="00987304">
      <w:pPr>
        <w:autoSpaceDE w:val="0"/>
        <w:autoSpaceDN w:val="0"/>
        <w:adjustRightInd w:val="0"/>
        <w:spacing w:before="40" w:after="40"/>
        <w:rPr>
          <w:rFonts w:cs="Arial"/>
          <w:sz w:val="20"/>
        </w:rPr>
      </w:pPr>
      <w:r>
        <w:rPr>
          <w:sz w:val="20"/>
        </w:rPr>
        <w:t>les</w:t>
      </w:r>
      <w:r w:rsidR="006E55CE" w:rsidRPr="00F71087">
        <w:rPr>
          <w:b/>
          <w:i/>
          <w:sz w:val="20"/>
        </w:rPr>
        <w:t xml:space="preserve"> outils et</w:t>
      </w:r>
      <w:r w:rsidR="006E55CE" w:rsidRPr="00F71087">
        <w:rPr>
          <w:b/>
          <w:sz w:val="20"/>
        </w:rPr>
        <w:t xml:space="preserve"> </w:t>
      </w:r>
      <w:r w:rsidR="006E55CE" w:rsidRPr="00F71087">
        <w:rPr>
          <w:b/>
          <w:i/>
          <w:sz w:val="20"/>
        </w:rPr>
        <w:t>l</w:t>
      </w:r>
      <w:r w:rsidR="00AB7A8C" w:rsidRPr="00F71087">
        <w:rPr>
          <w:b/>
          <w:i/>
          <w:sz w:val="20"/>
        </w:rPr>
        <w:t>’</w:t>
      </w:r>
      <w:r w:rsidR="006E55CE" w:rsidRPr="00F71087">
        <w:rPr>
          <w:b/>
          <w:i/>
          <w:sz w:val="20"/>
        </w:rPr>
        <w:t>équipement</w:t>
      </w:r>
      <w:r w:rsidR="006E55CE" w:rsidRPr="00F71087">
        <w:rPr>
          <w:sz w:val="20"/>
        </w:rPr>
        <w:t xml:space="preserve"> comprennent : les couteaux, les outils de coupe en bout, les localisateurs de goupilles, les ligatureurs</w:t>
      </w:r>
      <w:r w:rsidR="00F604BE">
        <w:rPr>
          <w:sz w:val="20"/>
        </w:rPr>
        <w:t>,</w:t>
      </w:r>
      <w:r w:rsidR="006E55CE" w:rsidRPr="00F71087">
        <w:rPr>
          <w:sz w:val="20"/>
        </w:rPr>
        <w:t xml:space="preserve"> les pinces à couper</w:t>
      </w:r>
    </w:p>
    <w:p w14:paraId="38E6FF52" w14:textId="77777777" w:rsidR="008E0BE4" w:rsidRDefault="008E0BE4" w:rsidP="00987304">
      <w:pPr>
        <w:autoSpaceDE w:val="0"/>
        <w:autoSpaceDN w:val="0"/>
        <w:adjustRightInd w:val="0"/>
        <w:spacing w:before="40" w:after="40"/>
        <w:rPr>
          <w:sz w:val="20"/>
        </w:rPr>
      </w:pPr>
      <w:r>
        <w:rPr>
          <w:sz w:val="20"/>
        </w:rPr>
        <w:t>les</w:t>
      </w:r>
      <w:r w:rsidRPr="009D4EF6">
        <w:rPr>
          <w:sz w:val="20"/>
        </w:rPr>
        <w:t xml:space="preserve"> </w:t>
      </w:r>
      <w:r w:rsidRPr="00F71087">
        <w:rPr>
          <w:b/>
          <w:i/>
          <w:sz w:val="20"/>
        </w:rPr>
        <w:t xml:space="preserve">pratiques et les procédures de travail sécuritaires </w:t>
      </w:r>
      <w:r w:rsidRPr="00F71087">
        <w:rPr>
          <w:sz w:val="20"/>
        </w:rPr>
        <w:t>comprennent : l’utilisation de l’EPI, les appareils élévateurs, les zones bien ventilées</w:t>
      </w:r>
    </w:p>
    <w:p w14:paraId="7B52B7E5" w14:textId="6B21BDA1" w:rsidR="002F0BED" w:rsidRDefault="004D7128" w:rsidP="00987304">
      <w:pPr>
        <w:autoSpaceDE w:val="0"/>
        <w:autoSpaceDN w:val="0"/>
        <w:adjustRightInd w:val="0"/>
        <w:spacing w:before="40" w:after="40"/>
        <w:rPr>
          <w:rFonts w:cs="Arial"/>
          <w:sz w:val="20"/>
        </w:rPr>
      </w:pPr>
      <w:r>
        <w:rPr>
          <w:sz w:val="20"/>
        </w:rPr>
        <w:t>les</w:t>
      </w:r>
      <w:r w:rsidR="006E55CE" w:rsidRPr="00F71087">
        <w:rPr>
          <w:b/>
          <w:i/>
          <w:sz w:val="20"/>
        </w:rPr>
        <w:t xml:space="preserve"> normes du métier</w:t>
      </w:r>
      <w:r w:rsidR="006E55CE" w:rsidRPr="00F71087">
        <w:rPr>
          <w:sz w:val="20"/>
        </w:rPr>
        <w:t xml:space="preserve"> comprennent : </w:t>
      </w:r>
      <w:r w:rsidR="00F604BE">
        <w:rPr>
          <w:sz w:val="20"/>
        </w:rPr>
        <w:t xml:space="preserve">la </w:t>
      </w:r>
      <w:r w:rsidR="006E55CE" w:rsidRPr="00F71087">
        <w:rPr>
          <w:sz w:val="20"/>
        </w:rPr>
        <w:t xml:space="preserve">SMACNA, </w:t>
      </w:r>
      <w:r w:rsidR="00F604BE">
        <w:rPr>
          <w:sz w:val="20"/>
        </w:rPr>
        <w:t xml:space="preserve">la </w:t>
      </w:r>
      <w:r w:rsidR="006E55CE" w:rsidRPr="00F71087">
        <w:rPr>
          <w:sz w:val="20"/>
        </w:rPr>
        <w:t>NFPA</w:t>
      </w:r>
      <w:r w:rsidR="00F604BE">
        <w:rPr>
          <w:sz w:val="20"/>
        </w:rPr>
        <w:t>,</w:t>
      </w:r>
      <w:r w:rsidR="006E55CE" w:rsidRPr="00F71087">
        <w:rPr>
          <w:sz w:val="20"/>
        </w:rPr>
        <w:t xml:space="preserve"> </w:t>
      </w:r>
      <w:r w:rsidR="00F604BE">
        <w:rPr>
          <w:sz w:val="20"/>
        </w:rPr>
        <w:t xml:space="preserve">le </w:t>
      </w:r>
      <w:r w:rsidR="006E55CE" w:rsidRPr="00F71087">
        <w:rPr>
          <w:sz w:val="20"/>
        </w:rPr>
        <w:t>CNB</w:t>
      </w:r>
    </w:p>
    <w:p w14:paraId="0874CC18" w14:textId="77777777" w:rsidR="00261806" w:rsidRDefault="00261806" w:rsidP="00987304">
      <w:pPr>
        <w:autoSpaceDE w:val="0"/>
        <w:autoSpaceDN w:val="0"/>
        <w:adjustRightInd w:val="0"/>
        <w:spacing w:before="40" w:after="40"/>
        <w:rPr>
          <w:rFonts w:cs="Arial"/>
          <w:sz w:val="20"/>
        </w:rPr>
      </w:pPr>
    </w:p>
    <w:p w14:paraId="03C658EA" w14:textId="77777777" w:rsidR="00261806" w:rsidRPr="00261806" w:rsidRDefault="00261806" w:rsidP="00987304">
      <w:pPr>
        <w:autoSpaceDE w:val="0"/>
        <w:autoSpaceDN w:val="0"/>
        <w:adjustRightInd w:val="0"/>
        <w:spacing w:before="40" w:after="40"/>
        <w:rPr>
          <w:rFonts w:cs="Arial"/>
          <w:sz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0C7F6D00" w14:textId="77777777" w:rsidTr="006E55CE">
        <w:tc>
          <w:tcPr>
            <w:tcW w:w="1258" w:type="dxa"/>
            <w:shd w:val="clear" w:color="auto" w:fill="000000" w:themeFill="text1"/>
          </w:tcPr>
          <w:p w14:paraId="22F79AE2" w14:textId="77777777" w:rsidR="006E55CE" w:rsidRPr="00BF35C2" w:rsidRDefault="006E55CE" w:rsidP="00987304">
            <w:pPr>
              <w:spacing w:before="40" w:after="40"/>
              <w:rPr>
                <w:rFonts w:ascii="Open Sans Condensed" w:hAnsi="Open Sans Condensed" w:cs="Open Sans Condensed"/>
                <w:sz w:val="28"/>
              </w:rPr>
            </w:pPr>
            <w:r w:rsidRPr="004B1AD3">
              <w:rPr>
                <w:rFonts w:ascii="Franklin Gothic Demi Cond" w:hAnsi="Franklin Gothic Demi Cond"/>
                <w:sz w:val="28"/>
              </w:rPr>
              <w:t>C-13.02</w:t>
            </w:r>
          </w:p>
        </w:tc>
        <w:tc>
          <w:tcPr>
            <w:tcW w:w="8318" w:type="dxa"/>
          </w:tcPr>
          <w:p w14:paraId="0FFD890D" w14:textId="5B1F12AF" w:rsidR="006E55CE" w:rsidRPr="004B1AD3" w:rsidRDefault="00517552"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 xml:space="preserve">Poser le </w:t>
            </w:r>
            <w:r w:rsidR="00B60F28" w:rsidRPr="004B1AD3">
              <w:rPr>
                <w:rFonts w:ascii="Franklin Gothic Demi Cond" w:hAnsi="Franklin Gothic Demi Cond"/>
                <w:sz w:val="28"/>
              </w:rPr>
              <w:t xml:space="preserve">revêtement calorifuge et le </w:t>
            </w:r>
            <w:r w:rsidRPr="004B1AD3">
              <w:rPr>
                <w:rFonts w:ascii="Franklin Gothic Demi Cond" w:hAnsi="Franklin Gothic Demi Cond"/>
                <w:sz w:val="28"/>
              </w:rPr>
              <w:t>placage sur les composants</w:t>
            </w:r>
          </w:p>
        </w:tc>
      </w:tr>
    </w:tbl>
    <w:p w14:paraId="0F855219"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4421552D" w14:textId="77777777" w:rsidTr="006E55CE">
        <w:trPr>
          <w:cantSplit/>
        </w:trPr>
        <w:tc>
          <w:tcPr>
            <w:tcW w:w="2943" w:type="dxa"/>
            <w:tcBorders>
              <w:top w:val="single" w:sz="6" w:space="0" w:color="auto"/>
              <w:bottom w:val="single" w:sz="6" w:space="0" w:color="auto"/>
            </w:tcBorders>
            <w:shd w:val="clear" w:color="auto" w:fill="FFFFFF" w:themeFill="background1"/>
          </w:tcPr>
          <w:p w14:paraId="49D15C38"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7FCBAFB9" w14:textId="77777777" w:rsidR="006E55CE" w:rsidRPr="004B1AD3" w:rsidRDefault="00895B94" w:rsidP="00987304">
            <w:pPr>
              <w:tabs>
                <w:tab w:val="left" w:pos="5957"/>
              </w:tabs>
              <w:spacing w:before="40" w:after="40"/>
              <w:rPr>
                <w:rFonts w:eastAsia="Times New Roman" w:cs="Arial"/>
                <w:sz w:val="20"/>
                <w:szCs w:val="20"/>
              </w:rPr>
            </w:pPr>
            <w:r w:rsidRPr="004B1AD3">
              <w:rPr>
                <w:sz w:val="20"/>
              </w:rPr>
              <w:t>Utilisation de documents, calcul, capacité de raisonnement</w:t>
            </w:r>
          </w:p>
        </w:tc>
      </w:tr>
    </w:tbl>
    <w:p w14:paraId="4DCD7AAF" w14:textId="176B8D70" w:rsidR="001926E2" w:rsidRDefault="001926E2"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50960" w14:paraId="6D55B86C" w14:textId="77777777" w:rsidTr="00A50960">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401D6646"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42E95456"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0C5536F8"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3C2A85C3"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465A501F"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11C09DA4"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256C5108"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476D5914"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48FF1E72"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7E3FCE82"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70E23BEC"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3221BFC0"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53C5FBB2"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NU</w:t>
            </w:r>
          </w:p>
        </w:tc>
      </w:tr>
      <w:tr w:rsidR="00A50960" w14:paraId="673ECE17" w14:textId="77777777" w:rsidTr="00A50960">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0C91027F"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2196DF9"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49CA6E7"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58BB9D4B"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08E3AFC"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5B79AF3C"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66447AE5"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C2B84D2"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C936020"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1CDBA4C9"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14D81D8"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057B189C"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5E6BC3AE"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32BFC56B" w14:textId="77777777" w:rsidR="00A50960" w:rsidRDefault="00A50960"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46645D98" w14:textId="77777777" w:rsidTr="006E55CE">
        <w:trPr>
          <w:cantSplit/>
        </w:trPr>
        <w:tc>
          <w:tcPr>
            <w:tcW w:w="1668" w:type="dxa"/>
            <w:shd w:val="clear" w:color="auto" w:fill="FFFFFF" w:themeFill="background1"/>
          </w:tcPr>
          <w:p w14:paraId="5EE87585"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16F16961"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496A70CE" w14:textId="77777777" w:rsidTr="006E55CE">
        <w:trPr>
          <w:cantSplit/>
        </w:trPr>
        <w:tc>
          <w:tcPr>
            <w:tcW w:w="1668" w:type="dxa"/>
            <w:tcBorders>
              <w:bottom w:val="single" w:sz="6" w:space="0" w:color="auto"/>
            </w:tcBorders>
            <w:shd w:val="clear" w:color="auto" w:fill="FFFFFF" w:themeFill="background1"/>
          </w:tcPr>
          <w:p w14:paraId="13676245" w14:textId="77777777" w:rsidR="006E55CE" w:rsidRPr="00BF35C2"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0031A093"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0AE9E107"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F71087" w14:paraId="4AC076D4" w14:textId="77777777" w:rsidTr="006E55CE">
        <w:trPr>
          <w:cantSplit/>
        </w:trPr>
        <w:tc>
          <w:tcPr>
            <w:tcW w:w="1668" w:type="dxa"/>
            <w:tcBorders>
              <w:top w:val="single" w:sz="6" w:space="0" w:color="auto"/>
              <w:bottom w:val="single" w:sz="6" w:space="0" w:color="auto"/>
            </w:tcBorders>
            <w:shd w:val="clear" w:color="auto" w:fill="FFFFFF" w:themeFill="background1"/>
          </w:tcPr>
          <w:p w14:paraId="13767DF3" w14:textId="77777777" w:rsidR="006E55CE" w:rsidRPr="00F71087" w:rsidRDefault="006E55CE" w:rsidP="00987304">
            <w:pPr>
              <w:spacing w:before="40" w:after="40"/>
              <w:rPr>
                <w:rFonts w:cs="Arial"/>
                <w:sz w:val="20"/>
                <w:szCs w:val="20"/>
              </w:rPr>
            </w:pPr>
            <w:r w:rsidRPr="00F71087">
              <w:rPr>
                <w:sz w:val="20"/>
              </w:rPr>
              <w:t>C-13.02.01P</w:t>
            </w:r>
          </w:p>
        </w:tc>
        <w:tc>
          <w:tcPr>
            <w:tcW w:w="3969" w:type="dxa"/>
            <w:tcBorders>
              <w:top w:val="single" w:sz="6" w:space="0" w:color="auto"/>
              <w:bottom w:val="single" w:sz="6" w:space="0" w:color="auto"/>
            </w:tcBorders>
            <w:shd w:val="clear" w:color="auto" w:fill="FFFFFF" w:themeFill="background1"/>
          </w:tcPr>
          <w:p w14:paraId="43CA85C7" w14:textId="33F6A56A" w:rsidR="006E55CE" w:rsidRPr="00F71087" w:rsidRDefault="006E55CE" w:rsidP="00987304">
            <w:pPr>
              <w:spacing w:before="40" w:after="40"/>
              <w:rPr>
                <w:rFonts w:cs="Arial"/>
                <w:sz w:val="20"/>
                <w:szCs w:val="20"/>
              </w:rPr>
            </w:pPr>
            <w:r w:rsidRPr="00F71087">
              <w:rPr>
                <w:sz w:val="20"/>
              </w:rPr>
              <w:t xml:space="preserve">choisir et utiliser </w:t>
            </w:r>
            <w:r w:rsidRPr="009D4EF6">
              <w:rPr>
                <w:sz w:val="20"/>
              </w:rPr>
              <w:t>les</w:t>
            </w:r>
            <w:r w:rsidRPr="00F71087">
              <w:rPr>
                <w:b/>
                <w:i/>
                <w:sz w:val="20"/>
              </w:rPr>
              <w:t xml:space="preserve"> outils et</w:t>
            </w:r>
            <w:r w:rsidRPr="00F71087">
              <w:rPr>
                <w:b/>
                <w:sz w:val="20"/>
              </w:rPr>
              <w:t xml:space="preserve"> </w:t>
            </w:r>
            <w:r w:rsidRPr="00F71087">
              <w:rPr>
                <w:b/>
                <w:i/>
                <w:sz w:val="20"/>
              </w:rPr>
              <w:t>l</w:t>
            </w:r>
            <w:r w:rsidR="00AB7A8C" w:rsidRPr="00F71087">
              <w:rPr>
                <w:b/>
                <w:i/>
                <w:sz w:val="20"/>
              </w:rPr>
              <w:t>’</w:t>
            </w:r>
            <w:r w:rsidRPr="00F71087">
              <w:rPr>
                <w:b/>
                <w:i/>
                <w:sz w:val="20"/>
              </w:rPr>
              <w:t>équipement</w:t>
            </w:r>
            <w:r w:rsidRPr="00F71087">
              <w:rPr>
                <w:sz w:val="20"/>
              </w:rPr>
              <w:t xml:space="preserve"> </w:t>
            </w:r>
          </w:p>
        </w:tc>
        <w:tc>
          <w:tcPr>
            <w:tcW w:w="3969" w:type="dxa"/>
            <w:tcBorders>
              <w:top w:val="single" w:sz="6" w:space="0" w:color="auto"/>
              <w:bottom w:val="single" w:sz="6" w:space="0" w:color="auto"/>
            </w:tcBorders>
            <w:shd w:val="clear" w:color="auto" w:fill="FFFFFF" w:themeFill="background1"/>
          </w:tcPr>
          <w:p w14:paraId="4B7B0D77" w14:textId="7181E4DF" w:rsidR="006E55CE" w:rsidRPr="00F71087" w:rsidRDefault="006E55CE" w:rsidP="00987304">
            <w:pPr>
              <w:spacing w:before="40" w:after="40"/>
              <w:rPr>
                <w:rFonts w:cs="Arial"/>
                <w:sz w:val="20"/>
                <w:szCs w:val="20"/>
              </w:rPr>
            </w:pPr>
            <w:r w:rsidRPr="009D4EF6">
              <w:rPr>
                <w:sz w:val="20"/>
              </w:rPr>
              <w:t>les</w:t>
            </w:r>
            <w:r w:rsidRPr="00F71087">
              <w:rPr>
                <w:b/>
                <w:i/>
                <w:sz w:val="20"/>
              </w:rPr>
              <w:t xml:space="preserve"> outils et</w:t>
            </w:r>
            <w:r w:rsidRPr="00F71087">
              <w:rPr>
                <w:b/>
                <w:sz w:val="20"/>
              </w:rPr>
              <w:t xml:space="preserve"> </w:t>
            </w:r>
            <w:r w:rsidRPr="00F71087">
              <w:rPr>
                <w:b/>
                <w:i/>
                <w:sz w:val="20"/>
              </w:rPr>
              <w:t>l</w:t>
            </w:r>
            <w:r w:rsidR="00AB7A8C" w:rsidRPr="00F71087">
              <w:rPr>
                <w:b/>
                <w:i/>
                <w:sz w:val="20"/>
              </w:rPr>
              <w:t>’</w:t>
            </w:r>
            <w:r w:rsidRPr="00F71087">
              <w:rPr>
                <w:b/>
                <w:i/>
                <w:sz w:val="20"/>
              </w:rPr>
              <w:t xml:space="preserve">équipement </w:t>
            </w:r>
            <w:r w:rsidRPr="00F71087">
              <w:rPr>
                <w:sz w:val="20"/>
              </w:rPr>
              <w:t xml:space="preserve">sont choisis et utilisés </w:t>
            </w:r>
            <w:r w:rsidR="009A271E">
              <w:rPr>
                <w:sz w:val="20"/>
              </w:rPr>
              <w:t>selon les</w:t>
            </w:r>
            <w:r w:rsidR="009A271E" w:rsidRPr="00F71087" w:rsidDel="00D86F06">
              <w:rPr>
                <w:sz w:val="20"/>
              </w:rPr>
              <w:t xml:space="preserve"> </w:t>
            </w:r>
            <w:r w:rsidRPr="00F71087">
              <w:rPr>
                <w:sz w:val="20"/>
              </w:rPr>
              <w:t>exigences des tâches</w:t>
            </w:r>
          </w:p>
        </w:tc>
      </w:tr>
      <w:tr w:rsidR="006E55CE" w:rsidRPr="00F71087" w14:paraId="664E3F28" w14:textId="77777777" w:rsidTr="006E55CE">
        <w:trPr>
          <w:cantSplit/>
        </w:trPr>
        <w:tc>
          <w:tcPr>
            <w:tcW w:w="1668" w:type="dxa"/>
            <w:tcBorders>
              <w:top w:val="single" w:sz="6" w:space="0" w:color="auto"/>
              <w:bottom w:val="single" w:sz="6" w:space="0" w:color="auto"/>
            </w:tcBorders>
            <w:shd w:val="clear" w:color="auto" w:fill="FFFFFF" w:themeFill="background1"/>
          </w:tcPr>
          <w:p w14:paraId="549B92BC" w14:textId="77777777" w:rsidR="006E55CE" w:rsidRPr="00F71087" w:rsidRDefault="006E55CE" w:rsidP="00987304">
            <w:pPr>
              <w:spacing w:before="40" w:after="40"/>
              <w:rPr>
                <w:rFonts w:cs="Arial"/>
                <w:sz w:val="20"/>
                <w:szCs w:val="20"/>
              </w:rPr>
            </w:pPr>
            <w:r w:rsidRPr="00F71087">
              <w:rPr>
                <w:sz w:val="20"/>
              </w:rPr>
              <w:t>C-13.02.02P</w:t>
            </w:r>
          </w:p>
        </w:tc>
        <w:tc>
          <w:tcPr>
            <w:tcW w:w="3969" w:type="dxa"/>
            <w:tcBorders>
              <w:top w:val="single" w:sz="6" w:space="0" w:color="auto"/>
              <w:bottom w:val="single" w:sz="6" w:space="0" w:color="auto"/>
            </w:tcBorders>
            <w:shd w:val="clear" w:color="auto" w:fill="FFFFFF" w:themeFill="background1"/>
          </w:tcPr>
          <w:p w14:paraId="6F590977" w14:textId="77777777" w:rsidR="006E55CE" w:rsidRPr="00F71087" w:rsidRDefault="006E55CE" w:rsidP="00987304">
            <w:pPr>
              <w:spacing w:before="40" w:after="40"/>
              <w:rPr>
                <w:rFonts w:cs="Arial"/>
                <w:sz w:val="20"/>
                <w:szCs w:val="20"/>
              </w:rPr>
            </w:pPr>
            <w:r w:rsidRPr="00F71087">
              <w:rPr>
                <w:sz w:val="20"/>
              </w:rPr>
              <w:t xml:space="preserve">choisir </w:t>
            </w:r>
            <w:r w:rsidRPr="009D4EF6">
              <w:rPr>
                <w:sz w:val="20"/>
              </w:rPr>
              <w:t>le</w:t>
            </w:r>
            <w:r w:rsidRPr="00F71087">
              <w:rPr>
                <w:b/>
                <w:i/>
                <w:sz w:val="20"/>
              </w:rPr>
              <w:t xml:space="preserve"> matériau</w:t>
            </w:r>
            <w:r w:rsidRPr="00F71087">
              <w:rPr>
                <w:sz w:val="20"/>
              </w:rPr>
              <w:t xml:space="preserve"> et </w:t>
            </w:r>
            <w:r w:rsidRPr="009D4EF6">
              <w:rPr>
                <w:sz w:val="20"/>
              </w:rPr>
              <w:t>les</w:t>
            </w:r>
            <w:r w:rsidRPr="00F71087">
              <w:rPr>
                <w:b/>
                <w:i/>
                <w:sz w:val="20"/>
              </w:rPr>
              <w:t xml:space="preserve"> dispositifs de fixation</w:t>
            </w:r>
          </w:p>
        </w:tc>
        <w:tc>
          <w:tcPr>
            <w:tcW w:w="3969" w:type="dxa"/>
            <w:tcBorders>
              <w:top w:val="single" w:sz="6" w:space="0" w:color="auto"/>
              <w:bottom w:val="single" w:sz="6" w:space="0" w:color="auto"/>
            </w:tcBorders>
            <w:shd w:val="clear" w:color="auto" w:fill="FFFFFF" w:themeFill="background1"/>
          </w:tcPr>
          <w:p w14:paraId="45CD0BE6" w14:textId="019A8314" w:rsidR="006E55CE" w:rsidRPr="00F71087" w:rsidRDefault="006E55CE" w:rsidP="00987304">
            <w:pPr>
              <w:spacing w:before="40" w:after="40"/>
              <w:rPr>
                <w:rFonts w:cs="Arial"/>
                <w:sz w:val="20"/>
                <w:szCs w:val="20"/>
              </w:rPr>
            </w:pPr>
            <w:r w:rsidRPr="009D4EF6">
              <w:rPr>
                <w:sz w:val="20"/>
              </w:rPr>
              <w:t>le</w:t>
            </w:r>
            <w:r w:rsidRPr="00F71087">
              <w:rPr>
                <w:b/>
                <w:i/>
                <w:sz w:val="20"/>
              </w:rPr>
              <w:t xml:space="preserve"> matériau</w:t>
            </w:r>
            <w:r w:rsidRPr="00F71087">
              <w:rPr>
                <w:sz w:val="20"/>
              </w:rPr>
              <w:t xml:space="preserve"> et </w:t>
            </w:r>
            <w:r w:rsidRPr="009D4EF6">
              <w:rPr>
                <w:sz w:val="20"/>
              </w:rPr>
              <w:t>les</w:t>
            </w:r>
            <w:r w:rsidRPr="00F71087">
              <w:rPr>
                <w:b/>
                <w:i/>
                <w:sz w:val="20"/>
              </w:rPr>
              <w:t xml:space="preserve"> dispositifs de fixation</w:t>
            </w:r>
            <w:r w:rsidRPr="00F71087">
              <w:rPr>
                <w:sz w:val="20"/>
              </w:rPr>
              <w:t xml:space="preserve"> sont choisis </w:t>
            </w:r>
            <w:r w:rsidR="009A271E">
              <w:rPr>
                <w:sz w:val="20"/>
              </w:rPr>
              <w:t>selon les</w:t>
            </w:r>
            <w:r w:rsidR="009A271E" w:rsidRPr="00F71087" w:rsidDel="00D86F06">
              <w:rPr>
                <w:sz w:val="20"/>
              </w:rPr>
              <w:t xml:space="preserve"> </w:t>
            </w:r>
            <w:r w:rsidRPr="00F71087">
              <w:rPr>
                <w:sz w:val="20"/>
              </w:rPr>
              <w:t xml:space="preserve">dessins et </w:t>
            </w:r>
            <w:r w:rsidR="009A271E">
              <w:rPr>
                <w:sz w:val="20"/>
              </w:rPr>
              <w:t>les</w:t>
            </w:r>
            <w:r w:rsidR="00D86F06" w:rsidRPr="00F71087">
              <w:rPr>
                <w:sz w:val="20"/>
              </w:rPr>
              <w:t xml:space="preserve"> </w:t>
            </w:r>
            <w:r w:rsidRPr="00F71087">
              <w:rPr>
                <w:sz w:val="20"/>
              </w:rPr>
              <w:t>exigences des tâches</w:t>
            </w:r>
          </w:p>
        </w:tc>
      </w:tr>
      <w:tr w:rsidR="006E55CE" w:rsidRPr="00F71087" w14:paraId="6B3B1549" w14:textId="77777777" w:rsidTr="006E55CE">
        <w:trPr>
          <w:cantSplit/>
        </w:trPr>
        <w:tc>
          <w:tcPr>
            <w:tcW w:w="1668" w:type="dxa"/>
            <w:tcBorders>
              <w:top w:val="single" w:sz="6" w:space="0" w:color="auto"/>
              <w:bottom w:val="single" w:sz="6" w:space="0" w:color="auto"/>
            </w:tcBorders>
            <w:shd w:val="clear" w:color="auto" w:fill="FFFFFF" w:themeFill="background1"/>
          </w:tcPr>
          <w:p w14:paraId="62D9E21B" w14:textId="77777777" w:rsidR="006E55CE" w:rsidRPr="00F71087" w:rsidRDefault="006E55CE" w:rsidP="00987304">
            <w:pPr>
              <w:spacing w:before="40" w:after="40"/>
              <w:rPr>
                <w:rFonts w:cs="Arial"/>
                <w:sz w:val="20"/>
                <w:szCs w:val="20"/>
              </w:rPr>
            </w:pPr>
            <w:r w:rsidRPr="00F71087">
              <w:rPr>
                <w:sz w:val="20"/>
              </w:rPr>
              <w:t>C-13.02.03P</w:t>
            </w:r>
          </w:p>
        </w:tc>
        <w:tc>
          <w:tcPr>
            <w:tcW w:w="3969" w:type="dxa"/>
            <w:tcBorders>
              <w:top w:val="single" w:sz="6" w:space="0" w:color="auto"/>
              <w:bottom w:val="single" w:sz="6" w:space="0" w:color="auto"/>
            </w:tcBorders>
            <w:shd w:val="clear" w:color="auto" w:fill="FFFFFF" w:themeFill="background1"/>
          </w:tcPr>
          <w:p w14:paraId="5BC41A52" w14:textId="77777777" w:rsidR="006E55CE" w:rsidRPr="00F71087" w:rsidRDefault="006E55CE" w:rsidP="00987304">
            <w:pPr>
              <w:spacing w:before="40" w:after="40"/>
              <w:rPr>
                <w:rFonts w:cs="Arial"/>
                <w:sz w:val="20"/>
                <w:szCs w:val="20"/>
              </w:rPr>
            </w:pPr>
            <w:r w:rsidRPr="00F71087">
              <w:rPr>
                <w:sz w:val="20"/>
              </w:rPr>
              <w:t xml:space="preserve">mesurer, tracer, couper et former </w:t>
            </w:r>
            <w:r w:rsidRPr="009D4EF6">
              <w:rPr>
                <w:sz w:val="20"/>
              </w:rPr>
              <w:t>le</w:t>
            </w:r>
            <w:r w:rsidRPr="00F71087">
              <w:rPr>
                <w:b/>
                <w:i/>
                <w:sz w:val="20"/>
              </w:rPr>
              <w:t xml:space="preserve"> matériau</w:t>
            </w:r>
          </w:p>
        </w:tc>
        <w:tc>
          <w:tcPr>
            <w:tcW w:w="3969" w:type="dxa"/>
            <w:tcBorders>
              <w:top w:val="single" w:sz="6" w:space="0" w:color="auto"/>
              <w:bottom w:val="single" w:sz="6" w:space="0" w:color="auto"/>
            </w:tcBorders>
            <w:shd w:val="clear" w:color="auto" w:fill="FFFFFF" w:themeFill="background1"/>
          </w:tcPr>
          <w:p w14:paraId="0D32A6F1" w14:textId="73E4B9A0" w:rsidR="006E55CE" w:rsidRPr="00F71087" w:rsidRDefault="006E55CE" w:rsidP="00987304">
            <w:pPr>
              <w:spacing w:before="40" w:after="40"/>
              <w:rPr>
                <w:rFonts w:cs="Arial"/>
                <w:sz w:val="20"/>
                <w:szCs w:val="20"/>
              </w:rPr>
            </w:pPr>
            <w:r w:rsidRPr="009D4EF6">
              <w:rPr>
                <w:sz w:val="20"/>
              </w:rPr>
              <w:t>le</w:t>
            </w:r>
            <w:r w:rsidRPr="00F71087">
              <w:rPr>
                <w:b/>
                <w:i/>
                <w:sz w:val="20"/>
              </w:rPr>
              <w:t xml:space="preserve"> matériau</w:t>
            </w:r>
            <w:r w:rsidRPr="00F71087">
              <w:rPr>
                <w:sz w:val="20"/>
              </w:rPr>
              <w:t xml:space="preserve"> est mesuré, tracé, coupé et formé pour qu</w:t>
            </w:r>
            <w:r w:rsidR="00AB7A8C" w:rsidRPr="00F71087">
              <w:rPr>
                <w:sz w:val="20"/>
              </w:rPr>
              <w:t>’</w:t>
            </w:r>
            <w:r w:rsidRPr="00F71087">
              <w:rPr>
                <w:sz w:val="20"/>
              </w:rPr>
              <w:t xml:space="preserve">il soit bien ajusté </w:t>
            </w:r>
            <w:r w:rsidR="009A271E">
              <w:rPr>
                <w:sz w:val="20"/>
              </w:rPr>
              <w:t xml:space="preserve">selon </w:t>
            </w:r>
            <w:r w:rsidR="00E42D2B">
              <w:rPr>
                <w:sz w:val="20"/>
              </w:rPr>
              <w:t xml:space="preserve">les </w:t>
            </w:r>
            <w:r w:rsidRPr="00F71087">
              <w:rPr>
                <w:sz w:val="20"/>
              </w:rPr>
              <w:t xml:space="preserve">dessins et </w:t>
            </w:r>
            <w:r w:rsidR="009A271E">
              <w:rPr>
                <w:sz w:val="20"/>
              </w:rPr>
              <w:t>les</w:t>
            </w:r>
            <w:r w:rsidR="00D86F06" w:rsidRPr="00F71087">
              <w:rPr>
                <w:sz w:val="20"/>
              </w:rPr>
              <w:t xml:space="preserve"> </w:t>
            </w:r>
            <w:r w:rsidRPr="00F71087">
              <w:rPr>
                <w:sz w:val="20"/>
              </w:rPr>
              <w:t>exigences des tâches</w:t>
            </w:r>
          </w:p>
        </w:tc>
      </w:tr>
      <w:tr w:rsidR="006E55CE" w:rsidRPr="00F71087" w14:paraId="23C71698" w14:textId="77777777" w:rsidTr="005E61C0">
        <w:trPr>
          <w:cantSplit/>
          <w:trHeight w:val="981"/>
        </w:trPr>
        <w:tc>
          <w:tcPr>
            <w:tcW w:w="1668" w:type="dxa"/>
            <w:tcBorders>
              <w:top w:val="single" w:sz="6" w:space="0" w:color="auto"/>
              <w:bottom w:val="single" w:sz="6" w:space="0" w:color="auto"/>
            </w:tcBorders>
            <w:shd w:val="clear" w:color="auto" w:fill="FFFFFF" w:themeFill="background1"/>
          </w:tcPr>
          <w:p w14:paraId="54AC7207" w14:textId="77777777" w:rsidR="006E55CE" w:rsidRPr="00F71087" w:rsidRDefault="006E55CE" w:rsidP="00987304">
            <w:pPr>
              <w:spacing w:before="40" w:after="40"/>
              <w:rPr>
                <w:rFonts w:cs="Arial"/>
                <w:sz w:val="20"/>
                <w:szCs w:val="20"/>
              </w:rPr>
            </w:pPr>
            <w:r w:rsidRPr="00F71087">
              <w:rPr>
                <w:sz w:val="20"/>
              </w:rPr>
              <w:t>C-13.02.04P</w:t>
            </w:r>
          </w:p>
        </w:tc>
        <w:tc>
          <w:tcPr>
            <w:tcW w:w="3969" w:type="dxa"/>
            <w:tcBorders>
              <w:top w:val="single" w:sz="6" w:space="0" w:color="auto"/>
              <w:bottom w:val="single" w:sz="6" w:space="0" w:color="auto"/>
            </w:tcBorders>
            <w:shd w:val="clear" w:color="auto" w:fill="FFFFFF" w:themeFill="background1"/>
          </w:tcPr>
          <w:p w14:paraId="769F4E95" w14:textId="77777777" w:rsidR="006E55CE" w:rsidRPr="00F71087" w:rsidRDefault="006E55CE" w:rsidP="00987304">
            <w:pPr>
              <w:spacing w:before="40" w:after="40"/>
              <w:rPr>
                <w:rFonts w:cs="Arial"/>
                <w:sz w:val="20"/>
              </w:rPr>
            </w:pPr>
            <w:r w:rsidRPr="00F71087">
              <w:rPr>
                <w:sz w:val="20"/>
              </w:rPr>
              <w:t xml:space="preserve">choisir </w:t>
            </w:r>
            <w:r w:rsidRPr="009D4EF6">
              <w:rPr>
                <w:sz w:val="20"/>
              </w:rPr>
              <w:t xml:space="preserve">les </w:t>
            </w:r>
            <w:r w:rsidRPr="00F71087">
              <w:rPr>
                <w:b/>
                <w:i/>
                <w:sz w:val="20"/>
              </w:rPr>
              <w:t>agrafes et les joints</w:t>
            </w:r>
          </w:p>
        </w:tc>
        <w:tc>
          <w:tcPr>
            <w:tcW w:w="3969" w:type="dxa"/>
            <w:tcBorders>
              <w:top w:val="single" w:sz="6" w:space="0" w:color="auto"/>
              <w:bottom w:val="single" w:sz="6" w:space="0" w:color="auto"/>
            </w:tcBorders>
            <w:shd w:val="clear" w:color="auto" w:fill="FFFFFF" w:themeFill="background1"/>
          </w:tcPr>
          <w:p w14:paraId="58969460" w14:textId="542C5860" w:rsidR="006E55CE" w:rsidRPr="00F71087" w:rsidRDefault="006E55CE" w:rsidP="00987304">
            <w:pPr>
              <w:spacing w:before="40" w:after="40"/>
              <w:rPr>
                <w:rFonts w:cs="Arial"/>
                <w:sz w:val="20"/>
                <w:szCs w:val="20"/>
              </w:rPr>
            </w:pPr>
            <w:r w:rsidRPr="009D4EF6">
              <w:rPr>
                <w:sz w:val="20"/>
              </w:rPr>
              <w:t>les</w:t>
            </w:r>
            <w:r w:rsidRPr="00F71087">
              <w:rPr>
                <w:b/>
                <w:i/>
                <w:sz w:val="20"/>
              </w:rPr>
              <w:t xml:space="preserve"> agrafes</w:t>
            </w:r>
            <w:r w:rsidRPr="00F71087">
              <w:rPr>
                <w:sz w:val="20"/>
              </w:rPr>
              <w:t xml:space="preserve"> </w:t>
            </w:r>
            <w:r w:rsidRPr="00F71087">
              <w:rPr>
                <w:b/>
                <w:i/>
                <w:sz w:val="20"/>
              </w:rPr>
              <w:t>et les joints</w:t>
            </w:r>
            <w:r w:rsidRPr="00F71087">
              <w:rPr>
                <w:sz w:val="20"/>
              </w:rPr>
              <w:t xml:space="preserve"> sont choisis </w:t>
            </w:r>
            <w:r w:rsidR="009A271E">
              <w:rPr>
                <w:sz w:val="20"/>
              </w:rPr>
              <w:t>selon les</w:t>
            </w:r>
            <w:r w:rsidR="009A271E" w:rsidRPr="00F71087" w:rsidDel="00D86F06">
              <w:rPr>
                <w:sz w:val="20"/>
              </w:rPr>
              <w:t xml:space="preserve"> </w:t>
            </w:r>
            <w:r w:rsidRPr="00F71087">
              <w:rPr>
                <w:sz w:val="20"/>
              </w:rPr>
              <w:t xml:space="preserve">exigences des tâches et </w:t>
            </w:r>
            <w:r w:rsidR="009A271E">
              <w:rPr>
                <w:sz w:val="20"/>
              </w:rPr>
              <w:t>les</w:t>
            </w:r>
            <w:r w:rsidR="00D86F06" w:rsidRPr="00F71087">
              <w:rPr>
                <w:sz w:val="20"/>
              </w:rPr>
              <w:t xml:space="preserve"> </w:t>
            </w:r>
            <w:r w:rsidRPr="00F71087">
              <w:rPr>
                <w:sz w:val="20"/>
              </w:rPr>
              <w:t xml:space="preserve">spécifications </w:t>
            </w:r>
          </w:p>
        </w:tc>
      </w:tr>
      <w:tr w:rsidR="006E55CE" w:rsidRPr="00F71087" w14:paraId="10EB2CDA" w14:textId="77777777" w:rsidTr="006E55CE">
        <w:trPr>
          <w:cantSplit/>
        </w:trPr>
        <w:tc>
          <w:tcPr>
            <w:tcW w:w="1668" w:type="dxa"/>
            <w:tcBorders>
              <w:top w:val="single" w:sz="6" w:space="0" w:color="auto"/>
              <w:bottom w:val="single" w:sz="6" w:space="0" w:color="auto"/>
            </w:tcBorders>
            <w:shd w:val="clear" w:color="auto" w:fill="FFFFFF" w:themeFill="background1"/>
          </w:tcPr>
          <w:p w14:paraId="27BA9864" w14:textId="77777777" w:rsidR="006E55CE" w:rsidRPr="00F71087" w:rsidRDefault="006E55CE" w:rsidP="00987304">
            <w:pPr>
              <w:spacing w:before="40" w:after="40"/>
              <w:rPr>
                <w:rFonts w:cs="Arial"/>
                <w:sz w:val="20"/>
                <w:szCs w:val="20"/>
              </w:rPr>
            </w:pPr>
            <w:r w:rsidRPr="00F71087">
              <w:rPr>
                <w:sz w:val="20"/>
              </w:rPr>
              <w:t>C-13.02.05P</w:t>
            </w:r>
          </w:p>
        </w:tc>
        <w:tc>
          <w:tcPr>
            <w:tcW w:w="3969" w:type="dxa"/>
            <w:tcBorders>
              <w:top w:val="single" w:sz="6" w:space="0" w:color="auto"/>
              <w:bottom w:val="single" w:sz="6" w:space="0" w:color="auto"/>
            </w:tcBorders>
            <w:shd w:val="clear" w:color="auto" w:fill="FFFFFF" w:themeFill="background1"/>
          </w:tcPr>
          <w:p w14:paraId="3C74FFA2" w14:textId="77777777" w:rsidR="006E55CE" w:rsidRPr="00F71087" w:rsidRDefault="006E55CE" w:rsidP="00987304">
            <w:pPr>
              <w:spacing w:before="40" w:after="40"/>
              <w:rPr>
                <w:rFonts w:cs="Arial"/>
                <w:sz w:val="20"/>
              </w:rPr>
            </w:pPr>
            <w:r w:rsidRPr="00F71087">
              <w:rPr>
                <w:sz w:val="20"/>
              </w:rPr>
              <w:t xml:space="preserve">former </w:t>
            </w:r>
            <w:r w:rsidRPr="009D4EF6">
              <w:rPr>
                <w:sz w:val="20"/>
              </w:rPr>
              <w:t>les</w:t>
            </w:r>
            <w:r w:rsidRPr="00F71087">
              <w:rPr>
                <w:b/>
                <w:i/>
                <w:sz w:val="20"/>
              </w:rPr>
              <w:t xml:space="preserve"> agrafes et les joints</w:t>
            </w:r>
            <w:r w:rsidRPr="00F71087">
              <w:rPr>
                <w:sz w:val="20"/>
              </w:rPr>
              <w:t xml:space="preserve"> pour le revêtement calorifuge et le placage</w:t>
            </w:r>
          </w:p>
        </w:tc>
        <w:tc>
          <w:tcPr>
            <w:tcW w:w="3969" w:type="dxa"/>
            <w:tcBorders>
              <w:top w:val="single" w:sz="6" w:space="0" w:color="auto"/>
              <w:bottom w:val="single" w:sz="6" w:space="0" w:color="auto"/>
            </w:tcBorders>
            <w:shd w:val="clear" w:color="auto" w:fill="FFFFFF" w:themeFill="background1"/>
          </w:tcPr>
          <w:p w14:paraId="6F7FB261" w14:textId="65B6C13B" w:rsidR="006E55CE" w:rsidRPr="00F71087" w:rsidRDefault="006E55CE" w:rsidP="00987304">
            <w:pPr>
              <w:spacing w:before="40" w:after="40"/>
              <w:rPr>
                <w:rFonts w:cs="Arial"/>
                <w:b/>
                <w:i/>
                <w:sz w:val="20"/>
                <w:szCs w:val="20"/>
              </w:rPr>
            </w:pPr>
            <w:r w:rsidRPr="009D4EF6">
              <w:rPr>
                <w:sz w:val="20"/>
              </w:rPr>
              <w:t>les</w:t>
            </w:r>
            <w:r w:rsidRPr="00F71087">
              <w:rPr>
                <w:b/>
                <w:i/>
                <w:sz w:val="20"/>
              </w:rPr>
              <w:t xml:space="preserve"> agrafes</w:t>
            </w:r>
            <w:r w:rsidRPr="00F71087">
              <w:rPr>
                <w:sz w:val="20"/>
              </w:rPr>
              <w:t xml:space="preserve"> </w:t>
            </w:r>
            <w:r w:rsidRPr="00F71087">
              <w:rPr>
                <w:b/>
                <w:i/>
                <w:sz w:val="20"/>
              </w:rPr>
              <w:t>et les joints</w:t>
            </w:r>
            <w:r w:rsidRPr="00F71087">
              <w:rPr>
                <w:sz w:val="20"/>
              </w:rPr>
              <w:t xml:space="preserve"> sont formés </w:t>
            </w:r>
            <w:r w:rsidR="009A271E">
              <w:rPr>
                <w:sz w:val="20"/>
              </w:rPr>
              <w:t xml:space="preserve">selon </w:t>
            </w:r>
            <w:r w:rsidR="00E42D2B">
              <w:rPr>
                <w:sz w:val="20"/>
              </w:rPr>
              <w:t xml:space="preserve">les </w:t>
            </w:r>
            <w:r w:rsidRPr="00F71087">
              <w:rPr>
                <w:sz w:val="20"/>
              </w:rPr>
              <w:t xml:space="preserve">exigences des tâches et </w:t>
            </w:r>
            <w:r w:rsidR="009A271E">
              <w:rPr>
                <w:sz w:val="20"/>
              </w:rPr>
              <w:t>les</w:t>
            </w:r>
            <w:r w:rsidR="00D86F06" w:rsidRPr="00F71087">
              <w:rPr>
                <w:sz w:val="20"/>
              </w:rPr>
              <w:t xml:space="preserve"> </w:t>
            </w:r>
            <w:r w:rsidRPr="00F71087">
              <w:rPr>
                <w:sz w:val="20"/>
              </w:rPr>
              <w:t>spécifications</w:t>
            </w:r>
          </w:p>
        </w:tc>
      </w:tr>
      <w:tr w:rsidR="006E55CE" w:rsidRPr="00F71087" w14:paraId="0CAE0CC3" w14:textId="77777777" w:rsidTr="006E55CE">
        <w:trPr>
          <w:cantSplit/>
        </w:trPr>
        <w:tc>
          <w:tcPr>
            <w:tcW w:w="1668" w:type="dxa"/>
            <w:tcBorders>
              <w:top w:val="single" w:sz="6" w:space="0" w:color="auto"/>
              <w:bottom w:val="single" w:sz="6" w:space="0" w:color="auto"/>
            </w:tcBorders>
            <w:shd w:val="clear" w:color="auto" w:fill="FFFFFF" w:themeFill="background1"/>
          </w:tcPr>
          <w:p w14:paraId="2924532E" w14:textId="77777777" w:rsidR="006E55CE" w:rsidRPr="00F71087" w:rsidRDefault="006E55CE" w:rsidP="00987304">
            <w:pPr>
              <w:spacing w:before="40" w:after="40"/>
            </w:pPr>
            <w:r w:rsidRPr="00F71087">
              <w:rPr>
                <w:sz w:val="20"/>
              </w:rPr>
              <w:t>C-13.02.06P</w:t>
            </w:r>
          </w:p>
        </w:tc>
        <w:tc>
          <w:tcPr>
            <w:tcW w:w="3969" w:type="dxa"/>
            <w:tcBorders>
              <w:top w:val="single" w:sz="6" w:space="0" w:color="auto"/>
              <w:bottom w:val="single" w:sz="6" w:space="0" w:color="auto"/>
            </w:tcBorders>
            <w:shd w:val="clear" w:color="auto" w:fill="FFFFFF" w:themeFill="background1"/>
          </w:tcPr>
          <w:p w14:paraId="7197D716" w14:textId="77777777" w:rsidR="006E55CE" w:rsidRPr="00F71087" w:rsidRDefault="006E55CE" w:rsidP="00987304">
            <w:pPr>
              <w:spacing w:before="40" w:after="40"/>
              <w:rPr>
                <w:rFonts w:cs="Arial"/>
                <w:sz w:val="20"/>
                <w:szCs w:val="20"/>
              </w:rPr>
            </w:pPr>
            <w:r w:rsidRPr="00F71087">
              <w:rPr>
                <w:sz w:val="20"/>
              </w:rPr>
              <w:t xml:space="preserve">faire chevaucher </w:t>
            </w:r>
            <w:r w:rsidRPr="005E61C0">
              <w:rPr>
                <w:sz w:val="20"/>
              </w:rPr>
              <w:t>les</w:t>
            </w:r>
            <w:r w:rsidRPr="00F71087">
              <w:rPr>
                <w:b/>
                <w:i/>
                <w:sz w:val="20"/>
              </w:rPr>
              <w:t xml:space="preserve"> agrafes</w:t>
            </w:r>
            <w:r w:rsidRPr="00F71087">
              <w:rPr>
                <w:sz w:val="20"/>
              </w:rPr>
              <w:t xml:space="preserve"> </w:t>
            </w:r>
            <w:r w:rsidRPr="00F71087">
              <w:rPr>
                <w:b/>
                <w:i/>
                <w:sz w:val="20"/>
              </w:rPr>
              <w:t>et les joints</w:t>
            </w:r>
            <w:r w:rsidRPr="00F71087">
              <w:rPr>
                <w:sz w:val="20"/>
              </w:rPr>
              <w:t xml:space="preserve"> et donner une pente au </w:t>
            </w:r>
            <w:r w:rsidRPr="00F71087">
              <w:rPr>
                <w:b/>
                <w:i/>
                <w:sz w:val="20"/>
              </w:rPr>
              <w:t>matériau</w:t>
            </w:r>
          </w:p>
        </w:tc>
        <w:tc>
          <w:tcPr>
            <w:tcW w:w="3969" w:type="dxa"/>
            <w:tcBorders>
              <w:top w:val="single" w:sz="6" w:space="0" w:color="auto"/>
              <w:bottom w:val="single" w:sz="6" w:space="0" w:color="auto"/>
            </w:tcBorders>
            <w:shd w:val="clear" w:color="auto" w:fill="FFFFFF" w:themeFill="background1"/>
          </w:tcPr>
          <w:p w14:paraId="69235CDA" w14:textId="2F1FE940" w:rsidR="006E55CE" w:rsidRPr="00F71087" w:rsidRDefault="006E55CE" w:rsidP="00987304">
            <w:pPr>
              <w:spacing w:before="40" w:after="40"/>
              <w:rPr>
                <w:rFonts w:cs="Arial"/>
                <w:sz w:val="20"/>
                <w:szCs w:val="20"/>
              </w:rPr>
            </w:pPr>
            <w:r w:rsidRPr="009D4EF6">
              <w:rPr>
                <w:sz w:val="20"/>
              </w:rPr>
              <w:t>les</w:t>
            </w:r>
            <w:r w:rsidRPr="00F71087">
              <w:rPr>
                <w:b/>
                <w:i/>
                <w:sz w:val="20"/>
              </w:rPr>
              <w:t xml:space="preserve"> agrafes</w:t>
            </w:r>
            <w:r w:rsidRPr="00F71087">
              <w:rPr>
                <w:sz w:val="20"/>
              </w:rPr>
              <w:t xml:space="preserve"> </w:t>
            </w:r>
            <w:r w:rsidRPr="00F71087">
              <w:rPr>
                <w:b/>
                <w:i/>
                <w:sz w:val="20"/>
              </w:rPr>
              <w:t>et les joints</w:t>
            </w:r>
            <w:r w:rsidRPr="00F71087">
              <w:rPr>
                <w:sz w:val="20"/>
              </w:rPr>
              <w:t xml:space="preserve"> se chevauchent et le </w:t>
            </w:r>
            <w:r w:rsidR="00D86F06" w:rsidRPr="00F71087">
              <w:rPr>
                <w:sz w:val="20"/>
              </w:rPr>
              <w:t xml:space="preserve">matériau </w:t>
            </w:r>
            <w:r w:rsidRPr="00F71087">
              <w:rPr>
                <w:sz w:val="20"/>
              </w:rPr>
              <w:t xml:space="preserve">est en pente pour </w:t>
            </w:r>
            <w:r w:rsidR="00D0647C" w:rsidRPr="00F71087">
              <w:rPr>
                <w:sz w:val="20"/>
              </w:rPr>
              <w:t>faire évacuer</w:t>
            </w:r>
            <w:r w:rsidRPr="00F71087">
              <w:rPr>
                <w:sz w:val="20"/>
              </w:rPr>
              <w:t xml:space="preserve"> l</w:t>
            </w:r>
            <w:r w:rsidR="00AB7A8C" w:rsidRPr="00F71087">
              <w:rPr>
                <w:sz w:val="20"/>
              </w:rPr>
              <w:t>’</w:t>
            </w:r>
            <w:r w:rsidRPr="00F71087">
              <w:rPr>
                <w:sz w:val="20"/>
              </w:rPr>
              <w:t xml:space="preserve">humidité </w:t>
            </w:r>
            <w:r w:rsidR="009A271E">
              <w:rPr>
                <w:sz w:val="20"/>
              </w:rPr>
              <w:t>selon les</w:t>
            </w:r>
            <w:r w:rsidR="009A271E" w:rsidRPr="00F71087" w:rsidDel="00D86F06">
              <w:rPr>
                <w:sz w:val="20"/>
              </w:rPr>
              <w:t xml:space="preserve"> </w:t>
            </w:r>
            <w:r w:rsidRPr="00F71087">
              <w:rPr>
                <w:sz w:val="20"/>
              </w:rPr>
              <w:t>exigences des tâches</w:t>
            </w:r>
          </w:p>
        </w:tc>
      </w:tr>
      <w:tr w:rsidR="006E55CE" w:rsidRPr="00F71087" w14:paraId="0867FC94" w14:textId="77777777" w:rsidTr="006E55CE">
        <w:trPr>
          <w:cantSplit/>
        </w:trPr>
        <w:tc>
          <w:tcPr>
            <w:tcW w:w="1668" w:type="dxa"/>
            <w:tcBorders>
              <w:top w:val="single" w:sz="6" w:space="0" w:color="auto"/>
              <w:bottom w:val="single" w:sz="6" w:space="0" w:color="auto"/>
            </w:tcBorders>
            <w:shd w:val="clear" w:color="auto" w:fill="FFFFFF" w:themeFill="background1"/>
          </w:tcPr>
          <w:p w14:paraId="0C2C4818" w14:textId="77777777" w:rsidR="006E55CE" w:rsidRPr="00F71087" w:rsidRDefault="006E55CE" w:rsidP="00987304">
            <w:pPr>
              <w:spacing w:before="40" w:after="40"/>
            </w:pPr>
            <w:r w:rsidRPr="00F71087">
              <w:rPr>
                <w:sz w:val="20"/>
              </w:rPr>
              <w:t>C-13.02.07P</w:t>
            </w:r>
          </w:p>
        </w:tc>
        <w:tc>
          <w:tcPr>
            <w:tcW w:w="3969" w:type="dxa"/>
            <w:tcBorders>
              <w:top w:val="single" w:sz="6" w:space="0" w:color="auto"/>
              <w:bottom w:val="single" w:sz="6" w:space="0" w:color="auto"/>
            </w:tcBorders>
            <w:shd w:val="clear" w:color="auto" w:fill="FFFFFF" w:themeFill="background1"/>
          </w:tcPr>
          <w:p w14:paraId="19D67D7D" w14:textId="77777777" w:rsidR="006E55CE" w:rsidRPr="00F71087" w:rsidRDefault="006E55CE" w:rsidP="00987304">
            <w:pPr>
              <w:spacing w:before="40" w:after="40"/>
              <w:rPr>
                <w:rFonts w:cs="Arial"/>
                <w:sz w:val="20"/>
              </w:rPr>
            </w:pPr>
            <w:r w:rsidRPr="00F71087">
              <w:rPr>
                <w:sz w:val="20"/>
              </w:rPr>
              <w:t xml:space="preserve">fixer solidement et sceller </w:t>
            </w:r>
            <w:r w:rsidRPr="009D4EF6">
              <w:rPr>
                <w:sz w:val="20"/>
              </w:rPr>
              <w:t>le</w:t>
            </w:r>
            <w:r w:rsidRPr="00F71087">
              <w:rPr>
                <w:b/>
                <w:i/>
                <w:sz w:val="20"/>
              </w:rPr>
              <w:t xml:space="preserve"> matériau</w:t>
            </w:r>
            <w:r w:rsidRPr="00F71087">
              <w:rPr>
                <w:sz w:val="20"/>
              </w:rPr>
              <w:t xml:space="preserve"> </w:t>
            </w:r>
          </w:p>
        </w:tc>
        <w:tc>
          <w:tcPr>
            <w:tcW w:w="3969" w:type="dxa"/>
            <w:tcBorders>
              <w:top w:val="single" w:sz="6" w:space="0" w:color="auto"/>
              <w:bottom w:val="single" w:sz="6" w:space="0" w:color="auto"/>
            </w:tcBorders>
            <w:shd w:val="clear" w:color="auto" w:fill="FFFFFF" w:themeFill="background1"/>
          </w:tcPr>
          <w:p w14:paraId="5498E3CC" w14:textId="77777777" w:rsidR="006E55CE" w:rsidRPr="00F71087" w:rsidRDefault="006E55CE" w:rsidP="00987304">
            <w:pPr>
              <w:spacing w:before="40" w:after="40"/>
              <w:rPr>
                <w:rFonts w:cs="Arial"/>
                <w:sz w:val="20"/>
                <w:szCs w:val="20"/>
              </w:rPr>
            </w:pPr>
            <w:r w:rsidRPr="009D4EF6">
              <w:rPr>
                <w:sz w:val="20"/>
              </w:rPr>
              <w:t>le</w:t>
            </w:r>
            <w:r w:rsidRPr="00F71087">
              <w:rPr>
                <w:b/>
                <w:i/>
                <w:sz w:val="20"/>
              </w:rPr>
              <w:t xml:space="preserve"> matériau</w:t>
            </w:r>
            <w:r w:rsidRPr="00F71087">
              <w:rPr>
                <w:sz w:val="20"/>
              </w:rPr>
              <w:t xml:space="preserve"> est solidement fixé et scellé en utilisant </w:t>
            </w:r>
            <w:r w:rsidRPr="009D4EF6">
              <w:rPr>
                <w:sz w:val="20"/>
              </w:rPr>
              <w:t>les</w:t>
            </w:r>
            <w:r w:rsidRPr="00F71087">
              <w:rPr>
                <w:b/>
                <w:i/>
                <w:sz w:val="20"/>
              </w:rPr>
              <w:t xml:space="preserve"> dispositifs de fixation</w:t>
            </w:r>
            <w:r w:rsidRPr="00F71087">
              <w:rPr>
                <w:sz w:val="20"/>
              </w:rPr>
              <w:t xml:space="preserve"> </w:t>
            </w:r>
          </w:p>
        </w:tc>
      </w:tr>
    </w:tbl>
    <w:p w14:paraId="185169B9" w14:textId="77777777" w:rsidR="006E55CE" w:rsidRDefault="006E55CE" w:rsidP="00987304">
      <w:pPr>
        <w:spacing w:before="40" w:after="40"/>
        <w:rPr>
          <w:sz w:val="20"/>
        </w:rPr>
      </w:pPr>
    </w:p>
    <w:p w14:paraId="631B42E9" w14:textId="77777777" w:rsidR="008E0BE4" w:rsidRPr="00F71087" w:rsidRDefault="008E0BE4" w:rsidP="00987304">
      <w:pPr>
        <w:spacing w:before="40" w:after="40"/>
        <w:rPr>
          <w:rFonts w:ascii="Franklin Gothic Demi Cond" w:hAnsi="Franklin Gothic Demi Cond" w:cs="Open Sans Condensed"/>
          <w:sz w:val="28"/>
        </w:rPr>
      </w:pPr>
      <w:r w:rsidRPr="00F71087">
        <w:rPr>
          <w:rFonts w:ascii="Franklin Gothic Demi Cond" w:hAnsi="Franklin Gothic Demi Cond"/>
          <w:sz w:val="28"/>
        </w:rPr>
        <w:t>CHAMP D’APPLICATION</w:t>
      </w:r>
    </w:p>
    <w:p w14:paraId="27E2C527" w14:textId="77777777" w:rsidR="008E0BE4" w:rsidRPr="00F71087" w:rsidRDefault="008E0BE4" w:rsidP="00987304">
      <w:pPr>
        <w:autoSpaceDE w:val="0"/>
        <w:autoSpaceDN w:val="0"/>
        <w:adjustRightInd w:val="0"/>
        <w:spacing w:before="40" w:after="40"/>
        <w:rPr>
          <w:rFonts w:cs="Arial"/>
          <w:sz w:val="20"/>
        </w:rPr>
      </w:pPr>
      <w:r>
        <w:rPr>
          <w:sz w:val="20"/>
        </w:rPr>
        <w:t>les</w:t>
      </w:r>
      <w:r w:rsidRPr="00F71087">
        <w:rPr>
          <w:b/>
          <w:i/>
          <w:sz w:val="20"/>
        </w:rPr>
        <w:t xml:space="preserve"> outils et</w:t>
      </w:r>
      <w:r w:rsidRPr="00F71087">
        <w:rPr>
          <w:b/>
          <w:sz w:val="20"/>
        </w:rPr>
        <w:t xml:space="preserve"> </w:t>
      </w:r>
      <w:r w:rsidRPr="00F71087">
        <w:rPr>
          <w:b/>
          <w:i/>
          <w:sz w:val="20"/>
        </w:rPr>
        <w:t>l’équipement</w:t>
      </w:r>
      <w:r w:rsidRPr="00F71087">
        <w:rPr>
          <w:sz w:val="20"/>
        </w:rPr>
        <w:t xml:space="preserve"> comprennent : les pinces à couper, les presses-plieuses, les rouleaux, les machines à laminer, les ligatureurs, les rubans à mesurer, les compas à ellipse, les pinces à gouttières</w:t>
      </w:r>
      <w:r>
        <w:rPr>
          <w:sz w:val="20"/>
        </w:rPr>
        <w:t xml:space="preserve">, </w:t>
      </w:r>
      <w:r w:rsidRPr="00F71087">
        <w:rPr>
          <w:sz w:val="20"/>
        </w:rPr>
        <w:t>les outils mécaniques portatifs</w:t>
      </w:r>
    </w:p>
    <w:p w14:paraId="41B24135" w14:textId="77777777" w:rsidR="008E0BE4" w:rsidRPr="00F71087" w:rsidRDefault="008E0BE4" w:rsidP="00987304">
      <w:pPr>
        <w:autoSpaceDE w:val="0"/>
        <w:autoSpaceDN w:val="0"/>
        <w:adjustRightInd w:val="0"/>
        <w:spacing w:before="40" w:after="40"/>
        <w:rPr>
          <w:rFonts w:cs="Arial"/>
          <w:sz w:val="20"/>
        </w:rPr>
      </w:pPr>
      <w:r>
        <w:rPr>
          <w:sz w:val="20"/>
        </w:rPr>
        <w:t>l</w:t>
      </w:r>
      <w:r w:rsidRPr="009D4EF6">
        <w:rPr>
          <w:sz w:val="20"/>
        </w:rPr>
        <w:t>e</w:t>
      </w:r>
      <w:r w:rsidRPr="00F71087">
        <w:rPr>
          <w:b/>
          <w:i/>
          <w:sz w:val="20"/>
        </w:rPr>
        <w:t xml:space="preserve"> matériau </w:t>
      </w:r>
      <w:r w:rsidRPr="00F71087">
        <w:rPr>
          <w:sz w:val="20"/>
        </w:rPr>
        <w:t xml:space="preserve">comprend : </w:t>
      </w:r>
      <w:r>
        <w:rPr>
          <w:sz w:val="20"/>
        </w:rPr>
        <w:t>le</w:t>
      </w:r>
      <w:r w:rsidRPr="00F71087">
        <w:rPr>
          <w:sz w:val="20"/>
        </w:rPr>
        <w:t xml:space="preserve"> métal (cuivre, aluminium, acier inoxydable), </w:t>
      </w:r>
      <w:r>
        <w:rPr>
          <w:sz w:val="20"/>
        </w:rPr>
        <w:t>le</w:t>
      </w:r>
      <w:r w:rsidRPr="00F71087">
        <w:rPr>
          <w:sz w:val="20"/>
        </w:rPr>
        <w:t xml:space="preserve"> plastique</w:t>
      </w:r>
      <w:r>
        <w:rPr>
          <w:sz w:val="20"/>
        </w:rPr>
        <w:t>, l</w:t>
      </w:r>
      <w:r w:rsidRPr="00F71087">
        <w:rPr>
          <w:sz w:val="20"/>
        </w:rPr>
        <w:t>es matériaux composites</w:t>
      </w:r>
    </w:p>
    <w:p w14:paraId="6E7C7880" w14:textId="77777777" w:rsidR="008E0BE4" w:rsidRPr="00F71087" w:rsidRDefault="008E0BE4" w:rsidP="00987304">
      <w:pPr>
        <w:autoSpaceDE w:val="0"/>
        <w:autoSpaceDN w:val="0"/>
        <w:adjustRightInd w:val="0"/>
        <w:spacing w:before="40" w:after="40"/>
        <w:rPr>
          <w:rFonts w:cs="Arial"/>
          <w:sz w:val="20"/>
        </w:rPr>
      </w:pPr>
      <w:r>
        <w:rPr>
          <w:sz w:val="20"/>
        </w:rPr>
        <w:t>les</w:t>
      </w:r>
      <w:r w:rsidRPr="00F71087">
        <w:rPr>
          <w:b/>
          <w:i/>
          <w:sz w:val="20"/>
        </w:rPr>
        <w:t xml:space="preserve"> dispositifs de fixation</w:t>
      </w:r>
      <w:r w:rsidRPr="00F71087">
        <w:rPr>
          <w:sz w:val="20"/>
        </w:rPr>
        <w:t xml:space="preserve"> comprennent : les ligatures, les vis, les matériaux d’étanchéité, les adhésifs</w:t>
      </w:r>
      <w:r>
        <w:rPr>
          <w:sz w:val="20"/>
        </w:rPr>
        <w:t xml:space="preserve">, </w:t>
      </w:r>
      <w:r w:rsidRPr="00F71087">
        <w:rPr>
          <w:sz w:val="20"/>
        </w:rPr>
        <w:t>les ressorts extenseurs</w:t>
      </w:r>
    </w:p>
    <w:p w14:paraId="3827B612" w14:textId="77777777" w:rsidR="008E0BE4" w:rsidRPr="00BF35C2" w:rsidRDefault="008E0BE4" w:rsidP="00987304">
      <w:pPr>
        <w:autoSpaceDE w:val="0"/>
        <w:autoSpaceDN w:val="0"/>
        <w:adjustRightInd w:val="0"/>
        <w:spacing w:before="40" w:after="40"/>
        <w:rPr>
          <w:rFonts w:cs="Arial"/>
          <w:sz w:val="20"/>
        </w:rPr>
      </w:pPr>
      <w:r>
        <w:rPr>
          <w:sz w:val="20"/>
        </w:rPr>
        <w:t>les</w:t>
      </w:r>
      <w:r w:rsidRPr="009D4EF6">
        <w:rPr>
          <w:sz w:val="20"/>
        </w:rPr>
        <w:t xml:space="preserve"> </w:t>
      </w:r>
      <w:r w:rsidRPr="00F71087">
        <w:rPr>
          <w:b/>
          <w:i/>
          <w:sz w:val="20"/>
        </w:rPr>
        <w:t xml:space="preserve">agrafes et les joints </w:t>
      </w:r>
      <w:r w:rsidRPr="00F71087">
        <w:rPr>
          <w:sz w:val="20"/>
        </w:rPr>
        <w:t>comprennent : les plis glissants, les collets rabattus</w:t>
      </w:r>
      <w:r>
        <w:rPr>
          <w:sz w:val="20"/>
        </w:rPr>
        <w:t xml:space="preserve">, </w:t>
      </w:r>
      <w:r w:rsidRPr="00F71087">
        <w:rPr>
          <w:sz w:val="20"/>
        </w:rPr>
        <w:t xml:space="preserve">les </w:t>
      </w:r>
      <w:r>
        <w:rPr>
          <w:sz w:val="20"/>
        </w:rPr>
        <w:t xml:space="preserve">joints à </w:t>
      </w:r>
      <w:r w:rsidRPr="00F71087">
        <w:rPr>
          <w:sz w:val="20"/>
        </w:rPr>
        <w:t>agrafes Pittsburgh</w:t>
      </w:r>
    </w:p>
    <w:p w14:paraId="47C17110" w14:textId="77777777" w:rsidR="008E0BE4" w:rsidRPr="00F71087" w:rsidRDefault="008E0BE4"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F71087" w14:paraId="44341448" w14:textId="77777777" w:rsidTr="006E55CE">
        <w:trPr>
          <w:cantSplit/>
        </w:trPr>
        <w:tc>
          <w:tcPr>
            <w:tcW w:w="1668" w:type="dxa"/>
            <w:shd w:val="clear" w:color="auto" w:fill="FFFFFF" w:themeFill="background1"/>
          </w:tcPr>
          <w:p w14:paraId="06519B47" w14:textId="77777777" w:rsidR="006E55CE" w:rsidRPr="00F71087"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03BEA7B2" w14:textId="77777777" w:rsidR="006E55CE" w:rsidRPr="00F71087" w:rsidRDefault="00827E78" w:rsidP="00987304">
            <w:pPr>
              <w:spacing w:before="40" w:after="40"/>
              <w:jc w:val="center"/>
              <w:rPr>
                <w:rFonts w:ascii="Franklin Gothic Demi Cond" w:eastAsia="Times New Roman" w:hAnsi="Franklin Gothic Demi Cond" w:cs="Open Sans Condensed"/>
                <w:sz w:val="28"/>
                <w:szCs w:val="28"/>
              </w:rPr>
            </w:pPr>
            <w:r w:rsidRPr="00F71087">
              <w:rPr>
                <w:rFonts w:ascii="Franklin Gothic Demi Cond" w:hAnsi="Franklin Gothic Demi Cond"/>
                <w:sz w:val="28"/>
              </w:rPr>
              <w:t>CONNAISSANCES</w:t>
            </w:r>
          </w:p>
        </w:tc>
      </w:tr>
      <w:tr w:rsidR="006E55CE" w:rsidRPr="00F71087" w14:paraId="3E73861B" w14:textId="77777777" w:rsidTr="006E55CE">
        <w:trPr>
          <w:cantSplit/>
        </w:trPr>
        <w:tc>
          <w:tcPr>
            <w:tcW w:w="1668" w:type="dxa"/>
            <w:tcBorders>
              <w:bottom w:val="single" w:sz="6" w:space="0" w:color="auto"/>
            </w:tcBorders>
            <w:shd w:val="clear" w:color="auto" w:fill="FFFFFF" w:themeFill="background1"/>
          </w:tcPr>
          <w:p w14:paraId="1CFAE5FA" w14:textId="77777777" w:rsidR="006E55CE" w:rsidRPr="00F71087"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605556CC" w14:textId="1D65E0DF" w:rsidR="006E55CE" w:rsidRPr="00F71087" w:rsidRDefault="00827E78" w:rsidP="00987304">
            <w:pPr>
              <w:tabs>
                <w:tab w:val="left" w:pos="5957"/>
              </w:tabs>
              <w:spacing w:before="40" w:after="40"/>
              <w:ind w:right="318"/>
              <w:jc w:val="center"/>
              <w:rPr>
                <w:rFonts w:eastAsia="Times New Roman" w:cs="Arial"/>
                <w:b/>
                <w:sz w:val="20"/>
                <w:szCs w:val="20"/>
              </w:rPr>
            </w:pPr>
            <w:r w:rsidRPr="00F71087">
              <w:rPr>
                <w:b/>
                <w:sz w:val="20"/>
              </w:rPr>
              <w:t>Résultats d</w:t>
            </w:r>
            <w:r w:rsidR="00AB7A8C" w:rsidRPr="00F71087">
              <w:rPr>
                <w:b/>
                <w:sz w:val="20"/>
              </w:rPr>
              <w:t>’</w:t>
            </w:r>
            <w:r w:rsidRPr="00F71087">
              <w:rPr>
                <w:b/>
                <w:sz w:val="20"/>
              </w:rPr>
              <w:t>apprentissage</w:t>
            </w:r>
          </w:p>
        </w:tc>
        <w:tc>
          <w:tcPr>
            <w:tcW w:w="3969" w:type="dxa"/>
            <w:tcBorders>
              <w:top w:val="single" w:sz="6" w:space="0" w:color="auto"/>
              <w:bottom w:val="single" w:sz="6" w:space="0" w:color="auto"/>
            </w:tcBorders>
            <w:shd w:val="clear" w:color="auto" w:fill="FFFFFF" w:themeFill="background1"/>
          </w:tcPr>
          <w:p w14:paraId="44EFCC0A" w14:textId="77777777" w:rsidR="006E55CE" w:rsidRPr="00F71087" w:rsidRDefault="00827E78" w:rsidP="00987304">
            <w:pPr>
              <w:tabs>
                <w:tab w:val="left" w:pos="5957"/>
              </w:tabs>
              <w:spacing w:before="40" w:after="40"/>
              <w:jc w:val="center"/>
              <w:rPr>
                <w:rFonts w:eastAsia="Times New Roman" w:cs="Arial"/>
                <w:b/>
                <w:sz w:val="20"/>
                <w:szCs w:val="20"/>
              </w:rPr>
            </w:pPr>
            <w:r w:rsidRPr="00F71087">
              <w:rPr>
                <w:b/>
                <w:sz w:val="20"/>
              </w:rPr>
              <w:t>Objectifs</w:t>
            </w:r>
          </w:p>
        </w:tc>
      </w:tr>
      <w:tr w:rsidR="006E55CE" w:rsidRPr="00F71087" w14:paraId="13F88946" w14:textId="77777777" w:rsidTr="006E55CE">
        <w:trPr>
          <w:cantSplit/>
        </w:trPr>
        <w:tc>
          <w:tcPr>
            <w:tcW w:w="1668" w:type="dxa"/>
            <w:tcBorders>
              <w:top w:val="single" w:sz="6" w:space="0" w:color="auto"/>
              <w:bottom w:val="single" w:sz="6" w:space="0" w:color="auto"/>
            </w:tcBorders>
            <w:shd w:val="clear" w:color="auto" w:fill="FFFFFF" w:themeFill="background1"/>
          </w:tcPr>
          <w:p w14:paraId="70EC97EA" w14:textId="77777777" w:rsidR="006E55CE" w:rsidRPr="00F71087" w:rsidRDefault="006E55CE" w:rsidP="00987304">
            <w:pPr>
              <w:spacing w:before="40" w:after="40"/>
              <w:rPr>
                <w:sz w:val="20"/>
              </w:rPr>
            </w:pPr>
            <w:r w:rsidRPr="00F71087">
              <w:rPr>
                <w:sz w:val="20"/>
              </w:rPr>
              <w:t>C-13.02.01L</w:t>
            </w:r>
          </w:p>
        </w:tc>
        <w:tc>
          <w:tcPr>
            <w:tcW w:w="3969" w:type="dxa"/>
            <w:tcBorders>
              <w:top w:val="single" w:sz="6" w:space="0" w:color="auto"/>
              <w:bottom w:val="single" w:sz="6" w:space="0" w:color="auto"/>
            </w:tcBorders>
            <w:shd w:val="clear" w:color="auto" w:fill="FFFFFF" w:themeFill="background1"/>
          </w:tcPr>
          <w:p w14:paraId="3F8CF19B" w14:textId="7643F68B" w:rsidR="006E55CE" w:rsidRPr="00F71087" w:rsidRDefault="006E55CE" w:rsidP="00987304">
            <w:pPr>
              <w:spacing w:before="40" w:after="40"/>
              <w:rPr>
                <w:sz w:val="20"/>
              </w:rPr>
            </w:pPr>
            <w:r w:rsidRPr="00F71087">
              <w:rPr>
                <w:sz w:val="20"/>
              </w:rPr>
              <w:t xml:space="preserve">démontrer la connaissance des méthodes de pose de revêtement calorifuge et de placage sur les composants et </w:t>
            </w:r>
            <w:r w:rsidR="007826F9" w:rsidRPr="00F71087">
              <w:rPr>
                <w:sz w:val="20"/>
              </w:rPr>
              <w:t>des</w:t>
            </w:r>
            <w:r w:rsidRPr="00F71087">
              <w:rPr>
                <w:b/>
                <w:i/>
                <w:sz w:val="20"/>
              </w:rPr>
              <w:t xml:space="preserve"> outils et </w:t>
            </w:r>
            <w:r w:rsidR="007826F9" w:rsidRPr="00F71087">
              <w:rPr>
                <w:b/>
                <w:i/>
                <w:sz w:val="20"/>
              </w:rPr>
              <w:t xml:space="preserve">de </w:t>
            </w:r>
            <w:r w:rsidRPr="00F71087">
              <w:rPr>
                <w:b/>
                <w:i/>
                <w:sz w:val="20"/>
              </w:rPr>
              <w:t>l</w:t>
            </w:r>
            <w:r w:rsidR="00AB7A8C" w:rsidRPr="00F71087">
              <w:rPr>
                <w:b/>
                <w:i/>
                <w:sz w:val="20"/>
              </w:rPr>
              <w:t>’</w:t>
            </w:r>
            <w:r w:rsidRPr="00F71087">
              <w:rPr>
                <w:b/>
                <w:i/>
                <w:sz w:val="20"/>
              </w:rPr>
              <w:t>équipement</w:t>
            </w:r>
            <w:r w:rsidRPr="00F71087">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1D1D9C0E" w14:textId="2856187A" w:rsidR="006E55CE" w:rsidRPr="00F71087" w:rsidRDefault="0024668F" w:rsidP="00987304">
            <w:pPr>
              <w:spacing w:before="40" w:after="40"/>
              <w:rPr>
                <w:sz w:val="20"/>
              </w:rPr>
            </w:pPr>
            <w:r>
              <w:rPr>
                <w:sz w:val="20"/>
              </w:rPr>
              <w:t>reconnaître</w:t>
            </w:r>
            <w:r w:rsidR="006E55CE" w:rsidRPr="00F71087">
              <w:rPr>
                <w:sz w:val="20"/>
              </w:rPr>
              <w:t xml:space="preserve"> les types et les propriétés des revêtements et des placages utilisés pour la pose sur les composants</w:t>
            </w:r>
          </w:p>
        </w:tc>
      </w:tr>
      <w:tr w:rsidR="006E55CE" w:rsidRPr="00F71087" w14:paraId="06CC478D" w14:textId="77777777" w:rsidTr="006E55CE">
        <w:trPr>
          <w:cantSplit/>
        </w:trPr>
        <w:tc>
          <w:tcPr>
            <w:tcW w:w="1668" w:type="dxa"/>
            <w:tcBorders>
              <w:top w:val="single" w:sz="6" w:space="0" w:color="auto"/>
              <w:bottom w:val="single" w:sz="6" w:space="0" w:color="auto"/>
            </w:tcBorders>
            <w:shd w:val="clear" w:color="auto" w:fill="FFFFFF" w:themeFill="background1"/>
          </w:tcPr>
          <w:p w14:paraId="40B70125"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7B3C38E"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661F3A1" w14:textId="22CDE829" w:rsidR="006E55CE" w:rsidRPr="00F71087" w:rsidRDefault="0024668F" w:rsidP="00987304">
            <w:pPr>
              <w:spacing w:before="40" w:after="40"/>
              <w:rPr>
                <w:sz w:val="20"/>
              </w:rPr>
            </w:pPr>
            <w:r>
              <w:rPr>
                <w:sz w:val="20"/>
              </w:rPr>
              <w:t>reconnaître</w:t>
            </w:r>
            <w:r w:rsidR="006E55CE" w:rsidRPr="00F71087">
              <w:rPr>
                <w:sz w:val="20"/>
              </w:rPr>
              <w:t xml:space="preserve"> les </w:t>
            </w:r>
            <w:r w:rsidR="006E55CE" w:rsidRPr="00F71087">
              <w:rPr>
                <w:b/>
                <w:i/>
                <w:sz w:val="20"/>
              </w:rPr>
              <w:t>outils et l</w:t>
            </w:r>
            <w:r w:rsidR="00AB7A8C" w:rsidRPr="00F71087">
              <w:rPr>
                <w:b/>
                <w:i/>
                <w:sz w:val="20"/>
              </w:rPr>
              <w:t>’</w:t>
            </w:r>
            <w:r w:rsidR="006E55CE" w:rsidRPr="00F71087">
              <w:rPr>
                <w:b/>
                <w:i/>
                <w:sz w:val="20"/>
              </w:rPr>
              <w:t>équipement</w:t>
            </w:r>
            <w:r w:rsidR="006E55CE" w:rsidRPr="00F71087">
              <w:rPr>
                <w:sz w:val="20"/>
              </w:rPr>
              <w:t xml:space="preserve"> utilisés pour </w:t>
            </w:r>
            <w:r w:rsidR="00401697">
              <w:rPr>
                <w:sz w:val="20"/>
              </w:rPr>
              <w:t>poser le</w:t>
            </w:r>
            <w:r w:rsidR="006E55CE" w:rsidRPr="00F71087">
              <w:rPr>
                <w:sz w:val="20"/>
              </w:rPr>
              <w:t xml:space="preserve"> revêtement calorifuge et </w:t>
            </w:r>
            <w:r w:rsidR="00401697">
              <w:rPr>
                <w:sz w:val="20"/>
              </w:rPr>
              <w:t>l</w:t>
            </w:r>
            <w:r w:rsidR="006E55CE" w:rsidRPr="00F71087">
              <w:rPr>
                <w:sz w:val="20"/>
              </w:rPr>
              <w:t xml:space="preserve">e placage sur les composants et en décrire les applications, les limites et les </w:t>
            </w:r>
            <w:r w:rsidR="00356459">
              <w:rPr>
                <w:sz w:val="20"/>
              </w:rPr>
              <w:t>procédure</w:t>
            </w:r>
            <w:r w:rsidR="00356459" w:rsidRPr="00743263">
              <w:rPr>
                <w:sz w:val="20"/>
              </w:rPr>
              <w:t xml:space="preserve">s </w:t>
            </w:r>
            <w:r w:rsidR="007826F9" w:rsidRPr="00F71087">
              <w:rPr>
                <w:sz w:val="20"/>
              </w:rPr>
              <w:t>d’utilisation</w:t>
            </w:r>
          </w:p>
        </w:tc>
      </w:tr>
      <w:tr w:rsidR="006E55CE" w:rsidRPr="00F71087" w14:paraId="360443E7" w14:textId="77777777" w:rsidTr="006E55CE">
        <w:trPr>
          <w:cantSplit/>
        </w:trPr>
        <w:tc>
          <w:tcPr>
            <w:tcW w:w="1668" w:type="dxa"/>
            <w:tcBorders>
              <w:top w:val="single" w:sz="6" w:space="0" w:color="auto"/>
              <w:bottom w:val="single" w:sz="6" w:space="0" w:color="auto"/>
            </w:tcBorders>
            <w:shd w:val="clear" w:color="auto" w:fill="FFFFFF" w:themeFill="background1"/>
          </w:tcPr>
          <w:p w14:paraId="65E19A74"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AEF30C1"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52E2312" w14:textId="50502EAE" w:rsidR="006E55CE" w:rsidRPr="00F71087" w:rsidRDefault="006E55CE" w:rsidP="00987304">
            <w:pPr>
              <w:spacing w:before="40" w:after="40"/>
              <w:rPr>
                <w:sz w:val="20"/>
              </w:rPr>
            </w:pPr>
            <w:r w:rsidRPr="00F71087">
              <w:rPr>
                <w:sz w:val="20"/>
              </w:rPr>
              <w:t xml:space="preserve">décrire les méthodes utilisées pour fixer solidement et sceller </w:t>
            </w:r>
            <w:r w:rsidRPr="009D4EF6">
              <w:rPr>
                <w:sz w:val="20"/>
              </w:rPr>
              <w:t>le</w:t>
            </w:r>
            <w:r w:rsidRPr="00F71087">
              <w:rPr>
                <w:b/>
                <w:i/>
                <w:sz w:val="20"/>
              </w:rPr>
              <w:t xml:space="preserve"> matériau</w:t>
            </w:r>
            <w:r w:rsidR="007826F9" w:rsidRPr="00F71087">
              <w:rPr>
                <w:b/>
                <w:i/>
                <w:sz w:val="20"/>
              </w:rPr>
              <w:t xml:space="preserve"> </w:t>
            </w:r>
            <w:r w:rsidR="007826F9" w:rsidRPr="009D4EF6">
              <w:rPr>
                <w:sz w:val="20"/>
              </w:rPr>
              <w:t>et</w:t>
            </w:r>
            <w:r w:rsidRPr="00F71087">
              <w:rPr>
                <w:sz w:val="20"/>
              </w:rPr>
              <w:t xml:space="preserve"> </w:t>
            </w:r>
            <w:r w:rsidRPr="009D4EF6">
              <w:rPr>
                <w:sz w:val="20"/>
              </w:rPr>
              <w:t>les</w:t>
            </w:r>
            <w:r w:rsidRPr="00F71087">
              <w:rPr>
                <w:b/>
                <w:i/>
                <w:sz w:val="20"/>
              </w:rPr>
              <w:t xml:space="preserve"> agrafes et les joints</w:t>
            </w:r>
          </w:p>
        </w:tc>
      </w:tr>
      <w:tr w:rsidR="006E55CE" w:rsidRPr="00F71087" w14:paraId="53F13B79" w14:textId="77777777" w:rsidTr="006E55CE">
        <w:trPr>
          <w:cantSplit/>
        </w:trPr>
        <w:tc>
          <w:tcPr>
            <w:tcW w:w="1668" w:type="dxa"/>
            <w:tcBorders>
              <w:top w:val="single" w:sz="6" w:space="0" w:color="auto"/>
              <w:bottom w:val="single" w:sz="6" w:space="0" w:color="auto"/>
            </w:tcBorders>
            <w:shd w:val="clear" w:color="auto" w:fill="FFFFFF" w:themeFill="background1"/>
          </w:tcPr>
          <w:p w14:paraId="5CADD101"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337F646"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4EF85E9" w14:textId="77777777" w:rsidR="006E55CE" w:rsidRPr="00F71087" w:rsidRDefault="006E55CE" w:rsidP="00987304">
            <w:pPr>
              <w:spacing w:before="40" w:after="40"/>
              <w:rPr>
                <w:sz w:val="20"/>
              </w:rPr>
            </w:pPr>
            <w:r w:rsidRPr="00F71087">
              <w:rPr>
                <w:sz w:val="20"/>
              </w:rPr>
              <w:t>démontrer les méthodes de traçage</w:t>
            </w:r>
          </w:p>
        </w:tc>
      </w:tr>
      <w:tr w:rsidR="006E55CE" w:rsidRPr="00F71087" w14:paraId="55D64503" w14:textId="77777777" w:rsidTr="006E55CE">
        <w:trPr>
          <w:cantSplit/>
        </w:trPr>
        <w:tc>
          <w:tcPr>
            <w:tcW w:w="1668" w:type="dxa"/>
            <w:tcBorders>
              <w:top w:val="single" w:sz="6" w:space="0" w:color="auto"/>
              <w:bottom w:val="single" w:sz="6" w:space="0" w:color="auto"/>
            </w:tcBorders>
            <w:shd w:val="clear" w:color="auto" w:fill="FFFFFF" w:themeFill="background1"/>
          </w:tcPr>
          <w:p w14:paraId="68836626" w14:textId="77777777" w:rsidR="006E55CE" w:rsidRPr="00F71087" w:rsidRDefault="006E55CE" w:rsidP="00987304">
            <w:pPr>
              <w:spacing w:before="40" w:after="40"/>
              <w:rPr>
                <w:sz w:val="20"/>
              </w:rPr>
            </w:pPr>
            <w:r w:rsidRPr="00F71087">
              <w:rPr>
                <w:sz w:val="20"/>
              </w:rPr>
              <w:t>C-13.02.02L</w:t>
            </w:r>
          </w:p>
        </w:tc>
        <w:tc>
          <w:tcPr>
            <w:tcW w:w="3969" w:type="dxa"/>
            <w:tcBorders>
              <w:top w:val="single" w:sz="6" w:space="0" w:color="auto"/>
              <w:bottom w:val="single" w:sz="6" w:space="0" w:color="auto"/>
            </w:tcBorders>
            <w:shd w:val="clear" w:color="auto" w:fill="FFFFFF" w:themeFill="background1"/>
          </w:tcPr>
          <w:p w14:paraId="13F2ADCD" w14:textId="0DAE49EA" w:rsidR="006E55CE" w:rsidRPr="00F71087" w:rsidRDefault="006E55CE" w:rsidP="00987304">
            <w:pPr>
              <w:spacing w:before="40" w:after="40"/>
              <w:rPr>
                <w:sz w:val="20"/>
              </w:rPr>
            </w:pPr>
            <w:r w:rsidRPr="00F71087">
              <w:rPr>
                <w:sz w:val="20"/>
              </w:rPr>
              <w:t xml:space="preserve">démontrer la connaissance des dessins et </w:t>
            </w:r>
            <w:r w:rsidR="007826F9" w:rsidRPr="00F71087">
              <w:rPr>
                <w:sz w:val="20"/>
              </w:rPr>
              <w:t xml:space="preserve">des </w:t>
            </w:r>
            <w:r w:rsidRPr="00F71087">
              <w:rPr>
                <w:sz w:val="20"/>
              </w:rPr>
              <w:t>spécifications</w:t>
            </w:r>
          </w:p>
        </w:tc>
        <w:tc>
          <w:tcPr>
            <w:tcW w:w="3969" w:type="dxa"/>
            <w:tcBorders>
              <w:top w:val="single" w:sz="6" w:space="0" w:color="auto"/>
              <w:bottom w:val="single" w:sz="6" w:space="0" w:color="auto"/>
            </w:tcBorders>
            <w:shd w:val="clear" w:color="auto" w:fill="FFFFFF" w:themeFill="background1"/>
          </w:tcPr>
          <w:p w14:paraId="60025DD3" w14:textId="1944EC30" w:rsidR="006E55CE" w:rsidRPr="00F71087" w:rsidRDefault="006E55CE" w:rsidP="00987304">
            <w:pPr>
              <w:spacing w:before="40" w:after="40"/>
              <w:rPr>
                <w:sz w:val="20"/>
              </w:rPr>
            </w:pPr>
            <w:r w:rsidRPr="00F71087">
              <w:rPr>
                <w:sz w:val="20"/>
              </w:rPr>
              <w:t>interpréter l</w:t>
            </w:r>
            <w:r w:rsidR="00AB7A8C" w:rsidRPr="00F71087">
              <w:rPr>
                <w:sz w:val="20"/>
              </w:rPr>
              <w:t>’</w:t>
            </w:r>
            <w:r w:rsidRPr="00F71087">
              <w:rPr>
                <w:sz w:val="20"/>
              </w:rPr>
              <w:t xml:space="preserve">information figurant sur les dessins et </w:t>
            </w:r>
            <w:r w:rsidR="007826F9" w:rsidRPr="00F71087">
              <w:rPr>
                <w:sz w:val="20"/>
              </w:rPr>
              <w:t xml:space="preserve">les </w:t>
            </w:r>
            <w:r w:rsidRPr="00F71087">
              <w:rPr>
                <w:sz w:val="20"/>
              </w:rPr>
              <w:t xml:space="preserve">spécifications </w:t>
            </w:r>
            <w:r w:rsidR="0058217F">
              <w:rPr>
                <w:sz w:val="20"/>
              </w:rPr>
              <w:t>reliée</w:t>
            </w:r>
            <w:r w:rsidR="0058217F" w:rsidRPr="00F71087">
              <w:rPr>
                <w:sz w:val="20"/>
              </w:rPr>
              <w:t xml:space="preserve"> </w:t>
            </w:r>
            <w:r w:rsidRPr="00F71087">
              <w:rPr>
                <w:sz w:val="20"/>
              </w:rPr>
              <w:t>à la pose de revêtement calorifuge et de placage sur les composants</w:t>
            </w:r>
          </w:p>
        </w:tc>
      </w:tr>
      <w:tr w:rsidR="006E55CE" w:rsidRPr="00F71087" w14:paraId="5EE102FB" w14:textId="77777777" w:rsidTr="006E55CE">
        <w:trPr>
          <w:cantSplit/>
        </w:trPr>
        <w:tc>
          <w:tcPr>
            <w:tcW w:w="1668" w:type="dxa"/>
            <w:tcBorders>
              <w:top w:val="single" w:sz="6" w:space="0" w:color="auto"/>
              <w:bottom w:val="single" w:sz="6" w:space="0" w:color="auto"/>
            </w:tcBorders>
            <w:shd w:val="clear" w:color="auto" w:fill="FFFFFF" w:themeFill="background1"/>
          </w:tcPr>
          <w:p w14:paraId="18226A5F" w14:textId="77777777" w:rsidR="006E55CE" w:rsidRPr="00F71087" w:rsidRDefault="006E55CE" w:rsidP="00987304">
            <w:pPr>
              <w:spacing w:before="40" w:after="40"/>
              <w:rPr>
                <w:sz w:val="20"/>
              </w:rPr>
            </w:pPr>
            <w:r w:rsidRPr="00F71087">
              <w:rPr>
                <w:sz w:val="20"/>
              </w:rPr>
              <w:t>C-13.02.03L</w:t>
            </w:r>
          </w:p>
        </w:tc>
        <w:tc>
          <w:tcPr>
            <w:tcW w:w="3969" w:type="dxa"/>
            <w:tcBorders>
              <w:top w:val="single" w:sz="6" w:space="0" w:color="auto"/>
              <w:bottom w:val="single" w:sz="6" w:space="0" w:color="auto"/>
            </w:tcBorders>
            <w:shd w:val="clear" w:color="auto" w:fill="FFFFFF" w:themeFill="background1"/>
          </w:tcPr>
          <w:p w14:paraId="7B576FA9" w14:textId="77C9BF05" w:rsidR="006E55CE" w:rsidRPr="00F71087" w:rsidRDefault="006E55CE" w:rsidP="00987304">
            <w:pPr>
              <w:spacing w:before="40" w:after="40"/>
              <w:rPr>
                <w:sz w:val="20"/>
              </w:rPr>
            </w:pPr>
            <w:r w:rsidRPr="00F71087">
              <w:rPr>
                <w:sz w:val="20"/>
              </w:rPr>
              <w:t>démontrer la connaissance des calculs requis pour pose</w:t>
            </w:r>
            <w:r w:rsidR="00401697">
              <w:rPr>
                <w:sz w:val="20"/>
              </w:rPr>
              <w:t>r</w:t>
            </w:r>
            <w:r w:rsidRPr="00F71087">
              <w:rPr>
                <w:sz w:val="20"/>
              </w:rPr>
              <w:t xml:space="preserve"> </w:t>
            </w:r>
            <w:r w:rsidR="00401697">
              <w:rPr>
                <w:sz w:val="20"/>
              </w:rPr>
              <w:t>l</w:t>
            </w:r>
            <w:r w:rsidRPr="00F71087">
              <w:rPr>
                <w:sz w:val="20"/>
              </w:rPr>
              <w:t xml:space="preserve">e revêtement calorifuge et </w:t>
            </w:r>
            <w:r w:rsidR="00401697">
              <w:rPr>
                <w:sz w:val="20"/>
              </w:rPr>
              <w:t>l</w:t>
            </w:r>
            <w:r w:rsidRPr="00F71087">
              <w:rPr>
                <w:sz w:val="20"/>
              </w:rPr>
              <w:t xml:space="preserve">e placage sur les composants </w:t>
            </w:r>
          </w:p>
        </w:tc>
        <w:tc>
          <w:tcPr>
            <w:tcW w:w="3969" w:type="dxa"/>
            <w:tcBorders>
              <w:top w:val="single" w:sz="6" w:space="0" w:color="auto"/>
              <w:bottom w:val="single" w:sz="6" w:space="0" w:color="auto"/>
            </w:tcBorders>
            <w:shd w:val="clear" w:color="auto" w:fill="FFFFFF" w:themeFill="background1"/>
          </w:tcPr>
          <w:p w14:paraId="6463AC97" w14:textId="77777777" w:rsidR="006E55CE" w:rsidRPr="00F71087" w:rsidRDefault="006E55CE" w:rsidP="00987304">
            <w:pPr>
              <w:spacing w:before="40" w:after="40"/>
              <w:rPr>
                <w:sz w:val="20"/>
              </w:rPr>
            </w:pPr>
            <w:r w:rsidRPr="00F71087">
              <w:rPr>
                <w:sz w:val="20"/>
              </w:rPr>
              <w:t xml:space="preserve">calculer les mesures du </w:t>
            </w:r>
            <w:r w:rsidRPr="002F4059">
              <w:rPr>
                <w:b/>
                <w:i/>
                <w:sz w:val="20"/>
              </w:rPr>
              <w:t>matériau</w:t>
            </w:r>
            <w:r w:rsidRPr="00F71087">
              <w:rPr>
                <w:sz w:val="20"/>
              </w:rPr>
              <w:t xml:space="preserve"> avant la coupe </w:t>
            </w:r>
          </w:p>
        </w:tc>
      </w:tr>
      <w:tr w:rsidR="006E55CE" w:rsidRPr="00F71087" w14:paraId="378C2C68" w14:textId="77777777" w:rsidTr="006E55CE">
        <w:trPr>
          <w:cantSplit/>
        </w:trPr>
        <w:tc>
          <w:tcPr>
            <w:tcW w:w="1668" w:type="dxa"/>
            <w:tcBorders>
              <w:top w:val="single" w:sz="6" w:space="0" w:color="auto"/>
              <w:bottom w:val="single" w:sz="6" w:space="0" w:color="auto"/>
            </w:tcBorders>
            <w:shd w:val="clear" w:color="auto" w:fill="FFFFFF" w:themeFill="background1"/>
          </w:tcPr>
          <w:p w14:paraId="793C4720"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8817EB4" w14:textId="77777777" w:rsidR="006E55CE" w:rsidRPr="00F71087"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AE67E68" w14:textId="77777777" w:rsidR="006E55CE" w:rsidRPr="00F71087" w:rsidRDefault="006E55CE" w:rsidP="00987304">
            <w:pPr>
              <w:spacing w:before="40" w:after="40"/>
              <w:rPr>
                <w:sz w:val="20"/>
              </w:rPr>
            </w:pPr>
            <w:r w:rsidRPr="00F71087">
              <w:rPr>
                <w:sz w:val="20"/>
              </w:rPr>
              <w:t xml:space="preserve">calculer les tolérances pour les </w:t>
            </w:r>
            <w:r w:rsidRPr="002F4059">
              <w:rPr>
                <w:b/>
                <w:i/>
                <w:sz w:val="20"/>
              </w:rPr>
              <w:t>agrafes et les joints</w:t>
            </w:r>
          </w:p>
        </w:tc>
      </w:tr>
    </w:tbl>
    <w:p w14:paraId="17905658" w14:textId="6F752710" w:rsidR="006E55CE" w:rsidRPr="00F71087" w:rsidRDefault="006E55CE" w:rsidP="00987304">
      <w:pPr>
        <w:spacing w:before="40" w:after="40"/>
        <w:rPr>
          <w:sz w:val="20"/>
        </w:rPr>
      </w:pPr>
    </w:p>
    <w:p w14:paraId="174D292A" w14:textId="5FE88D5E" w:rsidR="006E55CE" w:rsidRPr="00F71087" w:rsidRDefault="00827E78" w:rsidP="00987304">
      <w:pPr>
        <w:spacing w:before="40" w:after="40"/>
        <w:rPr>
          <w:rFonts w:ascii="Franklin Gothic Demi Cond" w:hAnsi="Franklin Gothic Demi Cond" w:cs="Open Sans Condensed"/>
          <w:sz w:val="28"/>
        </w:rPr>
      </w:pPr>
      <w:r w:rsidRPr="00F71087">
        <w:rPr>
          <w:rFonts w:ascii="Franklin Gothic Demi Cond" w:hAnsi="Franklin Gothic Demi Cond"/>
          <w:sz w:val="28"/>
        </w:rPr>
        <w:t>CHAMP D</w:t>
      </w:r>
      <w:r w:rsidR="00AB7A8C" w:rsidRPr="00F71087">
        <w:rPr>
          <w:rFonts w:ascii="Franklin Gothic Demi Cond" w:hAnsi="Franklin Gothic Demi Cond"/>
          <w:sz w:val="28"/>
        </w:rPr>
        <w:t>’</w:t>
      </w:r>
      <w:r w:rsidRPr="00F71087">
        <w:rPr>
          <w:rFonts w:ascii="Franklin Gothic Demi Cond" w:hAnsi="Franklin Gothic Demi Cond"/>
          <w:sz w:val="28"/>
        </w:rPr>
        <w:t>APPLICATION</w:t>
      </w:r>
    </w:p>
    <w:p w14:paraId="0630F6C5" w14:textId="3B2544B8" w:rsidR="006E55CE" w:rsidRPr="00F71087" w:rsidRDefault="004D7128" w:rsidP="00987304">
      <w:pPr>
        <w:autoSpaceDE w:val="0"/>
        <w:autoSpaceDN w:val="0"/>
        <w:adjustRightInd w:val="0"/>
        <w:spacing w:before="40" w:after="40"/>
        <w:rPr>
          <w:rFonts w:cs="Arial"/>
          <w:sz w:val="20"/>
        </w:rPr>
      </w:pPr>
      <w:r>
        <w:rPr>
          <w:sz w:val="20"/>
        </w:rPr>
        <w:t>les</w:t>
      </w:r>
      <w:r w:rsidR="006E55CE" w:rsidRPr="00F71087">
        <w:rPr>
          <w:b/>
          <w:i/>
          <w:sz w:val="20"/>
        </w:rPr>
        <w:t xml:space="preserve"> outils et</w:t>
      </w:r>
      <w:r w:rsidR="006E55CE" w:rsidRPr="00F71087">
        <w:rPr>
          <w:b/>
          <w:sz w:val="20"/>
        </w:rPr>
        <w:t xml:space="preserve"> </w:t>
      </w:r>
      <w:r w:rsidR="006E55CE" w:rsidRPr="00F71087">
        <w:rPr>
          <w:b/>
          <w:i/>
          <w:sz w:val="20"/>
        </w:rPr>
        <w:t>l</w:t>
      </w:r>
      <w:r w:rsidR="00AB7A8C" w:rsidRPr="00F71087">
        <w:rPr>
          <w:b/>
          <w:i/>
          <w:sz w:val="20"/>
        </w:rPr>
        <w:t>’</w:t>
      </w:r>
      <w:r w:rsidR="006E55CE" w:rsidRPr="00F71087">
        <w:rPr>
          <w:b/>
          <w:i/>
          <w:sz w:val="20"/>
        </w:rPr>
        <w:t>équipement</w:t>
      </w:r>
      <w:r w:rsidR="006E55CE" w:rsidRPr="00F71087">
        <w:rPr>
          <w:sz w:val="20"/>
        </w:rPr>
        <w:t xml:space="preserve"> comprennent : les pinces à couper, les presses-plieuses, les rouleaux, les machines à laminer, les ligatureurs, les rubans à mesurer, les compas à ellipse, les pinces à gouttières</w:t>
      </w:r>
      <w:r w:rsidR="00DD6751">
        <w:rPr>
          <w:sz w:val="20"/>
        </w:rPr>
        <w:t xml:space="preserve">, </w:t>
      </w:r>
      <w:r w:rsidR="006E55CE" w:rsidRPr="00F71087">
        <w:rPr>
          <w:sz w:val="20"/>
        </w:rPr>
        <w:t xml:space="preserve">les </w:t>
      </w:r>
      <w:r w:rsidR="00154F5D" w:rsidRPr="00F71087">
        <w:rPr>
          <w:sz w:val="20"/>
        </w:rPr>
        <w:t>outils mécaniques</w:t>
      </w:r>
      <w:r w:rsidR="006E55CE" w:rsidRPr="00F71087">
        <w:rPr>
          <w:sz w:val="20"/>
        </w:rPr>
        <w:t xml:space="preserve"> portatifs</w:t>
      </w:r>
    </w:p>
    <w:p w14:paraId="1F77941F" w14:textId="0BCBF9BD" w:rsidR="006E55CE" w:rsidRPr="00F71087" w:rsidRDefault="00292D63" w:rsidP="00987304">
      <w:pPr>
        <w:autoSpaceDE w:val="0"/>
        <w:autoSpaceDN w:val="0"/>
        <w:adjustRightInd w:val="0"/>
        <w:spacing w:before="40" w:after="40"/>
        <w:rPr>
          <w:rFonts w:cs="Arial"/>
          <w:sz w:val="20"/>
        </w:rPr>
      </w:pPr>
      <w:r>
        <w:rPr>
          <w:sz w:val="20"/>
        </w:rPr>
        <w:t>l</w:t>
      </w:r>
      <w:r w:rsidR="006E55CE" w:rsidRPr="009D4EF6">
        <w:rPr>
          <w:sz w:val="20"/>
        </w:rPr>
        <w:t>e</w:t>
      </w:r>
      <w:r w:rsidR="006E55CE" w:rsidRPr="00F71087">
        <w:rPr>
          <w:b/>
          <w:i/>
          <w:sz w:val="20"/>
        </w:rPr>
        <w:t xml:space="preserve"> matériau </w:t>
      </w:r>
      <w:r w:rsidR="006E55CE" w:rsidRPr="00F71087">
        <w:rPr>
          <w:sz w:val="20"/>
        </w:rPr>
        <w:t xml:space="preserve">comprend : </w:t>
      </w:r>
      <w:r w:rsidR="004306DA">
        <w:rPr>
          <w:sz w:val="20"/>
        </w:rPr>
        <w:t>le</w:t>
      </w:r>
      <w:r w:rsidR="004306DA" w:rsidRPr="00F71087">
        <w:rPr>
          <w:sz w:val="20"/>
        </w:rPr>
        <w:t xml:space="preserve"> </w:t>
      </w:r>
      <w:r w:rsidR="006E55CE" w:rsidRPr="00F71087">
        <w:rPr>
          <w:sz w:val="20"/>
        </w:rPr>
        <w:t xml:space="preserve">métal (cuivre, aluminium, acier inoxydable), </w:t>
      </w:r>
      <w:r w:rsidR="004306DA">
        <w:rPr>
          <w:sz w:val="20"/>
        </w:rPr>
        <w:t>le</w:t>
      </w:r>
      <w:r w:rsidR="004306DA" w:rsidRPr="00F71087">
        <w:rPr>
          <w:sz w:val="20"/>
        </w:rPr>
        <w:t xml:space="preserve"> </w:t>
      </w:r>
      <w:r w:rsidR="006E55CE" w:rsidRPr="00F71087">
        <w:rPr>
          <w:sz w:val="20"/>
        </w:rPr>
        <w:t>plastique</w:t>
      </w:r>
      <w:r w:rsidR="00DD6751">
        <w:rPr>
          <w:sz w:val="20"/>
        </w:rPr>
        <w:t xml:space="preserve">, </w:t>
      </w:r>
      <w:r w:rsidR="004306DA">
        <w:rPr>
          <w:sz w:val="20"/>
        </w:rPr>
        <w:t>l</w:t>
      </w:r>
      <w:r w:rsidR="006E55CE" w:rsidRPr="00F71087">
        <w:rPr>
          <w:sz w:val="20"/>
        </w:rPr>
        <w:t xml:space="preserve">es matériaux </w:t>
      </w:r>
      <w:r w:rsidR="00136AC4" w:rsidRPr="00F71087">
        <w:rPr>
          <w:sz w:val="20"/>
        </w:rPr>
        <w:t>composites</w:t>
      </w:r>
    </w:p>
    <w:p w14:paraId="70B821C6" w14:textId="21F538BA" w:rsidR="006E55CE" w:rsidRPr="00BF35C2" w:rsidRDefault="004D7128" w:rsidP="00987304">
      <w:pPr>
        <w:autoSpaceDE w:val="0"/>
        <w:autoSpaceDN w:val="0"/>
        <w:adjustRightInd w:val="0"/>
        <w:spacing w:before="40" w:after="40"/>
        <w:rPr>
          <w:rFonts w:cs="Arial"/>
          <w:sz w:val="20"/>
        </w:rPr>
      </w:pPr>
      <w:r>
        <w:rPr>
          <w:sz w:val="20"/>
        </w:rPr>
        <w:t>les</w:t>
      </w:r>
      <w:r w:rsidR="006E55CE" w:rsidRPr="009D4EF6">
        <w:rPr>
          <w:sz w:val="20"/>
        </w:rPr>
        <w:t xml:space="preserve"> </w:t>
      </w:r>
      <w:r w:rsidR="006E55CE" w:rsidRPr="00F71087">
        <w:rPr>
          <w:b/>
          <w:i/>
          <w:sz w:val="20"/>
        </w:rPr>
        <w:t xml:space="preserve">agrafes et les joints </w:t>
      </w:r>
      <w:r w:rsidR="006E55CE" w:rsidRPr="00F71087">
        <w:rPr>
          <w:sz w:val="20"/>
        </w:rPr>
        <w:t>comprennent : les plis glissants, les collets rabattus</w:t>
      </w:r>
      <w:r w:rsidR="00DD6751">
        <w:rPr>
          <w:sz w:val="20"/>
        </w:rPr>
        <w:t>,</w:t>
      </w:r>
      <w:r w:rsidR="00292D63">
        <w:rPr>
          <w:sz w:val="20"/>
        </w:rPr>
        <w:t xml:space="preserve"> </w:t>
      </w:r>
      <w:r w:rsidR="006E55CE" w:rsidRPr="00F71087">
        <w:rPr>
          <w:sz w:val="20"/>
        </w:rPr>
        <w:t xml:space="preserve">les </w:t>
      </w:r>
      <w:r w:rsidR="00826F0F">
        <w:rPr>
          <w:sz w:val="20"/>
        </w:rPr>
        <w:t xml:space="preserve">joints à </w:t>
      </w:r>
      <w:r w:rsidR="006E55CE" w:rsidRPr="00F71087">
        <w:rPr>
          <w:sz w:val="20"/>
        </w:rPr>
        <w:t>agrafes Pittsburgh</w:t>
      </w:r>
    </w:p>
    <w:p w14:paraId="62F48EE8" w14:textId="77777777" w:rsidR="006E55CE" w:rsidRPr="00BF35C2" w:rsidRDefault="006E55CE" w:rsidP="00987304">
      <w:pPr>
        <w:spacing w:before="40" w:after="40"/>
        <w:rPr>
          <w:rFonts w:cs="Arial"/>
          <w:sz w:val="20"/>
          <w:szCs w:val="20"/>
        </w:rPr>
      </w:pPr>
    </w:p>
    <w:p w14:paraId="5B1B3C5C" w14:textId="77777777" w:rsidR="006E55CE" w:rsidRPr="00BF35C2" w:rsidRDefault="006E55CE" w:rsidP="00987304">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32C4EE83" w14:textId="77777777" w:rsidTr="006E55CE">
        <w:tc>
          <w:tcPr>
            <w:tcW w:w="1258" w:type="dxa"/>
            <w:shd w:val="clear" w:color="auto" w:fill="000000" w:themeFill="text1"/>
          </w:tcPr>
          <w:p w14:paraId="3EE78CB5" w14:textId="77777777" w:rsidR="006E55CE" w:rsidRPr="00BF35C2" w:rsidRDefault="006E55CE" w:rsidP="00987304">
            <w:pPr>
              <w:spacing w:before="40" w:after="40"/>
              <w:rPr>
                <w:rFonts w:ascii="Open Sans Condensed" w:hAnsi="Open Sans Condensed" w:cs="Open Sans Condensed"/>
                <w:sz w:val="28"/>
              </w:rPr>
            </w:pPr>
            <w:r w:rsidRPr="004B1AD3">
              <w:rPr>
                <w:rFonts w:ascii="Franklin Gothic Demi Cond" w:hAnsi="Franklin Gothic Demi Cond"/>
                <w:sz w:val="28"/>
              </w:rPr>
              <w:t>C-13.03</w:t>
            </w:r>
          </w:p>
        </w:tc>
        <w:tc>
          <w:tcPr>
            <w:tcW w:w="8318" w:type="dxa"/>
          </w:tcPr>
          <w:p w14:paraId="540DDC30" w14:textId="77777777" w:rsidR="006E55CE" w:rsidRPr="004B1AD3" w:rsidRDefault="00517552"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Poser les solins sur les composants</w:t>
            </w:r>
          </w:p>
        </w:tc>
      </w:tr>
    </w:tbl>
    <w:p w14:paraId="47FEDF99"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0CD0B21A" w14:textId="77777777" w:rsidTr="006E55CE">
        <w:trPr>
          <w:cantSplit/>
        </w:trPr>
        <w:tc>
          <w:tcPr>
            <w:tcW w:w="2943" w:type="dxa"/>
            <w:tcBorders>
              <w:top w:val="single" w:sz="6" w:space="0" w:color="auto"/>
              <w:bottom w:val="single" w:sz="6" w:space="0" w:color="auto"/>
            </w:tcBorders>
            <w:shd w:val="clear" w:color="auto" w:fill="FFFFFF" w:themeFill="background1"/>
          </w:tcPr>
          <w:p w14:paraId="40719189"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5FE91B7F" w14:textId="77777777" w:rsidR="006E55CE" w:rsidRPr="004B1AD3" w:rsidRDefault="00895B94" w:rsidP="00987304">
            <w:pPr>
              <w:tabs>
                <w:tab w:val="left" w:pos="5957"/>
              </w:tabs>
              <w:spacing w:before="40" w:after="40"/>
              <w:rPr>
                <w:rFonts w:eastAsia="Times New Roman" w:cs="Arial"/>
                <w:sz w:val="20"/>
                <w:szCs w:val="20"/>
              </w:rPr>
            </w:pPr>
            <w:r w:rsidRPr="004B1AD3">
              <w:rPr>
                <w:sz w:val="20"/>
              </w:rPr>
              <w:t>Utilisation de documents, calcul, capacité de raisonnement</w:t>
            </w:r>
          </w:p>
        </w:tc>
      </w:tr>
    </w:tbl>
    <w:p w14:paraId="3D4D568E"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50960" w14:paraId="7EF8C792" w14:textId="77777777" w:rsidTr="00A50960">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5195B2C0"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76F742B1"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06C6836E"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08ACC17F"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6687D0E5"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0365BE08"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7137EE67"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09C1D9C9"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6CCCAAF1"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02C6BEDD"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1D94D990"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726B2268"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1313F05C"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NU</w:t>
            </w:r>
          </w:p>
        </w:tc>
      </w:tr>
      <w:tr w:rsidR="00A50960" w14:paraId="4B9E87FA" w14:textId="77777777" w:rsidTr="00A50960">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290D1730"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63F5C88"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7CDD446"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2E557FD6"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115F8B4"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62F2E190"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1AC438CB"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4C3714D"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8DE8199"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5B1E9057"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E943791"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572486F9"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2F5ADB5F"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7C68816D" w14:textId="77777777" w:rsidR="00A50960" w:rsidRDefault="00A50960"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7D95FF55" w14:textId="77777777" w:rsidTr="006E55CE">
        <w:trPr>
          <w:cantSplit/>
        </w:trPr>
        <w:tc>
          <w:tcPr>
            <w:tcW w:w="1668" w:type="dxa"/>
            <w:shd w:val="clear" w:color="auto" w:fill="FFFFFF" w:themeFill="background1"/>
          </w:tcPr>
          <w:p w14:paraId="5AFE4786"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680AB386"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3B41C261" w14:textId="77777777" w:rsidTr="006E55CE">
        <w:trPr>
          <w:cantSplit/>
        </w:trPr>
        <w:tc>
          <w:tcPr>
            <w:tcW w:w="1668" w:type="dxa"/>
            <w:tcBorders>
              <w:bottom w:val="single" w:sz="6" w:space="0" w:color="auto"/>
            </w:tcBorders>
            <w:shd w:val="clear" w:color="auto" w:fill="FFFFFF" w:themeFill="background1"/>
          </w:tcPr>
          <w:p w14:paraId="7E71500B" w14:textId="77777777" w:rsidR="006E55CE" w:rsidRPr="00BF35C2"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5C18B30D"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3A99D9B5"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AE3AEE" w14:paraId="21C3FFA6" w14:textId="77777777" w:rsidTr="006E55CE">
        <w:trPr>
          <w:cantSplit/>
        </w:trPr>
        <w:tc>
          <w:tcPr>
            <w:tcW w:w="1668" w:type="dxa"/>
            <w:tcBorders>
              <w:top w:val="single" w:sz="6" w:space="0" w:color="auto"/>
              <w:bottom w:val="single" w:sz="6" w:space="0" w:color="auto"/>
            </w:tcBorders>
            <w:shd w:val="clear" w:color="auto" w:fill="FFFFFF" w:themeFill="background1"/>
          </w:tcPr>
          <w:p w14:paraId="64CAE3F8" w14:textId="77777777" w:rsidR="006E55CE" w:rsidRPr="00AE3AEE" w:rsidRDefault="006E55CE" w:rsidP="00987304">
            <w:pPr>
              <w:spacing w:before="40" w:after="40"/>
              <w:rPr>
                <w:rFonts w:cs="Arial"/>
                <w:sz w:val="20"/>
                <w:szCs w:val="20"/>
              </w:rPr>
            </w:pPr>
            <w:r w:rsidRPr="00AE3AEE">
              <w:rPr>
                <w:sz w:val="20"/>
              </w:rPr>
              <w:t>C-13.03.01P</w:t>
            </w:r>
          </w:p>
        </w:tc>
        <w:tc>
          <w:tcPr>
            <w:tcW w:w="3969" w:type="dxa"/>
            <w:tcBorders>
              <w:top w:val="single" w:sz="6" w:space="0" w:color="auto"/>
              <w:bottom w:val="single" w:sz="6" w:space="0" w:color="auto"/>
            </w:tcBorders>
            <w:shd w:val="clear" w:color="auto" w:fill="FFFFFF" w:themeFill="background1"/>
          </w:tcPr>
          <w:p w14:paraId="56988E0A" w14:textId="797C6F24" w:rsidR="006E55CE" w:rsidRPr="00AE3AEE" w:rsidRDefault="006E55CE" w:rsidP="00987304">
            <w:pPr>
              <w:autoSpaceDE w:val="0"/>
              <w:autoSpaceDN w:val="0"/>
              <w:adjustRightInd w:val="0"/>
              <w:spacing w:before="40" w:after="40"/>
              <w:rPr>
                <w:rFonts w:cs="Arial"/>
                <w:sz w:val="20"/>
                <w:szCs w:val="20"/>
              </w:rPr>
            </w:pPr>
            <w:r w:rsidRPr="00AE3AEE">
              <w:rPr>
                <w:sz w:val="20"/>
              </w:rPr>
              <w:t xml:space="preserve">choisir et utiliser </w:t>
            </w:r>
            <w:r w:rsidRPr="009D4EF6">
              <w:rPr>
                <w:sz w:val="20"/>
              </w:rPr>
              <w:t>les</w:t>
            </w:r>
            <w:r w:rsidRPr="00AE3AEE">
              <w:rPr>
                <w:b/>
                <w:i/>
                <w:sz w:val="20"/>
              </w:rPr>
              <w:t xml:space="preserve"> outils et</w:t>
            </w:r>
            <w:r w:rsidRPr="00AE3AEE">
              <w:rPr>
                <w:b/>
                <w:sz w:val="20"/>
              </w:rPr>
              <w:t xml:space="preserve"> </w:t>
            </w:r>
            <w:r w:rsidRPr="00AE3AEE">
              <w:rPr>
                <w:b/>
                <w:i/>
                <w:sz w:val="20"/>
              </w:rPr>
              <w:t>l</w:t>
            </w:r>
            <w:r w:rsidR="00AB7A8C" w:rsidRPr="00AE3AEE">
              <w:rPr>
                <w:b/>
                <w:i/>
                <w:sz w:val="20"/>
              </w:rPr>
              <w:t>’</w:t>
            </w:r>
            <w:r w:rsidRPr="00AE3AEE">
              <w:rPr>
                <w:b/>
                <w:i/>
                <w:sz w:val="20"/>
              </w:rPr>
              <w:t>équipement</w:t>
            </w:r>
            <w:r w:rsidRPr="00AE3AEE">
              <w:rPr>
                <w:sz w:val="20"/>
              </w:rPr>
              <w:t xml:space="preserve"> </w:t>
            </w:r>
          </w:p>
        </w:tc>
        <w:tc>
          <w:tcPr>
            <w:tcW w:w="3969" w:type="dxa"/>
            <w:tcBorders>
              <w:top w:val="single" w:sz="6" w:space="0" w:color="auto"/>
              <w:bottom w:val="single" w:sz="6" w:space="0" w:color="auto"/>
            </w:tcBorders>
            <w:shd w:val="clear" w:color="auto" w:fill="FFFFFF" w:themeFill="background1"/>
          </w:tcPr>
          <w:p w14:paraId="358DF385" w14:textId="2A22FADE" w:rsidR="006E55CE" w:rsidRPr="00AE3AEE" w:rsidRDefault="006E55CE" w:rsidP="00987304">
            <w:pPr>
              <w:spacing w:before="40" w:after="40"/>
              <w:rPr>
                <w:rFonts w:cs="Arial"/>
                <w:sz w:val="20"/>
                <w:szCs w:val="20"/>
              </w:rPr>
            </w:pPr>
            <w:r w:rsidRPr="009D4EF6">
              <w:rPr>
                <w:sz w:val="20"/>
              </w:rPr>
              <w:t>les</w:t>
            </w:r>
            <w:r w:rsidRPr="00AE3AEE">
              <w:rPr>
                <w:b/>
                <w:i/>
                <w:sz w:val="20"/>
              </w:rPr>
              <w:t xml:space="preserve"> outils et</w:t>
            </w:r>
            <w:r w:rsidRPr="00AE3AEE">
              <w:rPr>
                <w:b/>
                <w:sz w:val="20"/>
              </w:rPr>
              <w:t xml:space="preserve"> </w:t>
            </w:r>
            <w:r w:rsidRPr="00AE3AEE">
              <w:rPr>
                <w:b/>
                <w:i/>
                <w:sz w:val="20"/>
              </w:rPr>
              <w:t>l</w:t>
            </w:r>
            <w:r w:rsidR="00AB7A8C" w:rsidRPr="00AE3AEE">
              <w:rPr>
                <w:b/>
                <w:i/>
                <w:sz w:val="20"/>
              </w:rPr>
              <w:t>’</w:t>
            </w:r>
            <w:r w:rsidRPr="00AE3AEE">
              <w:rPr>
                <w:b/>
                <w:i/>
                <w:sz w:val="20"/>
              </w:rPr>
              <w:t xml:space="preserve">équipement </w:t>
            </w:r>
            <w:r w:rsidRPr="00AE3AEE">
              <w:rPr>
                <w:sz w:val="20"/>
              </w:rPr>
              <w:t xml:space="preserve">sont choisis et utilisés </w:t>
            </w:r>
            <w:r w:rsidR="009A271E">
              <w:rPr>
                <w:sz w:val="20"/>
              </w:rPr>
              <w:t>selon les</w:t>
            </w:r>
            <w:r w:rsidRPr="00AE3AEE">
              <w:rPr>
                <w:sz w:val="20"/>
              </w:rPr>
              <w:t xml:space="preserve"> exigences des tâches</w:t>
            </w:r>
          </w:p>
        </w:tc>
      </w:tr>
      <w:tr w:rsidR="006E55CE" w:rsidRPr="00AE3AEE" w14:paraId="707560B6" w14:textId="77777777" w:rsidTr="006E55CE">
        <w:trPr>
          <w:cantSplit/>
        </w:trPr>
        <w:tc>
          <w:tcPr>
            <w:tcW w:w="1668" w:type="dxa"/>
            <w:tcBorders>
              <w:top w:val="single" w:sz="6" w:space="0" w:color="auto"/>
              <w:bottom w:val="single" w:sz="6" w:space="0" w:color="auto"/>
            </w:tcBorders>
            <w:shd w:val="clear" w:color="auto" w:fill="FFFFFF" w:themeFill="background1"/>
          </w:tcPr>
          <w:p w14:paraId="77333DF8" w14:textId="77777777" w:rsidR="006E55CE" w:rsidRPr="00AE3AEE" w:rsidRDefault="006E55CE" w:rsidP="00987304">
            <w:pPr>
              <w:spacing w:before="40" w:after="40"/>
              <w:rPr>
                <w:rFonts w:cs="Arial"/>
                <w:sz w:val="20"/>
                <w:szCs w:val="20"/>
              </w:rPr>
            </w:pPr>
            <w:r w:rsidRPr="00AE3AEE">
              <w:rPr>
                <w:sz w:val="20"/>
              </w:rPr>
              <w:t>C-13.03.02P</w:t>
            </w:r>
          </w:p>
        </w:tc>
        <w:tc>
          <w:tcPr>
            <w:tcW w:w="3969" w:type="dxa"/>
            <w:tcBorders>
              <w:top w:val="single" w:sz="6" w:space="0" w:color="auto"/>
              <w:bottom w:val="single" w:sz="6" w:space="0" w:color="auto"/>
            </w:tcBorders>
            <w:shd w:val="clear" w:color="auto" w:fill="FFFFFF" w:themeFill="background1"/>
          </w:tcPr>
          <w:p w14:paraId="03DD5BEB" w14:textId="77777777" w:rsidR="006E55CE" w:rsidRPr="00AE3AEE" w:rsidRDefault="006E55CE" w:rsidP="00987304">
            <w:pPr>
              <w:autoSpaceDE w:val="0"/>
              <w:autoSpaceDN w:val="0"/>
              <w:adjustRightInd w:val="0"/>
              <w:spacing w:before="40" w:after="40"/>
              <w:rPr>
                <w:rFonts w:cs="Arial"/>
                <w:sz w:val="20"/>
                <w:szCs w:val="20"/>
              </w:rPr>
            </w:pPr>
            <w:r w:rsidRPr="00AE3AEE">
              <w:rPr>
                <w:sz w:val="20"/>
              </w:rPr>
              <w:t xml:space="preserve">choisir le matériau </w:t>
            </w:r>
          </w:p>
        </w:tc>
        <w:tc>
          <w:tcPr>
            <w:tcW w:w="3969" w:type="dxa"/>
            <w:tcBorders>
              <w:top w:val="single" w:sz="6" w:space="0" w:color="auto"/>
              <w:bottom w:val="single" w:sz="6" w:space="0" w:color="auto"/>
            </w:tcBorders>
            <w:shd w:val="clear" w:color="auto" w:fill="FFFFFF" w:themeFill="background1"/>
          </w:tcPr>
          <w:p w14:paraId="5E1BED8F" w14:textId="4D46BE27" w:rsidR="006E55CE" w:rsidRPr="00AE3AEE" w:rsidRDefault="006E55CE" w:rsidP="00987304">
            <w:pPr>
              <w:spacing w:before="40" w:after="40"/>
              <w:rPr>
                <w:rFonts w:cs="Arial"/>
                <w:sz w:val="20"/>
                <w:szCs w:val="20"/>
              </w:rPr>
            </w:pPr>
            <w:r w:rsidRPr="00AE3AEE">
              <w:rPr>
                <w:sz w:val="20"/>
              </w:rPr>
              <w:t xml:space="preserve">le matériau est choisi </w:t>
            </w:r>
            <w:r w:rsidR="009A271E">
              <w:rPr>
                <w:sz w:val="20"/>
              </w:rPr>
              <w:t>selon les</w:t>
            </w:r>
            <w:r w:rsidRPr="00AE3AEE">
              <w:rPr>
                <w:sz w:val="20"/>
              </w:rPr>
              <w:t xml:space="preserve"> exigences, </w:t>
            </w:r>
            <w:r w:rsidR="009A271E">
              <w:rPr>
                <w:sz w:val="20"/>
              </w:rPr>
              <w:t xml:space="preserve">les </w:t>
            </w:r>
            <w:r w:rsidRPr="00AE3AEE">
              <w:rPr>
                <w:sz w:val="20"/>
              </w:rPr>
              <w:t xml:space="preserve">dessins et </w:t>
            </w:r>
            <w:r w:rsidR="009A271E">
              <w:rPr>
                <w:sz w:val="20"/>
              </w:rPr>
              <w:t>les</w:t>
            </w:r>
            <w:r w:rsidR="006148FB" w:rsidRPr="00AE3AEE">
              <w:rPr>
                <w:sz w:val="20"/>
              </w:rPr>
              <w:t xml:space="preserve"> </w:t>
            </w:r>
            <w:r w:rsidRPr="00AE3AEE">
              <w:rPr>
                <w:sz w:val="20"/>
              </w:rPr>
              <w:t>spécifications</w:t>
            </w:r>
          </w:p>
        </w:tc>
      </w:tr>
      <w:tr w:rsidR="006E55CE" w:rsidRPr="00AE3AEE" w14:paraId="7FFF2C21" w14:textId="77777777" w:rsidTr="006E55CE">
        <w:trPr>
          <w:cantSplit/>
        </w:trPr>
        <w:tc>
          <w:tcPr>
            <w:tcW w:w="1668" w:type="dxa"/>
            <w:tcBorders>
              <w:top w:val="single" w:sz="6" w:space="0" w:color="auto"/>
              <w:bottom w:val="single" w:sz="6" w:space="0" w:color="auto"/>
            </w:tcBorders>
            <w:shd w:val="clear" w:color="auto" w:fill="FFFFFF" w:themeFill="background1"/>
          </w:tcPr>
          <w:p w14:paraId="620C172F" w14:textId="77777777" w:rsidR="006E55CE" w:rsidRPr="00AE3AEE" w:rsidRDefault="006E55CE" w:rsidP="00987304">
            <w:pPr>
              <w:spacing w:before="40" w:after="40"/>
              <w:rPr>
                <w:rFonts w:cs="Arial"/>
                <w:sz w:val="20"/>
                <w:szCs w:val="20"/>
              </w:rPr>
            </w:pPr>
            <w:r w:rsidRPr="00AE3AEE">
              <w:rPr>
                <w:sz w:val="20"/>
              </w:rPr>
              <w:t>C-13.03.03P</w:t>
            </w:r>
          </w:p>
        </w:tc>
        <w:tc>
          <w:tcPr>
            <w:tcW w:w="3969" w:type="dxa"/>
            <w:tcBorders>
              <w:top w:val="single" w:sz="6" w:space="0" w:color="auto"/>
              <w:bottom w:val="single" w:sz="6" w:space="0" w:color="auto"/>
            </w:tcBorders>
            <w:shd w:val="clear" w:color="auto" w:fill="FFFFFF" w:themeFill="background1"/>
          </w:tcPr>
          <w:p w14:paraId="04E243AA" w14:textId="14F6F124" w:rsidR="006E55CE" w:rsidRPr="00AE3AEE" w:rsidRDefault="006E55CE" w:rsidP="00987304">
            <w:pPr>
              <w:autoSpaceDE w:val="0"/>
              <w:autoSpaceDN w:val="0"/>
              <w:adjustRightInd w:val="0"/>
              <w:spacing w:before="40" w:after="40"/>
              <w:rPr>
                <w:rFonts w:cs="Arial"/>
                <w:sz w:val="20"/>
                <w:szCs w:val="20"/>
              </w:rPr>
            </w:pPr>
            <w:r w:rsidRPr="00AE3AEE">
              <w:rPr>
                <w:sz w:val="20"/>
              </w:rPr>
              <w:t>mesurer et modifier le</w:t>
            </w:r>
            <w:r w:rsidR="00401697">
              <w:rPr>
                <w:sz w:val="20"/>
              </w:rPr>
              <w:t>s</w:t>
            </w:r>
            <w:r w:rsidRPr="00AE3AEE">
              <w:rPr>
                <w:sz w:val="20"/>
              </w:rPr>
              <w:t xml:space="preserve"> solin</w:t>
            </w:r>
            <w:r w:rsidR="00401697">
              <w:rPr>
                <w:sz w:val="20"/>
              </w:rPr>
              <w:t>s</w:t>
            </w:r>
            <w:r w:rsidRPr="00AE3AEE">
              <w:rPr>
                <w:sz w:val="20"/>
              </w:rPr>
              <w:t xml:space="preserve"> </w:t>
            </w:r>
          </w:p>
        </w:tc>
        <w:tc>
          <w:tcPr>
            <w:tcW w:w="3969" w:type="dxa"/>
            <w:tcBorders>
              <w:top w:val="single" w:sz="6" w:space="0" w:color="auto"/>
              <w:bottom w:val="single" w:sz="6" w:space="0" w:color="auto"/>
            </w:tcBorders>
            <w:shd w:val="clear" w:color="auto" w:fill="FFFFFF" w:themeFill="background1"/>
          </w:tcPr>
          <w:p w14:paraId="774A7F36" w14:textId="2B3890DE" w:rsidR="006E55CE" w:rsidRPr="00AE3AEE" w:rsidRDefault="006E55CE" w:rsidP="00987304">
            <w:pPr>
              <w:spacing w:before="40" w:after="40"/>
              <w:rPr>
                <w:rFonts w:cs="Arial"/>
                <w:sz w:val="20"/>
                <w:szCs w:val="20"/>
              </w:rPr>
            </w:pPr>
            <w:r w:rsidRPr="00AE3AEE">
              <w:rPr>
                <w:sz w:val="20"/>
              </w:rPr>
              <w:t>le</w:t>
            </w:r>
            <w:r w:rsidR="00401697">
              <w:rPr>
                <w:sz w:val="20"/>
              </w:rPr>
              <w:t>s</w:t>
            </w:r>
            <w:r w:rsidRPr="00AE3AEE">
              <w:rPr>
                <w:sz w:val="20"/>
              </w:rPr>
              <w:t xml:space="preserve"> solin</w:t>
            </w:r>
            <w:r w:rsidR="00401697">
              <w:rPr>
                <w:sz w:val="20"/>
              </w:rPr>
              <w:t>s</w:t>
            </w:r>
            <w:r w:rsidRPr="00AE3AEE">
              <w:rPr>
                <w:sz w:val="20"/>
              </w:rPr>
              <w:t xml:space="preserve"> </w:t>
            </w:r>
            <w:r w:rsidR="00401697">
              <w:rPr>
                <w:sz w:val="20"/>
              </w:rPr>
              <w:t>sont</w:t>
            </w:r>
            <w:r w:rsidR="00401697" w:rsidRPr="00AE3AEE">
              <w:rPr>
                <w:sz w:val="20"/>
              </w:rPr>
              <w:t xml:space="preserve"> </w:t>
            </w:r>
            <w:r w:rsidRPr="00AE3AEE">
              <w:rPr>
                <w:sz w:val="20"/>
              </w:rPr>
              <w:t>mesuré</w:t>
            </w:r>
            <w:r w:rsidR="00401697">
              <w:rPr>
                <w:sz w:val="20"/>
              </w:rPr>
              <w:t>s</w:t>
            </w:r>
            <w:r w:rsidRPr="00AE3AEE">
              <w:rPr>
                <w:sz w:val="20"/>
              </w:rPr>
              <w:t xml:space="preserve"> et modifié</w:t>
            </w:r>
            <w:r w:rsidR="00401697">
              <w:rPr>
                <w:sz w:val="20"/>
              </w:rPr>
              <w:t>s</w:t>
            </w:r>
            <w:r w:rsidRPr="00AE3AEE">
              <w:rPr>
                <w:sz w:val="20"/>
              </w:rPr>
              <w:t xml:space="preserve"> en fonction des conditions sur place</w:t>
            </w:r>
          </w:p>
        </w:tc>
      </w:tr>
      <w:tr w:rsidR="006E55CE" w:rsidRPr="00AE3AEE" w14:paraId="220E87C9" w14:textId="77777777" w:rsidTr="006E55CE">
        <w:trPr>
          <w:cantSplit/>
        </w:trPr>
        <w:tc>
          <w:tcPr>
            <w:tcW w:w="1668" w:type="dxa"/>
            <w:tcBorders>
              <w:top w:val="single" w:sz="6" w:space="0" w:color="auto"/>
              <w:bottom w:val="single" w:sz="6" w:space="0" w:color="auto"/>
            </w:tcBorders>
            <w:shd w:val="clear" w:color="auto" w:fill="FFFFFF" w:themeFill="background1"/>
          </w:tcPr>
          <w:p w14:paraId="7B4CF561" w14:textId="77777777" w:rsidR="006E55CE" w:rsidRPr="00AE3AEE" w:rsidRDefault="006E55CE" w:rsidP="00987304">
            <w:pPr>
              <w:spacing w:before="40" w:after="40"/>
              <w:rPr>
                <w:rFonts w:cs="Arial"/>
                <w:sz w:val="20"/>
                <w:szCs w:val="20"/>
              </w:rPr>
            </w:pPr>
            <w:r w:rsidRPr="00AE3AEE">
              <w:rPr>
                <w:sz w:val="20"/>
              </w:rPr>
              <w:t>C-13.03.04P</w:t>
            </w:r>
          </w:p>
        </w:tc>
        <w:tc>
          <w:tcPr>
            <w:tcW w:w="3969" w:type="dxa"/>
            <w:tcBorders>
              <w:top w:val="single" w:sz="6" w:space="0" w:color="auto"/>
              <w:bottom w:val="single" w:sz="6" w:space="0" w:color="auto"/>
            </w:tcBorders>
            <w:shd w:val="clear" w:color="auto" w:fill="FFFFFF" w:themeFill="background1"/>
          </w:tcPr>
          <w:p w14:paraId="526E9322" w14:textId="77777777" w:rsidR="006E55CE" w:rsidRPr="00AE3AEE" w:rsidRDefault="006E55CE" w:rsidP="00987304">
            <w:pPr>
              <w:spacing w:before="40" w:after="40"/>
              <w:rPr>
                <w:rFonts w:cs="Arial"/>
                <w:sz w:val="20"/>
              </w:rPr>
            </w:pPr>
            <w:r w:rsidRPr="00AE3AEE">
              <w:rPr>
                <w:sz w:val="20"/>
              </w:rPr>
              <w:t>terminer les agrafes et les joints</w:t>
            </w:r>
          </w:p>
        </w:tc>
        <w:tc>
          <w:tcPr>
            <w:tcW w:w="3969" w:type="dxa"/>
            <w:tcBorders>
              <w:top w:val="single" w:sz="6" w:space="0" w:color="auto"/>
              <w:bottom w:val="single" w:sz="6" w:space="0" w:color="auto"/>
            </w:tcBorders>
            <w:shd w:val="clear" w:color="auto" w:fill="FFFFFF" w:themeFill="background1"/>
          </w:tcPr>
          <w:p w14:paraId="770F53CB" w14:textId="341A59E2" w:rsidR="006E55CE" w:rsidRPr="00AE3AEE" w:rsidRDefault="006E55CE" w:rsidP="00987304">
            <w:pPr>
              <w:spacing w:before="40" w:after="40"/>
              <w:rPr>
                <w:rFonts w:cs="Arial"/>
                <w:sz w:val="20"/>
                <w:szCs w:val="20"/>
              </w:rPr>
            </w:pPr>
            <w:r w:rsidRPr="00AE3AEE">
              <w:rPr>
                <w:sz w:val="20"/>
              </w:rPr>
              <w:t xml:space="preserve">les agrafes et les joints sont terminés </w:t>
            </w:r>
            <w:r w:rsidR="00D0647C" w:rsidRPr="00AE3AEE">
              <w:rPr>
                <w:sz w:val="20"/>
              </w:rPr>
              <w:t xml:space="preserve">de sorte que l’humidité puisse </w:t>
            </w:r>
            <w:r w:rsidR="00401697">
              <w:rPr>
                <w:sz w:val="20"/>
              </w:rPr>
              <w:t>être évacuée</w:t>
            </w:r>
          </w:p>
        </w:tc>
      </w:tr>
      <w:tr w:rsidR="006E55CE" w:rsidRPr="00AE3AEE" w14:paraId="16355283" w14:textId="77777777" w:rsidTr="006E55CE">
        <w:trPr>
          <w:cantSplit/>
        </w:trPr>
        <w:tc>
          <w:tcPr>
            <w:tcW w:w="1668" w:type="dxa"/>
            <w:tcBorders>
              <w:top w:val="single" w:sz="6" w:space="0" w:color="auto"/>
              <w:bottom w:val="single" w:sz="6" w:space="0" w:color="auto"/>
            </w:tcBorders>
            <w:shd w:val="clear" w:color="auto" w:fill="FFFFFF" w:themeFill="background1"/>
          </w:tcPr>
          <w:p w14:paraId="227BF95F" w14:textId="77777777" w:rsidR="006E55CE" w:rsidRPr="00AE3AEE" w:rsidRDefault="006E55CE" w:rsidP="00987304">
            <w:pPr>
              <w:spacing w:before="40" w:after="40"/>
              <w:rPr>
                <w:rFonts w:cs="Arial"/>
                <w:sz w:val="20"/>
                <w:szCs w:val="20"/>
              </w:rPr>
            </w:pPr>
            <w:r w:rsidRPr="00AE3AEE">
              <w:rPr>
                <w:sz w:val="20"/>
              </w:rPr>
              <w:t>C-13.03.05P</w:t>
            </w:r>
          </w:p>
        </w:tc>
        <w:tc>
          <w:tcPr>
            <w:tcW w:w="3969" w:type="dxa"/>
            <w:tcBorders>
              <w:top w:val="single" w:sz="6" w:space="0" w:color="auto"/>
              <w:bottom w:val="single" w:sz="6" w:space="0" w:color="auto"/>
            </w:tcBorders>
            <w:shd w:val="clear" w:color="auto" w:fill="FFFFFF" w:themeFill="background1"/>
          </w:tcPr>
          <w:p w14:paraId="091A72B4" w14:textId="77777777" w:rsidR="006E55CE" w:rsidRPr="00AE3AEE" w:rsidRDefault="006E55CE" w:rsidP="00987304">
            <w:pPr>
              <w:autoSpaceDE w:val="0"/>
              <w:autoSpaceDN w:val="0"/>
              <w:adjustRightInd w:val="0"/>
              <w:spacing w:before="40" w:after="40"/>
              <w:rPr>
                <w:rFonts w:cs="Arial"/>
                <w:sz w:val="20"/>
                <w:szCs w:val="20"/>
              </w:rPr>
            </w:pPr>
            <w:r w:rsidRPr="00AE3AEE">
              <w:rPr>
                <w:sz w:val="20"/>
              </w:rPr>
              <w:t xml:space="preserve">fixer solidement et sceller le matériau </w:t>
            </w:r>
          </w:p>
        </w:tc>
        <w:tc>
          <w:tcPr>
            <w:tcW w:w="3969" w:type="dxa"/>
            <w:tcBorders>
              <w:top w:val="single" w:sz="6" w:space="0" w:color="auto"/>
              <w:bottom w:val="single" w:sz="6" w:space="0" w:color="auto"/>
            </w:tcBorders>
            <w:shd w:val="clear" w:color="auto" w:fill="FFFFFF" w:themeFill="background1"/>
          </w:tcPr>
          <w:p w14:paraId="56AF17EA" w14:textId="2CC6D616" w:rsidR="006E55CE" w:rsidRPr="00AE3AEE" w:rsidRDefault="006E55CE" w:rsidP="00987304">
            <w:pPr>
              <w:autoSpaceDE w:val="0"/>
              <w:autoSpaceDN w:val="0"/>
              <w:adjustRightInd w:val="0"/>
              <w:spacing w:before="40" w:after="40"/>
              <w:rPr>
                <w:rFonts w:cs="Arial"/>
                <w:sz w:val="20"/>
                <w:szCs w:val="20"/>
              </w:rPr>
            </w:pPr>
            <w:r w:rsidRPr="00AE3AEE">
              <w:rPr>
                <w:sz w:val="20"/>
              </w:rPr>
              <w:t xml:space="preserve">le matériau est fixé solidement et scellé en utilisant </w:t>
            </w:r>
            <w:r w:rsidRPr="009D4EF6">
              <w:rPr>
                <w:sz w:val="20"/>
              </w:rPr>
              <w:t xml:space="preserve">les </w:t>
            </w:r>
            <w:r w:rsidRPr="00AE3AEE">
              <w:rPr>
                <w:b/>
                <w:i/>
                <w:sz w:val="20"/>
              </w:rPr>
              <w:t>dispositifs de fixation</w:t>
            </w:r>
            <w:r w:rsidRPr="00AE3AEE">
              <w:rPr>
                <w:sz w:val="20"/>
              </w:rPr>
              <w:t xml:space="preserve"> pour </w:t>
            </w:r>
            <w:r w:rsidR="004306DA">
              <w:rPr>
                <w:sz w:val="20"/>
              </w:rPr>
              <w:t xml:space="preserve">en </w:t>
            </w:r>
            <w:r w:rsidRPr="00AE3AEE">
              <w:rPr>
                <w:sz w:val="20"/>
              </w:rPr>
              <w:t xml:space="preserve">assurer </w:t>
            </w:r>
            <w:r w:rsidR="004306DA">
              <w:rPr>
                <w:sz w:val="20"/>
              </w:rPr>
              <w:t>l’</w:t>
            </w:r>
            <w:r w:rsidRPr="00AE3AEE">
              <w:rPr>
                <w:sz w:val="20"/>
              </w:rPr>
              <w:t>étanchéité</w:t>
            </w:r>
          </w:p>
        </w:tc>
      </w:tr>
    </w:tbl>
    <w:p w14:paraId="16AB31A7" w14:textId="1575EA88" w:rsidR="001926E2" w:rsidRDefault="001926E2" w:rsidP="00987304">
      <w:pPr>
        <w:spacing w:before="40" w:after="40"/>
        <w:rPr>
          <w:sz w:val="20"/>
        </w:rPr>
      </w:pPr>
    </w:p>
    <w:p w14:paraId="68CAF619" w14:textId="77777777" w:rsidR="00E55E19" w:rsidRPr="00AE3AEE" w:rsidRDefault="00E55E19" w:rsidP="00987304">
      <w:pPr>
        <w:spacing w:before="40" w:after="40"/>
        <w:rPr>
          <w:rFonts w:ascii="Franklin Gothic Demi Cond" w:hAnsi="Franklin Gothic Demi Cond" w:cs="Open Sans Condensed"/>
          <w:sz w:val="28"/>
        </w:rPr>
      </w:pPr>
      <w:r w:rsidRPr="00AE3AEE">
        <w:rPr>
          <w:rFonts w:ascii="Franklin Gothic Demi Cond" w:hAnsi="Franklin Gothic Demi Cond"/>
          <w:sz w:val="28"/>
        </w:rPr>
        <w:t>CHAMP D’APPLICATION</w:t>
      </w:r>
    </w:p>
    <w:p w14:paraId="4D500FF2" w14:textId="77777777" w:rsidR="00E55E19" w:rsidRPr="00AE3AEE" w:rsidRDefault="00E55E19" w:rsidP="00987304">
      <w:pPr>
        <w:autoSpaceDE w:val="0"/>
        <w:autoSpaceDN w:val="0"/>
        <w:adjustRightInd w:val="0"/>
        <w:spacing w:before="40" w:after="40"/>
        <w:rPr>
          <w:rFonts w:cs="Arial"/>
          <w:sz w:val="20"/>
        </w:rPr>
      </w:pPr>
      <w:r>
        <w:rPr>
          <w:sz w:val="20"/>
        </w:rPr>
        <w:t>les</w:t>
      </w:r>
      <w:r w:rsidRPr="00AE3AEE">
        <w:rPr>
          <w:b/>
          <w:i/>
          <w:sz w:val="20"/>
        </w:rPr>
        <w:t xml:space="preserve"> outils et</w:t>
      </w:r>
      <w:r w:rsidRPr="00AE3AEE">
        <w:rPr>
          <w:b/>
          <w:sz w:val="20"/>
        </w:rPr>
        <w:t xml:space="preserve"> </w:t>
      </w:r>
      <w:r w:rsidRPr="00AE3AEE">
        <w:rPr>
          <w:b/>
          <w:i/>
          <w:sz w:val="20"/>
        </w:rPr>
        <w:t>l’équipement</w:t>
      </w:r>
      <w:r w:rsidRPr="00AE3AEE">
        <w:rPr>
          <w:sz w:val="20"/>
        </w:rPr>
        <w:t xml:space="preserve"> comprennent : les pinces à gouttière, les sertisseuses, les tournevis plats, les maillets en caoutchouc, les équerres à dessin, les pistolets à calfeutrage, les pinces à couper, les outils mécaniques portatifs</w:t>
      </w:r>
      <w:r>
        <w:rPr>
          <w:sz w:val="20"/>
        </w:rPr>
        <w:t>,</w:t>
      </w:r>
      <w:r w:rsidRPr="00AE3AEE">
        <w:rPr>
          <w:sz w:val="20"/>
        </w:rPr>
        <w:t xml:space="preserve"> l’équipement de soudage</w:t>
      </w:r>
    </w:p>
    <w:p w14:paraId="1380A237" w14:textId="77777777" w:rsidR="00E55E19" w:rsidRPr="00AE3AEE" w:rsidRDefault="00E55E19" w:rsidP="00987304">
      <w:pPr>
        <w:spacing w:before="40" w:after="40"/>
        <w:rPr>
          <w:rFonts w:cs="Arial"/>
          <w:sz w:val="20"/>
        </w:rPr>
      </w:pPr>
      <w:r>
        <w:rPr>
          <w:sz w:val="20"/>
        </w:rPr>
        <w:t>les</w:t>
      </w:r>
      <w:r w:rsidRPr="00AE3AEE">
        <w:rPr>
          <w:b/>
          <w:i/>
          <w:sz w:val="20"/>
        </w:rPr>
        <w:t xml:space="preserve"> dispositifs de fixation</w:t>
      </w:r>
      <w:r w:rsidRPr="00AE3AEE">
        <w:rPr>
          <w:sz w:val="20"/>
        </w:rPr>
        <w:t xml:space="preserve"> comprennent : les vis, les matériaux d’étanchéité, les adhésifs</w:t>
      </w:r>
      <w:r>
        <w:rPr>
          <w:sz w:val="20"/>
        </w:rPr>
        <w:t>,</w:t>
      </w:r>
      <w:r w:rsidRPr="00AE3AEE">
        <w:rPr>
          <w:sz w:val="20"/>
        </w:rPr>
        <w:t xml:space="preserve"> les rivets</w:t>
      </w:r>
    </w:p>
    <w:p w14:paraId="1AEBF2B6" w14:textId="77777777" w:rsidR="00E55E19" w:rsidRPr="00AE3AEE" w:rsidRDefault="00E55E19"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AE3AEE" w14:paraId="10BAD139" w14:textId="77777777" w:rsidTr="006E55CE">
        <w:trPr>
          <w:cantSplit/>
        </w:trPr>
        <w:tc>
          <w:tcPr>
            <w:tcW w:w="1668" w:type="dxa"/>
            <w:shd w:val="clear" w:color="auto" w:fill="FFFFFF" w:themeFill="background1"/>
          </w:tcPr>
          <w:p w14:paraId="409C80C6" w14:textId="77777777" w:rsidR="006E55CE" w:rsidRPr="00AE3AEE"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4F05131B" w14:textId="77777777" w:rsidR="006E55CE" w:rsidRPr="00AE3AEE" w:rsidRDefault="00827E78" w:rsidP="00987304">
            <w:pPr>
              <w:spacing w:before="40" w:after="40"/>
              <w:jc w:val="center"/>
              <w:rPr>
                <w:rFonts w:ascii="Franklin Gothic Demi Cond" w:eastAsia="Times New Roman" w:hAnsi="Franklin Gothic Demi Cond" w:cs="Open Sans Condensed"/>
                <w:sz w:val="28"/>
                <w:szCs w:val="28"/>
              </w:rPr>
            </w:pPr>
            <w:r w:rsidRPr="00AE3AEE">
              <w:rPr>
                <w:rFonts w:ascii="Franklin Gothic Demi Cond" w:hAnsi="Franklin Gothic Demi Cond"/>
                <w:sz w:val="28"/>
              </w:rPr>
              <w:t>CONNAISSANCES</w:t>
            </w:r>
          </w:p>
        </w:tc>
      </w:tr>
      <w:tr w:rsidR="006E55CE" w:rsidRPr="00AE3AEE" w14:paraId="7D3F7DBA" w14:textId="77777777" w:rsidTr="006E55CE">
        <w:trPr>
          <w:cantSplit/>
        </w:trPr>
        <w:tc>
          <w:tcPr>
            <w:tcW w:w="1668" w:type="dxa"/>
            <w:tcBorders>
              <w:bottom w:val="single" w:sz="6" w:space="0" w:color="auto"/>
            </w:tcBorders>
            <w:shd w:val="clear" w:color="auto" w:fill="FFFFFF" w:themeFill="background1"/>
          </w:tcPr>
          <w:p w14:paraId="69F92616" w14:textId="77777777" w:rsidR="006E55CE" w:rsidRPr="00AE3AEE"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1637048B" w14:textId="455CE490" w:rsidR="006E55CE" w:rsidRPr="00AE3AEE" w:rsidRDefault="00827E78" w:rsidP="00987304">
            <w:pPr>
              <w:tabs>
                <w:tab w:val="left" w:pos="5957"/>
              </w:tabs>
              <w:spacing w:before="40" w:after="40"/>
              <w:ind w:right="318"/>
              <w:jc w:val="center"/>
              <w:rPr>
                <w:rFonts w:eastAsia="Times New Roman" w:cs="Arial"/>
                <w:b/>
                <w:sz w:val="20"/>
                <w:szCs w:val="20"/>
              </w:rPr>
            </w:pPr>
            <w:r w:rsidRPr="00AE3AEE">
              <w:rPr>
                <w:b/>
                <w:sz w:val="20"/>
              </w:rPr>
              <w:t>Résultats d</w:t>
            </w:r>
            <w:r w:rsidR="00AB7A8C" w:rsidRPr="00AE3AEE">
              <w:rPr>
                <w:b/>
                <w:sz w:val="20"/>
              </w:rPr>
              <w:t>’</w:t>
            </w:r>
            <w:r w:rsidRPr="00AE3AEE">
              <w:rPr>
                <w:b/>
                <w:sz w:val="20"/>
              </w:rPr>
              <w:t>apprentissage</w:t>
            </w:r>
          </w:p>
        </w:tc>
        <w:tc>
          <w:tcPr>
            <w:tcW w:w="3969" w:type="dxa"/>
            <w:tcBorders>
              <w:top w:val="single" w:sz="6" w:space="0" w:color="auto"/>
              <w:bottom w:val="single" w:sz="6" w:space="0" w:color="auto"/>
            </w:tcBorders>
            <w:shd w:val="clear" w:color="auto" w:fill="FFFFFF" w:themeFill="background1"/>
          </w:tcPr>
          <w:p w14:paraId="57B60736" w14:textId="77777777" w:rsidR="006E55CE" w:rsidRPr="00AE3AEE" w:rsidRDefault="00827E78" w:rsidP="00987304">
            <w:pPr>
              <w:tabs>
                <w:tab w:val="left" w:pos="5957"/>
              </w:tabs>
              <w:spacing w:before="40" w:after="40"/>
              <w:jc w:val="center"/>
              <w:rPr>
                <w:rFonts w:eastAsia="Times New Roman" w:cs="Arial"/>
                <w:b/>
                <w:sz w:val="20"/>
                <w:szCs w:val="20"/>
              </w:rPr>
            </w:pPr>
            <w:r w:rsidRPr="00AE3AEE">
              <w:rPr>
                <w:b/>
                <w:sz w:val="20"/>
              </w:rPr>
              <w:t>Objectifs</w:t>
            </w:r>
          </w:p>
        </w:tc>
      </w:tr>
      <w:tr w:rsidR="006E55CE" w:rsidRPr="00AE3AEE" w14:paraId="0C50B463" w14:textId="77777777" w:rsidTr="006E55CE">
        <w:trPr>
          <w:cantSplit/>
        </w:trPr>
        <w:tc>
          <w:tcPr>
            <w:tcW w:w="1668" w:type="dxa"/>
            <w:tcBorders>
              <w:top w:val="single" w:sz="6" w:space="0" w:color="auto"/>
              <w:bottom w:val="single" w:sz="6" w:space="0" w:color="auto"/>
            </w:tcBorders>
            <w:shd w:val="clear" w:color="auto" w:fill="FFFFFF" w:themeFill="background1"/>
          </w:tcPr>
          <w:p w14:paraId="07C743FB" w14:textId="77777777" w:rsidR="006E55CE" w:rsidRPr="00AE3AEE" w:rsidRDefault="006E55CE" w:rsidP="00987304">
            <w:pPr>
              <w:spacing w:before="40" w:after="40"/>
              <w:rPr>
                <w:sz w:val="20"/>
              </w:rPr>
            </w:pPr>
            <w:r w:rsidRPr="00AE3AEE">
              <w:rPr>
                <w:sz w:val="20"/>
              </w:rPr>
              <w:t>C-13.03.01L</w:t>
            </w:r>
          </w:p>
        </w:tc>
        <w:tc>
          <w:tcPr>
            <w:tcW w:w="3969" w:type="dxa"/>
            <w:tcBorders>
              <w:top w:val="single" w:sz="6" w:space="0" w:color="auto"/>
              <w:bottom w:val="single" w:sz="6" w:space="0" w:color="auto"/>
            </w:tcBorders>
            <w:shd w:val="clear" w:color="auto" w:fill="FFFFFF" w:themeFill="background1"/>
          </w:tcPr>
          <w:p w14:paraId="0287ADF5" w14:textId="630FE447" w:rsidR="006E55CE" w:rsidRPr="00AE3AEE" w:rsidRDefault="006E55CE" w:rsidP="00987304">
            <w:pPr>
              <w:spacing w:before="40" w:after="40"/>
              <w:rPr>
                <w:sz w:val="20"/>
              </w:rPr>
            </w:pPr>
            <w:r w:rsidRPr="00AE3AEE">
              <w:rPr>
                <w:sz w:val="20"/>
              </w:rPr>
              <w:t xml:space="preserve">démontrer la connaissance des méthodes de pose des solins sur les composants et </w:t>
            </w:r>
            <w:r w:rsidR="00D0647C" w:rsidRPr="00AE3AEE">
              <w:rPr>
                <w:sz w:val="20"/>
              </w:rPr>
              <w:t>d</w:t>
            </w:r>
            <w:r w:rsidRPr="009D4EF6">
              <w:rPr>
                <w:sz w:val="20"/>
              </w:rPr>
              <w:t>es</w:t>
            </w:r>
            <w:r w:rsidRPr="00AE3AEE">
              <w:rPr>
                <w:b/>
                <w:i/>
                <w:sz w:val="20"/>
              </w:rPr>
              <w:t xml:space="preserve"> outils et </w:t>
            </w:r>
            <w:r w:rsidR="00D0647C" w:rsidRPr="00AE3AEE">
              <w:rPr>
                <w:b/>
                <w:i/>
                <w:sz w:val="20"/>
              </w:rPr>
              <w:t xml:space="preserve">de </w:t>
            </w:r>
            <w:r w:rsidRPr="00AE3AEE">
              <w:rPr>
                <w:b/>
                <w:i/>
                <w:sz w:val="20"/>
              </w:rPr>
              <w:t>l</w:t>
            </w:r>
            <w:r w:rsidR="00AB7A8C" w:rsidRPr="00AE3AEE">
              <w:rPr>
                <w:b/>
                <w:i/>
                <w:sz w:val="20"/>
              </w:rPr>
              <w:t>’</w:t>
            </w:r>
            <w:r w:rsidRPr="00AE3AEE">
              <w:rPr>
                <w:b/>
                <w:i/>
                <w:sz w:val="20"/>
              </w:rPr>
              <w:t>équipement</w:t>
            </w:r>
            <w:r w:rsidRPr="00AE3AEE">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2A294534" w14:textId="73B57346" w:rsidR="006E55CE" w:rsidRPr="00AE3AEE" w:rsidRDefault="0024668F" w:rsidP="00987304">
            <w:pPr>
              <w:spacing w:before="40" w:after="40"/>
              <w:rPr>
                <w:sz w:val="20"/>
              </w:rPr>
            </w:pPr>
            <w:r>
              <w:rPr>
                <w:sz w:val="20"/>
              </w:rPr>
              <w:t>reconnaître</w:t>
            </w:r>
            <w:r w:rsidR="006E55CE" w:rsidRPr="00AE3AEE">
              <w:rPr>
                <w:sz w:val="20"/>
              </w:rPr>
              <w:t xml:space="preserve"> les types et les propriétés des solins utilisés pour la pose sur les composants</w:t>
            </w:r>
          </w:p>
        </w:tc>
      </w:tr>
      <w:tr w:rsidR="006E55CE" w:rsidRPr="00AE3AEE" w14:paraId="416BF2F9" w14:textId="77777777" w:rsidTr="006E55CE">
        <w:trPr>
          <w:cantSplit/>
        </w:trPr>
        <w:tc>
          <w:tcPr>
            <w:tcW w:w="1668" w:type="dxa"/>
            <w:tcBorders>
              <w:top w:val="single" w:sz="6" w:space="0" w:color="auto"/>
              <w:bottom w:val="single" w:sz="6" w:space="0" w:color="auto"/>
            </w:tcBorders>
            <w:shd w:val="clear" w:color="auto" w:fill="FFFFFF" w:themeFill="background1"/>
          </w:tcPr>
          <w:p w14:paraId="0F24F1F1" w14:textId="77777777" w:rsidR="006E55CE" w:rsidRPr="00AE3AEE"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76251F7" w14:textId="77777777" w:rsidR="006E55CE" w:rsidRPr="00AE3AEE"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1EF390A" w14:textId="4ED44886" w:rsidR="006E55CE" w:rsidRPr="00AE3AEE" w:rsidRDefault="006E55CE" w:rsidP="00987304">
            <w:pPr>
              <w:spacing w:before="40" w:after="40"/>
              <w:rPr>
                <w:sz w:val="20"/>
              </w:rPr>
            </w:pPr>
            <w:r w:rsidRPr="00AE3AEE">
              <w:rPr>
                <w:sz w:val="20"/>
              </w:rPr>
              <w:t xml:space="preserve">déterminer les </w:t>
            </w:r>
            <w:r w:rsidRPr="00AE3AEE">
              <w:rPr>
                <w:b/>
                <w:i/>
                <w:sz w:val="20"/>
              </w:rPr>
              <w:t>outils et l</w:t>
            </w:r>
            <w:r w:rsidR="00AB7A8C" w:rsidRPr="00AE3AEE">
              <w:rPr>
                <w:b/>
                <w:i/>
                <w:sz w:val="20"/>
              </w:rPr>
              <w:t>’</w:t>
            </w:r>
            <w:r w:rsidRPr="00AE3AEE">
              <w:rPr>
                <w:b/>
                <w:i/>
                <w:sz w:val="20"/>
              </w:rPr>
              <w:t>équipement</w:t>
            </w:r>
            <w:r w:rsidRPr="00AE3AEE">
              <w:rPr>
                <w:sz w:val="20"/>
              </w:rPr>
              <w:t xml:space="preserve"> utilisés pour pose</w:t>
            </w:r>
            <w:r w:rsidR="00401697">
              <w:rPr>
                <w:sz w:val="20"/>
              </w:rPr>
              <w:t>r</w:t>
            </w:r>
            <w:r w:rsidRPr="00AE3AEE">
              <w:rPr>
                <w:sz w:val="20"/>
              </w:rPr>
              <w:t xml:space="preserve"> </w:t>
            </w:r>
            <w:r w:rsidR="00401697">
              <w:rPr>
                <w:sz w:val="20"/>
              </w:rPr>
              <w:t>l</w:t>
            </w:r>
            <w:r w:rsidRPr="00AE3AEE">
              <w:rPr>
                <w:sz w:val="20"/>
              </w:rPr>
              <w:t xml:space="preserve">es solins sur les composants et en décrire les applications, les limites et les </w:t>
            </w:r>
            <w:r w:rsidR="00356459">
              <w:rPr>
                <w:sz w:val="20"/>
              </w:rPr>
              <w:t>procédure</w:t>
            </w:r>
            <w:r w:rsidR="00356459" w:rsidRPr="00743263">
              <w:rPr>
                <w:sz w:val="20"/>
              </w:rPr>
              <w:t xml:space="preserve">s </w:t>
            </w:r>
            <w:r w:rsidR="00D0647C" w:rsidRPr="00AE3AEE">
              <w:rPr>
                <w:sz w:val="20"/>
              </w:rPr>
              <w:t>d’utilisation</w:t>
            </w:r>
          </w:p>
        </w:tc>
      </w:tr>
      <w:tr w:rsidR="006E55CE" w:rsidRPr="00AE3AEE" w14:paraId="666A0E0F" w14:textId="77777777" w:rsidTr="006E55CE">
        <w:trPr>
          <w:cantSplit/>
        </w:trPr>
        <w:tc>
          <w:tcPr>
            <w:tcW w:w="1668" w:type="dxa"/>
            <w:tcBorders>
              <w:top w:val="single" w:sz="6" w:space="0" w:color="auto"/>
              <w:bottom w:val="single" w:sz="6" w:space="0" w:color="auto"/>
            </w:tcBorders>
            <w:shd w:val="clear" w:color="auto" w:fill="FFFFFF" w:themeFill="background1"/>
          </w:tcPr>
          <w:p w14:paraId="65551917" w14:textId="77777777" w:rsidR="006E55CE" w:rsidRPr="00AE3AEE"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CB07102" w14:textId="77777777" w:rsidR="006E55CE" w:rsidRPr="00AE3AEE"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7EC118C" w14:textId="320B7DCA" w:rsidR="006E55CE" w:rsidRPr="00AE3AEE" w:rsidRDefault="006E55CE" w:rsidP="00987304">
            <w:pPr>
              <w:spacing w:before="40" w:after="40"/>
              <w:rPr>
                <w:sz w:val="20"/>
              </w:rPr>
            </w:pPr>
            <w:r w:rsidRPr="00AE3AEE">
              <w:rPr>
                <w:sz w:val="20"/>
              </w:rPr>
              <w:t>déterminer les méthodes utilisées pour pose</w:t>
            </w:r>
            <w:r w:rsidR="00401697">
              <w:rPr>
                <w:sz w:val="20"/>
              </w:rPr>
              <w:t>r</w:t>
            </w:r>
            <w:r w:rsidRPr="00AE3AEE">
              <w:rPr>
                <w:sz w:val="20"/>
              </w:rPr>
              <w:t xml:space="preserve"> </w:t>
            </w:r>
            <w:r w:rsidR="00401697">
              <w:rPr>
                <w:sz w:val="20"/>
              </w:rPr>
              <w:t>l</w:t>
            </w:r>
            <w:r w:rsidRPr="00AE3AEE">
              <w:rPr>
                <w:sz w:val="20"/>
              </w:rPr>
              <w:t>es solins</w:t>
            </w:r>
          </w:p>
        </w:tc>
      </w:tr>
      <w:tr w:rsidR="006E55CE" w:rsidRPr="00AE3AEE" w14:paraId="011986B9" w14:textId="77777777" w:rsidTr="006E55CE">
        <w:trPr>
          <w:cantSplit/>
        </w:trPr>
        <w:tc>
          <w:tcPr>
            <w:tcW w:w="1668" w:type="dxa"/>
            <w:tcBorders>
              <w:top w:val="single" w:sz="6" w:space="0" w:color="auto"/>
              <w:bottom w:val="single" w:sz="6" w:space="0" w:color="auto"/>
            </w:tcBorders>
            <w:shd w:val="clear" w:color="auto" w:fill="FFFFFF" w:themeFill="background1"/>
          </w:tcPr>
          <w:p w14:paraId="0DAA4C5D" w14:textId="77777777" w:rsidR="006E55CE" w:rsidRPr="00AE3AEE"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9404960" w14:textId="77777777" w:rsidR="006E55CE" w:rsidRPr="00AE3AEE"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24BCD8E" w14:textId="7DE56B12" w:rsidR="006E55CE" w:rsidRPr="00AE3AEE" w:rsidRDefault="0024668F" w:rsidP="00987304">
            <w:pPr>
              <w:spacing w:before="40" w:after="40"/>
              <w:rPr>
                <w:sz w:val="20"/>
              </w:rPr>
            </w:pPr>
            <w:r>
              <w:rPr>
                <w:sz w:val="20"/>
              </w:rPr>
              <w:t>reconnaître</w:t>
            </w:r>
            <w:r w:rsidR="006E55CE" w:rsidRPr="00AE3AEE">
              <w:rPr>
                <w:sz w:val="20"/>
              </w:rPr>
              <w:t xml:space="preserve"> les </w:t>
            </w:r>
            <w:r w:rsidR="006E55CE" w:rsidRPr="00AE3AEE">
              <w:rPr>
                <w:b/>
                <w:i/>
                <w:sz w:val="20"/>
              </w:rPr>
              <w:t>considérations</w:t>
            </w:r>
            <w:r w:rsidR="006E55CE" w:rsidRPr="00AE3AEE">
              <w:rPr>
                <w:sz w:val="20"/>
              </w:rPr>
              <w:t xml:space="preserve"> liées à la pose des solins sur les composants</w:t>
            </w:r>
          </w:p>
        </w:tc>
      </w:tr>
      <w:tr w:rsidR="006E55CE" w:rsidRPr="00AE3AEE" w14:paraId="41F7C6DB" w14:textId="77777777" w:rsidTr="006E55CE">
        <w:trPr>
          <w:cantSplit/>
        </w:trPr>
        <w:tc>
          <w:tcPr>
            <w:tcW w:w="1668" w:type="dxa"/>
            <w:tcBorders>
              <w:top w:val="single" w:sz="6" w:space="0" w:color="auto"/>
              <w:bottom w:val="single" w:sz="6" w:space="0" w:color="auto"/>
            </w:tcBorders>
            <w:shd w:val="clear" w:color="auto" w:fill="FFFFFF" w:themeFill="background1"/>
          </w:tcPr>
          <w:p w14:paraId="4B521B48" w14:textId="77777777" w:rsidR="006E55CE" w:rsidRPr="00AE3AEE" w:rsidRDefault="006E55CE" w:rsidP="00987304">
            <w:pPr>
              <w:spacing w:before="40" w:after="40"/>
              <w:rPr>
                <w:sz w:val="20"/>
              </w:rPr>
            </w:pPr>
            <w:r w:rsidRPr="00AE3AEE">
              <w:rPr>
                <w:sz w:val="20"/>
              </w:rPr>
              <w:t>C-13.03.02L</w:t>
            </w:r>
          </w:p>
        </w:tc>
        <w:tc>
          <w:tcPr>
            <w:tcW w:w="3969" w:type="dxa"/>
            <w:tcBorders>
              <w:top w:val="single" w:sz="6" w:space="0" w:color="auto"/>
              <w:bottom w:val="single" w:sz="6" w:space="0" w:color="auto"/>
            </w:tcBorders>
            <w:shd w:val="clear" w:color="auto" w:fill="FFFFFF" w:themeFill="background1"/>
          </w:tcPr>
          <w:p w14:paraId="27ED7C37" w14:textId="6704B64B" w:rsidR="006E55CE" w:rsidRPr="00AE3AEE" w:rsidRDefault="006E55CE" w:rsidP="00987304">
            <w:pPr>
              <w:spacing w:before="40" w:after="40"/>
              <w:rPr>
                <w:sz w:val="20"/>
              </w:rPr>
            </w:pPr>
            <w:r w:rsidRPr="00AE3AEE">
              <w:rPr>
                <w:sz w:val="20"/>
              </w:rPr>
              <w:t>démontrer la connaissance de l</w:t>
            </w:r>
            <w:r w:rsidR="00AB7A8C" w:rsidRPr="00AE3AEE">
              <w:rPr>
                <w:sz w:val="20"/>
              </w:rPr>
              <w:t>’</w:t>
            </w:r>
            <w:r w:rsidRPr="00AE3AEE">
              <w:rPr>
                <w:sz w:val="20"/>
              </w:rPr>
              <w:t>interprétation des dessins</w:t>
            </w:r>
          </w:p>
        </w:tc>
        <w:tc>
          <w:tcPr>
            <w:tcW w:w="3969" w:type="dxa"/>
            <w:tcBorders>
              <w:top w:val="single" w:sz="6" w:space="0" w:color="auto"/>
              <w:bottom w:val="single" w:sz="6" w:space="0" w:color="auto"/>
            </w:tcBorders>
            <w:shd w:val="clear" w:color="auto" w:fill="FFFFFF" w:themeFill="background1"/>
          </w:tcPr>
          <w:p w14:paraId="5CC30DDD" w14:textId="4DFA8618" w:rsidR="006E55CE" w:rsidRPr="00AE3AEE" w:rsidRDefault="006E55CE" w:rsidP="00987304">
            <w:pPr>
              <w:spacing w:before="40" w:after="40"/>
              <w:rPr>
                <w:sz w:val="20"/>
              </w:rPr>
            </w:pPr>
            <w:r w:rsidRPr="00AE3AEE">
              <w:rPr>
                <w:sz w:val="20"/>
              </w:rPr>
              <w:t>interpréter l</w:t>
            </w:r>
            <w:r w:rsidR="00AB7A8C" w:rsidRPr="00AE3AEE">
              <w:rPr>
                <w:sz w:val="20"/>
              </w:rPr>
              <w:t>’</w:t>
            </w:r>
            <w:r w:rsidRPr="00AE3AEE">
              <w:rPr>
                <w:sz w:val="20"/>
              </w:rPr>
              <w:t xml:space="preserve">information relative à la pose de solins sur les composants figurant sur les dessins et </w:t>
            </w:r>
            <w:r w:rsidR="00D0647C" w:rsidRPr="00AE3AEE">
              <w:rPr>
                <w:sz w:val="20"/>
              </w:rPr>
              <w:t xml:space="preserve">les </w:t>
            </w:r>
            <w:r w:rsidRPr="00AE3AEE">
              <w:rPr>
                <w:sz w:val="20"/>
              </w:rPr>
              <w:t>spécifications</w:t>
            </w:r>
          </w:p>
        </w:tc>
      </w:tr>
      <w:tr w:rsidR="006E55CE" w:rsidRPr="00AE3AEE" w14:paraId="5A03C2D5" w14:textId="77777777" w:rsidTr="006E55CE">
        <w:trPr>
          <w:cantSplit/>
        </w:trPr>
        <w:tc>
          <w:tcPr>
            <w:tcW w:w="1668" w:type="dxa"/>
            <w:tcBorders>
              <w:top w:val="single" w:sz="6" w:space="0" w:color="auto"/>
              <w:bottom w:val="single" w:sz="6" w:space="0" w:color="auto"/>
            </w:tcBorders>
            <w:shd w:val="clear" w:color="auto" w:fill="FFFFFF" w:themeFill="background1"/>
          </w:tcPr>
          <w:p w14:paraId="599484CB" w14:textId="77777777" w:rsidR="006E55CE" w:rsidRPr="00AE3AEE" w:rsidRDefault="006E55CE" w:rsidP="00987304">
            <w:pPr>
              <w:spacing w:before="40" w:after="40"/>
              <w:rPr>
                <w:sz w:val="20"/>
              </w:rPr>
            </w:pPr>
            <w:r w:rsidRPr="00AE3AEE">
              <w:rPr>
                <w:sz w:val="20"/>
              </w:rPr>
              <w:t>C-13.03.03L</w:t>
            </w:r>
          </w:p>
        </w:tc>
        <w:tc>
          <w:tcPr>
            <w:tcW w:w="3969" w:type="dxa"/>
            <w:tcBorders>
              <w:top w:val="single" w:sz="6" w:space="0" w:color="auto"/>
              <w:bottom w:val="single" w:sz="6" w:space="0" w:color="auto"/>
            </w:tcBorders>
            <w:shd w:val="clear" w:color="auto" w:fill="FFFFFF" w:themeFill="background1"/>
          </w:tcPr>
          <w:p w14:paraId="31B7334B" w14:textId="5326AF3C" w:rsidR="006E55CE" w:rsidRPr="00AE3AEE" w:rsidRDefault="006E55CE" w:rsidP="00987304">
            <w:pPr>
              <w:spacing w:before="40" w:after="40"/>
              <w:rPr>
                <w:sz w:val="20"/>
              </w:rPr>
            </w:pPr>
            <w:r w:rsidRPr="00AE3AEE">
              <w:rPr>
                <w:sz w:val="20"/>
              </w:rPr>
              <w:t>démontrer la connaissance des calculs requis pour pose</w:t>
            </w:r>
            <w:r w:rsidR="00401697">
              <w:rPr>
                <w:sz w:val="20"/>
              </w:rPr>
              <w:t>r</w:t>
            </w:r>
            <w:r w:rsidRPr="00AE3AEE">
              <w:rPr>
                <w:sz w:val="20"/>
              </w:rPr>
              <w:t xml:space="preserve"> </w:t>
            </w:r>
            <w:r w:rsidR="00401697">
              <w:rPr>
                <w:sz w:val="20"/>
              </w:rPr>
              <w:t>l</w:t>
            </w:r>
            <w:r w:rsidRPr="00AE3AEE">
              <w:rPr>
                <w:sz w:val="20"/>
              </w:rPr>
              <w:t>es solins</w:t>
            </w:r>
          </w:p>
        </w:tc>
        <w:tc>
          <w:tcPr>
            <w:tcW w:w="3969" w:type="dxa"/>
            <w:tcBorders>
              <w:top w:val="single" w:sz="6" w:space="0" w:color="auto"/>
              <w:bottom w:val="single" w:sz="6" w:space="0" w:color="auto"/>
            </w:tcBorders>
            <w:shd w:val="clear" w:color="auto" w:fill="FFFFFF" w:themeFill="background1"/>
          </w:tcPr>
          <w:p w14:paraId="5C378C07" w14:textId="77777777" w:rsidR="006E55CE" w:rsidRPr="00AE3AEE" w:rsidRDefault="006E55CE" w:rsidP="00987304">
            <w:pPr>
              <w:spacing w:before="40" w:after="40"/>
              <w:rPr>
                <w:sz w:val="20"/>
              </w:rPr>
            </w:pPr>
            <w:r w:rsidRPr="00AE3AEE">
              <w:rPr>
                <w:sz w:val="20"/>
              </w:rPr>
              <w:t xml:space="preserve">calculer les mesures des solins avant la pose </w:t>
            </w:r>
          </w:p>
        </w:tc>
      </w:tr>
    </w:tbl>
    <w:p w14:paraId="5D563A7F" w14:textId="77777777" w:rsidR="006E55CE" w:rsidRPr="00AE3AEE" w:rsidRDefault="006E55CE" w:rsidP="00987304">
      <w:pPr>
        <w:spacing w:before="40" w:after="40"/>
        <w:rPr>
          <w:sz w:val="20"/>
        </w:rPr>
      </w:pPr>
    </w:p>
    <w:p w14:paraId="500F012A" w14:textId="3E026821" w:rsidR="006E55CE" w:rsidRPr="00AE3AEE" w:rsidRDefault="00827E78" w:rsidP="00987304">
      <w:pPr>
        <w:spacing w:before="40" w:after="40"/>
        <w:rPr>
          <w:rFonts w:ascii="Franklin Gothic Demi Cond" w:hAnsi="Franklin Gothic Demi Cond" w:cs="Open Sans Condensed"/>
          <w:sz w:val="28"/>
        </w:rPr>
      </w:pPr>
      <w:r w:rsidRPr="00AE3AEE">
        <w:rPr>
          <w:rFonts w:ascii="Franklin Gothic Demi Cond" w:hAnsi="Franklin Gothic Demi Cond"/>
          <w:sz w:val="28"/>
        </w:rPr>
        <w:t>CHAMP D</w:t>
      </w:r>
      <w:r w:rsidR="00AB7A8C" w:rsidRPr="00AE3AEE">
        <w:rPr>
          <w:rFonts w:ascii="Franklin Gothic Demi Cond" w:hAnsi="Franklin Gothic Demi Cond"/>
          <w:sz w:val="28"/>
        </w:rPr>
        <w:t>’</w:t>
      </w:r>
      <w:r w:rsidRPr="00AE3AEE">
        <w:rPr>
          <w:rFonts w:ascii="Franklin Gothic Demi Cond" w:hAnsi="Franklin Gothic Demi Cond"/>
          <w:sz w:val="28"/>
        </w:rPr>
        <w:t>APPLICATION</w:t>
      </w:r>
    </w:p>
    <w:p w14:paraId="6AAC78BB" w14:textId="0E1D6DB6" w:rsidR="006E55CE" w:rsidRPr="00AE3AEE" w:rsidRDefault="004D7128" w:rsidP="00987304">
      <w:pPr>
        <w:autoSpaceDE w:val="0"/>
        <w:autoSpaceDN w:val="0"/>
        <w:adjustRightInd w:val="0"/>
        <w:spacing w:before="40" w:after="40"/>
        <w:rPr>
          <w:rFonts w:cs="Arial"/>
          <w:sz w:val="20"/>
        </w:rPr>
      </w:pPr>
      <w:r>
        <w:rPr>
          <w:sz w:val="20"/>
        </w:rPr>
        <w:t>les</w:t>
      </w:r>
      <w:r w:rsidR="006E55CE" w:rsidRPr="00AE3AEE">
        <w:rPr>
          <w:b/>
          <w:i/>
          <w:sz w:val="20"/>
        </w:rPr>
        <w:t xml:space="preserve"> outils et</w:t>
      </w:r>
      <w:r w:rsidR="006E55CE" w:rsidRPr="00AE3AEE">
        <w:rPr>
          <w:b/>
          <w:sz w:val="20"/>
        </w:rPr>
        <w:t xml:space="preserve"> </w:t>
      </w:r>
      <w:r w:rsidR="006E55CE" w:rsidRPr="00AE3AEE">
        <w:rPr>
          <w:b/>
          <w:i/>
          <w:sz w:val="20"/>
        </w:rPr>
        <w:t>l</w:t>
      </w:r>
      <w:r w:rsidR="00AB7A8C" w:rsidRPr="00AE3AEE">
        <w:rPr>
          <w:b/>
          <w:i/>
          <w:sz w:val="20"/>
        </w:rPr>
        <w:t>’</w:t>
      </w:r>
      <w:r w:rsidR="006E55CE" w:rsidRPr="00AE3AEE">
        <w:rPr>
          <w:b/>
          <w:i/>
          <w:sz w:val="20"/>
        </w:rPr>
        <w:t>équipement</w:t>
      </w:r>
      <w:r w:rsidR="006E55CE" w:rsidRPr="00AE3AEE">
        <w:rPr>
          <w:sz w:val="20"/>
        </w:rPr>
        <w:t xml:space="preserve"> comprennent : les pinces à gouttière, les sertisseuses, les tournevis plats, les maillets en caoutchouc, les équerres à dessin, les pistolets à calfeutrage, les pinces à couper, les </w:t>
      </w:r>
      <w:r w:rsidR="00154F5D" w:rsidRPr="00AE3AEE">
        <w:rPr>
          <w:sz w:val="20"/>
        </w:rPr>
        <w:t>outils mécaniques</w:t>
      </w:r>
      <w:r w:rsidR="006E55CE" w:rsidRPr="00AE3AEE">
        <w:rPr>
          <w:sz w:val="20"/>
        </w:rPr>
        <w:t xml:space="preserve"> portatifs</w:t>
      </w:r>
      <w:r w:rsidR="00354BD7">
        <w:rPr>
          <w:sz w:val="20"/>
        </w:rPr>
        <w:t>,</w:t>
      </w:r>
      <w:r w:rsidR="0005711F" w:rsidRPr="00AE3AEE">
        <w:rPr>
          <w:sz w:val="20"/>
        </w:rPr>
        <w:t xml:space="preserve"> </w:t>
      </w:r>
      <w:r w:rsidR="006E55CE" w:rsidRPr="00AE3AEE">
        <w:rPr>
          <w:sz w:val="20"/>
        </w:rPr>
        <w:t>l</w:t>
      </w:r>
      <w:r w:rsidR="00AB7A8C" w:rsidRPr="00AE3AEE">
        <w:rPr>
          <w:sz w:val="20"/>
        </w:rPr>
        <w:t>’</w:t>
      </w:r>
      <w:r w:rsidR="006E55CE" w:rsidRPr="00AE3AEE">
        <w:rPr>
          <w:sz w:val="20"/>
        </w:rPr>
        <w:t>équipement de soudage</w:t>
      </w:r>
    </w:p>
    <w:p w14:paraId="7B8724BD" w14:textId="27A18119" w:rsidR="006E55CE" w:rsidRPr="00BF35C2" w:rsidRDefault="004D7128" w:rsidP="00987304">
      <w:pPr>
        <w:tabs>
          <w:tab w:val="left" w:pos="720"/>
          <w:tab w:val="left" w:pos="1440"/>
          <w:tab w:val="left" w:pos="3600"/>
          <w:tab w:val="left" w:pos="5040"/>
        </w:tabs>
        <w:spacing w:before="40" w:after="40"/>
        <w:rPr>
          <w:rFonts w:cs="Arial"/>
          <w:sz w:val="20"/>
          <w:szCs w:val="20"/>
        </w:rPr>
      </w:pPr>
      <w:r>
        <w:rPr>
          <w:sz w:val="20"/>
        </w:rPr>
        <w:t>les</w:t>
      </w:r>
      <w:r w:rsidR="006E55CE" w:rsidRPr="00AE3AEE">
        <w:rPr>
          <w:b/>
          <w:i/>
          <w:sz w:val="20"/>
        </w:rPr>
        <w:t xml:space="preserve"> considérations</w:t>
      </w:r>
      <w:r w:rsidR="006E55CE" w:rsidRPr="00AE3AEE">
        <w:rPr>
          <w:sz w:val="20"/>
        </w:rPr>
        <w:t xml:space="preserve"> comprennent : les isolateurs, les matériaux de construction, les </w:t>
      </w:r>
      <w:r w:rsidR="00E36613" w:rsidRPr="00AE3AEE">
        <w:rPr>
          <w:sz w:val="20"/>
        </w:rPr>
        <w:t>conditions environnementales</w:t>
      </w:r>
      <w:r w:rsidR="0005711F">
        <w:rPr>
          <w:sz w:val="20"/>
        </w:rPr>
        <w:t>,</w:t>
      </w:r>
      <w:r w:rsidR="006E55CE" w:rsidRPr="00AE3AEE">
        <w:rPr>
          <w:sz w:val="20"/>
        </w:rPr>
        <w:t xml:space="preserve"> les modifications effectuées sur place</w:t>
      </w:r>
    </w:p>
    <w:p w14:paraId="0A996AFD" w14:textId="77777777" w:rsidR="008E72AF" w:rsidRPr="00BF35C2" w:rsidRDefault="008E72AF" w:rsidP="00987304">
      <w:pPr>
        <w:spacing w:before="40" w:after="40"/>
        <w:rPr>
          <w:rFonts w:cs="Arial"/>
          <w:sz w:val="20"/>
          <w:szCs w:val="20"/>
        </w:rPr>
      </w:pPr>
    </w:p>
    <w:p w14:paraId="3AAA16FF" w14:textId="77777777" w:rsidR="006E55CE" w:rsidRDefault="006E55CE" w:rsidP="00987304">
      <w:pPr>
        <w:spacing w:before="40" w:after="40"/>
        <w:rPr>
          <w:rFonts w:cs="Arial"/>
          <w:sz w:val="20"/>
          <w:szCs w:val="20"/>
        </w:rPr>
      </w:pPr>
    </w:p>
    <w:p w14:paraId="02EF3DC4" w14:textId="77777777" w:rsidR="00AE3AEE" w:rsidRPr="00BF35C2" w:rsidRDefault="00AE3AEE" w:rsidP="00987304">
      <w:pPr>
        <w:spacing w:before="40" w:after="40"/>
        <w:rPr>
          <w:rFonts w:cs="Arial"/>
          <w:sz w:val="20"/>
          <w:szCs w:val="20"/>
        </w:rPr>
      </w:pPr>
    </w:p>
    <w:p w14:paraId="2A40F91F" w14:textId="7458A891" w:rsidR="006E55CE" w:rsidRPr="004B1AD3" w:rsidRDefault="00B40577" w:rsidP="00987304">
      <w:pPr>
        <w:spacing w:before="40" w:after="40"/>
        <w:rPr>
          <w:rFonts w:ascii="Franklin Gothic Demi Cond" w:hAnsi="Franklin Gothic Demi Cond" w:cs="Open Sans Condensed"/>
          <w:sz w:val="36"/>
        </w:rPr>
      </w:pPr>
      <w:r w:rsidRPr="004B1AD3">
        <w:rPr>
          <w:rFonts w:ascii="Franklin Gothic Demi Cond" w:hAnsi="Franklin Gothic Demi Cond"/>
          <w:sz w:val="36"/>
        </w:rPr>
        <w:t xml:space="preserve">TÂCHE C-14 </w:t>
      </w:r>
      <w:r w:rsidRPr="004B1AD3">
        <w:rPr>
          <w:rFonts w:ascii="Franklin Gothic Demi Cond" w:hAnsi="Franklin Gothic Demi Cond"/>
          <w:color w:val="808080" w:themeColor="background1" w:themeShade="80"/>
          <w:sz w:val="36"/>
        </w:rPr>
        <w:t xml:space="preserve">Effectuer </w:t>
      </w:r>
      <w:r w:rsidR="007D11C7">
        <w:rPr>
          <w:rFonts w:ascii="Franklin Gothic Demi Cond" w:hAnsi="Franklin Gothic Demi Cond"/>
          <w:color w:val="808080" w:themeColor="background1" w:themeShade="80"/>
          <w:sz w:val="36"/>
        </w:rPr>
        <w:t>l</w:t>
      </w:r>
      <w:r w:rsidRPr="004B1AD3">
        <w:rPr>
          <w:rFonts w:ascii="Franklin Gothic Demi Cond" w:hAnsi="Franklin Gothic Demi Cond"/>
          <w:color w:val="808080" w:themeColor="background1" w:themeShade="80"/>
          <w:sz w:val="36"/>
        </w:rPr>
        <w:t>es essais d</w:t>
      </w:r>
      <w:r w:rsidR="00AB7A8C">
        <w:rPr>
          <w:rFonts w:ascii="Franklin Gothic Demi Cond" w:hAnsi="Franklin Gothic Demi Cond"/>
          <w:color w:val="808080" w:themeColor="background1" w:themeShade="80"/>
          <w:sz w:val="36"/>
        </w:rPr>
        <w:t>’</w:t>
      </w:r>
      <w:r w:rsidRPr="004B1AD3">
        <w:rPr>
          <w:rFonts w:ascii="Franklin Gothic Demi Cond" w:hAnsi="Franklin Gothic Demi Cond"/>
          <w:color w:val="808080" w:themeColor="background1" w:themeShade="80"/>
          <w:sz w:val="36"/>
        </w:rPr>
        <w:t xml:space="preserve">étanchéité, </w:t>
      </w:r>
      <w:r w:rsidR="007D11C7">
        <w:rPr>
          <w:rFonts w:ascii="Franklin Gothic Demi Cond" w:hAnsi="Franklin Gothic Demi Cond"/>
          <w:color w:val="808080" w:themeColor="background1" w:themeShade="80"/>
          <w:sz w:val="36"/>
        </w:rPr>
        <w:t>l</w:t>
      </w:r>
      <w:r w:rsidRPr="004B1AD3">
        <w:rPr>
          <w:rFonts w:ascii="Franklin Gothic Demi Cond" w:hAnsi="Franklin Gothic Demi Cond"/>
          <w:color w:val="808080" w:themeColor="background1" w:themeShade="80"/>
          <w:sz w:val="36"/>
        </w:rPr>
        <w:t>es équilibrages de l</w:t>
      </w:r>
      <w:r w:rsidR="00AB7A8C">
        <w:rPr>
          <w:rFonts w:ascii="Franklin Gothic Demi Cond" w:hAnsi="Franklin Gothic Demi Cond"/>
          <w:color w:val="808080" w:themeColor="background1" w:themeShade="80"/>
          <w:sz w:val="36"/>
        </w:rPr>
        <w:t>’</w:t>
      </w:r>
      <w:r w:rsidRPr="004B1AD3">
        <w:rPr>
          <w:rFonts w:ascii="Franklin Gothic Demi Cond" w:hAnsi="Franklin Gothic Demi Cond"/>
          <w:color w:val="808080" w:themeColor="background1" w:themeShade="80"/>
          <w:sz w:val="36"/>
        </w:rPr>
        <w:t xml:space="preserve">air et </w:t>
      </w:r>
      <w:r w:rsidR="007D11C7">
        <w:rPr>
          <w:rFonts w:ascii="Franklin Gothic Demi Cond" w:hAnsi="Franklin Gothic Demi Cond"/>
          <w:color w:val="808080" w:themeColor="background1" w:themeShade="80"/>
          <w:sz w:val="36"/>
        </w:rPr>
        <w:t>l</w:t>
      </w:r>
      <w:r w:rsidRPr="004B1AD3">
        <w:rPr>
          <w:rFonts w:ascii="Franklin Gothic Demi Cond" w:hAnsi="Franklin Gothic Demi Cond"/>
          <w:color w:val="808080" w:themeColor="background1" w:themeShade="80"/>
          <w:sz w:val="36"/>
        </w:rPr>
        <w:t>es mises en service</w:t>
      </w:r>
    </w:p>
    <w:p w14:paraId="19A1F4DA" w14:textId="77777777" w:rsidR="006E55CE" w:rsidRPr="00BF35C2" w:rsidRDefault="006E55CE" w:rsidP="00987304">
      <w:pPr>
        <w:spacing w:before="40" w:after="40"/>
        <w:rPr>
          <w:rFonts w:ascii="Franklin Gothic Demi Cond" w:hAnsi="Franklin Gothic Demi Cond" w:cs="Open Sans Condensed"/>
          <w:sz w:val="28"/>
        </w:rPr>
      </w:pPr>
    </w:p>
    <w:p w14:paraId="753B19D2" w14:textId="09A61A34" w:rsidR="006E55CE" w:rsidRPr="00BF35C2" w:rsidRDefault="000A5E2B" w:rsidP="00987304">
      <w:pPr>
        <w:spacing w:before="40" w:after="40"/>
        <w:rPr>
          <w:sz w:val="28"/>
        </w:rPr>
      </w:pPr>
      <w:r w:rsidRPr="000A5E2B">
        <w:rPr>
          <w:rFonts w:ascii="Franklin Gothic Demi Cond" w:hAnsi="Franklin Gothic Demi Cond"/>
          <w:sz w:val="28"/>
        </w:rPr>
        <w:t>DESCRIPTION DE LA TÂCHE</w:t>
      </w:r>
    </w:p>
    <w:p w14:paraId="775A8A31" w14:textId="13D687B9" w:rsidR="006E55CE" w:rsidRPr="00BF35C2" w:rsidRDefault="00292D63" w:rsidP="00987304">
      <w:pPr>
        <w:spacing w:before="40" w:after="40"/>
        <w:rPr>
          <w:sz w:val="20"/>
        </w:rPr>
      </w:pPr>
      <w:r>
        <w:rPr>
          <w:sz w:val="20"/>
        </w:rPr>
        <w:t>L</w:t>
      </w:r>
      <w:r w:rsidR="004D7128">
        <w:rPr>
          <w:sz w:val="20"/>
        </w:rPr>
        <w:t>es</w:t>
      </w:r>
      <w:r w:rsidR="006E55CE" w:rsidRPr="00AE3AEE">
        <w:rPr>
          <w:sz w:val="20"/>
        </w:rPr>
        <w:t xml:space="preserve"> ferblantiers et les ferblantières effectuent </w:t>
      </w:r>
      <w:r w:rsidR="0005711F">
        <w:rPr>
          <w:sz w:val="20"/>
        </w:rPr>
        <w:t>l</w:t>
      </w:r>
      <w:r w:rsidR="006E55CE" w:rsidRPr="00AE3AEE">
        <w:rPr>
          <w:sz w:val="20"/>
        </w:rPr>
        <w:t>es essais d</w:t>
      </w:r>
      <w:r w:rsidR="00AB7A8C" w:rsidRPr="00AE3AEE">
        <w:rPr>
          <w:sz w:val="20"/>
        </w:rPr>
        <w:t>’</w:t>
      </w:r>
      <w:r w:rsidR="006E55CE" w:rsidRPr="00AE3AEE">
        <w:rPr>
          <w:sz w:val="20"/>
        </w:rPr>
        <w:t xml:space="preserve">étanchéité, </w:t>
      </w:r>
      <w:r w:rsidR="0005711F">
        <w:rPr>
          <w:sz w:val="20"/>
        </w:rPr>
        <w:t>l</w:t>
      </w:r>
      <w:r w:rsidR="006E55CE" w:rsidRPr="00AE3AEE">
        <w:rPr>
          <w:sz w:val="20"/>
        </w:rPr>
        <w:t xml:space="preserve">es réglages et </w:t>
      </w:r>
      <w:r w:rsidR="0005711F">
        <w:rPr>
          <w:sz w:val="20"/>
        </w:rPr>
        <w:t>l</w:t>
      </w:r>
      <w:r w:rsidR="006E55CE" w:rsidRPr="00AE3AEE">
        <w:rPr>
          <w:sz w:val="20"/>
        </w:rPr>
        <w:t>es équilibrages pour s</w:t>
      </w:r>
      <w:r w:rsidR="00AB7A8C" w:rsidRPr="00AE3AEE">
        <w:rPr>
          <w:sz w:val="20"/>
        </w:rPr>
        <w:t>’</w:t>
      </w:r>
      <w:r w:rsidR="006E55CE" w:rsidRPr="00AE3AEE">
        <w:rPr>
          <w:sz w:val="20"/>
        </w:rPr>
        <w:t>assurer que le système fonctionne efficacement selon le rendement spécifié. Ils participent également à la mise en service des systèmes de bâtiments.</w:t>
      </w:r>
    </w:p>
    <w:p w14:paraId="5893359D" w14:textId="77777777" w:rsidR="006E55CE" w:rsidRPr="00BF35C2" w:rsidRDefault="006E55CE" w:rsidP="00987304">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0CDD3A93" w14:textId="77777777" w:rsidTr="006E55CE">
        <w:tc>
          <w:tcPr>
            <w:tcW w:w="1258" w:type="dxa"/>
            <w:shd w:val="clear" w:color="auto" w:fill="000000" w:themeFill="text1"/>
          </w:tcPr>
          <w:p w14:paraId="794E578F" w14:textId="77777777" w:rsidR="006E55CE" w:rsidRPr="00BF35C2" w:rsidRDefault="006E55CE" w:rsidP="00987304">
            <w:pPr>
              <w:spacing w:before="40" w:after="40"/>
              <w:rPr>
                <w:rFonts w:ascii="Open Sans Condensed" w:hAnsi="Open Sans Condensed" w:cs="Open Sans Condensed"/>
                <w:sz w:val="28"/>
              </w:rPr>
            </w:pPr>
            <w:r w:rsidRPr="004B1AD3">
              <w:rPr>
                <w:rFonts w:ascii="Franklin Gothic Demi Cond" w:hAnsi="Franklin Gothic Demi Cond"/>
                <w:sz w:val="28"/>
              </w:rPr>
              <w:t>C-14.01</w:t>
            </w:r>
          </w:p>
        </w:tc>
        <w:tc>
          <w:tcPr>
            <w:tcW w:w="8318" w:type="dxa"/>
          </w:tcPr>
          <w:p w14:paraId="4D81EFE6" w14:textId="29C3D384" w:rsidR="006E55CE" w:rsidRPr="004B1AD3" w:rsidRDefault="00517552"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Effectuer les essais d</w:t>
            </w:r>
            <w:r w:rsidR="00AB7A8C">
              <w:rPr>
                <w:rFonts w:ascii="Franklin Gothic Demi Cond" w:hAnsi="Franklin Gothic Demi Cond"/>
                <w:sz w:val="28"/>
              </w:rPr>
              <w:t>’</w:t>
            </w:r>
            <w:r w:rsidRPr="004B1AD3">
              <w:rPr>
                <w:rFonts w:ascii="Franklin Gothic Demi Cond" w:hAnsi="Franklin Gothic Demi Cond"/>
                <w:sz w:val="28"/>
              </w:rPr>
              <w:t>étanchéité</w:t>
            </w:r>
          </w:p>
        </w:tc>
      </w:tr>
    </w:tbl>
    <w:p w14:paraId="1E1CE216"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64A5474C" w14:textId="77777777" w:rsidTr="006E55CE">
        <w:trPr>
          <w:cantSplit/>
        </w:trPr>
        <w:tc>
          <w:tcPr>
            <w:tcW w:w="2943" w:type="dxa"/>
            <w:tcBorders>
              <w:top w:val="single" w:sz="6" w:space="0" w:color="auto"/>
              <w:bottom w:val="single" w:sz="6" w:space="0" w:color="auto"/>
            </w:tcBorders>
            <w:shd w:val="clear" w:color="auto" w:fill="FFFFFF" w:themeFill="background1"/>
          </w:tcPr>
          <w:p w14:paraId="3B6BD5C3"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32F463CC" w14:textId="77777777" w:rsidR="006E55CE" w:rsidRPr="004B1AD3" w:rsidRDefault="00895B94" w:rsidP="00987304">
            <w:pPr>
              <w:tabs>
                <w:tab w:val="left" w:pos="5957"/>
              </w:tabs>
              <w:spacing w:before="40" w:after="40"/>
              <w:rPr>
                <w:rFonts w:eastAsia="Times New Roman" w:cs="Arial"/>
                <w:sz w:val="20"/>
                <w:szCs w:val="20"/>
              </w:rPr>
            </w:pPr>
            <w:r w:rsidRPr="004B1AD3">
              <w:rPr>
                <w:sz w:val="20"/>
              </w:rPr>
              <w:t>Calcul, utilisation de documents, capacité de raisonnement</w:t>
            </w:r>
          </w:p>
        </w:tc>
      </w:tr>
    </w:tbl>
    <w:p w14:paraId="33AD25AC"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50960" w14:paraId="5FE821DC" w14:textId="77777777" w:rsidTr="00A50960">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56A6C37E"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56A6A053"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51616B0A"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21544523"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38ED15C6"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7A692066"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2E0CD03B"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3C9D45EB"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78902415"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4CC5200E"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416B9E9D"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58B0CB98"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117F68E7"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NU</w:t>
            </w:r>
          </w:p>
        </w:tc>
      </w:tr>
      <w:tr w:rsidR="00A50960" w14:paraId="5921C9C2" w14:textId="77777777" w:rsidTr="00A50960">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6767DABF"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63FCBD3"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87B097D"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1327BDDB"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6AB2BEF"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1FC16491"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593BC200"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48E6419"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5A2F4B7"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1792DDF6"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859D2CC"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28F8D14D"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6C822DBE"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6BE8E674" w14:textId="77777777" w:rsidR="00A50960" w:rsidRDefault="00A50960"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68336CEC" w14:textId="77777777" w:rsidTr="006E55CE">
        <w:trPr>
          <w:cantSplit/>
        </w:trPr>
        <w:tc>
          <w:tcPr>
            <w:tcW w:w="1668" w:type="dxa"/>
            <w:shd w:val="clear" w:color="auto" w:fill="FFFFFF" w:themeFill="background1"/>
          </w:tcPr>
          <w:p w14:paraId="148B0304"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33FF6787"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7B1ECBD9" w14:textId="77777777" w:rsidTr="006E55CE">
        <w:trPr>
          <w:cantSplit/>
        </w:trPr>
        <w:tc>
          <w:tcPr>
            <w:tcW w:w="1668" w:type="dxa"/>
            <w:tcBorders>
              <w:bottom w:val="single" w:sz="6" w:space="0" w:color="auto"/>
            </w:tcBorders>
            <w:shd w:val="clear" w:color="auto" w:fill="FFFFFF" w:themeFill="background1"/>
          </w:tcPr>
          <w:p w14:paraId="17E6937F" w14:textId="77777777" w:rsidR="006E55CE" w:rsidRPr="00BF35C2" w:rsidRDefault="006E55CE" w:rsidP="00987304">
            <w:pPr>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14:paraId="03B528FC"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57F207B7"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D64166" w14:paraId="185E309A" w14:textId="77777777" w:rsidTr="006E55CE">
        <w:trPr>
          <w:cantSplit/>
        </w:trPr>
        <w:tc>
          <w:tcPr>
            <w:tcW w:w="1668" w:type="dxa"/>
            <w:tcBorders>
              <w:top w:val="single" w:sz="6" w:space="0" w:color="auto"/>
              <w:bottom w:val="single" w:sz="6" w:space="0" w:color="auto"/>
            </w:tcBorders>
            <w:shd w:val="clear" w:color="auto" w:fill="FFFFFF" w:themeFill="background1"/>
          </w:tcPr>
          <w:p w14:paraId="677F31E6" w14:textId="77777777" w:rsidR="006E55CE" w:rsidRPr="00D64166" w:rsidRDefault="006E55CE" w:rsidP="00987304">
            <w:pPr>
              <w:spacing w:before="40" w:after="40"/>
              <w:rPr>
                <w:rFonts w:cs="Arial"/>
                <w:sz w:val="20"/>
                <w:szCs w:val="20"/>
              </w:rPr>
            </w:pPr>
            <w:r w:rsidRPr="00D64166">
              <w:rPr>
                <w:sz w:val="20"/>
              </w:rPr>
              <w:t>C-14.01.01P</w:t>
            </w:r>
          </w:p>
        </w:tc>
        <w:tc>
          <w:tcPr>
            <w:tcW w:w="3969" w:type="dxa"/>
            <w:tcBorders>
              <w:top w:val="single" w:sz="6" w:space="0" w:color="auto"/>
              <w:bottom w:val="single" w:sz="6" w:space="0" w:color="auto"/>
            </w:tcBorders>
            <w:shd w:val="clear" w:color="auto" w:fill="FFFFFF" w:themeFill="background1"/>
          </w:tcPr>
          <w:p w14:paraId="15AA3E51" w14:textId="13F59927" w:rsidR="006E55CE" w:rsidRPr="00D64166" w:rsidRDefault="006E55CE" w:rsidP="00987304">
            <w:pPr>
              <w:autoSpaceDE w:val="0"/>
              <w:autoSpaceDN w:val="0"/>
              <w:adjustRightInd w:val="0"/>
              <w:spacing w:before="40" w:after="40"/>
              <w:rPr>
                <w:rFonts w:cs="Arial"/>
                <w:sz w:val="20"/>
                <w:szCs w:val="20"/>
              </w:rPr>
            </w:pPr>
            <w:r w:rsidRPr="00A20D1D">
              <w:rPr>
                <w:sz w:val="20"/>
              </w:rPr>
              <w:t>choisir et utiliser les</w:t>
            </w:r>
            <w:r w:rsidRPr="00A20D1D">
              <w:rPr>
                <w:b/>
                <w:i/>
                <w:sz w:val="20"/>
              </w:rPr>
              <w:t xml:space="preserve"> outils et l</w:t>
            </w:r>
            <w:r w:rsidR="00AB7A8C" w:rsidRPr="00A20D1D">
              <w:rPr>
                <w:b/>
                <w:i/>
                <w:sz w:val="20"/>
              </w:rPr>
              <w:t>’</w:t>
            </w:r>
            <w:r w:rsidRPr="00A20D1D">
              <w:rPr>
                <w:b/>
                <w:i/>
                <w:sz w:val="20"/>
              </w:rPr>
              <w:t>équipement</w:t>
            </w:r>
          </w:p>
        </w:tc>
        <w:tc>
          <w:tcPr>
            <w:tcW w:w="3969" w:type="dxa"/>
            <w:tcBorders>
              <w:top w:val="single" w:sz="6" w:space="0" w:color="auto"/>
              <w:bottom w:val="single" w:sz="6" w:space="0" w:color="auto"/>
            </w:tcBorders>
            <w:shd w:val="clear" w:color="auto" w:fill="FFFFFF" w:themeFill="background1"/>
          </w:tcPr>
          <w:p w14:paraId="3F256345" w14:textId="275E0CF0" w:rsidR="006E55CE" w:rsidRPr="00D64166" w:rsidRDefault="006E55CE" w:rsidP="00987304">
            <w:pPr>
              <w:spacing w:before="40" w:after="40"/>
              <w:rPr>
                <w:rFonts w:cs="Arial"/>
                <w:sz w:val="20"/>
                <w:szCs w:val="20"/>
              </w:rPr>
            </w:pPr>
            <w:r w:rsidRPr="009D4EF6">
              <w:rPr>
                <w:sz w:val="20"/>
              </w:rPr>
              <w:t>les</w:t>
            </w:r>
            <w:r w:rsidRPr="00D64166">
              <w:rPr>
                <w:b/>
                <w:i/>
                <w:sz w:val="20"/>
              </w:rPr>
              <w:t xml:space="preserve"> outils et l</w:t>
            </w:r>
            <w:r w:rsidR="00AB7A8C" w:rsidRPr="00D64166">
              <w:rPr>
                <w:b/>
                <w:i/>
                <w:sz w:val="20"/>
              </w:rPr>
              <w:t>’</w:t>
            </w:r>
            <w:r w:rsidRPr="00D64166">
              <w:rPr>
                <w:b/>
                <w:i/>
                <w:sz w:val="20"/>
              </w:rPr>
              <w:t>équipement</w:t>
            </w:r>
            <w:r w:rsidRPr="00D64166">
              <w:rPr>
                <w:sz w:val="20"/>
              </w:rPr>
              <w:t xml:space="preserve"> sont choisis et utilisés </w:t>
            </w:r>
            <w:r w:rsidR="009A271E">
              <w:rPr>
                <w:sz w:val="20"/>
              </w:rPr>
              <w:t>selon les</w:t>
            </w:r>
            <w:r w:rsidR="009A271E" w:rsidRPr="00D64166" w:rsidDel="00162AF9">
              <w:rPr>
                <w:sz w:val="20"/>
              </w:rPr>
              <w:t xml:space="preserve"> </w:t>
            </w:r>
            <w:r w:rsidRPr="00D64166">
              <w:rPr>
                <w:sz w:val="20"/>
              </w:rPr>
              <w:t>exigences des tâches</w:t>
            </w:r>
          </w:p>
        </w:tc>
      </w:tr>
      <w:tr w:rsidR="006E55CE" w:rsidRPr="00D64166" w14:paraId="1925B1C8" w14:textId="77777777" w:rsidTr="006E55CE">
        <w:trPr>
          <w:cantSplit/>
        </w:trPr>
        <w:tc>
          <w:tcPr>
            <w:tcW w:w="1668" w:type="dxa"/>
            <w:tcBorders>
              <w:top w:val="single" w:sz="6" w:space="0" w:color="auto"/>
              <w:bottom w:val="single" w:sz="6" w:space="0" w:color="auto"/>
            </w:tcBorders>
            <w:shd w:val="clear" w:color="auto" w:fill="FFFFFF" w:themeFill="background1"/>
          </w:tcPr>
          <w:p w14:paraId="707B31F3" w14:textId="77777777" w:rsidR="006E55CE" w:rsidRPr="00D64166" w:rsidRDefault="006E55CE" w:rsidP="00987304">
            <w:pPr>
              <w:spacing w:before="40" w:after="40"/>
              <w:rPr>
                <w:rFonts w:cs="Arial"/>
                <w:sz w:val="20"/>
                <w:szCs w:val="20"/>
              </w:rPr>
            </w:pPr>
            <w:r w:rsidRPr="00D64166">
              <w:rPr>
                <w:sz w:val="20"/>
              </w:rPr>
              <w:t>C-14.01.02P</w:t>
            </w:r>
          </w:p>
        </w:tc>
        <w:tc>
          <w:tcPr>
            <w:tcW w:w="3969" w:type="dxa"/>
            <w:tcBorders>
              <w:top w:val="single" w:sz="6" w:space="0" w:color="auto"/>
              <w:bottom w:val="single" w:sz="6" w:space="0" w:color="auto"/>
            </w:tcBorders>
            <w:shd w:val="clear" w:color="auto" w:fill="FFFFFF" w:themeFill="background1"/>
          </w:tcPr>
          <w:p w14:paraId="41382559" w14:textId="1EBC99D2" w:rsidR="006E55CE" w:rsidRPr="00D64166" w:rsidRDefault="006E55CE" w:rsidP="00987304">
            <w:pPr>
              <w:autoSpaceDE w:val="0"/>
              <w:autoSpaceDN w:val="0"/>
              <w:adjustRightInd w:val="0"/>
              <w:spacing w:before="40" w:after="40"/>
              <w:rPr>
                <w:rFonts w:cs="Arial"/>
                <w:sz w:val="20"/>
                <w:szCs w:val="20"/>
              </w:rPr>
            </w:pPr>
            <w:r w:rsidRPr="00D64166">
              <w:rPr>
                <w:sz w:val="20"/>
              </w:rPr>
              <w:t>sceller et couvrir la section d</w:t>
            </w:r>
            <w:r w:rsidR="00AB7A8C" w:rsidRPr="00D64166">
              <w:rPr>
                <w:sz w:val="20"/>
              </w:rPr>
              <w:t>’</w:t>
            </w:r>
            <w:r w:rsidRPr="00D64166">
              <w:rPr>
                <w:sz w:val="20"/>
              </w:rPr>
              <w:t>essai à l</w:t>
            </w:r>
            <w:r w:rsidR="00AB7A8C" w:rsidRPr="00D64166">
              <w:rPr>
                <w:sz w:val="20"/>
              </w:rPr>
              <w:t>’</w:t>
            </w:r>
            <w:r w:rsidRPr="00D64166">
              <w:rPr>
                <w:sz w:val="20"/>
              </w:rPr>
              <w:t xml:space="preserve">aide de </w:t>
            </w:r>
            <w:r w:rsidRPr="00D64166">
              <w:rPr>
                <w:b/>
                <w:i/>
                <w:sz w:val="20"/>
              </w:rPr>
              <w:t>matériaux</w:t>
            </w:r>
            <w:r w:rsidRPr="00D64166">
              <w:rPr>
                <w:sz w:val="20"/>
              </w:rPr>
              <w:t xml:space="preserve"> </w:t>
            </w:r>
          </w:p>
        </w:tc>
        <w:tc>
          <w:tcPr>
            <w:tcW w:w="3969" w:type="dxa"/>
            <w:tcBorders>
              <w:top w:val="single" w:sz="6" w:space="0" w:color="auto"/>
              <w:bottom w:val="single" w:sz="6" w:space="0" w:color="auto"/>
            </w:tcBorders>
            <w:shd w:val="clear" w:color="auto" w:fill="FFFFFF" w:themeFill="background1"/>
          </w:tcPr>
          <w:p w14:paraId="21FD9ABB" w14:textId="1E56262B" w:rsidR="006E55CE" w:rsidRPr="00D64166" w:rsidRDefault="006E55CE" w:rsidP="00987304">
            <w:pPr>
              <w:spacing w:before="40" w:after="40"/>
              <w:rPr>
                <w:rFonts w:cs="Arial"/>
                <w:sz w:val="20"/>
                <w:szCs w:val="20"/>
              </w:rPr>
            </w:pPr>
            <w:r w:rsidRPr="00D64166">
              <w:rPr>
                <w:sz w:val="20"/>
              </w:rPr>
              <w:t>la section d</w:t>
            </w:r>
            <w:r w:rsidR="00AB7A8C" w:rsidRPr="00D64166">
              <w:rPr>
                <w:sz w:val="20"/>
              </w:rPr>
              <w:t>’</w:t>
            </w:r>
            <w:r w:rsidRPr="00D64166">
              <w:rPr>
                <w:sz w:val="20"/>
              </w:rPr>
              <w:t>essai est scellée et couverte à l</w:t>
            </w:r>
            <w:r w:rsidR="00AB7A8C" w:rsidRPr="00D64166">
              <w:rPr>
                <w:sz w:val="20"/>
              </w:rPr>
              <w:t>’</w:t>
            </w:r>
            <w:r w:rsidRPr="00D64166">
              <w:rPr>
                <w:sz w:val="20"/>
              </w:rPr>
              <w:t xml:space="preserve">aide de </w:t>
            </w:r>
            <w:r w:rsidRPr="00D64166">
              <w:rPr>
                <w:b/>
                <w:i/>
                <w:sz w:val="20"/>
              </w:rPr>
              <w:t>matériaux</w:t>
            </w:r>
            <w:r w:rsidRPr="00D64166">
              <w:rPr>
                <w:sz w:val="20"/>
              </w:rPr>
              <w:t xml:space="preserve"> </w:t>
            </w:r>
            <w:r w:rsidR="009A271E">
              <w:rPr>
                <w:sz w:val="20"/>
              </w:rPr>
              <w:t>selon les</w:t>
            </w:r>
            <w:r w:rsidR="009A271E" w:rsidRPr="00D64166" w:rsidDel="00162AF9">
              <w:rPr>
                <w:sz w:val="20"/>
              </w:rPr>
              <w:t xml:space="preserve"> </w:t>
            </w:r>
            <w:r w:rsidRPr="00D64166">
              <w:rPr>
                <w:sz w:val="20"/>
              </w:rPr>
              <w:t xml:space="preserve">exigences des tâches et </w:t>
            </w:r>
            <w:r w:rsidR="009A271E">
              <w:rPr>
                <w:sz w:val="20"/>
              </w:rPr>
              <w:t>les</w:t>
            </w:r>
            <w:r w:rsidR="00162AF9" w:rsidRPr="00D64166">
              <w:rPr>
                <w:sz w:val="20"/>
              </w:rPr>
              <w:t xml:space="preserve"> </w:t>
            </w:r>
            <w:r w:rsidRPr="00D64166">
              <w:rPr>
                <w:sz w:val="20"/>
              </w:rPr>
              <w:t>spécifications</w:t>
            </w:r>
          </w:p>
        </w:tc>
      </w:tr>
      <w:tr w:rsidR="006E55CE" w:rsidRPr="00D64166" w14:paraId="7D1400DB" w14:textId="77777777" w:rsidTr="006E55CE">
        <w:trPr>
          <w:cantSplit/>
        </w:trPr>
        <w:tc>
          <w:tcPr>
            <w:tcW w:w="1668" w:type="dxa"/>
            <w:tcBorders>
              <w:top w:val="single" w:sz="6" w:space="0" w:color="auto"/>
              <w:bottom w:val="single" w:sz="6" w:space="0" w:color="auto"/>
            </w:tcBorders>
            <w:shd w:val="clear" w:color="auto" w:fill="FFFFFF" w:themeFill="background1"/>
          </w:tcPr>
          <w:p w14:paraId="562201D3" w14:textId="77777777" w:rsidR="006E55CE" w:rsidRPr="00D64166" w:rsidRDefault="006E55CE" w:rsidP="00987304">
            <w:pPr>
              <w:spacing w:before="40" w:after="40"/>
              <w:rPr>
                <w:rFonts w:cs="Arial"/>
                <w:sz w:val="20"/>
                <w:szCs w:val="20"/>
              </w:rPr>
            </w:pPr>
            <w:r w:rsidRPr="00D64166">
              <w:rPr>
                <w:sz w:val="20"/>
              </w:rPr>
              <w:t>C-14.01.03P</w:t>
            </w:r>
          </w:p>
        </w:tc>
        <w:tc>
          <w:tcPr>
            <w:tcW w:w="3969" w:type="dxa"/>
            <w:tcBorders>
              <w:top w:val="single" w:sz="6" w:space="0" w:color="auto"/>
              <w:bottom w:val="single" w:sz="6" w:space="0" w:color="auto"/>
            </w:tcBorders>
            <w:shd w:val="clear" w:color="auto" w:fill="FFFFFF" w:themeFill="background1"/>
          </w:tcPr>
          <w:p w14:paraId="71ACD005" w14:textId="6A02F9FD" w:rsidR="006E55CE" w:rsidRPr="00D64166" w:rsidRDefault="006E55CE" w:rsidP="00987304">
            <w:pPr>
              <w:autoSpaceDE w:val="0"/>
              <w:autoSpaceDN w:val="0"/>
              <w:adjustRightInd w:val="0"/>
              <w:spacing w:before="40" w:after="40"/>
              <w:rPr>
                <w:rFonts w:cs="Arial"/>
                <w:sz w:val="20"/>
                <w:szCs w:val="20"/>
              </w:rPr>
            </w:pPr>
            <w:r w:rsidRPr="00D64166">
              <w:rPr>
                <w:sz w:val="20"/>
              </w:rPr>
              <w:t xml:space="preserve">déterminer le taux de fuites </w:t>
            </w:r>
            <w:r w:rsidR="00162AF9" w:rsidRPr="00D64166">
              <w:rPr>
                <w:sz w:val="20"/>
              </w:rPr>
              <w:t xml:space="preserve">du </w:t>
            </w:r>
            <w:r w:rsidRPr="00D64166">
              <w:rPr>
                <w:sz w:val="20"/>
              </w:rPr>
              <w:t xml:space="preserve">système admissible </w:t>
            </w:r>
          </w:p>
        </w:tc>
        <w:tc>
          <w:tcPr>
            <w:tcW w:w="3969" w:type="dxa"/>
            <w:tcBorders>
              <w:top w:val="single" w:sz="6" w:space="0" w:color="auto"/>
              <w:bottom w:val="single" w:sz="6" w:space="0" w:color="auto"/>
            </w:tcBorders>
            <w:shd w:val="clear" w:color="auto" w:fill="FFFFFF" w:themeFill="background1"/>
          </w:tcPr>
          <w:p w14:paraId="0DB53DE4" w14:textId="0F3D4BDC" w:rsidR="006E55CE" w:rsidRPr="00D64166" w:rsidRDefault="006E55CE" w:rsidP="00987304">
            <w:pPr>
              <w:spacing w:before="40" w:after="40"/>
              <w:rPr>
                <w:rFonts w:cs="Arial"/>
                <w:sz w:val="20"/>
                <w:szCs w:val="20"/>
              </w:rPr>
            </w:pPr>
            <w:r w:rsidRPr="00D64166">
              <w:rPr>
                <w:sz w:val="20"/>
              </w:rPr>
              <w:t xml:space="preserve">le taux de fuites du système admissible est déterminé en comparant les résultats des essais de fuites aux normes du métier et aux </w:t>
            </w:r>
            <w:r w:rsidR="00670798" w:rsidRPr="00D64166">
              <w:rPr>
                <w:sz w:val="20"/>
              </w:rPr>
              <w:t>spécifications de la tâche</w:t>
            </w:r>
          </w:p>
        </w:tc>
      </w:tr>
      <w:tr w:rsidR="006E55CE" w:rsidRPr="00D64166" w14:paraId="73564DA4" w14:textId="77777777" w:rsidTr="006E55CE">
        <w:trPr>
          <w:cantSplit/>
        </w:trPr>
        <w:tc>
          <w:tcPr>
            <w:tcW w:w="1668" w:type="dxa"/>
            <w:tcBorders>
              <w:top w:val="single" w:sz="6" w:space="0" w:color="auto"/>
              <w:bottom w:val="single" w:sz="6" w:space="0" w:color="auto"/>
            </w:tcBorders>
            <w:shd w:val="clear" w:color="auto" w:fill="FFFFFF" w:themeFill="background1"/>
          </w:tcPr>
          <w:p w14:paraId="0371D822" w14:textId="77777777" w:rsidR="006E55CE" w:rsidRPr="00D64166" w:rsidRDefault="006E55CE" w:rsidP="00987304">
            <w:pPr>
              <w:spacing w:before="40" w:after="40"/>
              <w:rPr>
                <w:rFonts w:cs="Arial"/>
                <w:sz w:val="20"/>
                <w:szCs w:val="20"/>
              </w:rPr>
            </w:pPr>
            <w:r w:rsidRPr="00D64166">
              <w:rPr>
                <w:sz w:val="20"/>
              </w:rPr>
              <w:t>C-14.01.04P</w:t>
            </w:r>
          </w:p>
        </w:tc>
        <w:tc>
          <w:tcPr>
            <w:tcW w:w="3969" w:type="dxa"/>
            <w:tcBorders>
              <w:top w:val="single" w:sz="6" w:space="0" w:color="auto"/>
              <w:bottom w:val="single" w:sz="6" w:space="0" w:color="auto"/>
            </w:tcBorders>
            <w:shd w:val="clear" w:color="auto" w:fill="FFFFFF" w:themeFill="background1"/>
          </w:tcPr>
          <w:p w14:paraId="417D4C85" w14:textId="08B5FD4C" w:rsidR="006E55CE" w:rsidRPr="00D64166" w:rsidRDefault="006E55CE" w:rsidP="00987304">
            <w:pPr>
              <w:autoSpaceDE w:val="0"/>
              <w:autoSpaceDN w:val="0"/>
              <w:adjustRightInd w:val="0"/>
              <w:spacing w:before="40" w:after="40"/>
              <w:rPr>
                <w:rFonts w:cs="Arial"/>
                <w:sz w:val="20"/>
                <w:szCs w:val="20"/>
              </w:rPr>
            </w:pPr>
            <w:r w:rsidRPr="00D64166">
              <w:rPr>
                <w:sz w:val="20"/>
              </w:rPr>
              <w:t>pressuriser le réseau de conduits à une pression d</w:t>
            </w:r>
            <w:r w:rsidR="00AB7A8C" w:rsidRPr="00D64166">
              <w:rPr>
                <w:sz w:val="20"/>
              </w:rPr>
              <w:t>’</w:t>
            </w:r>
            <w:r w:rsidRPr="00D64166">
              <w:rPr>
                <w:sz w:val="20"/>
              </w:rPr>
              <w:t xml:space="preserve">air préétablie </w:t>
            </w:r>
          </w:p>
        </w:tc>
        <w:tc>
          <w:tcPr>
            <w:tcW w:w="3969" w:type="dxa"/>
            <w:tcBorders>
              <w:top w:val="single" w:sz="6" w:space="0" w:color="auto"/>
              <w:bottom w:val="single" w:sz="6" w:space="0" w:color="auto"/>
            </w:tcBorders>
            <w:shd w:val="clear" w:color="auto" w:fill="FFFFFF" w:themeFill="background1"/>
          </w:tcPr>
          <w:p w14:paraId="7EED5EAF" w14:textId="455B6A9E" w:rsidR="006E55CE" w:rsidRPr="00D64166" w:rsidRDefault="006E55CE" w:rsidP="00987304">
            <w:pPr>
              <w:spacing w:before="40" w:after="40"/>
              <w:rPr>
                <w:rFonts w:cs="Arial"/>
                <w:sz w:val="20"/>
                <w:szCs w:val="20"/>
              </w:rPr>
            </w:pPr>
            <w:r w:rsidRPr="00D64166">
              <w:rPr>
                <w:sz w:val="20"/>
              </w:rPr>
              <w:t>le réseau de conduits est pressurisé à une pression d</w:t>
            </w:r>
            <w:r w:rsidR="00AB7A8C" w:rsidRPr="00D64166">
              <w:rPr>
                <w:sz w:val="20"/>
              </w:rPr>
              <w:t>’</w:t>
            </w:r>
            <w:r w:rsidRPr="00D64166">
              <w:rPr>
                <w:sz w:val="20"/>
              </w:rPr>
              <w:t xml:space="preserve">air préétablie en reliant le ventilateur au conduit </w:t>
            </w:r>
            <w:r w:rsidR="009A271E">
              <w:rPr>
                <w:sz w:val="20"/>
              </w:rPr>
              <w:t>selon les</w:t>
            </w:r>
            <w:r w:rsidR="009A271E" w:rsidRPr="00D64166" w:rsidDel="00162AF9">
              <w:rPr>
                <w:sz w:val="20"/>
              </w:rPr>
              <w:t xml:space="preserve"> </w:t>
            </w:r>
            <w:r w:rsidRPr="00D64166">
              <w:rPr>
                <w:b/>
                <w:i/>
                <w:sz w:val="20"/>
              </w:rPr>
              <w:t>normes du métier</w:t>
            </w:r>
            <w:r w:rsidRPr="00D64166">
              <w:rPr>
                <w:sz w:val="20"/>
              </w:rPr>
              <w:t xml:space="preserve"> et </w:t>
            </w:r>
            <w:r w:rsidR="009A271E">
              <w:rPr>
                <w:sz w:val="20"/>
              </w:rPr>
              <w:t>les</w:t>
            </w:r>
            <w:r w:rsidR="00162AF9" w:rsidRPr="00D64166">
              <w:rPr>
                <w:sz w:val="20"/>
              </w:rPr>
              <w:t xml:space="preserve"> </w:t>
            </w:r>
            <w:r w:rsidR="00670798" w:rsidRPr="00D64166">
              <w:rPr>
                <w:sz w:val="20"/>
              </w:rPr>
              <w:t>spécifications de la tâche</w:t>
            </w:r>
          </w:p>
        </w:tc>
      </w:tr>
      <w:tr w:rsidR="006E55CE" w:rsidRPr="00D64166" w14:paraId="3C48B3F6" w14:textId="77777777" w:rsidTr="006E55CE">
        <w:trPr>
          <w:cantSplit/>
        </w:trPr>
        <w:tc>
          <w:tcPr>
            <w:tcW w:w="1668" w:type="dxa"/>
            <w:tcBorders>
              <w:top w:val="single" w:sz="6" w:space="0" w:color="auto"/>
              <w:bottom w:val="single" w:sz="6" w:space="0" w:color="auto"/>
            </w:tcBorders>
            <w:shd w:val="clear" w:color="auto" w:fill="FFFFFF" w:themeFill="background1"/>
          </w:tcPr>
          <w:p w14:paraId="50ED8656" w14:textId="77777777" w:rsidR="006E55CE" w:rsidRPr="00D64166" w:rsidRDefault="006E55CE" w:rsidP="00987304">
            <w:pPr>
              <w:spacing w:before="40" w:after="40"/>
              <w:rPr>
                <w:rFonts w:cs="Arial"/>
                <w:sz w:val="20"/>
                <w:szCs w:val="20"/>
              </w:rPr>
            </w:pPr>
            <w:r w:rsidRPr="00D64166">
              <w:rPr>
                <w:sz w:val="20"/>
              </w:rPr>
              <w:t>C-14.01.05P</w:t>
            </w:r>
          </w:p>
        </w:tc>
        <w:tc>
          <w:tcPr>
            <w:tcW w:w="3969" w:type="dxa"/>
            <w:tcBorders>
              <w:top w:val="single" w:sz="6" w:space="0" w:color="auto"/>
              <w:bottom w:val="single" w:sz="6" w:space="0" w:color="auto"/>
            </w:tcBorders>
            <w:shd w:val="clear" w:color="auto" w:fill="FFFFFF" w:themeFill="background1"/>
          </w:tcPr>
          <w:p w14:paraId="43477186" w14:textId="78B84CE0" w:rsidR="006E55CE" w:rsidRPr="00D64166" w:rsidRDefault="006E55CE" w:rsidP="00987304">
            <w:pPr>
              <w:autoSpaceDE w:val="0"/>
              <w:autoSpaceDN w:val="0"/>
              <w:adjustRightInd w:val="0"/>
              <w:spacing w:before="40" w:after="40"/>
              <w:rPr>
                <w:rFonts w:cs="Arial"/>
                <w:sz w:val="20"/>
                <w:szCs w:val="20"/>
              </w:rPr>
            </w:pPr>
            <w:r w:rsidRPr="00D64166">
              <w:rPr>
                <w:sz w:val="20"/>
              </w:rPr>
              <w:t>déterminer et marquer les zones de fuites</w:t>
            </w:r>
          </w:p>
        </w:tc>
        <w:tc>
          <w:tcPr>
            <w:tcW w:w="3969" w:type="dxa"/>
            <w:tcBorders>
              <w:top w:val="single" w:sz="6" w:space="0" w:color="auto"/>
              <w:bottom w:val="single" w:sz="6" w:space="0" w:color="auto"/>
            </w:tcBorders>
            <w:shd w:val="clear" w:color="auto" w:fill="FFFFFF" w:themeFill="background1"/>
          </w:tcPr>
          <w:p w14:paraId="26DB0B2E" w14:textId="77777777" w:rsidR="006E55CE" w:rsidRPr="00D64166" w:rsidRDefault="006E55CE" w:rsidP="00987304">
            <w:pPr>
              <w:autoSpaceDE w:val="0"/>
              <w:autoSpaceDN w:val="0"/>
              <w:adjustRightInd w:val="0"/>
              <w:spacing w:before="40" w:after="40"/>
              <w:rPr>
                <w:rFonts w:cs="Arial"/>
                <w:sz w:val="20"/>
              </w:rPr>
            </w:pPr>
            <w:r w:rsidRPr="00D64166">
              <w:rPr>
                <w:sz w:val="20"/>
              </w:rPr>
              <w:t>les zones de fuites sont déterminées et marquées lorsque le taux de fuites est supérieur à la normale</w:t>
            </w:r>
          </w:p>
        </w:tc>
      </w:tr>
      <w:tr w:rsidR="006E55CE" w:rsidRPr="00D64166" w14:paraId="7BAF1A94" w14:textId="77777777" w:rsidTr="006E55CE">
        <w:trPr>
          <w:cantSplit/>
        </w:trPr>
        <w:tc>
          <w:tcPr>
            <w:tcW w:w="1668" w:type="dxa"/>
            <w:tcBorders>
              <w:top w:val="single" w:sz="6" w:space="0" w:color="auto"/>
              <w:bottom w:val="single" w:sz="6" w:space="0" w:color="auto"/>
            </w:tcBorders>
            <w:shd w:val="clear" w:color="auto" w:fill="FFFFFF" w:themeFill="background1"/>
          </w:tcPr>
          <w:p w14:paraId="4C2CAC73" w14:textId="77777777" w:rsidR="006E55CE" w:rsidRPr="00D64166" w:rsidRDefault="006E55CE" w:rsidP="00987304">
            <w:pPr>
              <w:spacing w:before="40" w:after="40"/>
              <w:rPr>
                <w:rFonts w:cs="Arial"/>
                <w:sz w:val="20"/>
                <w:szCs w:val="20"/>
              </w:rPr>
            </w:pPr>
            <w:r w:rsidRPr="00D64166">
              <w:rPr>
                <w:sz w:val="20"/>
              </w:rPr>
              <w:t>C-14.01.06P</w:t>
            </w:r>
          </w:p>
        </w:tc>
        <w:tc>
          <w:tcPr>
            <w:tcW w:w="3969" w:type="dxa"/>
            <w:tcBorders>
              <w:top w:val="single" w:sz="6" w:space="0" w:color="auto"/>
              <w:bottom w:val="single" w:sz="6" w:space="0" w:color="auto"/>
            </w:tcBorders>
            <w:shd w:val="clear" w:color="auto" w:fill="FFFFFF" w:themeFill="background1"/>
          </w:tcPr>
          <w:p w14:paraId="68E08793" w14:textId="24A5B419" w:rsidR="006E55CE" w:rsidRPr="00D64166" w:rsidRDefault="006E55CE" w:rsidP="00987304">
            <w:pPr>
              <w:autoSpaceDE w:val="0"/>
              <w:autoSpaceDN w:val="0"/>
              <w:adjustRightInd w:val="0"/>
              <w:spacing w:before="40" w:after="40"/>
              <w:rPr>
                <w:rFonts w:cs="Arial"/>
                <w:sz w:val="20"/>
              </w:rPr>
            </w:pPr>
            <w:r w:rsidRPr="00D64166">
              <w:rPr>
                <w:sz w:val="20"/>
              </w:rPr>
              <w:t>rescelle</w:t>
            </w:r>
            <w:r w:rsidR="006F01DC">
              <w:rPr>
                <w:sz w:val="20"/>
              </w:rPr>
              <w:t>r</w:t>
            </w:r>
            <w:r w:rsidRPr="00D64166">
              <w:rPr>
                <w:sz w:val="20"/>
              </w:rPr>
              <w:t xml:space="preserve"> </w:t>
            </w:r>
            <w:r w:rsidR="006F01DC">
              <w:rPr>
                <w:sz w:val="20"/>
              </w:rPr>
              <w:t>l</w:t>
            </w:r>
            <w:r w:rsidR="005F337D" w:rsidRPr="00D64166">
              <w:rPr>
                <w:sz w:val="20"/>
              </w:rPr>
              <w:t xml:space="preserve">es zones de fuites </w:t>
            </w:r>
            <w:r w:rsidRPr="00D64166">
              <w:rPr>
                <w:sz w:val="20"/>
              </w:rPr>
              <w:t xml:space="preserve">et </w:t>
            </w:r>
            <w:r w:rsidR="006F01DC">
              <w:rPr>
                <w:sz w:val="20"/>
              </w:rPr>
              <w:t>remettre à</w:t>
            </w:r>
            <w:r w:rsidR="006F01DC" w:rsidRPr="00D64166">
              <w:rPr>
                <w:sz w:val="20"/>
              </w:rPr>
              <w:t xml:space="preserve"> </w:t>
            </w:r>
            <w:r w:rsidR="006F01DC">
              <w:rPr>
                <w:sz w:val="20"/>
              </w:rPr>
              <w:t>l’</w:t>
            </w:r>
            <w:r w:rsidRPr="00D64166">
              <w:rPr>
                <w:sz w:val="20"/>
              </w:rPr>
              <w:t>essai</w:t>
            </w:r>
          </w:p>
        </w:tc>
        <w:tc>
          <w:tcPr>
            <w:tcW w:w="3969" w:type="dxa"/>
            <w:tcBorders>
              <w:top w:val="single" w:sz="6" w:space="0" w:color="auto"/>
              <w:bottom w:val="single" w:sz="6" w:space="0" w:color="auto"/>
            </w:tcBorders>
            <w:shd w:val="clear" w:color="auto" w:fill="FFFFFF" w:themeFill="background1"/>
          </w:tcPr>
          <w:p w14:paraId="08BDFD67" w14:textId="2C8FD812" w:rsidR="006E55CE" w:rsidRPr="00D64166" w:rsidRDefault="006E55CE" w:rsidP="00987304">
            <w:pPr>
              <w:spacing w:before="40" w:after="40"/>
              <w:rPr>
                <w:rFonts w:cs="Arial"/>
                <w:sz w:val="20"/>
                <w:szCs w:val="20"/>
              </w:rPr>
            </w:pPr>
            <w:r w:rsidRPr="00D64166">
              <w:rPr>
                <w:sz w:val="20"/>
              </w:rPr>
              <w:t xml:space="preserve">les zones de fuites sont </w:t>
            </w:r>
            <w:r w:rsidR="006F01DC">
              <w:rPr>
                <w:sz w:val="20"/>
              </w:rPr>
              <w:t>re</w:t>
            </w:r>
            <w:r w:rsidRPr="00D64166">
              <w:rPr>
                <w:sz w:val="20"/>
              </w:rPr>
              <w:t xml:space="preserve">scellées et </w:t>
            </w:r>
            <w:r w:rsidR="006F01DC">
              <w:rPr>
                <w:sz w:val="20"/>
              </w:rPr>
              <w:t>re</w:t>
            </w:r>
            <w:r w:rsidRPr="00D64166">
              <w:rPr>
                <w:sz w:val="20"/>
              </w:rPr>
              <w:t>mises à l</w:t>
            </w:r>
            <w:r w:rsidR="00AB7A8C" w:rsidRPr="00D64166">
              <w:rPr>
                <w:sz w:val="20"/>
              </w:rPr>
              <w:t>’</w:t>
            </w:r>
            <w:r w:rsidRPr="00D64166">
              <w:rPr>
                <w:sz w:val="20"/>
              </w:rPr>
              <w:t>essai de nouveau après le durcissement de la couche du matériau d</w:t>
            </w:r>
            <w:r w:rsidR="00AB7A8C" w:rsidRPr="00D64166">
              <w:rPr>
                <w:sz w:val="20"/>
              </w:rPr>
              <w:t>’</w:t>
            </w:r>
            <w:r w:rsidRPr="00D64166">
              <w:rPr>
                <w:sz w:val="20"/>
              </w:rPr>
              <w:t xml:space="preserve">étanchéité </w:t>
            </w:r>
            <w:r w:rsidR="009A271E">
              <w:rPr>
                <w:sz w:val="20"/>
              </w:rPr>
              <w:t>selon les</w:t>
            </w:r>
            <w:r w:rsidR="009A271E" w:rsidRPr="00D64166" w:rsidDel="005F337D">
              <w:rPr>
                <w:sz w:val="20"/>
              </w:rPr>
              <w:t xml:space="preserve"> </w:t>
            </w:r>
            <w:r w:rsidRPr="00D64166">
              <w:rPr>
                <w:sz w:val="20"/>
              </w:rPr>
              <w:t>spécifications des fabricants</w:t>
            </w:r>
          </w:p>
        </w:tc>
      </w:tr>
      <w:tr w:rsidR="006E55CE" w:rsidRPr="00D64166" w14:paraId="5ED7DFE8" w14:textId="77777777" w:rsidTr="006E55CE">
        <w:trPr>
          <w:cantSplit/>
        </w:trPr>
        <w:tc>
          <w:tcPr>
            <w:tcW w:w="1668" w:type="dxa"/>
            <w:tcBorders>
              <w:top w:val="single" w:sz="6" w:space="0" w:color="auto"/>
              <w:bottom w:val="single" w:sz="6" w:space="0" w:color="auto"/>
            </w:tcBorders>
            <w:shd w:val="clear" w:color="auto" w:fill="FFFFFF" w:themeFill="background1"/>
          </w:tcPr>
          <w:p w14:paraId="079B8885" w14:textId="77777777" w:rsidR="006E55CE" w:rsidRPr="00D64166" w:rsidRDefault="006E55CE" w:rsidP="00987304">
            <w:pPr>
              <w:spacing w:before="40" w:after="40"/>
              <w:rPr>
                <w:rFonts w:cs="Arial"/>
                <w:sz w:val="20"/>
                <w:szCs w:val="20"/>
              </w:rPr>
            </w:pPr>
            <w:r w:rsidRPr="00D64166">
              <w:rPr>
                <w:sz w:val="20"/>
              </w:rPr>
              <w:t>C-14.01.07P</w:t>
            </w:r>
          </w:p>
        </w:tc>
        <w:tc>
          <w:tcPr>
            <w:tcW w:w="3969" w:type="dxa"/>
            <w:tcBorders>
              <w:top w:val="single" w:sz="6" w:space="0" w:color="auto"/>
              <w:bottom w:val="single" w:sz="6" w:space="0" w:color="auto"/>
            </w:tcBorders>
            <w:shd w:val="clear" w:color="auto" w:fill="FFFFFF" w:themeFill="background1"/>
          </w:tcPr>
          <w:p w14:paraId="74D10764" w14:textId="77777777" w:rsidR="006E55CE" w:rsidRPr="00D64166" w:rsidRDefault="006E55CE" w:rsidP="00987304">
            <w:pPr>
              <w:spacing w:before="40" w:after="40"/>
              <w:rPr>
                <w:rFonts w:cs="Arial"/>
                <w:sz w:val="20"/>
                <w:szCs w:val="20"/>
              </w:rPr>
            </w:pPr>
            <w:r w:rsidRPr="00D64166">
              <w:rPr>
                <w:sz w:val="20"/>
              </w:rPr>
              <w:t>documenter les résultats des essais</w:t>
            </w:r>
          </w:p>
        </w:tc>
        <w:tc>
          <w:tcPr>
            <w:tcW w:w="3969" w:type="dxa"/>
            <w:tcBorders>
              <w:top w:val="single" w:sz="6" w:space="0" w:color="auto"/>
              <w:bottom w:val="single" w:sz="6" w:space="0" w:color="auto"/>
            </w:tcBorders>
            <w:shd w:val="clear" w:color="auto" w:fill="FFFFFF" w:themeFill="background1"/>
          </w:tcPr>
          <w:p w14:paraId="1215868F" w14:textId="715732FD" w:rsidR="006E55CE" w:rsidRPr="00D64166" w:rsidRDefault="006E55CE" w:rsidP="00987304">
            <w:pPr>
              <w:spacing w:before="40" w:after="40"/>
              <w:rPr>
                <w:rFonts w:cs="Arial"/>
                <w:sz w:val="20"/>
                <w:szCs w:val="20"/>
              </w:rPr>
            </w:pPr>
            <w:r w:rsidRPr="00D64166">
              <w:rPr>
                <w:sz w:val="20"/>
              </w:rPr>
              <w:t xml:space="preserve">les résultats des essais sont documentés </w:t>
            </w:r>
            <w:r w:rsidR="009A271E">
              <w:rPr>
                <w:sz w:val="20"/>
              </w:rPr>
              <w:t>selon les</w:t>
            </w:r>
            <w:r w:rsidR="005F337D" w:rsidRPr="00D64166">
              <w:rPr>
                <w:sz w:val="20"/>
              </w:rPr>
              <w:t xml:space="preserve"> </w:t>
            </w:r>
            <w:r w:rsidR="00670798" w:rsidRPr="00D64166">
              <w:rPr>
                <w:sz w:val="20"/>
              </w:rPr>
              <w:t>spécifications de la tâche</w:t>
            </w:r>
          </w:p>
        </w:tc>
      </w:tr>
    </w:tbl>
    <w:p w14:paraId="1AB5BDD2" w14:textId="77777777" w:rsidR="006E55CE" w:rsidRDefault="006E55CE" w:rsidP="00987304">
      <w:pPr>
        <w:spacing w:before="40" w:after="40"/>
        <w:rPr>
          <w:sz w:val="20"/>
        </w:rPr>
      </w:pPr>
    </w:p>
    <w:p w14:paraId="6EEFB5AF" w14:textId="77777777" w:rsidR="00E55E19" w:rsidRPr="00D64166" w:rsidRDefault="00E55E19" w:rsidP="00987304">
      <w:pPr>
        <w:spacing w:before="40" w:after="40"/>
        <w:rPr>
          <w:rFonts w:ascii="Franklin Gothic Demi Cond" w:hAnsi="Franklin Gothic Demi Cond" w:cs="Open Sans Condensed"/>
          <w:sz w:val="28"/>
        </w:rPr>
      </w:pPr>
      <w:r w:rsidRPr="00D64166">
        <w:rPr>
          <w:rFonts w:ascii="Franklin Gothic Demi Cond" w:hAnsi="Franklin Gothic Demi Cond"/>
          <w:sz w:val="28"/>
        </w:rPr>
        <w:t>CHAMP D’APPLICATION</w:t>
      </w:r>
    </w:p>
    <w:p w14:paraId="7D19DF6D" w14:textId="77777777" w:rsidR="00E55E19" w:rsidRPr="00D64166" w:rsidRDefault="00E55E19" w:rsidP="00987304">
      <w:pPr>
        <w:autoSpaceDE w:val="0"/>
        <w:autoSpaceDN w:val="0"/>
        <w:adjustRightInd w:val="0"/>
        <w:spacing w:before="40" w:after="40"/>
        <w:rPr>
          <w:rFonts w:cs="Arial"/>
          <w:sz w:val="20"/>
        </w:rPr>
      </w:pPr>
      <w:r>
        <w:rPr>
          <w:sz w:val="20"/>
        </w:rPr>
        <w:t>les</w:t>
      </w:r>
      <w:r w:rsidRPr="009D4EF6">
        <w:rPr>
          <w:sz w:val="20"/>
        </w:rPr>
        <w:t xml:space="preserve"> </w:t>
      </w:r>
      <w:r w:rsidRPr="00D64166">
        <w:rPr>
          <w:b/>
          <w:i/>
          <w:sz w:val="20"/>
        </w:rPr>
        <w:t>outils et l’équipement</w:t>
      </w:r>
      <w:r w:rsidRPr="00D64166">
        <w:rPr>
          <w:sz w:val="20"/>
        </w:rPr>
        <w:t xml:space="preserve"> comprennent : le matériel d’essai et l’équipement de surveillance, les pinces à couper, les perceuses, les instruments d</w:t>
      </w:r>
      <w:r>
        <w:rPr>
          <w:sz w:val="20"/>
        </w:rPr>
        <w:t xml:space="preserve">’essai </w:t>
      </w:r>
      <w:r w:rsidRPr="00D64166">
        <w:rPr>
          <w:sz w:val="20"/>
        </w:rPr>
        <w:t>électriques</w:t>
      </w:r>
      <w:r>
        <w:rPr>
          <w:sz w:val="20"/>
        </w:rPr>
        <w:t>,</w:t>
      </w:r>
      <w:r w:rsidRPr="00D64166">
        <w:rPr>
          <w:sz w:val="20"/>
        </w:rPr>
        <w:t xml:space="preserve"> les bombes fumigènes</w:t>
      </w:r>
    </w:p>
    <w:p w14:paraId="649D452B" w14:textId="77777777" w:rsidR="00E55E19" w:rsidRPr="00D64166" w:rsidRDefault="00E55E19" w:rsidP="00987304">
      <w:pPr>
        <w:spacing w:before="40" w:after="40"/>
        <w:rPr>
          <w:rFonts w:cs="Arial"/>
          <w:sz w:val="20"/>
          <w:szCs w:val="20"/>
        </w:rPr>
      </w:pPr>
      <w:r>
        <w:rPr>
          <w:sz w:val="20"/>
        </w:rPr>
        <w:t>les</w:t>
      </w:r>
      <w:r w:rsidRPr="00D64166">
        <w:rPr>
          <w:b/>
          <w:i/>
          <w:sz w:val="20"/>
        </w:rPr>
        <w:t xml:space="preserve"> matériaux</w:t>
      </w:r>
      <w:r w:rsidRPr="00D64166">
        <w:rPr>
          <w:sz w:val="20"/>
        </w:rPr>
        <w:t xml:space="preserve"> comprennent : les embouts, le polyéthylène, les rubans, les matériaux</w:t>
      </w:r>
      <w:r>
        <w:rPr>
          <w:sz w:val="20"/>
        </w:rPr>
        <w:t>,</w:t>
      </w:r>
      <w:r w:rsidRPr="00D64166">
        <w:rPr>
          <w:sz w:val="20"/>
        </w:rPr>
        <w:t xml:space="preserve"> les joints d’étanchéité</w:t>
      </w:r>
    </w:p>
    <w:p w14:paraId="0073641B" w14:textId="77777777" w:rsidR="00E55E19" w:rsidRPr="00D64166" w:rsidRDefault="00E55E19" w:rsidP="00987304">
      <w:pPr>
        <w:spacing w:before="40" w:after="40"/>
        <w:rPr>
          <w:rFonts w:cs="Arial"/>
          <w:sz w:val="20"/>
          <w:szCs w:val="20"/>
        </w:rPr>
      </w:pPr>
      <w:r>
        <w:rPr>
          <w:sz w:val="20"/>
        </w:rPr>
        <w:t>les</w:t>
      </w:r>
      <w:r w:rsidRPr="00D64166">
        <w:rPr>
          <w:b/>
          <w:i/>
          <w:sz w:val="20"/>
        </w:rPr>
        <w:t xml:space="preserve"> normes du métier</w:t>
      </w:r>
      <w:r w:rsidRPr="00D64166">
        <w:rPr>
          <w:sz w:val="20"/>
        </w:rPr>
        <w:t xml:space="preserve"> comprennent : </w:t>
      </w:r>
      <w:r>
        <w:rPr>
          <w:sz w:val="20"/>
        </w:rPr>
        <w:t xml:space="preserve">la </w:t>
      </w:r>
      <w:r w:rsidRPr="00D64166">
        <w:rPr>
          <w:sz w:val="20"/>
        </w:rPr>
        <w:t xml:space="preserve">SMACNA, </w:t>
      </w:r>
      <w:r>
        <w:rPr>
          <w:sz w:val="20"/>
        </w:rPr>
        <w:t>l’</w:t>
      </w:r>
      <w:r w:rsidRPr="00D64166">
        <w:rPr>
          <w:sz w:val="20"/>
        </w:rPr>
        <w:t>ASHRAE</w:t>
      </w:r>
      <w:r>
        <w:rPr>
          <w:sz w:val="20"/>
        </w:rPr>
        <w:t>,</w:t>
      </w:r>
      <w:r w:rsidRPr="00D64166">
        <w:rPr>
          <w:sz w:val="20"/>
        </w:rPr>
        <w:t xml:space="preserve"> l’autorité compétente</w:t>
      </w:r>
    </w:p>
    <w:p w14:paraId="0AAECCB3" w14:textId="77777777" w:rsidR="00E55E19" w:rsidRPr="00D64166" w:rsidRDefault="00E55E19"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D64166" w14:paraId="715296DD" w14:textId="77777777" w:rsidTr="006E55CE">
        <w:trPr>
          <w:cantSplit/>
        </w:trPr>
        <w:tc>
          <w:tcPr>
            <w:tcW w:w="1668" w:type="dxa"/>
            <w:shd w:val="clear" w:color="auto" w:fill="FFFFFF" w:themeFill="background1"/>
          </w:tcPr>
          <w:p w14:paraId="493FE267" w14:textId="77777777" w:rsidR="006E55CE" w:rsidRPr="00D64166"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32DD5D57" w14:textId="77777777" w:rsidR="006E55CE" w:rsidRPr="00D64166" w:rsidRDefault="00827E78" w:rsidP="00987304">
            <w:pPr>
              <w:spacing w:before="40" w:after="40"/>
              <w:jc w:val="center"/>
              <w:rPr>
                <w:rFonts w:ascii="Franklin Gothic Demi Cond" w:eastAsia="Times New Roman" w:hAnsi="Franklin Gothic Demi Cond" w:cs="Open Sans Condensed"/>
                <w:sz w:val="28"/>
                <w:szCs w:val="28"/>
              </w:rPr>
            </w:pPr>
            <w:r w:rsidRPr="00D64166">
              <w:rPr>
                <w:rFonts w:ascii="Franklin Gothic Demi Cond" w:hAnsi="Franklin Gothic Demi Cond"/>
                <w:sz w:val="28"/>
              </w:rPr>
              <w:t>CONNAISSANCES</w:t>
            </w:r>
          </w:p>
        </w:tc>
      </w:tr>
      <w:tr w:rsidR="006E55CE" w:rsidRPr="00D64166" w14:paraId="470F7F47" w14:textId="77777777" w:rsidTr="006E55CE">
        <w:trPr>
          <w:cantSplit/>
        </w:trPr>
        <w:tc>
          <w:tcPr>
            <w:tcW w:w="1668" w:type="dxa"/>
            <w:tcBorders>
              <w:bottom w:val="single" w:sz="6" w:space="0" w:color="auto"/>
            </w:tcBorders>
            <w:shd w:val="clear" w:color="auto" w:fill="FFFFFF" w:themeFill="background1"/>
          </w:tcPr>
          <w:p w14:paraId="08728856" w14:textId="77777777" w:rsidR="006E55CE" w:rsidRPr="00D64166" w:rsidRDefault="006E55CE"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2CE4FC06" w14:textId="04184C3D" w:rsidR="006E55CE" w:rsidRPr="00D64166" w:rsidRDefault="00827E78" w:rsidP="00987304">
            <w:pPr>
              <w:tabs>
                <w:tab w:val="left" w:pos="5957"/>
              </w:tabs>
              <w:spacing w:before="40" w:after="40"/>
              <w:ind w:right="318"/>
              <w:jc w:val="center"/>
              <w:rPr>
                <w:rFonts w:eastAsia="Times New Roman" w:cs="Arial"/>
                <w:b/>
                <w:sz w:val="20"/>
                <w:szCs w:val="20"/>
              </w:rPr>
            </w:pPr>
            <w:r w:rsidRPr="00D64166">
              <w:rPr>
                <w:b/>
                <w:sz w:val="20"/>
              </w:rPr>
              <w:t>Résultats d</w:t>
            </w:r>
            <w:r w:rsidR="00AB7A8C" w:rsidRPr="00D64166">
              <w:rPr>
                <w:b/>
                <w:sz w:val="20"/>
              </w:rPr>
              <w:t>’</w:t>
            </w:r>
            <w:r w:rsidRPr="00D64166">
              <w:rPr>
                <w:b/>
                <w:sz w:val="20"/>
              </w:rPr>
              <w:t>apprentissage</w:t>
            </w:r>
          </w:p>
        </w:tc>
        <w:tc>
          <w:tcPr>
            <w:tcW w:w="3969" w:type="dxa"/>
            <w:tcBorders>
              <w:top w:val="single" w:sz="6" w:space="0" w:color="auto"/>
              <w:bottom w:val="single" w:sz="6" w:space="0" w:color="auto"/>
            </w:tcBorders>
            <w:shd w:val="clear" w:color="auto" w:fill="FFFFFF" w:themeFill="background1"/>
          </w:tcPr>
          <w:p w14:paraId="67A52F2B" w14:textId="77777777" w:rsidR="006E55CE" w:rsidRPr="00D64166" w:rsidRDefault="00827E78" w:rsidP="00987304">
            <w:pPr>
              <w:tabs>
                <w:tab w:val="left" w:pos="5957"/>
              </w:tabs>
              <w:spacing w:before="40" w:after="40"/>
              <w:jc w:val="center"/>
              <w:rPr>
                <w:rFonts w:eastAsia="Times New Roman" w:cs="Arial"/>
                <w:b/>
                <w:sz w:val="20"/>
                <w:szCs w:val="20"/>
              </w:rPr>
            </w:pPr>
            <w:r w:rsidRPr="00D64166">
              <w:rPr>
                <w:b/>
                <w:sz w:val="20"/>
              </w:rPr>
              <w:t>Objectifs</w:t>
            </w:r>
          </w:p>
        </w:tc>
      </w:tr>
      <w:tr w:rsidR="006E55CE" w:rsidRPr="00D64166" w14:paraId="43D262CE" w14:textId="77777777" w:rsidTr="006E55CE">
        <w:trPr>
          <w:cantSplit/>
        </w:trPr>
        <w:tc>
          <w:tcPr>
            <w:tcW w:w="1668" w:type="dxa"/>
            <w:tcBorders>
              <w:top w:val="single" w:sz="6" w:space="0" w:color="auto"/>
              <w:bottom w:val="single" w:sz="6" w:space="0" w:color="auto"/>
            </w:tcBorders>
            <w:shd w:val="clear" w:color="auto" w:fill="FFFFFF" w:themeFill="background1"/>
          </w:tcPr>
          <w:p w14:paraId="3892ADE5" w14:textId="77777777" w:rsidR="006E55CE" w:rsidRPr="00D64166" w:rsidRDefault="006E55CE" w:rsidP="00987304">
            <w:pPr>
              <w:spacing w:before="40" w:after="40"/>
              <w:rPr>
                <w:sz w:val="20"/>
              </w:rPr>
            </w:pPr>
            <w:r w:rsidRPr="00D64166">
              <w:rPr>
                <w:sz w:val="20"/>
              </w:rPr>
              <w:t>C-14.01.01L</w:t>
            </w:r>
          </w:p>
        </w:tc>
        <w:tc>
          <w:tcPr>
            <w:tcW w:w="3969" w:type="dxa"/>
            <w:tcBorders>
              <w:top w:val="single" w:sz="6" w:space="0" w:color="auto"/>
              <w:bottom w:val="single" w:sz="6" w:space="0" w:color="auto"/>
            </w:tcBorders>
            <w:shd w:val="clear" w:color="auto" w:fill="FFFFFF" w:themeFill="background1"/>
          </w:tcPr>
          <w:p w14:paraId="6E2601A1" w14:textId="03FAF967" w:rsidR="006E55CE" w:rsidRPr="00D64166" w:rsidRDefault="006E55CE" w:rsidP="00987304">
            <w:pPr>
              <w:spacing w:before="40" w:after="40"/>
              <w:rPr>
                <w:sz w:val="20"/>
              </w:rPr>
            </w:pPr>
            <w:r w:rsidRPr="00D64166">
              <w:rPr>
                <w:sz w:val="20"/>
              </w:rPr>
              <w:t>démontrer la connaissance des méthodes utilisées pour</w:t>
            </w:r>
            <w:r w:rsidR="001D1D49">
              <w:rPr>
                <w:sz w:val="20"/>
              </w:rPr>
              <w:t xml:space="preserve"> effectuer</w:t>
            </w:r>
            <w:r w:rsidRPr="00D64166">
              <w:rPr>
                <w:sz w:val="20"/>
              </w:rPr>
              <w:t xml:space="preserve"> les essais d</w:t>
            </w:r>
            <w:r w:rsidR="00AB7A8C" w:rsidRPr="00D64166">
              <w:rPr>
                <w:sz w:val="20"/>
              </w:rPr>
              <w:t>’</w:t>
            </w:r>
            <w:r w:rsidRPr="00D64166">
              <w:rPr>
                <w:sz w:val="20"/>
              </w:rPr>
              <w:t xml:space="preserve">étanchéité et </w:t>
            </w:r>
            <w:r w:rsidRPr="009D4EF6">
              <w:rPr>
                <w:sz w:val="20"/>
              </w:rPr>
              <w:t>des</w:t>
            </w:r>
            <w:r w:rsidRPr="00D64166">
              <w:rPr>
                <w:b/>
                <w:i/>
                <w:sz w:val="20"/>
              </w:rPr>
              <w:t xml:space="preserve"> outils et de l</w:t>
            </w:r>
            <w:r w:rsidR="00AB7A8C" w:rsidRPr="00D64166">
              <w:rPr>
                <w:b/>
                <w:i/>
                <w:sz w:val="20"/>
              </w:rPr>
              <w:t>’</w:t>
            </w:r>
            <w:r w:rsidRPr="00D64166">
              <w:rPr>
                <w:b/>
                <w:i/>
                <w:sz w:val="20"/>
              </w:rPr>
              <w:t>équipement</w:t>
            </w:r>
            <w:r w:rsidRPr="00D64166">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43197CB7" w14:textId="5742D9C2" w:rsidR="006E55CE" w:rsidRPr="00D64166" w:rsidRDefault="006E55CE" w:rsidP="00987304">
            <w:pPr>
              <w:spacing w:before="40" w:after="40"/>
              <w:rPr>
                <w:sz w:val="20"/>
              </w:rPr>
            </w:pPr>
            <w:r w:rsidRPr="00D64166">
              <w:rPr>
                <w:sz w:val="20"/>
              </w:rPr>
              <w:t>définir la terminologie associée aux essais d</w:t>
            </w:r>
            <w:r w:rsidR="00AB7A8C" w:rsidRPr="00D64166">
              <w:rPr>
                <w:sz w:val="20"/>
              </w:rPr>
              <w:t>’</w:t>
            </w:r>
            <w:r w:rsidRPr="00D64166">
              <w:rPr>
                <w:sz w:val="20"/>
              </w:rPr>
              <w:t>étanchéité</w:t>
            </w:r>
          </w:p>
        </w:tc>
      </w:tr>
      <w:tr w:rsidR="006E55CE" w:rsidRPr="00D64166" w14:paraId="73A476B1" w14:textId="77777777" w:rsidTr="006E55CE">
        <w:trPr>
          <w:cantSplit/>
        </w:trPr>
        <w:tc>
          <w:tcPr>
            <w:tcW w:w="1668" w:type="dxa"/>
            <w:tcBorders>
              <w:top w:val="single" w:sz="6" w:space="0" w:color="auto"/>
              <w:bottom w:val="single" w:sz="6" w:space="0" w:color="auto"/>
            </w:tcBorders>
            <w:shd w:val="clear" w:color="auto" w:fill="FFFFFF" w:themeFill="background1"/>
          </w:tcPr>
          <w:p w14:paraId="79254902"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66EB934"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0C3D3E4" w14:textId="53C5ED4F" w:rsidR="006E55CE" w:rsidRPr="00D64166" w:rsidRDefault="0024668F" w:rsidP="00987304">
            <w:pPr>
              <w:spacing w:before="40" w:after="40"/>
              <w:rPr>
                <w:rFonts w:cs="Arial"/>
                <w:sz w:val="20"/>
                <w:szCs w:val="20"/>
              </w:rPr>
            </w:pPr>
            <w:r>
              <w:rPr>
                <w:sz w:val="20"/>
              </w:rPr>
              <w:t>reconnaître</w:t>
            </w:r>
            <w:r w:rsidR="006E55CE" w:rsidRPr="00D64166">
              <w:rPr>
                <w:sz w:val="20"/>
              </w:rPr>
              <w:t xml:space="preserve"> les </w:t>
            </w:r>
            <w:r w:rsidR="006E55CE" w:rsidRPr="00D64166">
              <w:rPr>
                <w:b/>
                <w:i/>
                <w:sz w:val="20"/>
              </w:rPr>
              <w:t>outils et l</w:t>
            </w:r>
            <w:r w:rsidR="00AB7A8C" w:rsidRPr="00D64166">
              <w:rPr>
                <w:b/>
                <w:i/>
                <w:sz w:val="20"/>
              </w:rPr>
              <w:t>’</w:t>
            </w:r>
            <w:r w:rsidR="006E55CE" w:rsidRPr="00D64166">
              <w:rPr>
                <w:b/>
                <w:i/>
                <w:sz w:val="20"/>
              </w:rPr>
              <w:t>équipement</w:t>
            </w:r>
            <w:r w:rsidR="006E55CE" w:rsidRPr="00D64166">
              <w:rPr>
                <w:sz w:val="20"/>
              </w:rPr>
              <w:t xml:space="preserve"> utilisés pour les essais d</w:t>
            </w:r>
            <w:r w:rsidR="00AB7A8C" w:rsidRPr="00D64166">
              <w:rPr>
                <w:sz w:val="20"/>
              </w:rPr>
              <w:t>’</w:t>
            </w:r>
            <w:r w:rsidR="006E55CE" w:rsidRPr="00D64166">
              <w:rPr>
                <w:sz w:val="20"/>
              </w:rPr>
              <w:t xml:space="preserve">étanchéité et </w:t>
            </w:r>
            <w:r w:rsidR="00DD6751" w:rsidRPr="00F71087">
              <w:rPr>
                <w:sz w:val="20"/>
              </w:rPr>
              <w:t xml:space="preserve">décrire leurs applications et leurs </w:t>
            </w:r>
            <w:r w:rsidR="00356459">
              <w:rPr>
                <w:sz w:val="20"/>
              </w:rPr>
              <w:t>procédure</w:t>
            </w:r>
            <w:r w:rsidR="00356459" w:rsidRPr="00743263">
              <w:rPr>
                <w:sz w:val="20"/>
              </w:rPr>
              <w:t xml:space="preserve">s </w:t>
            </w:r>
            <w:r w:rsidR="00DD6751" w:rsidRPr="00F71087">
              <w:rPr>
                <w:sz w:val="20"/>
              </w:rPr>
              <w:t>d’utilisation</w:t>
            </w:r>
          </w:p>
        </w:tc>
      </w:tr>
      <w:tr w:rsidR="006E55CE" w:rsidRPr="00D64166" w14:paraId="1425957B" w14:textId="77777777" w:rsidTr="006E55CE">
        <w:trPr>
          <w:cantSplit/>
        </w:trPr>
        <w:tc>
          <w:tcPr>
            <w:tcW w:w="1668" w:type="dxa"/>
            <w:tcBorders>
              <w:top w:val="single" w:sz="6" w:space="0" w:color="auto"/>
              <w:bottom w:val="single" w:sz="6" w:space="0" w:color="auto"/>
            </w:tcBorders>
            <w:shd w:val="clear" w:color="auto" w:fill="FFFFFF" w:themeFill="background1"/>
          </w:tcPr>
          <w:p w14:paraId="076A4C3B"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3FB300E"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66F3A8A" w14:textId="52E32508" w:rsidR="006E55CE" w:rsidRPr="00D64166" w:rsidRDefault="006E55CE" w:rsidP="00987304">
            <w:pPr>
              <w:spacing w:before="40" w:after="40"/>
              <w:rPr>
                <w:sz w:val="20"/>
              </w:rPr>
            </w:pPr>
            <w:r w:rsidRPr="00D64166">
              <w:rPr>
                <w:sz w:val="20"/>
              </w:rPr>
              <w:t>déterminer les exigences et les limites liées aux essais d</w:t>
            </w:r>
            <w:r w:rsidR="00AB7A8C" w:rsidRPr="00D64166">
              <w:rPr>
                <w:sz w:val="20"/>
              </w:rPr>
              <w:t>’</w:t>
            </w:r>
            <w:r w:rsidRPr="00D64166">
              <w:rPr>
                <w:sz w:val="20"/>
              </w:rPr>
              <w:t xml:space="preserve">étanchéité </w:t>
            </w:r>
          </w:p>
        </w:tc>
      </w:tr>
      <w:tr w:rsidR="006E55CE" w:rsidRPr="00D64166" w14:paraId="39E7C34F" w14:textId="77777777" w:rsidTr="006E55CE">
        <w:trPr>
          <w:cantSplit/>
        </w:trPr>
        <w:tc>
          <w:tcPr>
            <w:tcW w:w="1668" w:type="dxa"/>
            <w:tcBorders>
              <w:top w:val="single" w:sz="6" w:space="0" w:color="auto"/>
              <w:bottom w:val="single" w:sz="6" w:space="0" w:color="auto"/>
            </w:tcBorders>
            <w:shd w:val="clear" w:color="auto" w:fill="FFFFFF" w:themeFill="background1"/>
          </w:tcPr>
          <w:p w14:paraId="00E43EE5"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F4D74F0"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98BF94C" w14:textId="681722E2" w:rsidR="006E55CE" w:rsidRPr="00D64166" w:rsidRDefault="0024668F" w:rsidP="00987304">
            <w:pPr>
              <w:spacing w:before="40" w:after="40"/>
              <w:rPr>
                <w:rFonts w:cs="Arial"/>
                <w:sz w:val="20"/>
                <w:szCs w:val="20"/>
              </w:rPr>
            </w:pPr>
            <w:r>
              <w:rPr>
                <w:sz w:val="20"/>
              </w:rPr>
              <w:t>reconnaître</w:t>
            </w:r>
            <w:r w:rsidR="006E55CE" w:rsidRPr="00D64166">
              <w:rPr>
                <w:sz w:val="20"/>
              </w:rPr>
              <w:t xml:space="preserve"> les </w:t>
            </w:r>
            <w:r w:rsidR="006E55CE" w:rsidRPr="00D64166">
              <w:rPr>
                <w:b/>
                <w:i/>
                <w:sz w:val="20"/>
              </w:rPr>
              <w:t xml:space="preserve">problèmes </w:t>
            </w:r>
            <w:r w:rsidR="005F337D" w:rsidRPr="00D64166">
              <w:rPr>
                <w:b/>
                <w:i/>
                <w:sz w:val="20"/>
              </w:rPr>
              <w:t xml:space="preserve">liés </w:t>
            </w:r>
            <w:r w:rsidR="006E55CE" w:rsidRPr="00D64166">
              <w:rPr>
                <w:b/>
                <w:i/>
                <w:sz w:val="20"/>
              </w:rPr>
              <w:t xml:space="preserve">aux systèmes de </w:t>
            </w:r>
            <w:r w:rsidR="00E32FE3" w:rsidRPr="00D64166">
              <w:rPr>
                <w:b/>
                <w:i/>
                <w:sz w:val="20"/>
              </w:rPr>
              <w:t>traitement de l’air</w:t>
            </w:r>
            <w:r w:rsidR="006E55CE" w:rsidRPr="00D64166">
              <w:rPr>
                <w:b/>
                <w:i/>
                <w:sz w:val="20"/>
              </w:rPr>
              <w:t xml:space="preserve"> et </w:t>
            </w:r>
            <w:r w:rsidR="00813A61">
              <w:rPr>
                <w:b/>
                <w:i/>
                <w:sz w:val="20"/>
              </w:rPr>
              <w:t>aux</w:t>
            </w:r>
            <w:r w:rsidR="00813A61" w:rsidRPr="00813A61">
              <w:rPr>
                <w:b/>
                <w:i/>
                <w:sz w:val="20"/>
              </w:rPr>
              <w:t xml:space="preserve"> systèmes </w:t>
            </w:r>
            <w:r w:rsidR="006E55CE" w:rsidRPr="00D64166">
              <w:rPr>
                <w:b/>
                <w:i/>
                <w:sz w:val="20"/>
              </w:rPr>
              <w:t xml:space="preserve">de </w:t>
            </w:r>
            <w:r w:rsidR="003201E1">
              <w:rPr>
                <w:b/>
                <w:i/>
                <w:sz w:val="20"/>
              </w:rPr>
              <w:t>manipulation des matériaux</w:t>
            </w:r>
            <w:r w:rsidR="006E55CE" w:rsidRPr="00D64166">
              <w:rPr>
                <w:sz w:val="20"/>
              </w:rPr>
              <w:t xml:space="preserve"> et décrire les méthodes permettant de les prévenir et de les corriger</w:t>
            </w:r>
          </w:p>
        </w:tc>
      </w:tr>
      <w:tr w:rsidR="006E55CE" w:rsidRPr="00D64166" w14:paraId="42868D9C" w14:textId="77777777" w:rsidTr="006E55CE">
        <w:trPr>
          <w:cantSplit/>
        </w:trPr>
        <w:tc>
          <w:tcPr>
            <w:tcW w:w="1668" w:type="dxa"/>
            <w:tcBorders>
              <w:top w:val="single" w:sz="6" w:space="0" w:color="auto"/>
              <w:bottom w:val="single" w:sz="6" w:space="0" w:color="auto"/>
            </w:tcBorders>
            <w:shd w:val="clear" w:color="auto" w:fill="FFFFFF" w:themeFill="background1"/>
          </w:tcPr>
          <w:p w14:paraId="0B3C7A5B"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A2EA191"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9F90D78" w14:textId="3D48C459" w:rsidR="006E55CE" w:rsidRPr="00D64166" w:rsidRDefault="0024668F" w:rsidP="00987304">
            <w:pPr>
              <w:spacing w:before="40" w:after="40"/>
              <w:rPr>
                <w:rFonts w:cs="Arial"/>
                <w:sz w:val="20"/>
                <w:szCs w:val="20"/>
              </w:rPr>
            </w:pPr>
            <w:r>
              <w:rPr>
                <w:sz w:val="20"/>
              </w:rPr>
              <w:t>reconnaître</w:t>
            </w:r>
            <w:r w:rsidR="006E55CE" w:rsidRPr="00D64166">
              <w:rPr>
                <w:sz w:val="20"/>
              </w:rPr>
              <w:t xml:space="preserve"> les </w:t>
            </w:r>
            <w:r w:rsidR="006E55CE" w:rsidRPr="00D64166">
              <w:rPr>
                <w:b/>
                <w:i/>
                <w:sz w:val="20"/>
              </w:rPr>
              <w:t>types d</w:t>
            </w:r>
            <w:r w:rsidR="00AB7A8C" w:rsidRPr="00D64166">
              <w:rPr>
                <w:b/>
                <w:i/>
                <w:sz w:val="20"/>
              </w:rPr>
              <w:t>’</w:t>
            </w:r>
            <w:r w:rsidR="006E55CE" w:rsidRPr="00D64166">
              <w:rPr>
                <w:b/>
                <w:i/>
                <w:sz w:val="20"/>
              </w:rPr>
              <w:t>essais</w:t>
            </w:r>
            <w:r w:rsidR="006E55CE" w:rsidRPr="00D64166">
              <w:rPr>
                <w:sz w:val="20"/>
              </w:rPr>
              <w:t xml:space="preserve"> des composants des systèmes de </w:t>
            </w:r>
            <w:r w:rsidR="00E32FE3" w:rsidRPr="00D64166">
              <w:rPr>
                <w:sz w:val="20"/>
              </w:rPr>
              <w:t>traitement de l’air</w:t>
            </w:r>
            <w:r w:rsidR="006E55CE" w:rsidRPr="00D64166">
              <w:rPr>
                <w:sz w:val="20"/>
              </w:rPr>
              <w:t xml:space="preserve"> et </w:t>
            </w:r>
            <w:r w:rsidR="00813A61" w:rsidRPr="00813A61">
              <w:rPr>
                <w:sz w:val="20"/>
              </w:rPr>
              <w:t xml:space="preserve">des systèmes </w:t>
            </w:r>
            <w:r w:rsidR="006E55CE" w:rsidRPr="00D64166">
              <w:rPr>
                <w:sz w:val="20"/>
              </w:rPr>
              <w:t xml:space="preserve">de </w:t>
            </w:r>
            <w:r w:rsidR="003201E1" w:rsidRPr="003201E1">
              <w:rPr>
                <w:sz w:val="20"/>
              </w:rPr>
              <w:t xml:space="preserve">manipulation des matériaux </w:t>
            </w:r>
            <w:r w:rsidR="006E55CE" w:rsidRPr="00D64166">
              <w:rPr>
                <w:sz w:val="20"/>
              </w:rPr>
              <w:t>et décrire leurs méthodes d</w:t>
            </w:r>
            <w:r w:rsidR="00AB7A8C" w:rsidRPr="00D64166">
              <w:rPr>
                <w:sz w:val="20"/>
              </w:rPr>
              <w:t>’</w:t>
            </w:r>
            <w:r w:rsidR="006E55CE" w:rsidRPr="00D64166">
              <w:rPr>
                <w:sz w:val="20"/>
              </w:rPr>
              <w:t>exécution</w:t>
            </w:r>
          </w:p>
        </w:tc>
      </w:tr>
      <w:tr w:rsidR="006E55CE" w:rsidRPr="00D64166" w14:paraId="37F3FF43" w14:textId="77777777" w:rsidTr="006E55CE">
        <w:trPr>
          <w:cantSplit/>
        </w:trPr>
        <w:tc>
          <w:tcPr>
            <w:tcW w:w="1668" w:type="dxa"/>
            <w:tcBorders>
              <w:top w:val="single" w:sz="6" w:space="0" w:color="auto"/>
              <w:bottom w:val="single" w:sz="6" w:space="0" w:color="auto"/>
            </w:tcBorders>
            <w:shd w:val="clear" w:color="auto" w:fill="FFFFFF" w:themeFill="background1"/>
          </w:tcPr>
          <w:p w14:paraId="3EF36B6B" w14:textId="77777777" w:rsidR="006E55CE" w:rsidRPr="00D64166" w:rsidRDefault="006E55CE" w:rsidP="00987304">
            <w:pPr>
              <w:spacing w:before="40" w:after="40"/>
              <w:rPr>
                <w:sz w:val="20"/>
              </w:rPr>
            </w:pPr>
            <w:r w:rsidRPr="00D64166">
              <w:rPr>
                <w:sz w:val="20"/>
              </w:rPr>
              <w:t>C-14.01.02L</w:t>
            </w:r>
          </w:p>
        </w:tc>
        <w:tc>
          <w:tcPr>
            <w:tcW w:w="3969" w:type="dxa"/>
            <w:tcBorders>
              <w:top w:val="single" w:sz="6" w:space="0" w:color="auto"/>
              <w:bottom w:val="single" w:sz="6" w:space="0" w:color="auto"/>
            </w:tcBorders>
            <w:shd w:val="clear" w:color="auto" w:fill="FFFFFF" w:themeFill="background1"/>
          </w:tcPr>
          <w:p w14:paraId="1B6CC83B" w14:textId="24291C4E" w:rsidR="006E55CE" w:rsidRPr="00D64166" w:rsidRDefault="006E55CE" w:rsidP="00987304">
            <w:pPr>
              <w:spacing w:before="40" w:after="40"/>
              <w:rPr>
                <w:sz w:val="20"/>
              </w:rPr>
            </w:pPr>
            <w:r w:rsidRPr="00D64166">
              <w:rPr>
                <w:sz w:val="20"/>
              </w:rPr>
              <w:t xml:space="preserve">démontrer la connaissance des dessins et </w:t>
            </w:r>
            <w:r w:rsidR="00500D71" w:rsidRPr="00D64166">
              <w:rPr>
                <w:sz w:val="20"/>
              </w:rPr>
              <w:t xml:space="preserve">des </w:t>
            </w:r>
            <w:r w:rsidRPr="00D64166">
              <w:rPr>
                <w:sz w:val="20"/>
              </w:rPr>
              <w:t>spécifications</w:t>
            </w:r>
          </w:p>
        </w:tc>
        <w:tc>
          <w:tcPr>
            <w:tcW w:w="3969" w:type="dxa"/>
            <w:tcBorders>
              <w:top w:val="single" w:sz="6" w:space="0" w:color="auto"/>
              <w:bottom w:val="single" w:sz="6" w:space="0" w:color="auto"/>
            </w:tcBorders>
            <w:shd w:val="clear" w:color="auto" w:fill="FFFFFF" w:themeFill="background1"/>
          </w:tcPr>
          <w:p w14:paraId="374A498A" w14:textId="582F9641" w:rsidR="006E55CE" w:rsidRPr="00D64166" w:rsidRDefault="006E55CE" w:rsidP="00987304">
            <w:pPr>
              <w:spacing w:before="40" w:after="40"/>
              <w:rPr>
                <w:sz w:val="20"/>
              </w:rPr>
            </w:pPr>
            <w:r w:rsidRPr="00D64166">
              <w:rPr>
                <w:sz w:val="20"/>
              </w:rPr>
              <w:t>interpréter l</w:t>
            </w:r>
            <w:r w:rsidR="00AB7A8C" w:rsidRPr="00D64166">
              <w:rPr>
                <w:sz w:val="20"/>
              </w:rPr>
              <w:t>’</w:t>
            </w:r>
            <w:r w:rsidRPr="00D64166">
              <w:rPr>
                <w:sz w:val="20"/>
              </w:rPr>
              <w:t>information relative aux essais d</w:t>
            </w:r>
            <w:r w:rsidR="00AB7A8C" w:rsidRPr="00D64166">
              <w:rPr>
                <w:sz w:val="20"/>
              </w:rPr>
              <w:t>’</w:t>
            </w:r>
            <w:r w:rsidRPr="00D64166">
              <w:rPr>
                <w:sz w:val="20"/>
              </w:rPr>
              <w:t xml:space="preserve">étanchéité figurant sur les dessins et </w:t>
            </w:r>
            <w:r w:rsidR="00500D71" w:rsidRPr="00D64166">
              <w:rPr>
                <w:sz w:val="20"/>
              </w:rPr>
              <w:t xml:space="preserve">les </w:t>
            </w:r>
            <w:r w:rsidRPr="00D64166">
              <w:rPr>
                <w:sz w:val="20"/>
              </w:rPr>
              <w:t>spécifications</w:t>
            </w:r>
          </w:p>
        </w:tc>
      </w:tr>
      <w:tr w:rsidR="006E55CE" w:rsidRPr="00D64166" w14:paraId="36712075" w14:textId="77777777" w:rsidTr="006E55CE">
        <w:trPr>
          <w:cantSplit/>
        </w:trPr>
        <w:tc>
          <w:tcPr>
            <w:tcW w:w="1668" w:type="dxa"/>
            <w:tcBorders>
              <w:top w:val="single" w:sz="6" w:space="0" w:color="auto"/>
              <w:bottom w:val="single" w:sz="6" w:space="0" w:color="auto"/>
            </w:tcBorders>
            <w:shd w:val="clear" w:color="auto" w:fill="FFFFFF" w:themeFill="background1"/>
          </w:tcPr>
          <w:p w14:paraId="269475CC" w14:textId="77777777" w:rsidR="006E55CE" w:rsidRPr="00D64166" w:rsidRDefault="006E55CE" w:rsidP="00987304">
            <w:pPr>
              <w:spacing w:before="40" w:after="40"/>
              <w:rPr>
                <w:sz w:val="20"/>
              </w:rPr>
            </w:pPr>
            <w:r w:rsidRPr="00D64166">
              <w:rPr>
                <w:sz w:val="20"/>
              </w:rPr>
              <w:t>C-14.01.03L</w:t>
            </w:r>
          </w:p>
        </w:tc>
        <w:tc>
          <w:tcPr>
            <w:tcW w:w="3969" w:type="dxa"/>
            <w:tcBorders>
              <w:top w:val="single" w:sz="6" w:space="0" w:color="auto"/>
              <w:bottom w:val="single" w:sz="6" w:space="0" w:color="auto"/>
            </w:tcBorders>
            <w:shd w:val="clear" w:color="auto" w:fill="FFFFFF" w:themeFill="background1"/>
          </w:tcPr>
          <w:p w14:paraId="2877DF63" w14:textId="144201EE" w:rsidR="006E55CE" w:rsidRPr="00D64166" w:rsidRDefault="006E55CE" w:rsidP="00987304">
            <w:pPr>
              <w:spacing w:before="40" w:after="40"/>
              <w:rPr>
                <w:sz w:val="20"/>
              </w:rPr>
            </w:pPr>
            <w:r w:rsidRPr="00D64166">
              <w:rPr>
                <w:sz w:val="20"/>
              </w:rPr>
              <w:t>démontrer la connaissance des pratiques et des procédures de travail sécuritaires relatives aux essais d</w:t>
            </w:r>
            <w:r w:rsidR="00AB7A8C" w:rsidRPr="00D64166">
              <w:rPr>
                <w:sz w:val="20"/>
              </w:rPr>
              <w:t>’</w:t>
            </w:r>
            <w:r w:rsidRPr="00D64166">
              <w:rPr>
                <w:sz w:val="20"/>
              </w:rPr>
              <w:t>étanchéité</w:t>
            </w:r>
          </w:p>
        </w:tc>
        <w:tc>
          <w:tcPr>
            <w:tcW w:w="3969" w:type="dxa"/>
            <w:tcBorders>
              <w:top w:val="single" w:sz="6" w:space="0" w:color="auto"/>
              <w:bottom w:val="single" w:sz="6" w:space="0" w:color="auto"/>
            </w:tcBorders>
            <w:shd w:val="clear" w:color="auto" w:fill="FFFFFF" w:themeFill="background1"/>
          </w:tcPr>
          <w:p w14:paraId="19C1AF5C" w14:textId="2BA16991" w:rsidR="006E55CE" w:rsidRPr="00D64166" w:rsidRDefault="00120F05" w:rsidP="00987304">
            <w:pPr>
              <w:spacing w:before="40" w:after="40"/>
              <w:rPr>
                <w:sz w:val="20"/>
              </w:rPr>
            </w:pPr>
            <w:r>
              <w:rPr>
                <w:sz w:val="20"/>
              </w:rPr>
              <w:t>reconnaître l</w:t>
            </w:r>
            <w:r w:rsidR="006E55CE" w:rsidRPr="00D64166">
              <w:rPr>
                <w:sz w:val="20"/>
              </w:rPr>
              <w:t>es dangers et décrire les pratiques et les procédures de travail sécuritaires relatives à aux essais d</w:t>
            </w:r>
            <w:r w:rsidR="00AB7A8C" w:rsidRPr="00D64166">
              <w:rPr>
                <w:sz w:val="20"/>
              </w:rPr>
              <w:t>’</w:t>
            </w:r>
            <w:r w:rsidR="006E55CE" w:rsidRPr="00D64166">
              <w:rPr>
                <w:sz w:val="20"/>
              </w:rPr>
              <w:t>étanchéité</w:t>
            </w:r>
          </w:p>
        </w:tc>
      </w:tr>
      <w:tr w:rsidR="006E55CE" w:rsidRPr="00D64166" w14:paraId="48A1C005" w14:textId="77777777" w:rsidTr="006E55CE">
        <w:trPr>
          <w:cantSplit/>
        </w:trPr>
        <w:tc>
          <w:tcPr>
            <w:tcW w:w="1668" w:type="dxa"/>
            <w:tcBorders>
              <w:top w:val="single" w:sz="6" w:space="0" w:color="auto"/>
              <w:bottom w:val="single" w:sz="6" w:space="0" w:color="auto"/>
            </w:tcBorders>
            <w:shd w:val="clear" w:color="auto" w:fill="FFFFFF" w:themeFill="background1"/>
          </w:tcPr>
          <w:p w14:paraId="2CF6FFA6" w14:textId="77777777" w:rsidR="006E55CE" w:rsidRPr="00D64166" w:rsidRDefault="006E55CE" w:rsidP="00987304">
            <w:pPr>
              <w:spacing w:before="40" w:after="40"/>
              <w:rPr>
                <w:sz w:val="20"/>
              </w:rPr>
            </w:pPr>
            <w:r w:rsidRPr="00D64166">
              <w:rPr>
                <w:sz w:val="20"/>
              </w:rPr>
              <w:t>C-14.01.04L</w:t>
            </w:r>
          </w:p>
        </w:tc>
        <w:tc>
          <w:tcPr>
            <w:tcW w:w="3969" w:type="dxa"/>
            <w:tcBorders>
              <w:top w:val="single" w:sz="6" w:space="0" w:color="auto"/>
              <w:bottom w:val="single" w:sz="6" w:space="0" w:color="auto"/>
            </w:tcBorders>
            <w:shd w:val="clear" w:color="auto" w:fill="FFFFFF" w:themeFill="background1"/>
          </w:tcPr>
          <w:p w14:paraId="1ABA404D" w14:textId="724DF522" w:rsidR="006E55CE" w:rsidRPr="00D64166" w:rsidRDefault="006E55CE" w:rsidP="00987304">
            <w:pPr>
              <w:spacing w:before="40" w:after="40"/>
              <w:rPr>
                <w:sz w:val="20"/>
              </w:rPr>
            </w:pPr>
            <w:r w:rsidRPr="00D64166">
              <w:rPr>
                <w:sz w:val="20"/>
              </w:rPr>
              <w:t xml:space="preserve">démontrer la connaissance des codes et des règlements </w:t>
            </w:r>
            <w:r w:rsidR="00685EE3">
              <w:rPr>
                <w:sz w:val="20"/>
              </w:rPr>
              <w:t>touchant</w:t>
            </w:r>
            <w:r w:rsidRPr="00D64166">
              <w:rPr>
                <w:sz w:val="20"/>
              </w:rPr>
              <w:t xml:space="preserve"> les essais d</w:t>
            </w:r>
            <w:r w:rsidR="00AB7A8C" w:rsidRPr="00D64166">
              <w:rPr>
                <w:sz w:val="20"/>
              </w:rPr>
              <w:t>’</w:t>
            </w:r>
            <w:r w:rsidRPr="00D64166">
              <w:rPr>
                <w:sz w:val="20"/>
              </w:rPr>
              <w:t>étanchéité</w:t>
            </w:r>
          </w:p>
        </w:tc>
        <w:tc>
          <w:tcPr>
            <w:tcW w:w="3969" w:type="dxa"/>
            <w:tcBorders>
              <w:top w:val="single" w:sz="6" w:space="0" w:color="auto"/>
              <w:bottom w:val="single" w:sz="6" w:space="0" w:color="auto"/>
            </w:tcBorders>
            <w:shd w:val="clear" w:color="auto" w:fill="FFFFFF" w:themeFill="background1"/>
          </w:tcPr>
          <w:p w14:paraId="764177E7" w14:textId="54511F0F" w:rsidR="006E55CE" w:rsidRPr="00D64166" w:rsidRDefault="0024668F" w:rsidP="00987304">
            <w:pPr>
              <w:spacing w:before="40" w:after="40"/>
              <w:rPr>
                <w:sz w:val="20"/>
              </w:rPr>
            </w:pPr>
            <w:r>
              <w:rPr>
                <w:sz w:val="20"/>
              </w:rPr>
              <w:t>reconnaître</w:t>
            </w:r>
            <w:r w:rsidR="006E55CE" w:rsidRPr="00D64166">
              <w:rPr>
                <w:sz w:val="20"/>
              </w:rPr>
              <w:t xml:space="preserve"> </w:t>
            </w:r>
            <w:r w:rsidR="006E55CE" w:rsidRPr="009D4EF6">
              <w:rPr>
                <w:sz w:val="20"/>
              </w:rPr>
              <w:t>les</w:t>
            </w:r>
            <w:r w:rsidR="006E55CE" w:rsidRPr="00D64166">
              <w:rPr>
                <w:b/>
                <w:i/>
                <w:sz w:val="20"/>
              </w:rPr>
              <w:t xml:space="preserve"> normes du métier</w:t>
            </w:r>
            <w:r w:rsidR="006E55CE" w:rsidRPr="00D64166">
              <w:rPr>
                <w:sz w:val="20"/>
              </w:rPr>
              <w:t xml:space="preserve"> </w:t>
            </w:r>
            <w:r w:rsidR="00500D71" w:rsidRPr="00D64166">
              <w:rPr>
                <w:sz w:val="20"/>
              </w:rPr>
              <w:t xml:space="preserve">touchant </w:t>
            </w:r>
            <w:r w:rsidR="006E55CE" w:rsidRPr="00D64166">
              <w:rPr>
                <w:sz w:val="20"/>
              </w:rPr>
              <w:t>les essais d</w:t>
            </w:r>
            <w:r w:rsidR="00AB7A8C" w:rsidRPr="00D64166">
              <w:rPr>
                <w:sz w:val="20"/>
              </w:rPr>
              <w:t>’</w:t>
            </w:r>
            <w:r w:rsidR="006E55CE" w:rsidRPr="00D64166">
              <w:rPr>
                <w:sz w:val="20"/>
              </w:rPr>
              <w:t xml:space="preserve">étanchéité sur les systèmes de </w:t>
            </w:r>
            <w:r w:rsidR="00E32FE3" w:rsidRPr="00D64166">
              <w:rPr>
                <w:sz w:val="20"/>
              </w:rPr>
              <w:t>traitement de l’air</w:t>
            </w:r>
            <w:r w:rsidR="006E55CE" w:rsidRPr="00D64166">
              <w:rPr>
                <w:sz w:val="20"/>
              </w:rPr>
              <w:t xml:space="preserve"> et </w:t>
            </w:r>
            <w:r w:rsidR="005F1337" w:rsidRPr="005F1337">
              <w:rPr>
                <w:sz w:val="20"/>
              </w:rPr>
              <w:t xml:space="preserve">des systèmes </w:t>
            </w:r>
            <w:r w:rsidR="006E55CE" w:rsidRPr="00D64166">
              <w:rPr>
                <w:sz w:val="20"/>
              </w:rPr>
              <w:t>de</w:t>
            </w:r>
            <w:r w:rsidR="003201E1">
              <w:t xml:space="preserve"> </w:t>
            </w:r>
            <w:r w:rsidR="003201E1" w:rsidRPr="003201E1">
              <w:rPr>
                <w:sz w:val="20"/>
              </w:rPr>
              <w:t>manipulation des matériaux</w:t>
            </w:r>
          </w:p>
        </w:tc>
      </w:tr>
    </w:tbl>
    <w:p w14:paraId="00505743" w14:textId="77777777" w:rsidR="006E55CE" w:rsidRPr="00D64166" w:rsidRDefault="006E55CE" w:rsidP="00987304">
      <w:pPr>
        <w:spacing w:before="40" w:after="40"/>
        <w:rPr>
          <w:sz w:val="20"/>
        </w:rPr>
      </w:pPr>
    </w:p>
    <w:p w14:paraId="253057D8" w14:textId="4E9561F9" w:rsidR="006E55CE" w:rsidRPr="00D64166" w:rsidRDefault="00827E78" w:rsidP="00987304">
      <w:pPr>
        <w:spacing w:before="40" w:after="40"/>
        <w:rPr>
          <w:rFonts w:ascii="Franklin Gothic Demi Cond" w:hAnsi="Franklin Gothic Demi Cond" w:cs="Open Sans Condensed"/>
          <w:sz w:val="28"/>
        </w:rPr>
      </w:pPr>
      <w:r w:rsidRPr="00D64166">
        <w:rPr>
          <w:rFonts w:ascii="Franklin Gothic Demi Cond" w:hAnsi="Franklin Gothic Demi Cond"/>
          <w:sz w:val="28"/>
        </w:rPr>
        <w:t>CHAMP D</w:t>
      </w:r>
      <w:r w:rsidR="00AB7A8C" w:rsidRPr="00D64166">
        <w:rPr>
          <w:rFonts w:ascii="Franklin Gothic Demi Cond" w:hAnsi="Franklin Gothic Demi Cond"/>
          <w:sz w:val="28"/>
        </w:rPr>
        <w:t>’</w:t>
      </w:r>
      <w:r w:rsidRPr="00D64166">
        <w:rPr>
          <w:rFonts w:ascii="Franklin Gothic Demi Cond" w:hAnsi="Franklin Gothic Demi Cond"/>
          <w:sz w:val="28"/>
        </w:rPr>
        <w:t>APPLICATION</w:t>
      </w:r>
    </w:p>
    <w:p w14:paraId="4AA6BD48" w14:textId="6600D300" w:rsidR="006E55CE" w:rsidRPr="00D64166" w:rsidRDefault="004D7128" w:rsidP="00987304">
      <w:pPr>
        <w:autoSpaceDE w:val="0"/>
        <w:autoSpaceDN w:val="0"/>
        <w:adjustRightInd w:val="0"/>
        <w:spacing w:before="40" w:after="40"/>
        <w:rPr>
          <w:rFonts w:cs="Arial"/>
          <w:sz w:val="20"/>
        </w:rPr>
      </w:pPr>
      <w:r>
        <w:rPr>
          <w:sz w:val="20"/>
        </w:rPr>
        <w:t>les</w:t>
      </w:r>
      <w:r w:rsidR="006E55CE" w:rsidRPr="009D4EF6">
        <w:rPr>
          <w:sz w:val="20"/>
        </w:rPr>
        <w:t xml:space="preserve"> </w:t>
      </w:r>
      <w:r w:rsidR="006E55CE" w:rsidRPr="00D64166">
        <w:rPr>
          <w:b/>
          <w:i/>
          <w:sz w:val="20"/>
        </w:rPr>
        <w:t>outils et l</w:t>
      </w:r>
      <w:r w:rsidR="00AB7A8C" w:rsidRPr="00D64166">
        <w:rPr>
          <w:b/>
          <w:i/>
          <w:sz w:val="20"/>
        </w:rPr>
        <w:t>’</w:t>
      </w:r>
      <w:r w:rsidR="006E55CE" w:rsidRPr="00D64166">
        <w:rPr>
          <w:b/>
          <w:i/>
          <w:sz w:val="20"/>
        </w:rPr>
        <w:t>équipement</w:t>
      </w:r>
      <w:r w:rsidR="006E55CE" w:rsidRPr="00D64166">
        <w:rPr>
          <w:sz w:val="20"/>
        </w:rPr>
        <w:t xml:space="preserve"> comprennent : le matériel d</w:t>
      </w:r>
      <w:r w:rsidR="00AB7A8C" w:rsidRPr="00D64166">
        <w:rPr>
          <w:sz w:val="20"/>
        </w:rPr>
        <w:t>’</w:t>
      </w:r>
      <w:r w:rsidR="006E55CE" w:rsidRPr="00D64166">
        <w:rPr>
          <w:sz w:val="20"/>
        </w:rPr>
        <w:t>essai et l</w:t>
      </w:r>
      <w:r w:rsidR="00AB7A8C" w:rsidRPr="00D64166">
        <w:rPr>
          <w:sz w:val="20"/>
        </w:rPr>
        <w:t>’</w:t>
      </w:r>
      <w:r w:rsidR="006E55CE" w:rsidRPr="00D64166">
        <w:rPr>
          <w:sz w:val="20"/>
        </w:rPr>
        <w:t>équipement de surveillance, les pinces à couper, les perceuses, les instruments d</w:t>
      </w:r>
      <w:r w:rsidR="00816900">
        <w:rPr>
          <w:sz w:val="20"/>
        </w:rPr>
        <w:t xml:space="preserve">’essai </w:t>
      </w:r>
      <w:r w:rsidR="006E55CE" w:rsidRPr="00D64166">
        <w:rPr>
          <w:sz w:val="20"/>
        </w:rPr>
        <w:t>électriques</w:t>
      </w:r>
      <w:r w:rsidR="00FA24BD">
        <w:rPr>
          <w:sz w:val="20"/>
        </w:rPr>
        <w:t>,</w:t>
      </w:r>
      <w:r w:rsidR="006E55CE" w:rsidRPr="00D64166">
        <w:rPr>
          <w:sz w:val="20"/>
        </w:rPr>
        <w:t xml:space="preserve"> les bombes fumigènes</w:t>
      </w:r>
    </w:p>
    <w:p w14:paraId="4A8193EE" w14:textId="77777777" w:rsidR="00E55E19" w:rsidRPr="00D64166" w:rsidRDefault="00E55E19" w:rsidP="00987304">
      <w:pPr>
        <w:pStyle w:val="BodyTextIndent"/>
        <w:spacing w:before="40" w:after="40"/>
        <w:ind w:firstLine="0"/>
        <w:jc w:val="left"/>
        <w:rPr>
          <w:rFonts w:ascii="Arial" w:hAnsi="Arial" w:cs="Arial"/>
          <w:sz w:val="20"/>
          <w:szCs w:val="20"/>
        </w:rPr>
      </w:pPr>
      <w:r>
        <w:rPr>
          <w:rFonts w:ascii="Arial" w:hAnsi="Arial"/>
          <w:sz w:val="20"/>
        </w:rPr>
        <w:t>les</w:t>
      </w:r>
      <w:r w:rsidRPr="009D4EF6">
        <w:rPr>
          <w:rFonts w:ascii="Arial" w:hAnsi="Arial"/>
          <w:sz w:val="20"/>
        </w:rPr>
        <w:t xml:space="preserve"> </w:t>
      </w:r>
      <w:r w:rsidRPr="00D64166">
        <w:rPr>
          <w:rFonts w:ascii="Arial" w:hAnsi="Arial"/>
          <w:b/>
          <w:i/>
          <w:sz w:val="20"/>
        </w:rPr>
        <w:t xml:space="preserve">problèmes liés aux systèmes de traitement de l’air et </w:t>
      </w:r>
      <w:r>
        <w:rPr>
          <w:rFonts w:ascii="Arial" w:hAnsi="Arial"/>
          <w:b/>
          <w:i/>
          <w:sz w:val="20"/>
        </w:rPr>
        <w:t xml:space="preserve">aux systèmes </w:t>
      </w:r>
      <w:r w:rsidRPr="00D64166">
        <w:rPr>
          <w:rFonts w:ascii="Arial" w:hAnsi="Arial"/>
          <w:b/>
          <w:i/>
          <w:sz w:val="20"/>
        </w:rPr>
        <w:t xml:space="preserve">de </w:t>
      </w:r>
      <w:r w:rsidRPr="003201E1">
        <w:rPr>
          <w:rFonts w:ascii="Arial" w:hAnsi="Arial"/>
          <w:b/>
          <w:i/>
          <w:sz w:val="20"/>
        </w:rPr>
        <w:t xml:space="preserve">manipulation des matériaux </w:t>
      </w:r>
      <w:r w:rsidRPr="00D64166">
        <w:rPr>
          <w:rFonts w:ascii="Arial" w:hAnsi="Arial"/>
          <w:sz w:val="20"/>
        </w:rPr>
        <w:t>comprennent : le manque ou l’excès de pression d’air, une mauvaise installation (dimensions des conduits, bruit)</w:t>
      </w:r>
    </w:p>
    <w:p w14:paraId="179EDDB2" w14:textId="77777777" w:rsidR="00E55E19" w:rsidRPr="00BF35C2" w:rsidRDefault="00E55E19" w:rsidP="00987304">
      <w:pPr>
        <w:spacing w:before="40" w:after="40"/>
        <w:rPr>
          <w:rFonts w:cs="Arial"/>
          <w:sz w:val="20"/>
          <w:szCs w:val="20"/>
        </w:rPr>
      </w:pPr>
      <w:r>
        <w:rPr>
          <w:sz w:val="20"/>
        </w:rPr>
        <w:t>les</w:t>
      </w:r>
      <w:r w:rsidRPr="00D64166">
        <w:rPr>
          <w:b/>
          <w:i/>
          <w:sz w:val="20"/>
        </w:rPr>
        <w:t xml:space="preserve"> types d’essais</w:t>
      </w:r>
      <w:r w:rsidRPr="00D64166">
        <w:rPr>
          <w:sz w:val="20"/>
        </w:rPr>
        <w:t xml:space="preserve"> comprennent : les essais de pression</w:t>
      </w:r>
      <w:r>
        <w:rPr>
          <w:sz w:val="20"/>
        </w:rPr>
        <w:t>,</w:t>
      </w:r>
      <w:r w:rsidRPr="00D64166">
        <w:rPr>
          <w:sz w:val="20"/>
        </w:rPr>
        <w:t xml:space="preserve"> les </w:t>
      </w:r>
      <w:r>
        <w:rPr>
          <w:sz w:val="20"/>
        </w:rPr>
        <w:t>essai</w:t>
      </w:r>
      <w:r w:rsidRPr="00D64166">
        <w:rPr>
          <w:sz w:val="20"/>
        </w:rPr>
        <w:t>s de fumée</w:t>
      </w:r>
    </w:p>
    <w:p w14:paraId="2D0D1438" w14:textId="7A7F9B7A" w:rsidR="006214D1" w:rsidRPr="00D64166" w:rsidRDefault="004D7128" w:rsidP="00987304">
      <w:pPr>
        <w:spacing w:before="40" w:after="40"/>
        <w:rPr>
          <w:rFonts w:cs="Arial"/>
          <w:sz w:val="20"/>
          <w:szCs w:val="20"/>
        </w:rPr>
      </w:pPr>
      <w:r>
        <w:rPr>
          <w:sz w:val="20"/>
        </w:rPr>
        <w:t>les</w:t>
      </w:r>
      <w:r w:rsidR="006214D1" w:rsidRPr="00D64166">
        <w:rPr>
          <w:b/>
          <w:i/>
          <w:sz w:val="20"/>
        </w:rPr>
        <w:t xml:space="preserve"> normes du métier</w:t>
      </w:r>
      <w:r w:rsidR="006214D1" w:rsidRPr="00D64166">
        <w:rPr>
          <w:sz w:val="20"/>
        </w:rPr>
        <w:t xml:space="preserve"> comprennent : </w:t>
      </w:r>
      <w:r w:rsidR="005F1337">
        <w:rPr>
          <w:sz w:val="20"/>
        </w:rPr>
        <w:t xml:space="preserve">la </w:t>
      </w:r>
      <w:r w:rsidR="006214D1" w:rsidRPr="00D64166">
        <w:rPr>
          <w:sz w:val="20"/>
        </w:rPr>
        <w:t xml:space="preserve">SMACNA, </w:t>
      </w:r>
      <w:r w:rsidR="005F1337">
        <w:rPr>
          <w:sz w:val="20"/>
        </w:rPr>
        <w:t>l’</w:t>
      </w:r>
      <w:r w:rsidR="006214D1" w:rsidRPr="00D64166">
        <w:rPr>
          <w:sz w:val="20"/>
        </w:rPr>
        <w:t>ASHRAE</w:t>
      </w:r>
      <w:r w:rsidR="005F1337">
        <w:rPr>
          <w:sz w:val="20"/>
        </w:rPr>
        <w:t>,</w:t>
      </w:r>
      <w:r w:rsidR="006214D1" w:rsidRPr="00D64166">
        <w:rPr>
          <w:sz w:val="20"/>
        </w:rPr>
        <w:t xml:space="preserve"> </w:t>
      </w:r>
      <w:r w:rsidR="00A6413C" w:rsidRPr="00D64166">
        <w:rPr>
          <w:sz w:val="20"/>
        </w:rPr>
        <w:t>l’autorité compétente</w:t>
      </w:r>
    </w:p>
    <w:p w14:paraId="6D24B362" w14:textId="77777777" w:rsidR="006E55CE" w:rsidRPr="00BF35C2" w:rsidRDefault="006E55CE" w:rsidP="00987304">
      <w:pPr>
        <w:spacing w:before="40" w:after="40"/>
        <w:rPr>
          <w:rFonts w:cs="Arial"/>
          <w:sz w:val="20"/>
          <w:szCs w:val="20"/>
        </w:rPr>
      </w:pPr>
    </w:p>
    <w:p w14:paraId="3402ABCA" w14:textId="77777777" w:rsidR="006E55CE" w:rsidRPr="00BF35C2" w:rsidRDefault="006E55CE" w:rsidP="00987304">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6803AFD1" w14:textId="77777777" w:rsidTr="006E55CE">
        <w:tc>
          <w:tcPr>
            <w:tcW w:w="1258" w:type="dxa"/>
            <w:shd w:val="clear" w:color="auto" w:fill="000000" w:themeFill="text1"/>
          </w:tcPr>
          <w:p w14:paraId="65854184" w14:textId="77777777" w:rsidR="006E55CE" w:rsidRPr="00BF35C2" w:rsidRDefault="006E55CE" w:rsidP="00987304">
            <w:pPr>
              <w:spacing w:before="40" w:after="40"/>
              <w:rPr>
                <w:rFonts w:ascii="Open Sans Condensed" w:hAnsi="Open Sans Condensed" w:cs="Open Sans Condensed"/>
                <w:sz w:val="28"/>
              </w:rPr>
            </w:pPr>
            <w:r w:rsidRPr="004B1AD3">
              <w:rPr>
                <w:rFonts w:ascii="Franklin Gothic Demi Cond" w:hAnsi="Franklin Gothic Demi Cond"/>
                <w:sz w:val="28"/>
              </w:rPr>
              <w:t>C-14.02</w:t>
            </w:r>
          </w:p>
        </w:tc>
        <w:tc>
          <w:tcPr>
            <w:tcW w:w="8318" w:type="dxa"/>
          </w:tcPr>
          <w:p w14:paraId="442F5CB0" w14:textId="5E8272C5" w:rsidR="006E55CE" w:rsidRPr="004B1AD3" w:rsidRDefault="00517552"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Effectuer les essais, les réglages et l</w:t>
            </w:r>
            <w:r w:rsidR="00AB7A8C">
              <w:rPr>
                <w:rFonts w:ascii="Franklin Gothic Demi Cond" w:hAnsi="Franklin Gothic Demi Cond"/>
                <w:sz w:val="28"/>
              </w:rPr>
              <w:t>’</w:t>
            </w:r>
            <w:r w:rsidRPr="004B1AD3">
              <w:rPr>
                <w:rFonts w:ascii="Franklin Gothic Demi Cond" w:hAnsi="Franklin Gothic Demi Cond"/>
                <w:sz w:val="28"/>
              </w:rPr>
              <w:t>équilibrage</w:t>
            </w:r>
          </w:p>
        </w:tc>
      </w:tr>
    </w:tbl>
    <w:p w14:paraId="707CC3A2"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004FBC30" w14:textId="77777777" w:rsidTr="006E55CE">
        <w:trPr>
          <w:cantSplit/>
        </w:trPr>
        <w:tc>
          <w:tcPr>
            <w:tcW w:w="2943" w:type="dxa"/>
            <w:tcBorders>
              <w:top w:val="single" w:sz="6" w:space="0" w:color="auto"/>
              <w:bottom w:val="single" w:sz="6" w:space="0" w:color="auto"/>
            </w:tcBorders>
            <w:shd w:val="clear" w:color="auto" w:fill="FFFFFF" w:themeFill="background1"/>
          </w:tcPr>
          <w:p w14:paraId="49867FC3"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47E03B4C" w14:textId="77777777" w:rsidR="006E55CE" w:rsidRPr="004B1AD3" w:rsidRDefault="00895B94" w:rsidP="00987304">
            <w:pPr>
              <w:tabs>
                <w:tab w:val="left" w:pos="5957"/>
              </w:tabs>
              <w:spacing w:before="40" w:after="40"/>
              <w:rPr>
                <w:rFonts w:eastAsia="Times New Roman" w:cs="Arial"/>
                <w:sz w:val="20"/>
                <w:szCs w:val="20"/>
              </w:rPr>
            </w:pPr>
            <w:r w:rsidRPr="004B1AD3">
              <w:rPr>
                <w:sz w:val="20"/>
              </w:rPr>
              <w:t>Calcul, rédaction, capacité de raisonnement</w:t>
            </w:r>
          </w:p>
        </w:tc>
      </w:tr>
    </w:tbl>
    <w:p w14:paraId="0DF32E4B" w14:textId="489DE52F" w:rsidR="001926E2" w:rsidRDefault="001926E2"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50960" w14:paraId="009456DB" w14:textId="77777777" w:rsidTr="00A50960">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589FDA4E"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0786B583"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55EE0787"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27A3B4F0"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4E612E6F"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013F2A9A"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6F51F3FD"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360A2AE5"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3F1C6D7B"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40A0DCCD"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76438B7F"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184B7DFA"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232C9672"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NU</w:t>
            </w:r>
          </w:p>
        </w:tc>
      </w:tr>
      <w:tr w:rsidR="00A50960" w14:paraId="0DB38332" w14:textId="77777777" w:rsidTr="00A50960">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55D4AEF4"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B48A49A"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CDF84B6"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75F2E8A5"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2D3FA6E"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193B0470"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0825F231"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2C90071"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422C332"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24A72E55"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CA92C33"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411178A5"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564E1CCB"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0045FB5C" w14:textId="77777777" w:rsidR="00A50960" w:rsidRDefault="00A50960"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71BA384B" w14:textId="77777777" w:rsidTr="006E55CE">
        <w:trPr>
          <w:cantSplit/>
        </w:trPr>
        <w:tc>
          <w:tcPr>
            <w:tcW w:w="1668" w:type="dxa"/>
            <w:shd w:val="clear" w:color="auto" w:fill="FFFFFF" w:themeFill="background1"/>
          </w:tcPr>
          <w:p w14:paraId="4543B735"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51D84ACB"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615DFF55" w14:textId="77777777" w:rsidTr="006E55CE">
        <w:trPr>
          <w:cantSplit/>
        </w:trPr>
        <w:tc>
          <w:tcPr>
            <w:tcW w:w="1668" w:type="dxa"/>
            <w:tcBorders>
              <w:bottom w:val="single" w:sz="6" w:space="0" w:color="auto"/>
            </w:tcBorders>
            <w:shd w:val="clear" w:color="auto" w:fill="FFFFFF" w:themeFill="background1"/>
          </w:tcPr>
          <w:p w14:paraId="100E7A54" w14:textId="77777777" w:rsidR="006E55CE" w:rsidRPr="00BF35C2" w:rsidRDefault="006E55CE" w:rsidP="00987304">
            <w:pPr>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14:paraId="16779D58"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05DBEE9F"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D64166" w14:paraId="26AE06B4" w14:textId="77777777" w:rsidTr="006E55CE">
        <w:trPr>
          <w:cantSplit/>
        </w:trPr>
        <w:tc>
          <w:tcPr>
            <w:tcW w:w="1668" w:type="dxa"/>
            <w:tcBorders>
              <w:top w:val="single" w:sz="6" w:space="0" w:color="auto"/>
              <w:bottom w:val="single" w:sz="6" w:space="0" w:color="auto"/>
            </w:tcBorders>
            <w:shd w:val="clear" w:color="auto" w:fill="FFFFFF" w:themeFill="background1"/>
          </w:tcPr>
          <w:p w14:paraId="6E195B35" w14:textId="77777777" w:rsidR="006E55CE" w:rsidRPr="00D64166" w:rsidRDefault="006E55CE" w:rsidP="00987304">
            <w:pPr>
              <w:spacing w:before="40" w:after="40"/>
              <w:rPr>
                <w:rFonts w:cs="Arial"/>
                <w:sz w:val="20"/>
                <w:szCs w:val="20"/>
              </w:rPr>
            </w:pPr>
            <w:r w:rsidRPr="00D64166">
              <w:rPr>
                <w:sz w:val="20"/>
              </w:rPr>
              <w:t>C-14.02.01P</w:t>
            </w:r>
          </w:p>
        </w:tc>
        <w:tc>
          <w:tcPr>
            <w:tcW w:w="3969" w:type="dxa"/>
            <w:tcBorders>
              <w:top w:val="single" w:sz="6" w:space="0" w:color="auto"/>
              <w:bottom w:val="single" w:sz="6" w:space="0" w:color="auto"/>
            </w:tcBorders>
            <w:shd w:val="clear" w:color="auto" w:fill="FFFFFF" w:themeFill="background1"/>
          </w:tcPr>
          <w:p w14:paraId="5DCCFFB5" w14:textId="1329B663" w:rsidR="006E55CE" w:rsidRPr="00D64166" w:rsidRDefault="006E55CE" w:rsidP="00987304">
            <w:pPr>
              <w:autoSpaceDE w:val="0"/>
              <w:autoSpaceDN w:val="0"/>
              <w:adjustRightInd w:val="0"/>
              <w:spacing w:before="40" w:after="40"/>
              <w:rPr>
                <w:rFonts w:cs="Arial"/>
                <w:sz w:val="20"/>
                <w:szCs w:val="20"/>
              </w:rPr>
            </w:pPr>
            <w:r w:rsidRPr="00D64166">
              <w:rPr>
                <w:sz w:val="20"/>
              </w:rPr>
              <w:t xml:space="preserve">choisir et utiliser </w:t>
            </w:r>
            <w:r w:rsidRPr="009D4EF6">
              <w:rPr>
                <w:sz w:val="20"/>
              </w:rPr>
              <w:t>les</w:t>
            </w:r>
            <w:r w:rsidRPr="00D64166">
              <w:rPr>
                <w:b/>
                <w:i/>
                <w:sz w:val="20"/>
              </w:rPr>
              <w:t xml:space="preserve"> outils et l</w:t>
            </w:r>
            <w:r w:rsidR="00AB7A8C" w:rsidRPr="00D64166">
              <w:rPr>
                <w:b/>
                <w:i/>
                <w:sz w:val="20"/>
              </w:rPr>
              <w:t>’</w:t>
            </w:r>
            <w:r w:rsidRPr="00D64166">
              <w:rPr>
                <w:b/>
                <w:i/>
                <w:sz w:val="20"/>
              </w:rPr>
              <w:t>équipement</w:t>
            </w:r>
            <w:r w:rsidR="00FA24BD">
              <w:rPr>
                <w:b/>
                <w:i/>
                <w:sz w:val="20"/>
              </w:rPr>
              <w:t xml:space="preserve"> d’essai</w:t>
            </w:r>
            <w:r w:rsidRPr="00D64166">
              <w:rPr>
                <w:sz w:val="20"/>
              </w:rPr>
              <w:t xml:space="preserve"> </w:t>
            </w:r>
          </w:p>
        </w:tc>
        <w:tc>
          <w:tcPr>
            <w:tcW w:w="3969" w:type="dxa"/>
            <w:tcBorders>
              <w:top w:val="single" w:sz="6" w:space="0" w:color="auto"/>
              <w:bottom w:val="single" w:sz="6" w:space="0" w:color="auto"/>
            </w:tcBorders>
            <w:shd w:val="clear" w:color="auto" w:fill="FFFFFF" w:themeFill="background1"/>
          </w:tcPr>
          <w:p w14:paraId="1C7A9B8C" w14:textId="4F174A81" w:rsidR="006E55CE" w:rsidRPr="00D64166" w:rsidRDefault="006E55CE" w:rsidP="00987304">
            <w:pPr>
              <w:spacing w:before="40" w:after="40"/>
              <w:rPr>
                <w:rFonts w:cs="Arial"/>
                <w:sz w:val="20"/>
                <w:szCs w:val="20"/>
              </w:rPr>
            </w:pPr>
            <w:r w:rsidRPr="009D4EF6">
              <w:rPr>
                <w:sz w:val="20"/>
              </w:rPr>
              <w:t>les</w:t>
            </w:r>
            <w:r w:rsidRPr="00D64166">
              <w:rPr>
                <w:b/>
                <w:i/>
                <w:sz w:val="20"/>
              </w:rPr>
              <w:t xml:space="preserve"> outils et l</w:t>
            </w:r>
            <w:r w:rsidR="00AB7A8C" w:rsidRPr="00D64166">
              <w:rPr>
                <w:b/>
                <w:i/>
                <w:sz w:val="20"/>
              </w:rPr>
              <w:t>’</w:t>
            </w:r>
            <w:r w:rsidRPr="00D64166">
              <w:rPr>
                <w:b/>
                <w:i/>
                <w:sz w:val="20"/>
              </w:rPr>
              <w:t>équipement</w:t>
            </w:r>
            <w:r w:rsidR="00FA24BD">
              <w:rPr>
                <w:b/>
                <w:i/>
                <w:sz w:val="20"/>
              </w:rPr>
              <w:t xml:space="preserve"> d’essai</w:t>
            </w:r>
            <w:r w:rsidRPr="00D64166">
              <w:rPr>
                <w:sz w:val="20"/>
              </w:rPr>
              <w:t xml:space="preserve"> sont choisis et utilisés </w:t>
            </w:r>
            <w:r w:rsidR="00A93BF0">
              <w:rPr>
                <w:sz w:val="20"/>
              </w:rPr>
              <w:t>selon les</w:t>
            </w:r>
            <w:r w:rsidR="00A93BF0" w:rsidRPr="00D64166" w:rsidDel="00F628B1">
              <w:rPr>
                <w:sz w:val="20"/>
              </w:rPr>
              <w:t xml:space="preserve"> </w:t>
            </w:r>
            <w:r w:rsidRPr="00D64166">
              <w:rPr>
                <w:sz w:val="20"/>
              </w:rPr>
              <w:t>exigences des tâches</w:t>
            </w:r>
          </w:p>
        </w:tc>
      </w:tr>
      <w:tr w:rsidR="006E55CE" w:rsidRPr="00D64166" w14:paraId="579CA4C6" w14:textId="77777777" w:rsidTr="006E55CE">
        <w:trPr>
          <w:cantSplit/>
        </w:trPr>
        <w:tc>
          <w:tcPr>
            <w:tcW w:w="1668" w:type="dxa"/>
            <w:tcBorders>
              <w:top w:val="single" w:sz="6" w:space="0" w:color="auto"/>
              <w:bottom w:val="single" w:sz="6" w:space="0" w:color="auto"/>
            </w:tcBorders>
            <w:shd w:val="clear" w:color="auto" w:fill="FFFFFF" w:themeFill="background1"/>
          </w:tcPr>
          <w:p w14:paraId="7D43EDBF" w14:textId="77777777" w:rsidR="006E55CE" w:rsidRPr="00D64166" w:rsidRDefault="006E55CE" w:rsidP="00987304">
            <w:pPr>
              <w:spacing w:before="40" w:after="40"/>
              <w:rPr>
                <w:rFonts w:cs="Arial"/>
                <w:sz w:val="20"/>
                <w:szCs w:val="20"/>
              </w:rPr>
            </w:pPr>
            <w:r w:rsidRPr="00D64166">
              <w:rPr>
                <w:sz w:val="20"/>
              </w:rPr>
              <w:t>C-14.02.02P</w:t>
            </w:r>
          </w:p>
        </w:tc>
        <w:tc>
          <w:tcPr>
            <w:tcW w:w="3969" w:type="dxa"/>
            <w:tcBorders>
              <w:top w:val="single" w:sz="6" w:space="0" w:color="auto"/>
              <w:bottom w:val="single" w:sz="6" w:space="0" w:color="auto"/>
            </w:tcBorders>
            <w:shd w:val="clear" w:color="auto" w:fill="FFFFFF" w:themeFill="background1"/>
          </w:tcPr>
          <w:p w14:paraId="3204A7BB" w14:textId="034554BE" w:rsidR="006E55CE" w:rsidRPr="00D64166" w:rsidRDefault="006E55CE" w:rsidP="00987304">
            <w:pPr>
              <w:autoSpaceDE w:val="0"/>
              <w:autoSpaceDN w:val="0"/>
              <w:adjustRightInd w:val="0"/>
              <w:spacing w:before="40" w:after="40"/>
              <w:rPr>
                <w:rFonts w:cs="Arial"/>
                <w:sz w:val="20"/>
                <w:szCs w:val="20"/>
              </w:rPr>
            </w:pPr>
            <w:r w:rsidRPr="00D64166">
              <w:rPr>
                <w:sz w:val="20"/>
              </w:rPr>
              <w:t xml:space="preserve">vérifier les </w:t>
            </w:r>
            <w:r w:rsidR="00FA4E5E">
              <w:rPr>
                <w:sz w:val="20"/>
              </w:rPr>
              <w:t>volets</w:t>
            </w:r>
            <w:r w:rsidRPr="00D64166">
              <w:rPr>
                <w:sz w:val="20"/>
              </w:rPr>
              <w:t>, les filtres et les serpentins</w:t>
            </w:r>
          </w:p>
        </w:tc>
        <w:tc>
          <w:tcPr>
            <w:tcW w:w="3969" w:type="dxa"/>
            <w:tcBorders>
              <w:top w:val="single" w:sz="6" w:space="0" w:color="auto"/>
              <w:bottom w:val="single" w:sz="6" w:space="0" w:color="auto"/>
            </w:tcBorders>
            <w:shd w:val="clear" w:color="auto" w:fill="FFFFFF" w:themeFill="background1"/>
          </w:tcPr>
          <w:p w14:paraId="77A387C6" w14:textId="473FD570" w:rsidR="006E55CE" w:rsidRPr="00D64166" w:rsidRDefault="006E55CE" w:rsidP="00987304">
            <w:pPr>
              <w:spacing w:before="40" w:after="40"/>
              <w:rPr>
                <w:rFonts w:cs="Arial"/>
                <w:sz w:val="20"/>
                <w:szCs w:val="20"/>
              </w:rPr>
            </w:pPr>
            <w:r w:rsidRPr="00D64166">
              <w:rPr>
                <w:sz w:val="20"/>
              </w:rPr>
              <w:t xml:space="preserve">les </w:t>
            </w:r>
            <w:r w:rsidR="00FA4E5E">
              <w:rPr>
                <w:sz w:val="20"/>
              </w:rPr>
              <w:t>volets</w:t>
            </w:r>
            <w:r w:rsidR="00FA4E5E" w:rsidRPr="00743263">
              <w:rPr>
                <w:sz w:val="20"/>
              </w:rPr>
              <w:t xml:space="preserve"> </w:t>
            </w:r>
            <w:r w:rsidRPr="00D64166">
              <w:rPr>
                <w:sz w:val="20"/>
              </w:rPr>
              <w:t xml:space="preserve">sont vérifiés </w:t>
            </w:r>
            <w:r w:rsidR="00F628B1" w:rsidRPr="00D64166">
              <w:rPr>
                <w:sz w:val="20"/>
              </w:rPr>
              <w:t>pour</w:t>
            </w:r>
            <w:r w:rsidRPr="00D64166">
              <w:rPr>
                <w:sz w:val="20"/>
              </w:rPr>
              <w:t xml:space="preserve"> s</w:t>
            </w:r>
            <w:r w:rsidR="00AB7A8C" w:rsidRPr="00D64166">
              <w:rPr>
                <w:sz w:val="20"/>
              </w:rPr>
              <w:t>’</w:t>
            </w:r>
            <w:r w:rsidRPr="00D64166">
              <w:rPr>
                <w:sz w:val="20"/>
              </w:rPr>
              <w:t>assurer qu</w:t>
            </w:r>
            <w:r w:rsidR="00AB7A8C" w:rsidRPr="00D64166">
              <w:rPr>
                <w:sz w:val="20"/>
              </w:rPr>
              <w:t>’</w:t>
            </w:r>
            <w:r w:rsidRPr="00D64166">
              <w:rPr>
                <w:sz w:val="20"/>
              </w:rPr>
              <w:t xml:space="preserve">ils sont ouverts et </w:t>
            </w:r>
            <w:r w:rsidR="00754BDD" w:rsidRPr="00D64166">
              <w:rPr>
                <w:sz w:val="20"/>
              </w:rPr>
              <w:t>la propreté des</w:t>
            </w:r>
            <w:r w:rsidRPr="00D64166">
              <w:rPr>
                <w:sz w:val="20"/>
              </w:rPr>
              <w:t xml:space="preserve"> filtres et </w:t>
            </w:r>
            <w:r w:rsidR="00754BDD" w:rsidRPr="00D64166">
              <w:rPr>
                <w:sz w:val="20"/>
              </w:rPr>
              <w:t>d</w:t>
            </w:r>
            <w:r w:rsidR="00F628B1" w:rsidRPr="00D64166">
              <w:rPr>
                <w:sz w:val="20"/>
              </w:rPr>
              <w:t xml:space="preserve">es </w:t>
            </w:r>
            <w:r w:rsidRPr="00D64166">
              <w:rPr>
                <w:sz w:val="20"/>
              </w:rPr>
              <w:t xml:space="preserve">serpentins </w:t>
            </w:r>
            <w:r w:rsidR="000B5C21">
              <w:rPr>
                <w:sz w:val="20"/>
              </w:rPr>
              <w:t>est</w:t>
            </w:r>
            <w:r w:rsidR="00754BDD" w:rsidRPr="00D64166">
              <w:rPr>
                <w:sz w:val="20"/>
              </w:rPr>
              <w:t xml:space="preserve"> </w:t>
            </w:r>
            <w:r w:rsidRPr="00D64166">
              <w:rPr>
                <w:sz w:val="20"/>
              </w:rPr>
              <w:t>vérifié</w:t>
            </w:r>
            <w:r w:rsidR="00754BDD" w:rsidRPr="00D64166">
              <w:rPr>
                <w:sz w:val="20"/>
              </w:rPr>
              <w:t>e</w:t>
            </w:r>
          </w:p>
        </w:tc>
      </w:tr>
      <w:tr w:rsidR="006E55CE" w:rsidRPr="00D64166" w14:paraId="08DF0276" w14:textId="77777777" w:rsidTr="006E55CE">
        <w:trPr>
          <w:cantSplit/>
        </w:trPr>
        <w:tc>
          <w:tcPr>
            <w:tcW w:w="1668" w:type="dxa"/>
            <w:tcBorders>
              <w:top w:val="single" w:sz="6" w:space="0" w:color="auto"/>
              <w:bottom w:val="single" w:sz="6" w:space="0" w:color="auto"/>
            </w:tcBorders>
            <w:shd w:val="clear" w:color="auto" w:fill="FFFFFF" w:themeFill="background1"/>
          </w:tcPr>
          <w:p w14:paraId="2F6A24DC" w14:textId="77777777" w:rsidR="006E55CE" w:rsidRPr="00D64166" w:rsidRDefault="006E55CE" w:rsidP="00987304">
            <w:pPr>
              <w:spacing w:before="40" w:after="40"/>
              <w:rPr>
                <w:rFonts w:cs="Arial"/>
                <w:sz w:val="20"/>
                <w:szCs w:val="20"/>
              </w:rPr>
            </w:pPr>
            <w:r w:rsidRPr="00D64166">
              <w:rPr>
                <w:sz w:val="20"/>
              </w:rPr>
              <w:t>C-14.02.03P</w:t>
            </w:r>
          </w:p>
        </w:tc>
        <w:tc>
          <w:tcPr>
            <w:tcW w:w="3969" w:type="dxa"/>
            <w:tcBorders>
              <w:top w:val="single" w:sz="6" w:space="0" w:color="auto"/>
              <w:bottom w:val="single" w:sz="6" w:space="0" w:color="auto"/>
            </w:tcBorders>
            <w:shd w:val="clear" w:color="auto" w:fill="FFFFFF" w:themeFill="background1"/>
          </w:tcPr>
          <w:p w14:paraId="1614D91A" w14:textId="235FFA37" w:rsidR="006E55CE" w:rsidRPr="00D64166" w:rsidRDefault="006E55CE" w:rsidP="00987304">
            <w:pPr>
              <w:autoSpaceDE w:val="0"/>
              <w:autoSpaceDN w:val="0"/>
              <w:adjustRightInd w:val="0"/>
              <w:spacing w:before="40" w:after="40"/>
              <w:rPr>
                <w:rFonts w:cs="Arial"/>
                <w:sz w:val="20"/>
                <w:szCs w:val="20"/>
              </w:rPr>
            </w:pPr>
            <w:r w:rsidRPr="00D64166">
              <w:rPr>
                <w:sz w:val="20"/>
              </w:rPr>
              <w:t xml:space="preserve">effectuer </w:t>
            </w:r>
            <w:r w:rsidR="005E4C8D">
              <w:rPr>
                <w:sz w:val="20"/>
              </w:rPr>
              <w:t>l</w:t>
            </w:r>
            <w:r w:rsidRPr="00D64166">
              <w:rPr>
                <w:sz w:val="20"/>
              </w:rPr>
              <w:t xml:space="preserve">es tâches relatives aux </w:t>
            </w:r>
            <w:r w:rsidR="008428AA">
              <w:rPr>
                <w:sz w:val="20"/>
              </w:rPr>
              <w:t>points d’échantillonnage des</w:t>
            </w:r>
            <w:r w:rsidR="008428AA" w:rsidRPr="00D64166">
              <w:rPr>
                <w:sz w:val="20"/>
              </w:rPr>
              <w:t xml:space="preserve"> </w:t>
            </w:r>
            <w:r w:rsidRPr="00D64166">
              <w:rPr>
                <w:sz w:val="20"/>
              </w:rPr>
              <w:t xml:space="preserve">conduits </w:t>
            </w:r>
          </w:p>
        </w:tc>
        <w:tc>
          <w:tcPr>
            <w:tcW w:w="3969" w:type="dxa"/>
            <w:tcBorders>
              <w:top w:val="single" w:sz="6" w:space="0" w:color="auto"/>
              <w:bottom w:val="single" w:sz="6" w:space="0" w:color="auto"/>
            </w:tcBorders>
            <w:shd w:val="clear" w:color="auto" w:fill="FFFFFF" w:themeFill="background1"/>
          </w:tcPr>
          <w:p w14:paraId="38D9715E" w14:textId="77564410" w:rsidR="006E55CE" w:rsidRPr="00D64166" w:rsidRDefault="005E4C8D" w:rsidP="00987304">
            <w:pPr>
              <w:autoSpaceDE w:val="0"/>
              <w:autoSpaceDN w:val="0"/>
              <w:adjustRightInd w:val="0"/>
              <w:spacing w:before="40" w:after="40"/>
              <w:rPr>
                <w:rFonts w:cs="Arial"/>
                <w:sz w:val="20"/>
                <w:szCs w:val="20"/>
              </w:rPr>
            </w:pPr>
            <w:r>
              <w:rPr>
                <w:sz w:val="20"/>
              </w:rPr>
              <w:t>l</w:t>
            </w:r>
            <w:r w:rsidR="006E55CE" w:rsidRPr="00D64166">
              <w:rPr>
                <w:sz w:val="20"/>
              </w:rPr>
              <w:t xml:space="preserve">es tâches relatives aux </w:t>
            </w:r>
            <w:r w:rsidR="008428AA">
              <w:rPr>
                <w:sz w:val="20"/>
              </w:rPr>
              <w:t>points d’échantillonnage</w:t>
            </w:r>
            <w:r w:rsidR="008428AA" w:rsidRPr="00D64166">
              <w:rPr>
                <w:sz w:val="20"/>
              </w:rPr>
              <w:t xml:space="preserve"> </w:t>
            </w:r>
            <w:r w:rsidR="006E55CE" w:rsidRPr="00D64166">
              <w:rPr>
                <w:sz w:val="20"/>
              </w:rPr>
              <w:t>de</w:t>
            </w:r>
            <w:r w:rsidR="008428AA">
              <w:rPr>
                <w:sz w:val="20"/>
              </w:rPr>
              <w:t>s</w:t>
            </w:r>
            <w:r w:rsidR="006E55CE" w:rsidRPr="00D64166">
              <w:rPr>
                <w:sz w:val="20"/>
              </w:rPr>
              <w:t xml:space="preserve"> conduits sont effectuées</w:t>
            </w:r>
            <w:r w:rsidR="0007577E">
              <w:rPr>
                <w:sz w:val="20"/>
              </w:rPr>
              <w:t>,</w:t>
            </w:r>
            <w:r w:rsidR="006E55CE" w:rsidRPr="00D64166">
              <w:rPr>
                <w:sz w:val="20"/>
              </w:rPr>
              <w:t xml:space="preserve"> y compris </w:t>
            </w:r>
            <w:r w:rsidR="0007577E">
              <w:rPr>
                <w:sz w:val="20"/>
              </w:rPr>
              <w:t>la création</w:t>
            </w:r>
            <w:r w:rsidR="0007577E" w:rsidRPr="00D64166">
              <w:rPr>
                <w:sz w:val="20"/>
              </w:rPr>
              <w:t xml:space="preserve"> </w:t>
            </w:r>
            <w:r w:rsidR="006E55CE" w:rsidRPr="00D64166">
              <w:rPr>
                <w:sz w:val="20"/>
              </w:rPr>
              <w:t>des prises d</w:t>
            </w:r>
            <w:r w:rsidR="00AB7A8C" w:rsidRPr="00D64166">
              <w:rPr>
                <w:sz w:val="20"/>
              </w:rPr>
              <w:t>’</w:t>
            </w:r>
            <w:r w:rsidR="006E55CE" w:rsidRPr="00D64166">
              <w:rPr>
                <w:sz w:val="20"/>
              </w:rPr>
              <w:t>essai en perçant des trous dans les réseaux de conduits pour déterminer le volume et la vitesse du système</w:t>
            </w:r>
          </w:p>
        </w:tc>
      </w:tr>
      <w:tr w:rsidR="006E55CE" w:rsidRPr="00D64166" w14:paraId="502DCDED" w14:textId="77777777" w:rsidTr="006E55CE">
        <w:trPr>
          <w:cantSplit/>
        </w:trPr>
        <w:tc>
          <w:tcPr>
            <w:tcW w:w="1668" w:type="dxa"/>
            <w:tcBorders>
              <w:top w:val="single" w:sz="6" w:space="0" w:color="auto"/>
              <w:bottom w:val="single" w:sz="6" w:space="0" w:color="auto"/>
            </w:tcBorders>
            <w:shd w:val="clear" w:color="auto" w:fill="FFFFFF" w:themeFill="background1"/>
          </w:tcPr>
          <w:p w14:paraId="6E6E1E24" w14:textId="77777777" w:rsidR="006E55CE" w:rsidRPr="00D64166" w:rsidRDefault="006E55CE" w:rsidP="00987304">
            <w:pPr>
              <w:spacing w:before="40" w:after="40"/>
              <w:rPr>
                <w:rFonts w:cs="Arial"/>
                <w:sz w:val="20"/>
                <w:szCs w:val="20"/>
              </w:rPr>
            </w:pPr>
            <w:r w:rsidRPr="00D64166">
              <w:rPr>
                <w:sz w:val="20"/>
              </w:rPr>
              <w:t>C-14.02.04P</w:t>
            </w:r>
          </w:p>
        </w:tc>
        <w:tc>
          <w:tcPr>
            <w:tcW w:w="3969" w:type="dxa"/>
            <w:tcBorders>
              <w:top w:val="single" w:sz="6" w:space="0" w:color="auto"/>
              <w:bottom w:val="single" w:sz="6" w:space="0" w:color="auto"/>
            </w:tcBorders>
            <w:shd w:val="clear" w:color="auto" w:fill="FFFFFF" w:themeFill="background1"/>
          </w:tcPr>
          <w:p w14:paraId="11872A8A" w14:textId="77777777" w:rsidR="006E55CE" w:rsidRPr="00D64166" w:rsidRDefault="006E55CE" w:rsidP="00987304">
            <w:pPr>
              <w:autoSpaceDE w:val="0"/>
              <w:autoSpaceDN w:val="0"/>
              <w:adjustRightInd w:val="0"/>
              <w:spacing w:before="40" w:after="40"/>
              <w:rPr>
                <w:rFonts w:cs="Arial"/>
                <w:sz w:val="20"/>
              </w:rPr>
            </w:pPr>
            <w:r w:rsidRPr="00D64166">
              <w:rPr>
                <w:sz w:val="20"/>
              </w:rPr>
              <w:t xml:space="preserve">effectuer les calculs </w:t>
            </w:r>
          </w:p>
        </w:tc>
        <w:tc>
          <w:tcPr>
            <w:tcW w:w="3969" w:type="dxa"/>
            <w:tcBorders>
              <w:top w:val="single" w:sz="6" w:space="0" w:color="auto"/>
              <w:bottom w:val="single" w:sz="6" w:space="0" w:color="auto"/>
            </w:tcBorders>
            <w:shd w:val="clear" w:color="auto" w:fill="FFFFFF" w:themeFill="background1"/>
          </w:tcPr>
          <w:p w14:paraId="0977B37F" w14:textId="012C090A" w:rsidR="006E55CE" w:rsidRPr="00D64166" w:rsidRDefault="006E55CE" w:rsidP="00987304">
            <w:pPr>
              <w:spacing w:before="40" w:after="40"/>
              <w:rPr>
                <w:rFonts w:cs="Arial"/>
                <w:sz w:val="20"/>
                <w:szCs w:val="20"/>
              </w:rPr>
            </w:pPr>
            <w:r w:rsidRPr="00D64166">
              <w:rPr>
                <w:sz w:val="20"/>
              </w:rPr>
              <w:t>les calculs sont effectués pour déterminer les débits d</w:t>
            </w:r>
            <w:r w:rsidR="00AB7A8C" w:rsidRPr="00D64166">
              <w:rPr>
                <w:sz w:val="20"/>
              </w:rPr>
              <w:t>’</w:t>
            </w:r>
            <w:r w:rsidRPr="00D64166">
              <w:rPr>
                <w:sz w:val="20"/>
              </w:rPr>
              <w:t>air et les comparer aux spécifications de conception</w:t>
            </w:r>
          </w:p>
        </w:tc>
      </w:tr>
      <w:tr w:rsidR="006E55CE" w:rsidRPr="00D64166" w14:paraId="41FC6498" w14:textId="77777777" w:rsidTr="006E55CE">
        <w:trPr>
          <w:cantSplit/>
        </w:trPr>
        <w:tc>
          <w:tcPr>
            <w:tcW w:w="1668" w:type="dxa"/>
            <w:tcBorders>
              <w:top w:val="single" w:sz="6" w:space="0" w:color="auto"/>
              <w:bottom w:val="single" w:sz="6" w:space="0" w:color="auto"/>
            </w:tcBorders>
            <w:shd w:val="clear" w:color="auto" w:fill="FFFFFF" w:themeFill="background1"/>
          </w:tcPr>
          <w:p w14:paraId="0841DF2F" w14:textId="77777777" w:rsidR="006E55CE" w:rsidRPr="00D64166" w:rsidRDefault="006E55CE" w:rsidP="00987304">
            <w:pPr>
              <w:spacing w:before="40" w:after="40"/>
              <w:rPr>
                <w:rFonts w:cs="Arial"/>
                <w:sz w:val="20"/>
                <w:szCs w:val="20"/>
              </w:rPr>
            </w:pPr>
            <w:r w:rsidRPr="00D64166">
              <w:rPr>
                <w:sz w:val="20"/>
              </w:rPr>
              <w:t>C-14.02.05P</w:t>
            </w:r>
          </w:p>
        </w:tc>
        <w:tc>
          <w:tcPr>
            <w:tcW w:w="3969" w:type="dxa"/>
            <w:tcBorders>
              <w:top w:val="single" w:sz="6" w:space="0" w:color="auto"/>
              <w:bottom w:val="single" w:sz="6" w:space="0" w:color="auto"/>
            </w:tcBorders>
            <w:shd w:val="clear" w:color="auto" w:fill="FFFFFF" w:themeFill="background1"/>
          </w:tcPr>
          <w:p w14:paraId="621BB8A2" w14:textId="31AFE894" w:rsidR="006E55CE" w:rsidRPr="00D64166" w:rsidRDefault="006E55CE" w:rsidP="00987304">
            <w:pPr>
              <w:autoSpaceDE w:val="0"/>
              <w:autoSpaceDN w:val="0"/>
              <w:adjustRightInd w:val="0"/>
              <w:spacing w:before="40" w:after="40"/>
              <w:rPr>
                <w:rFonts w:cs="Arial"/>
                <w:sz w:val="20"/>
                <w:szCs w:val="20"/>
              </w:rPr>
            </w:pPr>
            <w:r w:rsidRPr="00D64166">
              <w:rPr>
                <w:sz w:val="20"/>
              </w:rPr>
              <w:t xml:space="preserve">régler </w:t>
            </w:r>
            <w:r w:rsidRPr="009D4EF6">
              <w:rPr>
                <w:sz w:val="20"/>
              </w:rPr>
              <w:t>l</w:t>
            </w:r>
            <w:r w:rsidR="00AB7A8C" w:rsidRPr="009D4EF6">
              <w:rPr>
                <w:sz w:val="20"/>
              </w:rPr>
              <w:t>’</w:t>
            </w:r>
            <w:r w:rsidRPr="00D64166">
              <w:rPr>
                <w:b/>
                <w:i/>
                <w:sz w:val="20"/>
              </w:rPr>
              <w:t>équipement et les composants</w:t>
            </w:r>
          </w:p>
        </w:tc>
        <w:tc>
          <w:tcPr>
            <w:tcW w:w="3969" w:type="dxa"/>
            <w:tcBorders>
              <w:top w:val="single" w:sz="6" w:space="0" w:color="auto"/>
              <w:bottom w:val="single" w:sz="6" w:space="0" w:color="auto"/>
            </w:tcBorders>
            <w:shd w:val="clear" w:color="auto" w:fill="FFFFFF" w:themeFill="background1"/>
          </w:tcPr>
          <w:p w14:paraId="5C86FF48" w14:textId="5E40977C" w:rsidR="006E55CE" w:rsidRPr="00D64166" w:rsidRDefault="006E55CE" w:rsidP="00987304">
            <w:pPr>
              <w:spacing w:before="40" w:after="40"/>
              <w:rPr>
                <w:rFonts w:cs="Arial"/>
                <w:sz w:val="20"/>
                <w:szCs w:val="20"/>
              </w:rPr>
            </w:pPr>
            <w:r w:rsidRPr="009D4EF6">
              <w:rPr>
                <w:sz w:val="20"/>
              </w:rPr>
              <w:t>l</w:t>
            </w:r>
            <w:r w:rsidR="00AB7A8C" w:rsidRPr="009D4EF6">
              <w:rPr>
                <w:sz w:val="20"/>
              </w:rPr>
              <w:t>’</w:t>
            </w:r>
            <w:r w:rsidRPr="00D64166">
              <w:rPr>
                <w:b/>
                <w:i/>
                <w:sz w:val="20"/>
              </w:rPr>
              <w:t xml:space="preserve">équipement et les composants </w:t>
            </w:r>
            <w:r w:rsidRPr="00D64166">
              <w:rPr>
                <w:sz w:val="20"/>
              </w:rPr>
              <w:t>sont réglés pour obtenir le débit d</w:t>
            </w:r>
            <w:r w:rsidR="00AB7A8C" w:rsidRPr="00D64166">
              <w:rPr>
                <w:sz w:val="20"/>
              </w:rPr>
              <w:t>’</w:t>
            </w:r>
            <w:r w:rsidRPr="00D64166">
              <w:rPr>
                <w:sz w:val="20"/>
              </w:rPr>
              <w:t>air désiré dans l</w:t>
            </w:r>
            <w:r w:rsidR="00AB7A8C" w:rsidRPr="00D64166">
              <w:rPr>
                <w:sz w:val="20"/>
              </w:rPr>
              <w:t>’</w:t>
            </w:r>
            <w:r w:rsidRPr="00D64166">
              <w:rPr>
                <w:sz w:val="20"/>
              </w:rPr>
              <w:t>appareil</w:t>
            </w:r>
          </w:p>
        </w:tc>
      </w:tr>
      <w:tr w:rsidR="006E55CE" w:rsidRPr="00D64166" w14:paraId="01672CB7" w14:textId="77777777" w:rsidTr="006E55CE">
        <w:trPr>
          <w:cantSplit/>
        </w:trPr>
        <w:tc>
          <w:tcPr>
            <w:tcW w:w="1668" w:type="dxa"/>
            <w:tcBorders>
              <w:top w:val="single" w:sz="6" w:space="0" w:color="auto"/>
              <w:bottom w:val="single" w:sz="6" w:space="0" w:color="auto"/>
            </w:tcBorders>
            <w:shd w:val="clear" w:color="auto" w:fill="FFFFFF" w:themeFill="background1"/>
          </w:tcPr>
          <w:p w14:paraId="0AABE33A" w14:textId="77777777" w:rsidR="006E55CE" w:rsidRPr="00D64166" w:rsidRDefault="006E55CE" w:rsidP="00987304">
            <w:pPr>
              <w:spacing w:before="40" w:after="40"/>
              <w:rPr>
                <w:rFonts w:cs="Arial"/>
                <w:sz w:val="20"/>
                <w:szCs w:val="20"/>
              </w:rPr>
            </w:pPr>
            <w:r w:rsidRPr="00D64166">
              <w:rPr>
                <w:sz w:val="20"/>
              </w:rPr>
              <w:t>C-14.02.06P</w:t>
            </w:r>
          </w:p>
        </w:tc>
        <w:tc>
          <w:tcPr>
            <w:tcW w:w="3969" w:type="dxa"/>
            <w:tcBorders>
              <w:top w:val="single" w:sz="6" w:space="0" w:color="auto"/>
              <w:bottom w:val="single" w:sz="6" w:space="0" w:color="auto"/>
            </w:tcBorders>
            <w:shd w:val="clear" w:color="auto" w:fill="FFFFFF" w:themeFill="background1"/>
          </w:tcPr>
          <w:p w14:paraId="7F38F0E6" w14:textId="437E0051" w:rsidR="006E55CE" w:rsidRPr="00D64166" w:rsidRDefault="00816900" w:rsidP="00987304">
            <w:pPr>
              <w:autoSpaceDE w:val="0"/>
              <w:autoSpaceDN w:val="0"/>
              <w:adjustRightInd w:val="0"/>
              <w:spacing w:before="40" w:after="40"/>
              <w:rPr>
                <w:rFonts w:cs="Arial"/>
                <w:sz w:val="20"/>
                <w:szCs w:val="20"/>
              </w:rPr>
            </w:pPr>
            <w:r>
              <w:rPr>
                <w:sz w:val="20"/>
              </w:rPr>
              <w:t>mettre à l’essai</w:t>
            </w:r>
            <w:r w:rsidRPr="00D64166">
              <w:rPr>
                <w:sz w:val="20"/>
              </w:rPr>
              <w:t xml:space="preserve"> </w:t>
            </w:r>
            <w:r w:rsidR="006E55CE" w:rsidRPr="00D64166">
              <w:rPr>
                <w:sz w:val="20"/>
              </w:rPr>
              <w:t xml:space="preserve">et régler le conduit principal, les conduits de zone et de dérivation ainsi que les sorties individuelles </w:t>
            </w:r>
          </w:p>
        </w:tc>
        <w:tc>
          <w:tcPr>
            <w:tcW w:w="3969" w:type="dxa"/>
            <w:tcBorders>
              <w:top w:val="single" w:sz="6" w:space="0" w:color="auto"/>
              <w:bottom w:val="single" w:sz="6" w:space="0" w:color="auto"/>
            </w:tcBorders>
            <w:shd w:val="clear" w:color="auto" w:fill="FFFFFF" w:themeFill="background1"/>
          </w:tcPr>
          <w:p w14:paraId="467E96AC" w14:textId="53DEE97C" w:rsidR="006E55CE" w:rsidRPr="00D64166" w:rsidRDefault="006E55CE" w:rsidP="00987304">
            <w:pPr>
              <w:spacing w:before="40" w:after="40"/>
              <w:rPr>
                <w:rFonts w:cs="Arial"/>
                <w:sz w:val="20"/>
                <w:szCs w:val="20"/>
              </w:rPr>
            </w:pPr>
            <w:r w:rsidRPr="00D64166">
              <w:rPr>
                <w:sz w:val="20"/>
              </w:rPr>
              <w:t>le conduit principal, les conduits de zone et de dérivation</w:t>
            </w:r>
            <w:r w:rsidR="005377F0" w:rsidRPr="00D64166">
              <w:rPr>
                <w:sz w:val="20"/>
              </w:rPr>
              <w:t xml:space="preserve"> et </w:t>
            </w:r>
            <w:r w:rsidRPr="00D64166">
              <w:rPr>
                <w:sz w:val="20"/>
              </w:rPr>
              <w:t xml:space="preserve">les sorties individuelles sont réglés </w:t>
            </w:r>
            <w:r w:rsidR="00A93BF0">
              <w:rPr>
                <w:sz w:val="20"/>
              </w:rPr>
              <w:t>selon les</w:t>
            </w:r>
            <w:r w:rsidR="00A93BF0" w:rsidRPr="00D64166" w:rsidDel="005377F0">
              <w:rPr>
                <w:sz w:val="20"/>
              </w:rPr>
              <w:t xml:space="preserve"> </w:t>
            </w:r>
            <w:r w:rsidRPr="00D64166">
              <w:rPr>
                <w:sz w:val="20"/>
              </w:rPr>
              <w:t>spécifications de conception</w:t>
            </w:r>
          </w:p>
        </w:tc>
      </w:tr>
      <w:tr w:rsidR="006E55CE" w:rsidRPr="00D64166" w14:paraId="78F68842" w14:textId="77777777" w:rsidTr="006E55CE">
        <w:trPr>
          <w:cantSplit/>
        </w:trPr>
        <w:tc>
          <w:tcPr>
            <w:tcW w:w="1668" w:type="dxa"/>
            <w:tcBorders>
              <w:top w:val="single" w:sz="6" w:space="0" w:color="auto"/>
              <w:bottom w:val="single" w:sz="6" w:space="0" w:color="auto"/>
            </w:tcBorders>
            <w:shd w:val="clear" w:color="auto" w:fill="FFFFFF" w:themeFill="background1"/>
          </w:tcPr>
          <w:p w14:paraId="6E2B0EFE" w14:textId="77777777" w:rsidR="006E55CE" w:rsidRPr="00D64166" w:rsidRDefault="006E55CE" w:rsidP="00987304">
            <w:pPr>
              <w:spacing w:before="40" w:after="40"/>
              <w:rPr>
                <w:rFonts w:cs="Arial"/>
                <w:sz w:val="20"/>
                <w:szCs w:val="20"/>
              </w:rPr>
            </w:pPr>
            <w:r w:rsidRPr="00D64166">
              <w:rPr>
                <w:sz w:val="20"/>
              </w:rPr>
              <w:t>C-14.02.07P</w:t>
            </w:r>
          </w:p>
        </w:tc>
        <w:tc>
          <w:tcPr>
            <w:tcW w:w="3969" w:type="dxa"/>
            <w:tcBorders>
              <w:top w:val="single" w:sz="6" w:space="0" w:color="auto"/>
              <w:bottom w:val="single" w:sz="6" w:space="0" w:color="auto"/>
            </w:tcBorders>
            <w:shd w:val="clear" w:color="auto" w:fill="FFFFFF" w:themeFill="background1"/>
          </w:tcPr>
          <w:p w14:paraId="04EB0E0E" w14:textId="7A3BEE55" w:rsidR="006E55CE" w:rsidRPr="00D64166" w:rsidRDefault="006E55CE" w:rsidP="00987304">
            <w:pPr>
              <w:spacing w:before="40" w:after="40"/>
              <w:rPr>
                <w:rFonts w:cs="Arial"/>
                <w:sz w:val="20"/>
                <w:szCs w:val="20"/>
              </w:rPr>
            </w:pPr>
            <w:r w:rsidRPr="00D64166">
              <w:rPr>
                <w:sz w:val="20"/>
              </w:rPr>
              <w:t>documenter les résultats des essais d</w:t>
            </w:r>
            <w:r w:rsidR="00AB7A8C" w:rsidRPr="00D64166">
              <w:rPr>
                <w:sz w:val="20"/>
              </w:rPr>
              <w:t>’</w:t>
            </w:r>
            <w:r w:rsidRPr="00D64166">
              <w:rPr>
                <w:sz w:val="20"/>
              </w:rPr>
              <w:t>équilibrage</w:t>
            </w:r>
          </w:p>
        </w:tc>
        <w:tc>
          <w:tcPr>
            <w:tcW w:w="3969" w:type="dxa"/>
            <w:tcBorders>
              <w:top w:val="single" w:sz="6" w:space="0" w:color="auto"/>
              <w:bottom w:val="single" w:sz="6" w:space="0" w:color="auto"/>
            </w:tcBorders>
            <w:shd w:val="clear" w:color="auto" w:fill="FFFFFF" w:themeFill="background1"/>
          </w:tcPr>
          <w:p w14:paraId="4886DDC4" w14:textId="67F5249C" w:rsidR="006E55CE" w:rsidRPr="00D64166" w:rsidRDefault="006E55CE" w:rsidP="00987304">
            <w:pPr>
              <w:spacing w:before="40" w:after="40"/>
              <w:rPr>
                <w:rFonts w:cs="Arial"/>
                <w:sz w:val="20"/>
                <w:szCs w:val="20"/>
              </w:rPr>
            </w:pPr>
            <w:r w:rsidRPr="00D64166">
              <w:rPr>
                <w:sz w:val="20"/>
              </w:rPr>
              <w:t>les résultats des essais d</w:t>
            </w:r>
            <w:r w:rsidR="00AB7A8C" w:rsidRPr="00D64166">
              <w:rPr>
                <w:sz w:val="20"/>
              </w:rPr>
              <w:t>’</w:t>
            </w:r>
            <w:r w:rsidRPr="00D64166">
              <w:rPr>
                <w:sz w:val="20"/>
              </w:rPr>
              <w:t xml:space="preserve">équilibrage sont documentés </w:t>
            </w:r>
            <w:r w:rsidR="00A93BF0">
              <w:rPr>
                <w:sz w:val="20"/>
              </w:rPr>
              <w:t>selon les</w:t>
            </w:r>
            <w:r w:rsidR="005377F0" w:rsidRPr="00D64166" w:rsidDel="005377F0">
              <w:rPr>
                <w:sz w:val="20"/>
              </w:rPr>
              <w:t xml:space="preserve"> </w:t>
            </w:r>
            <w:r w:rsidR="00670798" w:rsidRPr="00D64166">
              <w:rPr>
                <w:sz w:val="20"/>
              </w:rPr>
              <w:t>spécifications de la tâche</w:t>
            </w:r>
          </w:p>
        </w:tc>
      </w:tr>
    </w:tbl>
    <w:p w14:paraId="24D646F0" w14:textId="77777777" w:rsidR="006E55CE" w:rsidRDefault="006E55CE" w:rsidP="00987304">
      <w:pPr>
        <w:spacing w:before="40" w:after="40"/>
        <w:rPr>
          <w:sz w:val="20"/>
        </w:rPr>
      </w:pPr>
    </w:p>
    <w:p w14:paraId="48933E08" w14:textId="77777777" w:rsidR="00E55E19" w:rsidRPr="00D64166" w:rsidRDefault="00E55E19" w:rsidP="00987304">
      <w:pPr>
        <w:spacing w:before="40" w:after="40"/>
        <w:rPr>
          <w:rFonts w:ascii="Franklin Gothic Demi Cond" w:hAnsi="Franklin Gothic Demi Cond" w:cs="Open Sans Condensed"/>
          <w:sz w:val="28"/>
        </w:rPr>
      </w:pPr>
      <w:r w:rsidRPr="00D64166">
        <w:rPr>
          <w:rFonts w:ascii="Franklin Gothic Demi Cond" w:hAnsi="Franklin Gothic Demi Cond"/>
          <w:sz w:val="28"/>
        </w:rPr>
        <w:t>CHAMP D’APPLICATION</w:t>
      </w:r>
    </w:p>
    <w:p w14:paraId="53BFA3D4" w14:textId="77777777" w:rsidR="00E55E19" w:rsidRPr="00D64166" w:rsidRDefault="00E55E19" w:rsidP="00987304">
      <w:pPr>
        <w:autoSpaceDE w:val="0"/>
        <w:autoSpaceDN w:val="0"/>
        <w:adjustRightInd w:val="0"/>
        <w:spacing w:before="40" w:after="40"/>
        <w:rPr>
          <w:rFonts w:cs="Arial"/>
          <w:sz w:val="20"/>
          <w:szCs w:val="20"/>
        </w:rPr>
      </w:pPr>
      <w:r>
        <w:rPr>
          <w:sz w:val="20"/>
        </w:rPr>
        <w:t>les</w:t>
      </w:r>
      <w:r w:rsidRPr="00D64166">
        <w:rPr>
          <w:b/>
          <w:i/>
          <w:sz w:val="20"/>
        </w:rPr>
        <w:t xml:space="preserve"> outils et l’équipement d’essai</w:t>
      </w:r>
      <w:r w:rsidRPr="00D64166">
        <w:rPr>
          <w:sz w:val="20"/>
        </w:rPr>
        <w:t xml:space="preserve"> comprennent : les perceuses, les vélomètres, les hottes d’écoulement, les multimètres, les thermomètres, les anémomètres, les psychromètres, les tubes de Pitot, les manomètres</w:t>
      </w:r>
      <w:r>
        <w:rPr>
          <w:sz w:val="20"/>
        </w:rPr>
        <w:t>,</w:t>
      </w:r>
      <w:r w:rsidRPr="00D64166">
        <w:rPr>
          <w:sz w:val="20"/>
        </w:rPr>
        <w:t xml:space="preserve"> les tachymètres</w:t>
      </w:r>
    </w:p>
    <w:p w14:paraId="79FCDD92" w14:textId="77777777" w:rsidR="00E55E19" w:rsidRPr="00D64166" w:rsidRDefault="00E55E19" w:rsidP="00987304">
      <w:pPr>
        <w:spacing w:before="40" w:after="40"/>
        <w:rPr>
          <w:rFonts w:cs="Arial"/>
          <w:sz w:val="20"/>
        </w:rPr>
      </w:pPr>
      <w:r>
        <w:rPr>
          <w:sz w:val="20"/>
        </w:rPr>
        <w:t>l’</w:t>
      </w:r>
      <w:r w:rsidRPr="00D64166">
        <w:rPr>
          <w:b/>
          <w:i/>
          <w:sz w:val="20"/>
        </w:rPr>
        <w:t xml:space="preserve">équipement et les composants </w:t>
      </w:r>
      <w:r w:rsidRPr="00D64166">
        <w:rPr>
          <w:sz w:val="20"/>
        </w:rPr>
        <w:t xml:space="preserve">comprennent : les poulies du moteur, </w:t>
      </w:r>
      <w:r>
        <w:rPr>
          <w:sz w:val="20"/>
        </w:rPr>
        <w:t xml:space="preserve">les volets, </w:t>
      </w:r>
      <w:r w:rsidRPr="00D64166">
        <w:rPr>
          <w:sz w:val="20"/>
        </w:rPr>
        <w:t>les poulies du ventilateur de soufflage, les ventilateurs à trois niveaux, les entraînements à vitesse variable, les prises d’essai</w:t>
      </w:r>
    </w:p>
    <w:p w14:paraId="52635A7D" w14:textId="77777777" w:rsidR="00E55E19" w:rsidRPr="00D64166" w:rsidRDefault="00E55E19"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73332431" w14:textId="77777777" w:rsidTr="006E55CE">
        <w:trPr>
          <w:cantSplit/>
        </w:trPr>
        <w:tc>
          <w:tcPr>
            <w:tcW w:w="1668" w:type="dxa"/>
            <w:shd w:val="clear" w:color="auto" w:fill="FFFFFF" w:themeFill="background1"/>
          </w:tcPr>
          <w:p w14:paraId="4B6C1B83"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0D683E85"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CONNAISSANCES</w:t>
            </w:r>
          </w:p>
        </w:tc>
      </w:tr>
      <w:tr w:rsidR="006E55CE" w:rsidRPr="00BF35C2" w14:paraId="475EEA7F" w14:textId="77777777" w:rsidTr="006E55CE">
        <w:trPr>
          <w:cantSplit/>
        </w:trPr>
        <w:tc>
          <w:tcPr>
            <w:tcW w:w="1668" w:type="dxa"/>
            <w:tcBorders>
              <w:bottom w:val="single" w:sz="6" w:space="0" w:color="auto"/>
            </w:tcBorders>
            <w:shd w:val="clear" w:color="auto" w:fill="FFFFFF" w:themeFill="background1"/>
          </w:tcPr>
          <w:p w14:paraId="0C006EA1" w14:textId="77777777" w:rsidR="006E55CE" w:rsidRPr="00BF35C2" w:rsidRDefault="006E55CE"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07A0CFAA" w14:textId="234BA9FD" w:rsidR="006E55CE" w:rsidRPr="00BF35C2" w:rsidRDefault="00827E78" w:rsidP="00987304">
            <w:pPr>
              <w:tabs>
                <w:tab w:val="left" w:pos="5957"/>
              </w:tabs>
              <w:spacing w:before="40" w:after="40"/>
              <w:ind w:right="318"/>
              <w:jc w:val="center"/>
              <w:rPr>
                <w:rFonts w:eastAsia="Times New Roman" w:cs="Arial"/>
                <w:b/>
                <w:sz w:val="20"/>
                <w:szCs w:val="20"/>
              </w:rPr>
            </w:pPr>
            <w:r w:rsidRPr="004B1AD3">
              <w:rPr>
                <w:b/>
                <w:sz w:val="20"/>
              </w:rPr>
              <w:t>Résultats d</w:t>
            </w:r>
            <w:r w:rsidR="00AB7A8C">
              <w:rPr>
                <w:b/>
                <w:sz w:val="20"/>
              </w:rPr>
              <w:t>’</w:t>
            </w:r>
            <w:r w:rsidRPr="004B1AD3">
              <w:rPr>
                <w:b/>
                <w:sz w:val="20"/>
              </w:rPr>
              <w:t>apprentissage</w:t>
            </w:r>
          </w:p>
        </w:tc>
        <w:tc>
          <w:tcPr>
            <w:tcW w:w="3969" w:type="dxa"/>
            <w:tcBorders>
              <w:top w:val="single" w:sz="6" w:space="0" w:color="auto"/>
              <w:bottom w:val="single" w:sz="6" w:space="0" w:color="auto"/>
            </w:tcBorders>
            <w:shd w:val="clear" w:color="auto" w:fill="FFFFFF" w:themeFill="background1"/>
          </w:tcPr>
          <w:p w14:paraId="3F4B5093"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Objectifs</w:t>
            </w:r>
          </w:p>
        </w:tc>
      </w:tr>
      <w:tr w:rsidR="006E55CE" w:rsidRPr="00D64166" w14:paraId="5A1B7D1B" w14:textId="77777777" w:rsidTr="006E55CE">
        <w:trPr>
          <w:cantSplit/>
        </w:trPr>
        <w:tc>
          <w:tcPr>
            <w:tcW w:w="1668" w:type="dxa"/>
            <w:tcBorders>
              <w:top w:val="single" w:sz="6" w:space="0" w:color="auto"/>
              <w:bottom w:val="single" w:sz="6" w:space="0" w:color="auto"/>
            </w:tcBorders>
            <w:shd w:val="clear" w:color="auto" w:fill="FFFFFF" w:themeFill="background1"/>
          </w:tcPr>
          <w:p w14:paraId="1F56F4D6" w14:textId="77777777" w:rsidR="006E55CE" w:rsidRPr="00D64166" w:rsidRDefault="006E55CE" w:rsidP="00987304">
            <w:pPr>
              <w:spacing w:before="40" w:after="40"/>
              <w:rPr>
                <w:sz w:val="20"/>
              </w:rPr>
            </w:pPr>
            <w:r w:rsidRPr="00D64166">
              <w:rPr>
                <w:sz w:val="20"/>
              </w:rPr>
              <w:t>C-14.02.01L</w:t>
            </w:r>
          </w:p>
        </w:tc>
        <w:tc>
          <w:tcPr>
            <w:tcW w:w="3969" w:type="dxa"/>
            <w:tcBorders>
              <w:top w:val="single" w:sz="6" w:space="0" w:color="auto"/>
              <w:bottom w:val="single" w:sz="6" w:space="0" w:color="auto"/>
            </w:tcBorders>
            <w:shd w:val="clear" w:color="auto" w:fill="FFFFFF" w:themeFill="background1"/>
          </w:tcPr>
          <w:p w14:paraId="65FB8264" w14:textId="62036821" w:rsidR="006E55CE" w:rsidRPr="00D64166" w:rsidRDefault="006E55CE" w:rsidP="00987304">
            <w:pPr>
              <w:spacing w:before="40" w:after="40"/>
              <w:rPr>
                <w:sz w:val="20"/>
              </w:rPr>
            </w:pPr>
            <w:r w:rsidRPr="00D64166">
              <w:rPr>
                <w:sz w:val="20"/>
              </w:rPr>
              <w:t>démontrer la connaissance des méthodes d</w:t>
            </w:r>
            <w:r w:rsidR="00AB7A8C" w:rsidRPr="00D64166">
              <w:rPr>
                <w:sz w:val="20"/>
              </w:rPr>
              <w:t>’</w:t>
            </w:r>
            <w:r w:rsidRPr="00D64166">
              <w:rPr>
                <w:sz w:val="20"/>
              </w:rPr>
              <w:t>essai, de réglage et d</w:t>
            </w:r>
            <w:r w:rsidR="00AB7A8C" w:rsidRPr="00D64166">
              <w:rPr>
                <w:sz w:val="20"/>
              </w:rPr>
              <w:t>’</w:t>
            </w:r>
            <w:r w:rsidRPr="00D64166">
              <w:rPr>
                <w:sz w:val="20"/>
              </w:rPr>
              <w:t xml:space="preserve">équilibrage des systèmes de </w:t>
            </w:r>
            <w:r w:rsidR="00E32FE3" w:rsidRPr="00D64166">
              <w:rPr>
                <w:sz w:val="20"/>
              </w:rPr>
              <w:t>traitement de l’air</w:t>
            </w:r>
            <w:r w:rsidR="002301CA" w:rsidRPr="00D64166">
              <w:rPr>
                <w:sz w:val="20"/>
              </w:rPr>
              <w:t xml:space="preserve"> et</w:t>
            </w:r>
            <w:r w:rsidRPr="00D64166">
              <w:rPr>
                <w:sz w:val="20"/>
              </w:rPr>
              <w:t xml:space="preserve"> </w:t>
            </w:r>
            <w:r w:rsidRPr="009D4EF6">
              <w:rPr>
                <w:sz w:val="20"/>
              </w:rPr>
              <w:t>des</w:t>
            </w:r>
            <w:r w:rsidRPr="00D64166">
              <w:rPr>
                <w:b/>
                <w:i/>
                <w:sz w:val="20"/>
              </w:rPr>
              <w:t xml:space="preserve"> outils et de l</w:t>
            </w:r>
            <w:r w:rsidR="00AB7A8C" w:rsidRPr="00D64166">
              <w:rPr>
                <w:b/>
                <w:i/>
                <w:sz w:val="20"/>
              </w:rPr>
              <w:t>’</w:t>
            </w:r>
            <w:r w:rsidRPr="00D64166">
              <w:rPr>
                <w:b/>
                <w:i/>
                <w:sz w:val="20"/>
              </w:rPr>
              <w:t>équipement d</w:t>
            </w:r>
            <w:r w:rsidR="00AB7A8C" w:rsidRPr="00D64166">
              <w:rPr>
                <w:b/>
                <w:i/>
                <w:sz w:val="20"/>
              </w:rPr>
              <w:t>’</w:t>
            </w:r>
            <w:r w:rsidRPr="00D64166">
              <w:rPr>
                <w:b/>
                <w:i/>
                <w:sz w:val="20"/>
              </w:rPr>
              <w:t>essai</w:t>
            </w:r>
            <w:r w:rsidRPr="00D64166">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7CC62F8F" w14:textId="732ED3C5" w:rsidR="006E55CE" w:rsidRPr="00D64166" w:rsidRDefault="006E55CE" w:rsidP="00987304">
            <w:pPr>
              <w:spacing w:before="40" w:after="40"/>
              <w:rPr>
                <w:sz w:val="20"/>
              </w:rPr>
            </w:pPr>
            <w:r w:rsidRPr="00D64166">
              <w:rPr>
                <w:sz w:val="20"/>
              </w:rPr>
              <w:t>définir la terminologie associée aux essais, aux réglages et à l</w:t>
            </w:r>
            <w:r w:rsidR="00AB7A8C" w:rsidRPr="00D64166">
              <w:rPr>
                <w:sz w:val="20"/>
              </w:rPr>
              <w:t>’</w:t>
            </w:r>
            <w:r w:rsidRPr="00D64166">
              <w:rPr>
                <w:sz w:val="20"/>
              </w:rPr>
              <w:t>équilibrage</w:t>
            </w:r>
          </w:p>
        </w:tc>
      </w:tr>
      <w:tr w:rsidR="006E55CE" w:rsidRPr="00D64166" w14:paraId="3F7E52D1" w14:textId="77777777" w:rsidTr="006E55CE">
        <w:trPr>
          <w:cantSplit/>
        </w:trPr>
        <w:tc>
          <w:tcPr>
            <w:tcW w:w="1668" w:type="dxa"/>
            <w:tcBorders>
              <w:top w:val="single" w:sz="6" w:space="0" w:color="auto"/>
              <w:bottom w:val="single" w:sz="6" w:space="0" w:color="auto"/>
            </w:tcBorders>
            <w:shd w:val="clear" w:color="auto" w:fill="FFFFFF" w:themeFill="background1"/>
          </w:tcPr>
          <w:p w14:paraId="6B9B4DE5"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0084945"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8EFB84E" w14:textId="038D5DA9" w:rsidR="006E55CE" w:rsidRPr="00D64166" w:rsidRDefault="0024668F" w:rsidP="00987304">
            <w:pPr>
              <w:spacing w:before="40" w:after="40"/>
              <w:rPr>
                <w:rFonts w:cs="Arial"/>
                <w:sz w:val="20"/>
                <w:szCs w:val="20"/>
              </w:rPr>
            </w:pPr>
            <w:r>
              <w:rPr>
                <w:sz w:val="20"/>
              </w:rPr>
              <w:t>reconnaître</w:t>
            </w:r>
            <w:r w:rsidR="006E55CE" w:rsidRPr="00D64166">
              <w:rPr>
                <w:sz w:val="20"/>
              </w:rPr>
              <w:t xml:space="preserve"> </w:t>
            </w:r>
            <w:r w:rsidR="006E55CE" w:rsidRPr="009D4EF6">
              <w:rPr>
                <w:sz w:val="20"/>
              </w:rPr>
              <w:t>les</w:t>
            </w:r>
            <w:r w:rsidR="006E55CE" w:rsidRPr="00D64166">
              <w:rPr>
                <w:b/>
                <w:i/>
                <w:sz w:val="20"/>
              </w:rPr>
              <w:t xml:space="preserve"> outils et l</w:t>
            </w:r>
            <w:r w:rsidR="00AB7A8C" w:rsidRPr="00D64166">
              <w:rPr>
                <w:b/>
                <w:i/>
                <w:sz w:val="20"/>
              </w:rPr>
              <w:t>’</w:t>
            </w:r>
            <w:r w:rsidR="006E55CE" w:rsidRPr="00D64166">
              <w:rPr>
                <w:b/>
                <w:i/>
                <w:sz w:val="20"/>
              </w:rPr>
              <w:t>équipement</w:t>
            </w:r>
            <w:r w:rsidR="00951296">
              <w:rPr>
                <w:b/>
                <w:i/>
                <w:sz w:val="20"/>
              </w:rPr>
              <w:t xml:space="preserve"> d’essai</w:t>
            </w:r>
            <w:r w:rsidR="006E55CE" w:rsidRPr="00D64166">
              <w:rPr>
                <w:sz w:val="20"/>
              </w:rPr>
              <w:t xml:space="preserve"> utilisés pour les essais, les réglages et l</w:t>
            </w:r>
            <w:r w:rsidR="00AB7A8C" w:rsidRPr="00D64166">
              <w:rPr>
                <w:sz w:val="20"/>
              </w:rPr>
              <w:t>’</w:t>
            </w:r>
            <w:r w:rsidR="006E55CE" w:rsidRPr="00D64166">
              <w:rPr>
                <w:sz w:val="20"/>
              </w:rPr>
              <w:t xml:space="preserve">équilibrage et décrire leurs applications et </w:t>
            </w:r>
            <w:r w:rsidR="00356459">
              <w:rPr>
                <w:sz w:val="20"/>
              </w:rPr>
              <w:t>leurs procédure</w:t>
            </w:r>
            <w:r w:rsidR="00356459" w:rsidRPr="00743263">
              <w:rPr>
                <w:sz w:val="20"/>
              </w:rPr>
              <w:t xml:space="preserve">s </w:t>
            </w:r>
            <w:r w:rsidR="002301CA" w:rsidRPr="00D64166">
              <w:rPr>
                <w:sz w:val="20"/>
              </w:rPr>
              <w:t>d’utilisation</w:t>
            </w:r>
          </w:p>
        </w:tc>
      </w:tr>
      <w:tr w:rsidR="006E55CE" w:rsidRPr="00D64166" w14:paraId="155619CB" w14:textId="77777777" w:rsidTr="006E55CE">
        <w:trPr>
          <w:cantSplit/>
        </w:trPr>
        <w:tc>
          <w:tcPr>
            <w:tcW w:w="1668" w:type="dxa"/>
            <w:tcBorders>
              <w:top w:val="single" w:sz="6" w:space="0" w:color="auto"/>
              <w:bottom w:val="single" w:sz="6" w:space="0" w:color="auto"/>
            </w:tcBorders>
            <w:shd w:val="clear" w:color="auto" w:fill="FFFFFF" w:themeFill="background1"/>
          </w:tcPr>
          <w:p w14:paraId="6C3BE487"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0BB0F9F"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35314EA" w14:textId="614EDB1C" w:rsidR="006E55CE" w:rsidRPr="00D64166" w:rsidRDefault="0024668F" w:rsidP="00987304">
            <w:pPr>
              <w:spacing w:before="40" w:after="40"/>
              <w:rPr>
                <w:sz w:val="20"/>
              </w:rPr>
            </w:pPr>
            <w:r>
              <w:rPr>
                <w:sz w:val="20"/>
              </w:rPr>
              <w:t>reconnaître</w:t>
            </w:r>
            <w:r w:rsidR="006E55CE" w:rsidRPr="00D64166">
              <w:rPr>
                <w:sz w:val="20"/>
              </w:rPr>
              <w:t xml:space="preserve"> les exigences et les contraintes relatives aux essais, aux réglages et à l</w:t>
            </w:r>
            <w:r w:rsidR="00AB7A8C" w:rsidRPr="00D64166">
              <w:rPr>
                <w:sz w:val="20"/>
              </w:rPr>
              <w:t>’</w:t>
            </w:r>
            <w:r w:rsidR="006E55CE" w:rsidRPr="00D64166">
              <w:rPr>
                <w:sz w:val="20"/>
              </w:rPr>
              <w:t>équilibrage</w:t>
            </w:r>
          </w:p>
        </w:tc>
      </w:tr>
      <w:tr w:rsidR="006E55CE" w:rsidRPr="00D64166" w14:paraId="119D762C" w14:textId="77777777" w:rsidTr="006E55CE">
        <w:trPr>
          <w:cantSplit/>
        </w:trPr>
        <w:tc>
          <w:tcPr>
            <w:tcW w:w="1668" w:type="dxa"/>
            <w:tcBorders>
              <w:top w:val="single" w:sz="6" w:space="0" w:color="auto"/>
              <w:bottom w:val="single" w:sz="6" w:space="0" w:color="auto"/>
            </w:tcBorders>
            <w:shd w:val="clear" w:color="auto" w:fill="FFFFFF" w:themeFill="background1"/>
          </w:tcPr>
          <w:p w14:paraId="232850D9"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CB24EFA"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F8CA4DD" w14:textId="7CECEE1A" w:rsidR="006E55CE" w:rsidRPr="00D64166" w:rsidRDefault="0024668F" w:rsidP="00987304">
            <w:pPr>
              <w:spacing w:before="40" w:after="40"/>
              <w:rPr>
                <w:rFonts w:cs="Arial"/>
                <w:sz w:val="20"/>
                <w:szCs w:val="20"/>
              </w:rPr>
            </w:pPr>
            <w:r>
              <w:rPr>
                <w:sz w:val="20"/>
              </w:rPr>
              <w:t>reconnaître</w:t>
            </w:r>
            <w:r w:rsidR="006E55CE" w:rsidRPr="00D64166">
              <w:rPr>
                <w:sz w:val="20"/>
              </w:rPr>
              <w:t xml:space="preserve"> les problèmes </w:t>
            </w:r>
            <w:r w:rsidR="002301CA" w:rsidRPr="00D64166">
              <w:rPr>
                <w:sz w:val="20"/>
              </w:rPr>
              <w:t xml:space="preserve">liés </w:t>
            </w:r>
            <w:r w:rsidR="006E55CE" w:rsidRPr="00D64166">
              <w:rPr>
                <w:sz w:val="20"/>
              </w:rPr>
              <w:t xml:space="preserve">aux systèmes de </w:t>
            </w:r>
            <w:r w:rsidR="00E32FE3" w:rsidRPr="00D64166">
              <w:rPr>
                <w:sz w:val="20"/>
              </w:rPr>
              <w:t>traitement de l’air</w:t>
            </w:r>
            <w:r w:rsidR="006E55CE" w:rsidRPr="00D64166">
              <w:rPr>
                <w:sz w:val="20"/>
              </w:rPr>
              <w:t xml:space="preserve"> et décrire les méthodes </w:t>
            </w:r>
            <w:r w:rsidR="005E4C8D">
              <w:rPr>
                <w:sz w:val="20"/>
              </w:rPr>
              <w:t>utilisées pour</w:t>
            </w:r>
            <w:r w:rsidR="006E55CE" w:rsidRPr="00D64166">
              <w:rPr>
                <w:sz w:val="20"/>
              </w:rPr>
              <w:t xml:space="preserve"> les prévenir et les corriger</w:t>
            </w:r>
          </w:p>
        </w:tc>
      </w:tr>
      <w:tr w:rsidR="006E55CE" w:rsidRPr="00D64166" w14:paraId="633E15C8" w14:textId="77777777" w:rsidTr="006E55CE">
        <w:trPr>
          <w:cantSplit/>
        </w:trPr>
        <w:tc>
          <w:tcPr>
            <w:tcW w:w="1668" w:type="dxa"/>
            <w:tcBorders>
              <w:top w:val="single" w:sz="6" w:space="0" w:color="auto"/>
              <w:bottom w:val="single" w:sz="6" w:space="0" w:color="auto"/>
            </w:tcBorders>
            <w:shd w:val="clear" w:color="auto" w:fill="FFFFFF" w:themeFill="background1"/>
          </w:tcPr>
          <w:p w14:paraId="60CB3F30"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0440008"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BC22CD0" w14:textId="066E1C32" w:rsidR="006E55CE" w:rsidRPr="00D64166" w:rsidRDefault="006E55CE" w:rsidP="00987304">
            <w:pPr>
              <w:spacing w:before="40" w:after="40"/>
              <w:rPr>
                <w:rFonts w:cs="Arial"/>
                <w:sz w:val="20"/>
                <w:szCs w:val="20"/>
              </w:rPr>
            </w:pPr>
            <w:r w:rsidRPr="00D64166">
              <w:rPr>
                <w:sz w:val="20"/>
              </w:rPr>
              <w:t>expliquer l</w:t>
            </w:r>
            <w:r w:rsidR="00AB7A8C" w:rsidRPr="00D64166">
              <w:rPr>
                <w:sz w:val="20"/>
              </w:rPr>
              <w:t>’</w:t>
            </w:r>
            <w:r w:rsidRPr="00D64166">
              <w:rPr>
                <w:sz w:val="20"/>
              </w:rPr>
              <w:t xml:space="preserve">importance de </w:t>
            </w:r>
            <w:r w:rsidR="00816900">
              <w:rPr>
                <w:sz w:val="20"/>
              </w:rPr>
              <w:t>mettre à l’essai</w:t>
            </w:r>
            <w:r w:rsidRPr="00D64166">
              <w:rPr>
                <w:sz w:val="20"/>
              </w:rPr>
              <w:t>, de régler et d</w:t>
            </w:r>
            <w:r w:rsidR="00AB7A8C" w:rsidRPr="00D64166">
              <w:rPr>
                <w:sz w:val="20"/>
              </w:rPr>
              <w:t>’</w:t>
            </w:r>
            <w:r w:rsidRPr="00D64166">
              <w:rPr>
                <w:sz w:val="20"/>
              </w:rPr>
              <w:t>équilibrer ces systèmes pour qu</w:t>
            </w:r>
            <w:r w:rsidR="00AB7A8C" w:rsidRPr="00D64166">
              <w:rPr>
                <w:sz w:val="20"/>
              </w:rPr>
              <w:t>’</w:t>
            </w:r>
            <w:r w:rsidRPr="00D64166">
              <w:rPr>
                <w:sz w:val="20"/>
              </w:rPr>
              <w:t>ils offrent un rendement optimal</w:t>
            </w:r>
          </w:p>
        </w:tc>
      </w:tr>
      <w:tr w:rsidR="006E55CE" w:rsidRPr="00D64166" w14:paraId="2F15095C" w14:textId="77777777" w:rsidTr="006E55CE">
        <w:trPr>
          <w:cantSplit/>
        </w:trPr>
        <w:tc>
          <w:tcPr>
            <w:tcW w:w="1668" w:type="dxa"/>
            <w:tcBorders>
              <w:top w:val="single" w:sz="6" w:space="0" w:color="auto"/>
              <w:bottom w:val="single" w:sz="6" w:space="0" w:color="auto"/>
            </w:tcBorders>
            <w:shd w:val="clear" w:color="auto" w:fill="FFFFFF" w:themeFill="background1"/>
          </w:tcPr>
          <w:p w14:paraId="5FD67AFD"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23913E0"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2BC5BA8" w14:textId="71223D16" w:rsidR="006E55CE" w:rsidRPr="00D64166" w:rsidRDefault="006E55CE" w:rsidP="00987304">
            <w:pPr>
              <w:spacing w:before="40" w:after="40"/>
              <w:rPr>
                <w:rFonts w:cs="Arial"/>
                <w:sz w:val="20"/>
                <w:szCs w:val="20"/>
              </w:rPr>
            </w:pPr>
            <w:r w:rsidRPr="00D64166">
              <w:rPr>
                <w:sz w:val="20"/>
              </w:rPr>
              <w:t>décrire les méthodes et les techniques d</w:t>
            </w:r>
            <w:r w:rsidR="00AB7A8C" w:rsidRPr="00D64166">
              <w:rPr>
                <w:sz w:val="20"/>
              </w:rPr>
              <w:t>’</w:t>
            </w:r>
            <w:r w:rsidRPr="00D64166">
              <w:rPr>
                <w:sz w:val="20"/>
              </w:rPr>
              <w:t xml:space="preserve">équilibrage dans les systèmes de </w:t>
            </w:r>
            <w:r w:rsidR="00E32FE3" w:rsidRPr="00D64166">
              <w:rPr>
                <w:sz w:val="20"/>
              </w:rPr>
              <w:t>traitement de l’air</w:t>
            </w:r>
          </w:p>
        </w:tc>
      </w:tr>
      <w:tr w:rsidR="006E55CE" w:rsidRPr="00D64166" w14:paraId="4CCB6422" w14:textId="77777777" w:rsidTr="006E55CE">
        <w:trPr>
          <w:cantSplit/>
        </w:trPr>
        <w:tc>
          <w:tcPr>
            <w:tcW w:w="1668" w:type="dxa"/>
            <w:tcBorders>
              <w:top w:val="single" w:sz="6" w:space="0" w:color="auto"/>
              <w:bottom w:val="single" w:sz="6" w:space="0" w:color="auto"/>
            </w:tcBorders>
            <w:shd w:val="clear" w:color="auto" w:fill="FFFFFF" w:themeFill="background1"/>
          </w:tcPr>
          <w:p w14:paraId="5514D348"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AFA483A"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EB18F19" w14:textId="493C5E2A" w:rsidR="006E55CE" w:rsidRPr="00D64166" w:rsidRDefault="006E55CE" w:rsidP="00987304">
            <w:pPr>
              <w:spacing w:before="40" w:after="40"/>
              <w:rPr>
                <w:rFonts w:cs="Arial"/>
                <w:sz w:val="20"/>
                <w:szCs w:val="20"/>
              </w:rPr>
            </w:pPr>
            <w:r w:rsidRPr="00D64166">
              <w:rPr>
                <w:sz w:val="20"/>
              </w:rPr>
              <w:t xml:space="preserve">décrire les méthodes de réglage </w:t>
            </w:r>
            <w:r w:rsidRPr="009D4EF6">
              <w:rPr>
                <w:sz w:val="20"/>
              </w:rPr>
              <w:t>de</w:t>
            </w:r>
            <w:r w:rsidRPr="00D64166">
              <w:rPr>
                <w:b/>
                <w:i/>
                <w:sz w:val="20"/>
              </w:rPr>
              <w:t xml:space="preserve"> </w:t>
            </w:r>
            <w:r w:rsidRPr="009D4EF6">
              <w:rPr>
                <w:sz w:val="20"/>
              </w:rPr>
              <w:t>l</w:t>
            </w:r>
            <w:r w:rsidR="00AB7A8C" w:rsidRPr="009D4EF6">
              <w:rPr>
                <w:sz w:val="20"/>
              </w:rPr>
              <w:t>’</w:t>
            </w:r>
            <w:r w:rsidRPr="00D64166">
              <w:rPr>
                <w:b/>
                <w:i/>
                <w:sz w:val="20"/>
              </w:rPr>
              <w:t xml:space="preserve">équipement et des composants </w:t>
            </w:r>
            <w:r w:rsidRPr="00D64166">
              <w:rPr>
                <w:sz w:val="20"/>
              </w:rPr>
              <w:t>d</w:t>
            </w:r>
            <w:r w:rsidR="00AB7A8C" w:rsidRPr="00D64166">
              <w:rPr>
                <w:sz w:val="20"/>
              </w:rPr>
              <w:t>’</w:t>
            </w:r>
            <w:r w:rsidRPr="00D64166">
              <w:rPr>
                <w:sz w:val="20"/>
              </w:rPr>
              <w:t xml:space="preserve">un système de </w:t>
            </w:r>
            <w:r w:rsidR="00E32FE3" w:rsidRPr="00D64166">
              <w:rPr>
                <w:sz w:val="20"/>
              </w:rPr>
              <w:t>traitement de l’air</w:t>
            </w:r>
            <w:r w:rsidRPr="00D64166">
              <w:rPr>
                <w:sz w:val="20"/>
              </w:rPr>
              <w:t xml:space="preserve"> pour qu</w:t>
            </w:r>
            <w:r w:rsidR="00AB7A8C" w:rsidRPr="00D64166">
              <w:rPr>
                <w:sz w:val="20"/>
              </w:rPr>
              <w:t>’</w:t>
            </w:r>
            <w:r w:rsidRPr="00D64166">
              <w:rPr>
                <w:sz w:val="20"/>
              </w:rPr>
              <w:t>ils offrent un rendement optimal</w:t>
            </w:r>
          </w:p>
        </w:tc>
      </w:tr>
      <w:tr w:rsidR="006E55CE" w:rsidRPr="00D64166" w14:paraId="0BAEC570" w14:textId="77777777" w:rsidTr="006E55CE">
        <w:trPr>
          <w:cantSplit/>
        </w:trPr>
        <w:tc>
          <w:tcPr>
            <w:tcW w:w="1668" w:type="dxa"/>
            <w:tcBorders>
              <w:top w:val="single" w:sz="6" w:space="0" w:color="auto"/>
              <w:bottom w:val="single" w:sz="6" w:space="0" w:color="auto"/>
            </w:tcBorders>
            <w:shd w:val="clear" w:color="auto" w:fill="FFFFFF" w:themeFill="background1"/>
          </w:tcPr>
          <w:p w14:paraId="31CD5314"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CF9013B"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7B0FB8A" w14:textId="7CA50BDF" w:rsidR="006E55CE" w:rsidRPr="00D64166" w:rsidRDefault="0024668F" w:rsidP="00987304">
            <w:pPr>
              <w:spacing w:before="40" w:after="40"/>
              <w:rPr>
                <w:rFonts w:cs="Arial"/>
                <w:sz w:val="20"/>
                <w:szCs w:val="20"/>
              </w:rPr>
            </w:pPr>
            <w:r>
              <w:rPr>
                <w:sz w:val="20"/>
              </w:rPr>
              <w:t>reconnaître</w:t>
            </w:r>
            <w:r w:rsidR="006E55CE" w:rsidRPr="00D64166">
              <w:rPr>
                <w:sz w:val="20"/>
              </w:rPr>
              <w:t xml:space="preserve"> les </w:t>
            </w:r>
            <w:r w:rsidR="006E55CE" w:rsidRPr="00D64166">
              <w:rPr>
                <w:b/>
                <w:i/>
                <w:sz w:val="20"/>
              </w:rPr>
              <w:t>types d</w:t>
            </w:r>
            <w:r w:rsidR="00AB7A8C" w:rsidRPr="00D64166">
              <w:rPr>
                <w:b/>
                <w:i/>
                <w:sz w:val="20"/>
              </w:rPr>
              <w:t>’</w:t>
            </w:r>
            <w:r w:rsidR="006E55CE" w:rsidRPr="00D64166">
              <w:rPr>
                <w:b/>
                <w:i/>
                <w:sz w:val="20"/>
              </w:rPr>
              <w:t>essais</w:t>
            </w:r>
            <w:r w:rsidR="006E55CE" w:rsidRPr="00D64166">
              <w:rPr>
                <w:sz w:val="20"/>
              </w:rPr>
              <w:t xml:space="preserve"> </w:t>
            </w:r>
            <w:r w:rsidR="006E55CE" w:rsidRPr="009D4EF6">
              <w:rPr>
                <w:sz w:val="20"/>
              </w:rPr>
              <w:t>de</w:t>
            </w:r>
            <w:r w:rsidR="006E55CE" w:rsidRPr="00D64166">
              <w:rPr>
                <w:b/>
                <w:i/>
                <w:sz w:val="20"/>
              </w:rPr>
              <w:t xml:space="preserve"> </w:t>
            </w:r>
            <w:r w:rsidR="006E55CE" w:rsidRPr="009D4EF6">
              <w:rPr>
                <w:sz w:val="20"/>
              </w:rPr>
              <w:t>l</w:t>
            </w:r>
            <w:r w:rsidR="00AB7A8C" w:rsidRPr="009D4EF6">
              <w:rPr>
                <w:sz w:val="20"/>
              </w:rPr>
              <w:t>’</w:t>
            </w:r>
            <w:r w:rsidR="006E55CE" w:rsidRPr="00D64166">
              <w:rPr>
                <w:b/>
                <w:i/>
                <w:sz w:val="20"/>
              </w:rPr>
              <w:t xml:space="preserve">équipement et des composants </w:t>
            </w:r>
            <w:r w:rsidR="006E55CE" w:rsidRPr="00D64166">
              <w:rPr>
                <w:sz w:val="20"/>
              </w:rPr>
              <w:t>d</w:t>
            </w:r>
            <w:r w:rsidR="00AB7A8C" w:rsidRPr="00D64166">
              <w:rPr>
                <w:sz w:val="20"/>
              </w:rPr>
              <w:t>’</w:t>
            </w:r>
            <w:r w:rsidR="006E55CE" w:rsidRPr="00D64166">
              <w:rPr>
                <w:sz w:val="20"/>
              </w:rPr>
              <w:t xml:space="preserve">un système de </w:t>
            </w:r>
            <w:r w:rsidR="00E32FE3" w:rsidRPr="00D64166">
              <w:rPr>
                <w:sz w:val="20"/>
              </w:rPr>
              <w:t>traitement de l’air</w:t>
            </w:r>
            <w:r w:rsidR="006E55CE" w:rsidRPr="00D64166">
              <w:rPr>
                <w:sz w:val="20"/>
              </w:rPr>
              <w:t xml:space="preserve"> et décrire leurs méthodes d</w:t>
            </w:r>
            <w:r w:rsidR="00AB7A8C" w:rsidRPr="00D64166">
              <w:rPr>
                <w:sz w:val="20"/>
              </w:rPr>
              <w:t>’</w:t>
            </w:r>
            <w:r w:rsidR="006E55CE" w:rsidRPr="00D64166">
              <w:rPr>
                <w:sz w:val="20"/>
              </w:rPr>
              <w:t>exécution</w:t>
            </w:r>
          </w:p>
        </w:tc>
      </w:tr>
      <w:tr w:rsidR="006E55CE" w:rsidRPr="00D64166" w14:paraId="28783D34" w14:textId="77777777" w:rsidTr="006E55CE">
        <w:trPr>
          <w:cantSplit/>
        </w:trPr>
        <w:tc>
          <w:tcPr>
            <w:tcW w:w="1668" w:type="dxa"/>
            <w:tcBorders>
              <w:top w:val="single" w:sz="6" w:space="0" w:color="auto"/>
              <w:bottom w:val="single" w:sz="6" w:space="0" w:color="auto"/>
            </w:tcBorders>
            <w:shd w:val="clear" w:color="auto" w:fill="FFFFFF" w:themeFill="background1"/>
          </w:tcPr>
          <w:p w14:paraId="4AD9072B" w14:textId="77777777" w:rsidR="006E55CE" w:rsidRPr="00D64166" w:rsidRDefault="006E55CE" w:rsidP="00987304">
            <w:pPr>
              <w:spacing w:before="40" w:after="40"/>
              <w:rPr>
                <w:sz w:val="20"/>
              </w:rPr>
            </w:pPr>
            <w:r w:rsidRPr="00D64166">
              <w:rPr>
                <w:sz w:val="20"/>
              </w:rPr>
              <w:t>C-14.02.02L</w:t>
            </w:r>
          </w:p>
        </w:tc>
        <w:tc>
          <w:tcPr>
            <w:tcW w:w="3969" w:type="dxa"/>
            <w:tcBorders>
              <w:top w:val="single" w:sz="6" w:space="0" w:color="auto"/>
              <w:bottom w:val="single" w:sz="6" w:space="0" w:color="auto"/>
            </w:tcBorders>
            <w:shd w:val="clear" w:color="auto" w:fill="FFFFFF" w:themeFill="background1"/>
          </w:tcPr>
          <w:p w14:paraId="02F4E048" w14:textId="422BC83C" w:rsidR="006E55CE" w:rsidRPr="00D64166" w:rsidRDefault="006E55CE" w:rsidP="00987304">
            <w:pPr>
              <w:spacing w:before="40" w:after="40"/>
              <w:rPr>
                <w:sz w:val="20"/>
              </w:rPr>
            </w:pPr>
            <w:r w:rsidRPr="00D64166">
              <w:rPr>
                <w:sz w:val="20"/>
              </w:rPr>
              <w:t xml:space="preserve">démontrer la connaissance des dessins et </w:t>
            </w:r>
            <w:r w:rsidR="00AE7549" w:rsidRPr="00D64166">
              <w:rPr>
                <w:sz w:val="20"/>
              </w:rPr>
              <w:t xml:space="preserve">des </w:t>
            </w:r>
            <w:r w:rsidRPr="00D64166">
              <w:rPr>
                <w:sz w:val="20"/>
              </w:rPr>
              <w:t>spécifications</w:t>
            </w:r>
          </w:p>
        </w:tc>
        <w:tc>
          <w:tcPr>
            <w:tcW w:w="3969" w:type="dxa"/>
            <w:tcBorders>
              <w:top w:val="single" w:sz="6" w:space="0" w:color="auto"/>
              <w:bottom w:val="single" w:sz="6" w:space="0" w:color="auto"/>
            </w:tcBorders>
            <w:shd w:val="clear" w:color="auto" w:fill="FFFFFF" w:themeFill="background1"/>
          </w:tcPr>
          <w:p w14:paraId="074CCD9A" w14:textId="24AD8196" w:rsidR="006E55CE" w:rsidRPr="00D64166" w:rsidRDefault="006E55CE" w:rsidP="00987304">
            <w:pPr>
              <w:spacing w:before="40" w:after="40"/>
              <w:rPr>
                <w:sz w:val="20"/>
              </w:rPr>
            </w:pPr>
            <w:r w:rsidRPr="00D64166">
              <w:rPr>
                <w:sz w:val="20"/>
              </w:rPr>
              <w:t>interpréter l</w:t>
            </w:r>
            <w:r w:rsidR="00AB7A8C" w:rsidRPr="00D64166">
              <w:rPr>
                <w:sz w:val="20"/>
              </w:rPr>
              <w:t>’</w:t>
            </w:r>
            <w:r w:rsidRPr="00D64166">
              <w:rPr>
                <w:sz w:val="20"/>
              </w:rPr>
              <w:t>information relative à l</w:t>
            </w:r>
            <w:r w:rsidR="00AB7A8C" w:rsidRPr="00D64166">
              <w:rPr>
                <w:sz w:val="20"/>
              </w:rPr>
              <w:t>’</w:t>
            </w:r>
            <w:r w:rsidRPr="00D64166">
              <w:rPr>
                <w:sz w:val="20"/>
              </w:rPr>
              <w:t>essai, au réglage et à l</w:t>
            </w:r>
            <w:r w:rsidR="00AB7A8C" w:rsidRPr="00D64166">
              <w:rPr>
                <w:sz w:val="20"/>
              </w:rPr>
              <w:t>’</w:t>
            </w:r>
            <w:r w:rsidRPr="00D64166">
              <w:rPr>
                <w:sz w:val="20"/>
              </w:rPr>
              <w:t xml:space="preserve">équilibrage figurant sur les dessins et </w:t>
            </w:r>
            <w:r w:rsidR="00AE7549" w:rsidRPr="00D64166">
              <w:rPr>
                <w:sz w:val="20"/>
              </w:rPr>
              <w:t xml:space="preserve">les </w:t>
            </w:r>
            <w:r w:rsidRPr="00D64166">
              <w:rPr>
                <w:sz w:val="20"/>
              </w:rPr>
              <w:t>spécifications</w:t>
            </w:r>
          </w:p>
        </w:tc>
      </w:tr>
      <w:tr w:rsidR="006E55CE" w:rsidRPr="00D64166" w14:paraId="04CB9F78" w14:textId="77777777" w:rsidTr="006E55CE">
        <w:trPr>
          <w:cantSplit/>
        </w:trPr>
        <w:tc>
          <w:tcPr>
            <w:tcW w:w="1668" w:type="dxa"/>
            <w:tcBorders>
              <w:top w:val="single" w:sz="6" w:space="0" w:color="auto"/>
              <w:bottom w:val="single" w:sz="6" w:space="0" w:color="auto"/>
            </w:tcBorders>
            <w:shd w:val="clear" w:color="auto" w:fill="FFFFFF" w:themeFill="background1"/>
          </w:tcPr>
          <w:p w14:paraId="27D0BD76" w14:textId="77777777" w:rsidR="006E55CE" w:rsidRPr="00D64166" w:rsidRDefault="006E55CE" w:rsidP="00987304">
            <w:pPr>
              <w:spacing w:before="40" w:after="40"/>
              <w:rPr>
                <w:sz w:val="20"/>
              </w:rPr>
            </w:pPr>
            <w:r w:rsidRPr="00D64166">
              <w:rPr>
                <w:sz w:val="20"/>
              </w:rPr>
              <w:t>C-14.02.03L</w:t>
            </w:r>
          </w:p>
        </w:tc>
        <w:tc>
          <w:tcPr>
            <w:tcW w:w="3969" w:type="dxa"/>
            <w:tcBorders>
              <w:top w:val="single" w:sz="6" w:space="0" w:color="auto"/>
              <w:bottom w:val="single" w:sz="6" w:space="0" w:color="auto"/>
            </w:tcBorders>
            <w:shd w:val="clear" w:color="auto" w:fill="FFFFFF" w:themeFill="background1"/>
          </w:tcPr>
          <w:p w14:paraId="0E0130B3" w14:textId="3AD3E953" w:rsidR="006E55CE" w:rsidRPr="00D64166" w:rsidRDefault="006E55CE" w:rsidP="00987304">
            <w:pPr>
              <w:spacing w:before="40" w:after="40"/>
              <w:rPr>
                <w:sz w:val="20"/>
              </w:rPr>
            </w:pPr>
            <w:r w:rsidRPr="00D64166">
              <w:rPr>
                <w:sz w:val="20"/>
              </w:rPr>
              <w:t>démontrer la connaissance des codes et des règlements relatifs à l</w:t>
            </w:r>
            <w:r w:rsidR="00AB7A8C" w:rsidRPr="00D64166">
              <w:rPr>
                <w:sz w:val="20"/>
              </w:rPr>
              <w:t>’</w:t>
            </w:r>
            <w:r w:rsidRPr="00D64166">
              <w:rPr>
                <w:sz w:val="20"/>
              </w:rPr>
              <w:t>essai, au réglage et à l</w:t>
            </w:r>
            <w:r w:rsidR="00AB7A8C" w:rsidRPr="00D64166">
              <w:rPr>
                <w:sz w:val="20"/>
              </w:rPr>
              <w:t>’</w:t>
            </w:r>
            <w:r w:rsidRPr="00D64166">
              <w:rPr>
                <w:sz w:val="20"/>
              </w:rPr>
              <w:t>équilibrage</w:t>
            </w:r>
          </w:p>
        </w:tc>
        <w:tc>
          <w:tcPr>
            <w:tcW w:w="3969" w:type="dxa"/>
            <w:tcBorders>
              <w:top w:val="single" w:sz="6" w:space="0" w:color="auto"/>
              <w:bottom w:val="single" w:sz="6" w:space="0" w:color="auto"/>
            </w:tcBorders>
            <w:shd w:val="clear" w:color="auto" w:fill="FFFFFF" w:themeFill="background1"/>
          </w:tcPr>
          <w:p w14:paraId="5EB5F02C" w14:textId="62C56139" w:rsidR="006E55CE" w:rsidRPr="00D64166" w:rsidRDefault="0024668F" w:rsidP="00987304">
            <w:pPr>
              <w:spacing w:before="40" w:after="40"/>
              <w:rPr>
                <w:sz w:val="20"/>
              </w:rPr>
            </w:pPr>
            <w:r>
              <w:rPr>
                <w:sz w:val="20"/>
              </w:rPr>
              <w:t>reconnaître</w:t>
            </w:r>
            <w:r w:rsidR="006E55CE" w:rsidRPr="00D64166">
              <w:rPr>
                <w:sz w:val="20"/>
              </w:rPr>
              <w:t xml:space="preserve"> </w:t>
            </w:r>
            <w:r w:rsidR="006E55CE" w:rsidRPr="009D4EF6">
              <w:rPr>
                <w:sz w:val="20"/>
              </w:rPr>
              <w:t>les</w:t>
            </w:r>
            <w:r w:rsidR="006E55CE" w:rsidRPr="00D64166">
              <w:rPr>
                <w:b/>
                <w:i/>
                <w:sz w:val="20"/>
              </w:rPr>
              <w:t xml:space="preserve"> normes du métier</w:t>
            </w:r>
            <w:r w:rsidR="006E55CE" w:rsidRPr="00D64166">
              <w:rPr>
                <w:sz w:val="20"/>
              </w:rPr>
              <w:t xml:space="preserve"> </w:t>
            </w:r>
            <w:r w:rsidR="00AE7549" w:rsidRPr="00D64166">
              <w:rPr>
                <w:sz w:val="20"/>
              </w:rPr>
              <w:t xml:space="preserve">touchant </w:t>
            </w:r>
            <w:r w:rsidR="006E55CE" w:rsidRPr="00D64166">
              <w:rPr>
                <w:sz w:val="20"/>
              </w:rPr>
              <w:t>l</w:t>
            </w:r>
            <w:r w:rsidR="00AB7A8C" w:rsidRPr="00D64166">
              <w:rPr>
                <w:sz w:val="20"/>
              </w:rPr>
              <w:t>’</w:t>
            </w:r>
            <w:r w:rsidR="006E55CE" w:rsidRPr="00D64166">
              <w:rPr>
                <w:sz w:val="20"/>
              </w:rPr>
              <w:t>essai, le réglage et l</w:t>
            </w:r>
            <w:r w:rsidR="00AB7A8C" w:rsidRPr="00D64166">
              <w:rPr>
                <w:sz w:val="20"/>
              </w:rPr>
              <w:t>’</w:t>
            </w:r>
            <w:r w:rsidR="006E55CE" w:rsidRPr="00D64166">
              <w:rPr>
                <w:sz w:val="20"/>
              </w:rPr>
              <w:t xml:space="preserve">équilibrage des systèmes de </w:t>
            </w:r>
            <w:r w:rsidR="00E32FE3" w:rsidRPr="00D64166">
              <w:rPr>
                <w:sz w:val="20"/>
              </w:rPr>
              <w:t>traitement de l’air</w:t>
            </w:r>
          </w:p>
        </w:tc>
      </w:tr>
    </w:tbl>
    <w:p w14:paraId="12B1615D" w14:textId="77777777" w:rsidR="006E55CE" w:rsidRPr="00D64166" w:rsidRDefault="006E55CE" w:rsidP="00987304">
      <w:pPr>
        <w:spacing w:before="40" w:after="40"/>
        <w:rPr>
          <w:sz w:val="20"/>
        </w:rPr>
      </w:pPr>
    </w:p>
    <w:p w14:paraId="39F0EB0D" w14:textId="173BE03B" w:rsidR="006E55CE" w:rsidRPr="00D64166" w:rsidRDefault="00827E78" w:rsidP="00987304">
      <w:pPr>
        <w:spacing w:before="40" w:after="40"/>
        <w:rPr>
          <w:rFonts w:ascii="Franklin Gothic Demi Cond" w:hAnsi="Franklin Gothic Demi Cond" w:cs="Open Sans Condensed"/>
          <w:sz w:val="28"/>
        </w:rPr>
      </w:pPr>
      <w:r w:rsidRPr="00D64166">
        <w:rPr>
          <w:rFonts w:ascii="Franklin Gothic Demi Cond" w:hAnsi="Franklin Gothic Demi Cond"/>
          <w:sz w:val="28"/>
        </w:rPr>
        <w:t>CHAMP D</w:t>
      </w:r>
      <w:r w:rsidR="00AB7A8C" w:rsidRPr="00D64166">
        <w:rPr>
          <w:rFonts w:ascii="Franklin Gothic Demi Cond" w:hAnsi="Franklin Gothic Demi Cond"/>
          <w:sz w:val="28"/>
        </w:rPr>
        <w:t>’</w:t>
      </w:r>
      <w:r w:rsidRPr="00D64166">
        <w:rPr>
          <w:rFonts w:ascii="Franklin Gothic Demi Cond" w:hAnsi="Franklin Gothic Demi Cond"/>
          <w:sz w:val="28"/>
        </w:rPr>
        <w:t>APPLICATION</w:t>
      </w:r>
    </w:p>
    <w:p w14:paraId="6A762963" w14:textId="492FA13F" w:rsidR="006E55CE" w:rsidRPr="00D64166" w:rsidRDefault="004D7128" w:rsidP="00987304">
      <w:pPr>
        <w:autoSpaceDE w:val="0"/>
        <w:autoSpaceDN w:val="0"/>
        <w:adjustRightInd w:val="0"/>
        <w:spacing w:before="40" w:after="40"/>
        <w:rPr>
          <w:rFonts w:cs="Arial"/>
          <w:sz w:val="20"/>
          <w:szCs w:val="20"/>
        </w:rPr>
      </w:pPr>
      <w:r>
        <w:rPr>
          <w:sz w:val="20"/>
        </w:rPr>
        <w:t>les</w:t>
      </w:r>
      <w:r w:rsidR="006E55CE" w:rsidRPr="00D64166">
        <w:rPr>
          <w:b/>
          <w:i/>
          <w:sz w:val="20"/>
        </w:rPr>
        <w:t xml:space="preserve"> outils et l</w:t>
      </w:r>
      <w:r w:rsidR="00AB7A8C" w:rsidRPr="00D64166">
        <w:rPr>
          <w:b/>
          <w:i/>
          <w:sz w:val="20"/>
        </w:rPr>
        <w:t>’</w:t>
      </w:r>
      <w:r w:rsidR="006E55CE" w:rsidRPr="00D64166">
        <w:rPr>
          <w:b/>
          <w:i/>
          <w:sz w:val="20"/>
        </w:rPr>
        <w:t>équipement d</w:t>
      </w:r>
      <w:r w:rsidR="00AB7A8C" w:rsidRPr="00D64166">
        <w:rPr>
          <w:b/>
          <w:i/>
          <w:sz w:val="20"/>
        </w:rPr>
        <w:t>’</w:t>
      </w:r>
      <w:r w:rsidR="006E55CE" w:rsidRPr="00D64166">
        <w:rPr>
          <w:b/>
          <w:i/>
          <w:sz w:val="20"/>
        </w:rPr>
        <w:t>essai</w:t>
      </w:r>
      <w:r w:rsidR="006E55CE" w:rsidRPr="00D64166">
        <w:rPr>
          <w:sz w:val="20"/>
        </w:rPr>
        <w:t xml:space="preserve"> comprennent : les perceuses, les vélomètres, les hottes d</w:t>
      </w:r>
      <w:r w:rsidR="00AB7A8C" w:rsidRPr="00D64166">
        <w:rPr>
          <w:sz w:val="20"/>
        </w:rPr>
        <w:t>’</w:t>
      </w:r>
      <w:r w:rsidR="006E55CE" w:rsidRPr="00D64166">
        <w:rPr>
          <w:sz w:val="20"/>
        </w:rPr>
        <w:t>écoulement, les multimètres, les thermomètres, les anémomètres, les psychromètres, les tubes de Pitot, les manomètres</w:t>
      </w:r>
      <w:r w:rsidR="00951296">
        <w:rPr>
          <w:sz w:val="20"/>
        </w:rPr>
        <w:t>,</w:t>
      </w:r>
      <w:r w:rsidR="006E55CE" w:rsidRPr="00D64166">
        <w:rPr>
          <w:sz w:val="20"/>
        </w:rPr>
        <w:t xml:space="preserve"> les tachymètres</w:t>
      </w:r>
    </w:p>
    <w:p w14:paraId="521EA8BC" w14:textId="55505524" w:rsidR="006E55CE" w:rsidRPr="00D64166" w:rsidRDefault="004D7128" w:rsidP="00987304">
      <w:pPr>
        <w:spacing w:before="40" w:after="40"/>
        <w:rPr>
          <w:rFonts w:cs="Arial"/>
          <w:sz w:val="20"/>
        </w:rPr>
      </w:pPr>
      <w:r>
        <w:rPr>
          <w:sz w:val="20"/>
        </w:rPr>
        <w:t>l’</w:t>
      </w:r>
      <w:r w:rsidR="006E55CE" w:rsidRPr="00D64166">
        <w:rPr>
          <w:b/>
          <w:i/>
          <w:sz w:val="20"/>
        </w:rPr>
        <w:t xml:space="preserve">équipement et les composants </w:t>
      </w:r>
      <w:r w:rsidR="006E55CE" w:rsidRPr="00D64166">
        <w:rPr>
          <w:sz w:val="20"/>
        </w:rPr>
        <w:t xml:space="preserve">comprennent : les poulies du moteur, </w:t>
      </w:r>
      <w:r w:rsidR="005E4C8D">
        <w:rPr>
          <w:sz w:val="20"/>
        </w:rPr>
        <w:t xml:space="preserve">les volets, </w:t>
      </w:r>
      <w:r w:rsidR="006E55CE" w:rsidRPr="00D64166">
        <w:rPr>
          <w:sz w:val="20"/>
        </w:rPr>
        <w:t>les poulies du ventilateur de soufflage, les ventilateurs à trois </w:t>
      </w:r>
      <w:r w:rsidR="00AE7549" w:rsidRPr="00D64166">
        <w:rPr>
          <w:sz w:val="20"/>
        </w:rPr>
        <w:t>niveaux</w:t>
      </w:r>
      <w:r w:rsidR="006E55CE" w:rsidRPr="00D64166">
        <w:rPr>
          <w:sz w:val="20"/>
        </w:rPr>
        <w:t>, les entraînements à vitesse variable</w:t>
      </w:r>
      <w:r w:rsidR="00AE7549" w:rsidRPr="00D64166">
        <w:rPr>
          <w:sz w:val="20"/>
        </w:rPr>
        <w:t>,</w:t>
      </w:r>
      <w:r w:rsidR="006E55CE" w:rsidRPr="00D64166">
        <w:rPr>
          <w:sz w:val="20"/>
        </w:rPr>
        <w:t xml:space="preserve"> les prises d</w:t>
      </w:r>
      <w:r w:rsidR="00AB7A8C" w:rsidRPr="00D64166">
        <w:rPr>
          <w:sz w:val="20"/>
        </w:rPr>
        <w:t>’</w:t>
      </w:r>
      <w:r w:rsidR="006E55CE" w:rsidRPr="00D64166">
        <w:rPr>
          <w:sz w:val="20"/>
        </w:rPr>
        <w:t>essai</w:t>
      </w:r>
    </w:p>
    <w:p w14:paraId="7D3C121B" w14:textId="47916EF6" w:rsidR="006E55CE" w:rsidRPr="00D64166" w:rsidRDefault="004D7128" w:rsidP="00987304">
      <w:pPr>
        <w:spacing w:before="40" w:after="40"/>
        <w:rPr>
          <w:rFonts w:cs="Arial"/>
          <w:sz w:val="20"/>
          <w:szCs w:val="20"/>
        </w:rPr>
      </w:pPr>
      <w:r>
        <w:rPr>
          <w:sz w:val="20"/>
        </w:rPr>
        <w:t>les</w:t>
      </w:r>
      <w:r w:rsidR="006E55CE" w:rsidRPr="00D64166">
        <w:rPr>
          <w:b/>
          <w:i/>
          <w:sz w:val="20"/>
        </w:rPr>
        <w:t xml:space="preserve"> types d</w:t>
      </w:r>
      <w:r w:rsidR="00AB7A8C" w:rsidRPr="00D64166">
        <w:rPr>
          <w:b/>
          <w:i/>
          <w:sz w:val="20"/>
        </w:rPr>
        <w:t>’</w:t>
      </w:r>
      <w:r w:rsidR="006E55CE" w:rsidRPr="00D64166">
        <w:rPr>
          <w:b/>
          <w:i/>
          <w:sz w:val="20"/>
        </w:rPr>
        <w:t>essais</w:t>
      </w:r>
      <w:r w:rsidR="006E55CE" w:rsidRPr="00D64166">
        <w:rPr>
          <w:sz w:val="20"/>
        </w:rPr>
        <w:t xml:space="preserve"> comprennent : le débit, la pression, la vélocité</w:t>
      </w:r>
      <w:r w:rsidR="00AE7549" w:rsidRPr="00D64166">
        <w:rPr>
          <w:sz w:val="20"/>
        </w:rPr>
        <w:t>,</w:t>
      </w:r>
      <w:r w:rsidR="006E55CE" w:rsidRPr="00D64166">
        <w:rPr>
          <w:sz w:val="20"/>
        </w:rPr>
        <w:t xml:space="preserve"> le volume d</w:t>
      </w:r>
      <w:r w:rsidR="00AB7A8C" w:rsidRPr="00D64166">
        <w:rPr>
          <w:sz w:val="20"/>
        </w:rPr>
        <w:t>’</w:t>
      </w:r>
      <w:r w:rsidR="006E55CE" w:rsidRPr="00D64166">
        <w:rPr>
          <w:sz w:val="20"/>
        </w:rPr>
        <w:t>air</w:t>
      </w:r>
    </w:p>
    <w:p w14:paraId="048F7F89" w14:textId="4349CA0C" w:rsidR="006E55CE" w:rsidRPr="00BF35C2" w:rsidRDefault="004D7128" w:rsidP="00987304">
      <w:pPr>
        <w:spacing w:before="40" w:after="40"/>
        <w:rPr>
          <w:rFonts w:cs="Arial"/>
          <w:sz w:val="20"/>
          <w:szCs w:val="20"/>
        </w:rPr>
      </w:pPr>
      <w:r>
        <w:rPr>
          <w:sz w:val="20"/>
        </w:rPr>
        <w:t>les</w:t>
      </w:r>
      <w:r w:rsidR="006E55CE" w:rsidRPr="00D64166">
        <w:rPr>
          <w:b/>
          <w:i/>
          <w:sz w:val="20"/>
        </w:rPr>
        <w:t xml:space="preserve"> normes du métier </w:t>
      </w:r>
      <w:r w:rsidR="006E55CE" w:rsidRPr="00D64166">
        <w:rPr>
          <w:sz w:val="20"/>
        </w:rPr>
        <w:t>comprennent :</w:t>
      </w:r>
      <w:r w:rsidR="00951296">
        <w:rPr>
          <w:sz w:val="20"/>
        </w:rPr>
        <w:t xml:space="preserve"> le</w:t>
      </w:r>
      <w:r w:rsidR="006E55CE" w:rsidRPr="00D64166">
        <w:rPr>
          <w:sz w:val="20"/>
        </w:rPr>
        <w:t xml:space="preserve"> Testing, Adjusting and Balancing Bureau (TABB)</w:t>
      </w:r>
      <w:r w:rsidR="005E4C8D">
        <w:rPr>
          <w:sz w:val="20"/>
        </w:rPr>
        <w:t>,</w:t>
      </w:r>
      <w:r w:rsidR="006E55CE" w:rsidRPr="00D64166">
        <w:rPr>
          <w:sz w:val="20"/>
        </w:rPr>
        <w:t xml:space="preserve"> </w:t>
      </w:r>
      <w:r w:rsidR="00951296">
        <w:rPr>
          <w:sz w:val="20"/>
        </w:rPr>
        <w:t xml:space="preserve">la </w:t>
      </w:r>
      <w:r w:rsidR="006E55CE" w:rsidRPr="00D64166">
        <w:rPr>
          <w:sz w:val="20"/>
        </w:rPr>
        <w:t>SMACNA</w:t>
      </w:r>
    </w:p>
    <w:p w14:paraId="101C69A3" w14:textId="77777777" w:rsidR="006E55CE" w:rsidRDefault="006E55CE" w:rsidP="00987304">
      <w:pPr>
        <w:spacing w:before="40" w:after="40"/>
        <w:rPr>
          <w:rFonts w:cs="Arial"/>
          <w:sz w:val="20"/>
          <w:szCs w:val="20"/>
        </w:rPr>
      </w:pPr>
    </w:p>
    <w:p w14:paraId="05DF2671" w14:textId="77777777" w:rsidR="005E4C8D" w:rsidRPr="00BF35C2" w:rsidRDefault="005E4C8D" w:rsidP="00987304">
      <w:pPr>
        <w:spacing w:before="40" w:after="40"/>
        <w:rPr>
          <w:rFonts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70487937" w14:textId="77777777" w:rsidTr="006E55CE">
        <w:tc>
          <w:tcPr>
            <w:tcW w:w="1258" w:type="dxa"/>
            <w:shd w:val="clear" w:color="auto" w:fill="000000" w:themeFill="text1"/>
          </w:tcPr>
          <w:p w14:paraId="737EEEB7" w14:textId="77777777" w:rsidR="006E55CE" w:rsidRPr="00D64166" w:rsidRDefault="006E55CE" w:rsidP="00987304">
            <w:pPr>
              <w:spacing w:before="40" w:after="40"/>
              <w:rPr>
                <w:rFonts w:ascii="Open Sans Condensed" w:hAnsi="Open Sans Condensed" w:cs="Open Sans Condensed"/>
                <w:sz w:val="28"/>
              </w:rPr>
            </w:pPr>
            <w:r w:rsidRPr="00D64166">
              <w:rPr>
                <w:rFonts w:ascii="Franklin Gothic Demi Cond" w:hAnsi="Franklin Gothic Demi Cond"/>
                <w:sz w:val="28"/>
              </w:rPr>
              <w:t>C-14.03</w:t>
            </w:r>
          </w:p>
        </w:tc>
        <w:tc>
          <w:tcPr>
            <w:tcW w:w="8318" w:type="dxa"/>
          </w:tcPr>
          <w:p w14:paraId="6798E9A6" w14:textId="00D9183D" w:rsidR="006E55CE" w:rsidRPr="00BF35C2" w:rsidRDefault="006E55CE" w:rsidP="00987304">
            <w:pPr>
              <w:spacing w:before="40" w:after="40"/>
              <w:rPr>
                <w:rFonts w:ascii="Franklin Gothic Demi Cond" w:hAnsi="Franklin Gothic Demi Cond" w:cs="Open Sans Condensed"/>
                <w:sz w:val="28"/>
              </w:rPr>
            </w:pPr>
            <w:r w:rsidRPr="00D64166">
              <w:rPr>
                <w:rFonts w:ascii="Franklin Gothic Demi Cond" w:hAnsi="Franklin Gothic Demi Cond"/>
                <w:sz w:val="28"/>
              </w:rPr>
              <w:t xml:space="preserve">Participer à la mise en service des systèmes de </w:t>
            </w:r>
            <w:r w:rsidR="00E32FE3" w:rsidRPr="00D64166">
              <w:rPr>
                <w:rFonts w:ascii="Franklin Gothic Demi Cond" w:hAnsi="Franklin Gothic Demi Cond"/>
                <w:sz w:val="28"/>
              </w:rPr>
              <w:t>traitement de l’air</w:t>
            </w:r>
            <w:r w:rsidRPr="00D64166">
              <w:rPr>
                <w:rFonts w:ascii="Franklin Gothic Demi Cond" w:hAnsi="Franklin Gothic Demi Cond"/>
                <w:sz w:val="28"/>
              </w:rPr>
              <w:t xml:space="preserve"> et </w:t>
            </w:r>
            <w:r w:rsidR="005F07E5" w:rsidRPr="005F07E5">
              <w:rPr>
                <w:rFonts w:ascii="Franklin Gothic Demi Cond" w:hAnsi="Franklin Gothic Demi Cond"/>
                <w:sz w:val="28"/>
              </w:rPr>
              <w:t>des systèmes de manipulation des matériaux</w:t>
            </w:r>
          </w:p>
        </w:tc>
      </w:tr>
    </w:tbl>
    <w:p w14:paraId="275F331C"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74FF8808" w14:textId="77777777" w:rsidTr="006E55CE">
        <w:trPr>
          <w:cantSplit/>
        </w:trPr>
        <w:tc>
          <w:tcPr>
            <w:tcW w:w="2943" w:type="dxa"/>
            <w:tcBorders>
              <w:top w:val="single" w:sz="6" w:space="0" w:color="auto"/>
              <w:bottom w:val="single" w:sz="6" w:space="0" w:color="auto"/>
            </w:tcBorders>
            <w:shd w:val="clear" w:color="auto" w:fill="FFFFFF" w:themeFill="background1"/>
          </w:tcPr>
          <w:p w14:paraId="03851FC7"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2520C3AD" w14:textId="50CC28C4" w:rsidR="006E55CE" w:rsidRPr="004B1AD3" w:rsidRDefault="00895B94" w:rsidP="00987304">
            <w:pPr>
              <w:tabs>
                <w:tab w:val="left" w:pos="5957"/>
              </w:tabs>
              <w:spacing w:before="40" w:after="40"/>
              <w:rPr>
                <w:rFonts w:eastAsia="Times New Roman" w:cs="Arial"/>
                <w:sz w:val="20"/>
                <w:szCs w:val="20"/>
              </w:rPr>
            </w:pPr>
            <w:r w:rsidRPr="004B1AD3">
              <w:rPr>
                <w:sz w:val="20"/>
              </w:rPr>
              <w:t>Communication orale, travail d</w:t>
            </w:r>
            <w:r w:rsidR="00AB7A8C">
              <w:rPr>
                <w:sz w:val="20"/>
              </w:rPr>
              <w:t>’</w:t>
            </w:r>
            <w:r w:rsidRPr="004B1AD3">
              <w:rPr>
                <w:sz w:val="20"/>
              </w:rPr>
              <w:t xml:space="preserve">équipe, rédaction </w:t>
            </w:r>
          </w:p>
        </w:tc>
      </w:tr>
    </w:tbl>
    <w:p w14:paraId="0A127FFD"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50960" w14:paraId="6897B980" w14:textId="77777777" w:rsidTr="00A50960">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0D3C1D65"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56406336"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7F2AFF4E"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2F915ABC"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76529A76"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59FC9B99"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4AEA2AA7"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14731BFE"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1F059227"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33C4A275"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19993680"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25CC97BB"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34E5A27F"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NU</w:t>
            </w:r>
          </w:p>
        </w:tc>
      </w:tr>
      <w:tr w:rsidR="00A50960" w14:paraId="0C5B714D" w14:textId="77777777" w:rsidTr="00A50960">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1FB45BC3"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5310FC5"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636E0CB"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225A98A0"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89DF38B"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2E94BE90"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1B5F7474"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8034D53"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1BA320E"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0F1F392D"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BE13104"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49222CBC"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3F1B10AC"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3ABCDAC6" w14:textId="77777777" w:rsidR="00A50960" w:rsidRDefault="00A50960"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7E2923A3" w14:textId="77777777" w:rsidTr="006E55CE">
        <w:trPr>
          <w:cantSplit/>
        </w:trPr>
        <w:tc>
          <w:tcPr>
            <w:tcW w:w="1668" w:type="dxa"/>
            <w:shd w:val="clear" w:color="auto" w:fill="FFFFFF" w:themeFill="background1"/>
          </w:tcPr>
          <w:p w14:paraId="02C4C1BD"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5149254F"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2F095CD6" w14:textId="77777777" w:rsidTr="006E55CE">
        <w:trPr>
          <w:cantSplit/>
        </w:trPr>
        <w:tc>
          <w:tcPr>
            <w:tcW w:w="1668" w:type="dxa"/>
            <w:tcBorders>
              <w:bottom w:val="single" w:sz="6" w:space="0" w:color="auto"/>
            </w:tcBorders>
            <w:shd w:val="clear" w:color="auto" w:fill="FFFFFF" w:themeFill="background1"/>
          </w:tcPr>
          <w:p w14:paraId="0B491031" w14:textId="77777777" w:rsidR="006E55CE" w:rsidRPr="00BF35C2" w:rsidRDefault="006E55CE" w:rsidP="00987304">
            <w:pPr>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14:paraId="0CFED18A"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26B95547"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D64166" w14:paraId="02398E1B" w14:textId="77777777" w:rsidTr="006E55CE">
        <w:trPr>
          <w:cantSplit/>
        </w:trPr>
        <w:tc>
          <w:tcPr>
            <w:tcW w:w="1668" w:type="dxa"/>
            <w:tcBorders>
              <w:top w:val="single" w:sz="6" w:space="0" w:color="auto"/>
              <w:bottom w:val="single" w:sz="6" w:space="0" w:color="auto"/>
            </w:tcBorders>
            <w:shd w:val="clear" w:color="auto" w:fill="FFFFFF" w:themeFill="background1"/>
          </w:tcPr>
          <w:p w14:paraId="153B41A1" w14:textId="77777777" w:rsidR="006E55CE" w:rsidRPr="00D64166" w:rsidRDefault="006E55CE" w:rsidP="00987304">
            <w:pPr>
              <w:spacing w:before="40" w:after="40"/>
              <w:rPr>
                <w:rFonts w:cs="Arial"/>
                <w:sz w:val="20"/>
                <w:szCs w:val="20"/>
              </w:rPr>
            </w:pPr>
            <w:r w:rsidRPr="00D64166">
              <w:rPr>
                <w:sz w:val="20"/>
              </w:rPr>
              <w:t>C-14.03.01P</w:t>
            </w:r>
          </w:p>
        </w:tc>
        <w:tc>
          <w:tcPr>
            <w:tcW w:w="3969" w:type="dxa"/>
            <w:tcBorders>
              <w:top w:val="single" w:sz="6" w:space="0" w:color="auto"/>
              <w:bottom w:val="single" w:sz="6" w:space="0" w:color="auto"/>
            </w:tcBorders>
            <w:shd w:val="clear" w:color="auto" w:fill="FFFFFF" w:themeFill="background1"/>
          </w:tcPr>
          <w:p w14:paraId="1D5186B2" w14:textId="77777777" w:rsidR="006E55CE" w:rsidRPr="00D64166" w:rsidRDefault="006E55CE" w:rsidP="00987304">
            <w:pPr>
              <w:autoSpaceDE w:val="0"/>
              <w:autoSpaceDN w:val="0"/>
              <w:adjustRightInd w:val="0"/>
              <w:spacing w:before="40" w:after="40"/>
              <w:rPr>
                <w:rFonts w:cs="Arial"/>
                <w:sz w:val="20"/>
                <w:szCs w:val="20"/>
              </w:rPr>
            </w:pPr>
            <w:r w:rsidRPr="00D64166">
              <w:rPr>
                <w:sz w:val="20"/>
              </w:rPr>
              <w:t>rencontrer les agents de mise en service au cours du projet</w:t>
            </w:r>
          </w:p>
        </w:tc>
        <w:tc>
          <w:tcPr>
            <w:tcW w:w="3969" w:type="dxa"/>
            <w:tcBorders>
              <w:top w:val="single" w:sz="6" w:space="0" w:color="auto"/>
              <w:bottom w:val="single" w:sz="6" w:space="0" w:color="auto"/>
            </w:tcBorders>
            <w:shd w:val="clear" w:color="auto" w:fill="FFFFFF" w:themeFill="background1"/>
          </w:tcPr>
          <w:p w14:paraId="5BA91FE5" w14:textId="07332886" w:rsidR="006E55CE" w:rsidRPr="00D64166" w:rsidRDefault="009D2D01" w:rsidP="00987304">
            <w:pPr>
              <w:spacing w:before="40" w:after="40"/>
              <w:rPr>
                <w:rFonts w:cs="Arial"/>
                <w:sz w:val="20"/>
                <w:szCs w:val="20"/>
              </w:rPr>
            </w:pPr>
            <w:r>
              <w:rPr>
                <w:sz w:val="20"/>
              </w:rPr>
              <w:t>l</w:t>
            </w:r>
            <w:r w:rsidR="006E55CE" w:rsidRPr="00D64166">
              <w:rPr>
                <w:sz w:val="20"/>
              </w:rPr>
              <w:t>es réunions avec les agents de mise en service sont tenues au cours du projet pour vérifier les travaux exécutés jusque</w:t>
            </w:r>
            <w:r>
              <w:rPr>
                <w:sz w:val="20"/>
              </w:rPr>
              <w:noBreakHyphen/>
            </w:r>
            <w:r w:rsidR="006E55CE" w:rsidRPr="00D64166">
              <w:rPr>
                <w:sz w:val="20"/>
              </w:rPr>
              <w:t>là</w:t>
            </w:r>
          </w:p>
        </w:tc>
      </w:tr>
      <w:tr w:rsidR="006E55CE" w:rsidRPr="00D64166" w14:paraId="29D6E575" w14:textId="77777777" w:rsidTr="006E55CE">
        <w:trPr>
          <w:cantSplit/>
        </w:trPr>
        <w:tc>
          <w:tcPr>
            <w:tcW w:w="1668" w:type="dxa"/>
            <w:tcBorders>
              <w:top w:val="single" w:sz="6" w:space="0" w:color="auto"/>
              <w:bottom w:val="single" w:sz="6" w:space="0" w:color="auto"/>
            </w:tcBorders>
            <w:shd w:val="clear" w:color="auto" w:fill="FFFFFF" w:themeFill="background1"/>
          </w:tcPr>
          <w:p w14:paraId="750D4339" w14:textId="77777777" w:rsidR="006E55CE" w:rsidRPr="00D64166" w:rsidRDefault="006E55CE" w:rsidP="00987304">
            <w:pPr>
              <w:spacing w:before="40" w:after="40"/>
              <w:rPr>
                <w:rFonts w:cs="Arial"/>
                <w:sz w:val="20"/>
                <w:szCs w:val="20"/>
              </w:rPr>
            </w:pPr>
            <w:r w:rsidRPr="00D64166">
              <w:rPr>
                <w:sz w:val="20"/>
              </w:rPr>
              <w:t>C-14.03.02P</w:t>
            </w:r>
          </w:p>
        </w:tc>
        <w:tc>
          <w:tcPr>
            <w:tcW w:w="3969" w:type="dxa"/>
            <w:tcBorders>
              <w:top w:val="single" w:sz="6" w:space="0" w:color="auto"/>
              <w:bottom w:val="single" w:sz="6" w:space="0" w:color="auto"/>
            </w:tcBorders>
            <w:shd w:val="clear" w:color="auto" w:fill="FFFFFF" w:themeFill="background1"/>
          </w:tcPr>
          <w:p w14:paraId="18D8E25D" w14:textId="50A6537D" w:rsidR="006E55CE" w:rsidRPr="00D64166" w:rsidRDefault="006E55CE" w:rsidP="00987304">
            <w:pPr>
              <w:autoSpaceDE w:val="0"/>
              <w:autoSpaceDN w:val="0"/>
              <w:adjustRightInd w:val="0"/>
              <w:spacing w:before="40" w:after="40"/>
              <w:rPr>
                <w:rFonts w:cs="Arial"/>
                <w:sz w:val="20"/>
                <w:szCs w:val="20"/>
              </w:rPr>
            </w:pPr>
            <w:r w:rsidRPr="00D64166">
              <w:rPr>
                <w:sz w:val="20"/>
              </w:rPr>
              <w:t xml:space="preserve">fournir </w:t>
            </w:r>
            <w:r w:rsidR="009D2D01">
              <w:rPr>
                <w:sz w:val="20"/>
              </w:rPr>
              <w:t>l</w:t>
            </w:r>
            <w:r w:rsidRPr="00D64166">
              <w:rPr>
                <w:sz w:val="20"/>
              </w:rPr>
              <w:t xml:space="preserve">es </w:t>
            </w:r>
            <w:r w:rsidRPr="00D64166">
              <w:rPr>
                <w:b/>
                <w:i/>
                <w:sz w:val="20"/>
              </w:rPr>
              <w:t>documents</w:t>
            </w:r>
            <w:r w:rsidRPr="00D64166">
              <w:rPr>
                <w:sz w:val="20"/>
              </w:rPr>
              <w:t xml:space="preserve"> à l</w:t>
            </w:r>
            <w:r w:rsidR="00AB7A8C" w:rsidRPr="00D64166">
              <w:rPr>
                <w:sz w:val="20"/>
              </w:rPr>
              <w:t>’</w:t>
            </w:r>
            <w:r w:rsidRPr="00D64166">
              <w:rPr>
                <w:sz w:val="20"/>
              </w:rPr>
              <w:t>agent de mise en service</w:t>
            </w:r>
          </w:p>
        </w:tc>
        <w:tc>
          <w:tcPr>
            <w:tcW w:w="3969" w:type="dxa"/>
            <w:tcBorders>
              <w:top w:val="single" w:sz="6" w:space="0" w:color="auto"/>
              <w:bottom w:val="single" w:sz="6" w:space="0" w:color="auto"/>
            </w:tcBorders>
            <w:shd w:val="clear" w:color="auto" w:fill="FFFFFF" w:themeFill="background1"/>
          </w:tcPr>
          <w:p w14:paraId="5370CF8B" w14:textId="17DDCA73" w:rsidR="006E55CE" w:rsidRPr="00D64166" w:rsidRDefault="009D2D01" w:rsidP="00987304">
            <w:pPr>
              <w:spacing w:before="40" w:after="40"/>
              <w:rPr>
                <w:rFonts w:cs="Arial"/>
                <w:sz w:val="20"/>
                <w:szCs w:val="20"/>
              </w:rPr>
            </w:pPr>
            <w:r>
              <w:rPr>
                <w:sz w:val="20"/>
              </w:rPr>
              <w:t>l</w:t>
            </w:r>
            <w:r w:rsidR="006E55CE" w:rsidRPr="009D4EF6">
              <w:rPr>
                <w:sz w:val="20"/>
              </w:rPr>
              <w:t>es</w:t>
            </w:r>
            <w:r w:rsidR="006E55CE" w:rsidRPr="00D64166">
              <w:rPr>
                <w:b/>
                <w:i/>
                <w:sz w:val="20"/>
              </w:rPr>
              <w:t xml:space="preserve"> documents</w:t>
            </w:r>
            <w:r w:rsidR="006E55CE" w:rsidRPr="00D64166">
              <w:rPr>
                <w:sz w:val="20"/>
              </w:rPr>
              <w:t xml:space="preserve"> sont fournis à l</w:t>
            </w:r>
            <w:r w:rsidR="00AB7A8C" w:rsidRPr="00D64166">
              <w:rPr>
                <w:sz w:val="20"/>
              </w:rPr>
              <w:t>’</w:t>
            </w:r>
            <w:r w:rsidR="006E55CE" w:rsidRPr="00D64166">
              <w:rPr>
                <w:sz w:val="20"/>
              </w:rPr>
              <w:t xml:space="preserve">agent de mise en service </w:t>
            </w:r>
            <w:r w:rsidR="00A93BF0">
              <w:rPr>
                <w:sz w:val="20"/>
              </w:rPr>
              <w:t>selon les</w:t>
            </w:r>
            <w:r w:rsidR="00A93BF0" w:rsidRPr="00D64166">
              <w:rPr>
                <w:sz w:val="20"/>
              </w:rPr>
              <w:t xml:space="preserve"> </w:t>
            </w:r>
            <w:r w:rsidR="00670798" w:rsidRPr="00D64166">
              <w:rPr>
                <w:sz w:val="20"/>
              </w:rPr>
              <w:t>spécifications de la tâche</w:t>
            </w:r>
          </w:p>
        </w:tc>
      </w:tr>
      <w:tr w:rsidR="006E55CE" w:rsidRPr="00D64166" w14:paraId="0FBA2535" w14:textId="77777777" w:rsidTr="006E55CE">
        <w:trPr>
          <w:cantSplit/>
        </w:trPr>
        <w:tc>
          <w:tcPr>
            <w:tcW w:w="1668" w:type="dxa"/>
            <w:tcBorders>
              <w:top w:val="single" w:sz="6" w:space="0" w:color="auto"/>
              <w:bottom w:val="single" w:sz="6" w:space="0" w:color="auto"/>
            </w:tcBorders>
            <w:shd w:val="clear" w:color="auto" w:fill="FFFFFF" w:themeFill="background1"/>
          </w:tcPr>
          <w:p w14:paraId="342D8ACD" w14:textId="77777777" w:rsidR="006E55CE" w:rsidRPr="00D64166" w:rsidRDefault="006E55CE" w:rsidP="00987304">
            <w:pPr>
              <w:spacing w:before="40" w:after="40"/>
              <w:rPr>
                <w:rFonts w:cs="Arial"/>
                <w:sz w:val="20"/>
                <w:szCs w:val="20"/>
              </w:rPr>
            </w:pPr>
            <w:r w:rsidRPr="00D64166">
              <w:rPr>
                <w:sz w:val="20"/>
              </w:rPr>
              <w:t>C-14.03.03P</w:t>
            </w:r>
          </w:p>
        </w:tc>
        <w:tc>
          <w:tcPr>
            <w:tcW w:w="3969" w:type="dxa"/>
            <w:tcBorders>
              <w:top w:val="single" w:sz="6" w:space="0" w:color="auto"/>
              <w:bottom w:val="single" w:sz="6" w:space="0" w:color="auto"/>
            </w:tcBorders>
            <w:shd w:val="clear" w:color="auto" w:fill="FFFFFF" w:themeFill="background1"/>
          </w:tcPr>
          <w:p w14:paraId="5232B762" w14:textId="1F6F7A1A" w:rsidR="006E55CE" w:rsidRPr="00D64166" w:rsidRDefault="006E55CE" w:rsidP="00987304">
            <w:pPr>
              <w:autoSpaceDE w:val="0"/>
              <w:autoSpaceDN w:val="0"/>
              <w:adjustRightInd w:val="0"/>
              <w:spacing w:before="40" w:after="40"/>
              <w:rPr>
                <w:rFonts w:cs="Arial"/>
                <w:sz w:val="20"/>
                <w:szCs w:val="20"/>
              </w:rPr>
            </w:pPr>
            <w:r w:rsidRPr="00D64166">
              <w:rPr>
                <w:sz w:val="20"/>
              </w:rPr>
              <w:t>effectuer une inspection extérieure avec l</w:t>
            </w:r>
            <w:r w:rsidR="00AB7A8C" w:rsidRPr="00D64166">
              <w:rPr>
                <w:sz w:val="20"/>
              </w:rPr>
              <w:t>’</w:t>
            </w:r>
            <w:r w:rsidRPr="00D64166">
              <w:rPr>
                <w:sz w:val="20"/>
              </w:rPr>
              <w:t xml:space="preserve">agent de mise en service </w:t>
            </w:r>
          </w:p>
        </w:tc>
        <w:tc>
          <w:tcPr>
            <w:tcW w:w="3969" w:type="dxa"/>
            <w:tcBorders>
              <w:top w:val="single" w:sz="6" w:space="0" w:color="auto"/>
              <w:bottom w:val="single" w:sz="6" w:space="0" w:color="auto"/>
            </w:tcBorders>
            <w:shd w:val="clear" w:color="auto" w:fill="FFFFFF" w:themeFill="background1"/>
          </w:tcPr>
          <w:p w14:paraId="7EB20D6E" w14:textId="32AC6C74" w:rsidR="006E55CE" w:rsidRPr="00D64166" w:rsidRDefault="006E55CE" w:rsidP="00987304">
            <w:pPr>
              <w:spacing w:before="40" w:after="40"/>
              <w:rPr>
                <w:rFonts w:cs="Arial"/>
                <w:sz w:val="20"/>
                <w:szCs w:val="20"/>
              </w:rPr>
            </w:pPr>
            <w:r w:rsidRPr="00D64166">
              <w:rPr>
                <w:sz w:val="20"/>
              </w:rPr>
              <w:t>une inspection extérieure est effectuée avec l</w:t>
            </w:r>
            <w:r w:rsidR="00AB7A8C" w:rsidRPr="00D64166">
              <w:rPr>
                <w:sz w:val="20"/>
              </w:rPr>
              <w:t>’</w:t>
            </w:r>
            <w:r w:rsidRPr="00D64166">
              <w:rPr>
                <w:sz w:val="20"/>
              </w:rPr>
              <w:t>agent de mise en service pour déterminer les emplacements de l</w:t>
            </w:r>
            <w:r w:rsidR="00AB7A8C" w:rsidRPr="00D64166">
              <w:rPr>
                <w:sz w:val="20"/>
              </w:rPr>
              <w:t>’</w:t>
            </w:r>
            <w:r w:rsidRPr="00D64166">
              <w:rPr>
                <w:sz w:val="20"/>
              </w:rPr>
              <w:t xml:space="preserve">équipement et </w:t>
            </w:r>
            <w:r w:rsidR="009D2D01">
              <w:rPr>
                <w:sz w:val="20"/>
              </w:rPr>
              <w:t>déceler</w:t>
            </w:r>
            <w:r w:rsidR="009D2D01" w:rsidRPr="00D64166">
              <w:rPr>
                <w:sz w:val="20"/>
              </w:rPr>
              <w:t xml:space="preserve"> </w:t>
            </w:r>
            <w:r w:rsidRPr="00D64166">
              <w:rPr>
                <w:sz w:val="20"/>
              </w:rPr>
              <w:t>les défaillances</w:t>
            </w:r>
          </w:p>
        </w:tc>
      </w:tr>
      <w:tr w:rsidR="006E55CE" w:rsidRPr="00D64166" w14:paraId="0FC8CA8A" w14:textId="77777777" w:rsidTr="006E55CE">
        <w:trPr>
          <w:cantSplit/>
        </w:trPr>
        <w:tc>
          <w:tcPr>
            <w:tcW w:w="1668" w:type="dxa"/>
            <w:tcBorders>
              <w:top w:val="single" w:sz="6" w:space="0" w:color="auto"/>
              <w:bottom w:val="single" w:sz="6" w:space="0" w:color="auto"/>
            </w:tcBorders>
            <w:shd w:val="clear" w:color="auto" w:fill="FFFFFF" w:themeFill="background1"/>
          </w:tcPr>
          <w:p w14:paraId="733219A0" w14:textId="77777777" w:rsidR="006E55CE" w:rsidRPr="00D64166" w:rsidRDefault="006E55CE" w:rsidP="00987304">
            <w:pPr>
              <w:spacing w:before="40" w:after="40"/>
              <w:rPr>
                <w:rFonts w:cs="Arial"/>
                <w:sz w:val="20"/>
                <w:szCs w:val="20"/>
              </w:rPr>
            </w:pPr>
            <w:r w:rsidRPr="00D64166">
              <w:rPr>
                <w:sz w:val="20"/>
              </w:rPr>
              <w:t>C-14.03.04P</w:t>
            </w:r>
          </w:p>
        </w:tc>
        <w:tc>
          <w:tcPr>
            <w:tcW w:w="3969" w:type="dxa"/>
            <w:tcBorders>
              <w:top w:val="single" w:sz="6" w:space="0" w:color="auto"/>
              <w:bottom w:val="single" w:sz="6" w:space="0" w:color="auto"/>
            </w:tcBorders>
            <w:shd w:val="clear" w:color="auto" w:fill="FFFFFF" w:themeFill="background1"/>
          </w:tcPr>
          <w:p w14:paraId="640DF1E1" w14:textId="77777777" w:rsidR="006E55CE" w:rsidRPr="00D64166" w:rsidRDefault="006E55CE" w:rsidP="00987304">
            <w:pPr>
              <w:autoSpaceDE w:val="0"/>
              <w:autoSpaceDN w:val="0"/>
              <w:adjustRightInd w:val="0"/>
              <w:spacing w:before="40" w:after="40"/>
              <w:rPr>
                <w:rFonts w:cs="Arial"/>
                <w:sz w:val="20"/>
                <w:szCs w:val="20"/>
              </w:rPr>
            </w:pPr>
            <w:r w:rsidRPr="00D64166">
              <w:rPr>
                <w:sz w:val="20"/>
              </w:rPr>
              <w:t xml:space="preserve">régler les défaillances du système dont fait état le rapport sur la mise en service </w:t>
            </w:r>
          </w:p>
        </w:tc>
        <w:tc>
          <w:tcPr>
            <w:tcW w:w="3969" w:type="dxa"/>
            <w:tcBorders>
              <w:top w:val="single" w:sz="6" w:space="0" w:color="auto"/>
              <w:bottom w:val="single" w:sz="6" w:space="0" w:color="auto"/>
            </w:tcBorders>
            <w:shd w:val="clear" w:color="auto" w:fill="FFFFFF" w:themeFill="background1"/>
          </w:tcPr>
          <w:p w14:paraId="06052E2B" w14:textId="77777777" w:rsidR="006E55CE" w:rsidRPr="00D64166" w:rsidRDefault="006E55CE" w:rsidP="00987304">
            <w:pPr>
              <w:spacing w:before="40" w:after="40"/>
              <w:rPr>
                <w:rFonts w:cs="Arial"/>
                <w:sz w:val="20"/>
                <w:szCs w:val="20"/>
              </w:rPr>
            </w:pPr>
            <w:r w:rsidRPr="00D64166">
              <w:rPr>
                <w:sz w:val="20"/>
              </w:rPr>
              <w:t>les défaillances du système dont fait état le rapport sur la mise en service sont réglées</w:t>
            </w:r>
          </w:p>
        </w:tc>
      </w:tr>
      <w:tr w:rsidR="006E55CE" w:rsidRPr="00D64166" w14:paraId="623C508F" w14:textId="77777777" w:rsidTr="006E55CE">
        <w:trPr>
          <w:cantSplit/>
        </w:trPr>
        <w:tc>
          <w:tcPr>
            <w:tcW w:w="1668" w:type="dxa"/>
            <w:tcBorders>
              <w:top w:val="single" w:sz="6" w:space="0" w:color="auto"/>
              <w:bottom w:val="single" w:sz="6" w:space="0" w:color="auto"/>
            </w:tcBorders>
            <w:shd w:val="clear" w:color="auto" w:fill="FFFFFF" w:themeFill="background1"/>
          </w:tcPr>
          <w:p w14:paraId="250EDC56" w14:textId="77777777" w:rsidR="006E55CE" w:rsidRPr="00D64166" w:rsidRDefault="006E55CE" w:rsidP="00987304">
            <w:pPr>
              <w:spacing w:before="40" w:after="40"/>
              <w:rPr>
                <w:rFonts w:cs="Arial"/>
                <w:sz w:val="20"/>
                <w:szCs w:val="20"/>
              </w:rPr>
            </w:pPr>
            <w:r w:rsidRPr="00D64166">
              <w:rPr>
                <w:sz w:val="20"/>
              </w:rPr>
              <w:t>C-14.03.05P</w:t>
            </w:r>
          </w:p>
        </w:tc>
        <w:tc>
          <w:tcPr>
            <w:tcW w:w="3969" w:type="dxa"/>
            <w:tcBorders>
              <w:top w:val="single" w:sz="6" w:space="0" w:color="auto"/>
              <w:bottom w:val="single" w:sz="6" w:space="0" w:color="auto"/>
            </w:tcBorders>
            <w:shd w:val="clear" w:color="auto" w:fill="FFFFFF" w:themeFill="background1"/>
          </w:tcPr>
          <w:p w14:paraId="46279EAB" w14:textId="15890793" w:rsidR="006E55CE" w:rsidRPr="00D64166" w:rsidRDefault="006E55CE" w:rsidP="00987304">
            <w:pPr>
              <w:autoSpaceDE w:val="0"/>
              <w:autoSpaceDN w:val="0"/>
              <w:adjustRightInd w:val="0"/>
              <w:spacing w:before="40" w:after="40"/>
              <w:rPr>
                <w:rFonts w:cs="Arial"/>
                <w:sz w:val="20"/>
                <w:szCs w:val="20"/>
              </w:rPr>
            </w:pPr>
            <w:r w:rsidRPr="00D64166">
              <w:rPr>
                <w:sz w:val="20"/>
              </w:rPr>
              <w:t>étiqueter l</w:t>
            </w:r>
            <w:r w:rsidR="00AB7A8C" w:rsidRPr="00D64166">
              <w:rPr>
                <w:sz w:val="20"/>
              </w:rPr>
              <w:t>’</w:t>
            </w:r>
            <w:r w:rsidRPr="00D64166">
              <w:rPr>
                <w:sz w:val="20"/>
              </w:rPr>
              <w:t xml:space="preserve">équipement </w:t>
            </w:r>
          </w:p>
        </w:tc>
        <w:tc>
          <w:tcPr>
            <w:tcW w:w="3969" w:type="dxa"/>
            <w:tcBorders>
              <w:top w:val="single" w:sz="6" w:space="0" w:color="auto"/>
              <w:bottom w:val="single" w:sz="6" w:space="0" w:color="auto"/>
            </w:tcBorders>
            <w:shd w:val="clear" w:color="auto" w:fill="FFFFFF" w:themeFill="background1"/>
          </w:tcPr>
          <w:p w14:paraId="78FECE46" w14:textId="7DAE61FA" w:rsidR="006E55CE" w:rsidRPr="00D64166" w:rsidRDefault="006E55CE" w:rsidP="00987304">
            <w:pPr>
              <w:spacing w:before="40" w:after="40"/>
              <w:rPr>
                <w:rFonts w:cs="Arial"/>
                <w:sz w:val="20"/>
                <w:szCs w:val="20"/>
              </w:rPr>
            </w:pPr>
            <w:r w:rsidRPr="00D64166">
              <w:rPr>
                <w:sz w:val="20"/>
              </w:rPr>
              <w:t>l</w:t>
            </w:r>
            <w:r w:rsidR="00AB7A8C" w:rsidRPr="00D64166">
              <w:rPr>
                <w:sz w:val="20"/>
              </w:rPr>
              <w:t>’</w:t>
            </w:r>
            <w:r w:rsidRPr="00D64166">
              <w:rPr>
                <w:sz w:val="20"/>
              </w:rPr>
              <w:t xml:space="preserve">équipement est étiqueté </w:t>
            </w:r>
            <w:r w:rsidR="00A93BF0">
              <w:rPr>
                <w:sz w:val="20"/>
              </w:rPr>
              <w:t>selon les</w:t>
            </w:r>
            <w:r w:rsidR="00755A12" w:rsidRPr="00D64166">
              <w:rPr>
                <w:sz w:val="20"/>
              </w:rPr>
              <w:t xml:space="preserve"> </w:t>
            </w:r>
            <w:r w:rsidRPr="00D64166">
              <w:rPr>
                <w:sz w:val="20"/>
              </w:rPr>
              <w:t>spécifications pour l</w:t>
            </w:r>
            <w:r w:rsidR="00AB7A8C" w:rsidRPr="00D64166">
              <w:rPr>
                <w:sz w:val="20"/>
              </w:rPr>
              <w:t>’</w:t>
            </w:r>
            <w:r w:rsidRPr="00D64166">
              <w:rPr>
                <w:sz w:val="20"/>
              </w:rPr>
              <w:t>identification, la mise en service et l</w:t>
            </w:r>
            <w:r w:rsidR="00AB7A8C" w:rsidRPr="00D64166">
              <w:rPr>
                <w:sz w:val="20"/>
              </w:rPr>
              <w:t>’</w:t>
            </w:r>
            <w:r w:rsidRPr="00D64166">
              <w:rPr>
                <w:sz w:val="20"/>
              </w:rPr>
              <w:t>entretien</w:t>
            </w:r>
          </w:p>
        </w:tc>
      </w:tr>
      <w:tr w:rsidR="006E55CE" w:rsidRPr="00D64166" w14:paraId="0550E63C" w14:textId="77777777" w:rsidTr="006E55CE">
        <w:trPr>
          <w:cantSplit/>
        </w:trPr>
        <w:tc>
          <w:tcPr>
            <w:tcW w:w="1668" w:type="dxa"/>
            <w:tcBorders>
              <w:top w:val="single" w:sz="6" w:space="0" w:color="auto"/>
              <w:bottom w:val="single" w:sz="6" w:space="0" w:color="auto"/>
            </w:tcBorders>
            <w:shd w:val="clear" w:color="auto" w:fill="FFFFFF" w:themeFill="background1"/>
          </w:tcPr>
          <w:p w14:paraId="3EEB64FA" w14:textId="77777777" w:rsidR="006E55CE" w:rsidRPr="00D64166" w:rsidRDefault="006E55CE" w:rsidP="00987304">
            <w:pPr>
              <w:spacing w:before="40" w:after="40"/>
              <w:rPr>
                <w:rFonts w:cs="Arial"/>
                <w:sz w:val="20"/>
                <w:szCs w:val="20"/>
              </w:rPr>
            </w:pPr>
            <w:r w:rsidRPr="00D64166">
              <w:rPr>
                <w:sz w:val="20"/>
              </w:rPr>
              <w:t>C-14.03.06P</w:t>
            </w:r>
          </w:p>
        </w:tc>
        <w:tc>
          <w:tcPr>
            <w:tcW w:w="3969" w:type="dxa"/>
            <w:tcBorders>
              <w:top w:val="single" w:sz="6" w:space="0" w:color="auto"/>
              <w:bottom w:val="single" w:sz="6" w:space="0" w:color="auto"/>
            </w:tcBorders>
            <w:shd w:val="clear" w:color="auto" w:fill="FFFFFF" w:themeFill="background1"/>
          </w:tcPr>
          <w:p w14:paraId="678D9B4B" w14:textId="6B09A2D1" w:rsidR="006E55CE" w:rsidRPr="00D64166" w:rsidRDefault="004924B5" w:rsidP="00987304">
            <w:pPr>
              <w:autoSpaceDE w:val="0"/>
              <w:autoSpaceDN w:val="0"/>
              <w:adjustRightInd w:val="0"/>
              <w:spacing w:before="40" w:after="40"/>
              <w:rPr>
                <w:rFonts w:cs="Arial"/>
                <w:sz w:val="20"/>
                <w:szCs w:val="20"/>
              </w:rPr>
            </w:pPr>
            <w:r>
              <w:rPr>
                <w:sz w:val="20"/>
              </w:rPr>
              <w:t>in</w:t>
            </w:r>
            <w:r w:rsidR="006E55CE" w:rsidRPr="00D64166">
              <w:rPr>
                <w:sz w:val="20"/>
              </w:rPr>
              <w:t>former le gérant ou le propriétaire de l</w:t>
            </w:r>
            <w:r w:rsidR="00AB7A8C" w:rsidRPr="00D64166">
              <w:rPr>
                <w:sz w:val="20"/>
              </w:rPr>
              <w:t>’</w:t>
            </w:r>
            <w:r w:rsidR="006E55CE" w:rsidRPr="00D64166">
              <w:rPr>
                <w:sz w:val="20"/>
              </w:rPr>
              <w:t>immeuble sur le fonctionnement et l</w:t>
            </w:r>
            <w:r w:rsidR="00AB7A8C" w:rsidRPr="00D64166">
              <w:rPr>
                <w:sz w:val="20"/>
              </w:rPr>
              <w:t>’</w:t>
            </w:r>
            <w:r w:rsidR="006E55CE" w:rsidRPr="00D64166">
              <w:rPr>
                <w:sz w:val="20"/>
              </w:rPr>
              <w:t>entretien du système</w:t>
            </w:r>
          </w:p>
        </w:tc>
        <w:tc>
          <w:tcPr>
            <w:tcW w:w="3969" w:type="dxa"/>
            <w:tcBorders>
              <w:top w:val="single" w:sz="6" w:space="0" w:color="auto"/>
              <w:bottom w:val="single" w:sz="6" w:space="0" w:color="auto"/>
            </w:tcBorders>
            <w:shd w:val="clear" w:color="auto" w:fill="FFFFFF" w:themeFill="background1"/>
          </w:tcPr>
          <w:p w14:paraId="3E8B693C" w14:textId="3C3EDCF4" w:rsidR="006E55CE" w:rsidRPr="00D64166" w:rsidRDefault="006E55CE" w:rsidP="00987304">
            <w:pPr>
              <w:spacing w:before="40" w:after="40"/>
              <w:rPr>
                <w:rFonts w:cs="Arial"/>
                <w:sz w:val="20"/>
                <w:szCs w:val="20"/>
              </w:rPr>
            </w:pPr>
            <w:r w:rsidRPr="00D64166">
              <w:rPr>
                <w:sz w:val="20"/>
              </w:rPr>
              <w:t>l</w:t>
            </w:r>
            <w:r w:rsidR="00AB7A8C" w:rsidRPr="00D64166">
              <w:rPr>
                <w:sz w:val="20"/>
              </w:rPr>
              <w:t>’</w:t>
            </w:r>
            <w:r w:rsidRPr="00D64166">
              <w:rPr>
                <w:sz w:val="20"/>
              </w:rPr>
              <w:t>information sur le fonctionnement et l</w:t>
            </w:r>
            <w:r w:rsidR="00AB7A8C" w:rsidRPr="00D64166">
              <w:rPr>
                <w:sz w:val="20"/>
              </w:rPr>
              <w:t>’</w:t>
            </w:r>
            <w:r w:rsidRPr="00D64166">
              <w:rPr>
                <w:sz w:val="20"/>
              </w:rPr>
              <w:t>entretien du système se trouve dans les documents transférés aux intervenants</w:t>
            </w:r>
          </w:p>
        </w:tc>
      </w:tr>
    </w:tbl>
    <w:p w14:paraId="0B9D518F" w14:textId="77777777" w:rsidR="006E55CE" w:rsidRDefault="006E55CE" w:rsidP="00987304">
      <w:pPr>
        <w:spacing w:before="40" w:after="40"/>
        <w:rPr>
          <w:sz w:val="20"/>
        </w:rPr>
      </w:pPr>
    </w:p>
    <w:p w14:paraId="1F99BC02" w14:textId="77777777" w:rsidR="00E55E19" w:rsidRPr="00D64166" w:rsidRDefault="00E55E19" w:rsidP="00987304">
      <w:pPr>
        <w:spacing w:before="40" w:after="40"/>
        <w:rPr>
          <w:rFonts w:ascii="Franklin Gothic Demi Cond" w:hAnsi="Franklin Gothic Demi Cond" w:cs="Open Sans Condensed"/>
          <w:sz w:val="28"/>
        </w:rPr>
      </w:pPr>
      <w:r w:rsidRPr="00D64166">
        <w:rPr>
          <w:rFonts w:ascii="Franklin Gothic Demi Cond" w:hAnsi="Franklin Gothic Demi Cond"/>
          <w:sz w:val="28"/>
        </w:rPr>
        <w:t>CHAMP D’APPLICATION</w:t>
      </w:r>
    </w:p>
    <w:p w14:paraId="67CE4AEE" w14:textId="77777777" w:rsidR="00E55E19" w:rsidRPr="00BF35C2" w:rsidRDefault="00E55E19" w:rsidP="00987304">
      <w:pPr>
        <w:spacing w:before="40" w:after="40"/>
        <w:rPr>
          <w:rFonts w:cs="Arial"/>
          <w:sz w:val="20"/>
          <w:szCs w:val="20"/>
        </w:rPr>
      </w:pPr>
      <w:r>
        <w:rPr>
          <w:sz w:val="20"/>
        </w:rPr>
        <w:t>les</w:t>
      </w:r>
      <w:r w:rsidRPr="00D64166">
        <w:rPr>
          <w:b/>
          <w:i/>
          <w:sz w:val="20"/>
        </w:rPr>
        <w:t xml:space="preserve"> document</w:t>
      </w:r>
      <w:r>
        <w:rPr>
          <w:b/>
          <w:i/>
          <w:sz w:val="20"/>
        </w:rPr>
        <w:t>s</w:t>
      </w:r>
      <w:r w:rsidRPr="00D64166">
        <w:rPr>
          <w:sz w:val="20"/>
        </w:rPr>
        <w:t xml:space="preserve"> compren</w:t>
      </w:r>
      <w:r>
        <w:rPr>
          <w:sz w:val="20"/>
        </w:rPr>
        <w:t>nent</w:t>
      </w:r>
      <w:r w:rsidRPr="00D64166">
        <w:rPr>
          <w:sz w:val="20"/>
        </w:rPr>
        <w:t> : les dessins d’atelier pour l’équipement, les dessins conformes à l’exécut</w:t>
      </w:r>
      <w:r>
        <w:rPr>
          <w:sz w:val="20"/>
        </w:rPr>
        <w:t>ion, les résultats des essais</w:t>
      </w:r>
    </w:p>
    <w:p w14:paraId="020F4A15" w14:textId="77777777" w:rsidR="00E55E19" w:rsidRPr="00D64166" w:rsidRDefault="00E55E19"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D64166" w14:paraId="7D1C9970" w14:textId="77777777" w:rsidTr="006E55CE">
        <w:trPr>
          <w:cantSplit/>
        </w:trPr>
        <w:tc>
          <w:tcPr>
            <w:tcW w:w="1668" w:type="dxa"/>
            <w:shd w:val="clear" w:color="auto" w:fill="FFFFFF" w:themeFill="background1"/>
          </w:tcPr>
          <w:p w14:paraId="2D4E928C" w14:textId="77777777" w:rsidR="006E55CE" w:rsidRPr="00D64166"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3A58D628" w14:textId="77777777" w:rsidR="006E55CE" w:rsidRPr="00D64166" w:rsidRDefault="00827E78" w:rsidP="00987304">
            <w:pPr>
              <w:spacing w:before="40" w:after="40"/>
              <w:jc w:val="center"/>
              <w:rPr>
                <w:rFonts w:ascii="Franklin Gothic Demi Cond" w:eastAsia="Times New Roman" w:hAnsi="Franklin Gothic Demi Cond" w:cs="Open Sans Condensed"/>
                <w:sz w:val="28"/>
                <w:szCs w:val="28"/>
              </w:rPr>
            </w:pPr>
            <w:r w:rsidRPr="00D64166">
              <w:rPr>
                <w:rFonts w:ascii="Franklin Gothic Demi Cond" w:hAnsi="Franklin Gothic Demi Cond"/>
                <w:sz w:val="28"/>
              </w:rPr>
              <w:t>CONNAISSANCES</w:t>
            </w:r>
          </w:p>
        </w:tc>
      </w:tr>
      <w:tr w:rsidR="006E55CE" w:rsidRPr="00D64166" w14:paraId="26943347" w14:textId="77777777" w:rsidTr="006E55CE">
        <w:trPr>
          <w:cantSplit/>
        </w:trPr>
        <w:tc>
          <w:tcPr>
            <w:tcW w:w="1668" w:type="dxa"/>
            <w:tcBorders>
              <w:bottom w:val="single" w:sz="6" w:space="0" w:color="auto"/>
            </w:tcBorders>
            <w:shd w:val="clear" w:color="auto" w:fill="FFFFFF" w:themeFill="background1"/>
          </w:tcPr>
          <w:p w14:paraId="4D3766E1" w14:textId="77777777" w:rsidR="006E55CE" w:rsidRPr="00D64166" w:rsidRDefault="006E55CE"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6172B60E" w14:textId="2BE8DA9B" w:rsidR="006E55CE" w:rsidRPr="00D64166" w:rsidRDefault="00827E78" w:rsidP="00987304">
            <w:pPr>
              <w:tabs>
                <w:tab w:val="left" w:pos="5957"/>
              </w:tabs>
              <w:spacing w:before="40" w:after="40"/>
              <w:ind w:right="318"/>
              <w:jc w:val="center"/>
              <w:rPr>
                <w:rFonts w:eastAsia="Times New Roman" w:cs="Arial"/>
                <w:b/>
                <w:sz w:val="20"/>
                <w:szCs w:val="20"/>
              </w:rPr>
            </w:pPr>
            <w:r w:rsidRPr="00D64166">
              <w:rPr>
                <w:b/>
                <w:sz w:val="20"/>
              </w:rPr>
              <w:t>Résultats d</w:t>
            </w:r>
            <w:r w:rsidR="00AB7A8C" w:rsidRPr="00D64166">
              <w:rPr>
                <w:b/>
                <w:sz w:val="20"/>
              </w:rPr>
              <w:t>’</w:t>
            </w:r>
            <w:r w:rsidRPr="00D64166">
              <w:rPr>
                <w:b/>
                <w:sz w:val="20"/>
              </w:rPr>
              <w:t>apprentissage</w:t>
            </w:r>
          </w:p>
        </w:tc>
        <w:tc>
          <w:tcPr>
            <w:tcW w:w="3969" w:type="dxa"/>
            <w:tcBorders>
              <w:top w:val="single" w:sz="6" w:space="0" w:color="auto"/>
              <w:bottom w:val="single" w:sz="6" w:space="0" w:color="auto"/>
            </w:tcBorders>
            <w:shd w:val="clear" w:color="auto" w:fill="FFFFFF" w:themeFill="background1"/>
          </w:tcPr>
          <w:p w14:paraId="08BF1BA5" w14:textId="77777777" w:rsidR="006E55CE" w:rsidRPr="00D64166" w:rsidRDefault="00827E78" w:rsidP="00987304">
            <w:pPr>
              <w:tabs>
                <w:tab w:val="left" w:pos="5957"/>
              </w:tabs>
              <w:spacing w:before="40" w:after="40"/>
              <w:jc w:val="center"/>
              <w:rPr>
                <w:rFonts w:eastAsia="Times New Roman" w:cs="Arial"/>
                <w:b/>
                <w:sz w:val="20"/>
                <w:szCs w:val="20"/>
              </w:rPr>
            </w:pPr>
            <w:r w:rsidRPr="00D64166">
              <w:rPr>
                <w:b/>
                <w:sz w:val="20"/>
              </w:rPr>
              <w:t>Objectifs</w:t>
            </w:r>
          </w:p>
        </w:tc>
      </w:tr>
      <w:tr w:rsidR="006E55CE" w:rsidRPr="00D64166" w14:paraId="65E20C09" w14:textId="77777777" w:rsidTr="006E55CE">
        <w:trPr>
          <w:cantSplit/>
        </w:trPr>
        <w:tc>
          <w:tcPr>
            <w:tcW w:w="1668" w:type="dxa"/>
            <w:tcBorders>
              <w:top w:val="single" w:sz="6" w:space="0" w:color="auto"/>
              <w:bottom w:val="single" w:sz="6" w:space="0" w:color="auto"/>
            </w:tcBorders>
            <w:shd w:val="clear" w:color="auto" w:fill="FFFFFF" w:themeFill="background1"/>
          </w:tcPr>
          <w:p w14:paraId="1E7FF653" w14:textId="77777777" w:rsidR="006E55CE" w:rsidRPr="00D64166" w:rsidRDefault="006E55CE" w:rsidP="00987304">
            <w:pPr>
              <w:spacing w:before="40" w:after="40"/>
              <w:rPr>
                <w:sz w:val="20"/>
              </w:rPr>
            </w:pPr>
            <w:r w:rsidRPr="00D64166">
              <w:rPr>
                <w:sz w:val="20"/>
              </w:rPr>
              <w:t>C-14.03.01L</w:t>
            </w:r>
          </w:p>
        </w:tc>
        <w:tc>
          <w:tcPr>
            <w:tcW w:w="3969" w:type="dxa"/>
            <w:tcBorders>
              <w:top w:val="single" w:sz="6" w:space="0" w:color="auto"/>
              <w:bottom w:val="single" w:sz="6" w:space="0" w:color="auto"/>
            </w:tcBorders>
            <w:shd w:val="clear" w:color="auto" w:fill="FFFFFF" w:themeFill="background1"/>
          </w:tcPr>
          <w:p w14:paraId="2E19853A" w14:textId="77777777" w:rsidR="006E55CE" w:rsidRPr="00D64166" w:rsidRDefault="006E55CE" w:rsidP="00987304">
            <w:pPr>
              <w:spacing w:before="40" w:after="40"/>
              <w:rPr>
                <w:sz w:val="20"/>
              </w:rPr>
            </w:pPr>
            <w:r w:rsidRPr="00D64166">
              <w:rPr>
                <w:sz w:val="20"/>
              </w:rPr>
              <w:t>démontrer la connaissance de la mise en service et de son objectif</w:t>
            </w:r>
          </w:p>
        </w:tc>
        <w:tc>
          <w:tcPr>
            <w:tcW w:w="3969" w:type="dxa"/>
            <w:tcBorders>
              <w:top w:val="single" w:sz="6" w:space="0" w:color="auto"/>
              <w:bottom w:val="single" w:sz="6" w:space="0" w:color="auto"/>
            </w:tcBorders>
            <w:shd w:val="clear" w:color="auto" w:fill="FFFFFF" w:themeFill="background1"/>
          </w:tcPr>
          <w:p w14:paraId="2418C8F4" w14:textId="77777777" w:rsidR="006E55CE" w:rsidRPr="00D64166" w:rsidRDefault="006E55CE" w:rsidP="00987304">
            <w:pPr>
              <w:spacing w:before="40" w:after="40"/>
              <w:rPr>
                <w:rFonts w:eastAsia="Times New Roman" w:cs="Arial"/>
                <w:sz w:val="20"/>
                <w:szCs w:val="20"/>
              </w:rPr>
            </w:pPr>
            <w:r w:rsidRPr="00D64166">
              <w:rPr>
                <w:sz w:val="20"/>
              </w:rPr>
              <w:t xml:space="preserve">définir la terminologie associée à la mise en service </w:t>
            </w:r>
          </w:p>
        </w:tc>
      </w:tr>
      <w:tr w:rsidR="006E55CE" w:rsidRPr="00D64166" w14:paraId="1E2C8862" w14:textId="77777777" w:rsidTr="006E55CE">
        <w:trPr>
          <w:cantSplit/>
        </w:trPr>
        <w:tc>
          <w:tcPr>
            <w:tcW w:w="1668" w:type="dxa"/>
            <w:tcBorders>
              <w:top w:val="single" w:sz="6" w:space="0" w:color="auto"/>
              <w:bottom w:val="single" w:sz="6" w:space="0" w:color="auto"/>
            </w:tcBorders>
            <w:shd w:val="clear" w:color="auto" w:fill="FFFFFF" w:themeFill="background1"/>
          </w:tcPr>
          <w:p w14:paraId="2BF4957B"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1174BD9"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5C5BE90" w14:textId="19747C39" w:rsidR="006E55CE" w:rsidRPr="00D64166" w:rsidRDefault="006E55CE" w:rsidP="00987304">
            <w:pPr>
              <w:spacing w:before="40" w:after="40"/>
              <w:rPr>
                <w:rFonts w:eastAsia="Times New Roman" w:cs="Arial"/>
                <w:sz w:val="20"/>
                <w:szCs w:val="20"/>
              </w:rPr>
            </w:pPr>
            <w:r w:rsidRPr="00D64166">
              <w:rPr>
                <w:sz w:val="20"/>
              </w:rPr>
              <w:t>expliquer l</w:t>
            </w:r>
            <w:r w:rsidR="00AB7A8C" w:rsidRPr="00D64166">
              <w:rPr>
                <w:sz w:val="20"/>
              </w:rPr>
              <w:t>’</w:t>
            </w:r>
            <w:r w:rsidRPr="00D64166">
              <w:rPr>
                <w:sz w:val="20"/>
              </w:rPr>
              <w:t xml:space="preserve">objectif de la mise en service et </w:t>
            </w:r>
            <w:r w:rsidR="0024668F">
              <w:rPr>
                <w:sz w:val="20"/>
              </w:rPr>
              <w:t>reconnaître</w:t>
            </w:r>
            <w:r w:rsidRPr="00D64166">
              <w:rPr>
                <w:sz w:val="20"/>
              </w:rPr>
              <w:t xml:space="preserve"> les types de systèmes de </w:t>
            </w:r>
            <w:r w:rsidR="00E32FE3" w:rsidRPr="00D64166">
              <w:rPr>
                <w:sz w:val="20"/>
              </w:rPr>
              <w:t>traitement de l’air</w:t>
            </w:r>
            <w:r w:rsidRPr="00D64166">
              <w:rPr>
                <w:sz w:val="20"/>
              </w:rPr>
              <w:t xml:space="preserve"> </w:t>
            </w:r>
            <w:r w:rsidR="005F1337">
              <w:rPr>
                <w:sz w:val="20"/>
              </w:rPr>
              <w:t>et de</w:t>
            </w:r>
            <w:r w:rsidR="005F1337" w:rsidRPr="005F1337">
              <w:rPr>
                <w:sz w:val="20"/>
              </w:rPr>
              <w:t xml:space="preserve"> systèmes </w:t>
            </w:r>
            <w:r w:rsidRPr="00D64166">
              <w:rPr>
                <w:sz w:val="20"/>
              </w:rPr>
              <w:t xml:space="preserve">de </w:t>
            </w:r>
            <w:r w:rsidR="003201E1" w:rsidRPr="003201E1">
              <w:rPr>
                <w:sz w:val="20"/>
              </w:rPr>
              <w:t xml:space="preserve">manipulation des matériaux </w:t>
            </w:r>
            <w:r w:rsidRPr="00D64166">
              <w:rPr>
                <w:sz w:val="20"/>
              </w:rPr>
              <w:t>et les composants</w:t>
            </w:r>
          </w:p>
        </w:tc>
      </w:tr>
      <w:tr w:rsidR="006E55CE" w:rsidRPr="00D64166" w14:paraId="635DF92A" w14:textId="77777777" w:rsidTr="006E55CE">
        <w:trPr>
          <w:cantSplit/>
        </w:trPr>
        <w:tc>
          <w:tcPr>
            <w:tcW w:w="1668" w:type="dxa"/>
            <w:tcBorders>
              <w:top w:val="single" w:sz="6" w:space="0" w:color="auto"/>
              <w:bottom w:val="single" w:sz="6" w:space="0" w:color="auto"/>
            </w:tcBorders>
            <w:shd w:val="clear" w:color="auto" w:fill="FFFFFF" w:themeFill="background1"/>
          </w:tcPr>
          <w:p w14:paraId="2D78EAEC"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2D938FA"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26B8F1C" w14:textId="36BDC938" w:rsidR="006E55CE" w:rsidRPr="00D64166" w:rsidRDefault="006E55CE" w:rsidP="00987304">
            <w:pPr>
              <w:spacing w:before="40" w:after="40"/>
              <w:rPr>
                <w:rFonts w:eastAsia="Times New Roman" w:cs="Arial"/>
                <w:sz w:val="20"/>
                <w:szCs w:val="20"/>
              </w:rPr>
            </w:pPr>
            <w:r w:rsidRPr="00D64166">
              <w:rPr>
                <w:sz w:val="20"/>
              </w:rPr>
              <w:t>interpréter l</w:t>
            </w:r>
            <w:r w:rsidR="008F2092">
              <w:rPr>
                <w:sz w:val="20"/>
              </w:rPr>
              <w:t>es</w:t>
            </w:r>
            <w:r w:rsidRPr="00D64166">
              <w:rPr>
                <w:sz w:val="20"/>
              </w:rPr>
              <w:t xml:space="preserve"> </w:t>
            </w:r>
            <w:r w:rsidR="008F2092" w:rsidRPr="00D64166">
              <w:rPr>
                <w:b/>
                <w:i/>
                <w:sz w:val="20"/>
              </w:rPr>
              <w:t>document</w:t>
            </w:r>
            <w:r w:rsidR="008F2092">
              <w:rPr>
                <w:b/>
                <w:i/>
                <w:sz w:val="20"/>
              </w:rPr>
              <w:t xml:space="preserve">s </w:t>
            </w:r>
            <w:r w:rsidR="009F439C" w:rsidRPr="00D64166">
              <w:rPr>
                <w:sz w:val="20"/>
              </w:rPr>
              <w:t>touchant</w:t>
            </w:r>
            <w:r w:rsidRPr="00D64166">
              <w:rPr>
                <w:sz w:val="20"/>
              </w:rPr>
              <w:t xml:space="preserve"> la mise en service</w:t>
            </w:r>
          </w:p>
        </w:tc>
      </w:tr>
      <w:tr w:rsidR="006E55CE" w:rsidRPr="00D64166" w14:paraId="368A1684" w14:textId="77777777" w:rsidTr="006E55CE">
        <w:trPr>
          <w:cantSplit/>
        </w:trPr>
        <w:tc>
          <w:tcPr>
            <w:tcW w:w="1668" w:type="dxa"/>
            <w:tcBorders>
              <w:top w:val="single" w:sz="6" w:space="0" w:color="auto"/>
              <w:bottom w:val="single" w:sz="6" w:space="0" w:color="auto"/>
            </w:tcBorders>
            <w:shd w:val="clear" w:color="auto" w:fill="FFFFFF" w:themeFill="background1"/>
          </w:tcPr>
          <w:p w14:paraId="272CB1DA" w14:textId="77777777" w:rsidR="006E55CE" w:rsidRPr="00D64166" w:rsidRDefault="006E55CE" w:rsidP="00987304">
            <w:pPr>
              <w:spacing w:before="40" w:after="40"/>
              <w:rPr>
                <w:sz w:val="20"/>
              </w:rPr>
            </w:pPr>
            <w:r w:rsidRPr="00D64166">
              <w:rPr>
                <w:sz w:val="20"/>
              </w:rPr>
              <w:t>C-14.03.02L</w:t>
            </w:r>
          </w:p>
        </w:tc>
        <w:tc>
          <w:tcPr>
            <w:tcW w:w="3969" w:type="dxa"/>
            <w:tcBorders>
              <w:top w:val="single" w:sz="6" w:space="0" w:color="auto"/>
              <w:bottom w:val="single" w:sz="6" w:space="0" w:color="auto"/>
            </w:tcBorders>
            <w:shd w:val="clear" w:color="auto" w:fill="FFFFFF" w:themeFill="background1"/>
          </w:tcPr>
          <w:p w14:paraId="78AFB9C1" w14:textId="27E019D3" w:rsidR="006E55CE" w:rsidRPr="00D64166" w:rsidRDefault="006E55CE" w:rsidP="00987304">
            <w:pPr>
              <w:spacing w:before="40" w:after="40"/>
              <w:rPr>
                <w:rFonts w:eastAsia="Times New Roman" w:cs="Arial"/>
                <w:sz w:val="20"/>
                <w:szCs w:val="20"/>
              </w:rPr>
            </w:pPr>
            <w:r w:rsidRPr="00D64166">
              <w:rPr>
                <w:sz w:val="20"/>
              </w:rPr>
              <w:t xml:space="preserve">démontrer la connaissance des méthodes de mise en service des systèmes de </w:t>
            </w:r>
            <w:r w:rsidR="00E32FE3" w:rsidRPr="00D64166">
              <w:rPr>
                <w:sz w:val="20"/>
              </w:rPr>
              <w:t>traitement de l’air</w:t>
            </w:r>
            <w:r w:rsidRPr="00D64166">
              <w:rPr>
                <w:sz w:val="20"/>
              </w:rPr>
              <w:t xml:space="preserve"> et </w:t>
            </w:r>
            <w:r w:rsidR="005F1337">
              <w:rPr>
                <w:sz w:val="20"/>
              </w:rPr>
              <w:t xml:space="preserve">des systèmes </w:t>
            </w:r>
            <w:r w:rsidRPr="00D64166">
              <w:rPr>
                <w:sz w:val="20"/>
              </w:rPr>
              <w:t xml:space="preserve">de </w:t>
            </w:r>
            <w:r w:rsidR="003201E1" w:rsidRPr="003201E1">
              <w:rPr>
                <w:sz w:val="20"/>
              </w:rPr>
              <w:t>manipulation des matériaux</w:t>
            </w:r>
            <w:r w:rsidR="009F439C" w:rsidRPr="00D64166">
              <w:rPr>
                <w:sz w:val="20"/>
              </w:rPr>
              <w:t xml:space="preserve"> et</w:t>
            </w:r>
            <w:r w:rsidRPr="00D64166">
              <w:rPr>
                <w:sz w:val="20"/>
              </w:rPr>
              <w:t xml:space="preserve"> des composants </w:t>
            </w:r>
          </w:p>
        </w:tc>
        <w:tc>
          <w:tcPr>
            <w:tcW w:w="3969" w:type="dxa"/>
            <w:tcBorders>
              <w:top w:val="single" w:sz="6" w:space="0" w:color="auto"/>
              <w:bottom w:val="single" w:sz="6" w:space="0" w:color="auto"/>
            </w:tcBorders>
            <w:shd w:val="clear" w:color="auto" w:fill="FFFFFF" w:themeFill="background1"/>
          </w:tcPr>
          <w:p w14:paraId="08761ED9" w14:textId="7CB689FC" w:rsidR="006E55CE" w:rsidRPr="00D64166" w:rsidRDefault="006E55CE" w:rsidP="00987304">
            <w:pPr>
              <w:spacing w:before="40" w:after="40"/>
              <w:rPr>
                <w:rFonts w:eastAsia="Times New Roman" w:cs="Arial"/>
                <w:sz w:val="20"/>
                <w:szCs w:val="20"/>
              </w:rPr>
            </w:pPr>
            <w:r w:rsidRPr="00D64166">
              <w:rPr>
                <w:sz w:val="20"/>
              </w:rPr>
              <w:t xml:space="preserve">décrire les méthodes de mise en service des systèmes de </w:t>
            </w:r>
            <w:r w:rsidR="00E32FE3" w:rsidRPr="00D64166">
              <w:rPr>
                <w:sz w:val="20"/>
              </w:rPr>
              <w:t>traitement de l’air</w:t>
            </w:r>
            <w:r w:rsidRPr="00D64166">
              <w:rPr>
                <w:sz w:val="20"/>
              </w:rPr>
              <w:t xml:space="preserve"> et </w:t>
            </w:r>
            <w:r w:rsidR="005F1337">
              <w:rPr>
                <w:sz w:val="20"/>
              </w:rPr>
              <w:t xml:space="preserve">des systèmes </w:t>
            </w:r>
            <w:r w:rsidRPr="00D64166">
              <w:rPr>
                <w:sz w:val="20"/>
              </w:rPr>
              <w:t xml:space="preserve">de </w:t>
            </w:r>
            <w:r w:rsidR="003201E1" w:rsidRPr="003201E1">
              <w:rPr>
                <w:sz w:val="20"/>
              </w:rPr>
              <w:t>manipulation des matériaux</w:t>
            </w:r>
            <w:r w:rsidR="009F439C" w:rsidRPr="00D64166">
              <w:rPr>
                <w:sz w:val="20"/>
              </w:rPr>
              <w:t xml:space="preserve"> et d</w:t>
            </w:r>
            <w:r w:rsidRPr="00D64166">
              <w:rPr>
                <w:sz w:val="20"/>
              </w:rPr>
              <w:t>es composants</w:t>
            </w:r>
          </w:p>
        </w:tc>
      </w:tr>
    </w:tbl>
    <w:p w14:paraId="6A8E9BD2" w14:textId="77777777" w:rsidR="006E55CE" w:rsidRPr="00D64166" w:rsidRDefault="006E55CE" w:rsidP="00987304">
      <w:pPr>
        <w:spacing w:before="40" w:after="40"/>
        <w:rPr>
          <w:sz w:val="20"/>
        </w:rPr>
      </w:pPr>
    </w:p>
    <w:p w14:paraId="7BFCA745" w14:textId="1C5780B0" w:rsidR="006E55CE" w:rsidRPr="00D64166" w:rsidRDefault="00827E78" w:rsidP="00987304">
      <w:pPr>
        <w:spacing w:before="40" w:after="40"/>
        <w:rPr>
          <w:rFonts w:ascii="Franklin Gothic Demi Cond" w:hAnsi="Franklin Gothic Demi Cond" w:cs="Open Sans Condensed"/>
          <w:sz w:val="28"/>
        </w:rPr>
      </w:pPr>
      <w:r w:rsidRPr="00D64166">
        <w:rPr>
          <w:rFonts w:ascii="Franklin Gothic Demi Cond" w:hAnsi="Franklin Gothic Demi Cond"/>
          <w:sz w:val="28"/>
        </w:rPr>
        <w:t>CHAMP D</w:t>
      </w:r>
      <w:r w:rsidR="00AB7A8C" w:rsidRPr="00D64166">
        <w:rPr>
          <w:rFonts w:ascii="Franklin Gothic Demi Cond" w:hAnsi="Franklin Gothic Demi Cond"/>
          <w:sz w:val="28"/>
        </w:rPr>
        <w:t>’</w:t>
      </w:r>
      <w:r w:rsidRPr="00D64166">
        <w:rPr>
          <w:rFonts w:ascii="Franklin Gothic Demi Cond" w:hAnsi="Franklin Gothic Demi Cond"/>
          <w:sz w:val="28"/>
        </w:rPr>
        <w:t>APPLICATION</w:t>
      </w:r>
    </w:p>
    <w:p w14:paraId="26A9F60F" w14:textId="4E284D13" w:rsidR="006E55CE" w:rsidRPr="00BF35C2" w:rsidRDefault="004D7128" w:rsidP="00987304">
      <w:pPr>
        <w:spacing w:before="40" w:after="40"/>
        <w:rPr>
          <w:rFonts w:cs="Arial"/>
          <w:sz w:val="20"/>
          <w:szCs w:val="20"/>
        </w:rPr>
      </w:pPr>
      <w:r>
        <w:rPr>
          <w:sz w:val="20"/>
        </w:rPr>
        <w:t>l</w:t>
      </w:r>
      <w:r w:rsidR="008F2092">
        <w:rPr>
          <w:sz w:val="20"/>
        </w:rPr>
        <w:t>es</w:t>
      </w:r>
      <w:r w:rsidR="009F439C" w:rsidRPr="00D64166">
        <w:rPr>
          <w:b/>
          <w:i/>
          <w:sz w:val="20"/>
        </w:rPr>
        <w:t xml:space="preserve"> </w:t>
      </w:r>
      <w:r w:rsidR="008F2092" w:rsidRPr="00D64166">
        <w:rPr>
          <w:b/>
          <w:i/>
          <w:sz w:val="20"/>
        </w:rPr>
        <w:t>document</w:t>
      </w:r>
      <w:r w:rsidR="008F2092">
        <w:rPr>
          <w:b/>
          <w:i/>
          <w:sz w:val="20"/>
        </w:rPr>
        <w:t>s</w:t>
      </w:r>
      <w:r w:rsidR="008F2092" w:rsidRPr="00D64166">
        <w:rPr>
          <w:sz w:val="20"/>
        </w:rPr>
        <w:t xml:space="preserve"> </w:t>
      </w:r>
      <w:r w:rsidR="006E55CE" w:rsidRPr="00D64166">
        <w:rPr>
          <w:sz w:val="20"/>
        </w:rPr>
        <w:t>compren</w:t>
      </w:r>
      <w:r w:rsidR="008F2092">
        <w:rPr>
          <w:sz w:val="20"/>
        </w:rPr>
        <w:t>nent</w:t>
      </w:r>
      <w:r w:rsidR="006E55CE" w:rsidRPr="00D64166">
        <w:rPr>
          <w:sz w:val="20"/>
        </w:rPr>
        <w:t> : les dessins d</w:t>
      </w:r>
      <w:r w:rsidR="00AB7A8C" w:rsidRPr="00D64166">
        <w:rPr>
          <w:sz w:val="20"/>
        </w:rPr>
        <w:t>’</w:t>
      </w:r>
      <w:r w:rsidR="006E55CE" w:rsidRPr="00D64166">
        <w:rPr>
          <w:sz w:val="20"/>
        </w:rPr>
        <w:t>atelier pour l</w:t>
      </w:r>
      <w:r w:rsidR="00AB7A8C" w:rsidRPr="00D64166">
        <w:rPr>
          <w:sz w:val="20"/>
        </w:rPr>
        <w:t>’</w:t>
      </w:r>
      <w:r w:rsidR="006E55CE" w:rsidRPr="00D64166">
        <w:rPr>
          <w:sz w:val="20"/>
        </w:rPr>
        <w:t>équipement, les dessins conformes à l</w:t>
      </w:r>
      <w:r w:rsidR="00AB7A8C" w:rsidRPr="00D64166">
        <w:rPr>
          <w:sz w:val="20"/>
        </w:rPr>
        <w:t>’</w:t>
      </w:r>
      <w:r w:rsidR="006E55CE" w:rsidRPr="00D64166">
        <w:rPr>
          <w:sz w:val="20"/>
        </w:rPr>
        <w:t>exécut</w:t>
      </w:r>
      <w:r w:rsidR="00D64166">
        <w:rPr>
          <w:sz w:val="20"/>
        </w:rPr>
        <w:t>ion</w:t>
      </w:r>
      <w:r w:rsidR="00D8310E">
        <w:rPr>
          <w:sz w:val="20"/>
        </w:rPr>
        <w:t>,</w:t>
      </w:r>
      <w:r w:rsidR="00D64166">
        <w:rPr>
          <w:sz w:val="20"/>
        </w:rPr>
        <w:t xml:space="preserve"> les résultats des essais</w:t>
      </w:r>
    </w:p>
    <w:p w14:paraId="615157D1" w14:textId="2724668F" w:rsidR="005D27C4" w:rsidRDefault="005D27C4" w:rsidP="00987304">
      <w:pPr>
        <w:spacing w:after="200" w:line="276" w:lineRule="auto"/>
        <w:rPr>
          <w:rFonts w:cs="Arial"/>
          <w:sz w:val="20"/>
          <w:szCs w:val="20"/>
        </w:rPr>
      </w:pPr>
      <w:r>
        <w:rPr>
          <w:rFonts w:cs="Arial"/>
          <w:sz w:val="20"/>
          <w:szCs w:val="20"/>
        </w:rPr>
        <w:br w:type="page"/>
      </w:r>
    </w:p>
    <w:p w14:paraId="12E4AD99" w14:textId="77777777" w:rsidR="001A11F8" w:rsidRDefault="00B40577" w:rsidP="00987304">
      <w:pPr>
        <w:tabs>
          <w:tab w:val="left" w:pos="3686"/>
        </w:tabs>
        <w:spacing w:before="40" w:after="40"/>
        <w:rPr>
          <w:rFonts w:ascii="Franklin Gothic Demi Cond" w:hAnsi="Franklin Gothic Demi Cond"/>
          <w:sz w:val="56"/>
        </w:rPr>
      </w:pPr>
      <w:r w:rsidRPr="004B1AD3">
        <w:rPr>
          <w:rFonts w:ascii="Franklin Gothic Demi Cond" w:hAnsi="Franklin Gothic Demi Cond"/>
          <w:sz w:val="56"/>
        </w:rPr>
        <w:t>ACTIVITÉ PRINCIPALE D</w:t>
      </w:r>
    </w:p>
    <w:p w14:paraId="5FE7F7CE" w14:textId="69E4806D" w:rsidR="006E55CE" w:rsidRPr="004B1AD3" w:rsidRDefault="00517552" w:rsidP="00987304">
      <w:pPr>
        <w:tabs>
          <w:tab w:val="left" w:pos="3686"/>
        </w:tabs>
        <w:spacing w:before="40" w:after="40"/>
        <w:rPr>
          <w:rFonts w:ascii="Franklin Gothic Demi Cond" w:eastAsia="Adobe Heiti Std R" w:hAnsi="Franklin Gothic Demi Cond" w:cs="Open Sans Condensed"/>
          <w:color w:val="808080" w:themeColor="background1" w:themeShade="80"/>
          <w:sz w:val="56"/>
        </w:rPr>
      </w:pPr>
      <w:r w:rsidRPr="004B1AD3">
        <w:rPr>
          <w:rFonts w:ascii="Franklin Gothic Demi Cond" w:hAnsi="Franklin Gothic Demi Cond"/>
          <w:color w:val="808080" w:themeColor="background1" w:themeShade="80"/>
          <w:sz w:val="56"/>
        </w:rPr>
        <w:t>Installer les couvertures et les produits spécialisés</w:t>
      </w:r>
    </w:p>
    <w:p w14:paraId="611A8DC0" w14:textId="77777777" w:rsidR="00517552" w:rsidRPr="00BF35C2" w:rsidRDefault="00517552" w:rsidP="00987304">
      <w:pPr>
        <w:spacing w:before="40" w:after="40"/>
        <w:rPr>
          <w:rFonts w:ascii="Franklin Gothic Demi Cond" w:hAnsi="Franklin Gothic Demi Cond" w:cs="Open Sans Condensed"/>
          <w:sz w:val="36"/>
        </w:rPr>
      </w:pPr>
    </w:p>
    <w:p w14:paraId="52BCD883" w14:textId="77777777" w:rsidR="006E55CE" w:rsidRPr="00D64166" w:rsidRDefault="00B40577" w:rsidP="00987304">
      <w:pPr>
        <w:spacing w:before="40" w:after="40"/>
        <w:rPr>
          <w:rFonts w:ascii="Franklin Gothic Demi Cond" w:hAnsi="Franklin Gothic Demi Cond" w:cs="Open Sans Condensed"/>
          <w:color w:val="808080" w:themeColor="background1" w:themeShade="80"/>
          <w:sz w:val="36"/>
        </w:rPr>
      </w:pPr>
      <w:r w:rsidRPr="00D64166">
        <w:rPr>
          <w:rFonts w:ascii="Franklin Gothic Demi Cond" w:hAnsi="Franklin Gothic Demi Cond"/>
          <w:sz w:val="36"/>
        </w:rPr>
        <w:t xml:space="preserve">TÂCHE D-15 </w:t>
      </w:r>
      <w:r w:rsidRPr="00D64166">
        <w:rPr>
          <w:rFonts w:ascii="Franklin Gothic Demi Cond" w:hAnsi="Franklin Gothic Demi Cond"/>
          <w:color w:val="808080" w:themeColor="background1" w:themeShade="80"/>
          <w:sz w:val="36"/>
        </w:rPr>
        <w:t>Installer les couvertures métalliques et les systèmes de placage ou de parement</w:t>
      </w:r>
    </w:p>
    <w:p w14:paraId="31CB0AA8" w14:textId="77777777" w:rsidR="006E55CE" w:rsidRPr="00D64166" w:rsidRDefault="006E55CE" w:rsidP="00987304">
      <w:pPr>
        <w:spacing w:before="40" w:after="40"/>
        <w:rPr>
          <w:rFonts w:ascii="Franklin Gothic Demi Cond" w:hAnsi="Franklin Gothic Demi Cond" w:cs="Open Sans Condensed"/>
          <w:sz w:val="28"/>
        </w:rPr>
      </w:pPr>
    </w:p>
    <w:p w14:paraId="5564AC8A" w14:textId="19163E37" w:rsidR="006E55CE" w:rsidRPr="00D64166" w:rsidRDefault="000A5E2B" w:rsidP="00987304">
      <w:pPr>
        <w:spacing w:before="40" w:after="40"/>
        <w:rPr>
          <w:sz w:val="28"/>
        </w:rPr>
      </w:pPr>
      <w:r w:rsidRPr="00D64166">
        <w:rPr>
          <w:rFonts w:ascii="Franklin Gothic Demi Cond" w:hAnsi="Franklin Gothic Demi Cond"/>
          <w:sz w:val="28"/>
        </w:rPr>
        <w:t>DESCRIPTION DE LA TÂCHE</w:t>
      </w:r>
    </w:p>
    <w:p w14:paraId="123C1E5A" w14:textId="3B3FEEFF" w:rsidR="006E55CE" w:rsidRPr="00D64166" w:rsidRDefault="006E55CE" w:rsidP="00987304">
      <w:pPr>
        <w:spacing w:before="40" w:after="40"/>
        <w:rPr>
          <w:sz w:val="28"/>
        </w:rPr>
      </w:pPr>
      <w:r w:rsidRPr="00D64166">
        <w:rPr>
          <w:sz w:val="20"/>
        </w:rPr>
        <w:t>Les ferblantiers et les ferblantières installent des couvertures métalliques et des systèmes de placage qui nécessitent moins d</w:t>
      </w:r>
      <w:r w:rsidR="00AB7A8C" w:rsidRPr="00D64166">
        <w:rPr>
          <w:sz w:val="20"/>
        </w:rPr>
        <w:t>’</w:t>
      </w:r>
      <w:r w:rsidRPr="00D64166">
        <w:rPr>
          <w:sz w:val="20"/>
        </w:rPr>
        <w:t>entretien, améliorent la longévité de l</w:t>
      </w:r>
      <w:r w:rsidR="00AB7A8C" w:rsidRPr="00D64166">
        <w:rPr>
          <w:sz w:val="20"/>
        </w:rPr>
        <w:t>’</w:t>
      </w:r>
      <w:r w:rsidRPr="00D64166">
        <w:rPr>
          <w:sz w:val="20"/>
        </w:rPr>
        <w:t>immeuble et assurent la protection contre les intempéries. Les couvertures métalliques et les systèmes de placage peuvent aussi améliorer l</w:t>
      </w:r>
      <w:r w:rsidR="00AB7A8C" w:rsidRPr="00D64166">
        <w:rPr>
          <w:sz w:val="20"/>
        </w:rPr>
        <w:t>’</w:t>
      </w:r>
      <w:r w:rsidRPr="00D64166">
        <w:rPr>
          <w:sz w:val="20"/>
        </w:rPr>
        <w:t>esthétique d</w:t>
      </w:r>
      <w:r w:rsidR="00AB7A8C" w:rsidRPr="00D64166">
        <w:rPr>
          <w:sz w:val="20"/>
        </w:rPr>
        <w:t>’</w:t>
      </w:r>
      <w:r w:rsidRPr="00D64166">
        <w:rPr>
          <w:sz w:val="20"/>
        </w:rPr>
        <w:t>un édifice.</w:t>
      </w:r>
    </w:p>
    <w:p w14:paraId="27650B9C" w14:textId="77777777" w:rsidR="006E55CE" w:rsidRPr="00D64166" w:rsidRDefault="006E55CE" w:rsidP="00987304">
      <w:pPr>
        <w:spacing w:before="40" w:after="40"/>
        <w:rPr>
          <w:sz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19B4DDDF" w14:textId="77777777" w:rsidTr="006E55CE">
        <w:tc>
          <w:tcPr>
            <w:tcW w:w="1258" w:type="dxa"/>
            <w:shd w:val="clear" w:color="auto" w:fill="000000" w:themeFill="text1"/>
          </w:tcPr>
          <w:p w14:paraId="6A7B19E4" w14:textId="77777777" w:rsidR="006E55CE" w:rsidRPr="00BF35C2" w:rsidRDefault="006E55CE" w:rsidP="00987304">
            <w:pPr>
              <w:spacing w:before="40" w:after="40"/>
              <w:rPr>
                <w:rFonts w:ascii="Open Sans Condensed" w:hAnsi="Open Sans Condensed" w:cs="Open Sans Condensed"/>
                <w:sz w:val="28"/>
              </w:rPr>
            </w:pPr>
            <w:r w:rsidRPr="004B1AD3">
              <w:rPr>
                <w:rFonts w:ascii="Franklin Gothic Demi Cond" w:hAnsi="Franklin Gothic Demi Cond"/>
                <w:sz w:val="28"/>
              </w:rPr>
              <w:t>D-15.01</w:t>
            </w:r>
          </w:p>
        </w:tc>
        <w:tc>
          <w:tcPr>
            <w:tcW w:w="8318" w:type="dxa"/>
            <w:tcBorders>
              <w:top w:val="single" w:sz="4" w:space="0" w:color="auto"/>
              <w:bottom w:val="nil"/>
            </w:tcBorders>
          </w:tcPr>
          <w:p w14:paraId="0F9D1ED7" w14:textId="5630C4E9" w:rsidR="006E55CE" w:rsidRPr="004B1AD3" w:rsidRDefault="00AD2E65" w:rsidP="00987304">
            <w:pPr>
              <w:spacing w:before="40" w:after="40"/>
              <w:rPr>
                <w:rFonts w:ascii="Franklin Gothic Demi Cond" w:hAnsi="Franklin Gothic Demi Cond" w:cs="Open Sans Condensed"/>
                <w:sz w:val="28"/>
              </w:rPr>
            </w:pPr>
            <w:r>
              <w:rPr>
                <w:rFonts w:ascii="Franklin Gothic Demi Cond" w:hAnsi="Franklin Gothic Demi Cond"/>
                <w:sz w:val="28"/>
              </w:rPr>
              <w:t xml:space="preserve">Disposer </w:t>
            </w:r>
            <w:r w:rsidR="00517552" w:rsidRPr="004B1AD3">
              <w:rPr>
                <w:rFonts w:ascii="Franklin Gothic Demi Cond" w:hAnsi="Franklin Gothic Demi Cond"/>
                <w:sz w:val="28"/>
              </w:rPr>
              <w:t>la toiture et les murs</w:t>
            </w:r>
          </w:p>
        </w:tc>
      </w:tr>
    </w:tbl>
    <w:p w14:paraId="4AB07D97"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3BA004E7" w14:textId="77777777" w:rsidTr="006E55CE">
        <w:trPr>
          <w:cantSplit/>
        </w:trPr>
        <w:tc>
          <w:tcPr>
            <w:tcW w:w="2943" w:type="dxa"/>
            <w:tcBorders>
              <w:top w:val="single" w:sz="6" w:space="0" w:color="auto"/>
              <w:bottom w:val="single" w:sz="6" w:space="0" w:color="auto"/>
            </w:tcBorders>
            <w:shd w:val="clear" w:color="auto" w:fill="FFFFFF" w:themeFill="background1"/>
          </w:tcPr>
          <w:p w14:paraId="264F80FB"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5313DA06" w14:textId="77777777" w:rsidR="006E55CE" w:rsidRPr="004B1AD3" w:rsidRDefault="00895B94" w:rsidP="00987304">
            <w:pPr>
              <w:tabs>
                <w:tab w:val="left" w:pos="5957"/>
              </w:tabs>
              <w:spacing w:before="40" w:after="40"/>
              <w:rPr>
                <w:rFonts w:eastAsia="Times New Roman" w:cs="Arial"/>
                <w:sz w:val="20"/>
                <w:szCs w:val="20"/>
              </w:rPr>
            </w:pPr>
            <w:r w:rsidRPr="004B1AD3">
              <w:rPr>
                <w:sz w:val="20"/>
              </w:rPr>
              <w:t>Utilisation de documents, capacité de raisonnement, calcul</w:t>
            </w:r>
          </w:p>
        </w:tc>
      </w:tr>
    </w:tbl>
    <w:p w14:paraId="04E8DAE7"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50960" w14:paraId="6ED8EC39" w14:textId="77777777" w:rsidTr="00A50960">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27EB99F4"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147DF870"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3FB0AF83"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784A11B9"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4C96DDF1"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52CD4A6E"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28AD3CAC"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18FD5CBE"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4ADB98B9"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657ED7C8"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4E29070C"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170026B6"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7BD9D54D"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NU</w:t>
            </w:r>
          </w:p>
        </w:tc>
      </w:tr>
      <w:tr w:rsidR="00A50960" w14:paraId="2FDE10E7" w14:textId="77777777" w:rsidTr="00A50960">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12EB2D49"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335169E"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6B1A815"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6889EAB1"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DFD89EE"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52A12C14"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0C24D316"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BC2A1F8"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4CCA306" w14:textId="7BB9B0E5"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hideMark/>
          </w:tcPr>
          <w:p w14:paraId="699707A7"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20D6FDA"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3888E466"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76AEED99"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2B165025" w14:textId="77777777" w:rsidR="00A50960" w:rsidRDefault="00A50960"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69BCE8C4" w14:textId="77777777" w:rsidTr="006E55CE">
        <w:trPr>
          <w:cantSplit/>
        </w:trPr>
        <w:tc>
          <w:tcPr>
            <w:tcW w:w="1668" w:type="dxa"/>
            <w:shd w:val="clear" w:color="auto" w:fill="FFFFFF" w:themeFill="background1"/>
          </w:tcPr>
          <w:p w14:paraId="7422803E"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6A9ED0CB"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1C0566A0" w14:textId="77777777" w:rsidTr="006E55CE">
        <w:trPr>
          <w:cantSplit/>
        </w:trPr>
        <w:tc>
          <w:tcPr>
            <w:tcW w:w="1668" w:type="dxa"/>
            <w:tcBorders>
              <w:bottom w:val="single" w:sz="6" w:space="0" w:color="auto"/>
            </w:tcBorders>
            <w:shd w:val="clear" w:color="auto" w:fill="FFFFFF" w:themeFill="background1"/>
          </w:tcPr>
          <w:p w14:paraId="0F3A8C0F" w14:textId="77777777" w:rsidR="006E55CE" w:rsidRPr="00BF35C2"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541BE1A8"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4CACCB70"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D64166" w14:paraId="0A0F7402" w14:textId="77777777" w:rsidTr="006E55CE">
        <w:trPr>
          <w:cantSplit/>
        </w:trPr>
        <w:tc>
          <w:tcPr>
            <w:tcW w:w="1668" w:type="dxa"/>
            <w:tcBorders>
              <w:top w:val="single" w:sz="6" w:space="0" w:color="auto"/>
              <w:bottom w:val="single" w:sz="6" w:space="0" w:color="auto"/>
            </w:tcBorders>
            <w:shd w:val="clear" w:color="auto" w:fill="FFFFFF" w:themeFill="background1"/>
          </w:tcPr>
          <w:p w14:paraId="163EC0EC" w14:textId="77777777" w:rsidR="006E55CE" w:rsidRPr="00D64166" w:rsidRDefault="006E55CE" w:rsidP="00987304">
            <w:pPr>
              <w:spacing w:before="40" w:after="40"/>
              <w:rPr>
                <w:rFonts w:cs="Arial"/>
                <w:sz w:val="20"/>
                <w:szCs w:val="20"/>
              </w:rPr>
            </w:pPr>
            <w:r w:rsidRPr="00D64166">
              <w:rPr>
                <w:sz w:val="20"/>
              </w:rPr>
              <w:t>D-15.01.01P</w:t>
            </w:r>
          </w:p>
        </w:tc>
        <w:tc>
          <w:tcPr>
            <w:tcW w:w="3969" w:type="dxa"/>
            <w:tcBorders>
              <w:top w:val="single" w:sz="6" w:space="0" w:color="auto"/>
              <w:bottom w:val="single" w:sz="6" w:space="0" w:color="auto"/>
            </w:tcBorders>
            <w:shd w:val="clear" w:color="auto" w:fill="FFFFFF" w:themeFill="background1"/>
          </w:tcPr>
          <w:p w14:paraId="007BEB70" w14:textId="588F838A" w:rsidR="006E55CE" w:rsidRPr="00D64166" w:rsidRDefault="006E55CE" w:rsidP="00987304">
            <w:pPr>
              <w:autoSpaceDE w:val="0"/>
              <w:autoSpaceDN w:val="0"/>
              <w:adjustRightInd w:val="0"/>
              <w:spacing w:before="40" w:after="40"/>
              <w:rPr>
                <w:rFonts w:cs="Arial"/>
                <w:sz w:val="20"/>
                <w:szCs w:val="20"/>
              </w:rPr>
            </w:pPr>
            <w:r w:rsidRPr="00D64166">
              <w:rPr>
                <w:sz w:val="20"/>
              </w:rPr>
              <w:t xml:space="preserve">choisir et utiliser </w:t>
            </w:r>
            <w:r w:rsidRPr="009D4EF6">
              <w:rPr>
                <w:sz w:val="20"/>
              </w:rPr>
              <w:t>les</w:t>
            </w:r>
            <w:r w:rsidRPr="00D64166">
              <w:rPr>
                <w:b/>
                <w:i/>
                <w:sz w:val="20"/>
              </w:rPr>
              <w:t xml:space="preserve"> outils et l</w:t>
            </w:r>
            <w:r w:rsidR="00AB7A8C" w:rsidRPr="00D64166">
              <w:rPr>
                <w:b/>
                <w:i/>
                <w:sz w:val="20"/>
              </w:rPr>
              <w:t>’</w:t>
            </w:r>
            <w:r w:rsidRPr="00D64166">
              <w:rPr>
                <w:b/>
                <w:i/>
                <w:sz w:val="20"/>
              </w:rPr>
              <w:t>équipement</w:t>
            </w:r>
            <w:r w:rsidRPr="00D64166">
              <w:rPr>
                <w:sz w:val="20"/>
              </w:rPr>
              <w:t xml:space="preserve"> </w:t>
            </w:r>
          </w:p>
        </w:tc>
        <w:tc>
          <w:tcPr>
            <w:tcW w:w="3969" w:type="dxa"/>
            <w:tcBorders>
              <w:top w:val="single" w:sz="6" w:space="0" w:color="auto"/>
              <w:bottom w:val="single" w:sz="6" w:space="0" w:color="auto"/>
            </w:tcBorders>
            <w:shd w:val="clear" w:color="auto" w:fill="FFFFFF" w:themeFill="background1"/>
          </w:tcPr>
          <w:p w14:paraId="2D03E907" w14:textId="6A3CE5AF" w:rsidR="006E55CE" w:rsidRPr="00D64166" w:rsidRDefault="006E55CE" w:rsidP="00987304">
            <w:pPr>
              <w:spacing w:before="40" w:after="40"/>
              <w:rPr>
                <w:rFonts w:cs="Arial"/>
                <w:sz w:val="20"/>
                <w:szCs w:val="20"/>
              </w:rPr>
            </w:pPr>
            <w:r w:rsidRPr="009D4EF6">
              <w:rPr>
                <w:sz w:val="20"/>
              </w:rPr>
              <w:t>les</w:t>
            </w:r>
            <w:r w:rsidRPr="00D64166">
              <w:rPr>
                <w:b/>
                <w:i/>
                <w:sz w:val="20"/>
              </w:rPr>
              <w:t xml:space="preserve"> outils et l</w:t>
            </w:r>
            <w:r w:rsidR="00AB7A8C" w:rsidRPr="00D64166">
              <w:rPr>
                <w:b/>
                <w:i/>
                <w:sz w:val="20"/>
              </w:rPr>
              <w:t>’</w:t>
            </w:r>
            <w:r w:rsidRPr="00D64166">
              <w:rPr>
                <w:b/>
                <w:i/>
                <w:sz w:val="20"/>
              </w:rPr>
              <w:t>équipement</w:t>
            </w:r>
            <w:r w:rsidRPr="00D64166">
              <w:rPr>
                <w:sz w:val="20"/>
              </w:rPr>
              <w:t xml:space="preserve"> sont choisis et utilisés </w:t>
            </w:r>
            <w:r w:rsidR="00A93BF0">
              <w:rPr>
                <w:sz w:val="20"/>
              </w:rPr>
              <w:t>selon les</w:t>
            </w:r>
            <w:r w:rsidR="00A93BF0" w:rsidRPr="00D64166" w:rsidDel="00E015B3">
              <w:rPr>
                <w:sz w:val="20"/>
              </w:rPr>
              <w:t xml:space="preserve"> </w:t>
            </w:r>
            <w:r w:rsidRPr="00D64166">
              <w:rPr>
                <w:sz w:val="20"/>
              </w:rPr>
              <w:t>exigences des tâches</w:t>
            </w:r>
          </w:p>
        </w:tc>
      </w:tr>
      <w:tr w:rsidR="006E55CE" w:rsidRPr="00D64166" w14:paraId="0B9523AB" w14:textId="77777777" w:rsidTr="006E55CE">
        <w:trPr>
          <w:cantSplit/>
        </w:trPr>
        <w:tc>
          <w:tcPr>
            <w:tcW w:w="1668" w:type="dxa"/>
            <w:tcBorders>
              <w:top w:val="single" w:sz="6" w:space="0" w:color="auto"/>
              <w:bottom w:val="single" w:sz="6" w:space="0" w:color="auto"/>
            </w:tcBorders>
            <w:shd w:val="clear" w:color="auto" w:fill="FFFFFF" w:themeFill="background1"/>
          </w:tcPr>
          <w:p w14:paraId="0DE23421" w14:textId="77777777" w:rsidR="006E55CE" w:rsidRPr="00D64166" w:rsidRDefault="006E55CE" w:rsidP="00987304">
            <w:pPr>
              <w:spacing w:before="40" w:after="40"/>
              <w:rPr>
                <w:rFonts w:cs="Arial"/>
                <w:sz w:val="20"/>
                <w:szCs w:val="20"/>
              </w:rPr>
            </w:pPr>
            <w:r w:rsidRPr="00D64166">
              <w:rPr>
                <w:sz w:val="20"/>
              </w:rPr>
              <w:t>D-15.01.02P</w:t>
            </w:r>
          </w:p>
        </w:tc>
        <w:tc>
          <w:tcPr>
            <w:tcW w:w="3969" w:type="dxa"/>
            <w:tcBorders>
              <w:top w:val="single" w:sz="6" w:space="0" w:color="auto"/>
              <w:bottom w:val="single" w:sz="6" w:space="0" w:color="auto"/>
            </w:tcBorders>
            <w:shd w:val="clear" w:color="auto" w:fill="FFFFFF" w:themeFill="background1"/>
          </w:tcPr>
          <w:p w14:paraId="39F68515" w14:textId="77777777" w:rsidR="006E55CE" w:rsidRPr="00D64166" w:rsidRDefault="006E55CE" w:rsidP="00987304">
            <w:pPr>
              <w:autoSpaceDE w:val="0"/>
              <w:autoSpaceDN w:val="0"/>
              <w:adjustRightInd w:val="0"/>
              <w:spacing w:before="40" w:after="40"/>
              <w:rPr>
                <w:rFonts w:cs="Arial"/>
                <w:sz w:val="20"/>
                <w:szCs w:val="20"/>
              </w:rPr>
            </w:pPr>
            <w:r w:rsidRPr="00D64166">
              <w:rPr>
                <w:sz w:val="20"/>
              </w:rPr>
              <w:t xml:space="preserve">inspecter le bâtiment </w:t>
            </w:r>
          </w:p>
        </w:tc>
        <w:tc>
          <w:tcPr>
            <w:tcW w:w="3969" w:type="dxa"/>
            <w:tcBorders>
              <w:top w:val="single" w:sz="6" w:space="0" w:color="auto"/>
              <w:bottom w:val="single" w:sz="6" w:space="0" w:color="auto"/>
            </w:tcBorders>
            <w:shd w:val="clear" w:color="auto" w:fill="FFFFFF" w:themeFill="background1"/>
          </w:tcPr>
          <w:p w14:paraId="415C4378" w14:textId="5B7ED136" w:rsidR="006E55CE" w:rsidRPr="00D64166" w:rsidRDefault="006E55CE" w:rsidP="00987304">
            <w:pPr>
              <w:spacing w:before="40" w:after="40"/>
              <w:rPr>
                <w:rFonts w:cs="Arial"/>
                <w:sz w:val="20"/>
                <w:szCs w:val="20"/>
              </w:rPr>
            </w:pPr>
            <w:r w:rsidRPr="00D64166">
              <w:rPr>
                <w:sz w:val="20"/>
              </w:rPr>
              <w:t xml:space="preserve">le bâtiment est inspecté </w:t>
            </w:r>
            <w:r w:rsidR="00A93BF0">
              <w:rPr>
                <w:sz w:val="20"/>
              </w:rPr>
              <w:t>selon les</w:t>
            </w:r>
            <w:r w:rsidR="00E015B3" w:rsidRPr="00D64166">
              <w:rPr>
                <w:sz w:val="20"/>
              </w:rPr>
              <w:t xml:space="preserve"> </w:t>
            </w:r>
            <w:r w:rsidRPr="00D64166">
              <w:rPr>
                <w:b/>
                <w:i/>
                <w:sz w:val="20"/>
              </w:rPr>
              <w:t>normes du métier</w:t>
            </w:r>
            <w:r w:rsidRPr="00D64166">
              <w:rPr>
                <w:sz w:val="20"/>
              </w:rPr>
              <w:t xml:space="preserve"> et </w:t>
            </w:r>
            <w:r w:rsidR="00A93BF0">
              <w:rPr>
                <w:sz w:val="20"/>
              </w:rPr>
              <w:t>les</w:t>
            </w:r>
            <w:r w:rsidR="00E015B3" w:rsidRPr="00D64166">
              <w:rPr>
                <w:sz w:val="20"/>
              </w:rPr>
              <w:t xml:space="preserve"> </w:t>
            </w:r>
            <w:r w:rsidR="00670798" w:rsidRPr="00D64166">
              <w:rPr>
                <w:b/>
                <w:i/>
                <w:sz w:val="20"/>
              </w:rPr>
              <w:t>spécifications de la tâche</w:t>
            </w:r>
            <w:r w:rsidRPr="00D64166">
              <w:rPr>
                <w:sz w:val="20"/>
              </w:rPr>
              <w:t xml:space="preserve"> </w:t>
            </w:r>
          </w:p>
        </w:tc>
      </w:tr>
      <w:tr w:rsidR="006E55CE" w:rsidRPr="00D64166" w14:paraId="3FDBD039" w14:textId="77777777" w:rsidTr="006E55CE">
        <w:trPr>
          <w:cantSplit/>
        </w:trPr>
        <w:tc>
          <w:tcPr>
            <w:tcW w:w="1668" w:type="dxa"/>
            <w:tcBorders>
              <w:top w:val="single" w:sz="6" w:space="0" w:color="auto"/>
              <w:bottom w:val="single" w:sz="6" w:space="0" w:color="auto"/>
            </w:tcBorders>
            <w:shd w:val="clear" w:color="auto" w:fill="FFFFFF" w:themeFill="background1"/>
          </w:tcPr>
          <w:p w14:paraId="73861F20" w14:textId="77777777" w:rsidR="006E55CE" w:rsidRPr="00D64166" w:rsidRDefault="006E55CE" w:rsidP="00987304">
            <w:pPr>
              <w:spacing w:before="40" w:after="40"/>
              <w:rPr>
                <w:rFonts w:cs="Arial"/>
                <w:sz w:val="20"/>
                <w:szCs w:val="20"/>
              </w:rPr>
            </w:pPr>
            <w:r w:rsidRPr="00D64166">
              <w:rPr>
                <w:sz w:val="20"/>
              </w:rPr>
              <w:t>D-15.01.03P</w:t>
            </w:r>
          </w:p>
        </w:tc>
        <w:tc>
          <w:tcPr>
            <w:tcW w:w="3969" w:type="dxa"/>
            <w:tcBorders>
              <w:top w:val="single" w:sz="6" w:space="0" w:color="auto"/>
              <w:bottom w:val="single" w:sz="6" w:space="0" w:color="auto"/>
            </w:tcBorders>
            <w:shd w:val="clear" w:color="auto" w:fill="FFFFFF" w:themeFill="background1"/>
          </w:tcPr>
          <w:p w14:paraId="7B64FDD1" w14:textId="77777777" w:rsidR="006E55CE" w:rsidRPr="00D64166" w:rsidRDefault="006E55CE" w:rsidP="00987304">
            <w:pPr>
              <w:autoSpaceDE w:val="0"/>
              <w:autoSpaceDN w:val="0"/>
              <w:adjustRightInd w:val="0"/>
              <w:spacing w:before="40" w:after="40"/>
              <w:rPr>
                <w:rFonts w:cs="Arial"/>
                <w:sz w:val="20"/>
                <w:szCs w:val="20"/>
              </w:rPr>
            </w:pPr>
            <w:r w:rsidRPr="00D64166">
              <w:rPr>
                <w:sz w:val="20"/>
              </w:rPr>
              <w:t>tirer les lignes de référence</w:t>
            </w:r>
          </w:p>
        </w:tc>
        <w:tc>
          <w:tcPr>
            <w:tcW w:w="3969" w:type="dxa"/>
            <w:tcBorders>
              <w:top w:val="single" w:sz="6" w:space="0" w:color="auto"/>
              <w:bottom w:val="single" w:sz="6" w:space="0" w:color="auto"/>
            </w:tcBorders>
            <w:shd w:val="clear" w:color="auto" w:fill="FFFFFF" w:themeFill="background1"/>
          </w:tcPr>
          <w:p w14:paraId="6C6A2A0B" w14:textId="6782F158" w:rsidR="006E55CE" w:rsidRPr="00D64166" w:rsidRDefault="006E55CE" w:rsidP="00987304">
            <w:pPr>
              <w:spacing w:before="40" w:after="40"/>
              <w:rPr>
                <w:rFonts w:cs="Arial"/>
                <w:sz w:val="20"/>
                <w:szCs w:val="20"/>
              </w:rPr>
            </w:pPr>
            <w:r w:rsidRPr="00D64166">
              <w:rPr>
                <w:sz w:val="20"/>
              </w:rPr>
              <w:t xml:space="preserve">les lignes de référence sont tirées en utilisant </w:t>
            </w:r>
            <w:r w:rsidRPr="009D4EF6">
              <w:rPr>
                <w:sz w:val="20"/>
              </w:rPr>
              <w:t>les</w:t>
            </w:r>
            <w:r w:rsidRPr="00D64166">
              <w:rPr>
                <w:b/>
                <w:i/>
                <w:sz w:val="20"/>
              </w:rPr>
              <w:t xml:space="preserve"> outils et l</w:t>
            </w:r>
            <w:r w:rsidR="00AB7A8C" w:rsidRPr="00D64166">
              <w:rPr>
                <w:b/>
                <w:i/>
                <w:sz w:val="20"/>
              </w:rPr>
              <w:t>’</w:t>
            </w:r>
            <w:r w:rsidRPr="00D64166">
              <w:rPr>
                <w:b/>
                <w:i/>
                <w:sz w:val="20"/>
              </w:rPr>
              <w:t>équipement</w:t>
            </w:r>
            <w:r w:rsidRPr="00D64166">
              <w:rPr>
                <w:sz w:val="20"/>
              </w:rPr>
              <w:t xml:space="preserve"> </w:t>
            </w:r>
            <w:r w:rsidR="00A93BF0">
              <w:rPr>
                <w:sz w:val="20"/>
              </w:rPr>
              <w:t>selon les</w:t>
            </w:r>
            <w:r w:rsidR="00A93BF0" w:rsidRPr="00D64166" w:rsidDel="00E015B3">
              <w:rPr>
                <w:sz w:val="20"/>
              </w:rPr>
              <w:t xml:space="preserve"> </w:t>
            </w:r>
            <w:r w:rsidR="00670798" w:rsidRPr="00D64166">
              <w:rPr>
                <w:b/>
                <w:i/>
                <w:sz w:val="20"/>
              </w:rPr>
              <w:t>spécifications de la tâche</w:t>
            </w:r>
            <w:r w:rsidRPr="00D64166">
              <w:rPr>
                <w:sz w:val="20"/>
              </w:rPr>
              <w:t xml:space="preserve"> </w:t>
            </w:r>
          </w:p>
        </w:tc>
      </w:tr>
      <w:tr w:rsidR="006E55CE" w:rsidRPr="00D64166" w14:paraId="5F6E3F33" w14:textId="77777777" w:rsidTr="006E55CE">
        <w:trPr>
          <w:cantSplit/>
        </w:trPr>
        <w:tc>
          <w:tcPr>
            <w:tcW w:w="1668" w:type="dxa"/>
            <w:tcBorders>
              <w:top w:val="single" w:sz="6" w:space="0" w:color="auto"/>
              <w:bottom w:val="single" w:sz="6" w:space="0" w:color="auto"/>
            </w:tcBorders>
            <w:shd w:val="clear" w:color="auto" w:fill="FFFFFF" w:themeFill="background1"/>
          </w:tcPr>
          <w:p w14:paraId="6ECFE7A8" w14:textId="77777777" w:rsidR="006E55CE" w:rsidRPr="00D64166" w:rsidRDefault="006E55CE" w:rsidP="00987304">
            <w:pPr>
              <w:spacing w:before="40" w:after="40"/>
              <w:rPr>
                <w:rFonts w:cs="Arial"/>
                <w:sz w:val="20"/>
                <w:szCs w:val="20"/>
              </w:rPr>
            </w:pPr>
            <w:r w:rsidRPr="00D64166">
              <w:rPr>
                <w:sz w:val="20"/>
              </w:rPr>
              <w:t>D-15.01.04P</w:t>
            </w:r>
          </w:p>
        </w:tc>
        <w:tc>
          <w:tcPr>
            <w:tcW w:w="3969" w:type="dxa"/>
            <w:tcBorders>
              <w:top w:val="single" w:sz="6" w:space="0" w:color="auto"/>
              <w:bottom w:val="single" w:sz="6" w:space="0" w:color="auto"/>
            </w:tcBorders>
            <w:shd w:val="clear" w:color="auto" w:fill="FFFFFF" w:themeFill="background1"/>
          </w:tcPr>
          <w:p w14:paraId="38F706C7" w14:textId="77777777" w:rsidR="006E55CE" w:rsidRPr="00D64166" w:rsidRDefault="006E55CE" w:rsidP="00987304">
            <w:pPr>
              <w:autoSpaceDE w:val="0"/>
              <w:autoSpaceDN w:val="0"/>
              <w:adjustRightInd w:val="0"/>
              <w:spacing w:before="40" w:after="40"/>
              <w:rPr>
                <w:rFonts w:cs="Arial"/>
                <w:sz w:val="20"/>
                <w:szCs w:val="20"/>
              </w:rPr>
            </w:pPr>
            <w:r w:rsidRPr="00D64166">
              <w:rPr>
                <w:sz w:val="20"/>
              </w:rPr>
              <w:t>confirmer les mesures prises sur place</w:t>
            </w:r>
          </w:p>
        </w:tc>
        <w:tc>
          <w:tcPr>
            <w:tcW w:w="3969" w:type="dxa"/>
            <w:tcBorders>
              <w:top w:val="single" w:sz="6" w:space="0" w:color="auto"/>
              <w:bottom w:val="single" w:sz="6" w:space="0" w:color="auto"/>
            </w:tcBorders>
            <w:shd w:val="clear" w:color="auto" w:fill="FFFFFF" w:themeFill="background1"/>
          </w:tcPr>
          <w:p w14:paraId="77CBC5C0" w14:textId="5C9B3368" w:rsidR="006E55CE" w:rsidRPr="00D64166" w:rsidRDefault="006E55CE" w:rsidP="00987304">
            <w:pPr>
              <w:spacing w:before="40" w:after="40"/>
              <w:rPr>
                <w:rFonts w:cs="Arial"/>
                <w:sz w:val="20"/>
                <w:szCs w:val="20"/>
              </w:rPr>
            </w:pPr>
            <w:r w:rsidRPr="00D64166">
              <w:rPr>
                <w:sz w:val="20"/>
              </w:rPr>
              <w:t xml:space="preserve">les mesures prises sur place sont confirmées </w:t>
            </w:r>
            <w:r w:rsidR="00A93BF0">
              <w:rPr>
                <w:sz w:val="20"/>
              </w:rPr>
              <w:t>selon les</w:t>
            </w:r>
            <w:r w:rsidR="00A93BF0" w:rsidRPr="00D64166" w:rsidDel="00E015B3">
              <w:rPr>
                <w:sz w:val="20"/>
              </w:rPr>
              <w:t xml:space="preserve"> </w:t>
            </w:r>
            <w:r w:rsidR="00670798" w:rsidRPr="00D64166">
              <w:rPr>
                <w:b/>
                <w:i/>
                <w:sz w:val="20"/>
              </w:rPr>
              <w:t>spécifications de la tâche</w:t>
            </w:r>
          </w:p>
        </w:tc>
      </w:tr>
      <w:tr w:rsidR="006100FA" w:rsidRPr="00D64166" w14:paraId="4A85A02C" w14:textId="77777777" w:rsidTr="006E55CE">
        <w:trPr>
          <w:cantSplit/>
        </w:trPr>
        <w:tc>
          <w:tcPr>
            <w:tcW w:w="1668" w:type="dxa"/>
            <w:tcBorders>
              <w:top w:val="single" w:sz="6" w:space="0" w:color="auto"/>
              <w:bottom w:val="single" w:sz="6" w:space="0" w:color="auto"/>
            </w:tcBorders>
            <w:shd w:val="clear" w:color="auto" w:fill="FFFFFF" w:themeFill="background1"/>
          </w:tcPr>
          <w:p w14:paraId="4E80F556" w14:textId="024E979E" w:rsidR="006100FA" w:rsidRPr="00D64166" w:rsidRDefault="006100FA" w:rsidP="00987304">
            <w:pPr>
              <w:spacing w:before="40" w:after="40"/>
              <w:rPr>
                <w:sz w:val="20"/>
              </w:rPr>
            </w:pPr>
            <w:r w:rsidRPr="006465D4">
              <w:rPr>
                <w:sz w:val="20"/>
              </w:rPr>
              <w:t>D-15-01.05P</w:t>
            </w:r>
          </w:p>
        </w:tc>
        <w:tc>
          <w:tcPr>
            <w:tcW w:w="3969" w:type="dxa"/>
            <w:tcBorders>
              <w:top w:val="single" w:sz="6" w:space="0" w:color="auto"/>
              <w:bottom w:val="single" w:sz="6" w:space="0" w:color="auto"/>
            </w:tcBorders>
            <w:shd w:val="clear" w:color="auto" w:fill="FFFFFF" w:themeFill="background1"/>
          </w:tcPr>
          <w:p w14:paraId="4450B5FD" w14:textId="3AF4A320" w:rsidR="006100FA" w:rsidRPr="00D64166" w:rsidRDefault="006465D4" w:rsidP="00987304">
            <w:pPr>
              <w:autoSpaceDE w:val="0"/>
              <w:autoSpaceDN w:val="0"/>
              <w:adjustRightInd w:val="0"/>
              <w:spacing w:before="40" w:after="40"/>
              <w:rPr>
                <w:sz w:val="20"/>
              </w:rPr>
            </w:pPr>
            <w:r>
              <w:rPr>
                <w:sz w:val="20"/>
              </w:rPr>
              <w:t xml:space="preserve">tracer pour repérer les ouvertures </w:t>
            </w:r>
          </w:p>
        </w:tc>
        <w:tc>
          <w:tcPr>
            <w:tcW w:w="3969" w:type="dxa"/>
            <w:tcBorders>
              <w:top w:val="single" w:sz="6" w:space="0" w:color="auto"/>
              <w:bottom w:val="single" w:sz="6" w:space="0" w:color="auto"/>
            </w:tcBorders>
            <w:shd w:val="clear" w:color="auto" w:fill="FFFFFF" w:themeFill="background1"/>
          </w:tcPr>
          <w:p w14:paraId="67628B44" w14:textId="2B79E2A4" w:rsidR="0038626A" w:rsidRPr="005E61C0" w:rsidRDefault="006465D4" w:rsidP="00987304">
            <w:pPr>
              <w:spacing w:before="40" w:after="40"/>
              <w:rPr>
                <w:b/>
                <w:i/>
                <w:sz w:val="20"/>
              </w:rPr>
            </w:pPr>
            <w:r>
              <w:rPr>
                <w:sz w:val="20"/>
              </w:rPr>
              <w:t xml:space="preserve">les ouvertures sont tracées pour les repérer </w:t>
            </w:r>
            <w:r w:rsidR="00513BC0" w:rsidRPr="005E61C0">
              <w:rPr>
                <w:b/>
                <w:i/>
                <w:sz w:val="20"/>
              </w:rPr>
              <w:t>selon les spécifications de la tâche</w:t>
            </w:r>
          </w:p>
        </w:tc>
      </w:tr>
      <w:tr w:rsidR="006E55CE" w:rsidRPr="00D64166" w14:paraId="78536855" w14:textId="77777777" w:rsidTr="006E55CE">
        <w:trPr>
          <w:cantSplit/>
        </w:trPr>
        <w:tc>
          <w:tcPr>
            <w:tcW w:w="1668" w:type="dxa"/>
            <w:tcBorders>
              <w:top w:val="single" w:sz="6" w:space="0" w:color="auto"/>
              <w:bottom w:val="single" w:sz="6" w:space="0" w:color="auto"/>
            </w:tcBorders>
            <w:shd w:val="clear" w:color="auto" w:fill="FFFFFF" w:themeFill="background1"/>
          </w:tcPr>
          <w:p w14:paraId="237B6976" w14:textId="27FEF916" w:rsidR="006E55CE" w:rsidRPr="00D64166" w:rsidRDefault="006E55CE" w:rsidP="00987304">
            <w:pPr>
              <w:spacing w:before="40" w:after="40"/>
              <w:rPr>
                <w:rFonts w:cs="Arial"/>
                <w:sz w:val="20"/>
                <w:szCs w:val="20"/>
              </w:rPr>
            </w:pPr>
            <w:r w:rsidRPr="00D64166">
              <w:rPr>
                <w:sz w:val="20"/>
              </w:rPr>
              <w:t>D-15.01.0</w:t>
            </w:r>
            <w:r w:rsidR="006100FA">
              <w:rPr>
                <w:sz w:val="20"/>
              </w:rPr>
              <w:t>6</w:t>
            </w:r>
            <w:r w:rsidRPr="00D64166">
              <w:rPr>
                <w:sz w:val="20"/>
              </w:rPr>
              <w:t>P</w:t>
            </w:r>
          </w:p>
        </w:tc>
        <w:tc>
          <w:tcPr>
            <w:tcW w:w="3969" w:type="dxa"/>
            <w:tcBorders>
              <w:top w:val="single" w:sz="6" w:space="0" w:color="auto"/>
              <w:bottom w:val="single" w:sz="6" w:space="0" w:color="auto"/>
            </w:tcBorders>
            <w:shd w:val="clear" w:color="auto" w:fill="FFFFFF" w:themeFill="background1"/>
          </w:tcPr>
          <w:p w14:paraId="508996DA" w14:textId="3D30815C" w:rsidR="006E55CE" w:rsidRPr="00D64166" w:rsidRDefault="006E55CE" w:rsidP="00987304">
            <w:pPr>
              <w:autoSpaceDE w:val="0"/>
              <w:autoSpaceDN w:val="0"/>
              <w:adjustRightInd w:val="0"/>
              <w:spacing w:before="40" w:after="40"/>
              <w:rPr>
                <w:rFonts w:cs="Arial"/>
                <w:sz w:val="20"/>
                <w:szCs w:val="20"/>
              </w:rPr>
            </w:pPr>
            <w:r w:rsidRPr="00D64166">
              <w:rPr>
                <w:sz w:val="20"/>
              </w:rPr>
              <w:t>déterminer l</w:t>
            </w:r>
            <w:r w:rsidR="00B911A0">
              <w:rPr>
                <w:sz w:val="20"/>
              </w:rPr>
              <w:t>a direc</w:t>
            </w:r>
            <w:r w:rsidRPr="00D64166">
              <w:rPr>
                <w:sz w:val="20"/>
              </w:rPr>
              <w:t xml:space="preserve">tion des agrafes et des joints </w:t>
            </w:r>
          </w:p>
        </w:tc>
        <w:tc>
          <w:tcPr>
            <w:tcW w:w="3969" w:type="dxa"/>
            <w:tcBorders>
              <w:top w:val="single" w:sz="6" w:space="0" w:color="auto"/>
              <w:bottom w:val="single" w:sz="6" w:space="0" w:color="auto"/>
            </w:tcBorders>
            <w:shd w:val="clear" w:color="auto" w:fill="FFFFFF" w:themeFill="background1"/>
          </w:tcPr>
          <w:p w14:paraId="496D11DF" w14:textId="34A390F2" w:rsidR="006E55CE" w:rsidRPr="00D64166" w:rsidRDefault="00B911A0" w:rsidP="00987304">
            <w:pPr>
              <w:autoSpaceDE w:val="0"/>
              <w:autoSpaceDN w:val="0"/>
              <w:adjustRightInd w:val="0"/>
              <w:spacing w:before="40" w:after="40"/>
              <w:rPr>
                <w:rFonts w:cs="Arial"/>
                <w:sz w:val="20"/>
                <w:szCs w:val="20"/>
              </w:rPr>
            </w:pPr>
            <w:r>
              <w:rPr>
                <w:sz w:val="20"/>
              </w:rPr>
              <w:t>la direction</w:t>
            </w:r>
            <w:r w:rsidRPr="00D64166">
              <w:rPr>
                <w:sz w:val="20"/>
              </w:rPr>
              <w:t xml:space="preserve"> </w:t>
            </w:r>
            <w:r w:rsidR="006E55CE" w:rsidRPr="00D64166">
              <w:rPr>
                <w:sz w:val="20"/>
              </w:rPr>
              <w:t>des agrafes et des joints est déterminée en tenant compte des vents</w:t>
            </w:r>
            <w:r w:rsidR="004924B5">
              <w:rPr>
                <w:sz w:val="20"/>
              </w:rPr>
              <w:t xml:space="preserve"> dominants</w:t>
            </w:r>
            <w:r w:rsidR="006E55CE" w:rsidRPr="00D64166">
              <w:rPr>
                <w:sz w:val="20"/>
              </w:rPr>
              <w:t xml:space="preserve"> et des dimensions du bâtiment </w:t>
            </w:r>
            <w:r w:rsidR="00A93BF0">
              <w:rPr>
                <w:sz w:val="20"/>
              </w:rPr>
              <w:t>selon les</w:t>
            </w:r>
            <w:r w:rsidR="006E55CE" w:rsidRPr="00D64166">
              <w:rPr>
                <w:sz w:val="20"/>
              </w:rPr>
              <w:t xml:space="preserve"> </w:t>
            </w:r>
            <w:r w:rsidR="006E55CE" w:rsidRPr="00D64166">
              <w:rPr>
                <w:b/>
                <w:i/>
                <w:sz w:val="20"/>
              </w:rPr>
              <w:t>normes du métier</w:t>
            </w:r>
            <w:r w:rsidR="006E55CE" w:rsidRPr="00D64166">
              <w:rPr>
                <w:sz w:val="20"/>
              </w:rPr>
              <w:t xml:space="preserve"> et </w:t>
            </w:r>
            <w:r w:rsidR="00A93BF0">
              <w:rPr>
                <w:sz w:val="20"/>
              </w:rPr>
              <w:t>les</w:t>
            </w:r>
            <w:r w:rsidR="00E015B3" w:rsidRPr="00D64166">
              <w:rPr>
                <w:sz w:val="20"/>
              </w:rPr>
              <w:t xml:space="preserve"> </w:t>
            </w:r>
            <w:r w:rsidR="00670798" w:rsidRPr="00D64166">
              <w:rPr>
                <w:b/>
                <w:i/>
                <w:sz w:val="20"/>
              </w:rPr>
              <w:t>spécifications de la tâche</w:t>
            </w:r>
          </w:p>
        </w:tc>
      </w:tr>
      <w:tr w:rsidR="006E55CE" w:rsidRPr="00D64166" w14:paraId="2BFE89B4" w14:textId="77777777" w:rsidTr="006E55CE">
        <w:trPr>
          <w:cantSplit/>
        </w:trPr>
        <w:tc>
          <w:tcPr>
            <w:tcW w:w="1668" w:type="dxa"/>
            <w:tcBorders>
              <w:top w:val="single" w:sz="6" w:space="0" w:color="auto"/>
              <w:bottom w:val="single" w:sz="6" w:space="0" w:color="auto"/>
            </w:tcBorders>
            <w:shd w:val="clear" w:color="auto" w:fill="FFFFFF" w:themeFill="background1"/>
          </w:tcPr>
          <w:p w14:paraId="32D67A4B" w14:textId="01FC5DCD" w:rsidR="006E55CE" w:rsidRPr="00D64166" w:rsidRDefault="006E55CE" w:rsidP="00987304">
            <w:pPr>
              <w:spacing w:before="40" w:after="40"/>
              <w:rPr>
                <w:rFonts w:cs="Arial"/>
                <w:sz w:val="20"/>
                <w:szCs w:val="20"/>
              </w:rPr>
            </w:pPr>
            <w:r w:rsidRPr="00D64166">
              <w:rPr>
                <w:sz w:val="20"/>
              </w:rPr>
              <w:t>D-15.01.0</w:t>
            </w:r>
            <w:r w:rsidR="006100FA">
              <w:rPr>
                <w:sz w:val="20"/>
              </w:rPr>
              <w:t>7</w:t>
            </w:r>
            <w:r w:rsidRPr="00D64166">
              <w:rPr>
                <w:sz w:val="20"/>
              </w:rPr>
              <w:t>P</w:t>
            </w:r>
          </w:p>
        </w:tc>
        <w:tc>
          <w:tcPr>
            <w:tcW w:w="3969" w:type="dxa"/>
            <w:tcBorders>
              <w:top w:val="single" w:sz="6" w:space="0" w:color="auto"/>
              <w:bottom w:val="single" w:sz="6" w:space="0" w:color="auto"/>
            </w:tcBorders>
            <w:shd w:val="clear" w:color="auto" w:fill="FFFFFF" w:themeFill="background1"/>
          </w:tcPr>
          <w:p w14:paraId="691E5AFF" w14:textId="0B5EA85B" w:rsidR="006E55CE" w:rsidRPr="00D64166" w:rsidRDefault="006E55CE" w:rsidP="00987304">
            <w:pPr>
              <w:autoSpaceDE w:val="0"/>
              <w:autoSpaceDN w:val="0"/>
              <w:adjustRightInd w:val="0"/>
              <w:spacing w:before="40" w:after="40"/>
              <w:rPr>
                <w:rFonts w:cs="Arial"/>
                <w:sz w:val="20"/>
              </w:rPr>
            </w:pPr>
            <w:r w:rsidRPr="00D64166">
              <w:rPr>
                <w:sz w:val="20"/>
              </w:rPr>
              <w:t>déterminer l</w:t>
            </w:r>
            <w:r w:rsidR="00AB7A8C" w:rsidRPr="00D64166">
              <w:rPr>
                <w:sz w:val="20"/>
              </w:rPr>
              <w:t>’</w:t>
            </w:r>
            <w:r w:rsidRPr="00D64166">
              <w:rPr>
                <w:sz w:val="20"/>
              </w:rPr>
              <w:t>apparence générale désirée</w:t>
            </w:r>
          </w:p>
        </w:tc>
        <w:tc>
          <w:tcPr>
            <w:tcW w:w="3969" w:type="dxa"/>
            <w:tcBorders>
              <w:top w:val="single" w:sz="6" w:space="0" w:color="auto"/>
              <w:bottom w:val="single" w:sz="6" w:space="0" w:color="auto"/>
            </w:tcBorders>
            <w:shd w:val="clear" w:color="auto" w:fill="FFFFFF" w:themeFill="background1"/>
          </w:tcPr>
          <w:p w14:paraId="4C95DAFA" w14:textId="39C50943" w:rsidR="006E55CE" w:rsidRPr="00D64166" w:rsidRDefault="006E55CE" w:rsidP="00987304">
            <w:pPr>
              <w:spacing w:before="40" w:after="40"/>
              <w:rPr>
                <w:rFonts w:cs="Arial"/>
                <w:sz w:val="20"/>
                <w:szCs w:val="20"/>
              </w:rPr>
            </w:pPr>
            <w:r w:rsidRPr="00D64166">
              <w:rPr>
                <w:sz w:val="20"/>
              </w:rPr>
              <w:t>l</w:t>
            </w:r>
            <w:r w:rsidR="00AB7A8C" w:rsidRPr="00D64166">
              <w:rPr>
                <w:sz w:val="20"/>
              </w:rPr>
              <w:t>’</w:t>
            </w:r>
            <w:r w:rsidRPr="00D64166">
              <w:rPr>
                <w:sz w:val="20"/>
              </w:rPr>
              <w:t xml:space="preserve">apparence générale désirée est déterminée </w:t>
            </w:r>
            <w:r w:rsidR="00A93BF0">
              <w:rPr>
                <w:sz w:val="20"/>
              </w:rPr>
              <w:t>selon les</w:t>
            </w:r>
            <w:r w:rsidR="00A93BF0" w:rsidRPr="00D64166" w:rsidDel="00E015B3">
              <w:rPr>
                <w:sz w:val="20"/>
              </w:rPr>
              <w:t xml:space="preserve"> </w:t>
            </w:r>
            <w:r w:rsidR="00670798" w:rsidRPr="00D64166">
              <w:rPr>
                <w:b/>
                <w:i/>
                <w:sz w:val="20"/>
              </w:rPr>
              <w:t>spécifications de la tâche</w:t>
            </w:r>
          </w:p>
        </w:tc>
      </w:tr>
      <w:tr w:rsidR="006E55CE" w:rsidRPr="00D64166" w14:paraId="625E0E5B" w14:textId="77777777" w:rsidTr="006E55CE">
        <w:trPr>
          <w:cantSplit/>
        </w:trPr>
        <w:tc>
          <w:tcPr>
            <w:tcW w:w="1668" w:type="dxa"/>
            <w:tcBorders>
              <w:top w:val="single" w:sz="6" w:space="0" w:color="auto"/>
              <w:bottom w:val="single" w:sz="6" w:space="0" w:color="auto"/>
            </w:tcBorders>
            <w:shd w:val="clear" w:color="auto" w:fill="FFFFFF" w:themeFill="background1"/>
          </w:tcPr>
          <w:p w14:paraId="5EF592E8" w14:textId="49A7201E" w:rsidR="006E55CE" w:rsidRPr="00D64166" w:rsidRDefault="006E55CE" w:rsidP="00987304">
            <w:pPr>
              <w:spacing w:before="40" w:after="40"/>
              <w:rPr>
                <w:rFonts w:cs="Arial"/>
                <w:sz w:val="20"/>
                <w:szCs w:val="20"/>
              </w:rPr>
            </w:pPr>
            <w:r w:rsidRPr="00D64166">
              <w:rPr>
                <w:sz w:val="20"/>
              </w:rPr>
              <w:t>D-15.01.0</w:t>
            </w:r>
            <w:r w:rsidR="006100FA">
              <w:rPr>
                <w:sz w:val="20"/>
              </w:rPr>
              <w:t>8</w:t>
            </w:r>
            <w:r w:rsidRPr="00D64166">
              <w:rPr>
                <w:sz w:val="20"/>
              </w:rPr>
              <w:t>P</w:t>
            </w:r>
          </w:p>
        </w:tc>
        <w:tc>
          <w:tcPr>
            <w:tcW w:w="3969" w:type="dxa"/>
            <w:tcBorders>
              <w:top w:val="single" w:sz="6" w:space="0" w:color="auto"/>
              <w:bottom w:val="single" w:sz="6" w:space="0" w:color="auto"/>
            </w:tcBorders>
            <w:shd w:val="clear" w:color="auto" w:fill="FFFFFF" w:themeFill="background1"/>
          </w:tcPr>
          <w:p w14:paraId="0E11CA4A" w14:textId="7C581B72" w:rsidR="006E55CE" w:rsidRPr="00D64166" w:rsidRDefault="006E55CE" w:rsidP="00987304">
            <w:pPr>
              <w:spacing w:before="40" w:after="40"/>
              <w:rPr>
                <w:rFonts w:cs="Arial"/>
                <w:sz w:val="20"/>
                <w:szCs w:val="20"/>
              </w:rPr>
            </w:pPr>
            <w:r w:rsidRPr="00D64166">
              <w:rPr>
                <w:sz w:val="20"/>
              </w:rPr>
              <w:t xml:space="preserve">préparer le revêtement primaire en fonction des </w:t>
            </w:r>
            <w:r w:rsidRPr="00D64166">
              <w:rPr>
                <w:b/>
                <w:i/>
                <w:sz w:val="20"/>
              </w:rPr>
              <w:t>méthodes d</w:t>
            </w:r>
            <w:r w:rsidR="00AB7A8C" w:rsidRPr="00D64166">
              <w:rPr>
                <w:b/>
                <w:i/>
                <w:sz w:val="20"/>
              </w:rPr>
              <w:t>’</w:t>
            </w:r>
            <w:r w:rsidRPr="00D64166">
              <w:rPr>
                <w:b/>
                <w:i/>
                <w:sz w:val="20"/>
              </w:rPr>
              <w:t>installation</w:t>
            </w:r>
            <w:r w:rsidRPr="00D64166">
              <w:rPr>
                <w:sz w:val="20"/>
              </w:rPr>
              <w:t xml:space="preserve"> </w:t>
            </w:r>
          </w:p>
        </w:tc>
        <w:tc>
          <w:tcPr>
            <w:tcW w:w="3969" w:type="dxa"/>
            <w:tcBorders>
              <w:top w:val="single" w:sz="6" w:space="0" w:color="auto"/>
              <w:bottom w:val="single" w:sz="6" w:space="0" w:color="auto"/>
            </w:tcBorders>
            <w:shd w:val="clear" w:color="auto" w:fill="FFFFFF" w:themeFill="background1"/>
          </w:tcPr>
          <w:p w14:paraId="5B8A43F6" w14:textId="2B8803E8" w:rsidR="006E55CE" w:rsidRPr="00D64166" w:rsidRDefault="006E55CE" w:rsidP="00987304">
            <w:pPr>
              <w:spacing w:before="40" w:after="40"/>
              <w:rPr>
                <w:rFonts w:cs="Arial"/>
                <w:sz w:val="20"/>
                <w:szCs w:val="20"/>
              </w:rPr>
            </w:pPr>
            <w:r w:rsidRPr="00D64166">
              <w:rPr>
                <w:sz w:val="20"/>
              </w:rPr>
              <w:t xml:space="preserve">le revêtement primaire est préparé en fonction des </w:t>
            </w:r>
            <w:r w:rsidRPr="00D64166">
              <w:rPr>
                <w:b/>
                <w:i/>
                <w:sz w:val="20"/>
              </w:rPr>
              <w:t>méthodes d</w:t>
            </w:r>
            <w:r w:rsidR="00AB7A8C" w:rsidRPr="00D64166">
              <w:rPr>
                <w:b/>
                <w:i/>
                <w:sz w:val="20"/>
              </w:rPr>
              <w:t>’</w:t>
            </w:r>
            <w:r w:rsidRPr="00D64166">
              <w:rPr>
                <w:b/>
                <w:i/>
                <w:sz w:val="20"/>
              </w:rPr>
              <w:t xml:space="preserve">installation </w:t>
            </w:r>
            <w:r w:rsidR="00A93BF0">
              <w:rPr>
                <w:sz w:val="20"/>
              </w:rPr>
              <w:t>selon les</w:t>
            </w:r>
            <w:r w:rsidR="00A93BF0" w:rsidRPr="00D64166" w:rsidDel="00E015B3">
              <w:rPr>
                <w:sz w:val="20"/>
              </w:rPr>
              <w:t xml:space="preserve"> </w:t>
            </w:r>
            <w:r w:rsidRPr="00D64166">
              <w:rPr>
                <w:sz w:val="20"/>
              </w:rPr>
              <w:t xml:space="preserve">conditions du </w:t>
            </w:r>
            <w:r w:rsidR="00A91E06" w:rsidRPr="00A91E06">
              <w:rPr>
                <w:sz w:val="20"/>
              </w:rPr>
              <w:t>chantier</w:t>
            </w:r>
            <w:r w:rsidRPr="00D64166">
              <w:rPr>
                <w:sz w:val="20"/>
              </w:rPr>
              <w:t xml:space="preserve">, les </w:t>
            </w:r>
            <w:r w:rsidRPr="00D64166">
              <w:rPr>
                <w:b/>
                <w:i/>
                <w:sz w:val="20"/>
              </w:rPr>
              <w:t>normes du métier</w:t>
            </w:r>
            <w:r w:rsidRPr="00D64166">
              <w:rPr>
                <w:sz w:val="20"/>
              </w:rPr>
              <w:t xml:space="preserve"> et les </w:t>
            </w:r>
            <w:r w:rsidR="00670798" w:rsidRPr="00D64166">
              <w:rPr>
                <w:b/>
                <w:i/>
                <w:sz w:val="20"/>
              </w:rPr>
              <w:t>spécifications de la tâche</w:t>
            </w:r>
          </w:p>
        </w:tc>
      </w:tr>
    </w:tbl>
    <w:p w14:paraId="4D5998AB" w14:textId="77777777" w:rsidR="006E55CE" w:rsidRDefault="006E55CE" w:rsidP="00987304">
      <w:pPr>
        <w:spacing w:before="40" w:after="40"/>
        <w:rPr>
          <w:sz w:val="20"/>
        </w:rPr>
      </w:pPr>
    </w:p>
    <w:p w14:paraId="5EB2E1EF" w14:textId="77777777" w:rsidR="00E55E19" w:rsidRPr="00D64166" w:rsidRDefault="00E55E19" w:rsidP="00987304">
      <w:pPr>
        <w:spacing w:before="40" w:after="40"/>
        <w:rPr>
          <w:rFonts w:ascii="Franklin Gothic Demi Cond" w:hAnsi="Franklin Gothic Demi Cond" w:cs="Open Sans Condensed"/>
          <w:sz w:val="28"/>
        </w:rPr>
      </w:pPr>
      <w:r w:rsidRPr="00D64166">
        <w:rPr>
          <w:rFonts w:ascii="Franklin Gothic Demi Cond" w:hAnsi="Franklin Gothic Demi Cond"/>
          <w:sz w:val="28"/>
        </w:rPr>
        <w:t>CHAMP D’APPLICATION</w:t>
      </w:r>
    </w:p>
    <w:p w14:paraId="0F926F29" w14:textId="77777777" w:rsidR="00E55E19" w:rsidRPr="00D64166" w:rsidRDefault="00E55E19" w:rsidP="00987304">
      <w:pPr>
        <w:autoSpaceDE w:val="0"/>
        <w:autoSpaceDN w:val="0"/>
        <w:adjustRightInd w:val="0"/>
        <w:spacing w:before="40" w:after="40"/>
        <w:rPr>
          <w:rFonts w:cs="Arial"/>
          <w:sz w:val="20"/>
          <w:szCs w:val="20"/>
        </w:rPr>
      </w:pPr>
      <w:r>
        <w:rPr>
          <w:sz w:val="20"/>
        </w:rPr>
        <w:t>les</w:t>
      </w:r>
      <w:r w:rsidRPr="00D64166">
        <w:rPr>
          <w:b/>
          <w:i/>
          <w:sz w:val="20"/>
        </w:rPr>
        <w:t xml:space="preserve"> outils et l’équipement</w:t>
      </w:r>
      <w:r w:rsidRPr="00D64166">
        <w:rPr>
          <w:sz w:val="20"/>
        </w:rPr>
        <w:t xml:space="preserve"> comprennent : les théodolites, les niveaux à laser, les équerres de charpentier, les cordeaux traceurs</w:t>
      </w:r>
    </w:p>
    <w:p w14:paraId="7FBF297E" w14:textId="77777777" w:rsidR="00E55E19" w:rsidRPr="00D64166" w:rsidRDefault="00E55E19" w:rsidP="00987304">
      <w:pPr>
        <w:spacing w:before="40" w:after="40"/>
        <w:rPr>
          <w:rFonts w:cs="Arial"/>
          <w:sz w:val="20"/>
          <w:szCs w:val="20"/>
        </w:rPr>
      </w:pPr>
      <w:r>
        <w:rPr>
          <w:sz w:val="20"/>
        </w:rPr>
        <w:t>les</w:t>
      </w:r>
      <w:r w:rsidRPr="009D4EF6">
        <w:rPr>
          <w:sz w:val="20"/>
        </w:rPr>
        <w:t xml:space="preserve"> </w:t>
      </w:r>
      <w:r w:rsidRPr="00D64166">
        <w:rPr>
          <w:b/>
          <w:i/>
          <w:sz w:val="20"/>
        </w:rPr>
        <w:t>normes du métier</w:t>
      </w:r>
      <w:r w:rsidRPr="00D64166">
        <w:rPr>
          <w:sz w:val="20"/>
        </w:rPr>
        <w:t xml:space="preserve"> comprennent : </w:t>
      </w:r>
      <w:r w:rsidRPr="002B6C46">
        <w:rPr>
          <w:sz w:val="20"/>
        </w:rPr>
        <w:t>l’autorité compétente</w:t>
      </w:r>
      <w:r w:rsidRPr="00D64166">
        <w:rPr>
          <w:sz w:val="20"/>
        </w:rPr>
        <w:t xml:space="preserve">, </w:t>
      </w:r>
      <w:r>
        <w:rPr>
          <w:sz w:val="20"/>
        </w:rPr>
        <w:t xml:space="preserve">la </w:t>
      </w:r>
      <w:r w:rsidRPr="00D64166">
        <w:rPr>
          <w:sz w:val="20"/>
        </w:rPr>
        <w:t xml:space="preserve">SMACNA, </w:t>
      </w:r>
      <w:r>
        <w:rPr>
          <w:sz w:val="20"/>
        </w:rPr>
        <w:t>l’</w:t>
      </w:r>
      <w:r w:rsidRPr="00D64166">
        <w:rPr>
          <w:sz w:val="20"/>
        </w:rPr>
        <w:t xml:space="preserve">ASHRAE, </w:t>
      </w:r>
      <w:r>
        <w:rPr>
          <w:sz w:val="20"/>
        </w:rPr>
        <w:t xml:space="preserve">la </w:t>
      </w:r>
      <w:r w:rsidRPr="00D64166">
        <w:rPr>
          <w:sz w:val="20"/>
        </w:rPr>
        <w:t xml:space="preserve">NFPA, </w:t>
      </w:r>
      <w:r>
        <w:rPr>
          <w:sz w:val="20"/>
        </w:rPr>
        <w:t xml:space="preserve">la </w:t>
      </w:r>
      <w:r w:rsidRPr="00D64166">
        <w:rPr>
          <w:sz w:val="20"/>
        </w:rPr>
        <w:t xml:space="preserve">CSA, </w:t>
      </w:r>
      <w:r>
        <w:rPr>
          <w:sz w:val="20"/>
        </w:rPr>
        <w:t>l’</w:t>
      </w:r>
      <w:r w:rsidRPr="00D64166">
        <w:rPr>
          <w:sz w:val="20"/>
        </w:rPr>
        <w:t xml:space="preserve">ANSI, </w:t>
      </w:r>
      <w:r>
        <w:rPr>
          <w:sz w:val="20"/>
        </w:rPr>
        <w:t xml:space="preserve">le </w:t>
      </w:r>
      <w:r w:rsidRPr="00D64166">
        <w:rPr>
          <w:sz w:val="20"/>
        </w:rPr>
        <w:t xml:space="preserve">CNB, </w:t>
      </w:r>
      <w:r>
        <w:rPr>
          <w:sz w:val="20"/>
        </w:rPr>
        <w:t>le BCS</w:t>
      </w:r>
    </w:p>
    <w:p w14:paraId="63A7D06A" w14:textId="77777777" w:rsidR="00E55E19" w:rsidRPr="00D64166" w:rsidRDefault="00E55E19" w:rsidP="00987304">
      <w:pPr>
        <w:pStyle w:val="BodyTextIndent"/>
        <w:spacing w:before="40" w:after="40"/>
        <w:ind w:firstLine="0"/>
        <w:jc w:val="left"/>
        <w:rPr>
          <w:rFonts w:ascii="Arial" w:hAnsi="Arial" w:cs="Arial"/>
          <w:sz w:val="20"/>
        </w:rPr>
      </w:pPr>
      <w:r>
        <w:rPr>
          <w:rFonts w:ascii="Arial" w:hAnsi="Arial"/>
          <w:sz w:val="20"/>
        </w:rPr>
        <w:t>les</w:t>
      </w:r>
      <w:r w:rsidRPr="00D64166">
        <w:rPr>
          <w:rFonts w:ascii="Arial" w:hAnsi="Arial"/>
          <w:b/>
          <w:i/>
          <w:sz w:val="20"/>
        </w:rPr>
        <w:t xml:space="preserve"> spécifications de </w:t>
      </w:r>
      <w:r>
        <w:rPr>
          <w:rFonts w:ascii="Arial" w:hAnsi="Arial"/>
          <w:b/>
          <w:i/>
          <w:sz w:val="20"/>
        </w:rPr>
        <w:t>la tâche</w:t>
      </w:r>
      <w:r w:rsidRPr="00D64166">
        <w:rPr>
          <w:rFonts w:ascii="Arial" w:hAnsi="Arial"/>
          <w:b/>
          <w:i/>
          <w:sz w:val="20"/>
        </w:rPr>
        <w:t xml:space="preserve"> </w:t>
      </w:r>
      <w:r w:rsidRPr="00D64166">
        <w:rPr>
          <w:rFonts w:ascii="Arial" w:hAnsi="Arial"/>
          <w:sz w:val="20"/>
        </w:rPr>
        <w:t xml:space="preserve">comprennent : les pénétrations, les éléments de structure, les spécifications des fabricants, les spécifications d’ingénierie et d’architecture, les dessins </w:t>
      </w:r>
      <w:r>
        <w:rPr>
          <w:rFonts w:ascii="Arial" w:hAnsi="Arial"/>
          <w:sz w:val="20"/>
        </w:rPr>
        <w:t>(</w:t>
      </w:r>
      <w:r w:rsidRPr="00D64166">
        <w:rPr>
          <w:rFonts w:ascii="Arial" w:hAnsi="Arial"/>
          <w:sz w:val="20"/>
        </w:rPr>
        <w:t>y compris les dessins d’atelier, les schémas détaillés, les esquisses</w:t>
      </w:r>
      <w:r>
        <w:rPr>
          <w:rFonts w:ascii="Arial" w:hAnsi="Arial"/>
          <w:sz w:val="20"/>
        </w:rPr>
        <w:t xml:space="preserve"> et</w:t>
      </w:r>
      <w:r w:rsidRPr="00D64166">
        <w:rPr>
          <w:rFonts w:ascii="Arial" w:hAnsi="Arial"/>
          <w:sz w:val="20"/>
        </w:rPr>
        <w:t xml:space="preserve"> les figures d’interférences</w:t>
      </w:r>
      <w:r>
        <w:rPr>
          <w:rFonts w:ascii="Arial" w:hAnsi="Arial"/>
          <w:sz w:val="20"/>
        </w:rPr>
        <w:t>)</w:t>
      </w:r>
    </w:p>
    <w:p w14:paraId="37F36646" w14:textId="77777777" w:rsidR="00E55E19" w:rsidRPr="00D64166" w:rsidRDefault="00E55E19" w:rsidP="00987304">
      <w:pPr>
        <w:spacing w:before="40" w:after="40"/>
        <w:rPr>
          <w:rFonts w:cs="Arial"/>
          <w:sz w:val="20"/>
          <w:szCs w:val="20"/>
        </w:rPr>
      </w:pPr>
      <w:r>
        <w:rPr>
          <w:sz w:val="20"/>
        </w:rPr>
        <w:t>les</w:t>
      </w:r>
      <w:r w:rsidRPr="00D64166">
        <w:rPr>
          <w:b/>
          <w:i/>
          <w:sz w:val="20"/>
        </w:rPr>
        <w:t xml:space="preserve"> méthodes d’installation </w:t>
      </w:r>
      <w:r w:rsidRPr="00D64166">
        <w:rPr>
          <w:sz w:val="20"/>
        </w:rPr>
        <w:t>comprennent : le préperçage, le hissage</w:t>
      </w:r>
    </w:p>
    <w:p w14:paraId="2D382A13" w14:textId="77777777" w:rsidR="00E55E19" w:rsidRPr="00D64166" w:rsidRDefault="00E55E19"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D64166" w14:paraId="2D36E9B5" w14:textId="77777777" w:rsidTr="006E55CE">
        <w:trPr>
          <w:cantSplit/>
        </w:trPr>
        <w:tc>
          <w:tcPr>
            <w:tcW w:w="1668" w:type="dxa"/>
            <w:shd w:val="clear" w:color="auto" w:fill="FFFFFF" w:themeFill="background1"/>
          </w:tcPr>
          <w:p w14:paraId="0142A946" w14:textId="77777777" w:rsidR="006E55CE" w:rsidRPr="00D64166"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75648B0A" w14:textId="77777777" w:rsidR="006E55CE" w:rsidRPr="00D64166" w:rsidRDefault="00827E78" w:rsidP="00987304">
            <w:pPr>
              <w:spacing w:before="40" w:after="40"/>
              <w:jc w:val="center"/>
              <w:rPr>
                <w:rFonts w:ascii="Franklin Gothic Demi Cond" w:eastAsia="Times New Roman" w:hAnsi="Franklin Gothic Demi Cond" w:cs="Open Sans Condensed"/>
                <w:sz w:val="28"/>
                <w:szCs w:val="28"/>
              </w:rPr>
            </w:pPr>
            <w:r w:rsidRPr="00D64166">
              <w:rPr>
                <w:rFonts w:ascii="Franklin Gothic Demi Cond" w:hAnsi="Franklin Gothic Demi Cond"/>
                <w:sz w:val="28"/>
              </w:rPr>
              <w:t>CONNAISSANCES</w:t>
            </w:r>
          </w:p>
        </w:tc>
      </w:tr>
      <w:tr w:rsidR="006E55CE" w:rsidRPr="00D64166" w14:paraId="3289C6C8" w14:textId="77777777" w:rsidTr="006E55CE">
        <w:trPr>
          <w:cantSplit/>
        </w:trPr>
        <w:tc>
          <w:tcPr>
            <w:tcW w:w="1668" w:type="dxa"/>
            <w:tcBorders>
              <w:bottom w:val="single" w:sz="6" w:space="0" w:color="auto"/>
            </w:tcBorders>
            <w:shd w:val="clear" w:color="auto" w:fill="FFFFFF" w:themeFill="background1"/>
          </w:tcPr>
          <w:p w14:paraId="2EB09980" w14:textId="77777777" w:rsidR="006E55CE" w:rsidRPr="00D64166" w:rsidRDefault="006E55CE"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47FD87AF" w14:textId="624ABD2A" w:rsidR="006E55CE" w:rsidRPr="00D64166" w:rsidRDefault="00827E78" w:rsidP="00987304">
            <w:pPr>
              <w:tabs>
                <w:tab w:val="left" w:pos="5957"/>
              </w:tabs>
              <w:spacing w:before="40" w:after="40"/>
              <w:ind w:right="318"/>
              <w:jc w:val="center"/>
              <w:rPr>
                <w:rFonts w:eastAsia="Times New Roman" w:cs="Arial"/>
                <w:b/>
                <w:sz w:val="20"/>
                <w:szCs w:val="20"/>
              </w:rPr>
            </w:pPr>
            <w:r w:rsidRPr="00D64166">
              <w:rPr>
                <w:b/>
                <w:sz w:val="20"/>
              </w:rPr>
              <w:t>Résultats d</w:t>
            </w:r>
            <w:r w:rsidR="00AB7A8C" w:rsidRPr="00D64166">
              <w:rPr>
                <w:b/>
                <w:sz w:val="20"/>
              </w:rPr>
              <w:t>’</w:t>
            </w:r>
            <w:r w:rsidRPr="00D64166">
              <w:rPr>
                <w:b/>
                <w:sz w:val="20"/>
              </w:rPr>
              <w:t>apprentissage</w:t>
            </w:r>
          </w:p>
        </w:tc>
        <w:tc>
          <w:tcPr>
            <w:tcW w:w="3969" w:type="dxa"/>
            <w:tcBorders>
              <w:top w:val="single" w:sz="6" w:space="0" w:color="auto"/>
              <w:bottom w:val="single" w:sz="6" w:space="0" w:color="auto"/>
            </w:tcBorders>
            <w:shd w:val="clear" w:color="auto" w:fill="FFFFFF" w:themeFill="background1"/>
          </w:tcPr>
          <w:p w14:paraId="644B29A7" w14:textId="77777777" w:rsidR="006E55CE" w:rsidRPr="00D64166" w:rsidRDefault="00827E78" w:rsidP="00987304">
            <w:pPr>
              <w:tabs>
                <w:tab w:val="left" w:pos="5957"/>
              </w:tabs>
              <w:spacing w:before="40" w:after="40"/>
              <w:jc w:val="center"/>
              <w:rPr>
                <w:rFonts w:eastAsia="Times New Roman" w:cs="Arial"/>
                <w:b/>
                <w:sz w:val="20"/>
                <w:szCs w:val="20"/>
              </w:rPr>
            </w:pPr>
            <w:r w:rsidRPr="00D64166">
              <w:rPr>
                <w:b/>
                <w:sz w:val="20"/>
              </w:rPr>
              <w:t>Objectifs</w:t>
            </w:r>
          </w:p>
        </w:tc>
      </w:tr>
      <w:tr w:rsidR="006E55CE" w:rsidRPr="00D64166" w14:paraId="6334292D" w14:textId="77777777" w:rsidTr="006E55CE">
        <w:trPr>
          <w:cantSplit/>
        </w:trPr>
        <w:tc>
          <w:tcPr>
            <w:tcW w:w="1668" w:type="dxa"/>
            <w:tcBorders>
              <w:top w:val="single" w:sz="6" w:space="0" w:color="auto"/>
              <w:bottom w:val="single" w:sz="6" w:space="0" w:color="auto"/>
            </w:tcBorders>
            <w:shd w:val="clear" w:color="auto" w:fill="FFFFFF" w:themeFill="background1"/>
          </w:tcPr>
          <w:p w14:paraId="6A9BBBB3" w14:textId="77777777" w:rsidR="006E55CE" w:rsidRPr="00D64166" w:rsidRDefault="006E55CE" w:rsidP="00987304">
            <w:pPr>
              <w:spacing w:before="40" w:after="40"/>
              <w:rPr>
                <w:sz w:val="20"/>
              </w:rPr>
            </w:pPr>
            <w:r w:rsidRPr="00D64166">
              <w:rPr>
                <w:sz w:val="20"/>
              </w:rPr>
              <w:t>D-15.01.01L</w:t>
            </w:r>
          </w:p>
        </w:tc>
        <w:tc>
          <w:tcPr>
            <w:tcW w:w="3969" w:type="dxa"/>
            <w:tcBorders>
              <w:top w:val="single" w:sz="6" w:space="0" w:color="auto"/>
              <w:bottom w:val="single" w:sz="6" w:space="0" w:color="auto"/>
            </w:tcBorders>
            <w:shd w:val="clear" w:color="auto" w:fill="FFFFFF" w:themeFill="background1"/>
          </w:tcPr>
          <w:p w14:paraId="737CA215" w14:textId="5EAB7C46" w:rsidR="006E55CE" w:rsidRPr="00D64166" w:rsidRDefault="006E55CE" w:rsidP="00987304">
            <w:pPr>
              <w:spacing w:before="40" w:after="40"/>
              <w:rPr>
                <w:sz w:val="20"/>
              </w:rPr>
            </w:pPr>
            <w:r w:rsidRPr="00D64166">
              <w:rPr>
                <w:sz w:val="20"/>
              </w:rPr>
              <w:t>démontrer la connaissance des méthodes d</w:t>
            </w:r>
            <w:r w:rsidR="00AB7A8C" w:rsidRPr="00D64166">
              <w:rPr>
                <w:sz w:val="20"/>
              </w:rPr>
              <w:t>’</w:t>
            </w:r>
            <w:r w:rsidRPr="00D64166">
              <w:rPr>
                <w:sz w:val="20"/>
              </w:rPr>
              <w:t>aménagement des couvertures métalliques et des murs</w:t>
            </w:r>
            <w:r w:rsidR="00E015B3" w:rsidRPr="00D64166">
              <w:rPr>
                <w:sz w:val="20"/>
              </w:rPr>
              <w:t xml:space="preserve"> et</w:t>
            </w:r>
            <w:r w:rsidRPr="00D64166">
              <w:rPr>
                <w:sz w:val="20"/>
              </w:rPr>
              <w:t xml:space="preserve"> </w:t>
            </w:r>
            <w:r w:rsidRPr="009D4EF6">
              <w:rPr>
                <w:sz w:val="20"/>
              </w:rPr>
              <w:t>des</w:t>
            </w:r>
            <w:r w:rsidRPr="00D64166">
              <w:rPr>
                <w:b/>
                <w:i/>
                <w:sz w:val="20"/>
              </w:rPr>
              <w:t xml:space="preserve"> outils et de l</w:t>
            </w:r>
            <w:r w:rsidR="00AB7A8C" w:rsidRPr="00D64166">
              <w:rPr>
                <w:b/>
                <w:i/>
                <w:sz w:val="20"/>
              </w:rPr>
              <w:t>’</w:t>
            </w:r>
            <w:r w:rsidRPr="00D64166">
              <w:rPr>
                <w:b/>
                <w:i/>
                <w:sz w:val="20"/>
              </w:rPr>
              <w:t>équipement</w:t>
            </w:r>
            <w:r w:rsidRPr="00D64166">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0F62FA97" w14:textId="77777777" w:rsidR="006E55CE" w:rsidRPr="00D64166" w:rsidRDefault="006E55CE" w:rsidP="00987304">
            <w:pPr>
              <w:spacing w:before="40" w:after="40"/>
              <w:rPr>
                <w:sz w:val="20"/>
              </w:rPr>
            </w:pPr>
            <w:r w:rsidRPr="00D64166">
              <w:rPr>
                <w:sz w:val="20"/>
              </w:rPr>
              <w:t>définir la terminologie associée aux couvertures métalliques et aux murs</w:t>
            </w:r>
          </w:p>
        </w:tc>
      </w:tr>
      <w:tr w:rsidR="006E55CE" w:rsidRPr="00D64166" w14:paraId="0253C51E" w14:textId="77777777" w:rsidTr="006E55CE">
        <w:trPr>
          <w:cantSplit/>
        </w:trPr>
        <w:tc>
          <w:tcPr>
            <w:tcW w:w="1668" w:type="dxa"/>
            <w:tcBorders>
              <w:top w:val="single" w:sz="6" w:space="0" w:color="auto"/>
              <w:bottom w:val="single" w:sz="6" w:space="0" w:color="auto"/>
            </w:tcBorders>
            <w:shd w:val="clear" w:color="auto" w:fill="FFFFFF" w:themeFill="background1"/>
          </w:tcPr>
          <w:p w14:paraId="631C97A2"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AF21E75"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5874AF8" w14:textId="3DA266C3" w:rsidR="006E55CE" w:rsidRPr="00D64166" w:rsidRDefault="0024668F" w:rsidP="00987304">
            <w:pPr>
              <w:spacing w:before="40" w:after="40"/>
              <w:rPr>
                <w:sz w:val="20"/>
              </w:rPr>
            </w:pPr>
            <w:r>
              <w:rPr>
                <w:sz w:val="20"/>
              </w:rPr>
              <w:t>reconnaître</w:t>
            </w:r>
            <w:r w:rsidR="006E55CE" w:rsidRPr="00D64166">
              <w:rPr>
                <w:sz w:val="20"/>
              </w:rPr>
              <w:t xml:space="preserve"> </w:t>
            </w:r>
            <w:r w:rsidR="006E55CE" w:rsidRPr="009D4EF6">
              <w:rPr>
                <w:sz w:val="20"/>
              </w:rPr>
              <w:t>les</w:t>
            </w:r>
            <w:r w:rsidR="006E55CE" w:rsidRPr="00D64166">
              <w:rPr>
                <w:b/>
                <w:i/>
                <w:sz w:val="20"/>
              </w:rPr>
              <w:t xml:space="preserve"> outils et l</w:t>
            </w:r>
            <w:r w:rsidR="00AB7A8C" w:rsidRPr="00D64166">
              <w:rPr>
                <w:b/>
                <w:i/>
                <w:sz w:val="20"/>
              </w:rPr>
              <w:t>’</w:t>
            </w:r>
            <w:r w:rsidR="006E55CE" w:rsidRPr="00D64166">
              <w:rPr>
                <w:b/>
                <w:i/>
                <w:sz w:val="20"/>
              </w:rPr>
              <w:t>équipement</w:t>
            </w:r>
            <w:r w:rsidR="006E55CE" w:rsidRPr="00D64166">
              <w:rPr>
                <w:sz w:val="20"/>
              </w:rPr>
              <w:t xml:space="preserve"> utilisés pour </w:t>
            </w:r>
            <w:r w:rsidR="00E34CCC">
              <w:rPr>
                <w:sz w:val="20"/>
              </w:rPr>
              <w:t>disposer</w:t>
            </w:r>
            <w:r w:rsidR="00E91651" w:rsidRPr="00743263">
              <w:rPr>
                <w:sz w:val="20"/>
              </w:rPr>
              <w:t xml:space="preserve"> </w:t>
            </w:r>
            <w:r w:rsidR="00E91651">
              <w:rPr>
                <w:sz w:val="20"/>
              </w:rPr>
              <w:t>l</w:t>
            </w:r>
            <w:r w:rsidR="006E55CE" w:rsidRPr="00D64166">
              <w:rPr>
                <w:sz w:val="20"/>
              </w:rPr>
              <w:t xml:space="preserve">es couvertures métalliques et </w:t>
            </w:r>
            <w:r w:rsidR="00E91651">
              <w:rPr>
                <w:sz w:val="20"/>
              </w:rPr>
              <w:t>l</w:t>
            </w:r>
            <w:r w:rsidR="006E55CE" w:rsidRPr="00D64166">
              <w:rPr>
                <w:sz w:val="20"/>
              </w:rPr>
              <w:t xml:space="preserve">es murs et décrire leurs applications et leurs </w:t>
            </w:r>
            <w:r w:rsidR="00356459">
              <w:rPr>
                <w:sz w:val="20"/>
              </w:rPr>
              <w:t>procédure</w:t>
            </w:r>
            <w:r w:rsidR="00356459" w:rsidRPr="00743263">
              <w:rPr>
                <w:sz w:val="20"/>
              </w:rPr>
              <w:t xml:space="preserve">s </w:t>
            </w:r>
            <w:r w:rsidR="00E015B3" w:rsidRPr="00D64166">
              <w:rPr>
                <w:sz w:val="20"/>
              </w:rPr>
              <w:t>d’utilisation</w:t>
            </w:r>
          </w:p>
        </w:tc>
      </w:tr>
      <w:tr w:rsidR="006E55CE" w:rsidRPr="00D64166" w14:paraId="11F82C80" w14:textId="77777777" w:rsidTr="006E55CE">
        <w:trPr>
          <w:cantSplit/>
        </w:trPr>
        <w:tc>
          <w:tcPr>
            <w:tcW w:w="1668" w:type="dxa"/>
            <w:tcBorders>
              <w:top w:val="single" w:sz="6" w:space="0" w:color="auto"/>
              <w:bottom w:val="single" w:sz="6" w:space="0" w:color="auto"/>
            </w:tcBorders>
            <w:shd w:val="clear" w:color="auto" w:fill="FFFFFF" w:themeFill="background1"/>
          </w:tcPr>
          <w:p w14:paraId="62BDCC24"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64D5C6C"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0DF4F77" w14:textId="1A4D1AC3" w:rsidR="006E55CE" w:rsidRPr="00D64166" w:rsidRDefault="0024668F" w:rsidP="00987304">
            <w:pPr>
              <w:spacing w:before="40" w:after="40"/>
              <w:rPr>
                <w:sz w:val="20"/>
              </w:rPr>
            </w:pPr>
            <w:r>
              <w:rPr>
                <w:sz w:val="20"/>
              </w:rPr>
              <w:t>reconnaître</w:t>
            </w:r>
            <w:r w:rsidR="006E55CE" w:rsidRPr="00D64166">
              <w:rPr>
                <w:sz w:val="20"/>
              </w:rPr>
              <w:t xml:space="preserve"> les types de matériaux entrant dans la fabrication des couvertures métalliques et des murs</w:t>
            </w:r>
          </w:p>
        </w:tc>
      </w:tr>
      <w:tr w:rsidR="006E55CE" w:rsidRPr="00D64166" w14:paraId="52D206B6" w14:textId="77777777" w:rsidTr="006E55CE">
        <w:trPr>
          <w:cantSplit/>
        </w:trPr>
        <w:tc>
          <w:tcPr>
            <w:tcW w:w="1668" w:type="dxa"/>
            <w:tcBorders>
              <w:top w:val="single" w:sz="6" w:space="0" w:color="auto"/>
              <w:bottom w:val="single" w:sz="6" w:space="0" w:color="auto"/>
            </w:tcBorders>
            <w:shd w:val="clear" w:color="auto" w:fill="FFFFFF" w:themeFill="background1"/>
          </w:tcPr>
          <w:p w14:paraId="78CFDAAD"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90522AF"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5107129" w14:textId="2D9AFE21" w:rsidR="006E55CE" w:rsidRPr="00D64166" w:rsidRDefault="0024668F" w:rsidP="00987304">
            <w:pPr>
              <w:spacing w:before="40" w:after="40"/>
              <w:rPr>
                <w:sz w:val="20"/>
              </w:rPr>
            </w:pPr>
            <w:r>
              <w:rPr>
                <w:sz w:val="20"/>
              </w:rPr>
              <w:t>reconnaître</w:t>
            </w:r>
            <w:r w:rsidR="006E55CE" w:rsidRPr="00D64166">
              <w:rPr>
                <w:sz w:val="20"/>
              </w:rPr>
              <w:t xml:space="preserve"> les </w:t>
            </w:r>
            <w:r w:rsidR="006E55CE" w:rsidRPr="00D64166">
              <w:rPr>
                <w:b/>
                <w:i/>
                <w:sz w:val="20"/>
              </w:rPr>
              <w:t>types de composants</w:t>
            </w:r>
            <w:r w:rsidR="006E55CE" w:rsidRPr="00D64166">
              <w:rPr>
                <w:sz w:val="20"/>
              </w:rPr>
              <w:t xml:space="preserve"> </w:t>
            </w:r>
            <w:r w:rsidR="001A48A9" w:rsidRPr="00D64166">
              <w:rPr>
                <w:sz w:val="20"/>
              </w:rPr>
              <w:t>en lien avec les</w:t>
            </w:r>
            <w:r w:rsidR="006E55CE" w:rsidRPr="00D64166">
              <w:rPr>
                <w:sz w:val="20"/>
              </w:rPr>
              <w:t xml:space="preserve"> couvertures métalliques et </w:t>
            </w:r>
            <w:r w:rsidR="001A48A9" w:rsidRPr="00D64166">
              <w:rPr>
                <w:sz w:val="20"/>
              </w:rPr>
              <w:t xml:space="preserve">les </w:t>
            </w:r>
            <w:r w:rsidR="006E55CE" w:rsidRPr="00D64166">
              <w:rPr>
                <w:sz w:val="20"/>
              </w:rPr>
              <w:t>murs et décrire leurs applications</w:t>
            </w:r>
          </w:p>
        </w:tc>
      </w:tr>
      <w:tr w:rsidR="006E55CE" w:rsidRPr="00D64166" w14:paraId="79F02975" w14:textId="77777777" w:rsidTr="006E55CE">
        <w:trPr>
          <w:cantSplit/>
        </w:trPr>
        <w:tc>
          <w:tcPr>
            <w:tcW w:w="1668" w:type="dxa"/>
            <w:tcBorders>
              <w:top w:val="single" w:sz="6" w:space="0" w:color="auto"/>
              <w:bottom w:val="single" w:sz="6" w:space="0" w:color="auto"/>
            </w:tcBorders>
            <w:shd w:val="clear" w:color="auto" w:fill="FFFFFF" w:themeFill="background1"/>
          </w:tcPr>
          <w:p w14:paraId="5E5865A2"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03FD8D0"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C6D58B0" w14:textId="18A19E4F" w:rsidR="006E55CE" w:rsidRPr="00D64166" w:rsidRDefault="006E55CE" w:rsidP="00987304">
            <w:pPr>
              <w:spacing w:before="40" w:after="40"/>
              <w:rPr>
                <w:sz w:val="20"/>
              </w:rPr>
            </w:pPr>
            <w:r w:rsidRPr="00D64166">
              <w:rPr>
                <w:sz w:val="20"/>
              </w:rPr>
              <w:t xml:space="preserve">décrire les </w:t>
            </w:r>
            <w:r w:rsidRPr="00D64166">
              <w:rPr>
                <w:b/>
                <w:i/>
                <w:sz w:val="20"/>
              </w:rPr>
              <w:t xml:space="preserve">méthodes </w:t>
            </w:r>
            <w:r w:rsidR="00E34CCC">
              <w:rPr>
                <w:b/>
                <w:i/>
                <w:sz w:val="20"/>
              </w:rPr>
              <w:t>utilisées pour disposer l</w:t>
            </w:r>
            <w:r w:rsidRPr="00D64166">
              <w:rPr>
                <w:b/>
                <w:i/>
                <w:sz w:val="20"/>
              </w:rPr>
              <w:t xml:space="preserve">es couvertures métalliques et </w:t>
            </w:r>
            <w:r w:rsidR="00AD2E65">
              <w:rPr>
                <w:b/>
                <w:i/>
                <w:sz w:val="20"/>
              </w:rPr>
              <w:t>l</w:t>
            </w:r>
            <w:r w:rsidRPr="00D64166">
              <w:rPr>
                <w:b/>
                <w:i/>
                <w:sz w:val="20"/>
              </w:rPr>
              <w:t>es murs</w:t>
            </w:r>
            <w:r w:rsidR="001A48A9" w:rsidRPr="00D64166">
              <w:rPr>
                <w:b/>
                <w:i/>
                <w:sz w:val="20"/>
              </w:rPr>
              <w:t xml:space="preserve"> </w:t>
            </w:r>
            <w:r w:rsidR="00E42D2B" w:rsidRPr="005E61C0">
              <w:rPr>
                <w:sz w:val="20"/>
              </w:rPr>
              <w:t xml:space="preserve">et </w:t>
            </w:r>
            <w:r w:rsidRPr="00D64166">
              <w:rPr>
                <w:sz w:val="20"/>
              </w:rPr>
              <w:t xml:space="preserve">les composants </w:t>
            </w:r>
            <w:r w:rsidR="0024668F">
              <w:rPr>
                <w:sz w:val="20"/>
              </w:rPr>
              <w:t>connexes</w:t>
            </w:r>
          </w:p>
        </w:tc>
      </w:tr>
      <w:tr w:rsidR="006E55CE" w:rsidRPr="00D64166" w14:paraId="1D993207" w14:textId="77777777" w:rsidTr="006E55CE">
        <w:trPr>
          <w:cantSplit/>
        </w:trPr>
        <w:tc>
          <w:tcPr>
            <w:tcW w:w="1668" w:type="dxa"/>
            <w:tcBorders>
              <w:top w:val="single" w:sz="6" w:space="0" w:color="auto"/>
              <w:bottom w:val="single" w:sz="6" w:space="0" w:color="auto"/>
            </w:tcBorders>
            <w:shd w:val="clear" w:color="auto" w:fill="FFFFFF" w:themeFill="background1"/>
          </w:tcPr>
          <w:p w14:paraId="0D736DB6"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0448A81"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08230DD" w14:textId="0B42F905" w:rsidR="006E55CE" w:rsidRPr="00D64166" w:rsidRDefault="0024668F" w:rsidP="00987304">
            <w:pPr>
              <w:spacing w:before="40" w:after="40"/>
              <w:rPr>
                <w:rFonts w:cs="Arial"/>
                <w:sz w:val="20"/>
                <w:szCs w:val="20"/>
              </w:rPr>
            </w:pPr>
            <w:r>
              <w:rPr>
                <w:sz w:val="20"/>
              </w:rPr>
              <w:t>reconnaître</w:t>
            </w:r>
            <w:r w:rsidR="006E55CE" w:rsidRPr="00D64166">
              <w:rPr>
                <w:sz w:val="20"/>
              </w:rPr>
              <w:t xml:space="preserve"> </w:t>
            </w:r>
            <w:r w:rsidR="006E55CE" w:rsidRPr="009D4EF6">
              <w:rPr>
                <w:sz w:val="20"/>
              </w:rPr>
              <w:t>les</w:t>
            </w:r>
            <w:r w:rsidR="006E55CE" w:rsidRPr="00D64166">
              <w:rPr>
                <w:b/>
                <w:i/>
                <w:sz w:val="20"/>
              </w:rPr>
              <w:t xml:space="preserve"> types de charpentes de toiture</w:t>
            </w:r>
            <w:r w:rsidR="006E55CE" w:rsidRPr="00D64166">
              <w:rPr>
                <w:sz w:val="20"/>
              </w:rPr>
              <w:t xml:space="preserve"> et de particularités de construction et décrire leurs applications</w:t>
            </w:r>
          </w:p>
        </w:tc>
      </w:tr>
      <w:tr w:rsidR="006E55CE" w:rsidRPr="00BF35C2" w14:paraId="051046A1" w14:textId="77777777" w:rsidTr="006E55CE">
        <w:trPr>
          <w:cantSplit/>
        </w:trPr>
        <w:tc>
          <w:tcPr>
            <w:tcW w:w="1668" w:type="dxa"/>
            <w:tcBorders>
              <w:top w:val="single" w:sz="6" w:space="0" w:color="auto"/>
              <w:bottom w:val="single" w:sz="6" w:space="0" w:color="auto"/>
            </w:tcBorders>
            <w:shd w:val="clear" w:color="auto" w:fill="FFFFFF" w:themeFill="background1"/>
          </w:tcPr>
          <w:p w14:paraId="192102AD"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2705472"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A644DFA" w14:textId="3435CFCB" w:rsidR="006E55CE" w:rsidRPr="00D64166" w:rsidRDefault="006E55CE" w:rsidP="00987304">
            <w:pPr>
              <w:spacing w:before="40" w:after="40"/>
              <w:rPr>
                <w:rFonts w:cs="Arial"/>
                <w:sz w:val="20"/>
                <w:szCs w:val="20"/>
              </w:rPr>
            </w:pPr>
            <w:r w:rsidRPr="00D64166">
              <w:rPr>
                <w:sz w:val="20"/>
              </w:rPr>
              <w:t>décrire les méthodes de pose des matériaux sur les toitures ou les murs en préparation de l</w:t>
            </w:r>
            <w:r w:rsidR="00AB7A8C" w:rsidRPr="00D64166">
              <w:rPr>
                <w:sz w:val="20"/>
              </w:rPr>
              <w:t>’</w:t>
            </w:r>
            <w:r w:rsidRPr="00D64166">
              <w:rPr>
                <w:sz w:val="20"/>
              </w:rPr>
              <w:t>installation des couvertures métalliques et des murs</w:t>
            </w:r>
          </w:p>
        </w:tc>
      </w:tr>
      <w:tr w:rsidR="006E55CE" w:rsidRPr="00D64166" w14:paraId="67178653" w14:textId="77777777" w:rsidTr="006E55CE">
        <w:trPr>
          <w:cantSplit/>
        </w:trPr>
        <w:tc>
          <w:tcPr>
            <w:tcW w:w="1668" w:type="dxa"/>
            <w:tcBorders>
              <w:top w:val="single" w:sz="6" w:space="0" w:color="auto"/>
              <w:bottom w:val="single" w:sz="6" w:space="0" w:color="auto"/>
            </w:tcBorders>
            <w:shd w:val="clear" w:color="auto" w:fill="FFFFFF" w:themeFill="background1"/>
          </w:tcPr>
          <w:p w14:paraId="5C723F57" w14:textId="77777777" w:rsidR="006E55CE" w:rsidRPr="00D64166" w:rsidRDefault="006E55CE" w:rsidP="00987304">
            <w:pPr>
              <w:spacing w:before="40" w:after="40"/>
              <w:rPr>
                <w:sz w:val="20"/>
              </w:rPr>
            </w:pPr>
            <w:r w:rsidRPr="00D64166">
              <w:rPr>
                <w:sz w:val="20"/>
              </w:rPr>
              <w:t>D-15.01.02L</w:t>
            </w:r>
          </w:p>
        </w:tc>
        <w:tc>
          <w:tcPr>
            <w:tcW w:w="3969" w:type="dxa"/>
            <w:tcBorders>
              <w:top w:val="single" w:sz="6" w:space="0" w:color="auto"/>
              <w:bottom w:val="single" w:sz="6" w:space="0" w:color="auto"/>
            </w:tcBorders>
            <w:shd w:val="clear" w:color="auto" w:fill="FFFFFF" w:themeFill="background1"/>
          </w:tcPr>
          <w:p w14:paraId="25F4D6EE" w14:textId="0BB68C00" w:rsidR="006E55CE" w:rsidRPr="00D64166" w:rsidRDefault="006E55CE" w:rsidP="00987304">
            <w:pPr>
              <w:spacing w:before="40" w:after="40"/>
              <w:rPr>
                <w:sz w:val="20"/>
              </w:rPr>
            </w:pPr>
            <w:r w:rsidRPr="00D64166">
              <w:rPr>
                <w:sz w:val="20"/>
              </w:rPr>
              <w:t>démontrer la connaissance des pratiques et des procédures de travail sécuritaires visant l</w:t>
            </w:r>
            <w:r w:rsidR="00AB7A8C" w:rsidRPr="00D64166">
              <w:rPr>
                <w:sz w:val="20"/>
              </w:rPr>
              <w:t>’</w:t>
            </w:r>
            <w:r w:rsidRPr="00D64166">
              <w:rPr>
                <w:sz w:val="20"/>
              </w:rPr>
              <w:t>aménagement des couvertures métalliques et des murs</w:t>
            </w:r>
          </w:p>
        </w:tc>
        <w:tc>
          <w:tcPr>
            <w:tcW w:w="3969" w:type="dxa"/>
            <w:tcBorders>
              <w:top w:val="single" w:sz="6" w:space="0" w:color="auto"/>
              <w:bottom w:val="single" w:sz="6" w:space="0" w:color="auto"/>
            </w:tcBorders>
            <w:shd w:val="clear" w:color="auto" w:fill="FFFFFF" w:themeFill="background1"/>
          </w:tcPr>
          <w:p w14:paraId="3CE638A2" w14:textId="2357F0C3" w:rsidR="006E55CE" w:rsidRPr="00D64166" w:rsidRDefault="00120F05" w:rsidP="00987304">
            <w:pPr>
              <w:spacing w:before="40" w:after="40"/>
              <w:rPr>
                <w:sz w:val="20"/>
              </w:rPr>
            </w:pPr>
            <w:r>
              <w:rPr>
                <w:sz w:val="20"/>
              </w:rPr>
              <w:t>reconnaître l</w:t>
            </w:r>
            <w:r w:rsidR="006E55CE" w:rsidRPr="00D64166">
              <w:rPr>
                <w:sz w:val="20"/>
              </w:rPr>
              <w:t xml:space="preserve">es dangers et décrire les pratiques et les procédures de travail sécuritaires </w:t>
            </w:r>
            <w:r w:rsidR="00262017" w:rsidRPr="00D64166">
              <w:rPr>
                <w:sz w:val="20"/>
              </w:rPr>
              <w:t>touchant</w:t>
            </w:r>
            <w:r w:rsidR="00D64166" w:rsidRPr="00D64166">
              <w:rPr>
                <w:sz w:val="20"/>
              </w:rPr>
              <w:t xml:space="preserve"> </w:t>
            </w:r>
            <w:r w:rsidR="006E55CE" w:rsidRPr="00D64166">
              <w:rPr>
                <w:sz w:val="20"/>
              </w:rPr>
              <w:t>l</w:t>
            </w:r>
            <w:r w:rsidR="00AB7A8C" w:rsidRPr="00D64166">
              <w:rPr>
                <w:sz w:val="20"/>
              </w:rPr>
              <w:t>’</w:t>
            </w:r>
            <w:r w:rsidR="006E55CE" w:rsidRPr="00D64166">
              <w:rPr>
                <w:sz w:val="20"/>
              </w:rPr>
              <w:t>aménagement des couvertures métalliques et des murs</w:t>
            </w:r>
          </w:p>
        </w:tc>
      </w:tr>
      <w:tr w:rsidR="006E55CE" w:rsidRPr="00D64166" w14:paraId="79062B5C" w14:textId="77777777" w:rsidTr="006E55CE">
        <w:trPr>
          <w:cantSplit/>
        </w:trPr>
        <w:tc>
          <w:tcPr>
            <w:tcW w:w="1668" w:type="dxa"/>
            <w:tcBorders>
              <w:top w:val="single" w:sz="6" w:space="0" w:color="auto"/>
              <w:bottom w:val="single" w:sz="6" w:space="0" w:color="auto"/>
            </w:tcBorders>
            <w:shd w:val="clear" w:color="auto" w:fill="FFFFFF" w:themeFill="background1"/>
          </w:tcPr>
          <w:p w14:paraId="0C891870" w14:textId="77777777" w:rsidR="006E55CE" w:rsidRPr="00D64166" w:rsidRDefault="006E55CE" w:rsidP="00987304">
            <w:pPr>
              <w:spacing w:before="40" w:after="40"/>
              <w:rPr>
                <w:sz w:val="20"/>
              </w:rPr>
            </w:pPr>
            <w:r w:rsidRPr="00D64166">
              <w:rPr>
                <w:sz w:val="20"/>
              </w:rPr>
              <w:t>D-15.01.03L</w:t>
            </w:r>
          </w:p>
        </w:tc>
        <w:tc>
          <w:tcPr>
            <w:tcW w:w="3969" w:type="dxa"/>
            <w:tcBorders>
              <w:top w:val="single" w:sz="6" w:space="0" w:color="auto"/>
              <w:bottom w:val="single" w:sz="6" w:space="0" w:color="auto"/>
            </w:tcBorders>
            <w:shd w:val="clear" w:color="auto" w:fill="FFFFFF" w:themeFill="background1"/>
          </w:tcPr>
          <w:p w14:paraId="027B44F4" w14:textId="6EE240AF" w:rsidR="006E55CE" w:rsidRPr="00D64166" w:rsidRDefault="006E55CE" w:rsidP="00987304">
            <w:pPr>
              <w:spacing w:before="40" w:after="40"/>
              <w:rPr>
                <w:sz w:val="20"/>
              </w:rPr>
            </w:pPr>
            <w:r w:rsidRPr="00D64166">
              <w:rPr>
                <w:sz w:val="20"/>
              </w:rPr>
              <w:t>démontrer la connaissance de l</w:t>
            </w:r>
            <w:r w:rsidR="00AB7A8C" w:rsidRPr="00D64166">
              <w:rPr>
                <w:sz w:val="20"/>
              </w:rPr>
              <w:t>’</w:t>
            </w:r>
            <w:r w:rsidRPr="00D64166">
              <w:rPr>
                <w:sz w:val="20"/>
              </w:rPr>
              <w:t>interprétation des dessins</w:t>
            </w:r>
          </w:p>
        </w:tc>
        <w:tc>
          <w:tcPr>
            <w:tcW w:w="3969" w:type="dxa"/>
            <w:tcBorders>
              <w:top w:val="single" w:sz="6" w:space="0" w:color="auto"/>
              <w:bottom w:val="single" w:sz="6" w:space="0" w:color="auto"/>
            </w:tcBorders>
            <w:shd w:val="clear" w:color="auto" w:fill="FFFFFF" w:themeFill="background1"/>
          </w:tcPr>
          <w:p w14:paraId="4E10E3F6" w14:textId="5649B62E" w:rsidR="006E55CE" w:rsidRPr="00D64166" w:rsidRDefault="006E55CE" w:rsidP="00987304">
            <w:pPr>
              <w:spacing w:before="40" w:after="40"/>
              <w:rPr>
                <w:sz w:val="20"/>
              </w:rPr>
            </w:pPr>
            <w:r w:rsidRPr="00D64166">
              <w:rPr>
                <w:sz w:val="20"/>
              </w:rPr>
              <w:t>interpréter l</w:t>
            </w:r>
            <w:r w:rsidR="00AB7A8C" w:rsidRPr="00D64166">
              <w:rPr>
                <w:sz w:val="20"/>
              </w:rPr>
              <w:t>’</w:t>
            </w:r>
            <w:r w:rsidRPr="00D64166">
              <w:rPr>
                <w:sz w:val="20"/>
              </w:rPr>
              <w:t xml:space="preserve">information relative aux couvertures métalliques et aux murs figurant sur les dessins et </w:t>
            </w:r>
            <w:r w:rsidR="00262017" w:rsidRPr="00D64166">
              <w:rPr>
                <w:sz w:val="20"/>
              </w:rPr>
              <w:t xml:space="preserve">les </w:t>
            </w:r>
            <w:r w:rsidRPr="00D64166">
              <w:rPr>
                <w:sz w:val="20"/>
              </w:rPr>
              <w:t>spécifications</w:t>
            </w:r>
          </w:p>
        </w:tc>
      </w:tr>
      <w:tr w:rsidR="006E55CE" w:rsidRPr="00D64166" w14:paraId="2B04DAF5" w14:textId="77777777" w:rsidTr="006E55CE">
        <w:trPr>
          <w:cantSplit/>
        </w:trPr>
        <w:tc>
          <w:tcPr>
            <w:tcW w:w="1668" w:type="dxa"/>
            <w:tcBorders>
              <w:top w:val="single" w:sz="6" w:space="0" w:color="auto"/>
              <w:bottom w:val="single" w:sz="6" w:space="0" w:color="auto"/>
            </w:tcBorders>
            <w:shd w:val="clear" w:color="auto" w:fill="FFFFFF" w:themeFill="background1"/>
          </w:tcPr>
          <w:p w14:paraId="7CBA54D7" w14:textId="77777777" w:rsidR="006E55CE" w:rsidRPr="00D64166" w:rsidRDefault="006E55CE" w:rsidP="00987304">
            <w:pPr>
              <w:spacing w:before="40" w:after="40"/>
              <w:rPr>
                <w:sz w:val="20"/>
              </w:rPr>
            </w:pPr>
            <w:r w:rsidRPr="00D64166">
              <w:rPr>
                <w:sz w:val="20"/>
              </w:rPr>
              <w:t>D-15.01.04L</w:t>
            </w:r>
          </w:p>
        </w:tc>
        <w:tc>
          <w:tcPr>
            <w:tcW w:w="3969" w:type="dxa"/>
            <w:tcBorders>
              <w:top w:val="single" w:sz="6" w:space="0" w:color="auto"/>
              <w:bottom w:val="single" w:sz="6" w:space="0" w:color="auto"/>
            </w:tcBorders>
            <w:shd w:val="clear" w:color="auto" w:fill="FFFFFF" w:themeFill="background1"/>
          </w:tcPr>
          <w:p w14:paraId="1355B604" w14:textId="77777777" w:rsidR="006E55CE" w:rsidRPr="00D64166" w:rsidRDefault="006E55CE" w:rsidP="00987304">
            <w:pPr>
              <w:spacing w:before="40" w:after="40"/>
              <w:rPr>
                <w:sz w:val="20"/>
              </w:rPr>
            </w:pPr>
            <w:r w:rsidRPr="00D64166">
              <w:rPr>
                <w:sz w:val="20"/>
              </w:rPr>
              <w:t xml:space="preserve">démontrer la connaissance des </w:t>
            </w:r>
            <w:r w:rsidRPr="00D64166">
              <w:rPr>
                <w:b/>
                <w:i/>
                <w:sz w:val="20"/>
              </w:rPr>
              <w:t xml:space="preserve">normes du métier </w:t>
            </w:r>
            <w:r w:rsidRPr="00D64166">
              <w:rPr>
                <w:sz w:val="20"/>
              </w:rPr>
              <w:t>relatives aux couvertures métalliques et aux murs</w:t>
            </w:r>
          </w:p>
        </w:tc>
        <w:tc>
          <w:tcPr>
            <w:tcW w:w="3969" w:type="dxa"/>
            <w:tcBorders>
              <w:top w:val="single" w:sz="6" w:space="0" w:color="auto"/>
              <w:bottom w:val="single" w:sz="6" w:space="0" w:color="auto"/>
            </w:tcBorders>
            <w:shd w:val="clear" w:color="auto" w:fill="FFFFFF" w:themeFill="background1"/>
          </w:tcPr>
          <w:p w14:paraId="5A347F4F" w14:textId="735E1BE8" w:rsidR="006E55CE" w:rsidRPr="00D64166" w:rsidRDefault="006E55CE" w:rsidP="00987304">
            <w:pPr>
              <w:spacing w:before="40" w:after="40"/>
              <w:rPr>
                <w:sz w:val="20"/>
              </w:rPr>
            </w:pPr>
            <w:r w:rsidRPr="00D64166">
              <w:rPr>
                <w:sz w:val="20"/>
              </w:rPr>
              <w:t xml:space="preserve">interpréter les </w:t>
            </w:r>
            <w:r w:rsidRPr="00D64166">
              <w:rPr>
                <w:b/>
                <w:i/>
                <w:sz w:val="20"/>
              </w:rPr>
              <w:t>normes du métier</w:t>
            </w:r>
            <w:r w:rsidRPr="00D64166">
              <w:rPr>
                <w:sz w:val="20"/>
              </w:rPr>
              <w:t xml:space="preserve"> </w:t>
            </w:r>
            <w:r w:rsidR="00262017" w:rsidRPr="00D64166">
              <w:rPr>
                <w:sz w:val="20"/>
              </w:rPr>
              <w:t xml:space="preserve">touchant </w:t>
            </w:r>
            <w:r w:rsidRPr="00D64166">
              <w:rPr>
                <w:sz w:val="20"/>
              </w:rPr>
              <w:t>l</w:t>
            </w:r>
            <w:r w:rsidR="00AB7A8C" w:rsidRPr="00D64166">
              <w:rPr>
                <w:sz w:val="20"/>
              </w:rPr>
              <w:t>’</w:t>
            </w:r>
            <w:r w:rsidRPr="00D64166">
              <w:rPr>
                <w:sz w:val="20"/>
              </w:rPr>
              <w:t xml:space="preserve">installation des couvertures métalliques et des murs </w:t>
            </w:r>
          </w:p>
        </w:tc>
      </w:tr>
      <w:tr w:rsidR="004B12F5" w:rsidRPr="00D64166" w14:paraId="02A3F81F" w14:textId="77777777" w:rsidTr="006E55CE">
        <w:trPr>
          <w:cantSplit/>
        </w:trPr>
        <w:tc>
          <w:tcPr>
            <w:tcW w:w="1668" w:type="dxa"/>
            <w:tcBorders>
              <w:top w:val="single" w:sz="6" w:space="0" w:color="auto"/>
              <w:bottom w:val="single" w:sz="6" w:space="0" w:color="auto"/>
            </w:tcBorders>
            <w:shd w:val="clear" w:color="auto" w:fill="FFFFFF" w:themeFill="background1"/>
          </w:tcPr>
          <w:p w14:paraId="7D9FD587" w14:textId="17533D9D" w:rsidR="004B12F5" w:rsidRPr="00D64166" w:rsidRDefault="004B12F5" w:rsidP="00987304">
            <w:pPr>
              <w:spacing w:before="40" w:after="40"/>
              <w:rPr>
                <w:sz w:val="20"/>
              </w:rPr>
            </w:pPr>
            <w:r>
              <w:rPr>
                <w:sz w:val="20"/>
              </w:rPr>
              <w:t>D-15.01.05</w:t>
            </w:r>
            <w:r w:rsidRPr="004B12F5">
              <w:rPr>
                <w:sz w:val="20"/>
              </w:rPr>
              <w:t>L</w:t>
            </w:r>
          </w:p>
        </w:tc>
        <w:tc>
          <w:tcPr>
            <w:tcW w:w="3969" w:type="dxa"/>
            <w:tcBorders>
              <w:top w:val="single" w:sz="6" w:space="0" w:color="auto"/>
              <w:bottom w:val="single" w:sz="6" w:space="0" w:color="auto"/>
            </w:tcBorders>
            <w:shd w:val="clear" w:color="auto" w:fill="FFFFFF" w:themeFill="background1"/>
          </w:tcPr>
          <w:p w14:paraId="77CF871D" w14:textId="78BEE407" w:rsidR="004B12F5" w:rsidRPr="004A561C" w:rsidRDefault="004A561C" w:rsidP="00987304">
            <w:pPr>
              <w:spacing w:before="40" w:after="40"/>
              <w:rPr>
                <w:sz w:val="20"/>
              </w:rPr>
            </w:pPr>
            <w:r w:rsidRPr="005E61C0">
              <w:rPr>
                <w:sz w:val="20"/>
              </w:rPr>
              <w:t>démontrer la connaissance de la façon de calculer la quantité de matériau requise</w:t>
            </w:r>
          </w:p>
        </w:tc>
        <w:tc>
          <w:tcPr>
            <w:tcW w:w="3969" w:type="dxa"/>
            <w:tcBorders>
              <w:top w:val="single" w:sz="6" w:space="0" w:color="auto"/>
              <w:bottom w:val="single" w:sz="6" w:space="0" w:color="auto"/>
            </w:tcBorders>
            <w:shd w:val="clear" w:color="auto" w:fill="FFFFFF" w:themeFill="background1"/>
          </w:tcPr>
          <w:p w14:paraId="6F7F531A" w14:textId="35E48FEB" w:rsidR="004B12F5" w:rsidRPr="004A561C" w:rsidRDefault="004A561C" w:rsidP="00987304">
            <w:pPr>
              <w:tabs>
                <w:tab w:val="left" w:pos="1352"/>
              </w:tabs>
              <w:spacing w:before="40" w:after="40"/>
              <w:rPr>
                <w:sz w:val="20"/>
              </w:rPr>
            </w:pPr>
            <w:r w:rsidRPr="004A561C">
              <w:rPr>
                <w:sz w:val="20"/>
              </w:rPr>
              <w:t>déterminer la façon de calculer la quantité de matériau requise</w:t>
            </w:r>
          </w:p>
        </w:tc>
      </w:tr>
    </w:tbl>
    <w:p w14:paraId="7450BA00" w14:textId="77777777" w:rsidR="006E55CE" w:rsidRPr="00D64166" w:rsidRDefault="006E55CE" w:rsidP="00987304">
      <w:pPr>
        <w:spacing w:before="40" w:after="40"/>
        <w:rPr>
          <w:sz w:val="20"/>
        </w:rPr>
      </w:pPr>
    </w:p>
    <w:p w14:paraId="57FC7966" w14:textId="567C617B" w:rsidR="006E55CE" w:rsidRPr="00D64166" w:rsidRDefault="00827E78" w:rsidP="00987304">
      <w:pPr>
        <w:spacing w:before="40" w:after="40"/>
        <w:rPr>
          <w:rFonts w:ascii="Franklin Gothic Demi Cond" w:hAnsi="Franklin Gothic Demi Cond" w:cs="Open Sans Condensed"/>
          <w:sz w:val="28"/>
        </w:rPr>
      </w:pPr>
      <w:r w:rsidRPr="00D64166">
        <w:rPr>
          <w:rFonts w:ascii="Franklin Gothic Demi Cond" w:hAnsi="Franklin Gothic Demi Cond"/>
          <w:sz w:val="28"/>
        </w:rPr>
        <w:t>CHAMP D</w:t>
      </w:r>
      <w:r w:rsidR="00AB7A8C" w:rsidRPr="00D64166">
        <w:rPr>
          <w:rFonts w:ascii="Franklin Gothic Demi Cond" w:hAnsi="Franklin Gothic Demi Cond"/>
          <w:sz w:val="28"/>
        </w:rPr>
        <w:t>’</w:t>
      </w:r>
      <w:r w:rsidRPr="00D64166">
        <w:rPr>
          <w:rFonts w:ascii="Franklin Gothic Demi Cond" w:hAnsi="Franklin Gothic Demi Cond"/>
          <w:sz w:val="28"/>
        </w:rPr>
        <w:t>APPLICATION</w:t>
      </w:r>
    </w:p>
    <w:p w14:paraId="0BCA315F" w14:textId="757C771C" w:rsidR="006E55CE" w:rsidRPr="00D64166" w:rsidRDefault="004D7128" w:rsidP="00987304">
      <w:pPr>
        <w:autoSpaceDE w:val="0"/>
        <w:autoSpaceDN w:val="0"/>
        <w:adjustRightInd w:val="0"/>
        <w:spacing w:before="40" w:after="40"/>
        <w:rPr>
          <w:rFonts w:cs="Arial"/>
          <w:sz w:val="20"/>
          <w:szCs w:val="20"/>
        </w:rPr>
      </w:pPr>
      <w:r>
        <w:rPr>
          <w:sz w:val="20"/>
        </w:rPr>
        <w:t>les</w:t>
      </w:r>
      <w:r w:rsidR="006E55CE" w:rsidRPr="00D64166">
        <w:rPr>
          <w:b/>
          <w:i/>
          <w:sz w:val="20"/>
        </w:rPr>
        <w:t xml:space="preserve"> outils et l</w:t>
      </w:r>
      <w:r w:rsidR="00AB7A8C" w:rsidRPr="00D64166">
        <w:rPr>
          <w:b/>
          <w:i/>
          <w:sz w:val="20"/>
        </w:rPr>
        <w:t>’</w:t>
      </w:r>
      <w:r w:rsidR="006E55CE" w:rsidRPr="00D64166">
        <w:rPr>
          <w:b/>
          <w:i/>
          <w:sz w:val="20"/>
        </w:rPr>
        <w:t>équipement</w:t>
      </w:r>
      <w:r w:rsidR="006E55CE" w:rsidRPr="00D64166">
        <w:rPr>
          <w:sz w:val="20"/>
        </w:rPr>
        <w:t xml:space="preserve"> comprennent : les théodolites, les niveaux </w:t>
      </w:r>
      <w:r w:rsidR="00262017" w:rsidRPr="00D64166">
        <w:rPr>
          <w:sz w:val="20"/>
        </w:rPr>
        <w:t>à laser</w:t>
      </w:r>
      <w:r w:rsidR="006E55CE" w:rsidRPr="00D64166">
        <w:rPr>
          <w:sz w:val="20"/>
        </w:rPr>
        <w:t>, les équerres de charpentier</w:t>
      </w:r>
      <w:r w:rsidR="00262017" w:rsidRPr="00D64166">
        <w:rPr>
          <w:sz w:val="20"/>
        </w:rPr>
        <w:t>,</w:t>
      </w:r>
      <w:r w:rsidR="006E55CE" w:rsidRPr="00D64166">
        <w:rPr>
          <w:sz w:val="20"/>
        </w:rPr>
        <w:t xml:space="preserve"> les cordeaux traceurs</w:t>
      </w:r>
    </w:p>
    <w:p w14:paraId="301458D8" w14:textId="77777777" w:rsidR="00E55E19" w:rsidRPr="00D64166" w:rsidRDefault="00E55E19" w:rsidP="00987304">
      <w:pPr>
        <w:pStyle w:val="BodyTextIndent"/>
        <w:spacing w:before="40" w:after="40"/>
        <w:ind w:firstLine="0"/>
        <w:jc w:val="left"/>
        <w:rPr>
          <w:rFonts w:ascii="Arial" w:hAnsi="Arial" w:cs="Arial"/>
          <w:sz w:val="20"/>
          <w:szCs w:val="20"/>
        </w:rPr>
      </w:pPr>
      <w:r>
        <w:rPr>
          <w:rFonts w:ascii="Arial" w:hAnsi="Arial"/>
          <w:sz w:val="20"/>
        </w:rPr>
        <w:t>les</w:t>
      </w:r>
      <w:r w:rsidRPr="00D64166">
        <w:rPr>
          <w:rFonts w:ascii="Arial" w:hAnsi="Arial"/>
          <w:b/>
          <w:i/>
          <w:sz w:val="20"/>
        </w:rPr>
        <w:t xml:space="preserve"> types de composants</w:t>
      </w:r>
      <w:r w:rsidRPr="00D64166">
        <w:rPr>
          <w:rFonts w:ascii="Arial" w:hAnsi="Arial"/>
          <w:sz w:val="20"/>
        </w:rPr>
        <w:t xml:space="preserve"> comprennent : les égouts de toit, les solins, les soffites et les bordures, les évents de toit, les panneaux muraux, les placages ou parements</w:t>
      </w:r>
    </w:p>
    <w:p w14:paraId="084C04DD" w14:textId="77777777" w:rsidR="00E55E19" w:rsidRPr="00D64166" w:rsidRDefault="00E55E19" w:rsidP="00987304">
      <w:pPr>
        <w:pStyle w:val="BodyTextIndent"/>
        <w:spacing w:before="40" w:after="40"/>
        <w:ind w:firstLine="0"/>
        <w:jc w:val="left"/>
        <w:rPr>
          <w:rFonts w:ascii="Arial" w:hAnsi="Arial" w:cs="Arial"/>
          <w:sz w:val="20"/>
          <w:szCs w:val="20"/>
        </w:rPr>
      </w:pPr>
      <w:r>
        <w:rPr>
          <w:rFonts w:ascii="Arial" w:hAnsi="Arial"/>
          <w:sz w:val="20"/>
        </w:rPr>
        <w:t>les</w:t>
      </w:r>
      <w:r w:rsidRPr="009D4EF6">
        <w:rPr>
          <w:rFonts w:ascii="Arial" w:hAnsi="Arial"/>
          <w:sz w:val="20"/>
        </w:rPr>
        <w:t xml:space="preserve"> </w:t>
      </w:r>
      <w:r w:rsidRPr="00D64166">
        <w:rPr>
          <w:rFonts w:ascii="Arial" w:hAnsi="Arial"/>
          <w:b/>
          <w:i/>
          <w:sz w:val="20"/>
        </w:rPr>
        <w:t xml:space="preserve">méthodes </w:t>
      </w:r>
      <w:r>
        <w:rPr>
          <w:rFonts w:ascii="Arial" w:hAnsi="Arial"/>
          <w:b/>
          <w:i/>
          <w:sz w:val="20"/>
        </w:rPr>
        <w:t>utilisées pour disposer l</w:t>
      </w:r>
      <w:r w:rsidRPr="00D64166">
        <w:rPr>
          <w:rFonts w:ascii="Arial" w:hAnsi="Arial"/>
          <w:b/>
          <w:i/>
          <w:sz w:val="20"/>
        </w:rPr>
        <w:t xml:space="preserve">es couvertures métalliques et </w:t>
      </w:r>
      <w:r>
        <w:rPr>
          <w:rFonts w:ascii="Arial" w:hAnsi="Arial"/>
          <w:b/>
          <w:i/>
          <w:sz w:val="20"/>
        </w:rPr>
        <w:t>l</w:t>
      </w:r>
      <w:r w:rsidRPr="00D64166">
        <w:rPr>
          <w:rFonts w:ascii="Arial" w:hAnsi="Arial"/>
          <w:b/>
          <w:i/>
          <w:sz w:val="20"/>
        </w:rPr>
        <w:t>es murs</w:t>
      </w:r>
      <w:r w:rsidRPr="00D64166">
        <w:rPr>
          <w:rFonts w:ascii="Arial" w:hAnsi="Arial"/>
          <w:sz w:val="20"/>
        </w:rPr>
        <w:t xml:space="preserve"> comprennent : vérifier l’équerrage, déterminer le point de départ,</w:t>
      </w:r>
      <w:r>
        <w:rPr>
          <w:rFonts w:ascii="Arial" w:hAnsi="Arial"/>
          <w:sz w:val="20"/>
        </w:rPr>
        <w:t xml:space="preserve"> tirer les lignes de référence</w:t>
      </w:r>
    </w:p>
    <w:p w14:paraId="1ED953D0" w14:textId="77777777" w:rsidR="00E55E19" w:rsidRPr="00BF35C2" w:rsidRDefault="00E55E19" w:rsidP="00987304">
      <w:pPr>
        <w:pStyle w:val="BodyTextIndent"/>
        <w:spacing w:before="40" w:after="40"/>
        <w:ind w:firstLine="0"/>
        <w:jc w:val="left"/>
        <w:rPr>
          <w:rFonts w:ascii="Arial" w:hAnsi="Arial" w:cs="Arial"/>
          <w:sz w:val="20"/>
          <w:szCs w:val="20"/>
        </w:rPr>
      </w:pPr>
      <w:r>
        <w:rPr>
          <w:rFonts w:ascii="Arial" w:hAnsi="Arial"/>
          <w:sz w:val="20"/>
        </w:rPr>
        <w:t>les</w:t>
      </w:r>
      <w:r w:rsidRPr="00D64166">
        <w:rPr>
          <w:rFonts w:ascii="Arial" w:hAnsi="Arial"/>
          <w:b/>
          <w:i/>
          <w:sz w:val="20"/>
        </w:rPr>
        <w:t xml:space="preserve"> types de charpentes de toiture</w:t>
      </w:r>
      <w:r w:rsidRPr="00D64166">
        <w:rPr>
          <w:rFonts w:ascii="Arial" w:hAnsi="Arial"/>
          <w:sz w:val="20"/>
        </w:rPr>
        <w:t xml:space="preserve"> comprennent : les arêtiers, les pignons, les toitures inclinées, les toit</w:t>
      </w:r>
      <w:r>
        <w:rPr>
          <w:rFonts w:ascii="Arial" w:hAnsi="Arial"/>
          <w:sz w:val="20"/>
        </w:rPr>
        <w:t>s</w:t>
      </w:r>
      <w:r w:rsidRPr="00D64166">
        <w:rPr>
          <w:rFonts w:ascii="Arial" w:hAnsi="Arial"/>
          <w:sz w:val="20"/>
        </w:rPr>
        <w:t xml:space="preserve"> plats, les toits verts</w:t>
      </w:r>
    </w:p>
    <w:p w14:paraId="66D4D1E4" w14:textId="10E7207A" w:rsidR="00AE4DBF" w:rsidRPr="00D64166" w:rsidRDefault="004D7128" w:rsidP="00987304">
      <w:pPr>
        <w:spacing w:before="40" w:after="40"/>
        <w:rPr>
          <w:rFonts w:cs="Arial"/>
          <w:sz w:val="20"/>
          <w:szCs w:val="20"/>
        </w:rPr>
      </w:pPr>
      <w:r>
        <w:rPr>
          <w:sz w:val="20"/>
        </w:rPr>
        <w:t>les</w:t>
      </w:r>
      <w:r w:rsidR="00AE4DBF" w:rsidRPr="009D4EF6">
        <w:rPr>
          <w:sz w:val="20"/>
        </w:rPr>
        <w:t xml:space="preserve"> </w:t>
      </w:r>
      <w:r w:rsidR="00AE4DBF" w:rsidRPr="00D64166">
        <w:rPr>
          <w:b/>
          <w:i/>
          <w:sz w:val="20"/>
        </w:rPr>
        <w:t>normes du métier</w:t>
      </w:r>
      <w:r w:rsidR="00AE4DBF" w:rsidRPr="00D64166">
        <w:rPr>
          <w:sz w:val="20"/>
        </w:rPr>
        <w:t xml:space="preserve"> comprennent : </w:t>
      </w:r>
      <w:r w:rsidR="00F73667" w:rsidRPr="002B6C46">
        <w:rPr>
          <w:sz w:val="20"/>
        </w:rPr>
        <w:t>l’autorité compétente</w:t>
      </w:r>
      <w:r w:rsidR="00AE4DBF" w:rsidRPr="00D64166">
        <w:rPr>
          <w:sz w:val="20"/>
        </w:rPr>
        <w:t xml:space="preserve">, </w:t>
      </w:r>
      <w:r w:rsidR="00BF67B6">
        <w:rPr>
          <w:sz w:val="20"/>
        </w:rPr>
        <w:t xml:space="preserve">la </w:t>
      </w:r>
      <w:r w:rsidR="00AE4DBF" w:rsidRPr="00D64166">
        <w:rPr>
          <w:sz w:val="20"/>
        </w:rPr>
        <w:t xml:space="preserve">SMACNA, </w:t>
      </w:r>
      <w:r w:rsidR="00BF67B6">
        <w:rPr>
          <w:sz w:val="20"/>
        </w:rPr>
        <w:t>l’</w:t>
      </w:r>
      <w:r w:rsidR="00AE4DBF" w:rsidRPr="00D64166">
        <w:rPr>
          <w:sz w:val="20"/>
        </w:rPr>
        <w:t xml:space="preserve">ASHRAE, </w:t>
      </w:r>
      <w:r w:rsidR="00BF67B6">
        <w:rPr>
          <w:sz w:val="20"/>
        </w:rPr>
        <w:t xml:space="preserve">la </w:t>
      </w:r>
      <w:r w:rsidR="00AE4DBF" w:rsidRPr="00D64166">
        <w:rPr>
          <w:sz w:val="20"/>
        </w:rPr>
        <w:t xml:space="preserve">NFPA, </w:t>
      </w:r>
      <w:r w:rsidR="00BF67B6">
        <w:rPr>
          <w:sz w:val="20"/>
        </w:rPr>
        <w:t xml:space="preserve">la </w:t>
      </w:r>
      <w:r w:rsidR="00AE4DBF" w:rsidRPr="00D64166">
        <w:rPr>
          <w:sz w:val="20"/>
        </w:rPr>
        <w:t>C</w:t>
      </w:r>
      <w:r w:rsidR="005D27C4" w:rsidRPr="00D64166">
        <w:rPr>
          <w:sz w:val="20"/>
        </w:rPr>
        <w:t>S</w:t>
      </w:r>
      <w:r w:rsidR="00AE4DBF" w:rsidRPr="00D64166">
        <w:rPr>
          <w:sz w:val="20"/>
        </w:rPr>
        <w:t xml:space="preserve">A, </w:t>
      </w:r>
      <w:r w:rsidR="00BF67B6">
        <w:rPr>
          <w:sz w:val="20"/>
        </w:rPr>
        <w:t>l’</w:t>
      </w:r>
      <w:r w:rsidR="00AE4DBF" w:rsidRPr="00D64166">
        <w:rPr>
          <w:sz w:val="20"/>
        </w:rPr>
        <w:t xml:space="preserve">ANSI, </w:t>
      </w:r>
      <w:r w:rsidR="00BF67B6">
        <w:rPr>
          <w:sz w:val="20"/>
        </w:rPr>
        <w:t xml:space="preserve">le </w:t>
      </w:r>
      <w:r w:rsidR="00AE4DBF" w:rsidRPr="00D64166">
        <w:rPr>
          <w:sz w:val="20"/>
        </w:rPr>
        <w:t>CNB</w:t>
      </w:r>
      <w:r w:rsidR="00CB6A85" w:rsidRPr="00D64166">
        <w:rPr>
          <w:sz w:val="20"/>
        </w:rPr>
        <w:t>,</w:t>
      </w:r>
      <w:r w:rsidR="005D27C4" w:rsidRPr="00D64166">
        <w:rPr>
          <w:sz w:val="20"/>
        </w:rPr>
        <w:t xml:space="preserve"> </w:t>
      </w:r>
      <w:r w:rsidR="00BF67B6">
        <w:rPr>
          <w:sz w:val="20"/>
        </w:rPr>
        <w:t xml:space="preserve">le </w:t>
      </w:r>
      <w:r w:rsidR="003500EA">
        <w:rPr>
          <w:sz w:val="20"/>
        </w:rPr>
        <w:t>BCS</w:t>
      </w:r>
    </w:p>
    <w:p w14:paraId="7F35780B" w14:textId="77777777" w:rsidR="006E55CE" w:rsidRPr="00BF35C2" w:rsidRDefault="006E55CE" w:rsidP="00987304">
      <w:pPr>
        <w:pStyle w:val="BodyTextIndent"/>
        <w:spacing w:before="40" w:after="40"/>
        <w:ind w:firstLine="0"/>
        <w:jc w:val="left"/>
        <w:rPr>
          <w:rFonts w:ascii="Arial" w:hAnsi="Arial" w:cs="Arial"/>
          <w:sz w:val="20"/>
          <w:szCs w:val="20"/>
        </w:rPr>
      </w:pPr>
    </w:p>
    <w:p w14:paraId="414B36B5" w14:textId="77777777" w:rsidR="006E55CE" w:rsidRPr="00BF35C2" w:rsidRDefault="006E55CE" w:rsidP="00987304">
      <w:pPr>
        <w:pStyle w:val="BodyTextIndent"/>
        <w:spacing w:before="40" w:after="40"/>
        <w:ind w:firstLine="0"/>
        <w:jc w:val="left"/>
        <w:rPr>
          <w:rFonts w:ascii="Arial" w:hAnsi="Arial"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D64166" w14:paraId="31BD605C" w14:textId="77777777" w:rsidTr="006E55CE">
        <w:tc>
          <w:tcPr>
            <w:tcW w:w="1258" w:type="dxa"/>
            <w:shd w:val="clear" w:color="auto" w:fill="000000" w:themeFill="text1"/>
          </w:tcPr>
          <w:p w14:paraId="7D7E8934" w14:textId="77777777" w:rsidR="006E55CE" w:rsidRPr="00D64166" w:rsidRDefault="006E55CE" w:rsidP="00987304">
            <w:pPr>
              <w:spacing w:before="40" w:after="40"/>
              <w:rPr>
                <w:rFonts w:ascii="Open Sans Condensed" w:hAnsi="Open Sans Condensed" w:cs="Open Sans Condensed"/>
                <w:sz w:val="28"/>
              </w:rPr>
            </w:pPr>
            <w:r w:rsidRPr="00D64166">
              <w:rPr>
                <w:rFonts w:ascii="Franklin Gothic Demi Cond" w:hAnsi="Franklin Gothic Demi Cond"/>
                <w:sz w:val="28"/>
              </w:rPr>
              <w:t>D-15.02</w:t>
            </w:r>
          </w:p>
        </w:tc>
        <w:tc>
          <w:tcPr>
            <w:tcW w:w="8318" w:type="dxa"/>
          </w:tcPr>
          <w:p w14:paraId="7A628CB8" w14:textId="3FCAF9C0" w:rsidR="006E55CE" w:rsidRPr="00D64166" w:rsidRDefault="006E55CE" w:rsidP="00987304">
            <w:pPr>
              <w:spacing w:before="40" w:after="40"/>
              <w:rPr>
                <w:rFonts w:ascii="Franklin Gothic Demi Cond" w:hAnsi="Franklin Gothic Demi Cond" w:cs="Open Sans Condensed"/>
                <w:sz w:val="28"/>
              </w:rPr>
            </w:pPr>
            <w:r w:rsidRPr="00D64166">
              <w:rPr>
                <w:rFonts w:ascii="Franklin Gothic Demi Cond" w:hAnsi="Franklin Gothic Demi Cond"/>
                <w:sz w:val="28"/>
              </w:rPr>
              <w:t xml:space="preserve">Installer le revêtement isolant, les matériaux isolants et </w:t>
            </w:r>
            <w:r w:rsidR="00A22669" w:rsidRPr="00D64166">
              <w:rPr>
                <w:rFonts w:ascii="Franklin Gothic Demi Cond" w:hAnsi="Franklin Gothic Demi Cond"/>
                <w:sz w:val="28"/>
              </w:rPr>
              <w:t xml:space="preserve">les composants de </w:t>
            </w:r>
            <w:r w:rsidRPr="00D64166">
              <w:rPr>
                <w:rFonts w:ascii="Franklin Gothic Demi Cond" w:hAnsi="Franklin Gothic Demi Cond"/>
                <w:sz w:val="28"/>
              </w:rPr>
              <w:t>l</w:t>
            </w:r>
            <w:r w:rsidR="00AB7A8C" w:rsidRPr="00D64166">
              <w:rPr>
                <w:rFonts w:ascii="Franklin Gothic Demi Cond" w:hAnsi="Franklin Gothic Demi Cond"/>
                <w:sz w:val="28"/>
              </w:rPr>
              <w:t>’</w:t>
            </w:r>
            <w:r w:rsidRPr="00D64166">
              <w:rPr>
                <w:rFonts w:ascii="Franklin Gothic Demi Cond" w:hAnsi="Franklin Gothic Demi Cond"/>
                <w:sz w:val="28"/>
              </w:rPr>
              <w:t>enveloppe de bâtiment</w:t>
            </w:r>
          </w:p>
        </w:tc>
      </w:tr>
    </w:tbl>
    <w:p w14:paraId="49268A74" w14:textId="77777777" w:rsidR="006E55CE" w:rsidRPr="00D64166" w:rsidRDefault="006E55CE" w:rsidP="00987304">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3699338E" w14:textId="77777777" w:rsidTr="006E55CE">
        <w:trPr>
          <w:cantSplit/>
        </w:trPr>
        <w:tc>
          <w:tcPr>
            <w:tcW w:w="2943" w:type="dxa"/>
            <w:tcBorders>
              <w:top w:val="single" w:sz="6" w:space="0" w:color="auto"/>
              <w:bottom w:val="single" w:sz="6" w:space="0" w:color="auto"/>
            </w:tcBorders>
            <w:shd w:val="clear" w:color="auto" w:fill="FFFFFF" w:themeFill="background1"/>
          </w:tcPr>
          <w:p w14:paraId="73789B17"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74E2A9CE" w14:textId="77777777" w:rsidR="006E55CE" w:rsidRPr="004B1AD3" w:rsidRDefault="00895B94" w:rsidP="00987304">
            <w:pPr>
              <w:tabs>
                <w:tab w:val="left" w:pos="5957"/>
              </w:tabs>
              <w:spacing w:before="40" w:after="40"/>
              <w:rPr>
                <w:rFonts w:eastAsia="Times New Roman" w:cs="Arial"/>
                <w:sz w:val="20"/>
                <w:szCs w:val="20"/>
              </w:rPr>
            </w:pPr>
            <w:r w:rsidRPr="004B1AD3">
              <w:rPr>
                <w:sz w:val="20"/>
              </w:rPr>
              <w:t xml:space="preserve">Lecture, calcul, capacité de raisonnement </w:t>
            </w:r>
          </w:p>
        </w:tc>
      </w:tr>
    </w:tbl>
    <w:p w14:paraId="2E5BA1D5"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50960" w14:paraId="331AAAC5" w14:textId="77777777" w:rsidTr="00A50960">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0C0973F4"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61B2093E"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061972CF"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1956162A"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169D0E1F"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22336BF8"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29C1BF1E"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08CDBA51"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577175CA"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36C0A159"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16FA9A71"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2703A2FD"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519097C1"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NU</w:t>
            </w:r>
          </w:p>
        </w:tc>
      </w:tr>
      <w:tr w:rsidR="00A50960" w14:paraId="6F441AFB" w14:textId="77777777" w:rsidTr="00A50960">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2116115F"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6A54020"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C9A0AED"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6CA2173D"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16263A4"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56955462"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39D30A38" w14:textId="166E1DEC"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hideMark/>
          </w:tcPr>
          <w:p w14:paraId="703BDF48"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3F1BE4C" w14:textId="2ED67CE1"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hideMark/>
          </w:tcPr>
          <w:p w14:paraId="2C1E4E17"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1A69216"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0E3F25A5"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2793E1A4"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1DC44AB0" w14:textId="77777777" w:rsidR="00A50960" w:rsidRDefault="00A50960"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25281BE3" w14:textId="77777777" w:rsidTr="006E55CE">
        <w:trPr>
          <w:cantSplit/>
        </w:trPr>
        <w:tc>
          <w:tcPr>
            <w:tcW w:w="1668" w:type="dxa"/>
            <w:shd w:val="clear" w:color="auto" w:fill="FFFFFF" w:themeFill="background1"/>
          </w:tcPr>
          <w:p w14:paraId="0C5C3AA7"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4942DD14"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4E8B301D" w14:textId="77777777" w:rsidTr="006E55CE">
        <w:trPr>
          <w:cantSplit/>
        </w:trPr>
        <w:tc>
          <w:tcPr>
            <w:tcW w:w="1668" w:type="dxa"/>
            <w:tcBorders>
              <w:bottom w:val="single" w:sz="6" w:space="0" w:color="auto"/>
            </w:tcBorders>
            <w:shd w:val="clear" w:color="auto" w:fill="FFFFFF" w:themeFill="background1"/>
          </w:tcPr>
          <w:p w14:paraId="0EC2A238" w14:textId="77777777" w:rsidR="006E55CE" w:rsidRPr="00BF35C2"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5BD5EE26"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391DFD4C"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D64166" w14:paraId="63537E2F" w14:textId="77777777" w:rsidTr="006E55CE">
        <w:trPr>
          <w:cantSplit/>
        </w:trPr>
        <w:tc>
          <w:tcPr>
            <w:tcW w:w="1668" w:type="dxa"/>
            <w:tcBorders>
              <w:top w:val="single" w:sz="6" w:space="0" w:color="auto"/>
              <w:bottom w:val="single" w:sz="6" w:space="0" w:color="auto"/>
            </w:tcBorders>
            <w:shd w:val="clear" w:color="auto" w:fill="FFFFFF" w:themeFill="background1"/>
          </w:tcPr>
          <w:p w14:paraId="4CC1AAC4" w14:textId="77777777" w:rsidR="006E55CE" w:rsidRPr="00D64166" w:rsidRDefault="006E55CE" w:rsidP="00987304">
            <w:pPr>
              <w:spacing w:before="40" w:after="40"/>
              <w:rPr>
                <w:rFonts w:cs="Arial"/>
                <w:sz w:val="20"/>
                <w:szCs w:val="20"/>
              </w:rPr>
            </w:pPr>
            <w:r w:rsidRPr="00D64166">
              <w:rPr>
                <w:sz w:val="20"/>
              </w:rPr>
              <w:t>D-15.02.01P</w:t>
            </w:r>
          </w:p>
        </w:tc>
        <w:tc>
          <w:tcPr>
            <w:tcW w:w="3969" w:type="dxa"/>
            <w:tcBorders>
              <w:top w:val="single" w:sz="6" w:space="0" w:color="auto"/>
              <w:bottom w:val="single" w:sz="6" w:space="0" w:color="auto"/>
            </w:tcBorders>
            <w:shd w:val="clear" w:color="auto" w:fill="FFFFFF" w:themeFill="background1"/>
          </w:tcPr>
          <w:p w14:paraId="3CC10010" w14:textId="04B9BB1B" w:rsidR="006E55CE" w:rsidRPr="00D64166" w:rsidRDefault="006E55CE" w:rsidP="00987304">
            <w:pPr>
              <w:autoSpaceDE w:val="0"/>
              <w:autoSpaceDN w:val="0"/>
              <w:adjustRightInd w:val="0"/>
              <w:spacing w:before="40" w:after="40"/>
              <w:rPr>
                <w:rFonts w:cs="Arial"/>
                <w:sz w:val="20"/>
                <w:szCs w:val="20"/>
              </w:rPr>
            </w:pPr>
            <w:r w:rsidRPr="00D64166">
              <w:rPr>
                <w:sz w:val="20"/>
              </w:rPr>
              <w:t xml:space="preserve">choisir et utiliser </w:t>
            </w:r>
            <w:r w:rsidRPr="009D4EF6">
              <w:rPr>
                <w:sz w:val="20"/>
              </w:rPr>
              <w:t>les</w:t>
            </w:r>
            <w:r w:rsidRPr="00D64166">
              <w:rPr>
                <w:b/>
                <w:i/>
                <w:sz w:val="20"/>
              </w:rPr>
              <w:t xml:space="preserve"> outils et</w:t>
            </w:r>
            <w:r w:rsidRPr="00D64166">
              <w:rPr>
                <w:sz w:val="20"/>
              </w:rPr>
              <w:t xml:space="preserve"> </w:t>
            </w:r>
            <w:r w:rsidRPr="00D64166">
              <w:rPr>
                <w:b/>
                <w:i/>
                <w:sz w:val="20"/>
              </w:rPr>
              <w:t>l</w:t>
            </w:r>
            <w:r w:rsidR="00AB7A8C" w:rsidRPr="00D64166">
              <w:rPr>
                <w:b/>
                <w:i/>
                <w:sz w:val="20"/>
              </w:rPr>
              <w:t>’</w:t>
            </w:r>
            <w:r w:rsidRPr="00D64166">
              <w:rPr>
                <w:b/>
                <w:i/>
                <w:sz w:val="20"/>
              </w:rPr>
              <w:t>équipement</w:t>
            </w:r>
            <w:r w:rsidRPr="00D64166">
              <w:rPr>
                <w:sz w:val="20"/>
              </w:rPr>
              <w:t xml:space="preserve"> </w:t>
            </w:r>
          </w:p>
        </w:tc>
        <w:tc>
          <w:tcPr>
            <w:tcW w:w="3969" w:type="dxa"/>
            <w:tcBorders>
              <w:top w:val="single" w:sz="6" w:space="0" w:color="auto"/>
              <w:bottom w:val="single" w:sz="6" w:space="0" w:color="auto"/>
            </w:tcBorders>
            <w:shd w:val="clear" w:color="auto" w:fill="FFFFFF" w:themeFill="background1"/>
          </w:tcPr>
          <w:p w14:paraId="532C3E01" w14:textId="431166B6" w:rsidR="006E55CE" w:rsidRPr="00D64166" w:rsidRDefault="006E55CE" w:rsidP="00987304">
            <w:pPr>
              <w:spacing w:before="40" w:after="40"/>
              <w:rPr>
                <w:rFonts w:cs="Arial"/>
                <w:sz w:val="20"/>
                <w:szCs w:val="20"/>
              </w:rPr>
            </w:pPr>
            <w:r w:rsidRPr="009D4EF6">
              <w:rPr>
                <w:sz w:val="20"/>
              </w:rPr>
              <w:t>les</w:t>
            </w:r>
            <w:r w:rsidRPr="00D64166">
              <w:rPr>
                <w:b/>
                <w:i/>
                <w:sz w:val="20"/>
              </w:rPr>
              <w:t xml:space="preserve"> outils et l</w:t>
            </w:r>
            <w:r w:rsidR="00AB7A8C" w:rsidRPr="00D64166">
              <w:rPr>
                <w:b/>
                <w:i/>
                <w:sz w:val="20"/>
              </w:rPr>
              <w:t>’</w:t>
            </w:r>
            <w:r w:rsidRPr="00D64166">
              <w:rPr>
                <w:b/>
                <w:i/>
                <w:sz w:val="20"/>
              </w:rPr>
              <w:t>équipement</w:t>
            </w:r>
            <w:r w:rsidRPr="00D64166">
              <w:rPr>
                <w:sz w:val="20"/>
              </w:rPr>
              <w:t xml:space="preserve"> sont choisis et utilisés </w:t>
            </w:r>
            <w:r w:rsidR="004D0003">
              <w:rPr>
                <w:sz w:val="20"/>
              </w:rPr>
              <w:t>selon les</w:t>
            </w:r>
            <w:r w:rsidRPr="00D64166">
              <w:rPr>
                <w:b/>
                <w:i/>
                <w:sz w:val="20"/>
              </w:rPr>
              <w:t xml:space="preserve"> </w:t>
            </w:r>
            <w:r w:rsidRPr="00D64166">
              <w:rPr>
                <w:sz w:val="20"/>
              </w:rPr>
              <w:t>exigences des tâches</w:t>
            </w:r>
          </w:p>
        </w:tc>
      </w:tr>
      <w:tr w:rsidR="006E55CE" w:rsidRPr="00D64166" w14:paraId="4DC9C6AB" w14:textId="77777777" w:rsidTr="006E55CE">
        <w:trPr>
          <w:cantSplit/>
        </w:trPr>
        <w:tc>
          <w:tcPr>
            <w:tcW w:w="1668" w:type="dxa"/>
            <w:tcBorders>
              <w:top w:val="single" w:sz="6" w:space="0" w:color="auto"/>
              <w:bottom w:val="single" w:sz="6" w:space="0" w:color="auto"/>
            </w:tcBorders>
            <w:shd w:val="clear" w:color="auto" w:fill="FFFFFF" w:themeFill="background1"/>
          </w:tcPr>
          <w:p w14:paraId="151CB867" w14:textId="77777777" w:rsidR="006E55CE" w:rsidRPr="00D64166" w:rsidRDefault="006E55CE" w:rsidP="00987304">
            <w:pPr>
              <w:spacing w:before="40" w:after="40"/>
              <w:rPr>
                <w:rFonts w:cs="Arial"/>
                <w:sz w:val="20"/>
                <w:szCs w:val="20"/>
              </w:rPr>
            </w:pPr>
            <w:r w:rsidRPr="00D64166">
              <w:rPr>
                <w:sz w:val="20"/>
              </w:rPr>
              <w:t>D-15.02.02P</w:t>
            </w:r>
          </w:p>
        </w:tc>
        <w:tc>
          <w:tcPr>
            <w:tcW w:w="3969" w:type="dxa"/>
            <w:tcBorders>
              <w:top w:val="single" w:sz="6" w:space="0" w:color="auto"/>
              <w:bottom w:val="single" w:sz="6" w:space="0" w:color="auto"/>
            </w:tcBorders>
            <w:shd w:val="clear" w:color="auto" w:fill="FFFFFF" w:themeFill="background1"/>
          </w:tcPr>
          <w:p w14:paraId="09DB0D68" w14:textId="119A5395" w:rsidR="006E55CE" w:rsidRPr="00D64166" w:rsidRDefault="006E55CE" w:rsidP="00987304">
            <w:pPr>
              <w:autoSpaceDE w:val="0"/>
              <w:autoSpaceDN w:val="0"/>
              <w:adjustRightInd w:val="0"/>
              <w:spacing w:before="40" w:after="40"/>
              <w:rPr>
                <w:rFonts w:cs="Arial"/>
                <w:sz w:val="20"/>
                <w:szCs w:val="20"/>
              </w:rPr>
            </w:pPr>
            <w:r w:rsidRPr="00D64166">
              <w:rPr>
                <w:sz w:val="20"/>
              </w:rPr>
              <w:t xml:space="preserve">installer les </w:t>
            </w:r>
            <w:r w:rsidRPr="002F4059">
              <w:rPr>
                <w:b/>
                <w:i/>
                <w:sz w:val="20"/>
              </w:rPr>
              <w:t>composants de l</w:t>
            </w:r>
            <w:r w:rsidR="00AB7A8C" w:rsidRPr="002F4059">
              <w:rPr>
                <w:b/>
                <w:i/>
                <w:sz w:val="20"/>
              </w:rPr>
              <w:t>’</w:t>
            </w:r>
            <w:r w:rsidRPr="002F4059">
              <w:rPr>
                <w:b/>
                <w:i/>
                <w:sz w:val="20"/>
              </w:rPr>
              <w:t>enveloppe</w:t>
            </w:r>
            <w:r w:rsidRPr="00D64166">
              <w:rPr>
                <w:b/>
                <w:i/>
                <w:sz w:val="20"/>
              </w:rPr>
              <w:t xml:space="preserve"> de bâtiment</w:t>
            </w:r>
          </w:p>
        </w:tc>
        <w:tc>
          <w:tcPr>
            <w:tcW w:w="3969" w:type="dxa"/>
            <w:tcBorders>
              <w:top w:val="single" w:sz="6" w:space="0" w:color="auto"/>
              <w:bottom w:val="single" w:sz="6" w:space="0" w:color="auto"/>
            </w:tcBorders>
            <w:shd w:val="clear" w:color="auto" w:fill="FFFFFF" w:themeFill="background1"/>
          </w:tcPr>
          <w:p w14:paraId="339DF4EC" w14:textId="0AE75BA7" w:rsidR="006E55CE" w:rsidRPr="00D64166" w:rsidRDefault="006E55CE" w:rsidP="00987304">
            <w:pPr>
              <w:spacing w:before="40" w:after="40"/>
              <w:rPr>
                <w:rFonts w:cs="Arial"/>
                <w:sz w:val="20"/>
                <w:szCs w:val="20"/>
              </w:rPr>
            </w:pPr>
            <w:r w:rsidRPr="009D4EF6">
              <w:rPr>
                <w:sz w:val="20"/>
              </w:rPr>
              <w:t>les</w:t>
            </w:r>
            <w:r w:rsidRPr="00D64166">
              <w:rPr>
                <w:b/>
                <w:i/>
                <w:sz w:val="20"/>
              </w:rPr>
              <w:t xml:space="preserve"> composants de</w:t>
            </w:r>
            <w:r w:rsidRPr="00D64166">
              <w:rPr>
                <w:sz w:val="20"/>
              </w:rPr>
              <w:t xml:space="preserve"> </w:t>
            </w:r>
            <w:r w:rsidRPr="00D64166">
              <w:rPr>
                <w:b/>
                <w:i/>
                <w:sz w:val="20"/>
              </w:rPr>
              <w:t>l</w:t>
            </w:r>
            <w:r w:rsidR="00AB7A8C" w:rsidRPr="00D64166">
              <w:rPr>
                <w:b/>
                <w:i/>
                <w:sz w:val="20"/>
              </w:rPr>
              <w:t>’</w:t>
            </w:r>
            <w:r w:rsidRPr="00D64166">
              <w:rPr>
                <w:b/>
                <w:i/>
                <w:sz w:val="20"/>
              </w:rPr>
              <w:t>enveloppe de bâtiment</w:t>
            </w:r>
            <w:r w:rsidRPr="00D64166">
              <w:rPr>
                <w:sz w:val="20"/>
              </w:rPr>
              <w:t xml:space="preserve"> sont installés </w:t>
            </w:r>
            <w:r w:rsidR="004D0003">
              <w:rPr>
                <w:sz w:val="20"/>
              </w:rPr>
              <w:t>selon les</w:t>
            </w:r>
            <w:r w:rsidRPr="00D64166">
              <w:rPr>
                <w:sz w:val="20"/>
              </w:rPr>
              <w:t xml:space="preserve"> spécifications des fabricants, </w:t>
            </w:r>
            <w:r w:rsidR="004D0003">
              <w:rPr>
                <w:sz w:val="20"/>
              </w:rPr>
              <w:t>les</w:t>
            </w:r>
            <w:r w:rsidR="003A6B2C" w:rsidRPr="00D64166">
              <w:rPr>
                <w:b/>
                <w:i/>
                <w:sz w:val="20"/>
              </w:rPr>
              <w:t xml:space="preserve"> </w:t>
            </w:r>
            <w:r w:rsidR="00670798" w:rsidRPr="00D64166">
              <w:rPr>
                <w:b/>
                <w:i/>
                <w:sz w:val="20"/>
              </w:rPr>
              <w:t>spécifications de la tâche</w:t>
            </w:r>
            <w:r w:rsidRPr="00D64166">
              <w:rPr>
                <w:sz w:val="20"/>
              </w:rPr>
              <w:t xml:space="preserve"> et </w:t>
            </w:r>
            <w:r w:rsidRPr="009D4EF6">
              <w:rPr>
                <w:sz w:val="20"/>
              </w:rPr>
              <w:t>les</w:t>
            </w:r>
            <w:r w:rsidRPr="00D64166">
              <w:rPr>
                <w:b/>
                <w:i/>
                <w:sz w:val="20"/>
              </w:rPr>
              <w:t xml:space="preserve"> normes du métier</w:t>
            </w:r>
          </w:p>
        </w:tc>
      </w:tr>
      <w:tr w:rsidR="006E55CE" w:rsidRPr="00D64166" w14:paraId="240DFED6" w14:textId="77777777" w:rsidTr="006E55CE">
        <w:trPr>
          <w:cantSplit/>
        </w:trPr>
        <w:tc>
          <w:tcPr>
            <w:tcW w:w="1668" w:type="dxa"/>
            <w:tcBorders>
              <w:top w:val="single" w:sz="6" w:space="0" w:color="auto"/>
              <w:bottom w:val="single" w:sz="6" w:space="0" w:color="auto"/>
            </w:tcBorders>
            <w:shd w:val="clear" w:color="auto" w:fill="FFFFFF" w:themeFill="background1"/>
          </w:tcPr>
          <w:p w14:paraId="50D76C28" w14:textId="77777777" w:rsidR="006E55CE" w:rsidRPr="00D64166" w:rsidRDefault="006E55CE" w:rsidP="00987304">
            <w:pPr>
              <w:spacing w:before="40" w:after="40"/>
              <w:rPr>
                <w:rFonts w:cs="Arial"/>
                <w:sz w:val="20"/>
                <w:szCs w:val="20"/>
              </w:rPr>
            </w:pPr>
            <w:r w:rsidRPr="00D64166">
              <w:rPr>
                <w:sz w:val="20"/>
              </w:rPr>
              <w:t>D-15.02.03P</w:t>
            </w:r>
          </w:p>
        </w:tc>
        <w:tc>
          <w:tcPr>
            <w:tcW w:w="3969" w:type="dxa"/>
            <w:tcBorders>
              <w:top w:val="single" w:sz="6" w:space="0" w:color="auto"/>
              <w:bottom w:val="single" w:sz="6" w:space="0" w:color="auto"/>
            </w:tcBorders>
            <w:shd w:val="clear" w:color="auto" w:fill="FFFFFF" w:themeFill="background1"/>
          </w:tcPr>
          <w:p w14:paraId="735D12CB" w14:textId="77777777" w:rsidR="006E55CE" w:rsidRPr="00D64166" w:rsidRDefault="006E55CE" w:rsidP="00987304">
            <w:pPr>
              <w:autoSpaceDE w:val="0"/>
              <w:autoSpaceDN w:val="0"/>
              <w:adjustRightInd w:val="0"/>
              <w:spacing w:before="40" w:after="40"/>
              <w:rPr>
                <w:rFonts w:cs="Arial"/>
                <w:sz w:val="20"/>
                <w:szCs w:val="20"/>
              </w:rPr>
            </w:pPr>
            <w:r w:rsidRPr="00D64166">
              <w:rPr>
                <w:sz w:val="20"/>
              </w:rPr>
              <w:t xml:space="preserve">choisir et utiliser </w:t>
            </w:r>
            <w:r w:rsidRPr="005E61C0">
              <w:rPr>
                <w:sz w:val="20"/>
              </w:rPr>
              <w:t>les</w:t>
            </w:r>
            <w:r w:rsidRPr="00D64166">
              <w:rPr>
                <w:b/>
                <w:i/>
                <w:sz w:val="20"/>
              </w:rPr>
              <w:t xml:space="preserve"> dispositifs de fixation</w:t>
            </w:r>
            <w:r w:rsidRPr="00D64166">
              <w:rPr>
                <w:sz w:val="20"/>
              </w:rPr>
              <w:t xml:space="preserve"> </w:t>
            </w:r>
          </w:p>
        </w:tc>
        <w:tc>
          <w:tcPr>
            <w:tcW w:w="3969" w:type="dxa"/>
            <w:tcBorders>
              <w:top w:val="single" w:sz="6" w:space="0" w:color="auto"/>
              <w:bottom w:val="single" w:sz="6" w:space="0" w:color="auto"/>
            </w:tcBorders>
            <w:shd w:val="clear" w:color="auto" w:fill="FFFFFF" w:themeFill="background1"/>
          </w:tcPr>
          <w:p w14:paraId="54A6F4E6" w14:textId="68B3BEE0" w:rsidR="006E55CE" w:rsidRPr="00D64166" w:rsidRDefault="006E55CE" w:rsidP="00987304">
            <w:pPr>
              <w:autoSpaceDE w:val="0"/>
              <w:autoSpaceDN w:val="0"/>
              <w:adjustRightInd w:val="0"/>
              <w:spacing w:before="40" w:after="40"/>
              <w:rPr>
                <w:rFonts w:cs="Arial"/>
                <w:sz w:val="20"/>
                <w:szCs w:val="20"/>
              </w:rPr>
            </w:pPr>
            <w:r w:rsidRPr="009D4EF6">
              <w:rPr>
                <w:sz w:val="20"/>
              </w:rPr>
              <w:t>les</w:t>
            </w:r>
            <w:r w:rsidRPr="00D64166">
              <w:rPr>
                <w:b/>
                <w:i/>
                <w:sz w:val="20"/>
              </w:rPr>
              <w:t xml:space="preserve"> dispositifs de fixation</w:t>
            </w:r>
            <w:r w:rsidRPr="00D64166">
              <w:rPr>
                <w:sz w:val="20"/>
              </w:rPr>
              <w:t xml:space="preserve"> sont choisis et utilisés selon les spécifications des fabricants et les </w:t>
            </w:r>
            <w:r w:rsidR="00670798" w:rsidRPr="00D64166">
              <w:rPr>
                <w:b/>
                <w:i/>
                <w:sz w:val="20"/>
              </w:rPr>
              <w:t>spécifications de la tâche</w:t>
            </w:r>
            <w:r w:rsidRPr="00D64166">
              <w:rPr>
                <w:sz w:val="20"/>
              </w:rPr>
              <w:t xml:space="preserve"> </w:t>
            </w:r>
          </w:p>
        </w:tc>
      </w:tr>
      <w:tr w:rsidR="006E55CE" w:rsidRPr="00D64166" w14:paraId="47BF49A6" w14:textId="77777777" w:rsidTr="006E55CE">
        <w:trPr>
          <w:cantSplit/>
        </w:trPr>
        <w:tc>
          <w:tcPr>
            <w:tcW w:w="1668" w:type="dxa"/>
            <w:tcBorders>
              <w:top w:val="single" w:sz="6" w:space="0" w:color="auto"/>
              <w:bottom w:val="single" w:sz="6" w:space="0" w:color="auto"/>
            </w:tcBorders>
            <w:shd w:val="clear" w:color="auto" w:fill="FFFFFF" w:themeFill="background1"/>
          </w:tcPr>
          <w:p w14:paraId="47F62511" w14:textId="77777777" w:rsidR="006E55CE" w:rsidRPr="00D64166" w:rsidRDefault="006E55CE" w:rsidP="00987304">
            <w:pPr>
              <w:spacing w:before="40" w:after="40"/>
              <w:rPr>
                <w:rFonts w:cs="Arial"/>
                <w:sz w:val="20"/>
                <w:szCs w:val="20"/>
              </w:rPr>
            </w:pPr>
            <w:r w:rsidRPr="00D64166">
              <w:rPr>
                <w:sz w:val="20"/>
              </w:rPr>
              <w:t>D-15.02.04P</w:t>
            </w:r>
          </w:p>
        </w:tc>
        <w:tc>
          <w:tcPr>
            <w:tcW w:w="3969" w:type="dxa"/>
            <w:tcBorders>
              <w:top w:val="single" w:sz="6" w:space="0" w:color="auto"/>
              <w:bottom w:val="single" w:sz="6" w:space="0" w:color="auto"/>
            </w:tcBorders>
            <w:shd w:val="clear" w:color="auto" w:fill="FFFFFF" w:themeFill="background1"/>
          </w:tcPr>
          <w:p w14:paraId="48F8E866" w14:textId="77777777" w:rsidR="006E55CE" w:rsidRPr="00D64166" w:rsidRDefault="006E55CE" w:rsidP="00987304">
            <w:pPr>
              <w:autoSpaceDE w:val="0"/>
              <w:autoSpaceDN w:val="0"/>
              <w:adjustRightInd w:val="0"/>
              <w:spacing w:before="40" w:after="40"/>
              <w:rPr>
                <w:rFonts w:cs="Arial"/>
                <w:sz w:val="20"/>
                <w:szCs w:val="20"/>
              </w:rPr>
            </w:pPr>
            <w:r w:rsidRPr="00D64166">
              <w:rPr>
                <w:sz w:val="20"/>
              </w:rPr>
              <w:t xml:space="preserve">déterminer les exigences relatives au système de panneaux </w:t>
            </w:r>
          </w:p>
        </w:tc>
        <w:tc>
          <w:tcPr>
            <w:tcW w:w="3969" w:type="dxa"/>
            <w:tcBorders>
              <w:top w:val="single" w:sz="6" w:space="0" w:color="auto"/>
              <w:bottom w:val="single" w:sz="6" w:space="0" w:color="auto"/>
            </w:tcBorders>
            <w:shd w:val="clear" w:color="auto" w:fill="FFFFFF" w:themeFill="background1"/>
          </w:tcPr>
          <w:p w14:paraId="0FF86820" w14:textId="68AD1903" w:rsidR="006E55CE" w:rsidRPr="00D64166" w:rsidRDefault="006E55CE" w:rsidP="00987304">
            <w:pPr>
              <w:spacing w:before="40" w:after="40"/>
              <w:rPr>
                <w:rFonts w:cs="Arial"/>
                <w:sz w:val="20"/>
                <w:szCs w:val="20"/>
              </w:rPr>
            </w:pPr>
            <w:r w:rsidRPr="00D64166">
              <w:rPr>
                <w:sz w:val="20"/>
              </w:rPr>
              <w:t>les exigences relatives au système de panneaux sont déterminées selon les spécifications des fabricants et les dessins d</w:t>
            </w:r>
            <w:r w:rsidR="00AB7A8C" w:rsidRPr="00D64166">
              <w:rPr>
                <w:sz w:val="20"/>
              </w:rPr>
              <w:t>’</w:t>
            </w:r>
            <w:r w:rsidRPr="00D64166">
              <w:rPr>
                <w:sz w:val="20"/>
              </w:rPr>
              <w:t>ingénierie</w:t>
            </w:r>
          </w:p>
        </w:tc>
      </w:tr>
      <w:tr w:rsidR="006E55CE" w:rsidRPr="00D64166" w14:paraId="6AB56B78" w14:textId="77777777" w:rsidTr="006E55CE">
        <w:trPr>
          <w:cantSplit/>
          <w:trHeight w:val="934"/>
        </w:trPr>
        <w:tc>
          <w:tcPr>
            <w:tcW w:w="1668" w:type="dxa"/>
            <w:tcBorders>
              <w:top w:val="single" w:sz="6" w:space="0" w:color="auto"/>
              <w:bottom w:val="single" w:sz="6" w:space="0" w:color="auto"/>
            </w:tcBorders>
            <w:shd w:val="clear" w:color="auto" w:fill="FFFFFF" w:themeFill="background1"/>
          </w:tcPr>
          <w:p w14:paraId="10793DB9" w14:textId="77777777" w:rsidR="006E55CE" w:rsidRPr="00D64166" w:rsidRDefault="006E55CE" w:rsidP="00987304">
            <w:pPr>
              <w:spacing w:before="40" w:after="40"/>
              <w:rPr>
                <w:rFonts w:cs="Arial"/>
                <w:sz w:val="20"/>
                <w:szCs w:val="20"/>
              </w:rPr>
            </w:pPr>
            <w:r w:rsidRPr="00D64166">
              <w:rPr>
                <w:sz w:val="20"/>
              </w:rPr>
              <w:t>D-15.02.05P</w:t>
            </w:r>
          </w:p>
        </w:tc>
        <w:tc>
          <w:tcPr>
            <w:tcW w:w="3969" w:type="dxa"/>
            <w:tcBorders>
              <w:top w:val="single" w:sz="6" w:space="0" w:color="auto"/>
              <w:bottom w:val="single" w:sz="6" w:space="0" w:color="auto"/>
            </w:tcBorders>
            <w:shd w:val="clear" w:color="auto" w:fill="FFFFFF" w:themeFill="background1"/>
          </w:tcPr>
          <w:p w14:paraId="1641A293" w14:textId="77777777" w:rsidR="006E55CE" w:rsidRPr="00D64166" w:rsidRDefault="006E55CE" w:rsidP="00987304">
            <w:pPr>
              <w:autoSpaceDE w:val="0"/>
              <w:autoSpaceDN w:val="0"/>
              <w:adjustRightInd w:val="0"/>
              <w:spacing w:before="40" w:after="40"/>
              <w:rPr>
                <w:rFonts w:cs="Arial"/>
                <w:sz w:val="20"/>
              </w:rPr>
            </w:pPr>
            <w:r w:rsidRPr="00D64166">
              <w:rPr>
                <w:sz w:val="20"/>
              </w:rPr>
              <w:t>installer</w:t>
            </w:r>
            <w:r w:rsidRPr="00D64166">
              <w:rPr>
                <w:b/>
                <w:sz w:val="20"/>
              </w:rPr>
              <w:t xml:space="preserve"> </w:t>
            </w:r>
            <w:r w:rsidRPr="009D4EF6">
              <w:rPr>
                <w:sz w:val="20"/>
              </w:rPr>
              <w:t>le</w:t>
            </w:r>
            <w:r w:rsidRPr="00D64166">
              <w:rPr>
                <w:b/>
                <w:i/>
                <w:sz w:val="20"/>
              </w:rPr>
              <w:t xml:space="preserve"> système de</w:t>
            </w:r>
            <w:r w:rsidRPr="00D64166">
              <w:rPr>
                <w:sz w:val="20"/>
              </w:rPr>
              <w:t xml:space="preserve"> </w:t>
            </w:r>
            <w:r w:rsidRPr="00D64166">
              <w:rPr>
                <w:b/>
                <w:i/>
                <w:sz w:val="20"/>
              </w:rPr>
              <w:t>montage de panneaux</w:t>
            </w:r>
            <w:r w:rsidRPr="00D64166">
              <w:rPr>
                <w:sz w:val="20"/>
              </w:rPr>
              <w:t xml:space="preserve"> </w:t>
            </w:r>
          </w:p>
        </w:tc>
        <w:tc>
          <w:tcPr>
            <w:tcW w:w="3969" w:type="dxa"/>
            <w:tcBorders>
              <w:top w:val="single" w:sz="6" w:space="0" w:color="auto"/>
              <w:bottom w:val="single" w:sz="6" w:space="0" w:color="auto"/>
            </w:tcBorders>
            <w:shd w:val="clear" w:color="auto" w:fill="FFFFFF" w:themeFill="background1"/>
          </w:tcPr>
          <w:p w14:paraId="6F069600" w14:textId="16EDE7B3" w:rsidR="006E55CE" w:rsidRPr="00D64166" w:rsidRDefault="006E55CE" w:rsidP="00987304">
            <w:pPr>
              <w:spacing w:before="40" w:after="40"/>
              <w:rPr>
                <w:rFonts w:cs="Arial"/>
                <w:sz w:val="20"/>
                <w:szCs w:val="20"/>
              </w:rPr>
            </w:pPr>
            <w:r w:rsidRPr="009D4EF6">
              <w:rPr>
                <w:sz w:val="20"/>
              </w:rPr>
              <w:t>le</w:t>
            </w:r>
            <w:r w:rsidRPr="00D64166">
              <w:rPr>
                <w:b/>
                <w:i/>
                <w:sz w:val="20"/>
              </w:rPr>
              <w:t xml:space="preserve"> système de</w:t>
            </w:r>
            <w:r w:rsidRPr="00D64166">
              <w:rPr>
                <w:b/>
                <w:sz w:val="20"/>
              </w:rPr>
              <w:t xml:space="preserve"> </w:t>
            </w:r>
            <w:r w:rsidRPr="00D64166">
              <w:rPr>
                <w:b/>
                <w:i/>
                <w:sz w:val="20"/>
              </w:rPr>
              <w:t>montage de panneaux</w:t>
            </w:r>
            <w:r w:rsidRPr="00D64166">
              <w:rPr>
                <w:sz w:val="20"/>
              </w:rPr>
              <w:t xml:space="preserve"> est installé </w:t>
            </w:r>
            <w:r w:rsidR="004D0003">
              <w:rPr>
                <w:sz w:val="20"/>
              </w:rPr>
              <w:t>selon les</w:t>
            </w:r>
            <w:r w:rsidR="004D0003" w:rsidRPr="00D64166" w:rsidDel="003A6B2C">
              <w:rPr>
                <w:sz w:val="20"/>
              </w:rPr>
              <w:t xml:space="preserve"> </w:t>
            </w:r>
            <w:r w:rsidRPr="00D64166">
              <w:rPr>
                <w:sz w:val="20"/>
              </w:rPr>
              <w:t xml:space="preserve">spécifications des fabricants, </w:t>
            </w:r>
            <w:r w:rsidR="004D0003">
              <w:rPr>
                <w:sz w:val="20"/>
              </w:rPr>
              <w:t>les</w:t>
            </w:r>
            <w:r w:rsidR="003A6B2C" w:rsidRPr="00D64166">
              <w:rPr>
                <w:sz w:val="20"/>
              </w:rPr>
              <w:t xml:space="preserve"> </w:t>
            </w:r>
            <w:r w:rsidRPr="00D64166">
              <w:rPr>
                <w:sz w:val="20"/>
              </w:rPr>
              <w:t>dessins d</w:t>
            </w:r>
            <w:r w:rsidR="00AB7A8C" w:rsidRPr="00D64166">
              <w:rPr>
                <w:sz w:val="20"/>
              </w:rPr>
              <w:t>’</w:t>
            </w:r>
            <w:r w:rsidRPr="00D64166">
              <w:rPr>
                <w:sz w:val="20"/>
              </w:rPr>
              <w:t xml:space="preserve">ingénierie et </w:t>
            </w:r>
            <w:r w:rsidR="004D0003">
              <w:rPr>
                <w:sz w:val="20"/>
              </w:rPr>
              <w:t>les</w:t>
            </w:r>
            <w:r w:rsidR="003A6B2C" w:rsidRPr="00D64166">
              <w:rPr>
                <w:sz w:val="20"/>
              </w:rPr>
              <w:t xml:space="preserve"> </w:t>
            </w:r>
            <w:r w:rsidR="00670798" w:rsidRPr="00D64166">
              <w:rPr>
                <w:b/>
                <w:i/>
                <w:sz w:val="20"/>
              </w:rPr>
              <w:t>spécifications de la tâche</w:t>
            </w:r>
          </w:p>
        </w:tc>
      </w:tr>
      <w:tr w:rsidR="006E55CE" w:rsidRPr="00D64166" w14:paraId="0F01411C" w14:textId="77777777" w:rsidTr="006E55CE">
        <w:trPr>
          <w:cantSplit/>
        </w:trPr>
        <w:tc>
          <w:tcPr>
            <w:tcW w:w="1668" w:type="dxa"/>
            <w:tcBorders>
              <w:top w:val="single" w:sz="6" w:space="0" w:color="auto"/>
              <w:bottom w:val="single" w:sz="6" w:space="0" w:color="auto"/>
            </w:tcBorders>
            <w:shd w:val="clear" w:color="auto" w:fill="FFFFFF" w:themeFill="background1"/>
          </w:tcPr>
          <w:p w14:paraId="4CE8C2F8" w14:textId="77777777" w:rsidR="006E55CE" w:rsidRPr="00D64166" w:rsidRDefault="006E55CE" w:rsidP="00987304">
            <w:pPr>
              <w:spacing w:before="40" w:after="40"/>
              <w:rPr>
                <w:rFonts w:cs="Arial"/>
                <w:sz w:val="20"/>
                <w:szCs w:val="20"/>
              </w:rPr>
            </w:pPr>
            <w:r w:rsidRPr="00D64166">
              <w:rPr>
                <w:sz w:val="20"/>
              </w:rPr>
              <w:t>D-15.02.06P</w:t>
            </w:r>
          </w:p>
        </w:tc>
        <w:tc>
          <w:tcPr>
            <w:tcW w:w="3969" w:type="dxa"/>
            <w:tcBorders>
              <w:top w:val="single" w:sz="6" w:space="0" w:color="auto"/>
              <w:bottom w:val="single" w:sz="6" w:space="0" w:color="auto"/>
            </w:tcBorders>
            <w:shd w:val="clear" w:color="auto" w:fill="FFFFFF" w:themeFill="background1"/>
          </w:tcPr>
          <w:p w14:paraId="188C7EE9" w14:textId="77777777" w:rsidR="006E55CE" w:rsidRPr="00D64166" w:rsidRDefault="006E55CE" w:rsidP="00987304">
            <w:pPr>
              <w:autoSpaceDE w:val="0"/>
              <w:autoSpaceDN w:val="0"/>
              <w:adjustRightInd w:val="0"/>
              <w:spacing w:before="40" w:after="40"/>
              <w:rPr>
                <w:rFonts w:cs="Arial"/>
                <w:sz w:val="20"/>
                <w:szCs w:val="20"/>
              </w:rPr>
            </w:pPr>
            <w:r w:rsidRPr="00D64166">
              <w:rPr>
                <w:sz w:val="20"/>
              </w:rPr>
              <w:t>installer le revêtement isolant et le fixer à la structure</w:t>
            </w:r>
          </w:p>
        </w:tc>
        <w:tc>
          <w:tcPr>
            <w:tcW w:w="3969" w:type="dxa"/>
            <w:tcBorders>
              <w:top w:val="single" w:sz="6" w:space="0" w:color="auto"/>
              <w:bottom w:val="single" w:sz="6" w:space="0" w:color="auto"/>
            </w:tcBorders>
            <w:shd w:val="clear" w:color="auto" w:fill="FFFFFF" w:themeFill="background1"/>
          </w:tcPr>
          <w:p w14:paraId="60ED69D0" w14:textId="7ECC5C3E" w:rsidR="006E55CE" w:rsidRPr="00D64166" w:rsidRDefault="006E55CE" w:rsidP="00987304">
            <w:pPr>
              <w:spacing w:before="40" w:after="40"/>
              <w:rPr>
                <w:rFonts w:cs="Arial"/>
                <w:sz w:val="20"/>
                <w:szCs w:val="20"/>
              </w:rPr>
            </w:pPr>
            <w:r w:rsidRPr="00D64166">
              <w:rPr>
                <w:sz w:val="20"/>
              </w:rPr>
              <w:t xml:space="preserve">le revêtement isolant est installé et fixé à la structure </w:t>
            </w:r>
            <w:r w:rsidR="004D0003">
              <w:rPr>
                <w:sz w:val="20"/>
              </w:rPr>
              <w:t>selon les</w:t>
            </w:r>
            <w:r w:rsidR="003A6B2C" w:rsidRPr="00D64166">
              <w:rPr>
                <w:b/>
                <w:i/>
                <w:sz w:val="20"/>
              </w:rPr>
              <w:t xml:space="preserve"> </w:t>
            </w:r>
            <w:r w:rsidRPr="00D64166">
              <w:rPr>
                <w:sz w:val="20"/>
              </w:rPr>
              <w:t>spécifications des fabricants</w:t>
            </w:r>
            <w:r w:rsidR="00A86E9B">
              <w:rPr>
                <w:sz w:val="20"/>
              </w:rPr>
              <w:t>,</w:t>
            </w:r>
            <w:r w:rsidRPr="00D64166">
              <w:rPr>
                <w:sz w:val="20"/>
              </w:rPr>
              <w:t xml:space="preserve"> </w:t>
            </w:r>
            <w:r w:rsidR="004D0003">
              <w:rPr>
                <w:sz w:val="20"/>
              </w:rPr>
              <w:t>les</w:t>
            </w:r>
            <w:r w:rsidR="003A6B2C" w:rsidRPr="00D64166">
              <w:rPr>
                <w:sz w:val="20"/>
              </w:rPr>
              <w:t xml:space="preserve"> </w:t>
            </w:r>
            <w:r w:rsidRPr="00D64166">
              <w:rPr>
                <w:sz w:val="20"/>
              </w:rPr>
              <w:t>dessins d</w:t>
            </w:r>
            <w:r w:rsidR="00AB7A8C" w:rsidRPr="00D64166">
              <w:rPr>
                <w:sz w:val="20"/>
              </w:rPr>
              <w:t>’</w:t>
            </w:r>
            <w:r w:rsidRPr="00D64166">
              <w:rPr>
                <w:sz w:val="20"/>
              </w:rPr>
              <w:t xml:space="preserve">ingénierie et </w:t>
            </w:r>
            <w:r w:rsidR="004D0003">
              <w:rPr>
                <w:sz w:val="20"/>
              </w:rPr>
              <w:t>les</w:t>
            </w:r>
            <w:r w:rsidR="003A6B2C" w:rsidRPr="00D64166">
              <w:rPr>
                <w:sz w:val="20"/>
              </w:rPr>
              <w:t xml:space="preserve"> </w:t>
            </w:r>
            <w:r w:rsidR="00670798" w:rsidRPr="00D64166">
              <w:rPr>
                <w:b/>
                <w:i/>
                <w:sz w:val="20"/>
              </w:rPr>
              <w:t>spécifications de la tâche</w:t>
            </w:r>
          </w:p>
        </w:tc>
      </w:tr>
      <w:tr w:rsidR="006E55CE" w:rsidRPr="00D64166" w14:paraId="59164698" w14:textId="77777777" w:rsidTr="006E55CE">
        <w:trPr>
          <w:cantSplit/>
        </w:trPr>
        <w:tc>
          <w:tcPr>
            <w:tcW w:w="1668" w:type="dxa"/>
            <w:tcBorders>
              <w:top w:val="single" w:sz="6" w:space="0" w:color="auto"/>
              <w:bottom w:val="single" w:sz="6" w:space="0" w:color="auto"/>
            </w:tcBorders>
            <w:shd w:val="clear" w:color="auto" w:fill="FFFFFF" w:themeFill="background1"/>
          </w:tcPr>
          <w:p w14:paraId="3E2B7BE8" w14:textId="77777777" w:rsidR="006E55CE" w:rsidRPr="00D64166" w:rsidRDefault="006E55CE" w:rsidP="00987304">
            <w:pPr>
              <w:spacing w:before="40" w:after="40"/>
              <w:rPr>
                <w:rFonts w:cs="Arial"/>
                <w:sz w:val="20"/>
                <w:szCs w:val="20"/>
              </w:rPr>
            </w:pPr>
            <w:r w:rsidRPr="00D64166">
              <w:rPr>
                <w:sz w:val="20"/>
              </w:rPr>
              <w:t>D-15.02.07P</w:t>
            </w:r>
          </w:p>
        </w:tc>
        <w:tc>
          <w:tcPr>
            <w:tcW w:w="3969" w:type="dxa"/>
            <w:tcBorders>
              <w:top w:val="single" w:sz="6" w:space="0" w:color="auto"/>
              <w:bottom w:val="single" w:sz="6" w:space="0" w:color="auto"/>
            </w:tcBorders>
            <w:shd w:val="clear" w:color="auto" w:fill="FFFFFF" w:themeFill="background1"/>
          </w:tcPr>
          <w:p w14:paraId="253D379E" w14:textId="77777777" w:rsidR="006E55CE" w:rsidRPr="00D64166" w:rsidRDefault="006E55CE" w:rsidP="00987304">
            <w:pPr>
              <w:autoSpaceDE w:val="0"/>
              <w:autoSpaceDN w:val="0"/>
              <w:adjustRightInd w:val="0"/>
              <w:spacing w:before="40" w:after="40"/>
              <w:rPr>
                <w:rFonts w:cs="Arial"/>
                <w:sz w:val="20"/>
                <w:szCs w:val="20"/>
              </w:rPr>
            </w:pPr>
            <w:r w:rsidRPr="00D64166">
              <w:rPr>
                <w:sz w:val="20"/>
              </w:rPr>
              <w:t xml:space="preserve">poser </w:t>
            </w:r>
            <w:r w:rsidRPr="009D4EF6">
              <w:rPr>
                <w:sz w:val="20"/>
              </w:rPr>
              <w:t>les</w:t>
            </w:r>
            <w:r w:rsidRPr="00D64166">
              <w:rPr>
                <w:b/>
                <w:i/>
                <w:sz w:val="20"/>
              </w:rPr>
              <w:t xml:space="preserve"> matériaux isolants</w:t>
            </w:r>
            <w:r w:rsidRPr="00D64166">
              <w:rPr>
                <w:sz w:val="20"/>
              </w:rPr>
              <w:t xml:space="preserve"> sur la structure </w:t>
            </w:r>
          </w:p>
        </w:tc>
        <w:tc>
          <w:tcPr>
            <w:tcW w:w="3969" w:type="dxa"/>
            <w:tcBorders>
              <w:top w:val="single" w:sz="6" w:space="0" w:color="auto"/>
              <w:bottom w:val="single" w:sz="6" w:space="0" w:color="auto"/>
            </w:tcBorders>
            <w:shd w:val="clear" w:color="auto" w:fill="FFFFFF" w:themeFill="background1"/>
          </w:tcPr>
          <w:p w14:paraId="388B750D" w14:textId="381F15E1" w:rsidR="006E55CE" w:rsidRPr="00D64166" w:rsidRDefault="006E55CE" w:rsidP="00987304">
            <w:pPr>
              <w:spacing w:before="40" w:after="40"/>
              <w:rPr>
                <w:rFonts w:cs="Arial"/>
                <w:sz w:val="20"/>
                <w:szCs w:val="20"/>
              </w:rPr>
            </w:pPr>
            <w:r w:rsidRPr="009D4EF6">
              <w:rPr>
                <w:sz w:val="20"/>
              </w:rPr>
              <w:t>les</w:t>
            </w:r>
            <w:r w:rsidRPr="00D64166">
              <w:rPr>
                <w:b/>
                <w:i/>
                <w:sz w:val="20"/>
              </w:rPr>
              <w:t xml:space="preserve"> matériaux isolants</w:t>
            </w:r>
            <w:r w:rsidRPr="00D64166">
              <w:rPr>
                <w:sz w:val="20"/>
              </w:rPr>
              <w:t xml:space="preserve"> sont posés sur la structure </w:t>
            </w:r>
            <w:r w:rsidR="004D0003">
              <w:rPr>
                <w:sz w:val="20"/>
              </w:rPr>
              <w:t>selon les</w:t>
            </w:r>
            <w:r w:rsidR="004D0003" w:rsidRPr="00D64166" w:rsidDel="003A6B2C">
              <w:rPr>
                <w:sz w:val="20"/>
              </w:rPr>
              <w:t xml:space="preserve"> </w:t>
            </w:r>
            <w:r w:rsidRPr="00D64166">
              <w:rPr>
                <w:sz w:val="20"/>
              </w:rPr>
              <w:t>spécifications de conception et des fabricants</w:t>
            </w:r>
          </w:p>
        </w:tc>
      </w:tr>
    </w:tbl>
    <w:p w14:paraId="469F0B03" w14:textId="77777777" w:rsidR="006E55CE" w:rsidRDefault="006E55CE" w:rsidP="00987304">
      <w:pPr>
        <w:spacing w:before="40" w:after="40"/>
        <w:rPr>
          <w:sz w:val="20"/>
        </w:rPr>
      </w:pPr>
    </w:p>
    <w:p w14:paraId="18FE4E87" w14:textId="77777777" w:rsidR="00E55E19" w:rsidRPr="00BF35C2" w:rsidRDefault="00E55E19" w:rsidP="00987304">
      <w:pPr>
        <w:spacing w:before="40" w:after="40"/>
        <w:rPr>
          <w:rFonts w:ascii="Franklin Gothic Demi Cond" w:hAnsi="Franklin Gothic Demi Cond" w:cs="Open Sans Condensed"/>
          <w:sz w:val="28"/>
        </w:rPr>
      </w:pPr>
      <w:r w:rsidRPr="00D64166">
        <w:rPr>
          <w:rFonts w:ascii="Franklin Gothic Demi Cond" w:hAnsi="Franklin Gothic Demi Cond"/>
          <w:sz w:val="28"/>
        </w:rPr>
        <w:t>CHAMP D’APPLICATION</w:t>
      </w:r>
    </w:p>
    <w:p w14:paraId="6F175347" w14:textId="77777777" w:rsidR="00E55E19" w:rsidRPr="00CD461E" w:rsidRDefault="00E55E19" w:rsidP="00987304">
      <w:pPr>
        <w:spacing w:before="40" w:after="40"/>
        <w:rPr>
          <w:rFonts w:cs="Arial"/>
          <w:sz w:val="20"/>
        </w:rPr>
      </w:pPr>
      <w:r>
        <w:rPr>
          <w:sz w:val="20"/>
        </w:rPr>
        <w:t>les</w:t>
      </w:r>
      <w:r w:rsidRPr="00CD461E">
        <w:rPr>
          <w:b/>
          <w:i/>
          <w:sz w:val="20"/>
        </w:rPr>
        <w:t xml:space="preserve"> outils et l’équipement</w:t>
      </w:r>
      <w:r w:rsidRPr="00CD461E">
        <w:rPr>
          <w:sz w:val="20"/>
        </w:rPr>
        <w:t xml:space="preserve"> comprennent : les tournevis, les pinceaux, les marteaux-agrafeurs, les perceuses, les fraises de profil, les scies</w:t>
      </w:r>
    </w:p>
    <w:p w14:paraId="6CE2BA82" w14:textId="77777777" w:rsidR="00E55E19" w:rsidRPr="00CD461E" w:rsidRDefault="00E55E19" w:rsidP="00987304">
      <w:pPr>
        <w:spacing w:before="40" w:after="40"/>
        <w:rPr>
          <w:rFonts w:cs="Arial"/>
          <w:sz w:val="20"/>
        </w:rPr>
      </w:pPr>
      <w:r>
        <w:rPr>
          <w:sz w:val="20"/>
        </w:rPr>
        <w:t>les</w:t>
      </w:r>
      <w:r w:rsidRPr="00CD461E">
        <w:rPr>
          <w:b/>
          <w:i/>
          <w:sz w:val="20"/>
        </w:rPr>
        <w:t xml:space="preserve"> composants de l’enveloppe de bâtiment</w:t>
      </w:r>
      <w:r w:rsidRPr="00CD461E">
        <w:rPr>
          <w:sz w:val="20"/>
        </w:rPr>
        <w:t xml:space="preserve"> comprennent : le papier feutre, </w:t>
      </w:r>
      <w:r w:rsidRPr="009D4EF6">
        <w:rPr>
          <w:sz w:val="20"/>
        </w:rPr>
        <w:t>les dispositifs antigivrage et feuilles d’étanchéité</w:t>
      </w:r>
      <w:r w:rsidRPr="00CD461E">
        <w:rPr>
          <w:sz w:val="20"/>
        </w:rPr>
        <w:t>, les membranes autocollantes, les panneaux muraux</w:t>
      </w:r>
      <w:r>
        <w:rPr>
          <w:sz w:val="20"/>
        </w:rPr>
        <w:t>,</w:t>
      </w:r>
      <w:r w:rsidRPr="00CD461E">
        <w:rPr>
          <w:sz w:val="20"/>
        </w:rPr>
        <w:t xml:space="preserve"> les panneaux de toit</w:t>
      </w:r>
    </w:p>
    <w:p w14:paraId="511A06D6" w14:textId="77777777" w:rsidR="00E55E19" w:rsidRPr="00CD461E" w:rsidRDefault="00E55E19" w:rsidP="00987304">
      <w:pPr>
        <w:pStyle w:val="BodyTextIndent"/>
        <w:spacing w:before="40" w:after="40"/>
        <w:ind w:firstLine="0"/>
        <w:jc w:val="left"/>
        <w:rPr>
          <w:rFonts w:ascii="Arial" w:hAnsi="Arial" w:cs="Arial"/>
          <w:sz w:val="20"/>
        </w:rPr>
      </w:pPr>
      <w:r>
        <w:rPr>
          <w:rFonts w:ascii="Arial" w:hAnsi="Arial"/>
          <w:sz w:val="20"/>
        </w:rPr>
        <w:t>les</w:t>
      </w:r>
      <w:r w:rsidRPr="00CD461E">
        <w:rPr>
          <w:rFonts w:ascii="Arial" w:hAnsi="Arial"/>
          <w:b/>
          <w:i/>
          <w:sz w:val="20"/>
        </w:rPr>
        <w:t xml:space="preserve"> spécifications de la tâche </w:t>
      </w:r>
      <w:r w:rsidRPr="00CD461E">
        <w:rPr>
          <w:rFonts w:ascii="Arial" w:hAnsi="Arial"/>
          <w:sz w:val="20"/>
        </w:rPr>
        <w:t xml:space="preserve">comprennent : les pénétrations, les éléments de structure, les spécifications des fabricants, les spécifications d’ingénierie et d’architecture, les dessins </w:t>
      </w:r>
      <w:r>
        <w:rPr>
          <w:rFonts w:ascii="Arial" w:hAnsi="Arial"/>
          <w:sz w:val="20"/>
        </w:rPr>
        <w:t>(</w:t>
      </w:r>
      <w:r w:rsidRPr="00CD461E">
        <w:rPr>
          <w:rFonts w:ascii="Arial" w:hAnsi="Arial"/>
          <w:sz w:val="20"/>
        </w:rPr>
        <w:t>y compris les dessins d’atelier, les schémas détaillés, les esquisses et les figures d’</w:t>
      </w:r>
      <w:r>
        <w:rPr>
          <w:rFonts w:ascii="Arial" w:hAnsi="Arial"/>
          <w:sz w:val="20"/>
        </w:rPr>
        <w:t>interférences)</w:t>
      </w:r>
    </w:p>
    <w:p w14:paraId="6E851216" w14:textId="77777777" w:rsidR="00E55E19" w:rsidRPr="00CD461E" w:rsidRDefault="00E55E19" w:rsidP="00987304">
      <w:pPr>
        <w:spacing w:before="40" w:after="40"/>
        <w:rPr>
          <w:rFonts w:cs="Arial"/>
          <w:sz w:val="20"/>
        </w:rPr>
      </w:pPr>
      <w:r>
        <w:rPr>
          <w:sz w:val="20"/>
        </w:rPr>
        <w:t>les</w:t>
      </w:r>
      <w:r w:rsidRPr="00CD461E">
        <w:rPr>
          <w:b/>
          <w:i/>
          <w:sz w:val="20"/>
        </w:rPr>
        <w:t xml:space="preserve"> normes du métier</w:t>
      </w:r>
      <w:r w:rsidRPr="00CD461E">
        <w:rPr>
          <w:sz w:val="20"/>
        </w:rPr>
        <w:t xml:space="preserve"> comprennent : </w:t>
      </w:r>
      <w:r w:rsidRPr="002B6C46">
        <w:rPr>
          <w:sz w:val="20"/>
        </w:rPr>
        <w:t>l’autorité compétente</w:t>
      </w:r>
      <w:r w:rsidRPr="00CD461E">
        <w:rPr>
          <w:sz w:val="20"/>
        </w:rPr>
        <w:t>,</w:t>
      </w:r>
      <w:r>
        <w:rPr>
          <w:sz w:val="20"/>
        </w:rPr>
        <w:t xml:space="preserve"> la</w:t>
      </w:r>
      <w:r w:rsidRPr="00CD461E">
        <w:rPr>
          <w:sz w:val="20"/>
        </w:rPr>
        <w:t xml:space="preserve"> SMACNA, </w:t>
      </w:r>
      <w:r>
        <w:rPr>
          <w:sz w:val="20"/>
        </w:rPr>
        <w:t>l’</w:t>
      </w:r>
      <w:r w:rsidRPr="00CD461E">
        <w:rPr>
          <w:sz w:val="20"/>
        </w:rPr>
        <w:t xml:space="preserve">ASHRAE, </w:t>
      </w:r>
      <w:r>
        <w:rPr>
          <w:sz w:val="20"/>
        </w:rPr>
        <w:t xml:space="preserve">la </w:t>
      </w:r>
      <w:r w:rsidRPr="00CD461E">
        <w:rPr>
          <w:sz w:val="20"/>
        </w:rPr>
        <w:t xml:space="preserve">NFPA, </w:t>
      </w:r>
      <w:r>
        <w:rPr>
          <w:sz w:val="20"/>
        </w:rPr>
        <w:t xml:space="preserve">la </w:t>
      </w:r>
      <w:r w:rsidRPr="00CD461E">
        <w:rPr>
          <w:sz w:val="20"/>
        </w:rPr>
        <w:t xml:space="preserve">CSA, </w:t>
      </w:r>
      <w:r>
        <w:rPr>
          <w:sz w:val="20"/>
        </w:rPr>
        <w:t>l’</w:t>
      </w:r>
      <w:r w:rsidRPr="00CD461E">
        <w:rPr>
          <w:sz w:val="20"/>
        </w:rPr>
        <w:t xml:space="preserve">ANSI, </w:t>
      </w:r>
      <w:r>
        <w:rPr>
          <w:sz w:val="20"/>
        </w:rPr>
        <w:t xml:space="preserve">le </w:t>
      </w:r>
      <w:r w:rsidRPr="00CD461E">
        <w:rPr>
          <w:sz w:val="20"/>
        </w:rPr>
        <w:t xml:space="preserve">CNB, </w:t>
      </w:r>
      <w:r>
        <w:rPr>
          <w:sz w:val="20"/>
        </w:rPr>
        <w:t>le BCS</w:t>
      </w:r>
    </w:p>
    <w:p w14:paraId="0213C7BD" w14:textId="77777777" w:rsidR="00E55E19" w:rsidRPr="00CD461E" w:rsidRDefault="00E55E19" w:rsidP="00987304">
      <w:pPr>
        <w:autoSpaceDE w:val="0"/>
        <w:autoSpaceDN w:val="0"/>
        <w:adjustRightInd w:val="0"/>
        <w:spacing w:before="40" w:after="40"/>
        <w:rPr>
          <w:rFonts w:cs="Arial"/>
          <w:sz w:val="20"/>
        </w:rPr>
      </w:pPr>
      <w:r>
        <w:rPr>
          <w:sz w:val="20"/>
        </w:rPr>
        <w:t>les</w:t>
      </w:r>
      <w:r w:rsidRPr="00CD461E">
        <w:rPr>
          <w:b/>
          <w:i/>
          <w:sz w:val="20"/>
        </w:rPr>
        <w:t xml:space="preserve"> dispositifs de fixation</w:t>
      </w:r>
      <w:r w:rsidRPr="00CD461E">
        <w:rPr>
          <w:sz w:val="20"/>
        </w:rPr>
        <w:t xml:space="preserve"> comprennent : les boulons-tiges, les vis</w:t>
      </w:r>
      <w:r>
        <w:rPr>
          <w:sz w:val="20"/>
        </w:rPr>
        <w:t>,</w:t>
      </w:r>
      <w:r w:rsidRPr="00CD461E">
        <w:rPr>
          <w:sz w:val="20"/>
        </w:rPr>
        <w:t xml:space="preserve"> les fixat</w:t>
      </w:r>
      <w:r>
        <w:rPr>
          <w:sz w:val="20"/>
        </w:rPr>
        <w:t>eurs à cartouches</w:t>
      </w:r>
    </w:p>
    <w:p w14:paraId="4BE246CC" w14:textId="77777777" w:rsidR="00E55E19" w:rsidRPr="00CD461E" w:rsidRDefault="00E55E19" w:rsidP="00987304">
      <w:pPr>
        <w:autoSpaceDE w:val="0"/>
        <w:autoSpaceDN w:val="0"/>
        <w:adjustRightInd w:val="0"/>
        <w:spacing w:before="40" w:after="40"/>
        <w:rPr>
          <w:rFonts w:cs="Arial"/>
          <w:sz w:val="20"/>
        </w:rPr>
      </w:pPr>
      <w:r>
        <w:rPr>
          <w:sz w:val="20"/>
        </w:rPr>
        <w:t>l</w:t>
      </w:r>
      <w:r w:rsidRPr="009D4EF6">
        <w:rPr>
          <w:sz w:val="20"/>
        </w:rPr>
        <w:t xml:space="preserve">e </w:t>
      </w:r>
      <w:r w:rsidRPr="00CD461E">
        <w:rPr>
          <w:b/>
          <w:i/>
          <w:sz w:val="20"/>
        </w:rPr>
        <w:t>système de montage de panneaux</w:t>
      </w:r>
      <w:r w:rsidRPr="00CD461E">
        <w:rPr>
          <w:sz w:val="20"/>
        </w:rPr>
        <w:t xml:space="preserve"> comprend : les profilés en Z, les pièces d’espacement, les profilés en J, les agrafes </w:t>
      </w:r>
      <w:r>
        <w:rPr>
          <w:sz w:val="20"/>
        </w:rPr>
        <w:t>ou</w:t>
      </w:r>
      <w:r w:rsidRPr="00CD461E">
        <w:rPr>
          <w:sz w:val="20"/>
        </w:rPr>
        <w:t xml:space="preserve"> les attaches</w:t>
      </w:r>
    </w:p>
    <w:p w14:paraId="42C2CF3C" w14:textId="77777777" w:rsidR="00E55E19" w:rsidRPr="00CD461E" w:rsidRDefault="00E55E19" w:rsidP="00987304">
      <w:pPr>
        <w:autoSpaceDE w:val="0"/>
        <w:autoSpaceDN w:val="0"/>
        <w:adjustRightInd w:val="0"/>
        <w:spacing w:before="40" w:after="40"/>
        <w:rPr>
          <w:rFonts w:cs="Arial"/>
          <w:sz w:val="20"/>
        </w:rPr>
      </w:pPr>
      <w:r>
        <w:rPr>
          <w:sz w:val="20"/>
        </w:rPr>
        <w:t>les</w:t>
      </w:r>
      <w:r w:rsidRPr="00CD461E">
        <w:rPr>
          <w:b/>
          <w:i/>
          <w:sz w:val="20"/>
        </w:rPr>
        <w:t xml:space="preserve"> matériaux isolants</w:t>
      </w:r>
      <w:r w:rsidRPr="00CD461E">
        <w:rPr>
          <w:sz w:val="20"/>
        </w:rPr>
        <w:t xml:space="preserve"> comprennent : le néoprène, le calfeutrage, le bois, les rubans</w:t>
      </w:r>
      <w:r>
        <w:rPr>
          <w:sz w:val="20"/>
        </w:rPr>
        <w:t>,</w:t>
      </w:r>
      <w:r w:rsidRPr="00CD461E">
        <w:rPr>
          <w:sz w:val="20"/>
        </w:rPr>
        <w:t xml:space="preserve"> la peinture</w:t>
      </w:r>
    </w:p>
    <w:p w14:paraId="4CC0BC22" w14:textId="77777777" w:rsidR="00E55E19" w:rsidRPr="00D64166" w:rsidRDefault="00E55E19"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D64166" w14:paraId="665053F1" w14:textId="77777777" w:rsidTr="006E55CE">
        <w:trPr>
          <w:cantSplit/>
        </w:trPr>
        <w:tc>
          <w:tcPr>
            <w:tcW w:w="1668" w:type="dxa"/>
            <w:shd w:val="clear" w:color="auto" w:fill="FFFFFF" w:themeFill="background1"/>
          </w:tcPr>
          <w:p w14:paraId="5E764B1A" w14:textId="77777777" w:rsidR="006E55CE" w:rsidRPr="00D64166"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7B2C1C8D" w14:textId="77777777" w:rsidR="006E55CE" w:rsidRPr="00D64166" w:rsidRDefault="00827E78" w:rsidP="00987304">
            <w:pPr>
              <w:spacing w:before="40" w:after="40"/>
              <w:jc w:val="center"/>
              <w:rPr>
                <w:rFonts w:ascii="Franklin Gothic Demi Cond" w:eastAsia="Times New Roman" w:hAnsi="Franklin Gothic Demi Cond" w:cs="Open Sans Condensed"/>
                <w:sz w:val="28"/>
                <w:szCs w:val="28"/>
              </w:rPr>
            </w:pPr>
            <w:r w:rsidRPr="00D64166">
              <w:rPr>
                <w:rFonts w:ascii="Franklin Gothic Demi Cond" w:hAnsi="Franklin Gothic Demi Cond"/>
                <w:sz w:val="28"/>
              </w:rPr>
              <w:t>CONNAISSANCES</w:t>
            </w:r>
          </w:p>
        </w:tc>
      </w:tr>
      <w:tr w:rsidR="006E55CE" w:rsidRPr="00D64166" w14:paraId="5A6C3131" w14:textId="77777777" w:rsidTr="006E55CE">
        <w:trPr>
          <w:cantSplit/>
        </w:trPr>
        <w:tc>
          <w:tcPr>
            <w:tcW w:w="1668" w:type="dxa"/>
            <w:tcBorders>
              <w:bottom w:val="single" w:sz="6" w:space="0" w:color="auto"/>
            </w:tcBorders>
            <w:shd w:val="clear" w:color="auto" w:fill="FFFFFF" w:themeFill="background1"/>
          </w:tcPr>
          <w:p w14:paraId="32B1352B" w14:textId="77777777" w:rsidR="006E55CE" w:rsidRPr="00D64166" w:rsidRDefault="006E55CE"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53518CAF" w14:textId="5EEEF0EA" w:rsidR="006E55CE" w:rsidRPr="00D64166" w:rsidRDefault="00827E78" w:rsidP="00987304">
            <w:pPr>
              <w:tabs>
                <w:tab w:val="left" w:pos="5957"/>
              </w:tabs>
              <w:spacing w:before="40" w:after="40"/>
              <w:ind w:right="318"/>
              <w:jc w:val="center"/>
              <w:rPr>
                <w:rFonts w:eastAsia="Times New Roman" w:cs="Arial"/>
                <w:b/>
                <w:sz w:val="20"/>
                <w:szCs w:val="20"/>
              </w:rPr>
            </w:pPr>
            <w:r w:rsidRPr="00D64166">
              <w:rPr>
                <w:b/>
                <w:sz w:val="20"/>
              </w:rPr>
              <w:t>Résultats d</w:t>
            </w:r>
            <w:r w:rsidR="00AB7A8C" w:rsidRPr="00D64166">
              <w:rPr>
                <w:b/>
                <w:sz w:val="20"/>
              </w:rPr>
              <w:t>’</w:t>
            </w:r>
            <w:r w:rsidRPr="00D64166">
              <w:rPr>
                <w:b/>
                <w:sz w:val="20"/>
              </w:rPr>
              <w:t>apprentissage</w:t>
            </w:r>
          </w:p>
        </w:tc>
        <w:tc>
          <w:tcPr>
            <w:tcW w:w="3969" w:type="dxa"/>
            <w:tcBorders>
              <w:top w:val="single" w:sz="6" w:space="0" w:color="auto"/>
              <w:bottom w:val="single" w:sz="6" w:space="0" w:color="auto"/>
            </w:tcBorders>
            <w:shd w:val="clear" w:color="auto" w:fill="FFFFFF" w:themeFill="background1"/>
          </w:tcPr>
          <w:p w14:paraId="7A8EFC26" w14:textId="77777777" w:rsidR="006E55CE" w:rsidRPr="00D64166" w:rsidRDefault="00827E78" w:rsidP="00987304">
            <w:pPr>
              <w:tabs>
                <w:tab w:val="left" w:pos="5957"/>
              </w:tabs>
              <w:spacing w:before="40" w:after="40"/>
              <w:jc w:val="center"/>
              <w:rPr>
                <w:rFonts w:eastAsia="Times New Roman" w:cs="Arial"/>
                <w:b/>
                <w:sz w:val="20"/>
                <w:szCs w:val="20"/>
              </w:rPr>
            </w:pPr>
            <w:r w:rsidRPr="00D64166">
              <w:rPr>
                <w:b/>
                <w:sz w:val="20"/>
              </w:rPr>
              <w:t>Objectifs</w:t>
            </w:r>
          </w:p>
        </w:tc>
      </w:tr>
      <w:tr w:rsidR="006E55CE" w:rsidRPr="00D64166" w14:paraId="0375E03D" w14:textId="77777777" w:rsidTr="006E55CE">
        <w:trPr>
          <w:cantSplit/>
        </w:trPr>
        <w:tc>
          <w:tcPr>
            <w:tcW w:w="1668" w:type="dxa"/>
            <w:tcBorders>
              <w:top w:val="single" w:sz="6" w:space="0" w:color="auto"/>
              <w:bottom w:val="single" w:sz="6" w:space="0" w:color="auto"/>
            </w:tcBorders>
            <w:shd w:val="clear" w:color="auto" w:fill="FFFFFF" w:themeFill="background1"/>
          </w:tcPr>
          <w:p w14:paraId="03A81A84" w14:textId="77777777" w:rsidR="006E55CE" w:rsidRPr="00D64166" w:rsidRDefault="006E55CE" w:rsidP="00987304">
            <w:pPr>
              <w:spacing w:before="40" w:after="40"/>
              <w:rPr>
                <w:sz w:val="20"/>
              </w:rPr>
            </w:pPr>
            <w:r w:rsidRPr="00D64166">
              <w:rPr>
                <w:sz w:val="20"/>
              </w:rPr>
              <w:t>D-15.02.01L</w:t>
            </w:r>
          </w:p>
        </w:tc>
        <w:tc>
          <w:tcPr>
            <w:tcW w:w="3969" w:type="dxa"/>
            <w:tcBorders>
              <w:top w:val="single" w:sz="6" w:space="0" w:color="auto"/>
              <w:bottom w:val="single" w:sz="6" w:space="0" w:color="auto"/>
            </w:tcBorders>
            <w:shd w:val="clear" w:color="auto" w:fill="FFFFFF" w:themeFill="background1"/>
          </w:tcPr>
          <w:p w14:paraId="630DFB24" w14:textId="73086A1D" w:rsidR="006E55CE" w:rsidRPr="00D64166" w:rsidRDefault="006E55CE" w:rsidP="00987304">
            <w:pPr>
              <w:spacing w:before="40" w:after="40"/>
              <w:rPr>
                <w:sz w:val="20"/>
              </w:rPr>
            </w:pPr>
            <w:r w:rsidRPr="00D64166">
              <w:rPr>
                <w:sz w:val="20"/>
              </w:rPr>
              <w:t>démontrer la connaissance des méthodes d</w:t>
            </w:r>
            <w:r w:rsidR="00AB7A8C" w:rsidRPr="00D64166">
              <w:rPr>
                <w:sz w:val="20"/>
              </w:rPr>
              <w:t>’</w:t>
            </w:r>
            <w:r w:rsidRPr="00D64166">
              <w:rPr>
                <w:sz w:val="20"/>
              </w:rPr>
              <w:t xml:space="preserve">installation du revêtement isolant, des matériaux isolants et </w:t>
            </w:r>
            <w:r w:rsidRPr="005E61C0">
              <w:rPr>
                <w:sz w:val="20"/>
              </w:rPr>
              <w:t>des</w:t>
            </w:r>
            <w:r w:rsidRPr="00D64166">
              <w:rPr>
                <w:b/>
                <w:i/>
                <w:sz w:val="20"/>
              </w:rPr>
              <w:t xml:space="preserve"> composants de l</w:t>
            </w:r>
            <w:r w:rsidR="00AB7A8C" w:rsidRPr="00D64166">
              <w:rPr>
                <w:b/>
                <w:i/>
                <w:sz w:val="20"/>
              </w:rPr>
              <w:t>’</w:t>
            </w:r>
            <w:r w:rsidRPr="00D64166">
              <w:rPr>
                <w:b/>
                <w:i/>
                <w:sz w:val="20"/>
              </w:rPr>
              <w:t>enveloppe de bâtiment</w:t>
            </w:r>
            <w:r w:rsidRPr="00D64166">
              <w:rPr>
                <w:sz w:val="20"/>
              </w:rPr>
              <w:t xml:space="preserve"> </w:t>
            </w:r>
            <w:r w:rsidR="0034423F" w:rsidRPr="00D64166">
              <w:rPr>
                <w:sz w:val="20"/>
              </w:rPr>
              <w:t>et</w:t>
            </w:r>
            <w:r w:rsidRPr="00D64166">
              <w:rPr>
                <w:sz w:val="20"/>
              </w:rPr>
              <w:t xml:space="preserve"> </w:t>
            </w:r>
            <w:r w:rsidRPr="005E61C0">
              <w:rPr>
                <w:sz w:val="20"/>
              </w:rPr>
              <w:t>des</w:t>
            </w:r>
            <w:r w:rsidRPr="00D64166">
              <w:rPr>
                <w:b/>
                <w:i/>
                <w:sz w:val="20"/>
              </w:rPr>
              <w:t xml:space="preserve"> outils et de l</w:t>
            </w:r>
            <w:r w:rsidR="00AB7A8C" w:rsidRPr="00D64166">
              <w:rPr>
                <w:b/>
                <w:i/>
                <w:sz w:val="20"/>
              </w:rPr>
              <w:t>’</w:t>
            </w:r>
            <w:r w:rsidRPr="00D64166">
              <w:rPr>
                <w:b/>
                <w:i/>
                <w:sz w:val="20"/>
              </w:rPr>
              <w:t>équipement</w:t>
            </w:r>
            <w:r w:rsidRPr="00D64166">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2A686EF8" w14:textId="59768E7F" w:rsidR="006E55CE" w:rsidRPr="00D64166" w:rsidRDefault="006E55CE" w:rsidP="00987304">
            <w:pPr>
              <w:spacing w:before="40" w:after="40"/>
              <w:rPr>
                <w:sz w:val="20"/>
              </w:rPr>
            </w:pPr>
            <w:r w:rsidRPr="00D64166">
              <w:rPr>
                <w:sz w:val="20"/>
              </w:rPr>
              <w:t xml:space="preserve">définir la terminologie associée au revêtement isolant, aux matériaux isolants et aux </w:t>
            </w:r>
            <w:r w:rsidRPr="00D64166">
              <w:rPr>
                <w:b/>
                <w:i/>
                <w:sz w:val="20"/>
              </w:rPr>
              <w:t>composants de l</w:t>
            </w:r>
            <w:r w:rsidR="00AB7A8C" w:rsidRPr="00D64166">
              <w:rPr>
                <w:b/>
                <w:i/>
                <w:sz w:val="20"/>
              </w:rPr>
              <w:t>’</w:t>
            </w:r>
            <w:r w:rsidRPr="00D64166">
              <w:rPr>
                <w:b/>
                <w:i/>
                <w:sz w:val="20"/>
              </w:rPr>
              <w:t>enveloppe de bâtiment</w:t>
            </w:r>
          </w:p>
        </w:tc>
      </w:tr>
      <w:tr w:rsidR="006E55CE" w:rsidRPr="00D64166" w14:paraId="2713F441" w14:textId="77777777" w:rsidTr="006E55CE">
        <w:trPr>
          <w:cantSplit/>
        </w:trPr>
        <w:tc>
          <w:tcPr>
            <w:tcW w:w="1668" w:type="dxa"/>
            <w:tcBorders>
              <w:top w:val="single" w:sz="6" w:space="0" w:color="auto"/>
              <w:bottom w:val="single" w:sz="6" w:space="0" w:color="auto"/>
            </w:tcBorders>
            <w:shd w:val="clear" w:color="auto" w:fill="FFFFFF" w:themeFill="background1"/>
          </w:tcPr>
          <w:p w14:paraId="5C2823DA"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AF45C08"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B7B5FB8" w14:textId="1F77CC73" w:rsidR="006E55CE" w:rsidRPr="00D64166" w:rsidRDefault="0024668F" w:rsidP="00987304">
            <w:pPr>
              <w:spacing w:before="40" w:after="40"/>
              <w:rPr>
                <w:sz w:val="20"/>
              </w:rPr>
            </w:pPr>
            <w:r>
              <w:rPr>
                <w:sz w:val="20"/>
              </w:rPr>
              <w:t>reconnaître</w:t>
            </w:r>
            <w:r w:rsidR="006E55CE" w:rsidRPr="00D64166">
              <w:rPr>
                <w:sz w:val="20"/>
              </w:rPr>
              <w:t xml:space="preserve"> </w:t>
            </w:r>
            <w:r w:rsidR="006E55CE" w:rsidRPr="009D4EF6">
              <w:rPr>
                <w:sz w:val="20"/>
              </w:rPr>
              <w:t>les</w:t>
            </w:r>
            <w:r w:rsidR="006E55CE" w:rsidRPr="00D64166">
              <w:rPr>
                <w:b/>
                <w:i/>
                <w:sz w:val="20"/>
              </w:rPr>
              <w:t xml:space="preserve"> outils et l</w:t>
            </w:r>
            <w:r w:rsidR="00AB7A8C" w:rsidRPr="00D64166">
              <w:rPr>
                <w:b/>
                <w:i/>
                <w:sz w:val="20"/>
              </w:rPr>
              <w:t>’</w:t>
            </w:r>
            <w:r w:rsidR="006E55CE" w:rsidRPr="00D64166">
              <w:rPr>
                <w:b/>
                <w:i/>
                <w:sz w:val="20"/>
              </w:rPr>
              <w:t>équipement</w:t>
            </w:r>
            <w:r w:rsidR="006E55CE" w:rsidRPr="00D64166">
              <w:rPr>
                <w:sz w:val="20"/>
              </w:rPr>
              <w:t xml:space="preserve"> servant à installer le revêtement isolant, les matériaux isolants et </w:t>
            </w:r>
            <w:r w:rsidR="006E55CE" w:rsidRPr="009D4EF6">
              <w:rPr>
                <w:sz w:val="20"/>
              </w:rPr>
              <w:t xml:space="preserve">les </w:t>
            </w:r>
            <w:r w:rsidR="006E55CE" w:rsidRPr="00D64166">
              <w:rPr>
                <w:b/>
                <w:i/>
                <w:sz w:val="20"/>
              </w:rPr>
              <w:t>composants de l</w:t>
            </w:r>
            <w:r w:rsidR="00AB7A8C" w:rsidRPr="00D64166">
              <w:rPr>
                <w:b/>
                <w:i/>
                <w:sz w:val="20"/>
              </w:rPr>
              <w:t>’</w:t>
            </w:r>
            <w:r w:rsidR="006E55CE" w:rsidRPr="00D64166">
              <w:rPr>
                <w:b/>
                <w:i/>
                <w:sz w:val="20"/>
              </w:rPr>
              <w:t>enveloppe de bâtiment</w:t>
            </w:r>
            <w:r w:rsidR="006E55CE" w:rsidRPr="00D64166">
              <w:rPr>
                <w:sz w:val="20"/>
              </w:rPr>
              <w:t xml:space="preserve"> et décrire leurs applications et leurs </w:t>
            </w:r>
            <w:r w:rsidR="00356459">
              <w:rPr>
                <w:sz w:val="20"/>
              </w:rPr>
              <w:t>procédure</w:t>
            </w:r>
            <w:r w:rsidR="00356459" w:rsidRPr="00743263">
              <w:rPr>
                <w:sz w:val="20"/>
              </w:rPr>
              <w:t xml:space="preserve">s </w:t>
            </w:r>
            <w:r w:rsidR="0034423F" w:rsidRPr="00D64166">
              <w:rPr>
                <w:sz w:val="20"/>
              </w:rPr>
              <w:t>d’utilisation</w:t>
            </w:r>
          </w:p>
        </w:tc>
      </w:tr>
      <w:tr w:rsidR="006E55CE" w:rsidRPr="00D64166" w14:paraId="56BDB714" w14:textId="77777777" w:rsidTr="006E55CE">
        <w:trPr>
          <w:cantSplit/>
        </w:trPr>
        <w:tc>
          <w:tcPr>
            <w:tcW w:w="1668" w:type="dxa"/>
            <w:tcBorders>
              <w:top w:val="single" w:sz="6" w:space="0" w:color="auto"/>
              <w:bottom w:val="single" w:sz="6" w:space="0" w:color="auto"/>
            </w:tcBorders>
            <w:shd w:val="clear" w:color="auto" w:fill="FFFFFF" w:themeFill="background1"/>
          </w:tcPr>
          <w:p w14:paraId="438E365B"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1C82B9B"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73DBE63" w14:textId="51EB18F7" w:rsidR="006E55CE" w:rsidRPr="00D64166" w:rsidRDefault="0024668F" w:rsidP="00987304">
            <w:pPr>
              <w:spacing w:before="40" w:after="40"/>
              <w:rPr>
                <w:sz w:val="20"/>
              </w:rPr>
            </w:pPr>
            <w:r>
              <w:rPr>
                <w:sz w:val="20"/>
              </w:rPr>
              <w:t>reconnaître</w:t>
            </w:r>
            <w:r w:rsidR="006E55CE" w:rsidRPr="00D64166">
              <w:rPr>
                <w:sz w:val="20"/>
              </w:rPr>
              <w:t xml:space="preserve"> les</w:t>
            </w:r>
            <w:r w:rsidR="006E55CE" w:rsidRPr="00D64166">
              <w:rPr>
                <w:b/>
                <w:i/>
                <w:sz w:val="20"/>
              </w:rPr>
              <w:t xml:space="preserve"> matériaux nécessaires pour préparer les surfaces</w:t>
            </w:r>
            <w:r w:rsidR="006E55CE" w:rsidRPr="00D64166">
              <w:rPr>
                <w:sz w:val="20"/>
              </w:rPr>
              <w:t xml:space="preserve"> à l</w:t>
            </w:r>
            <w:r w:rsidR="00AB7A8C" w:rsidRPr="00D64166">
              <w:rPr>
                <w:sz w:val="20"/>
              </w:rPr>
              <w:t>’</w:t>
            </w:r>
            <w:r w:rsidR="006E55CE" w:rsidRPr="00D64166">
              <w:rPr>
                <w:sz w:val="20"/>
              </w:rPr>
              <w:t>installation des couvertures métalliques, du placage ou parement et des métaux architecturaux</w:t>
            </w:r>
          </w:p>
        </w:tc>
      </w:tr>
      <w:tr w:rsidR="006E55CE" w:rsidRPr="00D64166" w14:paraId="26C9EB3A" w14:textId="77777777" w:rsidTr="006E55CE">
        <w:trPr>
          <w:cantSplit/>
        </w:trPr>
        <w:tc>
          <w:tcPr>
            <w:tcW w:w="1668" w:type="dxa"/>
            <w:tcBorders>
              <w:top w:val="single" w:sz="6" w:space="0" w:color="auto"/>
              <w:bottom w:val="single" w:sz="6" w:space="0" w:color="auto"/>
            </w:tcBorders>
            <w:shd w:val="clear" w:color="auto" w:fill="FFFFFF" w:themeFill="background1"/>
          </w:tcPr>
          <w:p w14:paraId="47254F4F"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D6069C1"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6C60C11" w14:textId="6B882A32" w:rsidR="006E55CE" w:rsidRPr="00D64166" w:rsidRDefault="006E55CE" w:rsidP="00987304">
            <w:pPr>
              <w:spacing w:before="40" w:after="40"/>
              <w:rPr>
                <w:sz w:val="20"/>
              </w:rPr>
            </w:pPr>
            <w:r w:rsidRPr="00D64166">
              <w:rPr>
                <w:sz w:val="20"/>
              </w:rPr>
              <w:t>décrire les méthodes d</w:t>
            </w:r>
            <w:r w:rsidR="00AB7A8C" w:rsidRPr="00D64166">
              <w:rPr>
                <w:sz w:val="20"/>
              </w:rPr>
              <w:t>’</w:t>
            </w:r>
            <w:r w:rsidRPr="00D64166">
              <w:rPr>
                <w:sz w:val="20"/>
              </w:rPr>
              <w:t xml:space="preserve">installation du revêtement isolant, des matériaux isolants et </w:t>
            </w:r>
            <w:r w:rsidRPr="009D4EF6">
              <w:rPr>
                <w:sz w:val="20"/>
              </w:rPr>
              <w:t xml:space="preserve">des </w:t>
            </w:r>
            <w:r w:rsidRPr="00D64166">
              <w:rPr>
                <w:b/>
                <w:i/>
                <w:sz w:val="20"/>
              </w:rPr>
              <w:t>composants de l</w:t>
            </w:r>
            <w:r w:rsidR="00AB7A8C" w:rsidRPr="00D64166">
              <w:rPr>
                <w:b/>
                <w:i/>
                <w:sz w:val="20"/>
              </w:rPr>
              <w:t>’</w:t>
            </w:r>
            <w:r w:rsidRPr="00D64166">
              <w:rPr>
                <w:b/>
                <w:i/>
                <w:sz w:val="20"/>
              </w:rPr>
              <w:t>enveloppe de bâtiment</w:t>
            </w:r>
          </w:p>
        </w:tc>
      </w:tr>
      <w:tr w:rsidR="006E55CE" w:rsidRPr="00D64166" w14:paraId="5B765530" w14:textId="77777777" w:rsidTr="006E55CE">
        <w:trPr>
          <w:cantSplit/>
        </w:trPr>
        <w:tc>
          <w:tcPr>
            <w:tcW w:w="1668" w:type="dxa"/>
            <w:tcBorders>
              <w:top w:val="single" w:sz="6" w:space="0" w:color="auto"/>
              <w:bottom w:val="single" w:sz="6" w:space="0" w:color="auto"/>
            </w:tcBorders>
            <w:shd w:val="clear" w:color="auto" w:fill="FFFFFF" w:themeFill="background1"/>
          </w:tcPr>
          <w:p w14:paraId="2B51DE12"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EC135BF" w14:textId="77777777" w:rsidR="006E55CE" w:rsidRPr="00D64166"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537DF17" w14:textId="45864DEF" w:rsidR="006E55CE" w:rsidRPr="00D64166" w:rsidRDefault="0024668F" w:rsidP="00987304">
            <w:pPr>
              <w:spacing w:before="40" w:after="40"/>
              <w:rPr>
                <w:rFonts w:cs="Arial"/>
                <w:sz w:val="20"/>
                <w:szCs w:val="20"/>
              </w:rPr>
            </w:pPr>
            <w:r>
              <w:rPr>
                <w:sz w:val="20"/>
              </w:rPr>
              <w:t>reconnaître</w:t>
            </w:r>
            <w:r w:rsidR="006E55CE" w:rsidRPr="00D64166">
              <w:rPr>
                <w:sz w:val="20"/>
              </w:rPr>
              <w:t xml:space="preserve"> les types de dispositifs de fixation</w:t>
            </w:r>
            <w:r w:rsidR="00A86E9B">
              <w:rPr>
                <w:sz w:val="20"/>
              </w:rPr>
              <w:t xml:space="preserve"> utilisés</w:t>
            </w:r>
            <w:r w:rsidR="006E55CE" w:rsidRPr="00D64166">
              <w:rPr>
                <w:sz w:val="20"/>
              </w:rPr>
              <w:t xml:space="preserve"> pour </w:t>
            </w:r>
            <w:r w:rsidR="00E91651">
              <w:rPr>
                <w:sz w:val="20"/>
              </w:rPr>
              <w:t>installer</w:t>
            </w:r>
            <w:r w:rsidR="00E91651" w:rsidRPr="00743263">
              <w:rPr>
                <w:sz w:val="20"/>
              </w:rPr>
              <w:t xml:space="preserve"> </w:t>
            </w:r>
            <w:r w:rsidR="00E91651">
              <w:rPr>
                <w:sz w:val="20"/>
              </w:rPr>
              <w:t>le</w:t>
            </w:r>
            <w:r w:rsidR="006E55CE" w:rsidRPr="00D64166">
              <w:rPr>
                <w:sz w:val="20"/>
              </w:rPr>
              <w:t xml:space="preserve"> revêtement isolant, </w:t>
            </w:r>
            <w:r w:rsidR="00E91651">
              <w:rPr>
                <w:sz w:val="20"/>
              </w:rPr>
              <w:t>l</w:t>
            </w:r>
            <w:r w:rsidR="006E55CE" w:rsidRPr="00D64166">
              <w:rPr>
                <w:sz w:val="20"/>
              </w:rPr>
              <w:t xml:space="preserve">es matériaux isolants et </w:t>
            </w:r>
            <w:r w:rsidR="00E91651">
              <w:rPr>
                <w:sz w:val="20"/>
              </w:rPr>
              <w:t>l</w:t>
            </w:r>
            <w:r w:rsidR="006E55CE" w:rsidRPr="00D64166">
              <w:rPr>
                <w:sz w:val="20"/>
              </w:rPr>
              <w:t xml:space="preserve">es </w:t>
            </w:r>
            <w:r w:rsidR="006E55CE" w:rsidRPr="00D64166">
              <w:rPr>
                <w:b/>
                <w:i/>
                <w:sz w:val="20"/>
              </w:rPr>
              <w:t>composants de l</w:t>
            </w:r>
            <w:r w:rsidR="00AB7A8C" w:rsidRPr="00D64166">
              <w:rPr>
                <w:b/>
                <w:i/>
                <w:sz w:val="20"/>
              </w:rPr>
              <w:t>’</w:t>
            </w:r>
            <w:r w:rsidR="006E55CE" w:rsidRPr="00D64166">
              <w:rPr>
                <w:b/>
                <w:i/>
                <w:sz w:val="20"/>
              </w:rPr>
              <w:t>enveloppe de bâtiment</w:t>
            </w:r>
            <w:r w:rsidR="006E55CE" w:rsidRPr="00D64166">
              <w:rPr>
                <w:sz w:val="20"/>
              </w:rPr>
              <w:t xml:space="preserve"> et en décrire les applications</w:t>
            </w:r>
          </w:p>
        </w:tc>
      </w:tr>
      <w:tr w:rsidR="006E55CE" w:rsidRPr="00D64166" w14:paraId="274B620A" w14:textId="77777777" w:rsidTr="006E55CE">
        <w:trPr>
          <w:cantSplit/>
        </w:trPr>
        <w:tc>
          <w:tcPr>
            <w:tcW w:w="1668" w:type="dxa"/>
            <w:tcBorders>
              <w:top w:val="single" w:sz="6" w:space="0" w:color="auto"/>
              <w:bottom w:val="single" w:sz="6" w:space="0" w:color="auto"/>
            </w:tcBorders>
            <w:shd w:val="clear" w:color="auto" w:fill="FFFFFF" w:themeFill="background1"/>
          </w:tcPr>
          <w:p w14:paraId="65AEF87D" w14:textId="77777777" w:rsidR="006E55CE" w:rsidRPr="00D64166" w:rsidRDefault="006E55CE" w:rsidP="00987304">
            <w:pPr>
              <w:spacing w:before="40" w:after="40"/>
              <w:rPr>
                <w:sz w:val="20"/>
              </w:rPr>
            </w:pPr>
            <w:r w:rsidRPr="00AC0776">
              <w:rPr>
                <w:sz w:val="20"/>
              </w:rPr>
              <w:t>D-15.02.02L</w:t>
            </w:r>
          </w:p>
        </w:tc>
        <w:tc>
          <w:tcPr>
            <w:tcW w:w="3969" w:type="dxa"/>
            <w:tcBorders>
              <w:top w:val="single" w:sz="6" w:space="0" w:color="auto"/>
              <w:bottom w:val="single" w:sz="6" w:space="0" w:color="auto"/>
            </w:tcBorders>
            <w:shd w:val="clear" w:color="auto" w:fill="FFFFFF" w:themeFill="background1"/>
          </w:tcPr>
          <w:p w14:paraId="047FBC63" w14:textId="5080087E" w:rsidR="006E55CE" w:rsidRPr="00D64166" w:rsidRDefault="006E55CE" w:rsidP="00987304">
            <w:pPr>
              <w:spacing w:before="40" w:after="40"/>
              <w:rPr>
                <w:sz w:val="20"/>
              </w:rPr>
            </w:pPr>
            <w:r w:rsidRPr="00D64166">
              <w:rPr>
                <w:sz w:val="20"/>
              </w:rPr>
              <w:t>démontrer la connaissance des pratiques et des procédures de travail sécuritaires relatives à l</w:t>
            </w:r>
            <w:r w:rsidR="00AB7A8C" w:rsidRPr="00D64166">
              <w:rPr>
                <w:sz w:val="20"/>
              </w:rPr>
              <w:t>’</w:t>
            </w:r>
            <w:r w:rsidRPr="00D64166">
              <w:rPr>
                <w:sz w:val="20"/>
              </w:rPr>
              <w:t xml:space="preserve">installation du revêtement isolant, des matériaux isolants et des </w:t>
            </w:r>
            <w:r w:rsidRPr="00D64166">
              <w:rPr>
                <w:b/>
                <w:i/>
                <w:sz w:val="20"/>
              </w:rPr>
              <w:t>composants de l</w:t>
            </w:r>
            <w:r w:rsidR="00AB7A8C" w:rsidRPr="00D64166">
              <w:rPr>
                <w:b/>
                <w:i/>
                <w:sz w:val="20"/>
              </w:rPr>
              <w:t>’</w:t>
            </w:r>
            <w:r w:rsidRPr="00D64166">
              <w:rPr>
                <w:b/>
                <w:i/>
                <w:sz w:val="20"/>
              </w:rPr>
              <w:t>enveloppe de bâtiment</w:t>
            </w:r>
          </w:p>
        </w:tc>
        <w:tc>
          <w:tcPr>
            <w:tcW w:w="3969" w:type="dxa"/>
            <w:tcBorders>
              <w:top w:val="single" w:sz="6" w:space="0" w:color="auto"/>
              <w:bottom w:val="single" w:sz="6" w:space="0" w:color="auto"/>
            </w:tcBorders>
            <w:shd w:val="clear" w:color="auto" w:fill="FFFFFF" w:themeFill="background1"/>
          </w:tcPr>
          <w:p w14:paraId="336AE7CD" w14:textId="4C68A589" w:rsidR="006E55CE" w:rsidRPr="00D64166" w:rsidRDefault="00120F05" w:rsidP="00987304">
            <w:pPr>
              <w:spacing w:before="40" w:after="40"/>
              <w:rPr>
                <w:sz w:val="20"/>
              </w:rPr>
            </w:pPr>
            <w:r>
              <w:rPr>
                <w:sz w:val="20"/>
              </w:rPr>
              <w:t>reconnaître l</w:t>
            </w:r>
            <w:r w:rsidR="006E55CE" w:rsidRPr="00D64166">
              <w:rPr>
                <w:sz w:val="20"/>
              </w:rPr>
              <w:t xml:space="preserve">es dangers et décrire les pratiques et les </w:t>
            </w:r>
            <w:r w:rsidR="00F73667">
              <w:rPr>
                <w:sz w:val="20"/>
              </w:rPr>
              <w:t>méthodes</w:t>
            </w:r>
            <w:r w:rsidR="00F73667" w:rsidRPr="00D64166">
              <w:rPr>
                <w:sz w:val="20"/>
              </w:rPr>
              <w:t xml:space="preserve"> </w:t>
            </w:r>
            <w:r w:rsidR="006E55CE" w:rsidRPr="00D64166">
              <w:rPr>
                <w:sz w:val="20"/>
              </w:rPr>
              <w:t>de travail sécuritaires relatives à l</w:t>
            </w:r>
            <w:r w:rsidR="00AB7A8C" w:rsidRPr="00D64166">
              <w:rPr>
                <w:sz w:val="20"/>
              </w:rPr>
              <w:t>’</w:t>
            </w:r>
            <w:r w:rsidR="006E55CE" w:rsidRPr="00D64166">
              <w:rPr>
                <w:sz w:val="20"/>
              </w:rPr>
              <w:t xml:space="preserve">installation du revêtement isolant, des matériaux isolants et des </w:t>
            </w:r>
            <w:r w:rsidR="006E55CE" w:rsidRPr="00D64166">
              <w:rPr>
                <w:b/>
                <w:i/>
                <w:sz w:val="20"/>
              </w:rPr>
              <w:t>composants de l</w:t>
            </w:r>
            <w:r w:rsidR="00AB7A8C" w:rsidRPr="00D64166">
              <w:rPr>
                <w:b/>
                <w:i/>
                <w:sz w:val="20"/>
              </w:rPr>
              <w:t>’</w:t>
            </w:r>
            <w:r w:rsidR="006E55CE" w:rsidRPr="00D64166">
              <w:rPr>
                <w:b/>
                <w:i/>
                <w:sz w:val="20"/>
              </w:rPr>
              <w:t>enveloppe de bâtiment</w:t>
            </w:r>
          </w:p>
        </w:tc>
      </w:tr>
      <w:tr w:rsidR="006E55CE" w:rsidRPr="00D64166" w14:paraId="79AE92B1" w14:textId="77777777" w:rsidTr="006E55CE">
        <w:trPr>
          <w:cantSplit/>
        </w:trPr>
        <w:tc>
          <w:tcPr>
            <w:tcW w:w="1668" w:type="dxa"/>
            <w:tcBorders>
              <w:top w:val="single" w:sz="6" w:space="0" w:color="auto"/>
              <w:bottom w:val="single" w:sz="6" w:space="0" w:color="auto"/>
            </w:tcBorders>
            <w:shd w:val="clear" w:color="auto" w:fill="FFFFFF" w:themeFill="background1"/>
          </w:tcPr>
          <w:p w14:paraId="11FCE6D0" w14:textId="77777777" w:rsidR="006E55CE" w:rsidRPr="00D64166" w:rsidRDefault="006E55CE" w:rsidP="00987304">
            <w:pPr>
              <w:spacing w:before="40" w:after="40"/>
              <w:rPr>
                <w:sz w:val="20"/>
              </w:rPr>
            </w:pPr>
            <w:r w:rsidRPr="00D64166">
              <w:rPr>
                <w:sz w:val="20"/>
              </w:rPr>
              <w:t>D-15.02.03L</w:t>
            </w:r>
          </w:p>
        </w:tc>
        <w:tc>
          <w:tcPr>
            <w:tcW w:w="3969" w:type="dxa"/>
            <w:tcBorders>
              <w:top w:val="single" w:sz="6" w:space="0" w:color="auto"/>
              <w:bottom w:val="single" w:sz="6" w:space="0" w:color="auto"/>
            </w:tcBorders>
            <w:shd w:val="clear" w:color="auto" w:fill="FFFFFF" w:themeFill="background1"/>
          </w:tcPr>
          <w:p w14:paraId="2E2F707D" w14:textId="383EE23C" w:rsidR="006E55CE" w:rsidRPr="00D64166" w:rsidRDefault="006E55CE" w:rsidP="00987304">
            <w:pPr>
              <w:spacing w:before="40" w:after="40"/>
              <w:rPr>
                <w:sz w:val="20"/>
              </w:rPr>
            </w:pPr>
            <w:r w:rsidRPr="00D64166">
              <w:rPr>
                <w:sz w:val="20"/>
              </w:rPr>
              <w:t>démontrer la connaissance de l</w:t>
            </w:r>
            <w:r w:rsidR="00AB7A8C" w:rsidRPr="00D64166">
              <w:rPr>
                <w:sz w:val="20"/>
              </w:rPr>
              <w:t>’</w:t>
            </w:r>
            <w:r w:rsidRPr="00D64166">
              <w:rPr>
                <w:sz w:val="20"/>
              </w:rPr>
              <w:t>interprétation des dessins</w:t>
            </w:r>
          </w:p>
        </w:tc>
        <w:tc>
          <w:tcPr>
            <w:tcW w:w="3969" w:type="dxa"/>
            <w:tcBorders>
              <w:top w:val="single" w:sz="6" w:space="0" w:color="auto"/>
              <w:bottom w:val="single" w:sz="6" w:space="0" w:color="auto"/>
            </w:tcBorders>
            <w:shd w:val="clear" w:color="auto" w:fill="FFFFFF" w:themeFill="background1"/>
          </w:tcPr>
          <w:p w14:paraId="6CFB245A" w14:textId="464E4D1D" w:rsidR="006E55CE" w:rsidRPr="00D64166" w:rsidRDefault="006E55CE" w:rsidP="00987304">
            <w:pPr>
              <w:spacing w:before="40" w:after="40"/>
              <w:rPr>
                <w:sz w:val="20"/>
              </w:rPr>
            </w:pPr>
            <w:r w:rsidRPr="00D64166">
              <w:rPr>
                <w:sz w:val="20"/>
              </w:rPr>
              <w:t>interpréter l</w:t>
            </w:r>
            <w:r w:rsidR="00AB7A8C" w:rsidRPr="00D64166">
              <w:rPr>
                <w:sz w:val="20"/>
              </w:rPr>
              <w:t>’</w:t>
            </w:r>
            <w:r w:rsidRPr="00D64166">
              <w:rPr>
                <w:sz w:val="20"/>
              </w:rPr>
              <w:t>information relative à l</w:t>
            </w:r>
            <w:r w:rsidR="00AB7A8C" w:rsidRPr="00D64166">
              <w:rPr>
                <w:sz w:val="20"/>
              </w:rPr>
              <w:t>’</w:t>
            </w:r>
            <w:r w:rsidRPr="00D64166">
              <w:rPr>
                <w:sz w:val="20"/>
              </w:rPr>
              <w:t xml:space="preserve">installation du revêtement isolant, des matériaux isolants et des </w:t>
            </w:r>
            <w:r w:rsidRPr="00D64166">
              <w:rPr>
                <w:b/>
                <w:i/>
                <w:sz w:val="20"/>
              </w:rPr>
              <w:t>composants de l</w:t>
            </w:r>
            <w:r w:rsidR="00AB7A8C" w:rsidRPr="00D64166">
              <w:rPr>
                <w:b/>
                <w:i/>
                <w:sz w:val="20"/>
              </w:rPr>
              <w:t>’</w:t>
            </w:r>
            <w:r w:rsidRPr="00D64166">
              <w:rPr>
                <w:b/>
                <w:i/>
                <w:sz w:val="20"/>
              </w:rPr>
              <w:t>enveloppe de bâtiment</w:t>
            </w:r>
            <w:r w:rsidRPr="00D64166">
              <w:rPr>
                <w:sz w:val="20"/>
              </w:rPr>
              <w:t xml:space="preserve"> figurant sur les dessins et </w:t>
            </w:r>
            <w:r w:rsidR="00F73667">
              <w:rPr>
                <w:sz w:val="20"/>
              </w:rPr>
              <w:t xml:space="preserve">les </w:t>
            </w:r>
            <w:r w:rsidRPr="00D64166">
              <w:rPr>
                <w:sz w:val="20"/>
              </w:rPr>
              <w:t>spécifications</w:t>
            </w:r>
          </w:p>
        </w:tc>
      </w:tr>
      <w:tr w:rsidR="006E55CE" w:rsidRPr="00D64166" w14:paraId="648C0F6B" w14:textId="77777777" w:rsidTr="006E55CE">
        <w:trPr>
          <w:cantSplit/>
        </w:trPr>
        <w:tc>
          <w:tcPr>
            <w:tcW w:w="1668" w:type="dxa"/>
            <w:tcBorders>
              <w:top w:val="single" w:sz="6" w:space="0" w:color="auto"/>
              <w:bottom w:val="single" w:sz="6" w:space="0" w:color="auto"/>
            </w:tcBorders>
            <w:shd w:val="clear" w:color="auto" w:fill="FFFFFF" w:themeFill="background1"/>
          </w:tcPr>
          <w:p w14:paraId="393E9633" w14:textId="77777777" w:rsidR="006E55CE" w:rsidRPr="00D64166" w:rsidRDefault="006E55CE" w:rsidP="00987304">
            <w:pPr>
              <w:spacing w:before="40" w:after="40"/>
              <w:rPr>
                <w:sz w:val="20"/>
              </w:rPr>
            </w:pPr>
            <w:r w:rsidRPr="00D64166">
              <w:rPr>
                <w:sz w:val="20"/>
              </w:rPr>
              <w:t>D-15.02.04L</w:t>
            </w:r>
          </w:p>
        </w:tc>
        <w:tc>
          <w:tcPr>
            <w:tcW w:w="3969" w:type="dxa"/>
            <w:tcBorders>
              <w:top w:val="single" w:sz="6" w:space="0" w:color="auto"/>
              <w:bottom w:val="single" w:sz="6" w:space="0" w:color="auto"/>
            </w:tcBorders>
            <w:shd w:val="clear" w:color="auto" w:fill="FFFFFF" w:themeFill="background1"/>
          </w:tcPr>
          <w:p w14:paraId="3114ECC8" w14:textId="7A0BD550" w:rsidR="006E55CE" w:rsidRPr="00D64166" w:rsidRDefault="006E55CE" w:rsidP="00987304">
            <w:pPr>
              <w:spacing w:before="40" w:after="40"/>
              <w:rPr>
                <w:sz w:val="20"/>
              </w:rPr>
            </w:pPr>
            <w:r w:rsidRPr="00D64166">
              <w:rPr>
                <w:sz w:val="20"/>
              </w:rPr>
              <w:t>démontrer la connaissance des exigences réglementaires relatives à l</w:t>
            </w:r>
            <w:r w:rsidR="00AB7A8C" w:rsidRPr="00D64166">
              <w:rPr>
                <w:sz w:val="20"/>
              </w:rPr>
              <w:t>’</w:t>
            </w:r>
            <w:r w:rsidRPr="00D64166">
              <w:rPr>
                <w:sz w:val="20"/>
              </w:rPr>
              <w:t xml:space="preserve">installation du revêtement isolant, des matériaux isolants et des </w:t>
            </w:r>
            <w:r w:rsidRPr="00D64166">
              <w:rPr>
                <w:b/>
                <w:i/>
                <w:sz w:val="20"/>
              </w:rPr>
              <w:t>composants de l</w:t>
            </w:r>
            <w:r w:rsidR="00AB7A8C" w:rsidRPr="00D64166">
              <w:rPr>
                <w:b/>
                <w:i/>
                <w:sz w:val="20"/>
              </w:rPr>
              <w:t>’</w:t>
            </w:r>
            <w:r w:rsidRPr="00D64166">
              <w:rPr>
                <w:b/>
                <w:i/>
                <w:sz w:val="20"/>
              </w:rPr>
              <w:t>enveloppe de bâtiment</w:t>
            </w:r>
          </w:p>
        </w:tc>
        <w:tc>
          <w:tcPr>
            <w:tcW w:w="3969" w:type="dxa"/>
            <w:tcBorders>
              <w:top w:val="single" w:sz="6" w:space="0" w:color="auto"/>
              <w:bottom w:val="single" w:sz="6" w:space="0" w:color="auto"/>
            </w:tcBorders>
            <w:shd w:val="clear" w:color="auto" w:fill="FFFFFF" w:themeFill="background1"/>
          </w:tcPr>
          <w:p w14:paraId="0ACC8EB9" w14:textId="00B6A402" w:rsidR="006E55CE" w:rsidRPr="00D64166" w:rsidRDefault="006E55CE" w:rsidP="00987304">
            <w:pPr>
              <w:spacing w:before="40" w:after="40"/>
              <w:rPr>
                <w:sz w:val="20"/>
              </w:rPr>
            </w:pPr>
            <w:r w:rsidRPr="00D64166">
              <w:rPr>
                <w:sz w:val="20"/>
              </w:rPr>
              <w:t xml:space="preserve">interpréter les codes et les règlements </w:t>
            </w:r>
            <w:r w:rsidR="00F73667">
              <w:rPr>
                <w:sz w:val="20"/>
              </w:rPr>
              <w:t>touchant</w:t>
            </w:r>
            <w:r w:rsidR="00F73667" w:rsidRPr="00D64166">
              <w:rPr>
                <w:sz w:val="20"/>
              </w:rPr>
              <w:t xml:space="preserve"> </w:t>
            </w:r>
            <w:r w:rsidRPr="00D64166">
              <w:rPr>
                <w:sz w:val="20"/>
              </w:rPr>
              <w:t>l</w:t>
            </w:r>
            <w:r w:rsidR="00AB7A8C" w:rsidRPr="00D64166">
              <w:rPr>
                <w:sz w:val="20"/>
              </w:rPr>
              <w:t>’</w:t>
            </w:r>
            <w:r w:rsidRPr="00D64166">
              <w:rPr>
                <w:sz w:val="20"/>
              </w:rPr>
              <w:t xml:space="preserve">installation du revêtement isolant, des matériaux isolants et des </w:t>
            </w:r>
            <w:r w:rsidRPr="00D64166">
              <w:rPr>
                <w:b/>
                <w:i/>
                <w:sz w:val="20"/>
              </w:rPr>
              <w:t>composants de l</w:t>
            </w:r>
            <w:r w:rsidR="00AB7A8C" w:rsidRPr="00D64166">
              <w:rPr>
                <w:b/>
                <w:i/>
                <w:sz w:val="20"/>
              </w:rPr>
              <w:t>’</w:t>
            </w:r>
            <w:r w:rsidRPr="00D64166">
              <w:rPr>
                <w:b/>
                <w:i/>
                <w:sz w:val="20"/>
              </w:rPr>
              <w:t>enveloppe de bâtiment</w:t>
            </w:r>
          </w:p>
        </w:tc>
      </w:tr>
      <w:tr w:rsidR="004C30A8" w:rsidRPr="00D64166" w14:paraId="4A1BE0EA" w14:textId="77777777" w:rsidTr="006E55CE">
        <w:trPr>
          <w:cantSplit/>
        </w:trPr>
        <w:tc>
          <w:tcPr>
            <w:tcW w:w="1668" w:type="dxa"/>
            <w:tcBorders>
              <w:top w:val="single" w:sz="6" w:space="0" w:color="auto"/>
              <w:bottom w:val="single" w:sz="6" w:space="0" w:color="auto"/>
            </w:tcBorders>
            <w:shd w:val="clear" w:color="auto" w:fill="FFFFFF" w:themeFill="background1"/>
          </w:tcPr>
          <w:p w14:paraId="1FBDD57A" w14:textId="77183D28" w:rsidR="004C30A8" w:rsidRPr="00D64166" w:rsidRDefault="004C30A8" w:rsidP="00987304">
            <w:pPr>
              <w:spacing w:before="40" w:after="40"/>
              <w:rPr>
                <w:sz w:val="20"/>
              </w:rPr>
            </w:pPr>
            <w:r w:rsidRPr="0043791C">
              <w:rPr>
                <w:sz w:val="20"/>
              </w:rPr>
              <w:t>D-15.02</w:t>
            </w:r>
            <w:r>
              <w:rPr>
                <w:sz w:val="20"/>
              </w:rPr>
              <w:t>.05</w:t>
            </w:r>
            <w:r w:rsidRPr="0043791C">
              <w:rPr>
                <w:sz w:val="20"/>
              </w:rPr>
              <w:t>L</w:t>
            </w:r>
          </w:p>
        </w:tc>
        <w:tc>
          <w:tcPr>
            <w:tcW w:w="3969" w:type="dxa"/>
            <w:tcBorders>
              <w:top w:val="single" w:sz="6" w:space="0" w:color="auto"/>
              <w:bottom w:val="single" w:sz="6" w:space="0" w:color="auto"/>
            </w:tcBorders>
            <w:shd w:val="clear" w:color="auto" w:fill="FFFFFF" w:themeFill="background1"/>
          </w:tcPr>
          <w:p w14:paraId="50B36EB4" w14:textId="145E427F" w:rsidR="004C30A8" w:rsidRPr="00D64166" w:rsidRDefault="004C30A8" w:rsidP="00987304">
            <w:pPr>
              <w:spacing w:before="40" w:after="40"/>
              <w:rPr>
                <w:sz w:val="20"/>
              </w:rPr>
            </w:pPr>
            <w:r w:rsidRPr="005E61C0">
              <w:rPr>
                <w:sz w:val="20"/>
              </w:rPr>
              <w:t>démontrer la connaissance de la façon de calculer la quantité de matériau requise</w:t>
            </w:r>
          </w:p>
        </w:tc>
        <w:tc>
          <w:tcPr>
            <w:tcW w:w="3969" w:type="dxa"/>
            <w:tcBorders>
              <w:top w:val="single" w:sz="6" w:space="0" w:color="auto"/>
              <w:bottom w:val="single" w:sz="6" w:space="0" w:color="auto"/>
            </w:tcBorders>
            <w:shd w:val="clear" w:color="auto" w:fill="FFFFFF" w:themeFill="background1"/>
          </w:tcPr>
          <w:p w14:paraId="0EAAD0E0" w14:textId="021A0C51" w:rsidR="004C30A8" w:rsidRPr="00D64166" w:rsidRDefault="004C30A8" w:rsidP="00987304">
            <w:pPr>
              <w:spacing w:before="40" w:after="40"/>
              <w:rPr>
                <w:sz w:val="20"/>
              </w:rPr>
            </w:pPr>
            <w:r w:rsidRPr="004A561C">
              <w:rPr>
                <w:sz w:val="20"/>
              </w:rPr>
              <w:t>déterminer la façon de calculer la quantité de matériau requise</w:t>
            </w:r>
          </w:p>
        </w:tc>
      </w:tr>
    </w:tbl>
    <w:p w14:paraId="6C386F42" w14:textId="77777777" w:rsidR="006E55CE" w:rsidRPr="00D64166" w:rsidRDefault="006E55CE" w:rsidP="00987304">
      <w:pPr>
        <w:spacing w:before="40" w:after="40"/>
        <w:rPr>
          <w:sz w:val="20"/>
        </w:rPr>
      </w:pPr>
    </w:p>
    <w:p w14:paraId="4C112CB0" w14:textId="0B21E426" w:rsidR="006E55CE" w:rsidRPr="00BF35C2" w:rsidRDefault="00827E78" w:rsidP="00987304">
      <w:pPr>
        <w:spacing w:before="40" w:after="40"/>
        <w:rPr>
          <w:rFonts w:ascii="Franklin Gothic Demi Cond" w:hAnsi="Franklin Gothic Demi Cond" w:cs="Open Sans Condensed"/>
          <w:sz w:val="28"/>
        </w:rPr>
      </w:pPr>
      <w:r w:rsidRPr="00D64166">
        <w:rPr>
          <w:rFonts w:ascii="Franklin Gothic Demi Cond" w:hAnsi="Franklin Gothic Demi Cond"/>
          <w:sz w:val="28"/>
        </w:rPr>
        <w:t>CHAMP D</w:t>
      </w:r>
      <w:r w:rsidR="00AB7A8C" w:rsidRPr="00D64166">
        <w:rPr>
          <w:rFonts w:ascii="Franklin Gothic Demi Cond" w:hAnsi="Franklin Gothic Demi Cond"/>
          <w:sz w:val="28"/>
        </w:rPr>
        <w:t>’</w:t>
      </w:r>
      <w:r w:rsidRPr="00D64166">
        <w:rPr>
          <w:rFonts w:ascii="Franklin Gothic Demi Cond" w:hAnsi="Franklin Gothic Demi Cond"/>
          <w:sz w:val="28"/>
        </w:rPr>
        <w:t>APPLICATION</w:t>
      </w:r>
    </w:p>
    <w:p w14:paraId="1C632872" w14:textId="77777777" w:rsidR="00034891" w:rsidRPr="00CD461E" w:rsidRDefault="00034891" w:rsidP="00987304">
      <w:pPr>
        <w:spacing w:before="40" w:after="40"/>
        <w:rPr>
          <w:rFonts w:cs="Arial"/>
          <w:sz w:val="20"/>
        </w:rPr>
      </w:pPr>
      <w:r>
        <w:rPr>
          <w:sz w:val="20"/>
        </w:rPr>
        <w:t>les</w:t>
      </w:r>
      <w:r w:rsidRPr="00CD461E">
        <w:rPr>
          <w:b/>
          <w:i/>
          <w:sz w:val="20"/>
        </w:rPr>
        <w:t xml:space="preserve"> composants de l’enveloppe de bâtiment</w:t>
      </w:r>
      <w:r w:rsidRPr="00CD461E">
        <w:rPr>
          <w:sz w:val="20"/>
        </w:rPr>
        <w:t xml:space="preserve"> comprennent : le papier feutre, </w:t>
      </w:r>
      <w:r w:rsidRPr="009D4EF6">
        <w:rPr>
          <w:sz w:val="20"/>
        </w:rPr>
        <w:t>les dispositifs antigivrage et feuilles d’étanchéité</w:t>
      </w:r>
      <w:r w:rsidRPr="00CD461E">
        <w:rPr>
          <w:sz w:val="20"/>
        </w:rPr>
        <w:t>, les membranes autocollantes, les panneaux muraux</w:t>
      </w:r>
      <w:r>
        <w:rPr>
          <w:sz w:val="20"/>
        </w:rPr>
        <w:t>,</w:t>
      </w:r>
      <w:r w:rsidRPr="00CD461E">
        <w:rPr>
          <w:sz w:val="20"/>
        </w:rPr>
        <w:t xml:space="preserve"> les panneaux de toit</w:t>
      </w:r>
    </w:p>
    <w:p w14:paraId="49EC4390" w14:textId="1917E317" w:rsidR="006E55CE" w:rsidRPr="00CD461E" w:rsidRDefault="004D7128" w:rsidP="00987304">
      <w:pPr>
        <w:spacing w:before="40" w:after="40"/>
        <w:rPr>
          <w:rFonts w:cs="Arial"/>
          <w:sz w:val="20"/>
        </w:rPr>
      </w:pPr>
      <w:r>
        <w:rPr>
          <w:sz w:val="20"/>
        </w:rPr>
        <w:t>les</w:t>
      </w:r>
      <w:r w:rsidR="006E55CE" w:rsidRPr="00CD461E">
        <w:rPr>
          <w:b/>
          <w:i/>
          <w:sz w:val="20"/>
        </w:rPr>
        <w:t xml:space="preserve"> outils et l</w:t>
      </w:r>
      <w:r w:rsidR="00AB7A8C" w:rsidRPr="00CD461E">
        <w:rPr>
          <w:b/>
          <w:i/>
          <w:sz w:val="20"/>
        </w:rPr>
        <w:t>’</w:t>
      </w:r>
      <w:r w:rsidR="006E55CE" w:rsidRPr="00CD461E">
        <w:rPr>
          <w:b/>
          <w:i/>
          <w:sz w:val="20"/>
        </w:rPr>
        <w:t>équipement</w:t>
      </w:r>
      <w:r w:rsidR="006E55CE" w:rsidRPr="00CD461E">
        <w:rPr>
          <w:sz w:val="20"/>
        </w:rPr>
        <w:t xml:space="preserve"> comprennent : les tournevis, les pinceaux, les marteaux-agrafeurs, les perceuses, les fraises de </w:t>
      </w:r>
      <w:r w:rsidR="002D2D1D" w:rsidRPr="00CD461E">
        <w:rPr>
          <w:sz w:val="20"/>
        </w:rPr>
        <w:t>profil</w:t>
      </w:r>
      <w:r w:rsidR="00FE026B" w:rsidRPr="00CD461E">
        <w:rPr>
          <w:sz w:val="20"/>
        </w:rPr>
        <w:t>,</w:t>
      </w:r>
      <w:r w:rsidR="006E55CE" w:rsidRPr="00CD461E">
        <w:rPr>
          <w:sz w:val="20"/>
        </w:rPr>
        <w:t xml:space="preserve"> les scies</w:t>
      </w:r>
    </w:p>
    <w:p w14:paraId="63254AC0" w14:textId="77777777" w:rsidR="00034891" w:rsidRPr="00BF35C2" w:rsidRDefault="00034891" w:rsidP="00987304">
      <w:pPr>
        <w:autoSpaceDE w:val="0"/>
        <w:autoSpaceDN w:val="0"/>
        <w:adjustRightInd w:val="0"/>
        <w:spacing w:before="40" w:after="40"/>
        <w:rPr>
          <w:sz w:val="20"/>
          <w:szCs w:val="20"/>
        </w:rPr>
      </w:pPr>
      <w:r>
        <w:rPr>
          <w:sz w:val="20"/>
        </w:rPr>
        <w:t>les</w:t>
      </w:r>
      <w:r w:rsidRPr="00CD461E">
        <w:rPr>
          <w:b/>
          <w:i/>
          <w:sz w:val="20"/>
        </w:rPr>
        <w:t xml:space="preserve"> matériaux nécessaires pour préparer les surfaces</w:t>
      </w:r>
      <w:r w:rsidRPr="00CD461E">
        <w:rPr>
          <w:sz w:val="20"/>
        </w:rPr>
        <w:t xml:space="preserve"> comprennent : les matériaux isolants, les apprêts, les membranes d’étanchéité, les matériaux isolants</w:t>
      </w:r>
    </w:p>
    <w:p w14:paraId="06ECA962" w14:textId="77777777" w:rsidR="006E55CE" w:rsidRPr="00BF35C2" w:rsidRDefault="006E55CE" w:rsidP="00987304">
      <w:pPr>
        <w:pStyle w:val="BodyTextIndent"/>
        <w:spacing w:before="40" w:after="40"/>
        <w:ind w:firstLine="0"/>
        <w:jc w:val="left"/>
        <w:rPr>
          <w:rFonts w:ascii="Arial" w:hAnsi="Arial" w:cs="Arial"/>
          <w:sz w:val="20"/>
          <w:szCs w:val="20"/>
        </w:rPr>
      </w:pPr>
    </w:p>
    <w:p w14:paraId="402AB652" w14:textId="77777777" w:rsidR="006E55CE" w:rsidRPr="00BF35C2" w:rsidRDefault="006E55CE" w:rsidP="00987304">
      <w:pPr>
        <w:autoSpaceDE w:val="0"/>
        <w:autoSpaceDN w:val="0"/>
        <w:adjustRightInd w:val="0"/>
        <w:spacing w:before="40" w:after="40"/>
        <w:rPr>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CD461E" w14:paraId="4E2883EF" w14:textId="77777777" w:rsidTr="006E55CE">
        <w:tc>
          <w:tcPr>
            <w:tcW w:w="1258" w:type="dxa"/>
            <w:shd w:val="clear" w:color="auto" w:fill="000000" w:themeFill="text1"/>
          </w:tcPr>
          <w:p w14:paraId="41A13797" w14:textId="77777777" w:rsidR="006E55CE" w:rsidRPr="00CD461E" w:rsidRDefault="006E55CE" w:rsidP="00987304">
            <w:pPr>
              <w:spacing w:before="40" w:after="40"/>
              <w:rPr>
                <w:rFonts w:ascii="Open Sans Condensed" w:hAnsi="Open Sans Condensed" w:cs="Open Sans Condensed"/>
                <w:sz w:val="28"/>
              </w:rPr>
            </w:pPr>
            <w:r w:rsidRPr="00CD461E">
              <w:rPr>
                <w:rFonts w:ascii="Franklin Gothic Demi Cond" w:hAnsi="Franklin Gothic Demi Cond"/>
                <w:sz w:val="28"/>
              </w:rPr>
              <w:t>D-15.03</w:t>
            </w:r>
          </w:p>
        </w:tc>
        <w:tc>
          <w:tcPr>
            <w:tcW w:w="8318" w:type="dxa"/>
          </w:tcPr>
          <w:p w14:paraId="60DE607D" w14:textId="77777777" w:rsidR="006E55CE" w:rsidRPr="00CD461E" w:rsidRDefault="006E55CE" w:rsidP="00987304">
            <w:pPr>
              <w:spacing w:before="40" w:after="40"/>
              <w:rPr>
                <w:rFonts w:ascii="Franklin Gothic Demi Cond" w:hAnsi="Franklin Gothic Demi Cond" w:cs="Open Sans Condensed"/>
                <w:sz w:val="28"/>
              </w:rPr>
            </w:pPr>
            <w:r w:rsidRPr="00CD461E">
              <w:rPr>
                <w:rFonts w:ascii="Franklin Gothic Demi Cond" w:hAnsi="Franklin Gothic Demi Cond"/>
                <w:sz w:val="28"/>
              </w:rPr>
              <w:t>Installer les composants des systèmes de toiture et de placage ou parement</w:t>
            </w:r>
          </w:p>
        </w:tc>
      </w:tr>
    </w:tbl>
    <w:p w14:paraId="035A5094" w14:textId="77777777" w:rsidR="006E55CE" w:rsidRPr="00CD461E" w:rsidRDefault="006E55CE" w:rsidP="00987304">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CD461E" w14:paraId="0311AF37" w14:textId="77777777" w:rsidTr="006E55CE">
        <w:trPr>
          <w:cantSplit/>
        </w:trPr>
        <w:tc>
          <w:tcPr>
            <w:tcW w:w="2943" w:type="dxa"/>
            <w:tcBorders>
              <w:top w:val="single" w:sz="6" w:space="0" w:color="auto"/>
              <w:bottom w:val="single" w:sz="6" w:space="0" w:color="auto"/>
            </w:tcBorders>
            <w:shd w:val="clear" w:color="auto" w:fill="FFFFFF" w:themeFill="background1"/>
          </w:tcPr>
          <w:p w14:paraId="0980DEDD" w14:textId="77777777" w:rsidR="006E55CE" w:rsidRPr="00CD461E" w:rsidRDefault="00827E78" w:rsidP="00987304">
            <w:pPr>
              <w:spacing w:before="40" w:after="40"/>
              <w:rPr>
                <w:b/>
                <w:sz w:val="20"/>
              </w:rPr>
            </w:pPr>
            <w:r w:rsidRPr="00CD461E">
              <w:rPr>
                <w:b/>
                <w:sz w:val="20"/>
              </w:rPr>
              <w:t>Compétences essentielles</w:t>
            </w:r>
          </w:p>
        </w:tc>
        <w:tc>
          <w:tcPr>
            <w:tcW w:w="6663" w:type="dxa"/>
            <w:tcBorders>
              <w:top w:val="single" w:sz="6" w:space="0" w:color="auto"/>
              <w:bottom w:val="single" w:sz="6" w:space="0" w:color="auto"/>
            </w:tcBorders>
            <w:shd w:val="clear" w:color="auto" w:fill="FFFFFF" w:themeFill="background1"/>
          </w:tcPr>
          <w:p w14:paraId="2FF27225" w14:textId="77777777" w:rsidR="006E55CE" w:rsidRPr="00CD461E" w:rsidRDefault="00895B94" w:rsidP="00987304">
            <w:pPr>
              <w:tabs>
                <w:tab w:val="left" w:pos="5957"/>
              </w:tabs>
              <w:spacing w:before="40" w:after="40"/>
              <w:rPr>
                <w:rFonts w:eastAsia="Times New Roman" w:cs="Arial"/>
                <w:sz w:val="20"/>
                <w:szCs w:val="20"/>
              </w:rPr>
            </w:pPr>
            <w:r w:rsidRPr="00CD461E">
              <w:rPr>
                <w:sz w:val="20"/>
              </w:rPr>
              <w:t>Utilisation de documents, calcul, capacité de raisonnement</w:t>
            </w:r>
          </w:p>
        </w:tc>
      </w:tr>
    </w:tbl>
    <w:p w14:paraId="587B862E" w14:textId="77777777" w:rsidR="006E55CE" w:rsidRDefault="006E55CE" w:rsidP="00987304">
      <w:pPr>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50960" w14:paraId="00573312" w14:textId="77777777" w:rsidTr="00A50960">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4B15F71D"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24B5E788"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718017A2"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5A1789C7"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540D6EBC"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225DFB2A"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0A793E12"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684EFAC6"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38F76DA6"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07364C7B"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4920AF9F"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05FE55A9"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0928E148" w14:textId="77777777" w:rsidR="00A50960" w:rsidRDefault="00A50960" w:rsidP="00987304">
            <w:pPr>
              <w:widowControl w:val="0"/>
              <w:snapToGrid w:val="0"/>
              <w:spacing w:before="40" w:after="40" w:line="276" w:lineRule="auto"/>
              <w:jc w:val="center"/>
              <w:rPr>
                <w:rFonts w:cs="Arial"/>
                <w:b/>
                <w:sz w:val="20"/>
                <w:lang w:eastAsia="en-US"/>
              </w:rPr>
            </w:pPr>
            <w:r>
              <w:rPr>
                <w:rFonts w:cs="Arial"/>
                <w:b/>
                <w:sz w:val="20"/>
              </w:rPr>
              <w:t>NU</w:t>
            </w:r>
          </w:p>
        </w:tc>
      </w:tr>
      <w:tr w:rsidR="00A50960" w14:paraId="5BC5658E" w14:textId="77777777" w:rsidTr="00A50960">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2C4ED796"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7B1691D"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C1A5AAC"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3A1549DB"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DBF3A70"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0C31B966"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6AA2484E"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EBCD8C3"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DD4976A"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3FC1B0F9"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4AF16C7"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4C098D5C"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2580DDB0" w14:textId="77777777" w:rsidR="00A50960" w:rsidRDefault="00A50960"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16910911" w14:textId="77777777" w:rsidR="00A50960" w:rsidRDefault="00A50960" w:rsidP="00987304">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CD461E" w14:paraId="07CEE6DA" w14:textId="77777777" w:rsidTr="006E55CE">
        <w:trPr>
          <w:cantSplit/>
        </w:trPr>
        <w:tc>
          <w:tcPr>
            <w:tcW w:w="1668" w:type="dxa"/>
            <w:shd w:val="clear" w:color="auto" w:fill="FFFFFF" w:themeFill="background1"/>
          </w:tcPr>
          <w:p w14:paraId="15D76B35" w14:textId="77777777" w:rsidR="006E55CE" w:rsidRPr="00CD461E"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0438883B" w14:textId="77777777" w:rsidR="006E55CE" w:rsidRPr="00CD461E" w:rsidRDefault="00827E78" w:rsidP="00987304">
            <w:pPr>
              <w:spacing w:before="40" w:after="40"/>
              <w:jc w:val="center"/>
              <w:rPr>
                <w:rFonts w:ascii="Franklin Gothic Demi Cond" w:eastAsia="Times New Roman" w:hAnsi="Franklin Gothic Demi Cond" w:cs="Open Sans Condensed"/>
                <w:sz w:val="28"/>
                <w:szCs w:val="28"/>
              </w:rPr>
            </w:pPr>
            <w:r w:rsidRPr="00CD461E">
              <w:rPr>
                <w:rFonts w:ascii="Franklin Gothic Demi Cond" w:hAnsi="Franklin Gothic Demi Cond"/>
                <w:sz w:val="28"/>
              </w:rPr>
              <w:t>COMPÉTENCES</w:t>
            </w:r>
          </w:p>
        </w:tc>
      </w:tr>
      <w:tr w:rsidR="006E55CE" w:rsidRPr="00CD461E" w14:paraId="427CEB83" w14:textId="77777777" w:rsidTr="006E55CE">
        <w:trPr>
          <w:cantSplit/>
        </w:trPr>
        <w:tc>
          <w:tcPr>
            <w:tcW w:w="1668" w:type="dxa"/>
            <w:tcBorders>
              <w:bottom w:val="single" w:sz="6" w:space="0" w:color="auto"/>
            </w:tcBorders>
            <w:shd w:val="clear" w:color="auto" w:fill="FFFFFF" w:themeFill="background1"/>
          </w:tcPr>
          <w:p w14:paraId="277ADB24" w14:textId="77777777" w:rsidR="006E55CE" w:rsidRPr="00CD461E" w:rsidRDefault="006E55CE" w:rsidP="00987304">
            <w:pPr>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14:paraId="2F35B26B" w14:textId="77777777" w:rsidR="006E55CE" w:rsidRPr="00CD461E"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CD461E">
              <w:rPr>
                <w:b/>
                <w:sz w:val="20"/>
              </w:rPr>
              <w:t>Critères de performance</w:t>
            </w:r>
          </w:p>
        </w:tc>
        <w:tc>
          <w:tcPr>
            <w:tcW w:w="3969" w:type="dxa"/>
            <w:tcBorders>
              <w:top w:val="single" w:sz="6" w:space="0" w:color="auto"/>
              <w:bottom w:val="single" w:sz="6" w:space="0" w:color="auto"/>
            </w:tcBorders>
            <w:shd w:val="clear" w:color="auto" w:fill="FFFFFF" w:themeFill="background1"/>
          </w:tcPr>
          <w:p w14:paraId="3A0A9182" w14:textId="77777777" w:rsidR="006E55CE" w:rsidRPr="00CD461E" w:rsidRDefault="00827E78" w:rsidP="00987304">
            <w:pPr>
              <w:tabs>
                <w:tab w:val="left" w:pos="5957"/>
              </w:tabs>
              <w:spacing w:before="40" w:after="40"/>
              <w:jc w:val="center"/>
              <w:rPr>
                <w:rFonts w:eastAsia="Times New Roman" w:cs="Arial"/>
                <w:b/>
                <w:sz w:val="20"/>
                <w:szCs w:val="20"/>
              </w:rPr>
            </w:pPr>
            <w:r w:rsidRPr="00CD461E">
              <w:rPr>
                <w:b/>
                <w:sz w:val="20"/>
              </w:rPr>
              <w:t>Éléments observables</w:t>
            </w:r>
          </w:p>
        </w:tc>
      </w:tr>
      <w:tr w:rsidR="006E55CE" w:rsidRPr="00CD461E" w14:paraId="4BBA9B82" w14:textId="77777777" w:rsidTr="006E55CE">
        <w:trPr>
          <w:cantSplit/>
        </w:trPr>
        <w:tc>
          <w:tcPr>
            <w:tcW w:w="1668" w:type="dxa"/>
            <w:tcBorders>
              <w:top w:val="single" w:sz="6" w:space="0" w:color="auto"/>
              <w:bottom w:val="single" w:sz="6" w:space="0" w:color="auto"/>
            </w:tcBorders>
            <w:shd w:val="clear" w:color="auto" w:fill="FFFFFF" w:themeFill="background1"/>
          </w:tcPr>
          <w:p w14:paraId="4D63DEC6" w14:textId="77777777" w:rsidR="006E55CE" w:rsidRPr="00CD461E" w:rsidRDefault="006E55CE" w:rsidP="00987304">
            <w:pPr>
              <w:spacing w:before="40" w:after="40"/>
              <w:rPr>
                <w:rFonts w:cs="Arial"/>
                <w:sz w:val="20"/>
                <w:szCs w:val="20"/>
              </w:rPr>
            </w:pPr>
            <w:r w:rsidRPr="00CD461E">
              <w:rPr>
                <w:sz w:val="20"/>
              </w:rPr>
              <w:t>D-15.03.01P</w:t>
            </w:r>
          </w:p>
        </w:tc>
        <w:tc>
          <w:tcPr>
            <w:tcW w:w="3969" w:type="dxa"/>
            <w:tcBorders>
              <w:top w:val="single" w:sz="6" w:space="0" w:color="auto"/>
              <w:bottom w:val="single" w:sz="6" w:space="0" w:color="auto"/>
            </w:tcBorders>
            <w:shd w:val="clear" w:color="auto" w:fill="FFFFFF" w:themeFill="background1"/>
          </w:tcPr>
          <w:p w14:paraId="0B663823" w14:textId="6BAA5D8C" w:rsidR="006E55CE" w:rsidRPr="00CD461E" w:rsidRDefault="006E55CE" w:rsidP="00987304">
            <w:pPr>
              <w:autoSpaceDE w:val="0"/>
              <w:autoSpaceDN w:val="0"/>
              <w:adjustRightInd w:val="0"/>
              <w:spacing w:before="40" w:after="40"/>
              <w:rPr>
                <w:rFonts w:cs="Arial"/>
                <w:sz w:val="20"/>
                <w:szCs w:val="20"/>
              </w:rPr>
            </w:pPr>
            <w:r w:rsidRPr="00CD461E">
              <w:rPr>
                <w:sz w:val="20"/>
              </w:rPr>
              <w:t xml:space="preserve">choisir et utiliser </w:t>
            </w:r>
            <w:r w:rsidRPr="009D4EF6">
              <w:rPr>
                <w:sz w:val="20"/>
              </w:rPr>
              <w:t>les</w:t>
            </w:r>
            <w:r w:rsidRPr="00CD461E">
              <w:rPr>
                <w:b/>
                <w:i/>
                <w:sz w:val="20"/>
              </w:rPr>
              <w:t xml:space="preserve"> outils et l</w:t>
            </w:r>
            <w:r w:rsidR="00AB7A8C" w:rsidRPr="00CD461E">
              <w:rPr>
                <w:b/>
                <w:i/>
                <w:sz w:val="20"/>
              </w:rPr>
              <w:t>’</w:t>
            </w:r>
            <w:r w:rsidRPr="00CD461E">
              <w:rPr>
                <w:b/>
                <w:i/>
                <w:sz w:val="20"/>
              </w:rPr>
              <w:t>équipement</w:t>
            </w:r>
            <w:r w:rsidRPr="00CD461E">
              <w:rPr>
                <w:sz w:val="20"/>
              </w:rPr>
              <w:t xml:space="preserve"> </w:t>
            </w:r>
          </w:p>
        </w:tc>
        <w:tc>
          <w:tcPr>
            <w:tcW w:w="3969" w:type="dxa"/>
            <w:tcBorders>
              <w:top w:val="single" w:sz="6" w:space="0" w:color="auto"/>
              <w:bottom w:val="single" w:sz="6" w:space="0" w:color="auto"/>
            </w:tcBorders>
            <w:shd w:val="clear" w:color="auto" w:fill="FFFFFF" w:themeFill="background1"/>
          </w:tcPr>
          <w:p w14:paraId="6B8440E6" w14:textId="4EC58423" w:rsidR="006E55CE" w:rsidRPr="00CD461E" w:rsidRDefault="006E55CE" w:rsidP="00987304">
            <w:pPr>
              <w:spacing w:before="40" w:after="40"/>
              <w:rPr>
                <w:rFonts w:cs="Arial"/>
                <w:sz w:val="20"/>
                <w:szCs w:val="20"/>
              </w:rPr>
            </w:pPr>
            <w:r w:rsidRPr="009D4EF6">
              <w:rPr>
                <w:sz w:val="20"/>
              </w:rPr>
              <w:t>les</w:t>
            </w:r>
            <w:r w:rsidRPr="00CD461E">
              <w:rPr>
                <w:b/>
                <w:i/>
                <w:sz w:val="20"/>
              </w:rPr>
              <w:t xml:space="preserve"> outils et l</w:t>
            </w:r>
            <w:r w:rsidR="00AB7A8C" w:rsidRPr="00CD461E">
              <w:rPr>
                <w:b/>
                <w:i/>
                <w:sz w:val="20"/>
              </w:rPr>
              <w:t>’</w:t>
            </w:r>
            <w:r w:rsidRPr="00CD461E">
              <w:rPr>
                <w:b/>
                <w:i/>
                <w:sz w:val="20"/>
              </w:rPr>
              <w:t>équipement</w:t>
            </w:r>
            <w:r w:rsidRPr="00CD461E">
              <w:rPr>
                <w:sz w:val="20"/>
              </w:rPr>
              <w:t xml:space="preserve"> sont choisis et utilisés </w:t>
            </w:r>
            <w:r w:rsidR="004D0003">
              <w:rPr>
                <w:sz w:val="20"/>
              </w:rPr>
              <w:t>selon les</w:t>
            </w:r>
            <w:r w:rsidR="004D0003" w:rsidRPr="00CD461E" w:rsidDel="006E0CFF">
              <w:rPr>
                <w:sz w:val="20"/>
              </w:rPr>
              <w:t xml:space="preserve"> </w:t>
            </w:r>
            <w:r w:rsidRPr="00CD461E">
              <w:rPr>
                <w:sz w:val="20"/>
              </w:rPr>
              <w:t>exigences des tâches</w:t>
            </w:r>
          </w:p>
        </w:tc>
      </w:tr>
      <w:tr w:rsidR="006E55CE" w:rsidRPr="00CD461E" w14:paraId="60AED860" w14:textId="77777777" w:rsidTr="006E55CE">
        <w:trPr>
          <w:cantSplit/>
        </w:trPr>
        <w:tc>
          <w:tcPr>
            <w:tcW w:w="1668" w:type="dxa"/>
            <w:tcBorders>
              <w:top w:val="single" w:sz="6" w:space="0" w:color="auto"/>
              <w:bottom w:val="single" w:sz="6" w:space="0" w:color="auto"/>
            </w:tcBorders>
            <w:shd w:val="clear" w:color="auto" w:fill="FFFFFF" w:themeFill="background1"/>
          </w:tcPr>
          <w:p w14:paraId="50ECB00E" w14:textId="77777777" w:rsidR="006E55CE" w:rsidRPr="00CD461E" w:rsidRDefault="006E55CE" w:rsidP="00987304">
            <w:pPr>
              <w:spacing w:before="40" w:after="40"/>
              <w:rPr>
                <w:rFonts w:cs="Arial"/>
                <w:sz w:val="20"/>
                <w:szCs w:val="20"/>
              </w:rPr>
            </w:pPr>
            <w:r w:rsidRPr="00CD461E">
              <w:rPr>
                <w:sz w:val="20"/>
              </w:rPr>
              <w:t>D-15.03.02P</w:t>
            </w:r>
          </w:p>
        </w:tc>
        <w:tc>
          <w:tcPr>
            <w:tcW w:w="3969" w:type="dxa"/>
            <w:tcBorders>
              <w:top w:val="single" w:sz="6" w:space="0" w:color="auto"/>
              <w:bottom w:val="single" w:sz="6" w:space="0" w:color="auto"/>
            </w:tcBorders>
            <w:shd w:val="clear" w:color="auto" w:fill="FFFFFF" w:themeFill="background1"/>
          </w:tcPr>
          <w:p w14:paraId="232ADD28" w14:textId="77777777" w:rsidR="006E55CE" w:rsidRPr="00CD461E" w:rsidRDefault="006E55CE" w:rsidP="00987304">
            <w:pPr>
              <w:autoSpaceDE w:val="0"/>
              <w:autoSpaceDN w:val="0"/>
              <w:adjustRightInd w:val="0"/>
              <w:spacing w:before="40" w:after="40"/>
              <w:rPr>
                <w:rFonts w:cs="Arial"/>
                <w:sz w:val="20"/>
                <w:szCs w:val="20"/>
              </w:rPr>
            </w:pPr>
            <w:r w:rsidRPr="00CD461E">
              <w:rPr>
                <w:sz w:val="20"/>
              </w:rPr>
              <w:t xml:space="preserve">choisir et utiliser </w:t>
            </w:r>
            <w:r w:rsidRPr="009D4EF6">
              <w:rPr>
                <w:sz w:val="20"/>
              </w:rPr>
              <w:t>les</w:t>
            </w:r>
            <w:r w:rsidRPr="00CD461E">
              <w:rPr>
                <w:b/>
                <w:i/>
                <w:sz w:val="20"/>
              </w:rPr>
              <w:t xml:space="preserve"> dispositifs de fixation</w:t>
            </w:r>
          </w:p>
        </w:tc>
        <w:tc>
          <w:tcPr>
            <w:tcW w:w="3969" w:type="dxa"/>
            <w:tcBorders>
              <w:top w:val="single" w:sz="6" w:space="0" w:color="auto"/>
              <w:bottom w:val="single" w:sz="6" w:space="0" w:color="auto"/>
            </w:tcBorders>
            <w:shd w:val="clear" w:color="auto" w:fill="FFFFFF" w:themeFill="background1"/>
          </w:tcPr>
          <w:p w14:paraId="3E7319BA" w14:textId="6A103313" w:rsidR="006E55CE" w:rsidRPr="00CD461E" w:rsidRDefault="006E55CE" w:rsidP="00987304">
            <w:pPr>
              <w:spacing w:before="40" w:after="40"/>
              <w:rPr>
                <w:rFonts w:cs="Arial"/>
                <w:sz w:val="20"/>
                <w:szCs w:val="20"/>
              </w:rPr>
            </w:pPr>
            <w:r w:rsidRPr="009D4EF6">
              <w:rPr>
                <w:sz w:val="20"/>
              </w:rPr>
              <w:t>les</w:t>
            </w:r>
            <w:r w:rsidRPr="00CD461E">
              <w:rPr>
                <w:b/>
                <w:i/>
                <w:sz w:val="20"/>
              </w:rPr>
              <w:t xml:space="preserve"> dispositifs de fixation</w:t>
            </w:r>
            <w:r w:rsidRPr="00CD461E">
              <w:rPr>
                <w:sz w:val="20"/>
              </w:rPr>
              <w:t xml:space="preserve"> sont choisis et utilisés </w:t>
            </w:r>
            <w:r w:rsidR="004D0003">
              <w:rPr>
                <w:sz w:val="20"/>
              </w:rPr>
              <w:t>selon les</w:t>
            </w:r>
            <w:r w:rsidR="004D0003" w:rsidRPr="00CD461E" w:rsidDel="006E0CFF">
              <w:rPr>
                <w:sz w:val="20"/>
              </w:rPr>
              <w:t xml:space="preserve"> </w:t>
            </w:r>
            <w:r w:rsidR="00670798" w:rsidRPr="00CD461E">
              <w:rPr>
                <w:b/>
                <w:i/>
                <w:sz w:val="20"/>
              </w:rPr>
              <w:t>spécifications de la tâche</w:t>
            </w:r>
            <w:r w:rsidRPr="00CD461E">
              <w:rPr>
                <w:b/>
                <w:i/>
                <w:sz w:val="20"/>
              </w:rPr>
              <w:t xml:space="preserve"> </w:t>
            </w:r>
            <w:r w:rsidRPr="00CD461E">
              <w:rPr>
                <w:sz w:val="20"/>
              </w:rPr>
              <w:t xml:space="preserve">et </w:t>
            </w:r>
            <w:r w:rsidR="004D0003">
              <w:rPr>
                <w:sz w:val="20"/>
              </w:rPr>
              <w:t>les</w:t>
            </w:r>
            <w:r w:rsidR="006E0CFF" w:rsidRPr="00CD461E">
              <w:rPr>
                <w:b/>
                <w:i/>
                <w:sz w:val="20"/>
              </w:rPr>
              <w:t xml:space="preserve"> </w:t>
            </w:r>
            <w:r w:rsidRPr="00CD461E">
              <w:rPr>
                <w:b/>
                <w:i/>
                <w:sz w:val="20"/>
              </w:rPr>
              <w:t>normes du métier</w:t>
            </w:r>
          </w:p>
        </w:tc>
      </w:tr>
      <w:tr w:rsidR="006E55CE" w:rsidRPr="00CD461E" w14:paraId="2F46F580" w14:textId="77777777" w:rsidTr="006E55CE">
        <w:trPr>
          <w:cantSplit/>
        </w:trPr>
        <w:tc>
          <w:tcPr>
            <w:tcW w:w="1668" w:type="dxa"/>
            <w:tcBorders>
              <w:top w:val="single" w:sz="6" w:space="0" w:color="auto"/>
              <w:bottom w:val="single" w:sz="6" w:space="0" w:color="auto"/>
            </w:tcBorders>
            <w:shd w:val="clear" w:color="auto" w:fill="FFFFFF" w:themeFill="background1"/>
          </w:tcPr>
          <w:p w14:paraId="2EAFB29E" w14:textId="77777777" w:rsidR="006E55CE" w:rsidRPr="00CD461E" w:rsidRDefault="006E55CE" w:rsidP="00987304">
            <w:pPr>
              <w:spacing w:before="40" w:after="40"/>
              <w:rPr>
                <w:rFonts w:cs="Arial"/>
                <w:sz w:val="20"/>
                <w:szCs w:val="20"/>
              </w:rPr>
            </w:pPr>
            <w:r w:rsidRPr="00CD461E">
              <w:rPr>
                <w:sz w:val="20"/>
              </w:rPr>
              <w:t>D-15.03.03P</w:t>
            </w:r>
          </w:p>
        </w:tc>
        <w:tc>
          <w:tcPr>
            <w:tcW w:w="3969" w:type="dxa"/>
            <w:tcBorders>
              <w:top w:val="single" w:sz="6" w:space="0" w:color="auto"/>
              <w:bottom w:val="single" w:sz="6" w:space="0" w:color="auto"/>
            </w:tcBorders>
            <w:shd w:val="clear" w:color="auto" w:fill="FFFFFF" w:themeFill="background1"/>
          </w:tcPr>
          <w:p w14:paraId="256425C6" w14:textId="77777777" w:rsidR="006E55CE" w:rsidRPr="00CD461E" w:rsidRDefault="006E55CE" w:rsidP="00987304">
            <w:pPr>
              <w:autoSpaceDE w:val="0"/>
              <w:autoSpaceDN w:val="0"/>
              <w:adjustRightInd w:val="0"/>
              <w:spacing w:before="40" w:after="40"/>
              <w:rPr>
                <w:rFonts w:cs="Arial"/>
                <w:sz w:val="20"/>
                <w:szCs w:val="20"/>
              </w:rPr>
            </w:pPr>
            <w:r w:rsidRPr="00CD461E">
              <w:rPr>
                <w:sz w:val="20"/>
              </w:rPr>
              <w:t xml:space="preserve">déterminer le point de départ </w:t>
            </w:r>
          </w:p>
        </w:tc>
        <w:tc>
          <w:tcPr>
            <w:tcW w:w="3969" w:type="dxa"/>
            <w:tcBorders>
              <w:top w:val="single" w:sz="6" w:space="0" w:color="auto"/>
              <w:bottom w:val="single" w:sz="6" w:space="0" w:color="auto"/>
            </w:tcBorders>
            <w:shd w:val="clear" w:color="auto" w:fill="FFFFFF" w:themeFill="background1"/>
          </w:tcPr>
          <w:p w14:paraId="0E09F69F" w14:textId="280BE330" w:rsidR="006E55CE" w:rsidRPr="00CD461E" w:rsidRDefault="006E55CE" w:rsidP="00987304">
            <w:pPr>
              <w:spacing w:before="40" w:after="40"/>
              <w:rPr>
                <w:rFonts w:cs="Arial"/>
                <w:sz w:val="20"/>
                <w:szCs w:val="20"/>
              </w:rPr>
            </w:pPr>
            <w:r w:rsidRPr="00CD461E">
              <w:rPr>
                <w:sz w:val="20"/>
              </w:rPr>
              <w:t xml:space="preserve">le point de départ est déterminé pour réduire le gaspillage et obtenir un aspect fini </w:t>
            </w:r>
            <w:r w:rsidR="004D0003">
              <w:rPr>
                <w:sz w:val="20"/>
              </w:rPr>
              <w:t>selon les</w:t>
            </w:r>
            <w:r w:rsidRPr="00CD461E">
              <w:rPr>
                <w:b/>
                <w:i/>
                <w:sz w:val="20"/>
              </w:rPr>
              <w:t xml:space="preserve"> </w:t>
            </w:r>
            <w:r w:rsidR="00670798" w:rsidRPr="00CD461E">
              <w:rPr>
                <w:b/>
                <w:i/>
                <w:sz w:val="20"/>
              </w:rPr>
              <w:t>spécifications de la tâche</w:t>
            </w:r>
            <w:r w:rsidRPr="00CD461E">
              <w:rPr>
                <w:b/>
                <w:i/>
                <w:sz w:val="20"/>
              </w:rPr>
              <w:t xml:space="preserve"> </w:t>
            </w:r>
            <w:r w:rsidRPr="00CD461E">
              <w:rPr>
                <w:sz w:val="20"/>
              </w:rPr>
              <w:t>et</w:t>
            </w:r>
            <w:r w:rsidRPr="005E61C0">
              <w:rPr>
                <w:sz w:val="20"/>
              </w:rPr>
              <w:t xml:space="preserve"> </w:t>
            </w:r>
            <w:r w:rsidRPr="009D4EF6">
              <w:rPr>
                <w:sz w:val="20"/>
              </w:rPr>
              <w:t>les</w:t>
            </w:r>
            <w:r w:rsidRPr="00CD461E">
              <w:rPr>
                <w:b/>
                <w:i/>
                <w:sz w:val="20"/>
              </w:rPr>
              <w:t xml:space="preserve"> normes du métier</w:t>
            </w:r>
          </w:p>
        </w:tc>
      </w:tr>
      <w:tr w:rsidR="006E55CE" w:rsidRPr="00CD461E" w14:paraId="5BE78FA5" w14:textId="77777777" w:rsidTr="006E55CE">
        <w:trPr>
          <w:cantSplit/>
        </w:trPr>
        <w:tc>
          <w:tcPr>
            <w:tcW w:w="1668" w:type="dxa"/>
            <w:tcBorders>
              <w:top w:val="single" w:sz="6" w:space="0" w:color="auto"/>
              <w:bottom w:val="single" w:sz="6" w:space="0" w:color="auto"/>
            </w:tcBorders>
            <w:shd w:val="clear" w:color="auto" w:fill="FFFFFF" w:themeFill="background1"/>
          </w:tcPr>
          <w:p w14:paraId="5044EAC5" w14:textId="77777777" w:rsidR="006E55CE" w:rsidRPr="00CD461E" w:rsidRDefault="006E55CE" w:rsidP="00987304">
            <w:pPr>
              <w:spacing w:before="40" w:after="40"/>
              <w:rPr>
                <w:rFonts w:cs="Arial"/>
                <w:sz w:val="20"/>
                <w:szCs w:val="20"/>
              </w:rPr>
            </w:pPr>
            <w:r w:rsidRPr="00CD461E">
              <w:rPr>
                <w:sz w:val="20"/>
              </w:rPr>
              <w:t>D-15.03.04P</w:t>
            </w:r>
          </w:p>
        </w:tc>
        <w:tc>
          <w:tcPr>
            <w:tcW w:w="3969" w:type="dxa"/>
            <w:tcBorders>
              <w:top w:val="single" w:sz="6" w:space="0" w:color="auto"/>
              <w:bottom w:val="single" w:sz="6" w:space="0" w:color="auto"/>
            </w:tcBorders>
            <w:shd w:val="clear" w:color="auto" w:fill="FFFFFF" w:themeFill="background1"/>
          </w:tcPr>
          <w:p w14:paraId="7EEF550A" w14:textId="77777777" w:rsidR="006E55CE" w:rsidRPr="00CD461E" w:rsidRDefault="006E55CE" w:rsidP="00987304">
            <w:pPr>
              <w:spacing w:before="40" w:after="40"/>
              <w:rPr>
                <w:rFonts w:cs="Arial"/>
                <w:sz w:val="20"/>
              </w:rPr>
            </w:pPr>
            <w:r w:rsidRPr="00CD461E">
              <w:rPr>
                <w:sz w:val="20"/>
              </w:rPr>
              <w:t>installer les solins requis</w:t>
            </w:r>
          </w:p>
        </w:tc>
        <w:tc>
          <w:tcPr>
            <w:tcW w:w="3969" w:type="dxa"/>
            <w:tcBorders>
              <w:top w:val="single" w:sz="6" w:space="0" w:color="auto"/>
              <w:bottom w:val="single" w:sz="6" w:space="0" w:color="auto"/>
            </w:tcBorders>
            <w:shd w:val="clear" w:color="auto" w:fill="FFFFFF" w:themeFill="background1"/>
          </w:tcPr>
          <w:p w14:paraId="3E9E59CB" w14:textId="2B1FA694" w:rsidR="006E55CE" w:rsidRPr="00CD461E" w:rsidRDefault="006E55CE" w:rsidP="00987304">
            <w:pPr>
              <w:spacing w:before="40" w:after="40"/>
              <w:rPr>
                <w:rFonts w:cs="Arial"/>
                <w:sz w:val="20"/>
                <w:szCs w:val="20"/>
              </w:rPr>
            </w:pPr>
            <w:r w:rsidRPr="00CD461E">
              <w:rPr>
                <w:sz w:val="20"/>
              </w:rPr>
              <w:t xml:space="preserve">les solins requis sont installés </w:t>
            </w:r>
            <w:r w:rsidR="004D0003">
              <w:rPr>
                <w:sz w:val="20"/>
              </w:rPr>
              <w:t>selon les</w:t>
            </w:r>
            <w:r w:rsidR="006E0CFF" w:rsidRPr="00CD461E">
              <w:rPr>
                <w:b/>
                <w:i/>
                <w:sz w:val="20"/>
              </w:rPr>
              <w:t xml:space="preserve"> </w:t>
            </w:r>
            <w:r w:rsidR="00670798" w:rsidRPr="00CD461E">
              <w:rPr>
                <w:b/>
                <w:i/>
                <w:sz w:val="20"/>
              </w:rPr>
              <w:t>spécifications de la tâche</w:t>
            </w:r>
            <w:r w:rsidRPr="00CD461E">
              <w:rPr>
                <w:b/>
                <w:i/>
                <w:sz w:val="20"/>
              </w:rPr>
              <w:t xml:space="preserve"> </w:t>
            </w:r>
            <w:r w:rsidRPr="00CD461E">
              <w:rPr>
                <w:sz w:val="20"/>
              </w:rPr>
              <w:t xml:space="preserve">et </w:t>
            </w:r>
            <w:r w:rsidR="004D0003">
              <w:rPr>
                <w:sz w:val="20"/>
              </w:rPr>
              <w:t>les</w:t>
            </w:r>
            <w:r w:rsidR="006E0CFF" w:rsidRPr="00CD461E">
              <w:rPr>
                <w:b/>
                <w:i/>
                <w:sz w:val="20"/>
              </w:rPr>
              <w:t xml:space="preserve"> </w:t>
            </w:r>
            <w:r w:rsidRPr="00CD461E">
              <w:rPr>
                <w:b/>
                <w:i/>
                <w:sz w:val="20"/>
              </w:rPr>
              <w:t>normes du métier</w:t>
            </w:r>
          </w:p>
        </w:tc>
      </w:tr>
      <w:tr w:rsidR="006E55CE" w:rsidRPr="00CD461E" w14:paraId="3DA10949" w14:textId="77777777" w:rsidTr="006E55CE">
        <w:trPr>
          <w:cantSplit/>
        </w:trPr>
        <w:tc>
          <w:tcPr>
            <w:tcW w:w="1668" w:type="dxa"/>
            <w:tcBorders>
              <w:top w:val="single" w:sz="6" w:space="0" w:color="auto"/>
              <w:bottom w:val="single" w:sz="6" w:space="0" w:color="auto"/>
            </w:tcBorders>
            <w:shd w:val="clear" w:color="auto" w:fill="FFFFFF" w:themeFill="background1"/>
          </w:tcPr>
          <w:p w14:paraId="5D7E910B" w14:textId="77777777" w:rsidR="006E55CE" w:rsidRPr="00CD461E" w:rsidRDefault="006E55CE" w:rsidP="00987304">
            <w:pPr>
              <w:spacing w:before="40" w:after="40"/>
              <w:rPr>
                <w:rFonts w:cs="Arial"/>
                <w:sz w:val="20"/>
                <w:szCs w:val="20"/>
              </w:rPr>
            </w:pPr>
            <w:r w:rsidRPr="00CD461E">
              <w:rPr>
                <w:sz w:val="20"/>
              </w:rPr>
              <w:t>D-15.03.05P</w:t>
            </w:r>
          </w:p>
        </w:tc>
        <w:tc>
          <w:tcPr>
            <w:tcW w:w="3969" w:type="dxa"/>
            <w:tcBorders>
              <w:top w:val="single" w:sz="6" w:space="0" w:color="auto"/>
              <w:bottom w:val="single" w:sz="6" w:space="0" w:color="auto"/>
            </w:tcBorders>
            <w:shd w:val="clear" w:color="auto" w:fill="FFFFFF" w:themeFill="background1"/>
          </w:tcPr>
          <w:p w14:paraId="5B8F469C" w14:textId="77777777" w:rsidR="006E55CE" w:rsidRPr="00CD461E" w:rsidRDefault="006E55CE" w:rsidP="00987304">
            <w:pPr>
              <w:autoSpaceDE w:val="0"/>
              <w:autoSpaceDN w:val="0"/>
              <w:adjustRightInd w:val="0"/>
              <w:spacing w:before="40" w:after="40"/>
              <w:rPr>
                <w:rFonts w:cs="Arial"/>
                <w:sz w:val="20"/>
                <w:szCs w:val="20"/>
              </w:rPr>
            </w:pPr>
            <w:r w:rsidRPr="00CD461E">
              <w:rPr>
                <w:sz w:val="20"/>
              </w:rPr>
              <w:t xml:space="preserve">couper, ajuster et fixer les panneaux à la structure et au système de montage </w:t>
            </w:r>
          </w:p>
        </w:tc>
        <w:tc>
          <w:tcPr>
            <w:tcW w:w="3969" w:type="dxa"/>
            <w:tcBorders>
              <w:top w:val="single" w:sz="6" w:space="0" w:color="auto"/>
              <w:bottom w:val="single" w:sz="6" w:space="0" w:color="auto"/>
            </w:tcBorders>
            <w:shd w:val="clear" w:color="auto" w:fill="FFFFFF" w:themeFill="background1"/>
          </w:tcPr>
          <w:p w14:paraId="2294B2EE" w14:textId="77777777" w:rsidR="006E55CE" w:rsidRPr="00CD461E" w:rsidRDefault="006E55CE" w:rsidP="00987304">
            <w:pPr>
              <w:spacing w:before="40" w:after="40"/>
              <w:rPr>
                <w:rFonts w:cs="Arial"/>
                <w:sz w:val="20"/>
                <w:szCs w:val="20"/>
              </w:rPr>
            </w:pPr>
            <w:r w:rsidRPr="00CD461E">
              <w:rPr>
                <w:sz w:val="20"/>
              </w:rPr>
              <w:t>les panneaux sont coupés, ajustés et fixés à la structure et au système de montage en suivant les lignes de référence</w:t>
            </w:r>
          </w:p>
        </w:tc>
      </w:tr>
      <w:tr w:rsidR="006E55CE" w:rsidRPr="00CD461E" w14:paraId="284C7E6E" w14:textId="77777777" w:rsidTr="006E55CE">
        <w:trPr>
          <w:cantSplit/>
        </w:trPr>
        <w:tc>
          <w:tcPr>
            <w:tcW w:w="1668" w:type="dxa"/>
            <w:tcBorders>
              <w:top w:val="single" w:sz="6" w:space="0" w:color="auto"/>
              <w:bottom w:val="single" w:sz="6" w:space="0" w:color="auto"/>
            </w:tcBorders>
            <w:shd w:val="clear" w:color="auto" w:fill="FFFFFF" w:themeFill="background1"/>
          </w:tcPr>
          <w:p w14:paraId="65EE1188" w14:textId="77777777" w:rsidR="006E55CE" w:rsidRPr="00CD461E" w:rsidRDefault="006E55CE" w:rsidP="00987304">
            <w:pPr>
              <w:spacing w:before="40" w:after="40"/>
              <w:rPr>
                <w:rFonts w:cs="Arial"/>
                <w:sz w:val="20"/>
                <w:szCs w:val="20"/>
              </w:rPr>
            </w:pPr>
            <w:r w:rsidRPr="00CD461E">
              <w:rPr>
                <w:sz w:val="20"/>
              </w:rPr>
              <w:t>D-15.03.06P</w:t>
            </w:r>
          </w:p>
        </w:tc>
        <w:tc>
          <w:tcPr>
            <w:tcW w:w="3969" w:type="dxa"/>
            <w:tcBorders>
              <w:top w:val="single" w:sz="6" w:space="0" w:color="auto"/>
              <w:bottom w:val="single" w:sz="6" w:space="0" w:color="auto"/>
            </w:tcBorders>
            <w:shd w:val="clear" w:color="auto" w:fill="FFFFFF" w:themeFill="background1"/>
          </w:tcPr>
          <w:p w14:paraId="79236A57" w14:textId="77777777" w:rsidR="006E55CE" w:rsidRPr="00CD461E" w:rsidRDefault="006E55CE" w:rsidP="00987304">
            <w:pPr>
              <w:autoSpaceDE w:val="0"/>
              <w:autoSpaceDN w:val="0"/>
              <w:adjustRightInd w:val="0"/>
              <w:spacing w:before="40" w:after="40"/>
              <w:rPr>
                <w:rFonts w:cs="Arial"/>
                <w:sz w:val="20"/>
                <w:szCs w:val="20"/>
              </w:rPr>
            </w:pPr>
            <w:r w:rsidRPr="00CD461E">
              <w:rPr>
                <w:sz w:val="20"/>
              </w:rPr>
              <w:t>installer les joints de dilatation</w:t>
            </w:r>
          </w:p>
        </w:tc>
        <w:tc>
          <w:tcPr>
            <w:tcW w:w="3969" w:type="dxa"/>
            <w:tcBorders>
              <w:top w:val="single" w:sz="6" w:space="0" w:color="auto"/>
              <w:bottom w:val="single" w:sz="6" w:space="0" w:color="auto"/>
            </w:tcBorders>
            <w:shd w:val="clear" w:color="auto" w:fill="FFFFFF" w:themeFill="background1"/>
          </w:tcPr>
          <w:p w14:paraId="5EB386F0" w14:textId="1DE4DF79" w:rsidR="006E55CE" w:rsidRPr="00CD461E" w:rsidRDefault="006E55CE" w:rsidP="00987304">
            <w:pPr>
              <w:spacing w:before="40" w:after="40"/>
              <w:rPr>
                <w:rFonts w:cs="Arial"/>
                <w:sz w:val="20"/>
                <w:szCs w:val="20"/>
              </w:rPr>
            </w:pPr>
            <w:r w:rsidRPr="00CD461E">
              <w:rPr>
                <w:sz w:val="20"/>
              </w:rPr>
              <w:t xml:space="preserve">les joints de dilatation sont installés </w:t>
            </w:r>
            <w:r w:rsidR="004D0003">
              <w:rPr>
                <w:sz w:val="20"/>
              </w:rPr>
              <w:t>selon les</w:t>
            </w:r>
            <w:r w:rsidR="004D0003" w:rsidRPr="00CD461E" w:rsidDel="006E0CFF">
              <w:rPr>
                <w:sz w:val="20"/>
              </w:rPr>
              <w:t xml:space="preserve"> </w:t>
            </w:r>
            <w:r w:rsidR="00670798" w:rsidRPr="00CD461E">
              <w:rPr>
                <w:b/>
                <w:i/>
                <w:sz w:val="20"/>
              </w:rPr>
              <w:t>spécifications de la tâche</w:t>
            </w:r>
            <w:r w:rsidRPr="00CD461E">
              <w:rPr>
                <w:b/>
                <w:i/>
                <w:sz w:val="20"/>
              </w:rPr>
              <w:t xml:space="preserve"> </w:t>
            </w:r>
            <w:r w:rsidRPr="00CD461E">
              <w:rPr>
                <w:sz w:val="20"/>
              </w:rPr>
              <w:t xml:space="preserve">et </w:t>
            </w:r>
            <w:r w:rsidR="004D0003">
              <w:rPr>
                <w:sz w:val="20"/>
              </w:rPr>
              <w:t>les</w:t>
            </w:r>
            <w:r w:rsidR="006E0CFF" w:rsidRPr="005E61C0">
              <w:rPr>
                <w:sz w:val="20"/>
              </w:rPr>
              <w:t xml:space="preserve"> </w:t>
            </w:r>
            <w:r w:rsidRPr="00CD461E">
              <w:rPr>
                <w:b/>
                <w:i/>
                <w:sz w:val="20"/>
              </w:rPr>
              <w:t>normes du métier</w:t>
            </w:r>
          </w:p>
        </w:tc>
      </w:tr>
      <w:tr w:rsidR="006E55CE" w:rsidRPr="00CD461E" w14:paraId="253D1976" w14:textId="77777777" w:rsidTr="006E55CE">
        <w:trPr>
          <w:cantSplit/>
        </w:trPr>
        <w:tc>
          <w:tcPr>
            <w:tcW w:w="1668" w:type="dxa"/>
            <w:tcBorders>
              <w:top w:val="single" w:sz="6" w:space="0" w:color="auto"/>
              <w:bottom w:val="single" w:sz="6" w:space="0" w:color="auto"/>
            </w:tcBorders>
            <w:shd w:val="clear" w:color="auto" w:fill="FFFFFF" w:themeFill="background1"/>
          </w:tcPr>
          <w:p w14:paraId="199B0241" w14:textId="77777777" w:rsidR="006E55CE" w:rsidRPr="00CD461E" w:rsidRDefault="006E55CE" w:rsidP="00987304">
            <w:pPr>
              <w:spacing w:before="40" w:after="40"/>
              <w:rPr>
                <w:rFonts w:cs="Arial"/>
                <w:sz w:val="20"/>
                <w:szCs w:val="20"/>
              </w:rPr>
            </w:pPr>
            <w:r w:rsidRPr="00CD461E">
              <w:rPr>
                <w:sz w:val="20"/>
              </w:rPr>
              <w:t>D-15.03.07P</w:t>
            </w:r>
          </w:p>
        </w:tc>
        <w:tc>
          <w:tcPr>
            <w:tcW w:w="3969" w:type="dxa"/>
            <w:tcBorders>
              <w:top w:val="single" w:sz="6" w:space="0" w:color="auto"/>
              <w:bottom w:val="single" w:sz="6" w:space="0" w:color="auto"/>
            </w:tcBorders>
            <w:shd w:val="clear" w:color="auto" w:fill="FFFFFF" w:themeFill="background1"/>
          </w:tcPr>
          <w:p w14:paraId="6AB2253E" w14:textId="6BF4DA0C" w:rsidR="006E55CE" w:rsidRPr="00CD461E" w:rsidRDefault="006E55CE" w:rsidP="00987304">
            <w:pPr>
              <w:autoSpaceDE w:val="0"/>
              <w:autoSpaceDN w:val="0"/>
              <w:adjustRightInd w:val="0"/>
              <w:spacing w:before="40" w:after="40"/>
              <w:rPr>
                <w:rFonts w:cs="Arial"/>
                <w:sz w:val="20"/>
                <w:szCs w:val="20"/>
              </w:rPr>
            </w:pPr>
            <w:r w:rsidRPr="00CD461E">
              <w:rPr>
                <w:sz w:val="20"/>
              </w:rPr>
              <w:t>installer le chaperon, les solins de finition, le système d</w:t>
            </w:r>
            <w:r w:rsidR="00260AA9">
              <w:rPr>
                <w:sz w:val="20"/>
              </w:rPr>
              <w:t xml:space="preserve">’évacuation </w:t>
            </w:r>
            <w:r w:rsidRPr="00CD461E">
              <w:rPr>
                <w:sz w:val="20"/>
              </w:rPr>
              <w:t xml:space="preserve">et les tuyaux de descente </w:t>
            </w:r>
          </w:p>
        </w:tc>
        <w:tc>
          <w:tcPr>
            <w:tcW w:w="3969" w:type="dxa"/>
            <w:tcBorders>
              <w:top w:val="single" w:sz="6" w:space="0" w:color="auto"/>
              <w:bottom w:val="single" w:sz="6" w:space="0" w:color="auto"/>
            </w:tcBorders>
            <w:shd w:val="clear" w:color="auto" w:fill="FFFFFF" w:themeFill="background1"/>
          </w:tcPr>
          <w:p w14:paraId="4F4BAD1D" w14:textId="2B5DE7C9" w:rsidR="006E55CE" w:rsidRPr="00CD461E" w:rsidRDefault="006E55CE" w:rsidP="00987304">
            <w:pPr>
              <w:spacing w:before="40" w:after="40"/>
              <w:rPr>
                <w:rFonts w:cs="Arial"/>
                <w:sz w:val="20"/>
                <w:szCs w:val="20"/>
              </w:rPr>
            </w:pPr>
            <w:r w:rsidRPr="00CD461E">
              <w:rPr>
                <w:sz w:val="20"/>
              </w:rPr>
              <w:t>le chaperon, les solins de finition, le système d</w:t>
            </w:r>
            <w:r w:rsidR="00260AA9">
              <w:rPr>
                <w:sz w:val="20"/>
              </w:rPr>
              <w:t xml:space="preserve">’évacuation </w:t>
            </w:r>
            <w:r w:rsidRPr="00CD461E">
              <w:rPr>
                <w:sz w:val="20"/>
              </w:rPr>
              <w:t xml:space="preserve">et les tuyaux de descente sont installés </w:t>
            </w:r>
            <w:r w:rsidR="004D0003">
              <w:rPr>
                <w:sz w:val="20"/>
              </w:rPr>
              <w:t>selon les</w:t>
            </w:r>
            <w:r w:rsidRPr="00CD461E">
              <w:rPr>
                <w:sz w:val="20"/>
              </w:rPr>
              <w:t xml:space="preserve"> </w:t>
            </w:r>
            <w:r w:rsidR="00670798" w:rsidRPr="00CD461E">
              <w:rPr>
                <w:b/>
                <w:i/>
                <w:sz w:val="20"/>
              </w:rPr>
              <w:t>spécifications de la tâche</w:t>
            </w:r>
            <w:r w:rsidRPr="00CD461E">
              <w:rPr>
                <w:b/>
                <w:i/>
                <w:sz w:val="20"/>
              </w:rPr>
              <w:t xml:space="preserve"> </w:t>
            </w:r>
            <w:r w:rsidRPr="00CD461E">
              <w:rPr>
                <w:sz w:val="20"/>
              </w:rPr>
              <w:t xml:space="preserve">et </w:t>
            </w:r>
            <w:r w:rsidR="004D0003">
              <w:rPr>
                <w:sz w:val="20"/>
              </w:rPr>
              <w:t>les</w:t>
            </w:r>
            <w:r w:rsidR="006E0CFF" w:rsidRPr="00CD461E">
              <w:rPr>
                <w:b/>
                <w:i/>
                <w:sz w:val="20"/>
              </w:rPr>
              <w:t xml:space="preserve"> </w:t>
            </w:r>
            <w:r w:rsidRPr="00CD461E">
              <w:rPr>
                <w:b/>
                <w:i/>
                <w:sz w:val="20"/>
              </w:rPr>
              <w:t>normes du métier</w:t>
            </w:r>
          </w:p>
        </w:tc>
      </w:tr>
    </w:tbl>
    <w:p w14:paraId="34069B3C" w14:textId="77777777" w:rsidR="006E55CE" w:rsidRDefault="006E55CE" w:rsidP="00987304">
      <w:pPr>
        <w:spacing w:before="40" w:after="40"/>
        <w:rPr>
          <w:sz w:val="20"/>
        </w:rPr>
      </w:pPr>
    </w:p>
    <w:p w14:paraId="053B1041" w14:textId="77777777" w:rsidR="00034891" w:rsidRPr="00CD461E" w:rsidRDefault="00034891" w:rsidP="00987304">
      <w:pPr>
        <w:widowControl w:val="0"/>
        <w:spacing w:before="40" w:after="40"/>
        <w:rPr>
          <w:rFonts w:ascii="Franklin Gothic Demi Cond" w:hAnsi="Franklin Gothic Demi Cond" w:cs="Open Sans Condensed"/>
          <w:sz w:val="28"/>
        </w:rPr>
      </w:pPr>
      <w:r w:rsidRPr="00CD461E">
        <w:rPr>
          <w:rFonts w:ascii="Franklin Gothic Demi Cond" w:hAnsi="Franklin Gothic Demi Cond"/>
          <w:sz w:val="28"/>
        </w:rPr>
        <w:t>CHAMP D’APPLICATION</w:t>
      </w:r>
    </w:p>
    <w:p w14:paraId="45EB3E51" w14:textId="77777777" w:rsidR="00034891" w:rsidRPr="00CD461E" w:rsidRDefault="00034891" w:rsidP="00987304">
      <w:pPr>
        <w:widowControl w:val="0"/>
        <w:spacing w:before="40" w:after="40"/>
        <w:rPr>
          <w:rFonts w:cs="Arial"/>
          <w:sz w:val="20"/>
          <w:szCs w:val="20"/>
        </w:rPr>
      </w:pPr>
      <w:r>
        <w:rPr>
          <w:sz w:val="20"/>
        </w:rPr>
        <w:t>les</w:t>
      </w:r>
      <w:r w:rsidRPr="00CD461E">
        <w:rPr>
          <w:b/>
          <w:i/>
          <w:sz w:val="20"/>
        </w:rPr>
        <w:t xml:space="preserve"> outils et l’équipement</w:t>
      </w:r>
      <w:r w:rsidRPr="00CD461E">
        <w:rPr>
          <w:sz w:val="20"/>
        </w:rPr>
        <w:t xml:space="preserve"> comprennent : les perceuses, les sertisseuses, les équerres de charpentier, les niveaux à laser, les </w:t>
      </w:r>
      <w:r>
        <w:rPr>
          <w:sz w:val="20"/>
        </w:rPr>
        <w:t>visseuses,</w:t>
      </w:r>
      <w:r w:rsidRPr="00CD461E">
        <w:rPr>
          <w:sz w:val="20"/>
        </w:rPr>
        <w:t xml:space="preserve"> les outils à main</w:t>
      </w:r>
    </w:p>
    <w:p w14:paraId="6CC285CF" w14:textId="77777777" w:rsidR="00034891" w:rsidRPr="00CD461E" w:rsidRDefault="00034891" w:rsidP="00987304">
      <w:pPr>
        <w:widowControl w:val="0"/>
        <w:tabs>
          <w:tab w:val="left" w:pos="1667"/>
        </w:tabs>
        <w:spacing w:before="40" w:after="40"/>
        <w:rPr>
          <w:rFonts w:cs="Arial"/>
          <w:sz w:val="20"/>
        </w:rPr>
      </w:pPr>
      <w:r>
        <w:rPr>
          <w:sz w:val="20"/>
        </w:rPr>
        <w:t>les</w:t>
      </w:r>
      <w:r w:rsidRPr="00CD461E">
        <w:rPr>
          <w:b/>
          <w:i/>
          <w:sz w:val="20"/>
        </w:rPr>
        <w:t xml:space="preserve"> dispositifs de fixation</w:t>
      </w:r>
      <w:r w:rsidRPr="00CD461E">
        <w:rPr>
          <w:sz w:val="20"/>
        </w:rPr>
        <w:t xml:space="preserve"> comprennent : les fixations préfabriquées, les vis, les clous, les boulons, les soudures, les fixat</w:t>
      </w:r>
      <w:r>
        <w:rPr>
          <w:sz w:val="20"/>
        </w:rPr>
        <w:t>eurs à cartouches,</w:t>
      </w:r>
      <w:r w:rsidRPr="00CD461E">
        <w:rPr>
          <w:sz w:val="20"/>
        </w:rPr>
        <w:t xml:space="preserve"> les </w:t>
      </w:r>
      <w:r>
        <w:rPr>
          <w:sz w:val="20"/>
        </w:rPr>
        <w:t>ancrages</w:t>
      </w:r>
      <w:r w:rsidRPr="00CD461E">
        <w:rPr>
          <w:sz w:val="20"/>
        </w:rPr>
        <w:t xml:space="preserve"> d’</w:t>
      </w:r>
      <w:r>
        <w:rPr>
          <w:sz w:val="20"/>
        </w:rPr>
        <w:t>expansion</w:t>
      </w:r>
      <w:r w:rsidRPr="00CD461E">
        <w:rPr>
          <w:sz w:val="20"/>
        </w:rPr>
        <w:t xml:space="preserve"> </w:t>
      </w:r>
    </w:p>
    <w:p w14:paraId="7D9454F9" w14:textId="77777777" w:rsidR="00034891" w:rsidRPr="00CD461E" w:rsidRDefault="00034891" w:rsidP="00987304">
      <w:pPr>
        <w:pStyle w:val="BodyTextIndent"/>
        <w:widowControl w:val="0"/>
        <w:spacing w:before="40" w:after="40"/>
        <w:ind w:firstLine="0"/>
        <w:jc w:val="left"/>
        <w:rPr>
          <w:rFonts w:ascii="Arial" w:hAnsi="Arial" w:cs="Arial"/>
          <w:sz w:val="20"/>
        </w:rPr>
      </w:pPr>
      <w:r>
        <w:rPr>
          <w:rFonts w:ascii="Arial" w:hAnsi="Arial"/>
          <w:sz w:val="20"/>
        </w:rPr>
        <w:t>les</w:t>
      </w:r>
      <w:r w:rsidRPr="00CD461E">
        <w:rPr>
          <w:rFonts w:ascii="Arial" w:hAnsi="Arial"/>
          <w:b/>
          <w:i/>
          <w:sz w:val="20"/>
        </w:rPr>
        <w:t xml:space="preserve"> spécifications de la tâche </w:t>
      </w:r>
      <w:r w:rsidRPr="00CD461E">
        <w:rPr>
          <w:rFonts w:ascii="Arial" w:hAnsi="Arial"/>
          <w:sz w:val="20"/>
        </w:rPr>
        <w:t xml:space="preserve">comprennent : les pénétrations, les éléments de structure, les spécifications des fabricants, les spécifications d’ingénierie et d’architecture, les dessins </w:t>
      </w:r>
      <w:r>
        <w:rPr>
          <w:rFonts w:ascii="Arial" w:hAnsi="Arial"/>
          <w:sz w:val="20"/>
        </w:rPr>
        <w:t>(</w:t>
      </w:r>
      <w:r w:rsidRPr="00CD461E">
        <w:rPr>
          <w:rFonts w:ascii="Arial" w:hAnsi="Arial"/>
          <w:sz w:val="20"/>
        </w:rPr>
        <w:t>y compris les dessins d’atelier, les schémas détaillés, les esquisses</w:t>
      </w:r>
      <w:r>
        <w:rPr>
          <w:rFonts w:ascii="Arial" w:hAnsi="Arial"/>
          <w:sz w:val="20"/>
        </w:rPr>
        <w:t xml:space="preserve"> et</w:t>
      </w:r>
      <w:r w:rsidRPr="00CD461E">
        <w:rPr>
          <w:rFonts w:ascii="Arial" w:hAnsi="Arial"/>
          <w:sz w:val="20"/>
        </w:rPr>
        <w:t xml:space="preserve"> les figures d’interférences</w:t>
      </w:r>
      <w:r>
        <w:rPr>
          <w:rFonts w:ascii="Arial" w:hAnsi="Arial"/>
          <w:sz w:val="20"/>
        </w:rPr>
        <w:t>)</w:t>
      </w:r>
    </w:p>
    <w:p w14:paraId="3E8CE18C" w14:textId="77777777" w:rsidR="00034891" w:rsidRPr="00CD461E" w:rsidRDefault="00034891" w:rsidP="00987304">
      <w:pPr>
        <w:widowControl w:val="0"/>
        <w:spacing w:before="40" w:after="40"/>
        <w:rPr>
          <w:rFonts w:cs="Arial"/>
          <w:sz w:val="20"/>
          <w:szCs w:val="20"/>
        </w:rPr>
      </w:pPr>
      <w:r>
        <w:rPr>
          <w:sz w:val="20"/>
        </w:rPr>
        <w:t>les</w:t>
      </w:r>
      <w:r w:rsidRPr="00CD461E">
        <w:rPr>
          <w:b/>
          <w:i/>
          <w:sz w:val="20"/>
        </w:rPr>
        <w:t xml:space="preserve"> normes du métier</w:t>
      </w:r>
      <w:r w:rsidRPr="00CD461E">
        <w:rPr>
          <w:sz w:val="20"/>
        </w:rPr>
        <w:t xml:space="preserve"> comprennent : </w:t>
      </w:r>
      <w:r w:rsidRPr="002B6C46">
        <w:rPr>
          <w:sz w:val="20"/>
        </w:rPr>
        <w:t>l’autorité compétente</w:t>
      </w:r>
      <w:r w:rsidRPr="00CD461E">
        <w:rPr>
          <w:sz w:val="20"/>
        </w:rPr>
        <w:t>,</w:t>
      </w:r>
      <w:r>
        <w:rPr>
          <w:sz w:val="20"/>
        </w:rPr>
        <w:t xml:space="preserve"> la</w:t>
      </w:r>
      <w:r w:rsidRPr="00CD461E">
        <w:rPr>
          <w:sz w:val="20"/>
        </w:rPr>
        <w:t xml:space="preserve"> SMACNA, </w:t>
      </w:r>
      <w:r>
        <w:rPr>
          <w:sz w:val="20"/>
        </w:rPr>
        <w:t>l’</w:t>
      </w:r>
      <w:r w:rsidRPr="00CD461E">
        <w:rPr>
          <w:sz w:val="20"/>
        </w:rPr>
        <w:t xml:space="preserve">ASHRAE, </w:t>
      </w:r>
      <w:r>
        <w:rPr>
          <w:sz w:val="20"/>
        </w:rPr>
        <w:t xml:space="preserve">la </w:t>
      </w:r>
      <w:r w:rsidRPr="00CD461E">
        <w:rPr>
          <w:sz w:val="20"/>
        </w:rPr>
        <w:t xml:space="preserve">NFPA, </w:t>
      </w:r>
      <w:r>
        <w:rPr>
          <w:sz w:val="20"/>
        </w:rPr>
        <w:t xml:space="preserve">la </w:t>
      </w:r>
      <w:r w:rsidRPr="00CD461E">
        <w:rPr>
          <w:sz w:val="20"/>
        </w:rPr>
        <w:t xml:space="preserve">CSA, </w:t>
      </w:r>
      <w:r>
        <w:rPr>
          <w:sz w:val="20"/>
        </w:rPr>
        <w:t>l’</w:t>
      </w:r>
      <w:r w:rsidRPr="00CD461E">
        <w:rPr>
          <w:sz w:val="20"/>
        </w:rPr>
        <w:t xml:space="preserve">ANSI, </w:t>
      </w:r>
      <w:r>
        <w:rPr>
          <w:sz w:val="20"/>
        </w:rPr>
        <w:t xml:space="preserve">le </w:t>
      </w:r>
      <w:r w:rsidRPr="00CD461E">
        <w:rPr>
          <w:sz w:val="20"/>
        </w:rPr>
        <w:t>CNB</w:t>
      </w:r>
      <w:r>
        <w:rPr>
          <w:sz w:val="20"/>
        </w:rPr>
        <w:t>, le</w:t>
      </w:r>
      <w:r w:rsidRPr="00CD461E">
        <w:rPr>
          <w:sz w:val="20"/>
        </w:rPr>
        <w:t xml:space="preserve"> </w:t>
      </w:r>
      <w:r>
        <w:rPr>
          <w:sz w:val="20"/>
        </w:rPr>
        <w:t>BCS</w:t>
      </w:r>
    </w:p>
    <w:p w14:paraId="44477AB3" w14:textId="77777777" w:rsidR="00034891" w:rsidRPr="00CD461E" w:rsidRDefault="00034891"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10DC6172" w14:textId="77777777" w:rsidTr="006E55CE">
        <w:trPr>
          <w:cantSplit/>
        </w:trPr>
        <w:tc>
          <w:tcPr>
            <w:tcW w:w="1668" w:type="dxa"/>
            <w:shd w:val="clear" w:color="auto" w:fill="FFFFFF" w:themeFill="background1"/>
          </w:tcPr>
          <w:p w14:paraId="7C7E1EB1" w14:textId="77777777" w:rsidR="006E55CE" w:rsidRPr="00CD461E"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0D6C5A99"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CD461E">
              <w:rPr>
                <w:rFonts w:ascii="Franklin Gothic Demi Cond" w:hAnsi="Franklin Gothic Demi Cond"/>
                <w:sz w:val="28"/>
              </w:rPr>
              <w:t>CONNAISSANCES</w:t>
            </w:r>
          </w:p>
        </w:tc>
      </w:tr>
      <w:tr w:rsidR="006E55CE" w:rsidRPr="00BF35C2" w14:paraId="53A38DA9" w14:textId="77777777" w:rsidTr="006E55CE">
        <w:trPr>
          <w:cantSplit/>
        </w:trPr>
        <w:tc>
          <w:tcPr>
            <w:tcW w:w="1668" w:type="dxa"/>
            <w:tcBorders>
              <w:bottom w:val="single" w:sz="6" w:space="0" w:color="auto"/>
            </w:tcBorders>
            <w:shd w:val="clear" w:color="auto" w:fill="FFFFFF" w:themeFill="background1"/>
          </w:tcPr>
          <w:p w14:paraId="71931F4A" w14:textId="77777777" w:rsidR="006E55CE" w:rsidRPr="00BF35C2"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342441A9" w14:textId="58FF565F" w:rsidR="006E55CE" w:rsidRPr="00BF35C2" w:rsidRDefault="00827E78" w:rsidP="00987304">
            <w:pPr>
              <w:tabs>
                <w:tab w:val="left" w:pos="5957"/>
              </w:tabs>
              <w:spacing w:before="40" w:after="40"/>
              <w:ind w:right="318"/>
              <w:jc w:val="center"/>
              <w:rPr>
                <w:rFonts w:eastAsia="Times New Roman" w:cs="Arial"/>
                <w:b/>
                <w:sz w:val="20"/>
                <w:szCs w:val="20"/>
              </w:rPr>
            </w:pPr>
            <w:r w:rsidRPr="004B1AD3">
              <w:rPr>
                <w:b/>
                <w:sz w:val="20"/>
              </w:rPr>
              <w:t>Résultats d</w:t>
            </w:r>
            <w:r w:rsidR="00AB7A8C">
              <w:rPr>
                <w:b/>
                <w:sz w:val="20"/>
              </w:rPr>
              <w:t>’</w:t>
            </w:r>
            <w:r w:rsidRPr="004B1AD3">
              <w:rPr>
                <w:b/>
                <w:sz w:val="20"/>
              </w:rPr>
              <w:t>apprentissage</w:t>
            </w:r>
          </w:p>
        </w:tc>
        <w:tc>
          <w:tcPr>
            <w:tcW w:w="3969" w:type="dxa"/>
            <w:tcBorders>
              <w:top w:val="single" w:sz="6" w:space="0" w:color="auto"/>
              <w:bottom w:val="single" w:sz="6" w:space="0" w:color="auto"/>
            </w:tcBorders>
            <w:shd w:val="clear" w:color="auto" w:fill="FFFFFF" w:themeFill="background1"/>
          </w:tcPr>
          <w:p w14:paraId="6DF7B9E6"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Objectifs</w:t>
            </w:r>
          </w:p>
        </w:tc>
      </w:tr>
      <w:tr w:rsidR="006E55CE" w:rsidRPr="00CD461E" w14:paraId="2DF944F3" w14:textId="77777777" w:rsidTr="006E55CE">
        <w:trPr>
          <w:cantSplit/>
        </w:trPr>
        <w:tc>
          <w:tcPr>
            <w:tcW w:w="1668" w:type="dxa"/>
            <w:tcBorders>
              <w:top w:val="single" w:sz="6" w:space="0" w:color="auto"/>
              <w:bottom w:val="single" w:sz="6" w:space="0" w:color="auto"/>
            </w:tcBorders>
            <w:shd w:val="clear" w:color="auto" w:fill="FFFFFF" w:themeFill="background1"/>
          </w:tcPr>
          <w:p w14:paraId="447E75D2" w14:textId="77777777" w:rsidR="006E55CE" w:rsidRPr="00CD461E" w:rsidRDefault="006E55CE" w:rsidP="00987304">
            <w:pPr>
              <w:spacing w:before="40" w:after="40"/>
              <w:rPr>
                <w:sz w:val="20"/>
              </w:rPr>
            </w:pPr>
            <w:r w:rsidRPr="00CD461E">
              <w:rPr>
                <w:sz w:val="20"/>
              </w:rPr>
              <w:t>D-15.03.01L</w:t>
            </w:r>
          </w:p>
        </w:tc>
        <w:tc>
          <w:tcPr>
            <w:tcW w:w="3969" w:type="dxa"/>
            <w:tcBorders>
              <w:top w:val="single" w:sz="6" w:space="0" w:color="auto"/>
              <w:bottom w:val="single" w:sz="6" w:space="0" w:color="auto"/>
            </w:tcBorders>
            <w:shd w:val="clear" w:color="auto" w:fill="FFFFFF" w:themeFill="background1"/>
          </w:tcPr>
          <w:p w14:paraId="427AC292" w14:textId="1166DD0C" w:rsidR="006E55CE" w:rsidRPr="00CD461E" w:rsidRDefault="006E55CE" w:rsidP="00987304">
            <w:pPr>
              <w:spacing w:before="40" w:after="40"/>
              <w:rPr>
                <w:sz w:val="20"/>
              </w:rPr>
            </w:pPr>
            <w:r w:rsidRPr="00CD461E">
              <w:rPr>
                <w:sz w:val="20"/>
              </w:rPr>
              <w:t>démontrer la connaissance de l</w:t>
            </w:r>
            <w:r w:rsidR="00AB7A8C" w:rsidRPr="00CD461E">
              <w:rPr>
                <w:sz w:val="20"/>
              </w:rPr>
              <w:t>’</w:t>
            </w:r>
            <w:r w:rsidRPr="00CD461E">
              <w:rPr>
                <w:sz w:val="20"/>
              </w:rPr>
              <w:t>installation des composants des systèmes de toiture et de placage ou parement</w:t>
            </w:r>
            <w:r w:rsidR="006E0CFF" w:rsidRPr="00CD461E">
              <w:rPr>
                <w:sz w:val="20"/>
              </w:rPr>
              <w:t xml:space="preserve"> et</w:t>
            </w:r>
            <w:r w:rsidRPr="00CD461E">
              <w:rPr>
                <w:sz w:val="20"/>
              </w:rPr>
              <w:t xml:space="preserve"> </w:t>
            </w:r>
            <w:r w:rsidRPr="009D4EF6">
              <w:rPr>
                <w:sz w:val="20"/>
              </w:rPr>
              <w:t>des</w:t>
            </w:r>
            <w:r w:rsidRPr="00CD461E">
              <w:rPr>
                <w:b/>
                <w:i/>
                <w:sz w:val="20"/>
              </w:rPr>
              <w:t xml:space="preserve"> outils et de l</w:t>
            </w:r>
            <w:r w:rsidR="00AB7A8C" w:rsidRPr="00CD461E">
              <w:rPr>
                <w:b/>
                <w:i/>
                <w:sz w:val="20"/>
              </w:rPr>
              <w:t>’</w:t>
            </w:r>
            <w:r w:rsidRPr="00CD461E">
              <w:rPr>
                <w:b/>
                <w:i/>
                <w:sz w:val="20"/>
              </w:rPr>
              <w:t>équipement</w:t>
            </w:r>
            <w:r w:rsidRPr="00CD461E">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7A87273D" w14:textId="17C9A24B" w:rsidR="006E55CE" w:rsidRPr="00CD461E" w:rsidRDefault="0024668F" w:rsidP="00987304">
            <w:pPr>
              <w:spacing w:before="40" w:after="40"/>
              <w:rPr>
                <w:sz w:val="20"/>
              </w:rPr>
            </w:pPr>
            <w:r>
              <w:rPr>
                <w:sz w:val="20"/>
              </w:rPr>
              <w:t>reconnaître</w:t>
            </w:r>
            <w:r w:rsidR="006E55CE" w:rsidRPr="00CD461E">
              <w:rPr>
                <w:sz w:val="20"/>
              </w:rPr>
              <w:t xml:space="preserve"> les </w:t>
            </w:r>
            <w:r w:rsidR="006E55CE" w:rsidRPr="00CD461E">
              <w:rPr>
                <w:b/>
                <w:i/>
                <w:sz w:val="20"/>
              </w:rPr>
              <w:t>outils et l</w:t>
            </w:r>
            <w:r w:rsidR="00AB7A8C" w:rsidRPr="00CD461E">
              <w:rPr>
                <w:b/>
                <w:i/>
                <w:sz w:val="20"/>
              </w:rPr>
              <w:t>’</w:t>
            </w:r>
            <w:r w:rsidR="006E55CE" w:rsidRPr="00CD461E">
              <w:rPr>
                <w:b/>
                <w:i/>
                <w:sz w:val="20"/>
              </w:rPr>
              <w:t>équipement</w:t>
            </w:r>
            <w:r w:rsidR="006E55CE" w:rsidRPr="00CD461E">
              <w:rPr>
                <w:sz w:val="20"/>
              </w:rPr>
              <w:t xml:space="preserve"> utilisés pour installer les composants des systèmes de toiture et de placage ou parement et en décrire les applications et les </w:t>
            </w:r>
            <w:r w:rsidR="00356459">
              <w:rPr>
                <w:sz w:val="20"/>
              </w:rPr>
              <w:t>procédure</w:t>
            </w:r>
            <w:r w:rsidR="00356459" w:rsidRPr="00743263">
              <w:rPr>
                <w:sz w:val="20"/>
              </w:rPr>
              <w:t xml:space="preserve">s </w:t>
            </w:r>
            <w:r w:rsidR="006E55CE" w:rsidRPr="00CD461E">
              <w:rPr>
                <w:sz w:val="20"/>
              </w:rPr>
              <w:t>d</w:t>
            </w:r>
            <w:r w:rsidR="00AB7A8C" w:rsidRPr="00CD461E">
              <w:rPr>
                <w:sz w:val="20"/>
              </w:rPr>
              <w:t>’</w:t>
            </w:r>
            <w:r w:rsidR="006E55CE" w:rsidRPr="00CD461E">
              <w:rPr>
                <w:sz w:val="20"/>
              </w:rPr>
              <w:t>emploi</w:t>
            </w:r>
          </w:p>
        </w:tc>
      </w:tr>
      <w:tr w:rsidR="006E55CE" w:rsidRPr="00CD461E" w14:paraId="30979456" w14:textId="77777777" w:rsidTr="006E55CE">
        <w:trPr>
          <w:cantSplit/>
        </w:trPr>
        <w:tc>
          <w:tcPr>
            <w:tcW w:w="1668" w:type="dxa"/>
            <w:tcBorders>
              <w:top w:val="single" w:sz="6" w:space="0" w:color="auto"/>
              <w:bottom w:val="single" w:sz="6" w:space="0" w:color="auto"/>
            </w:tcBorders>
            <w:shd w:val="clear" w:color="auto" w:fill="FFFFFF" w:themeFill="background1"/>
          </w:tcPr>
          <w:p w14:paraId="4ED6E66F" w14:textId="77777777" w:rsidR="006E55CE" w:rsidRPr="00CD461E"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5530718" w14:textId="77777777" w:rsidR="006E55CE" w:rsidRPr="00CD461E"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D43E43B" w14:textId="2D63C421" w:rsidR="006E55CE" w:rsidRPr="00CD461E" w:rsidRDefault="0024668F" w:rsidP="00987304">
            <w:pPr>
              <w:spacing w:before="40" w:after="40"/>
              <w:rPr>
                <w:sz w:val="20"/>
              </w:rPr>
            </w:pPr>
            <w:r>
              <w:rPr>
                <w:sz w:val="20"/>
              </w:rPr>
              <w:t>reconnaître</w:t>
            </w:r>
            <w:r w:rsidR="006E55CE" w:rsidRPr="00CD461E">
              <w:rPr>
                <w:sz w:val="20"/>
              </w:rPr>
              <w:t xml:space="preserve"> </w:t>
            </w:r>
            <w:r w:rsidR="006E55CE" w:rsidRPr="005E61C0">
              <w:rPr>
                <w:sz w:val="20"/>
              </w:rPr>
              <w:t>les</w:t>
            </w:r>
            <w:r w:rsidR="006E55CE" w:rsidRPr="00CD461E">
              <w:rPr>
                <w:b/>
                <w:i/>
                <w:sz w:val="20"/>
              </w:rPr>
              <w:t xml:space="preserve"> considérations et les exigences</w:t>
            </w:r>
            <w:r w:rsidR="006E55CE" w:rsidRPr="00CD461E">
              <w:rPr>
                <w:sz w:val="20"/>
              </w:rPr>
              <w:t xml:space="preserve"> liées à l</w:t>
            </w:r>
            <w:r w:rsidR="00AB7A8C" w:rsidRPr="00CD461E">
              <w:rPr>
                <w:sz w:val="20"/>
              </w:rPr>
              <w:t>’</w:t>
            </w:r>
            <w:r w:rsidR="006E55CE" w:rsidRPr="00CD461E">
              <w:rPr>
                <w:sz w:val="20"/>
              </w:rPr>
              <w:t>installation des composants des systèmes de toiture et de placage ou parement</w:t>
            </w:r>
          </w:p>
        </w:tc>
      </w:tr>
      <w:tr w:rsidR="006E55CE" w:rsidRPr="00CD461E" w14:paraId="52B06003" w14:textId="77777777" w:rsidTr="006E55CE">
        <w:trPr>
          <w:cantSplit/>
        </w:trPr>
        <w:tc>
          <w:tcPr>
            <w:tcW w:w="1668" w:type="dxa"/>
            <w:tcBorders>
              <w:top w:val="single" w:sz="6" w:space="0" w:color="auto"/>
              <w:bottom w:val="single" w:sz="6" w:space="0" w:color="auto"/>
            </w:tcBorders>
            <w:shd w:val="clear" w:color="auto" w:fill="FFFFFF" w:themeFill="background1"/>
          </w:tcPr>
          <w:p w14:paraId="4222661B" w14:textId="77777777" w:rsidR="006E55CE" w:rsidRPr="00CD461E"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CB402DC" w14:textId="77777777" w:rsidR="006E55CE" w:rsidRPr="00CD461E"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0DE7EB9" w14:textId="0B357E83" w:rsidR="006E55CE" w:rsidRPr="00CD461E" w:rsidRDefault="0024668F" w:rsidP="00987304">
            <w:pPr>
              <w:spacing w:before="40" w:after="40"/>
              <w:rPr>
                <w:sz w:val="20"/>
              </w:rPr>
            </w:pPr>
            <w:r>
              <w:rPr>
                <w:sz w:val="20"/>
              </w:rPr>
              <w:t>reconnaître</w:t>
            </w:r>
            <w:r w:rsidR="006E55CE" w:rsidRPr="00CD461E">
              <w:rPr>
                <w:sz w:val="20"/>
              </w:rPr>
              <w:t xml:space="preserve"> les types de dispositifs de fixation pour </w:t>
            </w:r>
            <w:r w:rsidR="00E91651">
              <w:rPr>
                <w:sz w:val="20"/>
              </w:rPr>
              <w:t>installer</w:t>
            </w:r>
            <w:r w:rsidR="00E91651" w:rsidRPr="00743263">
              <w:rPr>
                <w:sz w:val="20"/>
              </w:rPr>
              <w:t xml:space="preserve"> </w:t>
            </w:r>
            <w:r w:rsidR="00E91651">
              <w:rPr>
                <w:sz w:val="20"/>
              </w:rPr>
              <w:t>l</w:t>
            </w:r>
            <w:r w:rsidR="006E55CE" w:rsidRPr="00CD461E">
              <w:rPr>
                <w:sz w:val="20"/>
              </w:rPr>
              <w:t>es composants des systèmes de toiture et de placage ou parement et en décrire les applications</w:t>
            </w:r>
          </w:p>
        </w:tc>
      </w:tr>
      <w:tr w:rsidR="006E55CE" w:rsidRPr="00CD461E" w14:paraId="460F12D0" w14:textId="77777777" w:rsidTr="006E55CE">
        <w:trPr>
          <w:cantSplit/>
        </w:trPr>
        <w:tc>
          <w:tcPr>
            <w:tcW w:w="1668" w:type="dxa"/>
            <w:tcBorders>
              <w:top w:val="single" w:sz="6" w:space="0" w:color="auto"/>
              <w:bottom w:val="single" w:sz="6" w:space="0" w:color="auto"/>
            </w:tcBorders>
            <w:shd w:val="clear" w:color="auto" w:fill="FFFFFF" w:themeFill="background1"/>
          </w:tcPr>
          <w:p w14:paraId="53604701" w14:textId="77777777" w:rsidR="006E55CE" w:rsidRPr="00CD461E"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F90CB21" w14:textId="77777777" w:rsidR="006E55CE" w:rsidRPr="00CD461E"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0CD7BB1" w14:textId="1E4316B9" w:rsidR="006E55CE" w:rsidRPr="00CD461E" w:rsidRDefault="006E55CE" w:rsidP="00987304">
            <w:pPr>
              <w:spacing w:before="40" w:after="40"/>
              <w:rPr>
                <w:sz w:val="20"/>
              </w:rPr>
            </w:pPr>
            <w:r w:rsidRPr="00CD461E">
              <w:rPr>
                <w:sz w:val="20"/>
              </w:rPr>
              <w:t>décrire les méthodes d</w:t>
            </w:r>
            <w:r w:rsidR="00BA073A">
              <w:rPr>
                <w:sz w:val="20"/>
              </w:rPr>
              <w:t xml:space="preserve">’installation </w:t>
            </w:r>
            <w:r w:rsidRPr="00CD461E">
              <w:rPr>
                <w:sz w:val="20"/>
              </w:rPr>
              <w:t>des matériaux sur les toitures ou les murs en préparation de l</w:t>
            </w:r>
            <w:r w:rsidR="00AB7A8C" w:rsidRPr="00CD461E">
              <w:rPr>
                <w:sz w:val="20"/>
              </w:rPr>
              <w:t>’</w:t>
            </w:r>
            <w:r w:rsidRPr="00CD461E">
              <w:rPr>
                <w:sz w:val="20"/>
              </w:rPr>
              <w:t>installation des composants des systèmes de toiture et de placage ou parement</w:t>
            </w:r>
          </w:p>
        </w:tc>
      </w:tr>
      <w:tr w:rsidR="006E55CE" w:rsidRPr="00CD461E" w14:paraId="7D00602A" w14:textId="77777777" w:rsidTr="006E55CE">
        <w:trPr>
          <w:cantSplit/>
        </w:trPr>
        <w:tc>
          <w:tcPr>
            <w:tcW w:w="1668" w:type="dxa"/>
            <w:tcBorders>
              <w:top w:val="single" w:sz="6" w:space="0" w:color="auto"/>
              <w:bottom w:val="single" w:sz="6" w:space="0" w:color="auto"/>
            </w:tcBorders>
            <w:shd w:val="clear" w:color="auto" w:fill="FFFFFF" w:themeFill="background1"/>
          </w:tcPr>
          <w:p w14:paraId="4B51836A" w14:textId="77777777" w:rsidR="006E55CE" w:rsidRPr="00CD461E"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12B48C9" w14:textId="77777777" w:rsidR="006E55CE" w:rsidRPr="00CD461E"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494013D" w14:textId="3B0781AB" w:rsidR="006E55CE" w:rsidRPr="00CD461E" w:rsidRDefault="006E55CE" w:rsidP="00987304">
            <w:pPr>
              <w:spacing w:before="40" w:after="40"/>
              <w:rPr>
                <w:sz w:val="20"/>
              </w:rPr>
            </w:pPr>
            <w:r w:rsidRPr="00CD461E">
              <w:rPr>
                <w:sz w:val="20"/>
              </w:rPr>
              <w:t xml:space="preserve">décrire </w:t>
            </w:r>
            <w:r w:rsidRPr="009D4EF6">
              <w:rPr>
                <w:sz w:val="20"/>
              </w:rPr>
              <w:t>les</w:t>
            </w:r>
            <w:r w:rsidRPr="00CD461E">
              <w:rPr>
                <w:b/>
                <w:i/>
                <w:sz w:val="20"/>
              </w:rPr>
              <w:t xml:space="preserve"> méthodes d</w:t>
            </w:r>
            <w:r w:rsidR="00AB7A8C" w:rsidRPr="00CD461E">
              <w:rPr>
                <w:b/>
                <w:i/>
                <w:sz w:val="20"/>
              </w:rPr>
              <w:t>’</w:t>
            </w:r>
            <w:r w:rsidRPr="00CD461E">
              <w:rPr>
                <w:b/>
                <w:i/>
                <w:sz w:val="20"/>
              </w:rPr>
              <w:t>installation des composants des systèmes de toiture et de placage ou parement</w:t>
            </w:r>
          </w:p>
        </w:tc>
      </w:tr>
      <w:tr w:rsidR="00F945AA" w:rsidRPr="00CD461E" w14:paraId="7CAA786A" w14:textId="77777777" w:rsidTr="006E55CE">
        <w:trPr>
          <w:cantSplit/>
        </w:trPr>
        <w:tc>
          <w:tcPr>
            <w:tcW w:w="1668" w:type="dxa"/>
            <w:tcBorders>
              <w:top w:val="single" w:sz="6" w:space="0" w:color="auto"/>
              <w:bottom w:val="single" w:sz="6" w:space="0" w:color="auto"/>
            </w:tcBorders>
            <w:shd w:val="clear" w:color="auto" w:fill="FFFFFF" w:themeFill="background1"/>
          </w:tcPr>
          <w:p w14:paraId="10FF8708" w14:textId="46ED08DC" w:rsidR="00F945AA" w:rsidRPr="00CD461E" w:rsidRDefault="00F945AA" w:rsidP="00987304">
            <w:pPr>
              <w:spacing w:before="40" w:after="40"/>
              <w:rPr>
                <w:sz w:val="20"/>
              </w:rPr>
            </w:pPr>
            <w:r>
              <w:rPr>
                <w:sz w:val="20"/>
              </w:rPr>
              <w:t>D-15.03.02</w:t>
            </w:r>
            <w:r w:rsidRPr="00F945AA">
              <w:rPr>
                <w:sz w:val="20"/>
              </w:rPr>
              <w:t>L</w:t>
            </w:r>
            <w:r>
              <w:rPr>
                <w:sz w:val="20"/>
              </w:rPr>
              <w:t xml:space="preserve"> </w:t>
            </w:r>
          </w:p>
        </w:tc>
        <w:tc>
          <w:tcPr>
            <w:tcW w:w="3969" w:type="dxa"/>
            <w:tcBorders>
              <w:top w:val="single" w:sz="6" w:space="0" w:color="auto"/>
              <w:bottom w:val="single" w:sz="6" w:space="0" w:color="auto"/>
            </w:tcBorders>
            <w:shd w:val="clear" w:color="auto" w:fill="FFFFFF" w:themeFill="background1"/>
          </w:tcPr>
          <w:p w14:paraId="35EBFC9F" w14:textId="3555211B" w:rsidR="00F945AA" w:rsidRPr="00CD461E" w:rsidRDefault="006C474B" w:rsidP="00987304">
            <w:pPr>
              <w:spacing w:before="40" w:after="40"/>
              <w:rPr>
                <w:sz w:val="20"/>
              </w:rPr>
            </w:pPr>
            <w:r w:rsidRPr="006C474B">
              <w:rPr>
                <w:sz w:val="20"/>
              </w:rPr>
              <w:t>démontrer la connaissance de la façon de calculer la quantité de matériau requise</w:t>
            </w:r>
          </w:p>
        </w:tc>
        <w:tc>
          <w:tcPr>
            <w:tcW w:w="3969" w:type="dxa"/>
            <w:tcBorders>
              <w:top w:val="single" w:sz="6" w:space="0" w:color="auto"/>
              <w:bottom w:val="single" w:sz="6" w:space="0" w:color="auto"/>
            </w:tcBorders>
            <w:shd w:val="clear" w:color="auto" w:fill="FFFFFF" w:themeFill="background1"/>
          </w:tcPr>
          <w:p w14:paraId="39473AE0" w14:textId="545F7B73" w:rsidR="00F945AA" w:rsidRPr="00CD461E" w:rsidRDefault="006C474B" w:rsidP="00987304">
            <w:pPr>
              <w:tabs>
                <w:tab w:val="left" w:pos="1102"/>
              </w:tabs>
              <w:spacing w:before="40" w:after="40"/>
              <w:rPr>
                <w:sz w:val="20"/>
              </w:rPr>
            </w:pPr>
            <w:r w:rsidRPr="006C474B">
              <w:rPr>
                <w:sz w:val="20"/>
              </w:rPr>
              <w:t>déterminer la façon de calculer la quantité de matériau requise</w:t>
            </w:r>
          </w:p>
        </w:tc>
      </w:tr>
    </w:tbl>
    <w:p w14:paraId="127637C0" w14:textId="77777777" w:rsidR="006E55CE" w:rsidRPr="00CD461E" w:rsidRDefault="006E55CE" w:rsidP="00987304">
      <w:pPr>
        <w:spacing w:before="40" w:after="40"/>
        <w:rPr>
          <w:sz w:val="20"/>
        </w:rPr>
      </w:pPr>
    </w:p>
    <w:p w14:paraId="5C458A67" w14:textId="4F9F1469" w:rsidR="006E55CE" w:rsidRPr="00CD461E" w:rsidRDefault="00827E78" w:rsidP="00987304">
      <w:pPr>
        <w:widowControl w:val="0"/>
        <w:spacing w:before="40" w:after="40"/>
        <w:rPr>
          <w:rFonts w:ascii="Franklin Gothic Demi Cond" w:hAnsi="Franklin Gothic Demi Cond" w:cs="Open Sans Condensed"/>
          <w:sz w:val="28"/>
        </w:rPr>
      </w:pPr>
      <w:r w:rsidRPr="00CD461E">
        <w:rPr>
          <w:rFonts w:ascii="Franklin Gothic Demi Cond" w:hAnsi="Franklin Gothic Demi Cond"/>
          <w:sz w:val="28"/>
        </w:rPr>
        <w:t>CHAMP D</w:t>
      </w:r>
      <w:r w:rsidR="00AB7A8C" w:rsidRPr="00CD461E">
        <w:rPr>
          <w:rFonts w:ascii="Franklin Gothic Demi Cond" w:hAnsi="Franklin Gothic Demi Cond"/>
          <w:sz w:val="28"/>
        </w:rPr>
        <w:t>’</w:t>
      </w:r>
      <w:r w:rsidRPr="00CD461E">
        <w:rPr>
          <w:rFonts w:ascii="Franklin Gothic Demi Cond" w:hAnsi="Franklin Gothic Demi Cond"/>
          <w:sz w:val="28"/>
        </w:rPr>
        <w:t>APPLICATION</w:t>
      </w:r>
    </w:p>
    <w:p w14:paraId="72DB8075" w14:textId="16E38594" w:rsidR="006E55CE" w:rsidRPr="00CD461E" w:rsidRDefault="004D7128" w:rsidP="00987304">
      <w:pPr>
        <w:widowControl w:val="0"/>
        <w:spacing w:before="40" w:after="40"/>
        <w:rPr>
          <w:rFonts w:cs="Arial"/>
          <w:sz w:val="20"/>
          <w:szCs w:val="20"/>
        </w:rPr>
      </w:pPr>
      <w:r>
        <w:rPr>
          <w:sz w:val="20"/>
        </w:rPr>
        <w:t>les</w:t>
      </w:r>
      <w:r w:rsidR="006E55CE" w:rsidRPr="00CD461E">
        <w:rPr>
          <w:b/>
          <w:i/>
          <w:sz w:val="20"/>
        </w:rPr>
        <w:t xml:space="preserve"> outils et l</w:t>
      </w:r>
      <w:r w:rsidR="00AB7A8C" w:rsidRPr="00CD461E">
        <w:rPr>
          <w:b/>
          <w:i/>
          <w:sz w:val="20"/>
        </w:rPr>
        <w:t>’</w:t>
      </w:r>
      <w:r w:rsidR="006E55CE" w:rsidRPr="00CD461E">
        <w:rPr>
          <w:b/>
          <w:i/>
          <w:sz w:val="20"/>
        </w:rPr>
        <w:t>équipement</w:t>
      </w:r>
      <w:r w:rsidR="006E55CE" w:rsidRPr="00CD461E">
        <w:rPr>
          <w:sz w:val="20"/>
        </w:rPr>
        <w:t xml:space="preserve"> comprennent : les perceuses, les sertisseuses, les équerres de charpentier, les niveaux </w:t>
      </w:r>
      <w:r w:rsidR="00EF4C9D" w:rsidRPr="00CD461E">
        <w:rPr>
          <w:sz w:val="20"/>
        </w:rPr>
        <w:t xml:space="preserve">à </w:t>
      </w:r>
      <w:r w:rsidR="006E55CE" w:rsidRPr="00CD461E">
        <w:rPr>
          <w:sz w:val="20"/>
        </w:rPr>
        <w:t xml:space="preserve">laser, les </w:t>
      </w:r>
      <w:r w:rsidR="00F73667">
        <w:rPr>
          <w:sz w:val="20"/>
        </w:rPr>
        <w:t>visseuses,</w:t>
      </w:r>
      <w:r w:rsidR="006E55CE" w:rsidRPr="00CD461E">
        <w:rPr>
          <w:sz w:val="20"/>
        </w:rPr>
        <w:t xml:space="preserve"> les outils à main</w:t>
      </w:r>
    </w:p>
    <w:p w14:paraId="45893BE5" w14:textId="77777777" w:rsidR="00034891" w:rsidRPr="00CD461E" w:rsidRDefault="00034891" w:rsidP="00987304">
      <w:pPr>
        <w:pStyle w:val="BodyTextIndent"/>
        <w:widowControl w:val="0"/>
        <w:spacing w:before="40" w:after="40"/>
        <w:ind w:firstLine="0"/>
        <w:jc w:val="left"/>
        <w:rPr>
          <w:rFonts w:ascii="Arial" w:hAnsi="Arial" w:cs="Arial"/>
          <w:sz w:val="20"/>
          <w:szCs w:val="20"/>
        </w:rPr>
      </w:pPr>
      <w:r>
        <w:rPr>
          <w:rFonts w:ascii="Arial" w:hAnsi="Arial"/>
          <w:sz w:val="20"/>
        </w:rPr>
        <w:t>les</w:t>
      </w:r>
      <w:r w:rsidRPr="009D4EF6">
        <w:rPr>
          <w:rFonts w:ascii="Arial" w:hAnsi="Arial"/>
          <w:sz w:val="20"/>
        </w:rPr>
        <w:t xml:space="preserve"> </w:t>
      </w:r>
      <w:r w:rsidRPr="00CD461E">
        <w:rPr>
          <w:rFonts w:ascii="Arial" w:hAnsi="Arial"/>
          <w:b/>
          <w:i/>
          <w:sz w:val="20"/>
        </w:rPr>
        <w:t>considérations et les exigences</w:t>
      </w:r>
      <w:r w:rsidRPr="00CD461E">
        <w:rPr>
          <w:sz w:val="20"/>
        </w:rPr>
        <w:t xml:space="preserve"> </w:t>
      </w:r>
      <w:r w:rsidRPr="00CD461E">
        <w:rPr>
          <w:rFonts w:ascii="Arial" w:hAnsi="Arial"/>
          <w:sz w:val="20"/>
        </w:rPr>
        <w:t>comprennent :</w:t>
      </w:r>
      <w:r w:rsidRPr="00CD461E">
        <w:rPr>
          <w:sz w:val="20"/>
        </w:rPr>
        <w:t xml:space="preserve"> </w:t>
      </w:r>
      <w:r w:rsidRPr="00CD461E">
        <w:rPr>
          <w:rFonts w:ascii="Arial" w:hAnsi="Arial"/>
          <w:sz w:val="20"/>
        </w:rPr>
        <w:t>les matériaux de construction, la pente de toit, la dilatation et la contraction, les vents dominants et les conditions météorologiques, l’aspect</w:t>
      </w:r>
    </w:p>
    <w:p w14:paraId="57580286" w14:textId="77777777" w:rsidR="00034891" w:rsidRDefault="00034891" w:rsidP="00987304">
      <w:pPr>
        <w:pStyle w:val="BodyTextIndent"/>
        <w:widowControl w:val="0"/>
        <w:spacing w:before="40" w:after="40"/>
        <w:ind w:firstLine="0"/>
        <w:jc w:val="left"/>
        <w:rPr>
          <w:rFonts w:ascii="Arial" w:hAnsi="Arial"/>
          <w:sz w:val="20"/>
        </w:rPr>
      </w:pPr>
      <w:r>
        <w:rPr>
          <w:rFonts w:ascii="Arial" w:hAnsi="Arial"/>
          <w:sz w:val="20"/>
        </w:rPr>
        <w:t>les</w:t>
      </w:r>
      <w:r w:rsidRPr="00CD461E">
        <w:rPr>
          <w:rFonts w:ascii="Arial" w:hAnsi="Arial"/>
          <w:b/>
          <w:i/>
          <w:sz w:val="20"/>
        </w:rPr>
        <w:t xml:space="preserve"> méthodes d’installation des composants des systèmes de toiture et de placage ou parement</w:t>
      </w:r>
      <w:r w:rsidRPr="00CD461E">
        <w:rPr>
          <w:sz w:val="20"/>
        </w:rPr>
        <w:t xml:space="preserve"> </w:t>
      </w:r>
      <w:r w:rsidRPr="00CD461E">
        <w:rPr>
          <w:rFonts w:ascii="Arial" w:hAnsi="Arial"/>
          <w:sz w:val="20"/>
        </w:rPr>
        <w:t>comprennent : la coupe, l’ajustement, la fixation</w:t>
      </w:r>
      <w:r>
        <w:rPr>
          <w:rFonts w:ascii="Arial" w:hAnsi="Arial"/>
          <w:sz w:val="20"/>
        </w:rPr>
        <w:t>,</w:t>
      </w:r>
      <w:r w:rsidRPr="00CD461E">
        <w:rPr>
          <w:rFonts w:ascii="Arial" w:hAnsi="Arial"/>
          <w:sz w:val="20"/>
        </w:rPr>
        <w:t xml:space="preserve"> le scellement</w:t>
      </w:r>
    </w:p>
    <w:p w14:paraId="3F01BCCE" w14:textId="77777777" w:rsidR="00034891" w:rsidRDefault="00034891" w:rsidP="00987304">
      <w:pPr>
        <w:pStyle w:val="BodyTextIndent"/>
        <w:widowControl w:val="0"/>
        <w:spacing w:before="40" w:after="40"/>
        <w:ind w:firstLine="0"/>
        <w:jc w:val="left"/>
        <w:rPr>
          <w:rFonts w:ascii="Arial" w:hAnsi="Arial"/>
          <w:sz w:val="20"/>
        </w:rPr>
      </w:pPr>
    </w:p>
    <w:p w14:paraId="40B4F0E5" w14:textId="77777777" w:rsidR="00034891" w:rsidRPr="00CD461E" w:rsidRDefault="00034891" w:rsidP="00987304">
      <w:pPr>
        <w:pStyle w:val="BodyTextIndent"/>
        <w:widowControl w:val="0"/>
        <w:spacing w:before="40" w:after="40"/>
        <w:ind w:firstLine="0"/>
        <w:jc w:val="left"/>
        <w:rPr>
          <w:rFonts w:ascii="Arial" w:hAnsi="Arial"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0AC51964" w14:textId="77777777" w:rsidTr="006E55CE">
        <w:tc>
          <w:tcPr>
            <w:tcW w:w="1258" w:type="dxa"/>
            <w:shd w:val="clear" w:color="auto" w:fill="000000" w:themeFill="text1"/>
          </w:tcPr>
          <w:p w14:paraId="7E41B1DE" w14:textId="77777777" w:rsidR="006E55CE" w:rsidRPr="00BF35C2" w:rsidRDefault="006E55CE" w:rsidP="00987304">
            <w:pPr>
              <w:spacing w:before="40" w:after="40"/>
              <w:rPr>
                <w:rFonts w:ascii="Open Sans Condensed" w:hAnsi="Open Sans Condensed" w:cs="Open Sans Condensed"/>
                <w:sz w:val="28"/>
              </w:rPr>
            </w:pPr>
            <w:r w:rsidRPr="004B1AD3">
              <w:rPr>
                <w:rFonts w:ascii="Franklin Gothic Demi Cond" w:hAnsi="Franklin Gothic Demi Cond"/>
                <w:sz w:val="28"/>
              </w:rPr>
              <w:t>D-15.04</w:t>
            </w:r>
          </w:p>
        </w:tc>
        <w:tc>
          <w:tcPr>
            <w:tcW w:w="8318" w:type="dxa"/>
          </w:tcPr>
          <w:p w14:paraId="39519B71" w14:textId="77777777" w:rsidR="006E55CE" w:rsidRPr="004B1AD3" w:rsidRDefault="00D47C8D"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Sceller les joints à découvert</w:t>
            </w:r>
          </w:p>
        </w:tc>
      </w:tr>
    </w:tbl>
    <w:p w14:paraId="466BD4EA"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6E0E793B" w14:textId="77777777" w:rsidTr="006E55CE">
        <w:trPr>
          <w:cantSplit/>
        </w:trPr>
        <w:tc>
          <w:tcPr>
            <w:tcW w:w="2943" w:type="dxa"/>
            <w:tcBorders>
              <w:top w:val="single" w:sz="6" w:space="0" w:color="auto"/>
              <w:bottom w:val="single" w:sz="6" w:space="0" w:color="auto"/>
            </w:tcBorders>
            <w:shd w:val="clear" w:color="auto" w:fill="FFFFFF" w:themeFill="background1"/>
          </w:tcPr>
          <w:p w14:paraId="3BC78BA2"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71448E28" w14:textId="77777777" w:rsidR="006E55CE" w:rsidRPr="004B1AD3" w:rsidRDefault="00895B94" w:rsidP="00987304">
            <w:pPr>
              <w:tabs>
                <w:tab w:val="left" w:pos="5957"/>
              </w:tabs>
              <w:spacing w:before="40" w:after="40"/>
              <w:rPr>
                <w:rFonts w:eastAsia="Times New Roman" w:cs="Arial"/>
                <w:sz w:val="20"/>
                <w:szCs w:val="20"/>
              </w:rPr>
            </w:pPr>
            <w:r w:rsidRPr="004B1AD3">
              <w:rPr>
                <w:sz w:val="20"/>
              </w:rPr>
              <w:t>Utilisation de documents, communication orale, formation continue</w:t>
            </w:r>
          </w:p>
        </w:tc>
      </w:tr>
    </w:tbl>
    <w:p w14:paraId="3C4DD16F"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B1BC9" w14:paraId="7E4E8740" w14:textId="77777777" w:rsidTr="002B1BC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49E3FFA0"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4AD286EC"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098EF7DC"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4CC76A85"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194E419E"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6A3800F2"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018926C0"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05A03745"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6E75094A"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1AF23C35"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59FC70BA"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447D879B"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1EC81EB3"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NU</w:t>
            </w:r>
          </w:p>
        </w:tc>
      </w:tr>
      <w:tr w:rsidR="002B1BC9" w14:paraId="237865C5" w14:textId="77777777" w:rsidTr="002B1B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25A7945E"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8F3A634"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63BDA61"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61358BA2"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E3AC23B"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0F3A3F5B"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489D4B71"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5640F88"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AB4BA4E" w14:textId="01FC0DF0"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hideMark/>
          </w:tcPr>
          <w:p w14:paraId="025C43BE"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89F77D0"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08C42B5A"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68BFDC6E"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334BE71F" w14:textId="77777777" w:rsidR="002B1BC9" w:rsidRDefault="002B1BC9"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5B4509A6" w14:textId="77777777" w:rsidTr="006E55CE">
        <w:trPr>
          <w:cantSplit/>
        </w:trPr>
        <w:tc>
          <w:tcPr>
            <w:tcW w:w="1668" w:type="dxa"/>
            <w:shd w:val="clear" w:color="auto" w:fill="FFFFFF" w:themeFill="background1"/>
          </w:tcPr>
          <w:p w14:paraId="106852B0"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0D38E8BB"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79F85616" w14:textId="77777777" w:rsidTr="006E55CE">
        <w:trPr>
          <w:cantSplit/>
        </w:trPr>
        <w:tc>
          <w:tcPr>
            <w:tcW w:w="1668" w:type="dxa"/>
            <w:tcBorders>
              <w:bottom w:val="single" w:sz="6" w:space="0" w:color="auto"/>
            </w:tcBorders>
            <w:shd w:val="clear" w:color="auto" w:fill="FFFFFF" w:themeFill="background1"/>
          </w:tcPr>
          <w:p w14:paraId="02901C98" w14:textId="77777777" w:rsidR="006E55CE" w:rsidRPr="00BF35C2"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6DA5AD49"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07F5C0F6"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CD461E" w14:paraId="33901ADF" w14:textId="77777777" w:rsidTr="006E55CE">
        <w:trPr>
          <w:cantSplit/>
        </w:trPr>
        <w:tc>
          <w:tcPr>
            <w:tcW w:w="1668" w:type="dxa"/>
            <w:tcBorders>
              <w:top w:val="single" w:sz="6" w:space="0" w:color="auto"/>
              <w:bottom w:val="single" w:sz="6" w:space="0" w:color="auto"/>
            </w:tcBorders>
            <w:shd w:val="clear" w:color="auto" w:fill="FFFFFF" w:themeFill="background1"/>
          </w:tcPr>
          <w:p w14:paraId="470B7716" w14:textId="77777777" w:rsidR="006E55CE" w:rsidRPr="00CD461E" w:rsidRDefault="006E55CE" w:rsidP="00987304">
            <w:pPr>
              <w:spacing w:before="40" w:after="40"/>
              <w:rPr>
                <w:rFonts w:cs="Arial"/>
                <w:sz w:val="20"/>
                <w:szCs w:val="20"/>
              </w:rPr>
            </w:pPr>
            <w:r w:rsidRPr="00CD461E">
              <w:rPr>
                <w:sz w:val="20"/>
              </w:rPr>
              <w:t>D-15.04.01P</w:t>
            </w:r>
          </w:p>
        </w:tc>
        <w:tc>
          <w:tcPr>
            <w:tcW w:w="3969" w:type="dxa"/>
            <w:tcBorders>
              <w:top w:val="single" w:sz="6" w:space="0" w:color="auto"/>
              <w:bottom w:val="single" w:sz="6" w:space="0" w:color="auto"/>
            </w:tcBorders>
            <w:shd w:val="clear" w:color="auto" w:fill="FFFFFF" w:themeFill="background1"/>
          </w:tcPr>
          <w:p w14:paraId="1DE472D1" w14:textId="586339B2" w:rsidR="006E55CE" w:rsidRPr="00CD461E" w:rsidRDefault="006E55CE" w:rsidP="00987304">
            <w:pPr>
              <w:autoSpaceDE w:val="0"/>
              <w:autoSpaceDN w:val="0"/>
              <w:adjustRightInd w:val="0"/>
              <w:spacing w:before="40" w:after="40"/>
              <w:rPr>
                <w:rFonts w:cs="Arial"/>
                <w:sz w:val="20"/>
                <w:szCs w:val="20"/>
              </w:rPr>
            </w:pPr>
            <w:r w:rsidRPr="00CD461E">
              <w:rPr>
                <w:sz w:val="20"/>
              </w:rPr>
              <w:t xml:space="preserve">choisir et utiliser </w:t>
            </w:r>
            <w:r w:rsidRPr="009D4EF6">
              <w:rPr>
                <w:sz w:val="20"/>
              </w:rPr>
              <w:t>les</w:t>
            </w:r>
            <w:r w:rsidRPr="00CD461E">
              <w:rPr>
                <w:b/>
                <w:i/>
                <w:sz w:val="20"/>
              </w:rPr>
              <w:t xml:space="preserve"> outils et l</w:t>
            </w:r>
            <w:r w:rsidR="00AB7A8C" w:rsidRPr="00CD461E">
              <w:rPr>
                <w:b/>
                <w:i/>
                <w:sz w:val="20"/>
              </w:rPr>
              <w:t>’</w:t>
            </w:r>
            <w:r w:rsidRPr="00CD461E">
              <w:rPr>
                <w:b/>
                <w:i/>
                <w:sz w:val="20"/>
              </w:rPr>
              <w:t>équipement</w:t>
            </w:r>
            <w:r w:rsidRPr="00CD461E">
              <w:rPr>
                <w:sz w:val="20"/>
              </w:rPr>
              <w:t xml:space="preserve"> </w:t>
            </w:r>
          </w:p>
        </w:tc>
        <w:tc>
          <w:tcPr>
            <w:tcW w:w="3969" w:type="dxa"/>
            <w:tcBorders>
              <w:top w:val="single" w:sz="6" w:space="0" w:color="auto"/>
              <w:bottom w:val="single" w:sz="6" w:space="0" w:color="auto"/>
            </w:tcBorders>
            <w:shd w:val="clear" w:color="auto" w:fill="FFFFFF" w:themeFill="background1"/>
          </w:tcPr>
          <w:p w14:paraId="60157E03" w14:textId="5F7FF3F2" w:rsidR="006E55CE" w:rsidRPr="00CD461E" w:rsidRDefault="006E55CE" w:rsidP="00987304">
            <w:pPr>
              <w:spacing w:before="40" w:after="40"/>
              <w:rPr>
                <w:rFonts w:cs="Arial"/>
                <w:sz w:val="20"/>
                <w:szCs w:val="20"/>
              </w:rPr>
            </w:pPr>
            <w:r w:rsidRPr="009D4EF6">
              <w:rPr>
                <w:sz w:val="20"/>
              </w:rPr>
              <w:t>les</w:t>
            </w:r>
            <w:r w:rsidRPr="00CD461E">
              <w:rPr>
                <w:b/>
                <w:i/>
                <w:sz w:val="20"/>
              </w:rPr>
              <w:t xml:space="preserve"> outils et l</w:t>
            </w:r>
            <w:r w:rsidR="00AB7A8C" w:rsidRPr="00CD461E">
              <w:rPr>
                <w:b/>
                <w:i/>
                <w:sz w:val="20"/>
              </w:rPr>
              <w:t>’</w:t>
            </w:r>
            <w:r w:rsidRPr="00CD461E">
              <w:rPr>
                <w:b/>
                <w:i/>
                <w:sz w:val="20"/>
              </w:rPr>
              <w:t>équipement</w:t>
            </w:r>
            <w:r w:rsidRPr="00CD461E">
              <w:rPr>
                <w:sz w:val="20"/>
              </w:rPr>
              <w:t xml:space="preserve"> sont choisis et utilisés </w:t>
            </w:r>
            <w:r w:rsidR="004D0003">
              <w:rPr>
                <w:sz w:val="20"/>
              </w:rPr>
              <w:t>selon les</w:t>
            </w:r>
            <w:r w:rsidR="005E4B75" w:rsidRPr="00CD461E">
              <w:rPr>
                <w:sz w:val="20"/>
              </w:rPr>
              <w:t xml:space="preserve"> </w:t>
            </w:r>
            <w:r w:rsidRPr="00CD461E">
              <w:rPr>
                <w:sz w:val="20"/>
              </w:rPr>
              <w:t>exigences de</w:t>
            </w:r>
            <w:r w:rsidR="005470F0">
              <w:rPr>
                <w:sz w:val="20"/>
              </w:rPr>
              <w:t>s</w:t>
            </w:r>
            <w:r w:rsidRPr="00CD461E">
              <w:rPr>
                <w:sz w:val="20"/>
              </w:rPr>
              <w:t xml:space="preserve"> tâche</w:t>
            </w:r>
            <w:r w:rsidR="005470F0">
              <w:rPr>
                <w:sz w:val="20"/>
              </w:rPr>
              <w:t>s</w:t>
            </w:r>
          </w:p>
        </w:tc>
      </w:tr>
      <w:tr w:rsidR="006E55CE" w:rsidRPr="00CD461E" w14:paraId="13EAB21E" w14:textId="77777777" w:rsidTr="006E55CE">
        <w:trPr>
          <w:cantSplit/>
        </w:trPr>
        <w:tc>
          <w:tcPr>
            <w:tcW w:w="1668" w:type="dxa"/>
            <w:tcBorders>
              <w:top w:val="single" w:sz="6" w:space="0" w:color="auto"/>
              <w:bottom w:val="single" w:sz="6" w:space="0" w:color="auto"/>
            </w:tcBorders>
            <w:shd w:val="clear" w:color="auto" w:fill="FFFFFF" w:themeFill="background1"/>
          </w:tcPr>
          <w:p w14:paraId="3A63B86D" w14:textId="77777777" w:rsidR="006E55CE" w:rsidRPr="00CD461E" w:rsidRDefault="006E55CE" w:rsidP="00987304">
            <w:pPr>
              <w:spacing w:before="40" w:after="40"/>
              <w:rPr>
                <w:rFonts w:cs="Arial"/>
                <w:sz w:val="20"/>
                <w:szCs w:val="20"/>
              </w:rPr>
            </w:pPr>
            <w:r w:rsidRPr="00CD461E">
              <w:rPr>
                <w:sz w:val="20"/>
              </w:rPr>
              <w:t>D-15.04.02P</w:t>
            </w:r>
          </w:p>
        </w:tc>
        <w:tc>
          <w:tcPr>
            <w:tcW w:w="3969" w:type="dxa"/>
            <w:tcBorders>
              <w:top w:val="single" w:sz="6" w:space="0" w:color="auto"/>
              <w:bottom w:val="single" w:sz="6" w:space="0" w:color="auto"/>
            </w:tcBorders>
            <w:shd w:val="clear" w:color="auto" w:fill="FFFFFF" w:themeFill="background1"/>
          </w:tcPr>
          <w:p w14:paraId="1EA6F827" w14:textId="69822DAB" w:rsidR="006E55CE" w:rsidRPr="00CD461E" w:rsidRDefault="006E55CE" w:rsidP="00987304">
            <w:pPr>
              <w:autoSpaceDE w:val="0"/>
              <w:autoSpaceDN w:val="0"/>
              <w:adjustRightInd w:val="0"/>
              <w:spacing w:before="40" w:after="40"/>
              <w:rPr>
                <w:rFonts w:cs="Arial"/>
                <w:sz w:val="20"/>
                <w:szCs w:val="20"/>
              </w:rPr>
            </w:pPr>
            <w:r w:rsidRPr="00CD461E">
              <w:rPr>
                <w:sz w:val="20"/>
              </w:rPr>
              <w:t xml:space="preserve">choisir </w:t>
            </w:r>
            <w:r w:rsidRPr="009D4EF6">
              <w:rPr>
                <w:sz w:val="20"/>
              </w:rPr>
              <w:t>les</w:t>
            </w:r>
            <w:r w:rsidRPr="00CD461E">
              <w:rPr>
                <w:b/>
                <w:i/>
                <w:sz w:val="20"/>
              </w:rPr>
              <w:t xml:space="preserve"> matériaux d</w:t>
            </w:r>
            <w:r w:rsidR="00AB7A8C" w:rsidRPr="00CD461E">
              <w:rPr>
                <w:b/>
                <w:i/>
                <w:sz w:val="20"/>
              </w:rPr>
              <w:t>’</w:t>
            </w:r>
            <w:r w:rsidRPr="00CD461E">
              <w:rPr>
                <w:b/>
                <w:i/>
                <w:sz w:val="20"/>
              </w:rPr>
              <w:t>étanchéité</w:t>
            </w:r>
            <w:r w:rsidRPr="00CD461E">
              <w:rPr>
                <w:sz w:val="20"/>
              </w:rPr>
              <w:t xml:space="preserve"> </w:t>
            </w:r>
          </w:p>
        </w:tc>
        <w:tc>
          <w:tcPr>
            <w:tcW w:w="3969" w:type="dxa"/>
            <w:tcBorders>
              <w:top w:val="single" w:sz="6" w:space="0" w:color="auto"/>
              <w:bottom w:val="single" w:sz="6" w:space="0" w:color="auto"/>
            </w:tcBorders>
            <w:shd w:val="clear" w:color="auto" w:fill="FFFFFF" w:themeFill="background1"/>
          </w:tcPr>
          <w:p w14:paraId="068ABFBF" w14:textId="0F1E0840" w:rsidR="006E55CE" w:rsidRPr="00CD461E" w:rsidRDefault="006E55CE" w:rsidP="00987304">
            <w:pPr>
              <w:spacing w:before="40" w:after="40"/>
              <w:rPr>
                <w:rFonts w:cs="Arial"/>
                <w:sz w:val="20"/>
                <w:szCs w:val="20"/>
              </w:rPr>
            </w:pPr>
            <w:r w:rsidRPr="009D4EF6">
              <w:rPr>
                <w:sz w:val="20"/>
              </w:rPr>
              <w:t xml:space="preserve">les </w:t>
            </w:r>
            <w:r w:rsidRPr="00CD461E">
              <w:rPr>
                <w:b/>
                <w:i/>
                <w:sz w:val="20"/>
              </w:rPr>
              <w:t>matériaux d</w:t>
            </w:r>
            <w:r w:rsidR="00AB7A8C" w:rsidRPr="00CD461E">
              <w:rPr>
                <w:b/>
                <w:i/>
                <w:sz w:val="20"/>
              </w:rPr>
              <w:t>’</w:t>
            </w:r>
            <w:r w:rsidRPr="00CD461E">
              <w:rPr>
                <w:b/>
                <w:i/>
                <w:sz w:val="20"/>
              </w:rPr>
              <w:t>étanchéité</w:t>
            </w:r>
            <w:r w:rsidRPr="00CD461E">
              <w:rPr>
                <w:sz w:val="20"/>
              </w:rPr>
              <w:t xml:space="preserve"> sont choisis </w:t>
            </w:r>
            <w:r w:rsidR="004D0003">
              <w:rPr>
                <w:sz w:val="20"/>
              </w:rPr>
              <w:t>selon les</w:t>
            </w:r>
            <w:r w:rsidR="004D0003" w:rsidRPr="00CD461E" w:rsidDel="005E4B75">
              <w:rPr>
                <w:sz w:val="20"/>
              </w:rPr>
              <w:t xml:space="preserve"> </w:t>
            </w:r>
            <w:r w:rsidR="00670798" w:rsidRPr="00CD461E">
              <w:rPr>
                <w:b/>
                <w:i/>
                <w:sz w:val="20"/>
              </w:rPr>
              <w:t>spécifications de la tâche</w:t>
            </w:r>
            <w:r w:rsidRPr="00CD461E">
              <w:rPr>
                <w:b/>
                <w:i/>
                <w:sz w:val="20"/>
              </w:rPr>
              <w:t xml:space="preserve"> </w:t>
            </w:r>
            <w:r w:rsidRPr="00CD461E">
              <w:rPr>
                <w:sz w:val="20"/>
              </w:rPr>
              <w:t xml:space="preserve">et </w:t>
            </w:r>
            <w:r w:rsidR="004D0003">
              <w:rPr>
                <w:sz w:val="20"/>
              </w:rPr>
              <w:t>les</w:t>
            </w:r>
            <w:r w:rsidR="005E4B75" w:rsidRPr="00CD461E">
              <w:rPr>
                <w:b/>
                <w:i/>
                <w:sz w:val="20"/>
              </w:rPr>
              <w:t xml:space="preserve"> </w:t>
            </w:r>
            <w:r w:rsidRPr="00CD461E">
              <w:rPr>
                <w:b/>
                <w:i/>
                <w:sz w:val="20"/>
              </w:rPr>
              <w:t>normes du métier</w:t>
            </w:r>
          </w:p>
        </w:tc>
      </w:tr>
      <w:tr w:rsidR="006E55CE" w:rsidRPr="00CD461E" w14:paraId="68D4A2AC" w14:textId="77777777" w:rsidTr="006E55CE">
        <w:trPr>
          <w:cantSplit/>
        </w:trPr>
        <w:tc>
          <w:tcPr>
            <w:tcW w:w="1668" w:type="dxa"/>
            <w:tcBorders>
              <w:top w:val="single" w:sz="6" w:space="0" w:color="auto"/>
              <w:bottom w:val="single" w:sz="6" w:space="0" w:color="auto"/>
            </w:tcBorders>
            <w:shd w:val="clear" w:color="auto" w:fill="FFFFFF" w:themeFill="background1"/>
          </w:tcPr>
          <w:p w14:paraId="2DBFF76D" w14:textId="77777777" w:rsidR="006E55CE" w:rsidRPr="00CD461E" w:rsidRDefault="006E55CE" w:rsidP="00987304">
            <w:pPr>
              <w:spacing w:before="40" w:after="40"/>
              <w:rPr>
                <w:rFonts w:cs="Arial"/>
                <w:sz w:val="20"/>
                <w:szCs w:val="20"/>
              </w:rPr>
            </w:pPr>
            <w:r w:rsidRPr="00CD461E">
              <w:rPr>
                <w:sz w:val="20"/>
              </w:rPr>
              <w:t>D-15.04.03P</w:t>
            </w:r>
          </w:p>
        </w:tc>
        <w:tc>
          <w:tcPr>
            <w:tcW w:w="3969" w:type="dxa"/>
            <w:tcBorders>
              <w:top w:val="single" w:sz="6" w:space="0" w:color="auto"/>
              <w:bottom w:val="single" w:sz="6" w:space="0" w:color="auto"/>
            </w:tcBorders>
            <w:shd w:val="clear" w:color="auto" w:fill="FFFFFF" w:themeFill="background1"/>
          </w:tcPr>
          <w:p w14:paraId="3883D1DC" w14:textId="07F4F1B7" w:rsidR="006E55CE" w:rsidRPr="00CD461E" w:rsidRDefault="006E55CE" w:rsidP="00987304">
            <w:pPr>
              <w:autoSpaceDE w:val="0"/>
              <w:autoSpaceDN w:val="0"/>
              <w:adjustRightInd w:val="0"/>
              <w:spacing w:before="40" w:after="40"/>
              <w:rPr>
                <w:rFonts w:cs="Arial"/>
                <w:sz w:val="20"/>
              </w:rPr>
            </w:pPr>
            <w:r w:rsidRPr="00CD461E">
              <w:rPr>
                <w:sz w:val="20"/>
              </w:rPr>
              <w:t xml:space="preserve">préparer la surface </w:t>
            </w:r>
            <w:r w:rsidR="005E4B75" w:rsidRPr="00CD461E">
              <w:rPr>
                <w:sz w:val="20"/>
              </w:rPr>
              <w:t xml:space="preserve">pour </w:t>
            </w:r>
            <w:r w:rsidR="00E91651">
              <w:rPr>
                <w:sz w:val="20"/>
              </w:rPr>
              <w:t>installer</w:t>
            </w:r>
            <w:r w:rsidR="00E91651" w:rsidRPr="00743263">
              <w:rPr>
                <w:sz w:val="20"/>
              </w:rPr>
              <w:t xml:space="preserve"> </w:t>
            </w:r>
            <w:r w:rsidR="00E91651">
              <w:rPr>
                <w:sz w:val="20"/>
              </w:rPr>
              <w:t>l</w:t>
            </w:r>
            <w:r w:rsidR="005E4B75" w:rsidRPr="00CD461E">
              <w:rPr>
                <w:sz w:val="20"/>
              </w:rPr>
              <w:t xml:space="preserve">es </w:t>
            </w:r>
            <w:r w:rsidRPr="00CD461E">
              <w:rPr>
                <w:sz w:val="20"/>
              </w:rPr>
              <w:t>matériaux d</w:t>
            </w:r>
            <w:r w:rsidR="00AB7A8C" w:rsidRPr="00CD461E">
              <w:rPr>
                <w:sz w:val="20"/>
              </w:rPr>
              <w:t>’</w:t>
            </w:r>
            <w:r w:rsidRPr="00CD461E">
              <w:rPr>
                <w:sz w:val="20"/>
              </w:rPr>
              <w:t>étanchéité</w:t>
            </w:r>
          </w:p>
        </w:tc>
        <w:tc>
          <w:tcPr>
            <w:tcW w:w="3969" w:type="dxa"/>
            <w:tcBorders>
              <w:top w:val="single" w:sz="6" w:space="0" w:color="auto"/>
              <w:bottom w:val="single" w:sz="6" w:space="0" w:color="auto"/>
            </w:tcBorders>
            <w:shd w:val="clear" w:color="auto" w:fill="FFFFFF" w:themeFill="background1"/>
          </w:tcPr>
          <w:p w14:paraId="3416C6C7" w14:textId="45FE811E" w:rsidR="006E55CE" w:rsidRPr="00CD461E" w:rsidRDefault="006E55CE" w:rsidP="00987304">
            <w:pPr>
              <w:spacing w:before="40" w:after="40"/>
              <w:rPr>
                <w:rFonts w:cs="Arial"/>
                <w:sz w:val="20"/>
              </w:rPr>
            </w:pPr>
            <w:r w:rsidRPr="00CD461E">
              <w:rPr>
                <w:sz w:val="20"/>
              </w:rPr>
              <w:t xml:space="preserve">la surface est préparée en la nettoyant et en installant une tige </w:t>
            </w:r>
            <w:r w:rsidR="00A3646B">
              <w:rPr>
                <w:sz w:val="20"/>
              </w:rPr>
              <w:t>d’appui</w:t>
            </w:r>
            <w:r w:rsidR="00A3646B" w:rsidRPr="00CD461E">
              <w:rPr>
                <w:sz w:val="20"/>
              </w:rPr>
              <w:t xml:space="preserve"> </w:t>
            </w:r>
            <w:r w:rsidRPr="00CD461E">
              <w:rPr>
                <w:sz w:val="20"/>
              </w:rPr>
              <w:t xml:space="preserve">au besoin </w:t>
            </w:r>
          </w:p>
        </w:tc>
      </w:tr>
      <w:tr w:rsidR="006E55CE" w:rsidRPr="00CD461E" w14:paraId="38C9BA86" w14:textId="77777777" w:rsidTr="006E55CE">
        <w:trPr>
          <w:cantSplit/>
        </w:trPr>
        <w:tc>
          <w:tcPr>
            <w:tcW w:w="1668" w:type="dxa"/>
            <w:tcBorders>
              <w:top w:val="single" w:sz="6" w:space="0" w:color="auto"/>
              <w:bottom w:val="single" w:sz="6" w:space="0" w:color="auto"/>
            </w:tcBorders>
            <w:shd w:val="clear" w:color="auto" w:fill="FFFFFF" w:themeFill="background1"/>
          </w:tcPr>
          <w:p w14:paraId="40718D48" w14:textId="77777777" w:rsidR="006E55CE" w:rsidRPr="00CD461E" w:rsidRDefault="006E55CE" w:rsidP="00987304">
            <w:pPr>
              <w:spacing w:before="40" w:after="40"/>
              <w:rPr>
                <w:rFonts w:cs="Arial"/>
                <w:sz w:val="20"/>
                <w:szCs w:val="20"/>
              </w:rPr>
            </w:pPr>
            <w:r w:rsidRPr="00CD461E">
              <w:rPr>
                <w:sz w:val="20"/>
              </w:rPr>
              <w:t>D-15.04.04P</w:t>
            </w:r>
          </w:p>
        </w:tc>
        <w:tc>
          <w:tcPr>
            <w:tcW w:w="3969" w:type="dxa"/>
            <w:tcBorders>
              <w:top w:val="single" w:sz="6" w:space="0" w:color="auto"/>
              <w:bottom w:val="single" w:sz="6" w:space="0" w:color="auto"/>
            </w:tcBorders>
            <w:shd w:val="clear" w:color="auto" w:fill="FFFFFF" w:themeFill="background1"/>
          </w:tcPr>
          <w:p w14:paraId="5F45D31A" w14:textId="36F44627" w:rsidR="006E55CE" w:rsidRPr="00CD461E" w:rsidRDefault="006E55CE" w:rsidP="00987304">
            <w:pPr>
              <w:autoSpaceDE w:val="0"/>
              <w:autoSpaceDN w:val="0"/>
              <w:adjustRightInd w:val="0"/>
              <w:spacing w:before="40" w:after="40"/>
              <w:rPr>
                <w:rFonts w:cs="Arial"/>
                <w:sz w:val="20"/>
                <w:szCs w:val="20"/>
              </w:rPr>
            </w:pPr>
            <w:r w:rsidRPr="00CD461E">
              <w:rPr>
                <w:sz w:val="20"/>
              </w:rPr>
              <w:t xml:space="preserve">appliquer </w:t>
            </w:r>
            <w:r w:rsidRPr="009D4EF6">
              <w:rPr>
                <w:sz w:val="20"/>
              </w:rPr>
              <w:t>les</w:t>
            </w:r>
            <w:r w:rsidRPr="00CD461E">
              <w:rPr>
                <w:b/>
                <w:i/>
                <w:sz w:val="20"/>
              </w:rPr>
              <w:t xml:space="preserve"> matériaux d</w:t>
            </w:r>
            <w:r w:rsidR="00AB7A8C" w:rsidRPr="00CD461E">
              <w:rPr>
                <w:b/>
                <w:i/>
                <w:sz w:val="20"/>
              </w:rPr>
              <w:t>’</w:t>
            </w:r>
            <w:r w:rsidRPr="00CD461E">
              <w:rPr>
                <w:b/>
                <w:i/>
                <w:sz w:val="20"/>
              </w:rPr>
              <w:t>étanchéité</w:t>
            </w:r>
          </w:p>
        </w:tc>
        <w:tc>
          <w:tcPr>
            <w:tcW w:w="3969" w:type="dxa"/>
            <w:tcBorders>
              <w:top w:val="single" w:sz="6" w:space="0" w:color="auto"/>
              <w:bottom w:val="single" w:sz="6" w:space="0" w:color="auto"/>
            </w:tcBorders>
            <w:shd w:val="clear" w:color="auto" w:fill="FFFFFF" w:themeFill="background1"/>
          </w:tcPr>
          <w:p w14:paraId="14C08562" w14:textId="75D52F34" w:rsidR="006E55CE" w:rsidRPr="00CD461E" w:rsidRDefault="006E55CE" w:rsidP="00987304">
            <w:pPr>
              <w:spacing w:before="40" w:after="40"/>
              <w:rPr>
                <w:rFonts w:cs="Arial"/>
                <w:sz w:val="20"/>
                <w:szCs w:val="20"/>
              </w:rPr>
            </w:pPr>
            <w:r w:rsidRPr="009D4EF6">
              <w:rPr>
                <w:sz w:val="20"/>
              </w:rPr>
              <w:t>les</w:t>
            </w:r>
            <w:r w:rsidRPr="00CD461E">
              <w:rPr>
                <w:b/>
                <w:i/>
                <w:sz w:val="20"/>
              </w:rPr>
              <w:t xml:space="preserve"> matériaux d</w:t>
            </w:r>
            <w:r w:rsidR="00AB7A8C" w:rsidRPr="00CD461E">
              <w:rPr>
                <w:b/>
                <w:i/>
                <w:sz w:val="20"/>
              </w:rPr>
              <w:t>’</w:t>
            </w:r>
            <w:r w:rsidRPr="00CD461E">
              <w:rPr>
                <w:b/>
                <w:i/>
                <w:sz w:val="20"/>
              </w:rPr>
              <w:t>étanchéité</w:t>
            </w:r>
            <w:r w:rsidRPr="00CD461E">
              <w:rPr>
                <w:sz w:val="20"/>
              </w:rPr>
              <w:t xml:space="preserve"> sont appliqués </w:t>
            </w:r>
            <w:r w:rsidR="004D0003">
              <w:rPr>
                <w:sz w:val="20"/>
              </w:rPr>
              <w:t>selon les</w:t>
            </w:r>
            <w:r w:rsidR="004D0003" w:rsidRPr="00CD461E" w:rsidDel="005E4B75">
              <w:rPr>
                <w:sz w:val="20"/>
              </w:rPr>
              <w:t xml:space="preserve"> </w:t>
            </w:r>
            <w:r w:rsidR="00670798" w:rsidRPr="00CD461E">
              <w:rPr>
                <w:b/>
                <w:i/>
                <w:sz w:val="20"/>
              </w:rPr>
              <w:t>spécifications de la tâche</w:t>
            </w:r>
            <w:r w:rsidRPr="005E61C0">
              <w:rPr>
                <w:sz w:val="20"/>
              </w:rPr>
              <w:t xml:space="preserve">, </w:t>
            </w:r>
            <w:r w:rsidR="004D0003" w:rsidRPr="005E61C0">
              <w:rPr>
                <w:sz w:val="20"/>
              </w:rPr>
              <w:t>les</w:t>
            </w:r>
            <w:r w:rsidR="005E4B75" w:rsidRPr="00CD461E">
              <w:rPr>
                <w:b/>
                <w:i/>
                <w:sz w:val="20"/>
              </w:rPr>
              <w:t xml:space="preserve"> </w:t>
            </w:r>
            <w:r w:rsidRPr="00CD461E">
              <w:rPr>
                <w:b/>
                <w:i/>
                <w:sz w:val="20"/>
              </w:rPr>
              <w:t xml:space="preserve">normes du métier </w:t>
            </w:r>
            <w:r w:rsidRPr="00CD461E">
              <w:rPr>
                <w:sz w:val="20"/>
              </w:rPr>
              <w:t xml:space="preserve">et </w:t>
            </w:r>
            <w:r w:rsidR="004D0003">
              <w:rPr>
                <w:sz w:val="20"/>
              </w:rPr>
              <w:t>les</w:t>
            </w:r>
            <w:r w:rsidR="005E4B75" w:rsidRPr="00CD461E">
              <w:rPr>
                <w:sz w:val="20"/>
              </w:rPr>
              <w:t xml:space="preserve"> </w:t>
            </w:r>
            <w:r w:rsidRPr="00CD461E">
              <w:rPr>
                <w:sz w:val="20"/>
              </w:rPr>
              <w:t>conditions météorologiques</w:t>
            </w:r>
          </w:p>
        </w:tc>
      </w:tr>
      <w:tr w:rsidR="006E55CE" w:rsidRPr="00CD461E" w14:paraId="4AFCB8C2" w14:textId="77777777" w:rsidTr="006E55CE">
        <w:trPr>
          <w:cantSplit/>
        </w:trPr>
        <w:tc>
          <w:tcPr>
            <w:tcW w:w="1668" w:type="dxa"/>
            <w:tcBorders>
              <w:top w:val="single" w:sz="6" w:space="0" w:color="auto"/>
              <w:bottom w:val="single" w:sz="6" w:space="0" w:color="auto"/>
            </w:tcBorders>
            <w:shd w:val="clear" w:color="auto" w:fill="FFFFFF" w:themeFill="background1"/>
          </w:tcPr>
          <w:p w14:paraId="2E0569D1" w14:textId="77777777" w:rsidR="006E55CE" w:rsidRPr="00CD461E" w:rsidRDefault="006E55CE" w:rsidP="00987304">
            <w:pPr>
              <w:spacing w:before="40" w:after="40"/>
              <w:rPr>
                <w:rFonts w:cs="Arial"/>
                <w:sz w:val="20"/>
                <w:szCs w:val="20"/>
              </w:rPr>
            </w:pPr>
            <w:r w:rsidRPr="00CD461E">
              <w:rPr>
                <w:sz w:val="20"/>
              </w:rPr>
              <w:t>D-15.04.05P</w:t>
            </w:r>
          </w:p>
        </w:tc>
        <w:tc>
          <w:tcPr>
            <w:tcW w:w="3969" w:type="dxa"/>
            <w:tcBorders>
              <w:top w:val="single" w:sz="6" w:space="0" w:color="auto"/>
              <w:bottom w:val="single" w:sz="6" w:space="0" w:color="auto"/>
            </w:tcBorders>
            <w:shd w:val="clear" w:color="auto" w:fill="FFFFFF" w:themeFill="background1"/>
          </w:tcPr>
          <w:p w14:paraId="20B9472D" w14:textId="77777777" w:rsidR="006E55CE" w:rsidRPr="00CD461E" w:rsidRDefault="006E55CE" w:rsidP="00987304">
            <w:pPr>
              <w:spacing w:before="40" w:after="40"/>
              <w:rPr>
                <w:rFonts w:cs="Arial"/>
                <w:sz w:val="20"/>
              </w:rPr>
            </w:pPr>
            <w:r w:rsidRPr="00CD461E">
              <w:rPr>
                <w:sz w:val="20"/>
              </w:rPr>
              <w:t xml:space="preserve">poser les couvre-joints </w:t>
            </w:r>
          </w:p>
        </w:tc>
        <w:tc>
          <w:tcPr>
            <w:tcW w:w="3969" w:type="dxa"/>
            <w:tcBorders>
              <w:top w:val="single" w:sz="6" w:space="0" w:color="auto"/>
              <w:bottom w:val="single" w:sz="6" w:space="0" w:color="auto"/>
            </w:tcBorders>
            <w:shd w:val="clear" w:color="auto" w:fill="FFFFFF" w:themeFill="background1"/>
          </w:tcPr>
          <w:p w14:paraId="7EEC516D" w14:textId="0AA6D567" w:rsidR="006E55CE" w:rsidRPr="00CD461E" w:rsidRDefault="006E55CE" w:rsidP="00987304">
            <w:pPr>
              <w:spacing w:before="40" w:after="40"/>
              <w:rPr>
                <w:rFonts w:cs="Arial"/>
                <w:sz w:val="20"/>
                <w:szCs w:val="20"/>
              </w:rPr>
            </w:pPr>
            <w:r w:rsidRPr="00CD461E">
              <w:rPr>
                <w:sz w:val="20"/>
              </w:rPr>
              <w:t>les couvre-joints sont posés pour les fixer solidement</w:t>
            </w:r>
            <w:r w:rsidR="00B678B3">
              <w:rPr>
                <w:sz w:val="20"/>
              </w:rPr>
              <w:t xml:space="preserve"> à la surface</w:t>
            </w:r>
            <w:r w:rsidRPr="00CD461E">
              <w:rPr>
                <w:sz w:val="20"/>
              </w:rPr>
              <w:t>,</w:t>
            </w:r>
            <w:r w:rsidR="00B678B3">
              <w:rPr>
                <w:sz w:val="20"/>
              </w:rPr>
              <w:t xml:space="preserve"> la</w:t>
            </w:r>
            <w:r w:rsidRPr="00CD461E">
              <w:rPr>
                <w:sz w:val="20"/>
              </w:rPr>
              <w:t xml:space="preserve"> </w:t>
            </w:r>
            <w:r w:rsidR="0007577E">
              <w:rPr>
                <w:sz w:val="20"/>
              </w:rPr>
              <w:t>sceller</w:t>
            </w:r>
            <w:r w:rsidRPr="00CD461E">
              <w:rPr>
                <w:sz w:val="20"/>
              </w:rPr>
              <w:t xml:space="preserve"> et assurer l</w:t>
            </w:r>
            <w:r w:rsidR="00AB7A8C" w:rsidRPr="00CD461E">
              <w:rPr>
                <w:sz w:val="20"/>
              </w:rPr>
              <w:t>’</w:t>
            </w:r>
            <w:r w:rsidRPr="00CD461E">
              <w:rPr>
                <w:sz w:val="20"/>
              </w:rPr>
              <w:t>é</w:t>
            </w:r>
            <w:r w:rsidR="00401697">
              <w:rPr>
                <w:sz w:val="20"/>
              </w:rPr>
              <w:t>vac</w:t>
            </w:r>
            <w:r w:rsidRPr="00CD461E">
              <w:rPr>
                <w:sz w:val="20"/>
              </w:rPr>
              <w:t>u</w:t>
            </w:r>
            <w:r w:rsidR="00401697">
              <w:rPr>
                <w:sz w:val="20"/>
              </w:rPr>
              <w:t>a</w:t>
            </w:r>
            <w:r w:rsidRPr="00CD461E">
              <w:rPr>
                <w:sz w:val="20"/>
              </w:rPr>
              <w:t>t</w:t>
            </w:r>
            <w:r w:rsidR="00401697">
              <w:rPr>
                <w:sz w:val="20"/>
              </w:rPr>
              <w:t>ion</w:t>
            </w:r>
            <w:r w:rsidRPr="00CD461E">
              <w:rPr>
                <w:sz w:val="20"/>
              </w:rPr>
              <w:t xml:space="preserve"> de l</w:t>
            </w:r>
            <w:r w:rsidR="00AB7A8C" w:rsidRPr="00CD461E">
              <w:rPr>
                <w:sz w:val="20"/>
              </w:rPr>
              <w:t>’</w:t>
            </w:r>
            <w:r w:rsidRPr="00CD461E">
              <w:rPr>
                <w:sz w:val="20"/>
              </w:rPr>
              <w:t>eau</w:t>
            </w:r>
          </w:p>
        </w:tc>
      </w:tr>
    </w:tbl>
    <w:p w14:paraId="5C48D58C" w14:textId="77777777" w:rsidR="006E55CE" w:rsidRDefault="006E55CE" w:rsidP="00987304">
      <w:pPr>
        <w:spacing w:before="40" w:after="40"/>
        <w:rPr>
          <w:sz w:val="20"/>
        </w:rPr>
      </w:pPr>
    </w:p>
    <w:p w14:paraId="1287870F" w14:textId="77777777" w:rsidR="00034891" w:rsidRPr="00BF35C2" w:rsidRDefault="00034891"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CHAMP D</w:t>
      </w:r>
      <w:r>
        <w:rPr>
          <w:rFonts w:ascii="Franklin Gothic Demi Cond" w:hAnsi="Franklin Gothic Demi Cond"/>
          <w:sz w:val="28"/>
        </w:rPr>
        <w:t>’</w:t>
      </w:r>
      <w:r w:rsidRPr="004B1AD3">
        <w:rPr>
          <w:rFonts w:ascii="Franklin Gothic Demi Cond" w:hAnsi="Franklin Gothic Demi Cond"/>
          <w:sz w:val="28"/>
        </w:rPr>
        <w:t>APPLICATION</w:t>
      </w:r>
    </w:p>
    <w:p w14:paraId="74550664" w14:textId="77777777" w:rsidR="00034891" w:rsidRPr="00CD461E" w:rsidRDefault="00034891" w:rsidP="00987304">
      <w:pPr>
        <w:spacing w:before="40" w:after="40"/>
        <w:rPr>
          <w:rFonts w:cs="Arial"/>
          <w:sz w:val="20"/>
        </w:rPr>
      </w:pPr>
      <w:r>
        <w:rPr>
          <w:sz w:val="20"/>
        </w:rPr>
        <w:t>les</w:t>
      </w:r>
      <w:r w:rsidRPr="009D4EF6">
        <w:rPr>
          <w:sz w:val="20"/>
        </w:rPr>
        <w:t xml:space="preserve"> </w:t>
      </w:r>
      <w:r w:rsidRPr="00CD461E">
        <w:rPr>
          <w:b/>
          <w:i/>
          <w:sz w:val="20"/>
        </w:rPr>
        <w:t>outils et l’équipement</w:t>
      </w:r>
      <w:r w:rsidRPr="00CD461E">
        <w:rPr>
          <w:sz w:val="20"/>
        </w:rPr>
        <w:t xml:space="preserve"> comprennent : les pistolets à calfeutrer, les fers à souder, l’outillage </w:t>
      </w:r>
    </w:p>
    <w:p w14:paraId="7CE31027" w14:textId="77777777" w:rsidR="00034891" w:rsidRPr="00CD461E" w:rsidRDefault="00034891" w:rsidP="00987304">
      <w:pPr>
        <w:spacing w:before="40" w:after="40"/>
        <w:rPr>
          <w:rFonts w:cs="Arial"/>
          <w:sz w:val="20"/>
        </w:rPr>
      </w:pPr>
      <w:r>
        <w:rPr>
          <w:sz w:val="20"/>
        </w:rPr>
        <w:t>les</w:t>
      </w:r>
      <w:r w:rsidRPr="00CD461E">
        <w:rPr>
          <w:b/>
          <w:i/>
          <w:sz w:val="20"/>
        </w:rPr>
        <w:t xml:space="preserve"> matériaux d’étanchéité</w:t>
      </w:r>
      <w:r w:rsidRPr="00CD461E">
        <w:rPr>
          <w:sz w:val="20"/>
        </w:rPr>
        <w:t xml:space="preserve"> comprennent : le calfeutrant, </w:t>
      </w:r>
      <w:r>
        <w:rPr>
          <w:sz w:val="20"/>
        </w:rPr>
        <w:t>les brasures</w:t>
      </w:r>
      <w:r w:rsidRPr="00CD461E">
        <w:rPr>
          <w:sz w:val="20"/>
        </w:rPr>
        <w:t>, le mastic, le ruban de caoutchouc butyle</w:t>
      </w:r>
    </w:p>
    <w:p w14:paraId="2DEFA2AD" w14:textId="77777777" w:rsidR="00034891" w:rsidRPr="00CD461E" w:rsidRDefault="00034891" w:rsidP="00987304">
      <w:pPr>
        <w:pStyle w:val="BodyTextIndent"/>
        <w:spacing w:before="40" w:after="40"/>
        <w:ind w:firstLine="0"/>
        <w:jc w:val="left"/>
        <w:rPr>
          <w:rFonts w:ascii="Arial" w:hAnsi="Arial" w:cs="Arial"/>
          <w:sz w:val="20"/>
        </w:rPr>
      </w:pPr>
      <w:r>
        <w:rPr>
          <w:rFonts w:ascii="Arial" w:hAnsi="Arial"/>
          <w:sz w:val="20"/>
        </w:rPr>
        <w:t>les</w:t>
      </w:r>
      <w:r w:rsidRPr="00CD461E">
        <w:rPr>
          <w:rFonts w:ascii="Arial" w:hAnsi="Arial"/>
          <w:b/>
          <w:i/>
          <w:sz w:val="20"/>
        </w:rPr>
        <w:t xml:space="preserve"> spécifications de la tâche </w:t>
      </w:r>
      <w:r w:rsidRPr="00CD461E">
        <w:rPr>
          <w:rFonts w:ascii="Arial" w:hAnsi="Arial"/>
          <w:sz w:val="20"/>
        </w:rPr>
        <w:t>comprennent :</w:t>
      </w:r>
      <w:r w:rsidRPr="00CD461E">
        <w:rPr>
          <w:rFonts w:ascii="Arial" w:hAnsi="Arial"/>
          <w:b/>
          <w:i/>
          <w:sz w:val="20"/>
        </w:rPr>
        <w:t xml:space="preserve"> </w:t>
      </w:r>
      <w:r w:rsidRPr="00CD461E">
        <w:rPr>
          <w:rFonts w:ascii="Arial" w:hAnsi="Arial"/>
          <w:sz w:val="20"/>
        </w:rPr>
        <w:t>les spécifications d’ingénierie, d’architecture et des fabricants</w:t>
      </w:r>
      <w:r>
        <w:rPr>
          <w:rFonts w:ascii="Arial" w:hAnsi="Arial"/>
          <w:sz w:val="20"/>
        </w:rPr>
        <w:t>,</w:t>
      </w:r>
      <w:r w:rsidRPr="00CD461E">
        <w:rPr>
          <w:rFonts w:ascii="Arial" w:hAnsi="Arial"/>
          <w:sz w:val="20"/>
        </w:rPr>
        <w:t xml:space="preserve"> les dessins </w:t>
      </w:r>
      <w:r>
        <w:rPr>
          <w:rFonts w:ascii="Arial" w:hAnsi="Arial"/>
          <w:sz w:val="20"/>
        </w:rPr>
        <w:t>(</w:t>
      </w:r>
      <w:r w:rsidRPr="00CD461E">
        <w:rPr>
          <w:rFonts w:ascii="Arial" w:hAnsi="Arial"/>
          <w:sz w:val="20"/>
        </w:rPr>
        <w:t>y compris les dessins d’atelier, les dessins de détails</w:t>
      </w:r>
      <w:r>
        <w:rPr>
          <w:rFonts w:ascii="Arial" w:hAnsi="Arial"/>
          <w:sz w:val="20"/>
        </w:rPr>
        <w:t xml:space="preserve"> et</w:t>
      </w:r>
      <w:r w:rsidRPr="00CD461E">
        <w:rPr>
          <w:rFonts w:ascii="Arial" w:hAnsi="Arial"/>
          <w:sz w:val="20"/>
        </w:rPr>
        <w:t xml:space="preserve"> les esquisses</w:t>
      </w:r>
      <w:r>
        <w:rPr>
          <w:rFonts w:ascii="Arial" w:hAnsi="Arial"/>
          <w:sz w:val="20"/>
        </w:rPr>
        <w:t>)</w:t>
      </w:r>
    </w:p>
    <w:p w14:paraId="5D40A016" w14:textId="77777777" w:rsidR="00034891" w:rsidRPr="00BF35C2" w:rsidRDefault="00034891" w:rsidP="00987304">
      <w:pPr>
        <w:spacing w:before="40" w:after="40"/>
        <w:rPr>
          <w:rFonts w:cs="Arial"/>
          <w:sz w:val="20"/>
          <w:szCs w:val="20"/>
        </w:rPr>
      </w:pPr>
      <w:r>
        <w:rPr>
          <w:sz w:val="20"/>
        </w:rPr>
        <w:t>les</w:t>
      </w:r>
      <w:r w:rsidRPr="00CD461E">
        <w:rPr>
          <w:b/>
          <w:i/>
          <w:sz w:val="20"/>
        </w:rPr>
        <w:t xml:space="preserve"> normes du métier</w:t>
      </w:r>
      <w:r w:rsidRPr="00CD461E">
        <w:rPr>
          <w:sz w:val="20"/>
        </w:rPr>
        <w:t xml:space="preserve"> comprennent : </w:t>
      </w:r>
      <w:r w:rsidRPr="002B6C46">
        <w:rPr>
          <w:sz w:val="20"/>
        </w:rPr>
        <w:t>l’autorité compétente</w:t>
      </w:r>
      <w:r w:rsidRPr="00CD461E">
        <w:rPr>
          <w:sz w:val="20"/>
        </w:rPr>
        <w:t xml:space="preserve">, </w:t>
      </w:r>
      <w:r>
        <w:rPr>
          <w:sz w:val="20"/>
        </w:rPr>
        <w:t xml:space="preserve">la </w:t>
      </w:r>
      <w:r w:rsidRPr="00CD461E">
        <w:rPr>
          <w:sz w:val="20"/>
        </w:rPr>
        <w:t xml:space="preserve">SMACNA, </w:t>
      </w:r>
      <w:r>
        <w:rPr>
          <w:sz w:val="20"/>
        </w:rPr>
        <w:t>l’</w:t>
      </w:r>
      <w:r w:rsidRPr="00CD461E">
        <w:rPr>
          <w:sz w:val="20"/>
        </w:rPr>
        <w:t xml:space="preserve">ASHRAE, </w:t>
      </w:r>
      <w:r>
        <w:rPr>
          <w:sz w:val="20"/>
        </w:rPr>
        <w:t xml:space="preserve">la </w:t>
      </w:r>
      <w:r w:rsidRPr="00CD461E">
        <w:rPr>
          <w:sz w:val="20"/>
        </w:rPr>
        <w:t xml:space="preserve">NFPA, </w:t>
      </w:r>
      <w:r>
        <w:rPr>
          <w:sz w:val="20"/>
        </w:rPr>
        <w:t xml:space="preserve">la </w:t>
      </w:r>
      <w:r w:rsidRPr="00CD461E">
        <w:rPr>
          <w:sz w:val="20"/>
        </w:rPr>
        <w:t xml:space="preserve">CSA, </w:t>
      </w:r>
      <w:r>
        <w:rPr>
          <w:sz w:val="20"/>
        </w:rPr>
        <w:t>l’</w:t>
      </w:r>
      <w:r w:rsidRPr="00CD461E">
        <w:rPr>
          <w:sz w:val="20"/>
        </w:rPr>
        <w:t xml:space="preserve">ANSI, </w:t>
      </w:r>
      <w:r>
        <w:rPr>
          <w:sz w:val="20"/>
        </w:rPr>
        <w:t xml:space="preserve">le </w:t>
      </w:r>
      <w:r w:rsidRPr="00CD461E">
        <w:rPr>
          <w:sz w:val="20"/>
        </w:rPr>
        <w:t>CNB,</w:t>
      </w:r>
      <w:r>
        <w:rPr>
          <w:sz w:val="20"/>
        </w:rPr>
        <w:t xml:space="preserve"> le</w:t>
      </w:r>
      <w:r w:rsidRPr="00CD461E">
        <w:rPr>
          <w:sz w:val="20"/>
        </w:rPr>
        <w:t xml:space="preserve"> </w:t>
      </w:r>
      <w:r>
        <w:rPr>
          <w:sz w:val="20"/>
        </w:rPr>
        <w:t>BCS</w:t>
      </w:r>
    </w:p>
    <w:p w14:paraId="50A62FE0" w14:textId="77777777" w:rsidR="00034891" w:rsidRPr="00CD461E" w:rsidRDefault="00034891"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CD461E" w14:paraId="0E4B67E6" w14:textId="77777777" w:rsidTr="006E55CE">
        <w:trPr>
          <w:cantSplit/>
        </w:trPr>
        <w:tc>
          <w:tcPr>
            <w:tcW w:w="1668" w:type="dxa"/>
            <w:shd w:val="clear" w:color="auto" w:fill="FFFFFF" w:themeFill="background1"/>
          </w:tcPr>
          <w:p w14:paraId="71354B5A" w14:textId="77777777" w:rsidR="006E55CE" w:rsidRPr="00CD461E"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2498A053" w14:textId="77777777" w:rsidR="006E55CE" w:rsidRPr="00CD461E" w:rsidRDefault="00827E78" w:rsidP="00987304">
            <w:pPr>
              <w:spacing w:before="40" w:after="40"/>
              <w:jc w:val="center"/>
              <w:rPr>
                <w:rFonts w:ascii="Franklin Gothic Demi Cond" w:eastAsia="Times New Roman" w:hAnsi="Franklin Gothic Demi Cond" w:cs="Open Sans Condensed"/>
                <w:sz w:val="28"/>
                <w:szCs w:val="28"/>
              </w:rPr>
            </w:pPr>
            <w:r w:rsidRPr="00CD461E">
              <w:rPr>
                <w:rFonts w:ascii="Franklin Gothic Demi Cond" w:hAnsi="Franklin Gothic Demi Cond"/>
                <w:sz w:val="28"/>
              </w:rPr>
              <w:t>CONNAISSANCES</w:t>
            </w:r>
          </w:p>
        </w:tc>
      </w:tr>
      <w:tr w:rsidR="006E55CE" w:rsidRPr="00CD461E" w14:paraId="78B65A9A" w14:textId="77777777" w:rsidTr="006E55CE">
        <w:trPr>
          <w:cantSplit/>
        </w:trPr>
        <w:tc>
          <w:tcPr>
            <w:tcW w:w="1668" w:type="dxa"/>
            <w:tcBorders>
              <w:bottom w:val="single" w:sz="6" w:space="0" w:color="auto"/>
            </w:tcBorders>
            <w:shd w:val="clear" w:color="auto" w:fill="FFFFFF" w:themeFill="background1"/>
          </w:tcPr>
          <w:p w14:paraId="7DDD8A90" w14:textId="77777777" w:rsidR="006E55CE" w:rsidRPr="00CD461E"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3719B65E" w14:textId="23FD57F5" w:rsidR="006E55CE" w:rsidRPr="00CD461E" w:rsidRDefault="00827E78" w:rsidP="00987304">
            <w:pPr>
              <w:tabs>
                <w:tab w:val="left" w:pos="5957"/>
              </w:tabs>
              <w:spacing w:before="40" w:after="40"/>
              <w:ind w:right="318"/>
              <w:jc w:val="center"/>
              <w:rPr>
                <w:rFonts w:eastAsia="Times New Roman" w:cs="Arial"/>
                <w:b/>
                <w:sz w:val="20"/>
                <w:szCs w:val="20"/>
              </w:rPr>
            </w:pPr>
            <w:r w:rsidRPr="00CD461E">
              <w:rPr>
                <w:b/>
                <w:sz w:val="20"/>
              </w:rPr>
              <w:t>Résultats d</w:t>
            </w:r>
            <w:r w:rsidR="00AB7A8C" w:rsidRPr="00CD461E">
              <w:rPr>
                <w:b/>
                <w:sz w:val="20"/>
              </w:rPr>
              <w:t>’</w:t>
            </w:r>
            <w:r w:rsidRPr="00CD461E">
              <w:rPr>
                <w:b/>
                <w:sz w:val="20"/>
              </w:rPr>
              <w:t>apprentissage</w:t>
            </w:r>
          </w:p>
        </w:tc>
        <w:tc>
          <w:tcPr>
            <w:tcW w:w="3969" w:type="dxa"/>
            <w:tcBorders>
              <w:top w:val="single" w:sz="6" w:space="0" w:color="auto"/>
              <w:bottom w:val="single" w:sz="6" w:space="0" w:color="auto"/>
            </w:tcBorders>
            <w:shd w:val="clear" w:color="auto" w:fill="FFFFFF" w:themeFill="background1"/>
          </w:tcPr>
          <w:p w14:paraId="7075F7F5" w14:textId="77777777" w:rsidR="006E55CE" w:rsidRPr="00CD461E" w:rsidRDefault="00827E78" w:rsidP="00987304">
            <w:pPr>
              <w:tabs>
                <w:tab w:val="left" w:pos="5957"/>
              </w:tabs>
              <w:spacing w:before="40" w:after="40"/>
              <w:jc w:val="center"/>
              <w:rPr>
                <w:rFonts w:eastAsia="Times New Roman" w:cs="Arial"/>
                <w:b/>
                <w:sz w:val="20"/>
                <w:szCs w:val="20"/>
              </w:rPr>
            </w:pPr>
            <w:r w:rsidRPr="00CD461E">
              <w:rPr>
                <w:b/>
                <w:sz w:val="20"/>
              </w:rPr>
              <w:t>Objectifs</w:t>
            </w:r>
          </w:p>
        </w:tc>
      </w:tr>
      <w:tr w:rsidR="006E55CE" w:rsidRPr="00CD461E" w14:paraId="34B847A0" w14:textId="77777777" w:rsidTr="006E55CE">
        <w:trPr>
          <w:cantSplit/>
        </w:trPr>
        <w:tc>
          <w:tcPr>
            <w:tcW w:w="1668" w:type="dxa"/>
            <w:tcBorders>
              <w:top w:val="single" w:sz="6" w:space="0" w:color="auto"/>
              <w:bottom w:val="single" w:sz="6" w:space="0" w:color="auto"/>
            </w:tcBorders>
            <w:shd w:val="clear" w:color="auto" w:fill="FFFFFF" w:themeFill="background1"/>
          </w:tcPr>
          <w:p w14:paraId="06BEB5AB" w14:textId="77777777" w:rsidR="006E55CE" w:rsidRPr="00CD461E" w:rsidRDefault="006E55CE" w:rsidP="00987304">
            <w:pPr>
              <w:spacing w:before="40" w:after="40"/>
              <w:rPr>
                <w:sz w:val="20"/>
              </w:rPr>
            </w:pPr>
            <w:r w:rsidRPr="00CD461E">
              <w:rPr>
                <w:sz w:val="20"/>
              </w:rPr>
              <w:t>D-15.04.01L</w:t>
            </w:r>
          </w:p>
        </w:tc>
        <w:tc>
          <w:tcPr>
            <w:tcW w:w="3969" w:type="dxa"/>
            <w:tcBorders>
              <w:top w:val="single" w:sz="6" w:space="0" w:color="auto"/>
              <w:bottom w:val="single" w:sz="6" w:space="0" w:color="auto"/>
            </w:tcBorders>
            <w:shd w:val="clear" w:color="auto" w:fill="FFFFFF" w:themeFill="background1"/>
          </w:tcPr>
          <w:p w14:paraId="5D4C0E00" w14:textId="3D55852B" w:rsidR="006E55CE" w:rsidRPr="00CD461E" w:rsidRDefault="006E55CE" w:rsidP="00987304">
            <w:pPr>
              <w:spacing w:before="40" w:after="40"/>
              <w:rPr>
                <w:sz w:val="20"/>
              </w:rPr>
            </w:pPr>
            <w:r w:rsidRPr="00CD461E">
              <w:rPr>
                <w:sz w:val="20"/>
              </w:rPr>
              <w:t xml:space="preserve">démontrer la connaissance des méthodes de scellement des joints à découvert et </w:t>
            </w:r>
            <w:r w:rsidRPr="009D4EF6">
              <w:rPr>
                <w:sz w:val="20"/>
              </w:rPr>
              <w:t>des</w:t>
            </w:r>
            <w:r w:rsidRPr="00CD461E">
              <w:rPr>
                <w:b/>
                <w:i/>
                <w:sz w:val="20"/>
              </w:rPr>
              <w:t xml:space="preserve"> outils et de l</w:t>
            </w:r>
            <w:r w:rsidR="00AB7A8C" w:rsidRPr="00CD461E">
              <w:rPr>
                <w:b/>
                <w:i/>
                <w:sz w:val="20"/>
              </w:rPr>
              <w:t>’</w:t>
            </w:r>
            <w:r w:rsidRPr="00CD461E">
              <w:rPr>
                <w:b/>
                <w:i/>
                <w:sz w:val="20"/>
              </w:rPr>
              <w:t>équipement</w:t>
            </w:r>
            <w:r w:rsidRPr="00CD461E">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49C20EA2" w14:textId="559A7100" w:rsidR="006E55CE" w:rsidRPr="00CD461E" w:rsidRDefault="0024668F" w:rsidP="00987304">
            <w:pPr>
              <w:spacing w:before="40" w:after="40"/>
              <w:rPr>
                <w:sz w:val="20"/>
              </w:rPr>
            </w:pPr>
            <w:r>
              <w:rPr>
                <w:sz w:val="20"/>
              </w:rPr>
              <w:t>reconnaître</w:t>
            </w:r>
            <w:r w:rsidR="006E55CE" w:rsidRPr="00CD461E">
              <w:rPr>
                <w:sz w:val="20"/>
              </w:rPr>
              <w:t xml:space="preserve"> les </w:t>
            </w:r>
            <w:r w:rsidR="006E55CE" w:rsidRPr="00CD461E">
              <w:rPr>
                <w:b/>
                <w:i/>
                <w:sz w:val="20"/>
              </w:rPr>
              <w:t>outils et l</w:t>
            </w:r>
            <w:r w:rsidR="00AB7A8C" w:rsidRPr="00CD461E">
              <w:rPr>
                <w:b/>
                <w:i/>
                <w:sz w:val="20"/>
              </w:rPr>
              <w:t>’</w:t>
            </w:r>
            <w:r w:rsidR="006E55CE" w:rsidRPr="00CD461E">
              <w:rPr>
                <w:b/>
                <w:i/>
                <w:sz w:val="20"/>
              </w:rPr>
              <w:t>équipement</w:t>
            </w:r>
            <w:r w:rsidR="006E55CE" w:rsidRPr="00CD461E">
              <w:rPr>
                <w:sz w:val="20"/>
              </w:rPr>
              <w:t xml:space="preserve"> utilisés pour sceller les joints à découvert et décrire leurs applications et </w:t>
            </w:r>
            <w:r w:rsidR="005E4B75" w:rsidRPr="00CD461E">
              <w:rPr>
                <w:sz w:val="20"/>
              </w:rPr>
              <w:t xml:space="preserve">leurs </w:t>
            </w:r>
            <w:r w:rsidR="00356459">
              <w:rPr>
                <w:sz w:val="20"/>
              </w:rPr>
              <w:t>procédure</w:t>
            </w:r>
            <w:r w:rsidR="00356459" w:rsidRPr="00743263">
              <w:rPr>
                <w:sz w:val="20"/>
              </w:rPr>
              <w:t xml:space="preserve">s </w:t>
            </w:r>
            <w:r w:rsidR="005E4B75" w:rsidRPr="00CD461E">
              <w:rPr>
                <w:sz w:val="20"/>
              </w:rPr>
              <w:t>d’utilisation</w:t>
            </w:r>
          </w:p>
        </w:tc>
      </w:tr>
      <w:tr w:rsidR="006E55CE" w:rsidRPr="00CD461E" w14:paraId="69584D98" w14:textId="77777777" w:rsidTr="006E55CE">
        <w:trPr>
          <w:cantSplit/>
        </w:trPr>
        <w:tc>
          <w:tcPr>
            <w:tcW w:w="1668" w:type="dxa"/>
            <w:tcBorders>
              <w:top w:val="single" w:sz="6" w:space="0" w:color="auto"/>
              <w:bottom w:val="single" w:sz="6" w:space="0" w:color="auto"/>
            </w:tcBorders>
            <w:shd w:val="clear" w:color="auto" w:fill="FFFFFF" w:themeFill="background1"/>
          </w:tcPr>
          <w:p w14:paraId="1CA098BF" w14:textId="77777777" w:rsidR="006E55CE" w:rsidRPr="00CD461E"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810A623" w14:textId="77777777" w:rsidR="006E55CE" w:rsidRPr="00CD461E"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1C262E3" w14:textId="77777777" w:rsidR="006E55CE" w:rsidRPr="00CD461E" w:rsidRDefault="006E55CE" w:rsidP="00987304">
            <w:pPr>
              <w:spacing w:before="40" w:after="40"/>
              <w:rPr>
                <w:sz w:val="20"/>
              </w:rPr>
            </w:pPr>
            <w:r w:rsidRPr="00CD461E">
              <w:rPr>
                <w:sz w:val="20"/>
              </w:rPr>
              <w:t>décrire les méthodes utilisées pour sceller les joints à découvert</w:t>
            </w:r>
          </w:p>
        </w:tc>
      </w:tr>
      <w:tr w:rsidR="006E55CE" w:rsidRPr="004B1AD3" w14:paraId="78993FEB" w14:textId="77777777" w:rsidTr="006E55CE">
        <w:trPr>
          <w:cantSplit/>
        </w:trPr>
        <w:tc>
          <w:tcPr>
            <w:tcW w:w="1668" w:type="dxa"/>
            <w:tcBorders>
              <w:top w:val="single" w:sz="6" w:space="0" w:color="auto"/>
              <w:bottom w:val="single" w:sz="6" w:space="0" w:color="auto"/>
            </w:tcBorders>
            <w:shd w:val="clear" w:color="auto" w:fill="FFFFFF" w:themeFill="background1"/>
          </w:tcPr>
          <w:p w14:paraId="7BA5A3B8" w14:textId="77777777" w:rsidR="006E55CE" w:rsidRPr="00CD461E"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C86D271" w14:textId="77777777" w:rsidR="006E55CE" w:rsidRPr="00CD461E"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B43F19E" w14:textId="20EDF8AD" w:rsidR="006E55CE" w:rsidRPr="00CD461E" w:rsidRDefault="0024668F" w:rsidP="00987304">
            <w:pPr>
              <w:spacing w:before="40" w:after="40"/>
              <w:rPr>
                <w:sz w:val="20"/>
              </w:rPr>
            </w:pPr>
            <w:r>
              <w:rPr>
                <w:sz w:val="20"/>
              </w:rPr>
              <w:t>reconnaître</w:t>
            </w:r>
            <w:r w:rsidR="006E55CE" w:rsidRPr="00CD461E">
              <w:rPr>
                <w:sz w:val="20"/>
              </w:rPr>
              <w:t xml:space="preserve"> les types de matériaux d</w:t>
            </w:r>
            <w:r w:rsidR="00AB7A8C" w:rsidRPr="00CD461E">
              <w:rPr>
                <w:sz w:val="20"/>
              </w:rPr>
              <w:t>’</w:t>
            </w:r>
            <w:r w:rsidR="006E55CE" w:rsidRPr="00CD461E">
              <w:rPr>
                <w:sz w:val="20"/>
              </w:rPr>
              <w:t>étanchéité utilisés pour sceller les joints à découvert</w:t>
            </w:r>
          </w:p>
        </w:tc>
      </w:tr>
    </w:tbl>
    <w:p w14:paraId="2A360E96" w14:textId="77777777" w:rsidR="006E55CE" w:rsidRPr="00BF35C2" w:rsidRDefault="006E55CE" w:rsidP="00987304">
      <w:pPr>
        <w:spacing w:before="40" w:after="40"/>
        <w:rPr>
          <w:sz w:val="20"/>
        </w:rPr>
      </w:pPr>
    </w:p>
    <w:p w14:paraId="76DA5FD7" w14:textId="54B9B276" w:rsidR="006E55CE" w:rsidRPr="00BF35C2" w:rsidRDefault="00827E78"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CHAMP D</w:t>
      </w:r>
      <w:r w:rsidR="00AB7A8C">
        <w:rPr>
          <w:rFonts w:ascii="Franklin Gothic Demi Cond" w:hAnsi="Franklin Gothic Demi Cond"/>
          <w:sz w:val="28"/>
        </w:rPr>
        <w:t>’</w:t>
      </w:r>
      <w:r w:rsidRPr="004B1AD3">
        <w:rPr>
          <w:rFonts w:ascii="Franklin Gothic Demi Cond" w:hAnsi="Franklin Gothic Demi Cond"/>
          <w:sz w:val="28"/>
        </w:rPr>
        <w:t>APPLICATION</w:t>
      </w:r>
    </w:p>
    <w:p w14:paraId="329BA2A8" w14:textId="6469B8FF" w:rsidR="006E55CE" w:rsidRPr="00CD461E" w:rsidRDefault="004D7128" w:rsidP="00987304">
      <w:pPr>
        <w:spacing w:before="40" w:after="40"/>
        <w:rPr>
          <w:rFonts w:cs="Arial"/>
          <w:sz w:val="20"/>
        </w:rPr>
      </w:pPr>
      <w:r>
        <w:rPr>
          <w:sz w:val="20"/>
        </w:rPr>
        <w:t>les</w:t>
      </w:r>
      <w:r w:rsidR="006E55CE" w:rsidRPr="009D4EF6">
        <w:rPr>
          <w:sz w:val="20"/>
        </w:rPr>
        <w:t xml:space="preserve"> </w:t>
      </w:r>
      <w:r w:rsidR="006E55CE" w:rsidRPr="00CD461E">
        <w:rPr>
          <w:b/>
          <w:i/>
          <w:sz w:val="20"/>
        </w:rPr>
        <w:t>outils et l</w:t>
      </w:r>
      <w:r w:rsidR="00AB7A8C" w:rsidRPr="00CD461E">
        <w:rPr>
          <w:b/>
          <w:i/>
          <w:sz w:val="20"/>
        </w:rPr>
        <w:t>’</w:t>
      </w:r>
      <w:r w:rsidR="006E55CE" w:rsidRPr="00CD461E">
        <w:rPr>
          <w:b/>
          <w:i/>
          <w:sz w:val="20"/>
        </w:rPr>
        <w:t>équipement</w:t>
      </w:r>
      <w:r w:rsidR="006E55CE" w:rsidRPr="00CD461E">
        <w:rPr>
          <w:sz w:val="20"/>
        </w:rPr>
        <w:t xml:space="preserve"> comprennent : les pistolets à calfeutrer, les fers à souder</w:t>
      </w:r>
      <w:r w:rsidR="00595E9B" w:rsidRPr="00CD461E">
        <w:rPr>
          <w:sz w:val="20"/>
        </w:rPr>
        <w:t>,</w:t>
      </w:r>
      <w:r w:rsidR="006E55CE" w:rsidRPr="00CD461E">
        <w:rPr>
          <w:sz w:val="20"/>
        </w:rPr>
        <w:t xml:space="preserve"> l</w:t>
      </w:r>
      <w:r w:rsidR="00AB7A8C" w:rsidRPr="00CD461E">
        <w:rPr>
          <w:sz w:val="20"/>
        </w:rPr>
        <w:t>’</w:t>
      </w:r>
      <w:r w:rsidR="006E55CE" w:rsidRPr="00CD461E">
        <w:rPr>
          <w:sz w:val="20"/>
        </w:rPr>
        <w:t xml:space="preserve">outillage </w:t>
      </w:r>
    </w:p>
    <w:p w14:paraId="759E13A8" w14:textId="77777777" w:rsidR="006E55CE" w:rsidRDefault="006E55CE" w:rsidP="00987304">
      <w:pPr>
        <w:pStyle w:val="BodyTextIndent"/>
        <w:spacing w:before="40" w:after="40"/>
        <w:ind w:firstLine="0"/>
        <w:jc w:val="left"/>
        <w:rPr>
          <w:rFonts w:ascii="Arial" w:hAnsi="Arial" w:cs="Arial"/>
          <w:sz w:val="20"/>
          <w:szCs w:val="20"/>
        </w:rPr>
      </w:pPr>
    </w:p>
    <w:p w14:paraId="107CF155" w14:textId="77777777" w:rsidR="005D27C4" w:rsidRPr="00BF35C2" w:rsidRDefault="005D27C4" w:rsidP="00987304">
      <w:pPr>
        <w:pStyle w:val="BodyTextIndent"/>
        <w:spacing w:before="40" w:after="40"/>
        <w:ind w:firstLine="0"/>
        <w:jc w:val="left"/>
        <w:rPr>
          <w:rFonts w:ascii="Arial" w:hAnsi="Arial"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1E3EFF36" w14:textId="77777777" w:rsidTr="006E55CE">
        <w:tc>
          <w:tcPr>
            <w:tcW w:w="1258" w:type="dxa"/>
            <w:shd w:val="clear" w:color="auto" w:fill="000000" w:themeFill="text1"/>
          </w:tcPr>
          <w:p w14:paraId="4C6515F5" w14:textId="77777777" w:rsidR="006E55CE" w:rsidRPr="00BF35C2" w:rsidRDefault="006E55CE" w:rsidP="00987304">
            <w:pPr>
              <w:spacing w:before="40" w:after="40"/>
              <w:rPr>
                <w:rFonts w:ascii="Open Sans Condensed" w:hAnsi="Open Sans Condensed" w:cs="Open Sans Condensed"/>
                <w:sz w:val="28"/>
              </w:rPr>
            </w:pPr>
            <w:r w:rsidRPr="004B1AD3">
              <w:rPr>
                <w:rFonts w:ascii="Franklin Gothic Demi Cond" w:hAnsi="Franklin Gothic Demi Cond"/>
                <w:sz w:val="28"/>
              </w:rPr>
              <w:t>D-15.05</w:t>
            </w:r>
          </w:p>
        </w:tc>
        <w:tc>
          <w:tcPr>
            <w:tcW w:w="8318" w:type="dxa"/>
          </w:tcPr>
          <w:p w14:paraId="5D0830A5" w14:textId="77777777" w:rsidR="006E55CE" w:rsidRPr="004B1AD3" w:rsidRDefault="00D47C8D"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Installer le platelage</w:t>
            </w:r>
          </w:p>
        </w:tc>
      </w:tr>
    </w:tbl>
    <w:p w14:paraId="71D18937"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49351B1F" w14:textId="77777777" w:rsidTr="006E55CE">
        <w:trPr>
          <w:cantSplit/>
        </w:trPr>
        <w:tc>
          <w:tcPr>
            <w:tcW w:w="2943" w:type="dxa"/>
            <w:tcBorders>
              <w:top w:val="single" w:sz="6" w:space="0" w:color="auto"/>
              <w:bottom w:val="single" w:sz="6" w:space="0" w:color="auto"/>
            </w:tcBorders>
            <w:shd w:val="clear" w:color="auto" w:fill="FFFFFF" w:themeFill="background1"/>
          </w:tcPr>
          <w:p w14:paraId="27F26AB4"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19F438D6" w14:textId="064793A2" w:rsidR="006E55CE" w:rsidRPr="004B1AD3" w:rsidRDefault="00895B94" w:rsidP="00987304">
            <w:pPr>
              <w:tabs>
                <w:tab w:val="left" w:pos="5957"/>
              </w:tabs>
              <w:spacing w:before="40" w:after="40"/>
              <w:rPr>
                <w:rFonts w:eastAsia="Times New Roman" w:cs="Arial"/>
                <w:sz w:val="20"/>
                <w:szCs w:val="20"/>
              </w:rPr>
            </w:pPr>
            <w:r w:rsidRPr="004B1AD3">
              <w:rPr>
                <w:sz w:val="20"/>
              </w:rPr>
              <w:t>Communication orale, travail d</w:t>
            </w:r>
            <w:r w:rsidR="00AB7A8C">
              <w:rPr>
                <w:sz w:val="20"/>
              </w:rPr>
              <w:t>’</w:t>
            </w:r>
            <w:r w:rsidRPr="004B1AD3">
              <w:rPr>
                <w:sz w:val="20"/>
              </w:rPr>
              <w:t>équipe, capacité de raisonnement</w:t>
            </w:r>
          </w:p>
        </w:tc>
      </w:tr>
    </w:tbl>
    <w:p w14:paraId="155E42A4" w14:textId="77777777" w:rsidR="006E55CE" w:rsidRDefault="006E55CE"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B1BC9" w14:paraId="0C386D71" w14:textId="77777777" w:rsidTr="002B1BC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6DC46C66"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237F735A"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6B79058E"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1CD70BD4"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00ED856F"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33249664"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1DAA5478"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2A775247"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3E9C4559"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0C1D3779"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57E5C771"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25211384"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00F68427"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NU</w:t>
            </w:r>
          </w:p>
        </w:tc>
      </w:tr>
      <w:tr w:rsidR="002B1BC9" w14:paraId="718BDBE6" w14:textId="77777777" w:rsidTr="002B1B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6BCB2E0A"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CB21E7E"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848BCBD"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697D66F7" w14:textId="4ADD7CC6"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hideMark/>
          </w:tcPr>
          <w:p w14:paraId="0AE3F670"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6671DEF5"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398346A7" w14:textId="2FEFACE2"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hideMark/>
          </w:tcPr>
          <w:p w14:paraId="7C3A52D9"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4895B65" w14:textId="1F9B85AE"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hideMark/>
          </w:tcPr>
          <w:p w14:paraId="0484289B"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D167FE6"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4335803C"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768543ED"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3DAF532E" w14:textId="77777777" w:rsidR="002B1BC9" w:rsidRDefault="002B1BC9"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0CDB2317" w14:textId="77777777" w:rsidTr="006E55CE">
        <w:trPr>
          <w:cantSplit/>
        </w:trPr>
        <w:tc>
          <w:tcPr>
            <w:tcW w:w="1668" w:type="dxa"/>
            <w:shd w:val="clear" w:color="auto" w:fill="FFFFFF" w:themeFill="background1"/>
          </w:tcPr>
          <w:p w14:paraId="5C2F40E7"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1BD9C805"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0F68424F" w14:textId="77777777" w:rsidTr="006E55CE">
        <w:trPr>
          <w:cantSplit/>
        </w:trPr>
        <w:tc>
          <w:tcPr>
            <w:tcW w:w="1668" w:type="dxa"/>
            <w:tcBorders>
              <w:bottom w:val="single" w:sz="6" w:space="0" w:color="auto"/>
            </w:tcBorders>
            <w:shd w:val="clear" w:color="auto" w:fill="FFFFFF" w:themeFill="background1"/>
          </w:tcPr>
          <w:p w14:paraId="4DDDD078" w14:textId="77777777" w:rsidR="006E55CE" w:rsidRPr="00BF35C2"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51935E64"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1D98F128"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CD461E" w14:paraId="5AAE9191" w14:textId="77777777" w:rsidTr="006E55CE">
        <w:trPr>
          <w:cantSplit/>
        </w:trPr>
        <w:tc>
          <w:tcPr>
            <w:tcW w:w="1668" w:type="dxa"/>
            <w:tcBorders>
              <w:top w:val="single" w:sz="6" w:space="0" w:color="auto"/>
              <w:bottom w:val="single" w:sz="6" w:space="0" w:color="auto"/>
            </w:tcBorders>
            <w:shd w:val="clear" w:color="auto" w:fill="FFFFFF" w:themeFill="background1"/>
          </w:tcPr>
          <w:p w14:paraId="2DC47BB6" w14:textId="77777777" w:rsidR="006E55CE" w:rsidRPr="00CD461E" w:rsidRDefault="006E55CE" w:rsidP="00987304">
            <w:pPr>
              <w:spacing w:before="40" w:after="40"/>
              <w:rPr>
                <w:rFonts w:cs="Arial"/>
                <w:sz w:val="20"/>
                <w:szCs w:val="20"/>
              </w:rPr>
            </w:pPr>
            <w:r w:rsidRPr="00CD461E">
              <w:rPr>
                <w:sz w:val="20"/>
              </w:rPr>
              <w:t>D-15.05.01P</w:t>
            </w:r>
          </w:p>
        </w:tc>
        <w:tc>
          <w:tcPr>
            <w:tcW w:w="3969" w:type="dxa"/>
            <w:tcBorders>
              <w:top w:val="single" w:sz="6" w:space="0" w:color="auto"/>
              <w:bottom w:val="single" w:sz="6" w:space="0" w:color="auto"/>
            </w:tcBorders>
            <w:shd w:val="clear" w:color="auto" w:fill="FFFFFF" w:themeFill="background1"/>
          </w:tcPr>
          <w:p w14:paraId="65CAB2A2" w14:textId="67AB41B2" w:rsidR="006E55CE" w:rsidRPr="00CD461E" w:rsidRDefault="006E55CE" w:rsidP="00987304">
            <w:pPr>
              <w:autoSpaceDE w:val="0"/>
              <w:autoSpaceDN w:val="0"/>
              <w:adjustRightInd w:val="0"/>
              <w:spacing w:before="40" w:after="40"/>
              <w:rPr>
                <w:rFonts w:cs="Arial"/>
                <w:sz w:val="20"/>
                <w:szCs w:val="20"/>
              </w:rPr>
            </w:pPr>
            <w:r w:rsidRPr="00CD461E">
              <w:rPr>
                <w:sz w:val="20"/>
              </w:rPr>
              <w:t xml:space="preserve">choisir et utiliser </w:t>
            </w:r>
            <w:r w:rsidRPr="009D4EF6">
              <w:rPr>
                <w:sz w:val="20"/>
              </w:rPr>
              <w:t>les</w:t>
            </w:r>
            <w:r w:rsidRPr="00CD461E">
              <w:rPr>
                <w:b/>
                <w:i/>
                <w:sz w:val="20"/>
              </w:rPr>
              <w:t xml:space="preserve"> outils et l</w:t>
            </w:r>
            <w:r w:rsidR="00AB7A8C" w:rsidRPr="00CD461E">
              <w:rPr>
                <w:b/>
                <w:i/>
                <w:sz w:val="20"/>
              </w:rPr>
              <w:t>’</w:t>
            </w:r>
            <w:r w:rsidRPr="00CD461E">
              <w:rPr>
                <w:b/>
                <w:i/>
                <w:sz w:val="20"/>
              </w:rPr>
              <w:t>équipement</w:t>
            </w:r>
            <w:r w:rsidRPr="00CD461E">
              <w:rPr>
                <w:sz w:val="20"/>
              </w:rPr>
              <w:t xml:space="preserve"> </w:t>
            </w:r>
          </w:p>
        </w:tc>
        <w:tc>
          <w:tcPr>
            <w:tcW w:w="3969" w:type="dxa"/>
            <w:tcBorders>
              <w:top w:val="single" w:sz="6" w:space="0" w:color="auto"/>
              <w:bottom w:val="single" w:sz="6" w:space="0" w:color="auto"/>
            </w:tcBorders>
            <w:shd w:val="clear" w:color="auto" w:fill="FFFFFF" w:themeFill="background1"/>
          </w:tcPr>
          <w:p w14:paraId="2C33CF90" w14:textId="503AEA4E" w:rsidR="006E55CE" w:rsidRPr="00CD461E" w:rsidRDefault="006E55CE" w:rsidP="00987304">
            <w:pPr>
              <w:spacing w:before="40" w:after="40"/>
              <w:rPr>
                <w:rFonts w:cs="Arial"/>
                <w:sz w:val="20"/>
                <w:szCs w:val="20"/>
              </w:rPr>
            </w:pPr>
            <w:r w:rsidRPr="009D4EF6">
              <w:rPr>
                <w:sz w:val="20"/>
              </w:rPr>
              <w:t>les</w:t>
            </w:r>
            <w:r w:rsidRPr="00CD461E">
              <w:rPr>
                <w:b/>
                <w:i/>
                <w:sz w:val="20"/>
              </w:rPr>
              <w:t xml:space="preserve"> outils et l</w:t>
            </w:r>
            <w:r w:rsidR="00AB7A8C" w:rsidRPr="00CD461E">
              <w:rPr>
                <w:b/>
                <w:i/>
                <w:sz w:val="20"/>
              </w:rPr>
              <w:t>’</w:t>
            </w:r>
            <w:r w:rsidRPr="00CD461E">
              <w:rPr>
                <w:b/>
                <w:i/>
                <w:sz w:val="20"/>
              </w:rPr>
              <w:t>équipement</w:t>
            </w:r>
            <w:r w:rsidRPr="00CD461E">
              <w:rPr>
                <w:sz w:val="20"/>
              </w:rPr>
              <w:t xml:space="preserve"> sont choisis et utilisés </w:t>
            </w:r>
            <w:r w:rsidR="004D0003">
              <w:rPr>
                <w:sz w:val="20"/>
              </w:rPr>
              <w:t>selon les</w:t>
            </w:r>
            <w:r w:rsidRPr="00CD461E">
              <w:rPr>
                <w:sz w:val="20"/>
              </w:rPr>
              <w:t xml:space="preserve"> exigences des tâches</w:t>
            </w:r>
          </w:p>
        </w:tc>
      </w:tr>
      <w:tr w:rsidR="006E55CE" w:rsidRPr="00CD461E" w14:paraId="697073A8" w14:textId="77777777" w:rsidTr="006E55CE">
        <w:trPr>
          <w:cantSplit/>
        </w:trPr>
        <w:tc>
          <w:tcPr>
            <w:tcW w:w="1668" w:type="dxa"/>
            <w:tcBorders>
              <w:top w:val="single" w:sz="6" w:space="0" w:color="auto"/>
              <w:bottom w:val="single" w:sz="6" w:space="0" w:color="auto"/>
            </w:tcBorders>
            <w:shd w:val="clear" w:color="auto" w:fill="FFFFFF" w:themeFill="background1"/>
          </w:tcPr>
          <w:p w14:paraId="761341BD" w14:textId="77777777" w:rsidR="006E55CE" w:rsidRPr="00CD461E" w:rsidRDefault="006E55CE" w:rsidP="00987304">
            <w:pPr>
              <w:spacing w:before="40" w:after="40"/>
              <w:rPr>
                <w:rFonts w:cs="Arial"/>
                <w:sz w:val="20"/>
                <w:szCs w:val="20"/>
              </w:rPr>
            </w:pPr>
            <w:r w:rsidRPr="00CD461E">
              <w:rPr>
                <w:sz w:val="20"/>
              </w:rPr>
              <w:t>D-15.05.02P</w:t>
            </w:r>
          </w:p>
        </w:tc>
        <w:tc>
          <w:tcPr>
            <w:tcW w:w="3969" w:type="dxa"/>
            <w:tcBorders>
              <w:top w:val="single" w:sz="6" w:space="0" w:color="auto"/>
              <w:bottom w:val="single" w:sz="6" w:space="0" w:color="auto"/>
            </w:tcBorders>
            <w:shd w:val="clear" w:color="auto" w:fill="FFFFFF" w:themeFill="background1"/>
          </w:tcPr>
          <w:p w14:paraId="5BCDD63C" w14:textId="77777777" w:rsidR="006E55CE" w:rsidRPr="00CD461E" w:rsidRDefault="006E55CE" w:rsidP="00987304">
            <w:pPr>
              <w:autoSpaceDE w:val="0"/>
              <w:autoSpaceDN w:val="0"/>
              <w:adjustRightInd w:val="0"/>
              <w:spacing w:before="40" w:after="40"/>
              <w:rPr>
                <w:rFonts w:cs="Arial"/>
                <w:sz w:val="20"/>
                <w:szCs w:val="20"/>
              </w:rPr>
            </w:pPr>
            <w:r w:rsidRPr="00CD461E">
              <w:rPr>
                <w:sz w:val="20"/>
              </w:rPr>
              <w:t xml:space="preserve">déterminer </w:t>
            </w:r>
            <w:r w:rsidRPr="009D4EF6">
              <w:rPr>
                <w:sz w:val="20"/>
              </w:rPr>
              <w:t>les</w:t>
            </w:r>
            <w:r w:rsidRPr="00CD461E">
              <w:rPr>
                <w:b/>
                <w:i/>
                <w:sz w:val="20"/>
              </w:rPr>
              <w:t xml:space="preserve"> matériaux</w:t>
            </w:r>
            <w:r w:rsidRPr="00CD461E">
              <w:rPr>
                <w:sz w:val="20"/>
              </w:rPr>
              <w:t xml:space="preserve"> requis </w:t>
            </w:r>
          </w:p>
        </w:tc>
        <w:tc>
          <w:tcPr>
            <w:tcW w:w="3969" w:type="dxa"/>
            <w:tcBorders>
              <w:top w:val="single" w:sz="6" w:space="0" w:color="auto"/>
              <w:bottom w:val="single" w:sz="6" w:space="0" w:color="auto"/>
            </w:tcBorders>
            <w:shd w:val="clear" w:color="auto" w:fill="FFFFFF" w:themeFill="background1"/>
          </w:tcPr>
          <w:p w14:paraId="02A0AF44" w14:textId="17EC71B1" w:rsidR="006E55CE" w:rsidRPr="00CD461E" w:rsidRDefault="00FF0CF4" w:rsidP="00987304">
            <w:pPr>
              <w:spacing w:before="40" w:after="40"/>
              <w:rPr>
                <w:rFonts w:cs="Arial"/>
                <w:sz w:val="20"/>
                <w:szCs w:val="20"/>
              </w:rPr>
            </w:pPr>
            <w:r w:rsidRPr="00CD461E">
              <w:rPr>
                <w:sz w:val="20"/>
              </w:rPr>
              <w:t>l</w:t>
            </w:r>
            <w:r w:rsidRPr="009D4EF6">
              <w:rPr>
                <w:sz w:val="20"/>
              </w:rPr>
              <w:t>es</w:t>
            </w:r>
            <w:r w:rsidRPr="00CD461E">
              <w:rPr>
                <w:b/>
                <w:i/>
                <w:sz w:val="20"/>
              </w:rPr>
              <w:t xml:space="preserve"> </w:t>
            </w:r>
            <w:r w:rsidR="006E55CE" w:rsidRPr="00CD461E">
              <w:rPr>
                <w:b/>
                <w:i/>
                <w:sz w:val="20"/>
              </w:rPr>
              <w:t>matériaux</w:t>
            </w:r>
            <w:r w:rsidR="006E55CE" w:rsidRPr="00CD461E">
              <w:rPr>
                <w:sz w:val="20"/>
              </w:rPr>
              <w:t xml:space="preserve"> requis sont déterminés </w:t>
            </w:r>
            <w:r w:rsidR="004D0003">
              <w:rPr>
                <w:sz w:val="20"/>
              </w:rPr>
              <w:t>selon les</w:t>
            </w:r>
            <w:r w:rsidR="004D0003" w:rsidRPr="00CD461E" w:rsidDel="00595E9B">
              <w:rPr>
                <w:sz w:val="20"/>
              </w:rPr>
              <w:t xml:space="preserve"> </w:t>
            </w:r>
            <w:r w:rsidR="006E55CE" w:rsidRPr="00CD461E">
              <w:rPr>
                <w:b/>
                <w:i/>
                <w:sz w:val="20"/>
              </w:rPr>
              <w:t>normes du métier</w:t>
            </w:r>
            <w:r w:rsidR="006E55CE" w:rsidRPr="00CD461E">
              <w:rPr>
                <w:sz w:val="20"/>
              </w:rPr>
              <w:t xml:space="preserve"> et les </w:t>
            </w:r>
            <w:r w:rsidR="006E55CE" w:rsidRPr="00CD461E">
              <w:rPr>
                <w:b/>
                <w:i/>
                <w:sz w:val="20"/>
              </w:rPr>
              <w:t xml:space="preserve">spécifications </w:t>
            </w:r>
            <w:r w:rsidR="00670798" w:rsidRPr="00CD461E">
              <w:rPr>
                <w:b/>
                <w:i/>
                <w:sz w:val="20"/>
              </w:rPr>
              <w:t>de la tâche</w:t>
            </w:r>
          </w:p>
        </w:tc>
      </w:tr>
      <w:tr w:rsidR="006E55CE" w:rsidRPr="00CD461E" w14:paraId="48C28F58" w14:textId="77777777" w:rsidTr="006E55CE">
        <w:trPr>
          <w:cantSplit/>
          <w:trHeight w:val="424"/>
        </w:trPr>
        <w:tc>
          <w:tcPr>
            <w:tcW w:w="1668" w:type="dxa"/>
            <w:tcBorders>
              <w:top w:val="single" w:sz="6" w:space="0" w:color="auto"/>
              <w:bottom w:val="single" w:sz="6" w:space="0" w:color="auto"/>
            </w:tcBorders>
            <w:shd w:val="clear" w:color="auto" w:fill="FFFFFF" w:themeFill="background1"/>
          </w:tcPr>
          <w:p w14:paraId="1A11D777" w14:textId="77777777" w:rsidR="006E55CE" w:rsidRPr="00CD461E" w:rsidRDefault="006E55CE" w:rsidP="00987304">
            <w:pPr>
              <w:spacing w:before="40" w:after="40"/>
              <w:rPr>
                <w:rFonts w:cs="Arial"/>
                <w:sz w:val="20"/>
                <w:szCs w:val="20"/>
              </w:rPr>
            </w:pPr>
            <w:r w:rsidRPr="00CD461E">
              <w:rPr>
                <w:sz w:val="20"/>
              </w:rPr>
              <w:t>D-15.05.03P</w:t>
            </w:r>
          </w:p>
        </w:tc>
        <w:tc>
          <w:tcPr>
            <w:tcW w:w="3969" w:type="dxa"/>
            <w:tcBorders>
              <w:top w:val="single" w:sz="6" w:space="0" w:color="auto"/>
              <w:bottom w:val="single" w:sz="6" w:space="0" w:color="auto"/>
            </w:tcBorders>
            <w:shd w:val="clear" w:color="auto" w:fill="FFFFFF" w:themeFill="background1"/>
          </w:tcPr>
          <w:p w14:paraId="3983BC22" w14:textId="30F802B7" w:rsidR="006E55CE" w:rsidRPr="00CD461E" w:rsidRDefault="006E55CE" w:rsidP="00987304">
            <w:pPr>
              <w:autoSpaceDE w:val="0"/>
              <w:autoSpaceDN w:val="0"/>
              <w:adjustRightInd w:val="0"/>
              <w:spacing w:before="40" w:after="40"/>
              <w:rPr>
                <w:rFonts w:cs="Arial"/>
                <w:sz w:val="20"/>
                <w:szCs w:val="20"/>
              </w:rPr>
            </w:pPr>
            <w:r w:rsidRPr="00CD461E">
              <w:rPr>
                <w:sz w:val="20"/>
              </w:rPr>
              <w:t>couper et régler le platelage</w:t>
            </w:r>
          </w:p>
        </w:tc>
        <w:tc>
          <w:tcPr>
            <w:tcW w:w="3969" w:type="dxa"/>
            <w:tcBorders>
              <w:top w:val="single" w:sz="6" w:space="0" w:color="auto"/>
              <w:bottom w:val="single" w:sz="6" w:space="0" w:color="auto"/>
            </w:tcBorders>
            <w:shd w:val="clear" w:color="auto" w:fill="FFFFFF" w:themeFill="background1"/>
          </w:tcPr>
          <w:p w14:paraId="0DD53E45" w14:textId="64D2420E" w:rsidR="006E55CE" w:rsidRPr="00CD461E" w:rsidRDefault="006E55CE" w:rsidP="00987304">
            <w:pPr>
              <w:spacing w:before="40" w:after="40"/>
              <w:rPr>
                <w:rFonts w:cs="Arial"/>
                <w:sz w:val="20"/>
                <w:szCs w:val="20"/>
              </w:rPr>
            </w:pPr>
            <w:r w:rsidRPr="00CD461E">
              <w:rPr>
                <w:sz w:val="20"/>
              </w:rPr>
              <w:t xml:space="preserve">le platelage est coupé et réglé </w:t>
            </w:r>
            <w:r w:rsidR="004D0003">
              <w:rPr>
                <w:sz w:val="20"/>
              </w:rPr>
              <w:t>selon les</w:t>
            </w:r>
            <w:r w:rsidR="00595E9B" w:rsidRPr="00CD461E">
              <w:rPr>
                <w:sz w:val="20"/>
              </w:rPr>
              <w:t xml:space="preserve"> </w:t>
            </w:r>
            <w:r w:rsidRPr="00CD461E">
              <w:rPr>
                <w:sz w:val="20"/>
              </w:rPr>
              <w:t xml:space="preserve">dessins et </w:t>
            </w:r>
            <w:r w:rsidR="004D0003">
              <w:rPr>
                <w:sz w:val="20"/>
              </w:rPr>
              <w:t>les</w:t>
            </w:r>
            <w:r w:rsidR="00595E9B" w:rsidRPr="00CD461E">
              <w:rPr>
                <w:sz w:val="20"/>
              </w:rPr>
              <w:t xml:space="preserve"> </w:t>
            </w:r>
            <w:r w:rsidRPr="00CD461E">
              <w:rPr>
                <w:sz w:val="20"/>
              </w:rPr>
              <w:t>spécifications</w:t>
            </w:r>
          </w:p>
        </w:tc>
      </w:tr>
      <w:tr w:rsidR="006E55CE" w:rsidRPr="00CD461E" w14:paraId="4429A725" w14:textId="77777777" w:rsidTr="006E55CE">
        <w:trPr>
          <w:cantSplit/>
        </w:trPr>
        <w:tc>
          <w:tcPr>
            <w:tcW w:w="1668" w:type="dxa"/>
            <w:tcBorders>
              <w:top w:val="single" w:sz="6" w:space="0" w:color="auto"/>
              <w:bottom w:val="single" w:sz="6" w:space="0" w:color="auto"/>
            </w:tcBorders>
            <w:shd w:val="clear" w:color="auto" w:fill="FFFFFF" w:themeFill="background1"/>
          </w:tcPr>
          <w:p w14:paraId="6B01F83C" w14:textId="77777777" w:rsidR="006E55CE" w:rsidRPr="00CD461E" w:rsidRDefault="006E55CE" w:rsidP="00987304">
            <w:pPr>
              <w:spacing w:before="40" w:after="40"/>
              <w:rPr>
                <w:rFonts w:cs="Arial"/>
                <w:sz w:val="20"/>
                <w:szCs w:val="20"/>
              </w:rPr>
            </w:pPr>
            <w:r w:rsidRPr="00CD461E">
              <w:rPr>
                <w:sz w:val="20"/>
              </w:rPr>
              <w:t>D-15.05.04P</w:t>
            </w:r>
          </w:p>
        </w:tc>
        <w:tc>
          <w:tcPr>
            <w:tcW w:w="3969" w:type="dxa"/>
            <w:tcBorders>
              <w:top w:val="single" w:sz="6" w:space="0" w:color="auto"/>
              <w:bottom w:val="single" w:sz="6" w:space="0" w:color="auto"/>
            </w:tcBorders>
            <w:shd w:val="clear" w:color="auto" w:fill="FFFFFF" w:themeFill="background1"/>
          </w:tcPr>
          <w:p w14:paraId="459D0AC3" w14:textId="77777777" w:rsidR="006E55CE" w:rsidRPr="00CD461E" w:rsidRDefault="006E55CE" w:rsidP="00987304">
            <w:pPr>
              <w:spacing w:before="40" w:after="40"/>
              <w:rPr>
                <w:rFonts w:cs="Arial"/>
                <w:sz w:val="20"/>
              </w:rPr>
            </w:pPr>
            <w:r w:rsidRPr="00CD461E">
              <w:rPr>
                <w:sz w:val="20"/>
              </w:rPr>
              <w:t xml:space="preserve">fixer le platelage </w:t>
            </w:r>
          </w:p>
        </w:tc>
        <w:tc>
          <w:tcPr>
            <w:tcW w:w="3969" w:type="dxa"/>
            <w:tcBorders>
              <w:top w:val="single" w:sz="6" w:space="0" w:color="auto"/>
              <w:bottom w:val="single" w:sz="6" w:space="0" w:color="auto"/>
            </w:tcBorders>
            <w:shd w:val="clear" w:color="auto" w:fill="FFFFFF" w:themeFill="background1"/>
          </w:tcPr>
          <w:p w14:paraId="34B2A326" w14:textId="242CCAAE" w:rsidR="006E55CE" w:rsidRPr="00CD461E" w:rsidRDefault="006E55CE" w:rsidP="00987304">
            <w:pPr>
              <w:spacing w:before="40" w:after="40"/>
              <w:rPr>
                <w:rFonts w:cs="Arial"/>
                <w:sz w:val="20"/>
                <w:szCs w:val="20"/>
              </w:rPr>
            </w:pPr>
            <w:r w:rsidRPr="00CD461E">
              <w:rPr>
                <w:sz w:val="20"/>
              </w:rPr>
              <w:t>le platelage est fixé à l</w:t>
            </w:r>
            <w:r w:rsidR="00AB7A8C" w:rsidRPr="00CD461E">
              <w:rPr>
                <w:sz w:val="20"/>
              </w:rPr>
              <w:t>’</w:t>
            </w:r>
            <w:r w:rsidRPr="00CD461E">
              <w:rPr>
                <w:sz w:val="20"/>
              </w:rPr>
              <w:t xml:space="preserve">aide des </w:t>
            </w:r>
            <w:r w:rsidRPr="00CD461E">
              <w:rPr>
                <w:b/>
                <w:i/>
                <w:sz w:val="20"/>
              </w:rPr>
              <w:t>dispositifs de fixation</w:t>
            </w:r>
            <w:r w:rsidRPr="00CD461E">
              <w:rPr>
                <w:sz w:val="20"/>
              </w:rPr>
              <w:t xml:space="preserve"> </w:t>
            </w:r>
          </w:p>
        </w:tc>
      </w:tr>
      <w:tr w:rsidR="006E55CE" w:rsidRPr="00CD461E" w14:paraId="3247D9FC" w14:textId="77777777" w:rsidTr="006E55CE">
        <w:trPr>
          <w:cantSplit/>
        </w:trPr>
        <w:tc>
          <w:tcPr>
            <w:tcW w:w="1668" w:type="dxa"/>
            <w:tcBorders>
              <w:top w:val="single" w:sz="6" w:space="0" w:color="auto"/>
              <w:bottom w:val="single" w:sz="6" w:space="0" w:color="auto"/>
            </w:tcBorders>
            <w:shd w:val="clear" w:color="auto" w:fill="FFFFFF" w:themeFill="background1"/>
          </w:tcPr>
          <w:p w14:paraId="0CFE1514" w14:textId="77777777" w:rsidR="006E55CE" w:rsidRPr="00CD461E" w:rsidRDefault="006E55CE" w:rsidP="00987304">
            <w:pPr>
              <w:spacing w:before="40" w:after="40"/>
              <w:rPr>
                <w:rFonts w:cs="Arial"/>
                <w:sz w:val="20"/>
                <w:szCs w:val="20"/>
              </w:rPr>
            </w:pPr>
            <w:r w:rsidRPr="00CD461E">
              <w:rPr>
                <w:sz w:val="20"/>
              </w:rPr>
              <w:t>D-15.05.05P</w:t>
            </w:r>
          </w:p>
        </w:tc>
        <w:tc>
          <w:tcPr>
            <w:tcW w:w="3969" w:type="dxa"/>
            <w:tcBorders>
              <w:top w:val="single" w:sz="6" w:space="0" w:color="auto"/>
              <w:bottom w:val="single" w:sz="6" w:space="0" w:color="auto"/>
            </w:tcBorders>
            <w:shd w:val="clear" w:color="auto" w:fill="FFFFFF" w:themeFill="background1"/>
          </w:tcPr>
          <w:p w14:paraId="0A7B638E" w14:textId="4DD5EB45" w:rsidR="006E55CE" w:rsidRPr="00CD461E" w:rsidRDefault="006E55CE" w:rsidP="00987304">
            <w:pPr>
              <w:autoSpaceDE w:val="0"/>
              <w:autoSpaceDN w:val="0"/>
              <w:adjustRightInd w:val="0"/>
              <w:spacing w:before="40" w:after="40"/>
              <w:rPr>
                <w:rFonts w:cs="Arial"/>
                <w:sz w:val="20"/>
                <w:szCs w:val="20"/>
              </w:rPr>
            </w:pPr>
            <w:r w:rsidRPr="00CD461E">
              <w:rPr>
                <w:sz w:val="20"/>
              </w:rPr>
              <w:t>installer les cadres autour d</w:t>
            </w:r>
            <w:r w:rsidR="00AB7A8C" w:rsidRPr="00CD461E">
              <w:rPr>
                <w:sz w:val="20"/>
              </w:rPr>
              <w:t>’</w:t>
            </w:r>
            <w:r w:rsidRPr="00CD461E">
              <w:rPr>
                <w:sz w:val="20"/>
              </w:rPr>
              <w:t>ouvertures non structurelles</w:t>
            </w:r>
          </w:p>
        </w:tc>
        <w:tc>
          <w:tcPr>
            <w:tcW w:w="3969" w:type="dxa"/>
            <w:tcBorders>
              <w:top w:val="single" w:sz="6" w:space="0" w:color="auto"/>
              <w:bottom w:val="single" w:sz="6" w:space="0" w:color="auto"/>
            </w:tcBorders>
            <w:shd w:val="clear" w:color="auto" w:fill="FFFFFF" w:themeFill="background1"/>
          </w:tcPr>
          <w:p w14:paraId="3AA6F668" w14:textId="77777777" w:rsidR="006E55CE" w:rsidRPr="00CD461E" w:rsidRDefault="006E55CE" w:rsidP="00987304">
            <w:pPr>
              <w:spacing w:before="40" w:after="40"/>
              <w:rPr>
                <w:rFonts w:cs="Arial"/>
                <w:sz w:val="20"/>
                <w:szCs w:val="20"/>
              </w:rPr>
            </w:pPr>
            <w:r w:rsidRPr="00CD461E">
              <w:rPr>
                <w:sz w:val="20"/>
              </w:rPr>
              <w:t>les ouvertures non structurelles sont encadrées</w:t>
            </w:r>
          </w:p>
        </w:tc>
      </w:tr>
      <w:tr w:rsidR="006E55CE" w:rsidRPr="00CD461E" w14:paraId="41B8F677" w14:textId="77777777" w:rsidTr="006E55CE">
        <w:trPr>
          <w:cantSplit/>
        </w:trPr>
        <w:tc>
          <w:tcPr>
            <w:tcW w:w="1668" w:type="dxa"/>
            <w:tcBorders>
              <w:top w:val="single" w:sz="6" w:space="0" w:color="auto"/>
              <w:bottom w:val="single" w:sz="6" w:space="0" w:color="auto"/>
            </w:tcBorders>
            <w:shd w:val="clear" w:color="auto" w:fill="FFFFFF" w:themeFill="background1"/>
          </w:tcPr>
          <w:p w14:paraId="09826919" w14:textId="77777777" w:rsidR="006E55CE" w:rsidRPr="00CD461E" w:rsidRDefault="006E55CE" w:rsidP="00987304">
            <w:pPr>
              <w:spacing w:before="40" w:after="40"/>
              <w:rPr>
                <w:rFonts w:cs="Arial"/>
                <w:sz w:val="20"/>
                <w:szCs w:val="20"/>
              </w:rPr>
            </w:pPr>
            <w:r w:rsidRPr="00CD461E">
              <w:rPr>
                <w:sz w:val="20"/>
              </w:rPr>
              <w:t>D-15.05.06P</w:t>
            </w:r>
          </w:p>
        </w:tc>
        <w:tc>
          <w:tcPr>
            <w:tcW w:w="3969" w:type="dxa"/>
            <w:tcBorders>
              <w:top w:val="single" w:sz="6" w:space="0" w:color="auto"/>
              <w:bottom w:val="single" w:sz="6" w:space="0" w:color="auto"/>
            </w:tcBorders>
            <w:shd w:val="clear" w:color="auto" w:fill="FFFFFF" w:themeFill="background1"/>
          </w:tcPr>
          <w:p w14:paraId="6B06A1AC" w14:textId="4E8AFD86" w:rsidR="006E55CE" w:rsidRPr="00CD461E" w:rsidRDefault="006E55CE" w:rsidP="00987304">
            <w:pPr>
              <w:autoSpaceDE w:val="0"/>
              <w:autoSpaceDN w:val="0"/>
              <w:adjustRightInd w:val="0"/>
              <w:spacing w:before="40" w:after="40"/>
              <w:rPr>
                <w:rFonts w:cs="Arial"/>
                <w:sz w:val="20"/>
                <w:szCs w:val="20"/>
              </w:rPr>
            </w:pPr>
            <w:r w:rsidRPr="00CD461E">
              <w:rPr>
                <w:sz w:val="20"/>
              </w:rPr>
              <w:t>fini</w:t>
            </w:r>
            <w:r w:rsidR="00B22A1D">
              <w:rPr>
                <w:sz w:val="20"/>
              </w:rPr>
              <w:t>r</w:t>
            </w:r>
            <w:r w:rsidRPr="00CD461E">
              <w:rPr>
                <w:sz w:val="20"/>
              </w:rPr>
              <w:t xml:space="preserve"> </w:t>
            </w:r>
            <w:r w:rsidR="00B22A1D">
              <w:rPr>
                <w:sz w:val="20"/>
              </w:rPr>
              <w:t>l</w:t>
            </w:r>
            <w:r w:rsidRPr="00CD461E">
              <w:rPr>
                <w:sz w:val="20"/>
              </w:rPr>
              <w:t xml:space="preserve">es soudures à découvert </w:t>
            </w:r>
          </w:p>
        </w:tc>
        <w:tc>
          <w:tcPr>
            <w:tcW w:w="3969" w:type="dxa"/>
            <w:tcBorders>
              <w:top w:val="single" w:sz="6" w:space="0" w:color="auto"/>
              <w:bottom w:val="single" w:sz="6" w:space="0" w:color="auto"/>
            </w:tcBorders>
            <w:shd w:val="clear" w:color="auto" w:fill="FFFFFF" w:themeFill="background1"/>
          </w:tcPr>
          <w:p w14:paraId="78752929" w14:textId="452CCCCE" w:rsidR="006E55CE" w:rsidRPr="00CD461E" w:rsidRDefault="006E55CE" w:rsidP="00987304">
            <w:pPr>
              <w:spacing w:before="40" w:after="40"/>
              <w:rPr>
                <w:rFonts w:cs="Arial"/>
                <w:sz w:val="20"/>
                <w:szCs w:val="20"/>
              </w:rPr>
            </w:pPr>
            <w:r w:rsidRPr="00CD461E">
              <w:rPr>
                <w:sz w:val="20"/>
              </w:rPr>
              <w:t>les soudures à découvert sont finies pour empêcher la corrosion</w:t>
            </w:r>
          </w:p>
        </w:tc>
      </w:tr>
    </w:tbl>
    <w:p w14:paraId="6FD414B6" w14:textId="77777777" w:rsidR="006E55CE" w:rsidRDefault="006E55CE" w:rsidP="00987304">
      <w:pPr>
        <w:spacing w:before="40" w:after="40"/>
        <w:rPr>
          <w:sz w:val="20"/>
        </w:rPr>
      </w:pPr>
    </w:p>
    <w:p w14:paraId="058D24BC" w14:textId="77777777" w:rsidR="00034891" w:rsidRPr="00CD461E" w:rsidRDefault="00034891" w:rsidP="00987304">
      <w:pPr>
        <w:spacing w:before="40" w:after="40"/>
        <w:rPr>
          <w:rFonts w:ascii="Franklin Gothic Demi Cond" w:hAnsi="Franklin Gothic Demi Cond" w:cs="Open Sans Condensed"/>
          <w:sz w:val="28"/>
        </w:rPr>
      </w:pPr>
      <w:r w:rsidRPr="00CD461E">
        <w:rPr>
          <w:rFonts w:ascii="Franklin Gothic Demi Cond" w:hAnsi="Franklin Gothic Demi Cond"/>
          <w:sz w:val="28"/>
        </w:rPr>
        <w:t>CHAMP D’APPLICATION</w:t>
      </w:r>
    </w:p>
    <w:p w14:paraId="12C6E6D0" w14:textId="77777777" w:rsidR="00034891" w:rsidRPr="00CD461E" w:rsidRDefault="00034891" w:rsidP="00987304">
      <w:pPr>
        <w:autoSpaceDE w:val="0"/>
        <w:autoSpaceDN w:val="0"/>
        <w:adjustRightInd w:val="0"/>
        <w:spacing w:before="40" w:after="40"/>
        <w:rPr>
          <w:rFonts w:cs="Arial"/>
          <w:sz w:val="20"/>
        </w:rPr>
      </w:pPr>
      <w:r>
        <w:rPr>
          <w:sz w:val="20"/>
        </w:rPr>
        <w:t>les</w:t>
      </w:r>
      <w:r w:rsidRPr="009D4EF6">
        <w:rPr>
          <w:sz w:val="20"/>
        </w:rPr>
        <w:t xml:space="preserve"> </w:t>
      </w:r>
      <w:r w:rsidRPr="00CD461E">
        <w:rPr>
          <w:b/>
          <w:i/>
          <w:sz w:val="20"/>
        </w:rPr>
        <w:t>outils et l’équipement</w:t>
      </w:r>
      <w:r w:rsidRPr="00CD461E">
        <w:rPr>
          <w:sz w:val="20"/>
        </w:rPr>
        <w:t xml:space="preserve"> comprennent : l’équipement de soudage, les tronçonneuses abrasives, les sertisseuses à main</w:t>
      </w:r>
    </w:p>
    <w:p w14:paraId="73917AF9" w14:textId="77777777" w:rsidR="00034891" w:rsidRPr="00CD461E" w:rsidRDefault="00034891" w:rsidP="00987304">
      <w:pPr>
        <w:autoSpaceDE w:val="0"/>
        <w:autoSpaceDN w:val="0"/>
        <w:adjustRightInd w:val="0"/>
        <w:spacing w:before="40" w:after="40"/>
        <w:rPr>
          <w:rFonts w:cs="Arial"/>
          <w:sz w:val="20"/>
        </w:rPr>
      </w:pPr>
      <w:r>
        <w:rPr>
          <w:sz w:val="20"/>
        </w:rPr>
        <w:t>l</w:t>
      </w:r>
      <w:r w:rsidRPr="009D4EF6">
        <w:rPr>
          <w:sz w:val="20"/>
        </w:rPr>
        <w:t>e</w:t>
      </w:r>
      <w:r w:rsidRPr="00CD461E">
        <w:rPr>
          <w:b/>
          <w:i/>
          <w:sz w:val="20"/>
        </w:rPr>
        <w:t xml:space="preserve"> matériau</w:t>
      </w:r>
      <w:r w:rsidRPr="00CD461E">
        <w:rPr>
          <w:sz w:val="20"/>
        </w:rPr>
        <w:t xml:space="preserve"> comprend : le coffrage métallique, le platelage en Q</w:t>
      </w:r>
    </w:p>
    <w:p w14:paraId="2F279240" w14:textId="77777777" w:rsidR="00034891" w:rsidRPr="00CD461E" w:rsidRDefault="00034891" w:rsidP="00987304">
      <w:pPr>
        <w:spacing w:before="40" w:after="40"/>
        <w:rPr>
          <w:rFonts w:cs="Arial"/>
          <w:sz w:val="20"/>
          <w:szCs w:val="20"/>
        </w:rPr>
      </w:pPr>
      <w:r>
        <w:rPr>
          <w:sz w:val="20"/>
        </w:rPr>
        <w:t>les</w:t>
      </w:r>
      <w:r w:rsidRPr="009D4EF6">
        <w:rPr>
          <w:sz w:val="20"/>
        </w:rPr>
        <w:t xml:space="preserve"> </w:t>
      </w:r>
      <w:r w:rsidRPr="00CD461E">
        <w:rPr>
          <w:b/>
          <w:i/>
          <w:sz w:val="20"/>
        </w:rPr>
        <w:t>normes du métier</w:t>
      </w:r>
      <w:r>
        <w:t xml:space="preserve"> </w:t>
      </w:r>
      <w:r w:rsidRPr="00CD461E">
        <w:rPr>
          <w:sz w:val="20"/>
        </w:rPr>
        <w:t xml:space="preserve">comprennent : </w:t>
      </w:r>
      <w:r>
        <w:rPr>
          <w:sz w:val="20"/>
        </w:rPr>
        <w:t>l’autorité compétente</w:t>
      </w:r>
      <w:r w:rsidRPr="00CD461E">
        <w:rPr>
          <w:sz w:val="20"/>
        </w:rPr>
        <w:t xml:space="preserve">, </w:t>
      </w:r>
      <w:r>
        <w:rPr>
          <w:sz w:val="20"/>
        </w:rPr>
        <w:t xml:space="preserve">la </w:t>
      </w:r>
      <w:r w:rsidRPr="00CD461E">
        <w:rPr>
          <w:sz w:val="20"/>
        </w:rPr>
        <w:t xml:space="preserve">SMACNA, </w:t>
      </w:r>
      <w:r>
        <w:rPr>
          <w:sz w:val="20"/>
        </w:rPr>
        <w:t>l’</w:t>
      </w:r>
      <w:r w:rsidRPr="00CD461E">
        <w:rPr>
          <w:sz w:val="20"/>
        </w:rPr>
        <w:t>ASHRAE,</w:t>
      </w:r>
      <w:r>
        <w:rPr>
          <w:sz w:val="20"/>
        </w:rPr>
        <w:t xml:space="preserve"> la </w:t>
      </w:r>
      <w:r w:rsidRPr="00CD461E">
        <w:rPr>
          <w:sz w:val="20"/>
        </w:rPr>
        <w:t xml:space="preserve">NFPA, </w:t>
      </w:r>
      <w:r>
        <w:rPr>
          <w:sz w:val="20"/>
        </w:rPr>
        <w:t>la CSA</w:t>
      </w:r>
      <w:r w:rsidRPr="00CD461E">
        <w:rPr>
          <w:sz w:val="20"/>
        </w:rPr>
        <w:t xml:space="preserve">, </w:t>
      </w:r>
      <w:r>
        <w:rPr>
          <w:sz w:val="20"/>
        </w:rPr>
        <w:t>l’</w:t>
      </w:r>
      <w:r w:rsidRPr="00CD461E">
        <w:rPr>
          <w:sz w:val="20"/>
        </w:rPr>
        <w:t xml:space="preserve">ANSI, </w:t>
      </w:r>
      <w:r>
        <w:rPr>
          <w:sz w:val="20"/>
        </w:rPr>
        <w:t xml:space="preserve">le </w:t>
      </w:r>
      <w:r w:rsidRPr="00CD461E">
        <w:rPr>
          <w:sz w:val="20"/>
        </w:rPr>
        <w:t xml:space="preserve">CNB, </w:t>
      </w:r>
      <w:r>
        <w:rPr>
          <w:sz w:val="20"/>
        </w:rPr>
        <w:t>le BCS</w:t>
      </w:r>
    </w:p>
    <w:p w14:paraId="1C227B64" w14:textId="77777777" w:rsidR="00034891" w:rsidRPr="00CD461E" w:rsidRDefault="00034891" w:rsidP="00987304">
      <w:pPr>
        <w:pStyle w:val="BodyTextIndent"/>
        <w:spacing w:before="40" w:after="40"/>
        <w:ind w:firstLine="0"/>
        <w:jc w:val="left"/>
        <w:rPr>
          <w:rFonts w:ascii="Arial" w:hAnsi="Arial" w:cs="Arial"/>
          <w:sz w:val="20"/>
        </w:rPr>
      </w:pPr>
      <w:r>
        <w:rPr>
          <w:rFonts w:ascii="Arial" w:hAnsi="Arial"/>
          <w:sz w:val="20"/>
        </w:rPr>
        <w:t>les</w:t>
      </w:r>
      <w:r w:rsidRPr="00CD461E">
        <w:rPr>
          <w:rFonts w:ascii="Arial" w:hAnsi="Arial"/>
          <w:b/>
          <w:i/>
          <w:sz w:val="20"/>
        </w:rPr>
        <w:t xml:space="preserve"> spécifications de la tâche </w:t>
      </w:r>
      <w:r w:rsidRPr="00CD461E">
        <w:rPr>
          <w:rFonts w:ascii="Arial" w:hAnsi="Arial"/>
          <w:sz w:val="20"/>
        </w:rPr>
        <w:t>comprennent :</w:t>
      </w:r>
      <w:r w:rsidRPr="00CD461E">
        <w:rPr>
          <w:rFonts w:ascii="Arial" w:hAnsi="Arial"/>
          <w:b/>
          <w:i/>
          <w:sz w:val="20"/>
        </w:rPr>
        <w:t xml:space="preserve"> </w:t>
      </w:r>
      <w:r w:rsidRPr="00CD461E">
        <w:rPr>
          <w:rFonts w:ascii="Arial" w:hAnsi="Arial"/>
          <w:sz w:val="20"/>
        </w:rPr>
        <w:t>les spécifications d’ingénierie, d’architecture et des fabricants, les pénétrations</w:t>
      </w:r>
      <w:r>
        <w:rPr>
          <w:rFonts w:ascii="Arial" w:hAnsi="Arial"/>
          <w:sz w:val="20"/>
        </w:rPr>
        <w:t>,</w:t>
      </w:r>
      <w:r w:rsidRPr="00CD461E">
        <w:rPr>
          <w:rFonts w:ascii="Arial" w:hAnsi="Arial"/>
          <w:sz w:val="20"/>
        </w:rPr>
        <w:t xml:space="preserve"> les dessins </w:t>
      </w:r>
      <w:r>
        <w:rPr>
          <w:rFonts w:ascii="Arial" w:hAnsi="Arial"/>
          <w:sz w:val="20"/>
        </w:rPr>
        <w:t>(</w:t>
      </w:r>
      <w:r w:rsidRPr="00CD461E">
        <w:rPr>
          <w:rFonts w:ascii="Arial" w:hAnsi="Arial"/>
          <w:sz w:val="20"/>
        </w:rPr>
        <w:t>y compris les dessins d’atelier, les dessins de détails</w:t>
      </w:r>
      <w:r>
        <w:rPr>
          <w:rFonts w:ascii="Arial" w:hAnsi="Arial"/>
          <w:sz w:val="20"/>
        </w:rPr>
        <w:t xml:space="preserve"> et</w:t>
      </w:r>
      <w:r w:rsidRPr="00CD461E">
        <w:rPr>
          <w:rFonts w:ascii="Arial" w:hAnsi="Arial"/>
          <w:sz w:val="20"/>
        </w:rPr>
        <w:t xml:space="preserve"> les esquisses</w:t>
      </w:r>
      <w:r>
        <w:rPr>
          <w:rFonts w:ascii="Arial" w:hAnsi="Arial"/>
          <w:sz w:val="20"/>
        </w:rPr>
        <w:t>)</w:t>
      </w:r>
    </w:p>
    <w:p w14:paraId="71E47282" w14:textId="77777777" w:rsidR="00034891" w:rsidRPr="00CD461E" w:rsidRDefault="00034891" w:rsidP="00987304">
      <w:pPr>
        <w:autoSpaceDE w:val="0"/>
        <w:autoSpaceDN w:val="0"/>
        <w:adjustRightInd w:val="0"/>
        <w:spacing w:before="40" w:after="40"/>
        <w:rPr>
          <w:rFonts w:cs="Arial"/>
          <w:sz w:val="20"/>
        </w:rPr>
      </w:pPr>
      <w:r>
        <w:rPr>
          <w:sz w:val="20"/>
        </w:rPr>
        <w:t>les</w:t>
      </w:r>
      <w:r w:rsidRPr="00CD461E">
        <w:rPr>
          <w:b/>
          <w:i/>
          <w:sz w:val="20"/>
        </w:rPr>
        <w:t xml:space="preserve"> dispositifs de fixation</w:t>
      </w:r>
      <w:r w:rsidRPr="00CD461E">
        <w:rPr>
          <w:sz w:val="20"/>
        </w:rPr>
        <w:t xml:space="preserve"> comprennent : les vis, les outils à embrèvement, les rivets, les soudures</w:t>
      </w:r>
    </w:p>
    <w:p w14:paraId="21564476" w14:textId="77777777" w:rsidR="00034891" w:rsidRPr="00CD461E" w:rsidRDefault="00034891"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CD461E" w14:paraId="1DC581A3" w14:textId="77777777" w:rsidTr="006E55CE">
        <w:trPr>
          <w:cantSplit/>
        </w:trPr>
        <w:tc>
          <w:tcPr>
            <w:tcW w:w="1668" w:type="dxa"/>
            <w:shd w:val="clear" w:color="auto" w:fill="FFFFFF" w:themeFill="background1"/>
          </w:tcPr>
          <w:p w14:paraId="362B7005" w14:textId="77777777" w:rsidR="006E55CE" w:rsidRPr="00CD461E"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3B754ADB" w14:textId="77777777" w:rsidR="006E55CE" w:rsidRPr="00CD461E" w:rsidRDefault="00827E78" w:rsidP="00987304">
            <w:pPr>
              <w:spacing w:before="40" w:after="40"/>
              <w:jc w:val="center"/>
              <w:rPr>
                <w:rFonts w:ascii="Franklin Gothic Demi Cond" w:eastAsia="Times New Roman" w:hAnsi="Franklin Gothic Demi Cond" w:cs="Open Sans Condensed"/>
                <w:sz w:val="28"/>
                <w:szCs w:val="28"/>
              </w:rPr>
            </w:pPr>
            <w:r w:rsidRPr="00CD461E">
              <w:rPr>
                <w:rFonts w:ascii="Franklin Gothic Demi Cond" w:hAnsi="Franklin Gothic Demi Cond"/>
                <w:sz w:val="28"/>
              </w:rPr>
              <w:t>CONNAISSANCES</w:t>
            </w:r>
          </w:p>
        </w:tc>
      </w:tr>
      <w:tr w:rsidR="006E55CE" w:rsidRPr="00CD461E" w14:paraId="499CB41D" w14:textId="77777777" w:rsidTr="006E55CE">
        <w:trPr>
          <w:cantSplit/>
        </w:trPr>
        <w:tc>
          <w:tcPr>
            <w:tcW w:w="1668" w:type="dxa"/>
            <w:tcBorders>
              <w:bottom w:val="single" w:sz="6" w:space="0" w:color="auto"/>
            </w:tcBorders>
            <w:shd w:val="clear" w:color="auto" w:fill="FFFFFF" w:themeFill="background1"/>
          </w:tcPr>
          <w:p w14:paraId="3D0B0808" w14:textId="77777777" w:rsidR="006E55CE" w:rsidRPr="00CD461E"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6B3FEF20" w14:textId="465FBB05" w:rsidR="006E55CE" w:rsidRPr="00CD461E" w:rsidRDefault="00827E78" w:rsidP="00987304">
            <w:pPr>
              <w:tabs>
                <w:tab w:val="left" w:pos="5957"/>
              </w:tabs>
              <w:spacing w:before="40" w:after="40"/>
              <w:ind w:right="318"/>
              <w:jc w:val="center"/>
              <w:rPr>
                <w:rFonts w:eastAsia="Times New Roman" w:cs="Arial"/>
                <w:b/>
                <w:sz w:val="20"/>
                <w:szCs w:val="20"/>
              </w:rPr>
            </w:pPr>
            <w:r w:rsidRPr="00CD461E">
              <w:rPr>
                <w:b/>
                <w:sz w:val="20"/>
              </w:rPr>
              <w:t>Résultats d</w:t>
            </w:r>
            <w:r w:rsidR="00AB7A8C" w:rsidRPr="00CD461E">
              <w:rPr>
                <w:b/>
                <w:sz w:val="20"/>
              </w:rPr>
              <w:t>’</w:t>
            </w:r>
            <w:r w:rsidRPr="00CD461E">
              <w:rPr>
                <w:b/>
                <w:sz w:val="20"/>
              </w:rPr>
              <w:t>apprentissage</w:t>
            </w:r>
          </w:p>
        </w:tc>
        <w:tc>
          <w:tcPr>
            <w:tcW w:w="3969" w:type="dxa"/>
            <w:tcBorders>
              <w:top w:val="single" w:sz="6" w:space="0" w:color="auto"/>
              <w:bottom w:val="single" w:sz="6" w:space="0" w:color="auto"/>
            </w:tcBorders>
            <w:shd w:val="clear" w:color="auto" w:fill="FFFFFF" w:themeFill="background1"/>
          </w:tcPr>
          <w:p w14:paraId="0EC57EC3" w14:textId="77777777" w:rsidR="006E55CE" w:rsidRPr="00CD461E" w:rsidRDefault="00827E78" w:rsidP="00987304">
            <w:pPr>
              <w:tabs>
                <w:tab w:val="left" w:pos="5957"/>
              </w:tabs>
              <w:spacing w:before="40" w:after="40"/>
              <w:jc w:val="center"/>
              <w:rPr>
                <w:rFonts w:eastAsia="Times New Roman" w:cs="Arial"/>
                <w:b/>
                <w:sz w:val="20"/>
                <w:szCs w:val="20"/>
              </w:rPr>
            </w:pPr>
            <w:r w:rsidRPr="00CD461E">
              <w:rPr>
                <w:b/>
                <w:sz w:val="20"/>
              </w:rPr>
              <w:t>Objectifs</w:t>
            </w:r>
          </w:p>
        </w:tc>
      </w:tr>
      <w:tr w:rsidR="006E55CE" w:rsidRPr="00CD461E" w14:paraId="6EB4AAAE" w14:textId="77777777" w:rsidTr="006E55CE">
        <w:trPr>
          <w:cantSplit/>
        </w:trPr>
        <w:tc>
          <w:tcPr>
            <w:tcW w:w="1668" w:type="dxa"/>
            <w:tcBorders>
              <w:top w:val="single" w:sz="6" w:space="0" w:color="auto"/>
              <w:bottom w:val="single" w:sz="6" w:space="0" w:color="auto"/>
            </w:tcBorders>
            <w:shd w:val="clear" w:color="auto" w:fill="FFFFFF" w:themeFill="background1"/>
          </w:tcPr>
          <w:p w14:paraId="1BB69BFF" w14:textId="77777777" w:rsidR="006E55CE" w:rsidRPr="00CD461E" w:rsidRDefault="006E55CE" w:rsidP="00987304">
            <w:pPr>
              <w:spacing w:before="40" w:after="40"/>
              <w:rPr>
                <w:sz w:val="20"/>
              </w:rPr>
            </w:pPr>
            <w:r w:rsidRPr="00CD461E">
              <w:rPr>
                <w:sz w:val="20"/>
              </w:rPr>
              <w:t>D-15.05.01L</w:t>
            </w:r>
          </w:p>
        </w:tc>
        <w:tc>
          <w:tcPr>
            <w:tcW w:w="3969" w:type="dxa"/>
            <w:tcBorders>
              <w:top w:val="single" w:sz="6" w:space="0" w:color="auto"/>
              <w:bottom w:val="single" w:sz="6" w:space="0" w:color="auto"/>
            </w:tcBorders>
            <w:shd w:val="clear" w:color="auto" w:fill="FFFFFF" w:themeFill="background1"/>
          </w:tcPr>
          <w:p w14:paraId="478B48D9" w14:textId="62B9CD7B" w:rsidR="006E55CE" w:rsidRPr="00CD461E" w:rsidRDefault="006E55CE" w:rsidP="00987304">
            <w:pPr>
              <w:spacing w:before="40" w:after="40"/>
              <w:rPr>
                <w:sz w:val="20"/>
              </w:rPr>
            </w:pPr>
            <w:r w:rsidRPr="00CD461E">
              <w:rPr>
                <w:sz w:val="20"/>
              </w:rPr>
              <w:t>démontrer la connaissance des méthodes d</w:t>
            </w:r>
            <w:r w:rsidR="00AB7A8C" w:rsidRPr="00CD461E">
              <w:rPr>
                <w:sz w:val="20"/>
              </w:rPr>
              <w:t>’</w:t>
            </w:r>
            <w:r w:rsidRPr="00CD461E">
              <w:rPr>
                <w:sz w:val="20"/>
              </w:rPr>
              <w:t xml:space="preserve">installation du platelage et </w:t>
            </w:r>
            <w:r w:rsidRPr="009D4EF6">
              <w:rPr>
                <w:sz w:val="20"/>
              </w:rPr>
              <w:t>des</w:t>
            </w:r>
            <w:r w:rsidRPr="00CD461E">
              <w:rPr>
                <w:b/>
                <w:i/>
                <w:sz w:val="20"/>
              </w:rPr>
              <w:t xml:space="preserve"> outils et de l</w:t>
            </w:r>
            <w:r w:rsidR="00AB7A8C" w:rsidRPr="00CD461E">
              <w:rPr>
                <w:b/>
                <w:i/>
                <w:sz w:val="20"/>
              </w:rPr>
              <w:t>’</w:t>
            </w:r>
            <w:r w:rsidRPr="00CD461E">
              <w:rPr>
                <w:b/>
                <w:i/>
                <w:sz w:val="20"/>
              </w:rPr>
              <w:t>équipement</w:t>
            </w:r>
            <w:r w:rsidRPr="00CD461E">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4576840C" w14:textId="0FD1CE26" w:rsidR="006E55CE" w:rsidRPr="00CD461E" w:rsidRDefault="0024668F" w:rsidP="00987304">
            <w:pPr>
              <w:spacing w:before="40" w:after="40"/>
              <w:rPr>
                <w:sz w:val="20"/>
              </w:rPr>
            </w:pPr>
            <w:r>
              <w:rPr>
                <w:sz w:val="20"/>
              </w:rPr>
              <w:t>reconnaître</w:t>
            </w:r>
            <w:r w:rsidR="006E55CE" w:rsidRPr="00CD461E">
              <w:rPr>
                <w:sz w:val="20"/>
              </w:rPr>
              <w:t xml:space="preserve"> les </w:t>
            </w:r>
            <w:r w:rsidR="006E55CE" w:rsidRPr="00CD461E">
              <w:rPr>
                <w:b/>
                <w:i/>
                <w:sz w:val="20"/>
              </w:rPr>
              <w:t>outils et l</w:t>
            </w:r>
            <w:r w:rsidR="00AB7A8C" w:rsidRPr="00CD461E">
              <w:rPr>
                <w:b/>
                <w:i/>
                <w:sz w:val="20"/>
              </w:rPr>
              <w:t>’</w:t>
            </w:r>
            <w:r w:rsidR="006E55CE" w:rsidRPr="00CD461E">
              <w:rPr>
                <w:b/>
                <w:i/>
                <w:sz w:val="20"/>
              </w:rPr>
              <w:t>équipement</w:t>
            </w:r>
            <w:r w:rsidR="006E55CE" w:rsidRPr="00CD461E">
              <w:rPr>
                <w:sz w:val="20"/>
              </w:rPr>
              <w:t xml:space="preserve"> utilisés pour </w:t>
            </w:r>
            <w:r w:rsidR="00E91651">
              <w:rPr>
                <w:sz w:val="20"/>
              </w:rPr>
              <w:t>installer</w:t>
            </w:r>
            <w:r w:rsidR="00E91651" w:rsidRPr="00743263">
              <w:rPr>
                <w:sz w:val="20"/>
              </w:rPr>
              <w:t xml:space="preserve"> </w:t>
            </w:r>
            <w:r w:rsidR="00E91651">
              <w:rPr>
                <w:sz w:val="20"/>
              </w:rPr>
              <w:t>le</w:t>
            </w:r>
            <w:r w:rsidR="006E55CE" w:rsidRPr="00CD461E">
              <w:rPr>
                <w:sz w:val="20"/>
              </w:rPr>
              <w:t xml:space="preserve"> platelage et décrire leurs applications et </w:t>
            </w:r>
            <w:r w:rsidR="00356459">
              <w:rPr>
                <w:sz w:val="20"/>
              </w:rPr>
              <w:t>procédure</w:t>
            </w:r>
            <w:r w:rsidR="00356459" w:rsidRPr="00743263">
              <w:rPr>
                <w:sz w:val="20"/>
              </w:rPr>
              <w:t xml:space="preserve">s </w:t>
            </w:r>
            <w:r w:rsidR="009D1B84" w:rsidRPr="00CD461E">
              <w:rPr>
                <w:sz w:val="20"/>
              </w:rPr>
              <w:t>d’utilisation</w:t>
            </w:r>
          </w:p>
        </w:tc>
      </w:tr>
      <w:tr w:rsidR="006E55CE" w:rsidRPr="00CD461E" w14:paraId="6276A04B" w14:textId="77777777" w:rsidTr="006E55CE">
        <w:trPr>
          <w:cantSplit/>
        </w:trPr>
        <w:tc>
          <w:tcPr>
            <w:tcW w:w="1668" w:type="dxa"/>
            <w:tcBorders>
              <w:top w:val="single" w:sz="6" w:space="0" w:color="auto"/>
              <w:bottom w:val="single" w:sz="6" w:space="0" w:color="auto"/>
            </w:tcBorders>
            <w:shd w:val="clear" w:color="auto" w:fill="FFFFFF" w:themeFill="background1"/>
          </w:tcPr>
          <w:p w14:paraId="2404CBC0" w14:textId="77777777" w:rsidR="006E55CE" w:rsidRPr="00CD461E"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7094603" w14:textId="77777777" w:rsidR="006E55CE" w:rsidRPr="00CD461E"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9CFC2F2" w14:textId="7EDE4E4F" w:rsidR="006E55CE" w:rsidRPr="00CD461E" w:rsidRDefault="0024668F" w:rsidP="00987304">
            <w:pPr>
              <w:spacing w:before="40" w:after="40"/>
              <w:rPr>
                <w:sz w:val="20"/>
              </w:rPr>
            </w:pPr>
            <w:r>
              <w:rPr>
                <w:sz w:val="20"/>
              </w:rPr>
              <w:t>reconnaître</w:t>
            </w:r>
            <w:r w:rsidR="006E55CE" w:rsidRPr="00CD461E">
              <w:rPr>
                <w:sz w:val="20"/>
              </w:rPr>
              <w:t xml:space="preserve"> les </w:t>
            </w:r>
            <w:r w:rsidR="006E55CE" w:rsidRPr="00DD20C0">
              <w:rPr>
                <w:sz w:val="20"/>
              </w:rPr>
              <w:t>types de platelages</w:t>
            </w:r>
            <w:r w:rsidR="006E55CE" w:rsidRPr="00CD461E">
              <w:rPr>
                <w:sz w:val="20"/>
              </w:rPr>
              <w:t xml:space="preserve"> et décrire leurs applications</w:t>
            </w:r>
          </w:p>
        </w:tc>
      </w:tr>
      <w:tr w:rsidR="006E55CE" w:rsidRPr="00CD461E" w14:paraId="1E77A234" w14:textId="77777777" w:rsidTr="006E55CE">
        <w:trPr>
          <w:cantSplit/>
        </w:trPr>
        <w:tc>
          <w:tcPr>
            <w:tcW w:w="1668" w:type="dxa"/>
            <w:tcBorders>
              <w:top w:val="single" w:sz="6" w:space="0" w:color="auto"/>
              <w:bottom w:val="single" w:sz="6" w:space="0" w:color="auto"/>
            </w:tcBorders>
            <w:shd w:val="clear" w:color="auto" w:fill="FFFFFF" w:themeFill="background1"/>
          </w:tcPr>
          <w:p w14:paraId="7BF04A0A" w14:textId="77777777" w:rsidR="006E55CE" w:rsidRPr="00CD461E"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C5557F2" w14:textId="77777777" w:rsidR="006E55CE" w:rsidRPr="00CD461E"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11BB190" w14:textId="316F29FB" w:rsidR="006E55CE" w:rsidRPr="00CD461E" w:rsidRDefault="0024668F" w:rsidP="00987304">
            <w:pPr>
              <w:spacing w:before="40" w:after="40"/>
              <w:rPr>
                <w:sz w:val="20"/>
              </w:rPr>
            </w:pPr>
            <w:r>
              <w:rPr>
                <w:sz w:val="20"/>
              </w:rPr>
              <w:t>reconnaître</w:t>
            </w:r>
            <w:r w:rsidR="006E55CE" w:rsidRPr="00CD461E">
              <w:rPr>
                <w:sz w:val="20"/>
              </w:rPr>
              <w:t xml:space="preserve"> les types de </w:t>
            </w:r>
            <w:r w:rsidR="006E55CE" w:rsidRPr="00CD461E">
              <w:rPr>
                <w:b/>
                <w:i/>
                <w:sz w:val="20"/>
              </w:rPr>
              <w:t xml:space="preserve">dispositifs de fixation </w:t>
            </w:r>
            <w:r w:rsidR="00260E2E" w:rsidRPr="005E61C0">
              <w:rPr>
                <w:sz w:val="20"/>
              </w:rPr>
              <w:t>utilisés</w:t>
            </w:r>
            <w:r w:rsidR="00260E2E">
              <w:rPr>
                <w:b/>
                <w:i/>
                <w:sz w:val="20"/>
              </w:rPr>
              <w:t xml:space="preserve"> </w:t>
            </w:r>
            <w:r w:rsidR="006E55CE" w:rsidRPr="00CD461E">
              <w:rPr>
                <w:sz w:val="20"/>
              </w:rPr>
              <w:t>pour installer le platelage et en décrire le</w:t>
            </w:r>
            <w:r w:rsidR="00602F16">
              <w:rPr>
                <w:sz w:val="20"/>
              </w:rPr>
              <w:t>ur</w:t>
            </w:r>
            <w:r w:rsidR="006E55CE" w:rsidRPr="00CD461E">
              <w:rPr>
                <w:sz w:val="20"/>
              </w:rPr>
              <w:t>s applications</w:t>
            </w:r>
          </w:p>
        </w:tc>
      </w:tr>
      <w:tr w:rsidR="006E55CE" w:rsidRPr="00CD461E" w14:paraId="4CC292D0" w14:textId="77777777" w:rsidTr="006E55CE">
        <w:trPr>
          <w:cantSplit/>
        </w:trPr>
        <w:tc>
          <w:tcPr>
            <w:tcW w:w="1668" w:type="dxa"/>
            <w:tcBorders>
              <w:top w:val="single" w:sz="6" w:space="0" w:color="auto"/>
              <w:bottom w:val="single" w:sz="6" w:space="0" w:color="auto"/>
            </w:tcBorders>
            <w:shd w:val="clear" w:color="auto" w:fill="FFFFFF" w:themeFill="background1"/>
          </w:tcPr>
          <w:p w14:paraId="6E9663E7" w14:textId="77777777" w:rsidR="006E55CE" w:rsidRPr="00CD461E"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A839768" w14:textId="77777777" w:rsidR="006E55CE" w:rsidRPr="00CD461E"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5544407" w14:textId="10AA50A3" w:rsidR="006E55CE" w:rsidRPr="00CD461E" w:rsidRDefault="0024668F" w:rsidP="00987304">
            <w:pPr>
              <w:spacing w:before="40" w:after="40"/>
              <w:rPr>
                <w:sz w:val="20"/>
              </w:rPr>
            </w:pPr>
            <w:r>
              <w:rPr>
                <w:sz w:val="20"/>
              </w:rPr>
              <w:t>reconnaître</w:t>
            </w:r>
            <w:r w:rsidR="006E55CE" w:rsidRPr="00CD461E">
              <w:rPr>
                <w:sz w:val="20"/>
              </w:rPr>
              <w:t xml:space="preserve"> le type de </w:t>
            </w:r>
            <w:r w:rsidR="006E55CE" w:rsidRPr="00CD461E">
              <w:rPr>
                <w:b/>
                <w:i/>
                <w:sz w:val="20"/>
              </w:rPr>
              <w:t xml:space="preserve">matériau </w:t>
            </w:r>
            <w:r w:rsidR="00260E2E" w:rsidRPr="005E61C0">
              <w:rPr>
                <w:sz w:val="20"/>
              </w:rPr>
              <w:t>utilisé</w:t>
            </w:r>
            <w:r w:rsidR="00260E2E">
              <w:rPr>
                <w:b/>
                <w:i/>
                <w:sz w:val="20"/>
              </w:rPr>
              <w:t xml:space="preserve"> </w:t>
            </w:r>
            <w:r w:rsidR="006E55CE" w:rsidRPr="00CD461E">
              <w:rPr>
                <w:sz w:val="20"/>
              </w:rPr>
              <w:t>pour installer le platelage et en décrire le</w:t>
            </w:r>
            <w:r w:rsidR="00602F16">
              <w:rPr>
                <w:sz w:val="20"/>
              </w:rPr>
              <w:t>ur</w:t>
            </w:r>
            <w:r w:rsidR="006E55CE" w:rsidRPr="00CD461E">
              <w:rPr>
                <w:sz w:val="20"/>
              </w:rPr>
              <w:t>s applications</w:t>
            </w:r>
          </w:p>
        </w:tc>
      </w:tr>
      <w:tr w:rsidR="006E55CE" w:rsidRPr="00CD461E" w14:paraId="271CCE70" w14:textId="77777777" w:rsidTr="006E55CE">
        <w:trPr>
          <w:cantSplit/>
        </w:trPr>
        <w:tc>
          <w:tcPr>
            <w:tcW w:w="1668" w:type="dxa"/>
            <w:tcBorders>
              <w:top w:val="single" w:sz="6" w:space="0" w:color="auto"/>
              <w:bottom w:val="single" w:sz="6" w:space="0" w:color="auto"/>
            </w:tcBorders>
            <w:shd w:val="clear" w:color="auto" w:fill="FFFFFF" w:themeFill="background1"/>
          </w:tcPr>
          <w:p w14:paraId="5F872055" w14:textId="77777777" w:rsidR="006E55CE" w:rsidRPr="00CD461E"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DF056DC" w14:textId="77777777" w:rsidR="006E55CE" w:rsidRPr="00CD461E"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8412B08" w14:textId="6E7E14F6" w:rsidR="006E55CE" w:rsidRPr="00CD461E" w:rsidRDefault="006E55CE" w:rsidP="00987304">
            <w:pPr>
              <w:spacing w:before="40" w:after="40"/>
              <w:rPr>
                <w:sz w:val="20"/>
              </w:rPr>
            </w:pPr>
            <w:r w:rsidRPr="00CD461E">
              <w:rPr>
                <w:sz w:val="20"/>
              </w:rPr>
              <w:t>décrire les méthodes d</w:t>
            </w:r>
            <w:r w:rsidR="00AB7A8C" w:rsidRPr="00CD461E">
              <w:rPr>
                <w:sz w:val="20"/>
              </w:rPr>
              <w:t>’</w:t>
            </w:r>
            <w:r w:rsidRPr="00CD461E">
              <w:rPr>
                <w:sz w:val="20"/>
              </w:rPr>
              <w:t>installation du platelage</w:t>
            </w:r>
          </w:p>
        </w:tc>
      </w:tr>
      <w:tr w:rsidR="006E55CE" w:rsidRPr="00CD461E" w14:paraId="541BE27A" w14:textId="77777777" w:rsidTr="006E55CE">
        <w:trPr>
          <w:cantSplit/>
        </w:trPr>
        <w:tc>
          <w:tcPr>
            <w:tcW w:w="1668" w:type="dxa"/>
            <w:tcBorders>
              <w:top w:val="single" w:sz="6" w:space="0" w:color="auto"/>
              <w:bottom w:val="single" w:sz="6" w:space="0" w:color="auto"/>
            </w:tcBorders>
            <w:shd w:val="clear" w:color="auto" w:fill="FFFFFF" w:themeFill="background1"/>
          </w:tcPr>
          <w:p w14:paraId="1728742F" w14:textId="77777777" w:rsidR="006E55CE" w:rsidRPr="00CD461E" w:rsidRDefault="006E55CE" w:rsidP="00987304">
            <w:pPr>
              <w:spacing w:before="40" w:after="40"/>
              <w:rPr>
                <w:sz w:val="20"/>
              </w:rPr>
            </w:pPr>
            <w:r w:rsidRPr="00CD461E">
              <w:rPr>
                <w:sz w:val="20"/>
              </w:rPr>
              <w:t>D-15.05.02L</w:t>
            </w:r>
          </w:p>
        </w:tc>
        <w:tc>
          <w:tcPr>
            <w:tcW w:w="3969" w:type="dxa"/>
            <w:tcBorders>
              <w:top w:val="single" w:sz="6" w:space="0" w:color="auto"/>
              <w:bottom w:val="single" w:sz="6" w:space="0" w:color="auto"/>
            </w:tcBorders>
            <w:shd w:val="clear" w:color="auto" w:fill="FFFFFF" w:themeFill="background1"/>
          </w:tcPr>
          <w:p w14:paraId="05FDEC38" w14:textId="255109E5" w:rsidR="006E55CE" w:rsidRPr="00CD461E" w:rsidRDefault="006E55CE" w:rsidP="00987304">
            <w:pPr>
              <w:spacing w:before="40" w:after="40"/>
              <w:rPr>
                <w:sz w:val="20"/>
              </w:rPr>
            </w:pPr>
            <w:r w:rsidRPr="00CD461E">
              <w:rPr>
                <w:sz w:val="20"/>
              </w:rPr>
              <w:t>démontrer la connaissance des pratiques et des procédures de travail sécuritaires relatives à l</w:t>
            </w:r>
            <w:r w:rsidR="00AB7A8C" w:rsidRPr="00CD461E">
              <w:rPr>
                <w:sz w:val="20"/>
              </w:rPr>
              <w:t>’</w:t>
            </w:r>
            <w:r w:rsidRPr="00CD461E">
              <w:rPr>
                <w:sz w:val="20"/>
              </w:rPr>
              <w:t>installation du platelage</w:t>
            </w:r>
          </w:p>
        </w:tc>
        <w:tc>
          <w:tcPr>
            <w:tcW w:w="3969" w:type="dxa"/>
            <w:tcBorders>
              <w:top w:val="single" w:sz="6" w:space="0" w:color="auto"/>
              <w:bottom w:val="single" w:sz="6" w:space="0" w:color="auto"/>
            </w:tcBorders>
            <w:shd w:val="clear" w:color="auto" w:fill="FFFFFF" w:themeFill="background1"/>
          </w:tcPr>
          <w:p w14:paraId="795BDC35" w14:textId="70E43782" w:rsidR="006E55CE" w:rsidRPr="00CD461E" w:rsidRDefault="00120F05" w:rsidP="00987304">
            <w:pPr>
              <w:spacing w:before="40" w:after="40"/>
              <w:rPr>
                <w:rFonts w:cs="Arial"/>
                <w:sz w:val="20"/>
                <w:szCs w:val="20"/>
              </w:rPr>
            </w:pPr>
            <w:r>
              <w:rPr>
                <w:sz w:val="20"/>
              </w:rPr>
              <w:t>reconnaître l</w:t>
            </w:r>
            <w:r w:rsidR="006E55CE" w:rsidRPr="00CD461E">
              <w:rPr>
                <w:sz w:val="20"/>
              </w:rPr>
              <w:t xml:space="preserve">es dangers et décrire les pratiques et les procédures de travail sécuritaires </w:t>
            </w:r>
            <w:r w:rsidR="009D1B84" w:rsidRPr="00CD461E">
              <w:rPr>
                <w:sz w:val="20"/>
              </w:rPr>
              <w:t xml:space="preserve">touchant </w:t>
            </w:r>
            <w:r w:rsidR="006E55CE" w:rsidRPr="00CD461E">
              <w:rPr>
                <w:sz w:val="20"/>
              </w:rPr>
              <w:t>l</w:t>
            </w:r>
            <w:r w:rsidR="00AB7A8C" w:rsidRPr="00CD461E">
              <w:rPr>
                <w:sz w:val="20"/>
              </w:rPr>
              <w:t>’</w:t>
            </w:r>
            <w:r w:rsidR="006E55CE" w:rsidRPr="00CD461E">
              <w:rPr>
                <w:sz w:val="20"/>
              </w:rPr>
              <w:t>installation du platelage</w:t>
            </w:r>
          </w:p>
        </w:tc>
      </w:tr>
      <w:tr w:rsidR="006E55CE" w:rsidRPr="00CD461E" w14:paraId="24FF2C59" w14:textId="77777777" w:rsidTr="006E55CE">
        <w:trPr>
          <w:cantSplit/>
        </w:trPr>
        <w:tc>
          <w:tcPr>
            <w:tcW w:w="1668" w:type="dxa"/>
            <w:tcBorders>
              <w:top w:val="single" w:sz="6" w:space="0" w:color="auto"/>
              <w:bottom w:val="single" w:sz="6" w:space="0" w:color="auto"/>
            </w:tcBorders>
            <w:shd w:val="clear" w:color="auto" w:fill="FFFFFF" w:themeFill="background1"/>
          </w:tcPr>
          <w:p w14:paraId="4CCC3AA9" w14:textId="77777777" w:rsidR="006E55CE" w:rsidRPr="00CD461E" w:rsidRDefault="006E55CE" w:rsidP="00987304">
            <w:pPr>
              <w:spacing w:before="40" w:after="40"/>
              <w:rPr>
                <w:sz w:val="20"/>
              </w:rPr>
            </w:pPr>
            <w:r w:rsidRPr="00CD461E">
              <w:rPr>
                <w:sz w:val="20"/>
              </w:rPr>
              <w:t>D-15.05.03L</w:t>
            </w:r>
          </w:p>
        </w:tc>
        <w:tc>
          <w:tcPr>
            <w:tcW w:w="3969" w:type="dxa"/>
            <w:tcBorders>
              <w:top w:val="single" w:sz="6" w:space="0" w:color="auto"/>
              <w:bottom w:val="single" w:sz="6" w:space="0" w:color="auto"/>
            </w:tcBorders>
            <w:shd w:val="clear" w:color="auto" w:fill="FFFFFF" w:themeFill="background1"/>
          </w:tcPr>
          <w:p w14:paraId="51F34527" w14:textId="304F542A" w:rsidR="006E55CE" w:rsidRPr="00CD461E" w:rsidRDefault="006E55CE" w:rsidP="00987304">
            <w:pPr>
              <w:spacing w:before="40" w:after="40"/>
              <w:rPr>
                <w:sz w:val="20"/>
              </w:rPr>
            </w:pPr>
            <w:r w:rsidRPr="00CD461E">
              <w:rPr>
                <w:sz w:val="20"/>
              </w:rPr>
              <w:t>démontrer la connaissance de l</w:t>
            </w:r>
            <w:r w:rsidR="00AB7A8C" w:rsidRPr="00CD461E">
              <w:rPr>
                <w:sz w:val="20"/>
              </w:rPr>
              <w:t>’</w:t>
            </w:r>
            <w:r w:rsidRPr="00CD461E">
              <w:rPr>
                <w:sz w:val="20"/>
              </w:rPr>
              <w:t>interprétation des dessins</w:t>
            </w:r>
          </w:p>
        </w:tc>
        <w:tc>
          <w:tcPr>
            <w:tcW w:w="3969" w:type="dxa"/>
            <w:tcBorders>
              <w:top w:val="single" w:sz="6" w:space="0" w:color="auto"/>
              <w:bottom w:val="single" w:sz="6" w:space="0" w:color="auto"/>
            </w:tcBorders>
            <w:shd w:val="clear" w:color="auto" w:fill="FFFFFF" w:themeFill="background1"/>
          </w:tcPr>
          <w:p w14:paraId="7CB0C840" w14:textId="3D36C719" w:rsidR="006E55CE" w:rsidRPr="00CD461E" w:rsidRDefault="006E55CE" w:rsidP="00987304">
            <w:pPr>
              <w:spacing w:before="40" w:after="40"/>
              <w:rPr>
                <w:sz w:val="20"/>
              </w:rPr>
            </w:pPr>
            <w:r w:rsidRPr="00CD461E">
              <w:rPr>
                <w:sz w:val="20"/>
              </w:rPr>
              <w:t>interpréter l</w:t>
            </w:r>
            <w:r w:rsidR="00AB7A8C" w:rsidRPr="00CD461E">
              <w:rPr>
                <w:sz w:val="20"/>
              </w:rPr>
              <w:t>’</w:t>
            </w:r>
            <w:r w:rsidRPr="00CD461E">
              <w:rPr>
                <w:sz w:val="20"/>
              </w:rPr>
              <w:t>information relative à l</w:t>
            </w:r>
            <w:r w:rsidR="00AB7A8C" w:rsidRPr="00CD461E">
              <w:rPr>
                <w:sz w:val="20"/>
              </w:rPr>
              <w:t>’</w:t>
            </w:r>
            <w:r w:rsidRPr="00CD461E">
              <w:rPr>
                <w:sz w:val="20"/>
              </w:rPr>
              <w:t>installation du platelage figurant sur les dessins et les spécifications</w:t>
            </w:r>
          </w:p>
        </w:tc>
      </w:tr>
      <w:tr w:rsidR="00283290" w:rsidRPr="00CD461E" w14:paraId="5BA4A667" w14:textId="77777777" w:rsidTr="006E55CE">
        <w:trPr>
          <w:cantSplit/>
        </w:trPr>
        <w:tc>
          <w:tcPr>
            <w:tcW w:w="1668" w:type="dxa"/>
            <w:tcBorders>
              <w:top w:val="single" w:sz="6" w:space="0" w:color="auto"/>
              <w:bottom w:val="single" w:sz="6" w:space="0" w:color="auto"/>
            </w:tcBorders>
            <w:shd w:val="clear" w:color="auto" w:fill="FFFFFF" w:themeFill="background1"/>
          </w:tcPr>
          <w:p w14:paraId="6FD4A651" w14:textId="6F7C5486" w:rsidR="00283290" w:rsidRPr="00CD461E" w:rsidRDefault="00283290" w:rsidP="00987304">
            <w:pPr>
              <w:spacing w:before="40" w:after="40"/>
              <w:rPr>
                <w:sz w:val="20"/>
              </w:rPr>
            </w:pPr>
            <w:r>
              <w:rPr>
                <w:sz w:val="20"/>
              </w:rPr>
              <w:t>D-15.05.04</w:t>
            </w:r>
            <w:r w:rsidRPr="00283290">
              <w:rPr>
                <w:sz w:val="20"/>
              </w:rPr>
              <w:t>L</w:t>
            </w:r>
          </w:p>
        </w:tc>
        <w:tc>
          <w:tcPr>
            <w:tcW w:w="3969" w:type="dxa"/>
            <w:tcBorders>
              <w:top w:val="single" w:sz="6" w:space="0" w:color="auto"/>
              <w:bottom w:val="single" w:sz="6" w:space="0" w:color="auto"/>
            </w:tcBorders>
            <w:shd w:val="clear" w:color="auto" w:fill="FFFFFF" w:themeFill="background1"/>
          </w:tcPr>
          <w:p w14:paraId="4BFD6E08" w14:textId="1BBA6D77" w:rsidR="00283290" w:rsidRPr="00CD461E" w:rsidRDefault="006C474B" w:rsidP="00987304">
            <w:pPr>
              <w:spacing w:before="40" w:after="40"/>
              <w:rPr>
                <w:sz w:val="20"/>
              </w:rPr>
            </w:pPr>
            <w:r w:rsidRPr="006C474B">
              <w:rPr>
                <w:sz w:val="20"/>
              </w:rPr>
              <w:t>démontrer la connaissance de la façon de calculer la quantité de matériau requise</w:t>
            </w:r>
          </w:p>
        </w:tc>
        <w:tc>
          <w:tcPr>
            <w:tcW w:w="3969" w:type="dxa"/>
            <w:tcBorders>
              <w:top w:val="single" w:sz="6" w:space="0" w:color="auto"/>
              <w:bottom w:val="single" w:sz="6" w:space="0" w:color="auto"/>
            </w:tcBorders>
            <w:shd w:val="clear" w:color="auto" w:fill="FFFFFF" w:themeFill="background1"/>
          </w:tcPr>
          <w:p w14:paraId="54730571" w14:textId="5862362C" w:rsidR="00283290" w:rsidRPr="00CD461E" w:rsidRDefault="006C474B" w:rsidP="00987304">
            <w:pPr>
              <w:tabs>
                <w:tab w:val="left" w:pos="1089"/>
              </w:tabs>
              <w:spacing w:before="40" w:after="40"/>
              <w:rPr>
                <w:sz w:val="20"/>
              </w:rPr>
            </w:pPr>
            <w:r w:rsidRPr="006C474B">
              <w:rPr>
                <w:sz w:val="20"/>
              </w:rPr>
              <w:t>déterminer la façon de calculer la quantité de matériau requise</w:t>
            </w:r>
          </w:p>
        </w:tc>
      </w:tr>
    </w:tbl>
    <w:p w14:paraId="6C5517CA" w14:textId="77777777" w:rsidR="006E55CE" w:rsidRPr="00CD461E" w:rsidRDefault="006E55CE" w:rsidP="00987304">
      <w:pPr>
        <w:spacing w:before="40" w:after="40"/>
        <w:rPr>
          <w:sz w:val="20"/>
        </w:rPr>
      </w:pPr>
    </w:p>
    <w:p w14:paraId="177E88D6" w14:textId="60C8C580" w:rsidR="006E55CE" w:rsidRPr="00CD461E" w:rsidRDefault="00827E78" w:rsidP="00987304">
      <w:pPr>
        <w:spacing w:before="40" w:after="40"/>
        <w:rPr>
          <w:rFonts w:ascii="Franklin Gothic Demi Cond" w:hAnsi="Franklin Gothic Demi Cond" w:cs="Open Sans Condensed"/>
          <w:sz w:val="28"/>
        </w:rPr>
      </w:pPr>
      <w:r w:rsidRPr="00CD461E">
        <w:rPr>
          <w:rFonts w:ascii="Franklin Gothic Demi Cond" w:hAnsi="Franklin Gothic Demi Cond"/>
          <w:sz w:val="28"/>
        </w:rPr>
        <w:t>CHAMP D</w:t>
      </w:r>
      <w:r w:rsidR="00AB7A8C" w:rsidRPr="00CD461E">
        <w:rPr>
          <w:rFonts w:ascii="Franklin Gothic Demi Cond" w:hAnsi="Franklin Gothic Demi Cond"/>
          <w:sz w:val="28"/>
        </w:rPr>
        <w:t>’</w:t>
      </w:r>
      <w:r w:rsidRPr="00CD461E">
        <w:rPr>
          <w:rFonts w:ascii="Franklin Gothic Demi Cond" w:hAnsi="Franklin Gothic Demi Cond"/>
          <w:sz w:val="28"/>
        </w:rPr>
        <w:t>APPLICATION</w:t>
      </w:r>
    </w:p>
    <w:p w14:paraId="6C54354F" w14:textId="02FA1D5F" w:rsidR="006E55CE" w:rsidRPr="00CD461E" w:rsidRDefault="004D7128" w:rsidP="00987304">
      <w:pPr>
        <w:autoSpaceDE w:val="0"/>
        <w:autoSpaceDN w:val="0"/>
        <w:adjustRightInd w:val="0"/>
        <w:spacing w:before="40" w:after="40"/>
        <w:rPr>
          <w:rFonts w:cs="Arial"/>
          <w:sz w:val="20"/>
        </w:rPr>
      </w:pPr>
      <w:r>
        <w:rPr>
          <w:sz w:val="20"/>
        </w:rPr>
        <w:t>les</w:t>
      </w:r>
      <w:r w:rsidR="006E55CE" w:rsidRPr="009D4EF6">
        <w:rPr>
          <w:sz w:val="20"/>
        </w:rPr>
        <w:t xml:space="preserve"> </w:t>
      </w:r>
      <w:r w:rsidR="006E55CE" w:rsidRPr="00CD461E">
        <w:rPr>
          <w:b/>
          <w:i/>
          <w:sz w:val="20"/>
        </w:rPr>
        <w:t>outils et l</w:t>
      </w:r>
      <w:r w:rsidR="00AB7A8C" w:rsidRPr="00CD461E">
        <w:rPr>
          <w:b/>
          <w:i/>
          <w:sz w:val="20"/>
        </w:rPr>
        <w:t>’</w:t>
      </w:r>
      <w:r w:rsidR="006E55CE" w:rsidRPr="00CD461E">
        <w:rPr>
          <w:b/>
          <w:i/>
          <w:sz w:val="20"/>
        </w:rPr>
        <w:t>équipement</w:t>
      </w:r>
      <w:r w:rsidR="006E55CE" w:rsidRPr="00CD461E">
        <w:rPr>
          <w:sz w:val="20"/>
        </w:rPr>
        <w:t xml:space="preserve"> comprennent : l</w:t>
      </w:r>
      <w:r w:rsidR="00AB7A8C" w:rsidRPr="00CD461E">
        <w:rPr>
          <w:sz w:val="20"/>
        </w:rPr>
        <w:t>’</w:t>
      </w:r>
      <w:r w:rsidR="006E55CE" w:rsidRPr="00CD461E">
        <w:rPr>
          <w:sz w:val="20"/>
        </w:rPr>
        <w:t>équipement de soudage, les tronçonneuses abrasives</w:t>
      </w:r>
      <w:r w:rsidR="008A026B" w:rsidRPr="00CD461E">
        <w:rPr>
          <w:sz w:val="20"/>
        </w:rPr>
        <w:t>,</w:t>
      </w:r>
      <w:r w:rsidR="006E55CE" w:rsidRPr="00CD461E">
        <w:rPr>
          <w:sz w:val="20"/>
        </w:rPr>
        <w:t xml:space="preserve"> les sertisseuses à main</w:t>
      </w:r>
    </w:p>
    <w:p w14:paraId="69BCECBA" w14:textId="77777777" w:rsidR="005F066E" w:rsidRPr="00CD461E" w:rsidRDefault="005F066E" w:rsidP="00987304">
      <w:pPr>
        <w:autoSpaceDE w:val="0"/>
        <w:autoSpaceDN w:val="0"/>
        <w:adjustRightInd w:val="0"/>
        <w:spacing w:before="40" w:after="40"/>
        <w:rPr>
          <w:rFonts w:cs="Arial"/>
          <w:sz w:val="20"/>
        </w:rPr>
      </w:pPr>
      <w:r>
        <w:rPr>
          <w:sz w:val="20"/>
        </w:rPr>
        <w:t>les</w:t>
      </w:r>
      <w:r w:rsidRPr="00CD461E">
        <w:rPr>
          <w:b/>
          <w:i/>
          <w:sz w:val="20"/>
        </w:rPr>
        <w:t xml:space="preserve"> dispositifs de fixation</w:t>
      </w:r>
      <w:r w:rsidRPr="00CD461E">
        <w:rPr>
          <w:sz w:val="20"/>
        </w:rPr>
        <w:t xml:space="preserve"> comprennent : les vis, les outils à embrèvement, les rivets, les soudures</w:t>
      </w:r>
    </w:p>
    <w:p w14:paraId="758E010C" w14:textId="0829E198" w:rsidR="006E55CE" w:rsidRPr="00CD461E" w:rsidRDefault="00401574" w:rsidP="00987304">
      <w:pPr>
        <w:autoSpaceDE w:val="0"/>
        <w:autoSpaceDN w:val="0"/>
        <w:adjustRightInd w:val="0"/>
        <w:spacing w:before="40" w:after="40"/>
        <w:rPr>
          <w:rFonts w:cs="Arial"/>
          <w:sz w:val="20"/>
        </w:rPr>
      </w:pPr>
      <w:r>
        <w:rPr>
          <w:sz w:val="20"/>
        </w:rPr>
        <w:t>l</w:t>
      </w:r>
      <w:r w:rsidR="006E55CE" w:rsidRPr="009D4EF6">
        <w:rPr>
          <w:sz w:val="20"/>
        </w:rPr>
        <w:t>e</w:t>
      </w:r>
      <w:r w:rsidR="006E55CE" w:rsidRPr="00CD461E">
        <w:rPr>
          <w:b/>
          <w:i/>
          <w:sz w:val="20"/>
        </w:rPr>
        <w:t xml:space="preserve"> matériau</w:t>
      </w:r>
      <w:r w:rsidR="006E55CE" w:rsidRPr="00CD461E">
        <w:rPr>
          <w:sz w:val="20"/>
        </w:rPr>
        <w:t xml:space="preserve"> comprend : le coffrage métallique</w:t>
      </w:r>
      <w:r w:rsidR="008A026B" w:rsidRPr="00CD461E">
        <w:rPr>
          <w:sz w:val="20"/>
        </w:rPr>
        <w:t>,</w:t>
      </w:r>
      <w:r w:rsidR="006E55CE" w:rsidRPr="00CD461E">
        <w:rPr>
          <w:sz w:val="20"/>
        </w:rPr>
        <w:t xml:space="preserve"> le platelage en Q</w:t>
      </w:r>
    </w:p>
    <w:p w14:paraId="40300DD7" w14:textId="77777777" w:rsidR="006E55CE" w:rsidRDefault="006E55CE" w:rsidP="00987304">
      <w:pPr>
        <w:spacing w:before="40" w:after="40"/>
        <w:rPr>
          <w:rFonts w:cs="Arial"/>
          <w:sz w:val="20"/>
          <w:szCs w:val="20"/>
        </w:rPr>
      </w:pPr>
    </w:p>
    <w:p w14:paraId="65BF804E" w14:textId="77777777" w:rsidR="001A11F8" w:rsidRPr="00BF35C2" w:rsidRDefault="001A11F8" w:rsidP="00987304">
      <w:pPr>
        <w:spacing w:before="40" w:after="40"/>
        <w:rPr>
          <w:rFonts w:cs="Arial"/>
          <w:sz w:val="20"/>
          <w:szCs w:val="20"/>
        </w:rPr>
      </w:pPr>
    </w:p>
    <w:p w14:paraId="0E8FB811" w14:textId="4DB2F721" w:rsidR="006E55CE" w:rsidRPr="00BF35C2" w:rsidRDefault="006E55CE" w:rsidP="00987304">
      <w:pPr>
        <w:spacing w:before="40" w:after="40"/>
        <w:rPr>
          <w:rFonts w:cs="Palatino Linotype"/>
          <w:strike/>
          <w:sz w:val="20"/>
        </w:rPr>
      </w:pPr>
    </w:p>
    <w:p w14:paraId="3A95182D" w14:textId="77777777" w:rsidR="006E55CE" w:rsidRPr="004B1AD3" w:rsidRDefault="00B40577" w:rsidP="00987304">
      <w:pPr>
        <w:spacing w:before="40" w:after="40"/>
        <w:rPr>
          <w:rFonts w:ascii="Franklin Gothic Demi Cond" w:hAnsi="Franklin Gothic Demi Cond" w:cs="Open Sans Condensed"/>
          <w:sz w:val="36"/>
        </w:rPr>
      </w:pPr>
      <w:r w:rsidRPr="004B1AD3">
        <w:rPr>
          <w:rFonts w:ascii="Franklin Gothic Demi Cond" w:hAnsi="Franklin Gothic Demi Cond"/>
          <w:sz w:val="36"/>
        </w:rPr>
        <w:t xml:space="preserve">TÂCHE D-16 </w:t>
      </w:r>
      <w:r w:rsidRPr="004B1AD3">
        <w:rPr>
          <w:rFonts w:ascii="Franklin Gothic Demi Cond" w:hAnsi="Franklin Gothic Demi Cond"/>
          <w:color w:val="808080" w:themeColor="background1" w:themeShade="80"/>
          <w:sz w:val="36"/>
        </w:rPr>
        <w:t>Installer les composants extérieurs</w:t>
      </w:r>
    </w:p>
    <w:p w14:paraId="04CD5270" w14:textId="77777777" w:rsidR="006E55CE" w:rsidRPr="00BF35C2" w:rsidRDefault="006E55CE" w:rsidP="00987304">
      <w:pPr>
        <w:spacing w:before="40" w:after="40"/>
        <w:rPr>
          <w:rFonts w:ascii="Franklin Gothic Demi Cond" w:hAnsi="Franklin Gothic Demi Cond" w:cs="Open Sans Condensed"/>
          <w:sz w:val="28"/>
        </w:rPr>
      </w:pPr>
    </w:p>
    <w:p w14:paraId="53E04F3B" w14:textId="71DE6595" w:rsidR="006E55CE" w:rsidRPr="00BF35C2" w:rsidRDefault="000A5E2B" w:rsidP="00987304">
      <w:pPr>
        <w:spacing w:before="40" w:after="40"/>
        <w:rPr>
          <w:sz w:val="28"/>
        </w:rPr>
      </w:pPr>
      <w:r w:rsidRPr="000A5E2B">
        <w:rPr>
          <w:rFonts w:ascii="Franklin Gothic Demi Cond" w:hAnsi="Franklin Gothic Demi Cond"/>
          <w:sz w:val="28"/>
        </w:rPr>
        <w:t>DESCRIPTION DE LA TÂCHE</w:t>
      </w:r>
    </w:p>
    <w:p w14:paraId="5F4C5B48" w14:textId="6FCC0653" w:rsidR="006E55CE" w:rsidRPr="00D04BE5" w:rsidRDefault="00401574" w:rsidP="00987304">
      <w:pPr>
        <w:spacing w:before="40" w:after="40"/>
        <w:rPr>
          <w:sz w:val="20"/>
        </w:rPr>
      </w:pPr>
      <w:r>
        <w:rPr>
          <w:sz w:val="20"/>
        </w:rPr>
        <w:t>L</w:t>
      </w:r>
      <w:r w:rsidR="004D7128">
        <w:rPr>
          <w:sz w:val="20"/>
        </w:rPr>
        <w:t>es</w:t>
      </w:r>
      <w:r w:rsidR="006E55CE" w:rsidRPr="00D04BE5">
        <w:rPr>
          <w:sz w:val="20"/>
        </w:rPr>
        <w:t xml:space="preserve"> ferblantiers et les ferblantières installent des composants extérieurs en tôle comme les auvents et la signalisation pour des raisons fonctionnelles et esthétiques.</w:t>
      </w:r>
    </w:p>
    <w:p w14:paraId="0F56B2A0" w14:textId="77777777" w:rsidR="006E55CE" w:rsidRPr="00D04BE5" w:rsidRDefault="006E55CE" w:rsidP="00987304">
      <w:pPr>
        <w:spacing w:before="40" w:after="40"/>
        <w:rPr>
          <w:sz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D04BE5" w14:paraId="4A656191" w14:textId="77777777" w:rsidTr="006E55CE">
        <w:tc>
          <w:tcPr>
            <w:tcW w:w="1258" w:type="dxa"/>
            <w:shd w:val="clear" w:color="auto" w:fill="000000" w:themeFill="text1"/>
          </w:tcPr>
          <w:p w14:paraId="0C0F52F5" w14:textId="77777777" w:rsidR="006E55CE" w:rsidRPr="00D04BE5" w:rsidRDefault="006E55CE" w:rsidP="00987304">
            <w:pPr>
              <w:spacing w:before="40" w:after="40"/>
              <w:rPr>
                <w:rFonts w:ascii="Open Sans Condensed" w:hAnsi="Open Sans Condensed" w:cs="Open Sans Condensed"/>
                <w:sz w:val="28"/>
              </w:rPr>
            </w:pPr>
            <w:r w:rsidRPr="00D04BE5">
              <w:rPr>
                <w:rFonts w:ascii="Franklin Gothic Demi Cond" w:hAnsi="Franklin Gothic Demi Cond"/>
                <w:sz w:val="28"/>
              </w:rPr>
              <w:t>D-16.01</w:t>
            </w:r>
          </w:p>
        </w:tc>
        <w:tc>
          <w:tcPr>
            <w:tcW w:w="8318" w:type="dxa"/>
          </w:tcPr>
          <w:p w14:paraId="42EE48A3" w14:textId="77777777" w:rsidR="006E55CE" w:rsidRPr="00D04BE5" w:rsidRDefault="00D47C8D" w:rsidP="00987304">
            <w:pPr>
              <w:spacing w:before="40" w:after="40"/>
              <w:rPr>
                <w:rFonts w:ascii="Franklin Gothic Demi Cond" w:hAnsi="Franklin Gothic Demi Cond" w:cs="Open Sans Condensed"/>
                <w:sz w:val="28"/>
              </w:rPr>
            </w:pPr>
            <w:r w:rsidRPr="00D04BE5">
              <w:rPr>
                <w:rFonts w:ascii="Franklin Gothic Demi Cond" w:hAnsi="Franklin Gothic Demi Cond"/>
                <w:sz w:val="28"/>
              </w:rPr>
              <w:t>Préparer la surface</w:t>
            </w:r>
          </w:p>
        </w:tc>
      </w:tr>
    </w:tbl>
    <w:p w14:paraId="2E5CD50A" w14:textId="77777777" w:rsidR="006E55CE" w:rsidRPr="00D04BE5" w:rsidRDefault="006E55CE" w:rsidP="00987304">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D04BE5" w14:paraId="04E4F272" w14:textId="77777777" w:rsidTr="006E55CE">
        <w:trPr>
          <w:cantSplit/>
        </w:trPr>
        <w:tc>
          <w:tcPr>
            <w:tcW w:w="2943" w:type="dxa"/>
            <w:tcBorders>
              <w:top w:val="single" w:sz="6" w:space="0" w:color="auto"/>
              <w:bottom w:val="single" w:sz="6" w:space="0" w:color="auto"/>
            </w:tcBorders>
            <w:shd w:val="clear" w:color="auto" w:fill="FFFFFF" w:themeFill="background1"/>
          </w:tcPr>
          <w:p w14:paraId="2BDE4012" w14:textId="77777777" w:rsidR="006E55CE" w:rsidRPr="00D04BE5" w:rsidRDefault="00827E78" w:rsidP="00987304">
            <w:pPr>
              <w:spacing w:before="40" w:after="40"/>
              <w:rPr>
                <w:b/>
                <w:sz w:val="20"/>
              </w:rPr>
            </w:pPr>
            <w:r w:rsidRPr="00D04BE5">
              <w:rPr>
                <w:b/>
                <w:sz w:val="20"/>
              </w:rPr>
              <w:t>Compétences essentielles</w:t>
            </w:r>
          </w:p>
        </w:tc>
        <w:tc>
          <w:tcPr>
            <w:tcW w:w="6663" w:type="dxa"/>
            <w:tcBorders>
              <w:top w:val="single" w:sz="6" w:space="0" w:color="auto"/>
              <w:bottom w:val="single" w:sz="6" w:space="0" w:color="auto"/>
            </w:tcBorders>
            <w:shd w:val="clear" w:color="auto" w:fill="FFFFFF" w:themeFill="background1"/>
          </w:tcPr>
          <w:p w14:paraId="084CC9C3" w14:textId="77777777" w:rsidR="006E55CE" w:rsidRPr="00D04BE5" w:rsidRDefault="00895B94" w:rsidP="00987304">
            <w:pPr>
              <w:tabs>
                <w:tab w:val="left" w:pos="5957"/>
              </w:tabs>
              <w:spacing w:before="40" w:after="40"/>
              <w:rPr>
                <w:rFonts w:eastAsia="Times New Roman" w:cs="Arial"/>
                <w:sz w:val="20"/>
                <w:szCs w:val="20"/>
              </w:rPr>
            </w:pPr>
            <w:r w:rsidRPr="00D04BE5">
              <w:rPr>
                <w:sz w:val="20"/>
              </w:rPr>
              <w:t>Utilisation de documents, capacité de raisonnement, calcul</w:t>
            </w:r>
          </w:p>
        </w:tc>
      </w:tr>
    </w:tbl>
    <w:p w14:paraId="5E35A028" w14:textId="77777777" w:rsidR="006E55CE" w:rsidRDefault="006E55CE" w:rsidP="00987304">
      <w:pPr>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B1BC9" w14:paraId="450A61A9" w14:textId="77777777" w:rsidTr="002B1BC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20E8FA44"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24D5C983"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38A07304"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7E6944C7"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27808ED0"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09F39975"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6152D373"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4186DA97"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6D7C9756"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5FC6BF31"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66A1ABDE"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634B4128"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590F8FBE"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NU</w:t>
            </w:r>
          </w:p>
        </w:tc>
      </w:tr>
      <w:tr w:rsidR="002B1BC9" w14:paraId="2315A70A" w14:textId="77777777" w:rsidTr="002B1B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3A5170FA"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16805D4"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EB47C24"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1D0B6106" w14:textId="1817FE9C"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hideMark/>
          </w:tcPr>
          <w:p w14:paraId="5895E4E4"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097AE423"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4A8EB601" w14:textId="717AF67F"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hideMark/>
          </w:tcPr>
          <w:p w14:paraId="5FE93368"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065FDF7"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33CCB6C3"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F8C1BFF"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4D1AF894"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1EBF11AC"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2C641DE8" w14:textId="77777777" w:rsidR="002B1BC9" w:rsidRDefault="002B1BC9" w:rsidP="00987304">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D04BE5" w14:paraId="0A61875E" w14:textId="77777777" w:rsidTr="006E55CE">
        <w:trPr>
          <w:cantSplit/>
        </w:trPr>
        <w:tc>
          <w:tcPr>
            <w:tcW w:w="1668" w:type="dxa"/>
            <w:shd w:val="clear" w:color="auto" w:fill="FFFFFF" w:themeFill="background1"/>
          </w:tcPr>
          <w:p w14:paraId="4A4E06D5" w14:textId="77777777" w:rsidR="006E55CE" w:rsidRPr="00D04BE5"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2E68ED3A" w14:textId="77777777" w:rsidR="006E55CE" w:rsidRPr="00D04BE5" w:rsidRDefault="00827E78" w:rsidP="00987304">
            <w:pPr>
              <w:spacing w:before="40" w:after="40"/>
              <w:jc w:val="center"/>
              <w:rPr>
                <w:rFonts w:ascii="Franklin Gothic Demi Cond" w:eastAsia="Times New Roman" w:hAnsi="Franklin Gothic Demi Cond" w:cs="Open Sans Condensed"/>
                <w:sz w:val="28"/>
                <w:szCs w:val="28"/>
              </w:rPr>
            </w:pPr>
            <w:r w:rsidRPr="00D04BE5">
              <w:rPr>
                <w:rFonts w:ascii="Franklin Gothic Demi Cond" w:hAnsi="Franklin Gothic Demi Cond"/>
                <w:sz w:val="28"/>
              </w:rPr>
              <w:t>COMPÉTENCES</w:t>
            </w:r>
          </w:p>
        </w:tc>
      </w:tr>
      <w:tr w:rsidR="006E55CE" w:rsidRPr="00D04BE5" w14:paraId="4F3D5755" w14:textId="77777777" w:rsidTr="006E55CE">
        <w:trPr>
          <w:cantSplit/>
        </w:trPr>
        <w:tc>
          <w:tcPr>
            <w:tcW w:w="1668" w:type="dxa"/>
            <w:tcBorders>
              <w:bottom w:val="single" w:sz="6" w:space="0" w:color="auto"/>
            </w:tcBorders>
            <w:shd w:val="clear" w:color="auto" w:fill="FFFFFF" w:themeFill="background1"/>
          </w:tcPr>
          <w:p w14:paraId="5A92C497" w14:textId="77777777" w:rsidR="006E55CE" w:rsidRPr="00D04BE5"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4B8CAB79" w14:textId="77777777" w:rsidR="006E55CE" w:rsidRPr="00D04BE5"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D04BE5">
              <w:rPr>
                <w:b/>
                <w:sz w:val="20"/>
              </w:rPr>
              <w:t>Critères de performance</w:t>
            </w:r>
          </w:p>
        </w:tc>
        <w:tc>
          <w:tcPr>
            <w:tcW w:w="3969" w:type="dxa"/>
            <w:tcBorders>
              <w:top w:val="single" w:sz="6" w:space="0" w:color="auto"/>
              <w:bottom w:val="single" w:sz="6" w:space="0" w:color="auto"/>
            </w:tcBorders>
            <w:shd w:val="clear" w:color="auto" w:fill="FFFFFF" w:themeFill="background1"/>
          </w:tcPr>
          <w:p w14:paraId="6E9B19E5" w14:textId="77777777" w:rsidR="006E55CE" w:rsidRPr="00D04BE5" w:rsidRDefault="00827E78" w:rsidP="00987304">
            <w:pPr>
              <w:tabs>
                <w:tab w:val="left" w:pos="5957"/>
              </w:tabs>
              <w:spacing w:before="40" w:after="40"/>
              <w:jc w:val="center"/>
              <w:rPr>
                <w:rFonts w:eastAsia="Times New Roman" w:cs="Arial"/>
                <w:b/>
                <w:sz w:val="20"/>
                <w:szCs w:val="20"/>
              </w:rPr>
            </w:pPr>
            <w:r w:rsidRPr="00D04BE5">
              <w:rPr>
                <w:b/>
                <w:sz w:val="20"/>
              </w:rPr>
              <w:t>Éléments observables</w:t>
            </w:r>
          </w:p>
        </w:tc>
      </w:tr>
      <w:tr w:rsidR="006E55CE" w:rsidRPr="00D04BE5" w14:paraId="4F1CD122" w14:textId="77777777" w:rsidTr="006E55CE">
        <w:trPr>
          <w:cantSplit/>
        </w:trPr>
        <w:tc>
          <w:tcPr>
            <w:tcW w:w="1668" w:type="dxa"/>
            <w:tcBorders>
              <w:top w:val="single" w:sz="6" w:space="0" w:color="auto"/>
              <w:bottom w:val="single" w:sz="6" w:space="0" w:color="auto"/>
            </w:tcBorders>
            <w:shd w:val="clear" w:color="auto" w:fill="FFFFFF" w:themeFill="background1"/>
          </w:tcPr>
          <w:p w14:paraId="7F4C3C81" w14:textId="77777777" w:rsidR="006E55CE" w:rsidRPr="00D04BE5" w:rsidRDefault="006E55CE" w:rsidP="00987304">
            <w:pPr>
              <w:spacing w:before="40" w:after="40"/>
              <w:rPr>
                <w:rFonts w:cs="Arial"/>
                <w:sz w:val="20"/>
                <w:szCs w:val="20"/>
              </w:rPr>
            </w:pPr>
            <w:r w:rsidRPr="00D04BE5">
              <w:rPr>
                <w:sz w:val="20"/>
              </w:rPr>
              <w:t>D-16.01.01P</w:t>
            </w:r>
          </w:p>
        </w:tc>
        <w:tc>
          <w:tcPr>
            <w:tcW w:w="3969" w:type="dxa"/>
            <w:tcBorders>
              <w:top w:val="single" w:sz="6" w:space="0" w:color="auto"/>
              <w:bottom w:val="single" w:sz="6" w:space="0" w:color="auto"/>
            </w:tcBorders>
            <w:shd w:val="clear" w:color="auto" w:fill="FFFFFF" w:themeFill="background1"/>
          </w:tcPr>
          <w:p w14:paraId="2ABA1EE5" w14:textId="729342A1" w:rsidR="006E55CE" w:rsidRPr="00D04BE5" w:rsidRDefault="006E55CE" w:rsidP="00987304">
            <w:pPr>
              <w:autoSpaceDE w:val="0"/>
              <w:autoSpaceDN w:val="0"/>
              <w:adjustRightInd w:val="0"/>
              <w:spacing w:before="40" w:after="40"/>
              <w:rPr>
                <w:rFonts w:cs="Arial"/>
                <w:sz w:val="20"/>
                <w:szCs w:val="20"/>
              </w:rPr>
            </w:pPr>
            <w:r w:rsidRPr="001607A4">
              <w:rPr>
                <w:sz w:val="20"/>
              </w:rPr>
              <w:t>choisir et utiliser les</w:t>
            </w:r>
            <w:r w:rsidRPr="001607A4">
              <w:rPr>
                <w:b/>
                <w:i/>
                <w:sz w:val="20"/>
              </w:rPr>
              <w:t xml:space="preserve"> outils et l</w:t>
            </w:r>
            <w:r w:rsidR="00AB7A8C" w:rsidRPr="001607A4">
              <w:rPr>
                <w:b/>
                <w:i/>
                <w:sz w:val="20"/>
              </w:rPr>
              <w:t>’</w:t>
            </w:r>
            <w:r w:rsidRPr="001607A4">
              <w:rPr>
                <w:b/>
                <w:i/>
                <w:sz w:val="20"/>
              </w:rPr>
              <w:t>équipement</w:t>
            </w:r>
            <w:r w:rsidRPr="00D04BE5">
              <w:rPr>
                <w:sz w:val="20"/>
              </w:rPr>
              <w:t xml:space="preserve"> </w:t>
            </w:r>
          </w:p>
        </w:tc>
        <w:tc>
          <w:tcPr>
            <w:tcW w:w="3969" w:type="dxa"/>
            <w:tcBorders>
              <w:top w:val="single" w:sz="6" w:space="0" w:color="auto"/>
              <w:bottom w:val="single" w:sz="6" w:space="0" w:color="auto"/>
            </w:tcBorders>
            <w:shd w:val="clear" w:color="auto" w:fill="FFFFFF" w:themeFill="background1"/>
          </w:tcPr>
          <w:p w14:paraId="413FFEC0" w14:textId="62E468A3" w:rsidR="006E55CE" w:rsidRPr="00D04BE5" w:rsidRDefault="006E55CE" w:rsidP="00987304">
            <w:pPr>
              <w:spacing w:before="40" w:after="40"/>
              <w:rPr>
                <w:rFonts w:cs="Arial"/>
                <w:sz w:val="20"/>
                <w:szCs w:val="20"/>
              </w:rPr>
            </w:pPr>
            <w:r w:rsidRPr="009D4EF6">
              <w:rPr>
                <w:sz w:val="20"/>
              </w:rPr>
              <w:t>les</w:t>
            </w:r>
            <w:r w:rsidRPr="00D04BE5">
              <w:rPr>
                <w:b/>
                <w:i/>
                <w:sz w:val="20"/>
              </w:rPr>
              <w:t xml:space="preserve"> outils et l</w:t>
            </w:r>
            <w:r w:rsidR="00AB7A8C" w:rsidRPr="00D04BE5">
              <w:rPr>
                <w:b/>
                <w:i/>
                <w:sz w:val="20"/>
              </w:rPr>
              <w:t>’</w:t>
            </w:r>
            <w:r w:rsidRPr="00D04BE5">
              <w:rPr>
                <w:b/>
                <w:i/>
                <w:sz w:val="20"/>
              </w:rPr>
              <w:t>équipement</w:t>
            </w:r>
            <w:r w:rsidRPr="00D04BE5">
              <w:rPr>
                <w:sz w:val="20"/>
              </w:rPr>
              <w:t xml:space="preserve"> sont choisis et utilisés </w:t>
            </w:r>
            <w:r w:rsidR="004D0003">
              <w:rPr>
                <w:sz w:val="20"/>
              </w:rPr>
              <w:t>selon les</w:t>
            </w:r>
            <w:r w:rsidR="004D0003" w:rsidRPr="00D04BE5" w:rsidDel="008A026B">
              <w:rPr>
                <w:sz w:val="20"/>
              </w:rPr>
              <w:t xml:space="preserve"> </w:t>
            </w:r>
            <w:r w:rsidRPr="00D04BE5">
              <w:rPr>
                <w:sz w:val="20"/>
              </w:rPr>
              <w:t>exigences des tâches</w:t>
            </w:r>
          </w:p>
        </w:tc>
      </w:tr>
      <w:tr w:rsidR="006E55CE" w:rsidRPr="00D04BE5" w14:paraId="6C25D450" w14:textId="77777777" w:rsidTr="006E55CE">
        <w:trPr>
          <w:cantSplit/>
        </w:trPr>
        <w:tc>
          <w:tcPr>
            <w:tcW w:w="1668" w:type="dxa"/>
            <w:tcBorders>
              <w:top w:val="single" w:sz="6" w:space="0" w:color="auto"/>
              <w:bottom w:val="single" w:sz="6" w:space="0" w:color="auto"/>
            </w:tcBorders>
            <w:shd w:val="clear" w:color="auto" w:fill="FFFFFF" w:themeFill="background1"/>
          </w:tcPr>
          <w:p w14:paraId="1F8FE6D6" w14:textId="77777777" w:rsidR="006E55CE" w:rsidRPr="00D04BE5" w:rsidRDefault="006E55CE" w:rsidP="00987304">
            <w:pPr>
              <w:spacing w:before="40" w:after="40"/>
              <w:rPr>
                <w:rFonts w:cs="Arial"/>
                <w:sz w:val="20"/>
                <w:szCs w:val="20"/>
              </w:rPr>
            </w:pPr>
            <w:r w:rsidRPr="00D04BE5">
              <w:rPr>
                <w:sz w:val="20"/>
              </w:rPr>
              <w:t>D-16.01.02P</w:t>
            </w:r>
          </w:p>
        </w:tc>
        <w:tc>
          <w:tcPr>
            <w:tcW w:w="3969" w:type="dxa"/>
            <w:tcBorders>
              <w:top w:val="single" w:sz="6" w:space="0" w:color="auto"/>
              <w:bottom w:val="single" w:sz="6" w:space="0" w:color="auto"/>
            </w:tcBorders>
            <w:shd w:val="clear" w:color="auto" w:fill="FFFFFF" w:themeFill="background1"/>
          </w:tcPr>
          <w:p w14:paraId="6E975F47" w14:textId="197933B9" w:rsidR="006E55CE" w:rsidRPr="00D04BE5" w:rsidRDefault="006E55CE" w:rsidP="00987304">
            <w:pPr>
              <w:autoSpaceDE w:val="0"/>
              <w:autoSpaceDN w:val="0"/>
              <w:adjustRightInd w:val="0"/>
              <w:spacing w:before="40" w:after="40"/>
              <w:rPr>
                <w:rFonts w:cs="Arial"/>
                <w:sz w:val="20"/>
                <w:szCs w:val="20"/>
              </w:rPr>
            </w:pPr>
            <w:r w:rsidRPr="00D04BE5">
              <w:rPr>
                <w:sz w:val="20"/>
              </w:rPr>
              <w:t>vérifier l</w:t>
            </w:r>
            <w:r w:rsidR="00AB7A8C" w:rsidRPr="00D04BE5">
              <w:rPr>
                <w:sz w:val="20"/>
              </w:rPr>
              <w:t>’</w:t>
            </w:r>
            <w:r w:rsidRPr="00D04BE5">
              <w:rPr>
                <w:sz w:val="20"/>
              </w:rPr>
              <w:t xml:space="preserve">alignement de la surface extérieure </w:t>
            </w:r>
          </w:p>
        </w:tc>
        <w:tc>
          <w:tcPr>
            <w:tcW w:w="3969" w:type="dxa"/>
            <w:tcBorders>
              <w:top w:val="single" w:sz="6" w:space="0" w:color="auto"/>
              <w:bottom w:val="single" w:sz="6" w:space="0" w:color="auto"/>
            </w:tcBorders>
            <w:shd w:val="clear" w:color="auto" w:fill="FFFFFF" w:themeFill="background1"/>
          </w:tcPr>
          <w:p w14:paraId="402F2832" w14:textId="67EE5973" w:rsidR="006E55CE" w:rsidRPr="00D04BE5" w:rsidRDefault="006E55CE" w:rsidP="00987304">
            <w:pPr>
              <w:spacing w:before="40" w:after="40"/>
              <w:rPr>
                <w:rFonts w:cs="Arial"/>
                <w:sz w:val="20"/>
                <w:szCs w:val="20"/>
              </w:rPr>
            </w:pPr>
            <w:r w:rsidRPr="00D04BE5">
              <w:rPr>
                <w:sz w:val="20"/>
              </w:rPr>
              <w:t>l</w:t>
            </w:r>
            <w:r w:rsidR="00AB7A8C" w:rsidRPr="00D04BE5">
              <w:rPr>
                <w:sz w:val="20"/>
              </w:rPr>
              <w:t>’</w:t>
            </w:r>
            <w:r w:rsidRPr="00D04BE5">
              <w:rPr>
                <w:sz w:val="20"/>
              </w:rPr>
              <w:t xml:space="preserve">alignement de la surface extérieure est vérifié pour des raisons esthétiques et </w:t>
            </w:r>
            <w:r w:rsidRPr="009D4EF6">
              <w:rPr>
                <w:sz w:val="20"/>
              </w:rPr>
              <w:t>les</w:t>
            </w:r>
            <w:r w:rsidRPr="00D04BE5">
              <w:rPr>
                <w:b/>
                <w:i/>
                <w:sz w:val="20"/>
              </w:rPr>
              <w:t xml:space="preserve"> </w:t>
            </w:r>
            <w:r w:rsidR="00670798" w:rsidRPr="00D04BE5">
              <w:rPr>
                <w:b/>
                <w:i/>
                <w:sz w:val="20"/>
              </w:rPr>
              <w:t>spécifications de la tâche</w:t>
            </w:r>
            <w:r w:rsidRPr="00D04BE5">
              <w:rPr>
                <w:sz w:val="20"/>
              </w:rPr>
              <w:t xml:space="preserve"> pour faciliter l</w:t>
            </w:r>
            <w:r w:rsidR="00AB7A8C" w:rsidRPr="00D04BE5">
              <w:rPr>
                <w:sz w:val="20"/>
              </w:rPr>
              <w:t>’</w:t>
            </w:r>
            <w:r w:rsidRPr="00D04BE5">
              <w:rPr>
                <w:sz w:val="20"/>
              </w:rPr>
              <w:t>installation</w:t>
            </w:r>
          </w:p>
        </w:tc>
      </w:tr>
      <w:tr w:rsidR="006E55CE" w:rsidRPr="00D04BE5" w14:paraId="138A43BD" w14:textId="77777777" w:rsidTr="006E55CE">
        <w:trPr>
          <w:cantSplit/>
        </w:trPr>
        <w:tc>
          <w:tcPr>
            <w:tcW w:w="1668" w:type="dxa"/>
            <w:tcBorders>
              <w:top w:val="single" w:sz="6" w:space="0" w:color="auto"/>
              <w:bottom w:val="single" w:sz="6" w:space="0" w:color="auto"/>
            </w:tcBorders>
            <w:shd w:val="clear" w:color="auto" w:fill="FFFFFF" w:themeFill="background1"/>
          </w:tcPr>
          <w:p w14:paraId="024EEC37" w14:textId="77777777" w:rsidR="006E55CE" w:rsidRPr="00D04BE5" w:rsidRDefault="006E55CE" w:rsidP="00987304">
            <w:pPr>
              <w:spacing w:before="40" w:after="40"/>
              <w:rPr>
                <w:rFonts w:cs="Arial"/>
                <w:sz w:val="20"/>
                <w:szCs w:val="20"/>
              </w:rPr>
            </w:pPr>
            <w:r w:rsidRPr="00D04BE5">
              <w:rPr>
                <w:sz w:val="20"/>
              </w:rPr>
              <w:t>D-16.01.03P</w:t>
            </w:r>
          </w:p>
        </w:tc>
        <w:tc>
          <w:tcPr>
            <w:tcW w:w="3969" w:type="dxa"/>
            <w:tcBorders>
              <w:top w:val="single" w:sz="6" w:space="0" w:color="auto"/>
              <w:bottom w:val="single" w:sz="6" w:space="0" w:color="auto"/>
            </w:tcBorders>
            <w:shd w:val="clear" w:color="auto" w:fill="FFFFFF" w:themeFill="background1"/>
          </w:tcPr>
          <w:p w14:paraId="28C8A3DE" w14:textId="77777777" w:rsidR="006E55CE" w:rsidRPr="00D04BE5" w:rsidRDefault="006E55CE" w:rsidP="00987304">
            <w:pPr>
              <w:autoSpaceDE w:val="0"/>
              <w:autoSpaceDN w:val="0"/>
              <w:adjustRightInd w:val="0"/>
              <w:spacing w:before="40" w:after="40"/>
              <w:rPr>
                <w:rFonts w:cs="Arial"/>
                <w:sz w:val="20"/>
                <w:szCs w:val="20"/>
              </w:rPr>
            </w:pPr>
            <w:r w:rsidRPr="00D04BE5">
              <w:rPr>
                <w:sz w:val="20"/>
              </w:rPr>
              <w:t>repérer les points de fixation</w:t>
            </w:r>
          </w:p>
        </w:tc>
        <w:tc>
          <w:tcPr>
            <w:tcW w:w="3969" w:type="dxa"/>
            <w:tcBorders>
              <w:top w:val="single" w:sz="6" w:space="0" w:color="auto"/>
              <w:bottom w:val="single" w:sz="6" w:space="0" w:color="auto"/>
            </w:tcBorders>
            <w:shd w:val="clear" w:color="auto" w:fill="FFFFFF" w:themeFill="background1"/>
          </w:tcPr>
          <w:p w14:paraId="344343BC" w14:textId="464D45C6" w:rsidR="006E55CE" w:rsidRPr="00D04BE5" w:rsidRDefault="006E55CE" w:rsidP="00987304">
            <w:pPr>
              <w:spacing w:before="40" w:after="40"/>
              <w:rPr>
                <w:rFonts w:cs="Arial"/>
                <w:sz w:val="20"/>
                <w:szCs w:val="20"/>
              </w:rPr>
            </w:pPr>
            <w:r w:rsidRPr="00D04BE5">
              <w:rPr>
                <w:sz w:val="20"/>
              </w:rPr>
              <w:t xml:space="preserve">les points de fixation sont repérés </w:t>
            </w:r>
            <w:r w:rsidR="004D0003">
              <w:rPr>
                <w:sz w:val="20"/>
              </w:rPr>
              <w:t>selon les</w:t>
            </w:r>
            <w:r w:rsidR="004D0003" w:rsidRPr="00D04BE5" w:rsidDel="008A026B">
              <w:rPr>
                <w:sz w:val="20"/>
              </w:rPr>
              <w:t xml:space="preserve"> </w:t>
            </w:r>
            <w:r w:rsidRPr="00D04BE5">
              <w:rPr>
                <w:sz w:val="20"/>
              </w:rPr>
              <w:t xml:space="preserve">conditions du </w:t>
            </w:r>
            <w:r w:rsidR="00A91E06" w:rsidRPr="00A91E06">
              <w:rPr>
                <w:sz w:val="20"/>
              </w:rPr>
              <w:t>chantier</w:t>
            </w:r>
            <w:r w:rsidRPr="00D04BE5">
              <w:rPr>
                <w:sz w:val="20"/>
              </w:rPr>
              <w:t xml:space="preserve"> et </w:t>
            </w:r>
            <w:r w:rsidR="00EE3405">
              <w:rPr>
                <w:sz w:val="20"/>
              </w:rPr>
              <w:t>les</w:t>
            </w:r>
            <w:r w:rsidR="008A026B" w:rsidRPr="00D04BE5">
              <w:rPr>
                <w:sz w:val="20"/>
              </w:rPr>
              <w:t xml:space="preserve"> </w:t>
            </w:r>
            <w:r w:rsidR="00670798" w:rsidRPr="00D04BE5">
              <w:rPr>
                <w:b/>
                <w:i/>
                <w:sz w:val="20"/>
              </w:rPr>
              <w:t>spécifications de la tâche</w:t>
            </w:r>
          </w:p>
        </w:tc>
      </w:tr>
      <w:tr w:rsidR="006E55CE" w:rsidRPr="00D04BE5" w14:paraId="76A63B41" w14:textId="77777777" w:rsidTr="006E55CE">
        <w:trPr>
          <w:cantSplit/>
        </w:trPr>
        <w:tc>
          <w:tcPr>
            <w:tcW w:w="1668" w:type="dxa"/>
            <w:tcBorders>
              <w:top w:val="single" w:sz="6" w:space="0" w:color="auto"/>
              <w:bottom w:val="single" w:sz="6" w:space="0" w:color="auto"/>
            </w:tcBorders>
            <w:shd w:val="clear" w:color="auto" w:fill="FFFFFF" w:themeFill="background1"/>
          </w:tcPr>
          <w:p w14:paraId="3A55653B" w14:textId="77777777" w:rsidR="006E55CE" w:rsidRPr="00D04BE5" w:rsidRDefault="006E55CE" w:rsidP="00987304">
            <w:pPr>
              <w:spacing w:before="40" w:after="40"/>
              <w:rPr>
                <w:rFonts w:cs="Arial"/>
                <w:sz w:val="20"/>
                <w:szCs w:val="20"/>
              </w:rPr>
            </w:pPr>
            <w:r w:rsidRPr="00D04BE5">
              <w:rPr>
                <w:sz w:val="20"/>
              </w:rPr>
              <w:t>D-16.01.04P</w:t>
            </w:r>
          </w:p>
        </w:tc>
        <w:tc>
          <w:tcPr>
            <w:tcW w:w="3969" w:type="dxa"/>
            <w:tcBorders>
              <w:top w:val="single" w:sz="6" w:space="0" w:color="auto"/>
              <w:bottom w:val="single" w:sz="6" w:space="0" w:color="auto"/>
            </w:tcBorders>
            <w:shd w:val="clear" w:color="auto" w:fill="FFFFFF" w:themeFill="background1"/>
          </w:tcPr>
          <w:p w14:paraId="79194B6B" w14:textId="77777777" w:rsidR="006E55CE" w:rsidRPr="00D04BE5" w:rsidRDefault="006E55CE" w:rsidP="00987304">
            <w:pPr>
              <w:autoSpaceDE w:val="0"/>
              <w:autoSpaceDN w:val="0"/>
              <w:adjustRightInd w:val="0"/>
              <w:spacing w:before="40" w:after="40"/>
              <w:rPr>
                <w:rFonts w:cs="Arial"/>
                <w:sz w:val="20"/>
                <w:szCs w:val="20"/>
              </w:rPr>
            </w:pPr>
            <w:r w:rsidRPr="00D04BE5">
              <w:rPr>
                <w:sz w:val="20"/>
              </w:rPr>
              <w:t xml:space="preserve">choisir </w:t>
            </w:r>
            <w:r w:rsidRPr="009D4EF6">
              <w:rPr>
                <w:sz w:val="20"/>
              </w:rPr>
              <w:t>le</w:t>
            </w:r>
            <w:r w:rsidRPr="00D04BE5">
              <w:rPr>
                <w:b/>
                <w:i/>
                <w:sz w:val="20"/>
              </w:rPr>
              <w:t xml:space="preserve"> </w:t>
            </w:r>
            <w:r w:rsidRPr="00714E68">
              <w:rPr>
                <w:sz w:val="20"/>
              </w:rPr>
              <w:t>système de fixation</w:t>
            </w:r>
            <w:r w:rsidRPr="00D04BE5">
              <w:rPr>
                <w:sz w:val="20"/>
              </w:rPr>
              <w:t xml:space="preserve"> </w:t>
            </w:r>
          </w:p>
        </w:tc>
        <w:tc>
          <w:tcPr>
            <w:tcW w:w="3969" w:type="dxa"/>
            <w:tcBorders>
              <w:top w:val="single" w:sz="6" w:space="0" w:color="auto"/>
              <w:bottom w:val="single" w:sz="6" w:space="0" w:color="auto"/>
            </w:tcBorders>
            <w:shd w:val="clear" w:color="auto" w:fill="FFFFFF" w:themeFill="background1"/>
          </w:tcPr>
          <w:p w14:paraId="5A6F308B" w14:textId="3A5467B7" w:rsidR="006E55CE" w:rsidRPr="00D04BE5" w:rsidRDefault="006E55CE" w:rsidP="00987304">
            <w:pPr>
              <w:autoSpaceDE w:val="0"/>
              <w:autoSpaceDN w:val="0"/>
              <w:adjustRightInd w:val="0"/>
              <w:spacing w:before="40" w:after="40"/>
              <w:rPr>
                <w:rFonts w:cs="Arial"/>
                <w:sz w:val="20"/>
                <w:szCs w:val="20"/>
              </w:rPr>
            </w:pPr>
            <w:r w:rsidRPr="00F8351B">
              <w:rPr>
                <w:sz w:val="20"/>
              </w:rPr>
              <w:t>le</w:t>
            </w:r>
            <w:r w:rsidRPr="00D04BE5">
              <w:rPr>
                <w:b/>
                <w:i/>
                <w:sz w:val="20"/>
              </w:rPr>
              <w:t xml:space="preserve"> </w:t>
            </w:r>
            <w:r w:rsidRPr="00E51AEA">
              <w:rPr>
                <w:sz w:val="20"/>
              </w:rPr>
              <w:t>système de fixation</w:t>
            </w:r>
            <w:r w:rsidRPr="00D04BE5">
              <w:rPr>
                <w:sz w:val="20"/>
              </w:rPr>
              <w:t xml:space="preserve"> est choisi </w:t>
            </w:r>
            <w:r w:rsidR="00EE3405">
              <w:rPr>
                <w:sz w:val="20"/>
              </w:rPr>
              <w:t>selon le</w:t>
            </w:r>
            <w:r w:rsidR="008A026B" w:rsidRPr="00D04BE5">
              <w:rPr>
                <w:sz w:val="20"/>
              </w:rPr>
              <w:t xml:space="preserve"> </w:t>
            </w:r>
            <w:r w:rsidRPr="00D04BE5">
              <w:rPr>
                <w:sz w:val="20"/>
              </w:rPr>
              <w:t xml:space="preserve">type de matériau du produit, </w:t>
            </w:r>
            <w:r w:rsidR="00EE3405">
              <w:rPr>
                <w:sz w:val="20"/>
              </w:rPr>
              <w:t>les</w:t>
            </w:r>
            <w:r w:rsidR="008A026B" w:rsidRPr="00D04BE5">
              <w:rPr>
                <w:b/>
                <w:i/>
                <w:sz w:val="20"/>
              </w:rPr>
              <w:t xml:space="preserve"> </w:t>
            </w:r>
            <w:r w:rsidRPr="00D04BE5">
              <w:rPr>
                <w:b/>
                <w:i/>
                <w:sz w:val="20"/>
              </w:rPr>
              <w:t>normes du métier</w:t>
            </w:r>
            <w:r w:rsidRPr="00D04BE5">
              <w:rPr>
                <w:sz w:val="20"/>
              </w:rPr>
              <w:t xml:space="preserve"> et </w:t>
            </w:r>
            <w:r w:rsidR="00EE3405">
              <w:rPr>
                <w:sz w:val="20"/>
              </w:rPr>
              <w:t>les</w:t>
            </w:r>
            <w:r w:rsidR="008A026B" w:rsidRPr="00D04BE5">
              <w:rPr>
                <w:b/>
                <w:i/>
                <w:sz w:val="20"/>
              </w:rPr>
              <w:t xml:space="preserve"> </w:t>
            </w:r>
            <w:r w:rsidR="00670798" w:rsidRPr="00D04BE5">
              <w:rPr>
                <w:b/>
                <w:i/>
                <w:sz w:val="20"/>
              </w:rPr>
              <w:t>spécifications de la tâche</w:t>
            </w:r>
            <w:r w:rsidRPr="00D04BE5">
              <w:rPr>
                <w:b/>
                <w:i/>
                <w:sz w:val="20"/>
              </w:rPr>
              <w:t xml:space="preserve"> </w:t>
            </w:r>
          </w:p>
        </w:tc>
      </w:tr>
      <w:tr w:rsidR="006E55CE" w:rsidRPr="00D04BE5" w14:paraId="586C6957" w14:textId="77777777" w:rsidTr="006E55CE">
        <w:trPr>
          <w:cantSplit/>
        </w:trPr>
        <w:tc>
          <w:tcPr>
            <w:tcW w:w="1668" w:type="dxa"/>
            <w:tcBorders>
              <w:top w:val="single" w:sz="6" w:space="0" w:color="auto"/>
              <w:bottom w:val="single" w:sz="6" w:space="0" w:color="auto"/>
            </w:tcBorders>
            <w:shd w:val="clear" w:color="auto" w:fill="FFFFFF" w:themeFill="background1"/>
          </w:tcPr>
          <w:p w14:paraId="623C28FE" w14:textId="77777777" w:rsidR="006E55CE" w:rsidRPr="00D04BE5" w:rsidRDefault="006E55CE" w:rsidP="00987304">
            <w:pPr>
              <w:spacing w:before="40" w:after="40"/>
              <w:rPr>
                <w:rFonts w:cs="Arial"/>
                <w:sz w:val="20"/>
                <w:szCs w:val="20"/>
              </w:rPr>
            </w:pPr>
            <w:r w:rsidRPr="00D04BE5">
              <w:rPr>
                <w:sz w:val="20"/>
              </w:rPr>
              <w:t>D-16.01.05P</w:t>
            </w:r>
          </w:p>
        </w:tc>
        <w:tc>
          <w:tcPr>
            <w:tcW w:w="3969" w:type="dxa"/>
            <w:tcBorders>
              <w:top w:val="single" w:sz="6" w:space="0" w:color="auto"/>
              <w:bottom w:val="single" w:sz="6" w:space="0" w:color="auto"/>
            </w:tcBorders>
            <w:shd w:val="clear" w:color="auto" w:fill="FFFFFF" w:themeFill="background1"/>
          </w:tcPr>
          <w:p w14:paraId="38FD8632" w14:textId="4C3359B0" w:rsidR="006E55CE" w:rsidRPr="00D04BE5" w:rsidRDefault="006E55CE" w:rsidP="00987304">
            <w:pPr>
              <w:autoSpaceDE w:val="0"/>
              <w:autoSpaceDN w:val="0"/>
              <w:adjustRightInd w:val="0"/>
              <w:spacing w:before="40" w:after="40"/>
              <w:rPr>
                <w:rFonts w:cs="Arial"/>
                <w:sz w:val="20"/>
                <w:szCs w:val="20"/>
              </w:rPr>
            </w:pPr>
            <w:r w:rsidRPr="00D04BE5">
              <w:rPr>
                <w:sz w:val="20"/>
              </w:rPr>
              <w:t>nettoyer la zone d</w:t>
            </w:r>
            <w:r w:rsidR="00AB7A8C" w:rsidRPr="00D04BE5">
              <w:rPr>
                <w:sz w:val="20"/>
              </w:rPr>
              <w:t>’</w:t>
            </w:r>
            <w:r w:rsidRPr="00D04BE5">
              <w:rPr>
                <w:sz w:val="20"/>
              </w:rPr>
              <w:t xml:space="preserve">installation </w:t>
            </w:r>
          </w:p>
        </w:tc>
        <w:tc>
          <w:tcPr>
            <w:tcW w:w="3969" w:type="dxa"/>
            <w:tcBorders>
              <w:top w:val="single" w:sz="6" w:space="0" w:color="auto"/>
              <w:bottom w:val="single" w:sz="6" w:space="0" w:color="auto"/>
            </w:tcBorders>
            <w:shd w:val="clear" w:color="auto" w:fill="FFFFFF" w:themeFill="background1"/>
          </w:tcPr>
          <w:p w14:paraId="7111F18C" w14:textId="646B9F28" w:rsidR="006E55CE" w:rsidRPr="00D04BE5" w:rsidRDefault="006E55CE" w:rsidP="00987304">
            <w:pPr>
              <w:autoSpaceDE w:val="0"/>
              <w:autoSpaceDN w:val="0"/>
              <w:adjustRightInd w:val="0"/>
              <w:spacing w:before="40" w:after="40"/>
              <w:rPr>
                <w:rFonts w:cs="Arial"/>
                <w:sz w:val="20"/>
                <w:szCs w:val="20"/>
              </w:rPr>
            </w:pPr>
            <w:r w:rsidRPr="00D04BE5">
              <w:rPr>
                <w:sz w:val="20"/>
              </w:rPr>
              <w:t>la zone d</w:t>
            </w:r>
            <w:r w:rsidR="00AB7A8C" w:rsidRPr="00D04BE5">
              <w:rPr>
                <w:sz w:val="20"/>
              </w:rPr>
              <w:t>’</w:t>
            </w:r>
            <w:r w:rsidRPr="00D04BE5">
              <w:rPr>
                <w:sz w:val="20"/>
              </w:rPr>
              <w:t xml:space="preserve">installation est nettoyée en utilisant </w:t>
            </w:r>
            <w:r w:rsidR="00F8351B">
              <w:rPr>
                <w:sz w:val="20"/>
              </w:rPr>
              <w:t>l</w:t>
            </w:r>
            <w:r w:rsidRPr="009D4EF6">
              <w:rPr>
                <w:sz w:val="20"/>
              </w:rPr>
              <w:t>es</w:t>
            </w:r>
            <w:r w:rsidRPr="00D04BE5">
              <w:rPr>
                <w:b/>
                <w:i/>
                <w:sz w:val="20"/>
              </w:rPr>
              <w:t xml:space="preserve"> outils de nettoyage</w:t>
            </w:r>
            <w:r w:rsidR="00F8351B">
              <w:rPr>
                <w:sz w:val="20"/>
              </w:rPr>
              <w:t xml:space="preserve"> et l</w:t>
            </w:r>
            <w:r w:rsidRPr="00D04BE5">
              <w:rPr>
                <w:sz w:val="20"/>
              </w:rPr>
              <w:t xml:space="preserve">es </w:t>
            </w:r>
            <w:r w:rsidRPr="00D04BE5">
              <w:rPr>
                <w:b/>
                <w:i/>
                <w:sz w:val="20"/>
              </w:rPr>
              <w:t xml:space="preserve">produits chimiques </w:t>
            </w:r>
            <w:r w:rsidR="00EE3405">
              <w:rPr>
                <w:sz w:val="20"/>
              </w:rPr>
              <w:t>selon le</w:t>
            </w:r>
            <w:r w:rsidRPr="00D04BE5">
              <w:rPr>
                <w:sz w:val="20"/>
              </w:rPr>
              <w:t xml:space="preserve"> type de matériau</w:t>
            </w:r>
          </w:p>
        </w:tc>
      </w:tr>
      <w:tr w:rsidR="006E55CE" w:rsidRPr="00D04BE5" w14:paraId="6B6136AC" w14:textId="77777777" w:rsidTr="006E55CE">
        <w:trPr>
          <w:cantSplit/>
        </w:trPr>
        <w:tc>
          <w:tcPr>
            <w:tcW w:w="1668" w:type="dxa"/>
            <w:tcBorders>
              <w:top w:val="single" w:sz="6" w:space="0" w:color="auto"/>
              <w:bottom w:val="single" w:sz="6" w:space="0" w:color="auto"/>
            </w:tcBorders>
            <w:shd w:val="clear" w:color="auto" w:fill="FFFFFF" w:themeFill="background1"/>
          </w:tcPr>
          <w:p w14:paraId="52121495" w14:textId="77777777" w:rsidR="006E55CE" w:rsidRPr="00D04BE5" w:rsidRDefault="006E55CE" w:rsidP="00987304">
            <w:pPr>
              <w:spacing w:before="40" w:after="40"/>
              <w:rPr>
                <w:rFonts w:cs="Arial"/>
                <w:sz w:val="20"/>
                <w:szCs w:val="20"/>
              </w:rPr>
            </w:pPr>
            <w:r w:rsidRPr="00D04BE5">
              <w:rPr>
                <w:sz w:val="20"/>
              </w:rPr>
              <w:t>D-16.01.06P</w:t>
            </w:r>
          </w:p>
        </w:tc>
        <w:tc>
          <w:tcPr>
            <w:tcW w:w="3969" w:type="dxa"/>
            <w:tcBorders>
              <w:top w:val="single" w:sz="6" w:space="0" w:color="auto"/>
              <w:bottom w:val="single" w:sz="6" w:space="0" w:color="auto"/>
            </w:tcBorders>
            <w:shd w:val="clear" w:color="auto" w:fill="FFFFFF" w:themeFill="background1"/>
          </w:tcPr>
          <w:p w14:paraId="1AAC7A23" w14:textId="77777777" w:rsidR="006E55CE" w:rsidRPr="00D04BE5" w:rsidRDefault="006E55CE" w:rsidP="00987304">
            <w:pPr>
              <w:autoSpaceDE w:val="0"/>
              <w:autoSpaceDN w:val="0"/>
              <w:adjustRightInd w:val="0"/>
              <w:spacing w:before="40" w:after="40"/>
              <w:rPr>
                <w:rFonts w:cs="Arial"/>
                <w:sz w:val="20"/>
              </w:rPr>
            </w:pPr>
            <w:r w:rsidRPr="00D04BE5">
              <w:rPr>
                <w:sz w:val="20"/>
              </w:rPr>
              <w:t xml:space="preserve">rayer la surface </w:t>
            </w:r>
          </w:p>
        </w:tc>
        <w:tc>
          <w:tcPr>
            <w:tcW w:w="3969" w:type="dxa"/>
            <w:tcBorders>
              <w:top w:val="single" w:sz="6" w:space="0" w:color="auto"/>
              <w:bottom w:val="single" w:sz="6" w:space="0" w:color="auto"/>
            </w:tcBorders>
            <w:shd w:val="clear" w:color="auto" w:fill="FFFFFF" w:themeFill="background1"/>
          </w:tcPr>
          <w:p w14:paraId="65D65AAB" w14:textId="24154CCD" w:rsidR="006E55CE" w:rsidRPr="00D04BE5" w:rsidRDefault="00EC6CFF" w:rsidP="00987304">
            <w:pPr>
              <w:spacing w:before="40" w:after="40"/>
              <w:rPr>
                <w:rFonts w:cs="Arial"/>
                <w:sz w:val="20"/>
                <w:szCs w:val="20"/>
              </w:rPr>
            </w:pPr>
            <w:r w:rsidRPr="00D04BE5">
              <w:rPr>
                <w:sz w:val="20"/>
              </w:rPr>
              <w:t xml:space="preserve">la </w:t>
            </w:r>
            <w:r w:rsidR="006E55CE" w:rsidRPr="00D04BE5">
              <w:rPr>
                <w:sz w:val="20"/>
              </w:rPr>
              <w:t xml:space="preserve">surface est </w:t>
            </w:r>
            <w:r w:rsidRPr="00D04BE5">
              <w:rPr>
                <w:sz w:val="20"/>
              </w:rPr>
              <w:t xml:space="preserve">rayée </w:t>
            </w:r>
            <w:r w:rsidR="006E55CE" w:rsidRPr="00D04BE5">
              <w:rPr>
                <w:sz w:val="20"/>
              </w:rPr>
              <w:t>pour l</w:t>
            </w:r>
            <w:r w:rsidR="00AB7A8C" w:rsidRPr="00D04BE5">
              <w:rPr>
                <w:sz w:val="20"/>
              </w:rPr>
              <w:t>’</w:t>
            </w:r>
            <w:r w:rsidR="006E55CE" w:rsidRPr="00D04BE5">
              <w:rPr>
                <w:sz w:val="20"/>
              </w:rPr>
              <w:t xml:space="preserve">adhérence </w:t>
            </w:r>
            <w:r w:rsidR="00EE3405">
              <w:rPr>
                <w:sz w:val="20"/>
              </w:rPr>
              <w:t>selon le</w:t>
            </w:r>
            <w:r w:rsidR="006E55CE" w:rsidRPr="00D04BE5">
              <w:rPr>
                <w:sz w:val="20"/>
              </w:rPr>
              <w:t xml:space="preserve"> type de matériau</w:t>
            </w:r>
          </w:p>
        </w:tc>
      </w:tr>
      <w:tr w:rsidR="006E55CE" w:rsidRPr="00D04BE5" w14:paraId="0F37E432" w14:textId="77777777" w:rsidTr="006E55CE">
        <w:trPr>
          <w:cantSplit/>
        </w:trPr>
        <w:tc>
          <w:tcPr>
            <w:tcW w:w="1668" w:type="dxa"/>
            <w:tcBorders>
              <w:top w:val="single" w:sz="6" w:space="0" w:color="auto"/>
              <w:bottom w:val="single" w:sz="6" w:space="0" w:color="auto"/>
            </w:tcBorders>
            <w:shd w:val="clear" w:color="auto" w:fill="FFFFFF" w:themeFill="background1"/>
          </w:tcPr>
          <w:p w14:paraId="0B7B5B8D" w14:textId="77777777" w:rsidR="006E55CE" w:rsidRPr="00D04BE5" w:rsidRDefault="006E55CE" w:rsidP="00987304">
            <w:pPr>
              <w:spacing w:before="40" w:after="40"/>
              <w:rPr>
                <w:rFonts w:cs="Arial"/>
                <w:sz w:val="20"/>
                <w:szCs w:val="20"/>
              </w:rPr>
            </w:pPr>
            <w:r w:rsidRPr="00D04BE5">
              <w:rPr>
                <w:sz w:val="20"/>
              </w:rPr>
              <w:t>D-16.01.07P</w:t>
            </w:r>
          </w:p>
        </w:tc>
        <w:tc>
          <w:tcPr>
            <w:tcW w:w="3969" w:type="dxa"/>
            <w:tcBorders>
              <w:top w:val="single" w:sz="6" w:space="0" w:color="auto"/>
              <w:bottom w:val="single" w:sz="6" w:space="0" w:color="auto"/>
            </w:tcBorders>
            <w:shd w:val="clear" w:color="auto" w:fill="FFFFFF" w:themeFill="background1"/>
          </w:tcPr>
          <w:p w14:paraId="1673D577" w14:textId="5C0E4308" w:rsidR="006E55CE" w:rsidRPr="00D04BE5" w:rsidRDefault="006E55CE" w:rsidP="00987304">
            <w:pPr>
              <w:spacing w:before="40" w:after="40"/>
              <w:rPr>
                <w:rFonts w:cs="Arial"/>
                <w:sz w:val="20"/>
                <w:szCs w:val="20"/>
              </w:rPr>
            </w:pPr>
            <w:r w:rsidRPr="00D04BE5">
              <w:rPr>
                <w:sz w:val="20"/>
              </w:rPr>
              <w:t>installer une membrane d</w:t>
            </w:r>
            <w:r w:rsidR="00AB7A8C" w:rsidRPr="00D04BE5">
              <w:rPr>
                <w:sz w:val="20"/>
              </w:rPr>
              <w:t>’</w:t>
            </w:r>
            <w:r w:rsidRPr="00D04BE5">
              <w:rPr>
                <w:sz w:val="20"/>
              </w:rPr>
              <w:t xml:space="preserve">étanchéité et un solin </w:t>
            </w:r>
          </w:p>
        </w:tc>
        <w:tc>
          <w:tcPr>
            <w:tcW w:w="3969" w:type="dxa"/>
            <w:tcBorders>
              <w:top w:val="single" w:sz="6" w:space="0" w:color="auto"/>
              <w:bottom w:val="single" w:sz="6" w:space="0" w:color="auto"/>
            </w:tcBorders>
            <w:shd w:val="clear" w:color="auto" w:fill="FFFFFF" w:themeFill="background1"/>
          </w:tcPr>
          <w:p w14:paraId="74D0F445" w14:textId="6030173B" w:rsidR="006E55CE" w:rsidRPr="00D04BE5" w:rsidRDefault="006E55CE" w:rsidP="00987304">
            <w:pPr>
              <w:spacing w:before="40" w:after="40"/>
              <w:rPr>
                <w:rFonts w:cs="Arial"/>
                <w:sz w:val="20"/>
                <w:szCs w:val="20"/>
              </w:rPr>
            </w:pPr>
            <w:r w:rsidRPr="00D04BE5">
              <w:rPr>
                <w:sz w:val="20"/>
              </w:rPr>
              <w:t>une membrane d</w:t>
            </w:r>
            <w:r w:rsidR="00AB7A8C" w:rsidRPr="00D04BE5">
              <w:rPr>
                <w:sz w:val="20"/>
              </w:rPr>
              <w:t>’</w:t>
            </w:r>
            <w:r w:rsidRPr="00D04BE5">
              <w:rPr>
                <w:sz w:val="20"/>
              </w:rPr>
              <w:t xml:space="preserve">étanchéité </w:t>
            </w:r>
            <w:r w:rsidR="00602F16">
              <w:rPr>
                <w:sz w:val="20"/>
              </w:rPr>
              <w:t>et</w:t>
            </w:r>
            <w:r w:rsidR="00602F16" w:rsidRPr="00D04BE5">
              <w:rPr>
                <w:sz w:val="20"/>
              </w:rPr>
              <w:t xml:space="preserve"> </w:t>
            </w:r>
            <w:r w:rsidRPr="00D04BE5">
              <w:rPr>
                <w:sz w:val="20"/>
              </w:rPr>
              <w:t>un solin sont installés pour assurer l</w:t>
            </w:r>
            <w:r w:rsidR="00AB7A8C" w:rsidRPr="00D04BE5">
              <w:rPr>
                <w:sz w:val="20"/>
              </w:rPr>
              <w:t>’</w:t>
            </w:r>
            <w:r w:rsidRPr="00D04BE5">
              <w:rPr>
                <w:sz w:val="20"/>
              </w:rPr>
              <w:t>étanchéité de la construction</w:t>
            </w:r>
          </w:p>
        </w:tc>
      </w:tr>
      <w:tr w:rsidR="006E55CE" w:rsidRPr="004B1AD3" w14:paraId="20102753" w14:textId="77777777" w:rsidTr="006E55CE">
        <w:trPr>
          <w:cantSplit/>
        </w:trPr>
        <w:tc>
          <w:tcPr>
            <w:tcW w:w="1668" w:type="dxa"/>
            <w:tcBorders>
              <w:top w:val="single" w:sz="6" w:space="0" w:color="auto"/>
              <w:bottom w:val="single" w:sz="6" w:space="0" w:color="auto"/>
            </w:tcBorders>
            <w:shd w:val="clear" w:color="auto" w:fill="FFFFFF" w:themeFill="background1"/>
          </w:tcPr>
          <w:p w14:paraId="6E39FFA5" w14:textId="77777777" w:rsidR="006E55CE" w:rsidRPr="00D04BE5" w:rsidRDefault="006E55CE" w:rsidP="00987304">
            <w:pPr>
              <w:spacing w:before="40" w:after="40"/>
              <w:rPr>
                <w:rFonts w:cs="Arial"/>
                <w:sz w:val="20"/>
                <w:szCs w:val="20"/>
              </w:rPr>
            </w:pPr>
            <w:r w:rsidRPr="00D04BE5">
              <w:rPr>
                <w:sz w:val="20"/>
              </w:rPr>
              <w:t>D-16.01.08P</w:t>
            </w:r>
          </w:p>
        </w:tc>
        <w:tc>
          <w:tcPr>
            <w:tcW w:w="3969" w:type="dxa"/>
            <w:tcBorders>
              <w:top w:val="single" w:sz="6" w:space="0" w:color="auto"/>
              <w:bottom w:val="single" w:sz="6" w:space="0" w:color="auto"/>
            </w:tcBorders>
            <w:shd w:val="clear" w:color="auto" w:fill="FFFFFF" w:themeFill="background1"/>
          </w:tcPr>
          <w:p w14:paraId="42114099" w14:textId="77777777" w:rsidR="006E55CE" w:rsidRPr="00D04BE5" w:rsidRDefault="006E55CE" w:rsidP="00987304">
            <w:pPr>
              <w:autoSpaceDE w:val="0"/>
              <w:autoSpaceDN w:val="0"/>
              <w:adjustRightInd w:val="0"/>
              <w:spacing w:before="40" w:after="40"/>
              <w:rPr>
                <w:rFonts w:cs="Arial"/>
                <w:sz w:val="20"/>
              </w:rPr>
            </w:pPr>
            <w:r w:rsidRPr="00D04BE5">
              <w:rPr>
                <w:sz w:val="20"/>
              </w:rPr>
              <w:t xml:space="preserve">installer </w:t>
            </w:r>
            <w:r w:rsidRPr="009D4EF6">
              <w:rPr>
                <w:sz w:val="20"/>
              </w:rPr>
              <w:t>le</w:t>
            </w:r>
            <w:r w:rsidRPr="00D04BE5">
              <w:rPr>
                <w:b/>
                <w:i/>
                <w:sz w:val="20"/>
              </w:rPr>
              <w:t xml:space="preserve"> </w:t>
            </w:r>
            <w:r w:rsidRPr="00714E68">
              <w:rPr>
                <w:sz w:val="20"/>
              </w:rPr>
              <w:t>système de fixation</w:t>
            </w:r>
          </w:p>
        </w:tc>
        <w:tc>
          <w:tcPr>
            <w:tcW w:w="3969" w:type="dxa"/>
            <w:tcBorders>
              <w:top w:val="single" w:sz="6" w:space="0" w:color="auto"/>
              <w:bottom w:val="single" w:sz="6" w:space="0" w:color="auto"/>
            </w:tcBorders>
            <w:shd w:val="clear" w:color="auto" w:fill="FFFFFF" w:themeFill="background1"/>
          </w:tcPr>
          <w:p w14:paraId="2AE7F78A" w14:textId="4552B4A8" w:rsidR="006E55CE" w:rsidRPr="00D04BE5" w:rsidRDefault="006E55CE" w:rsidP="00987304">
            <w:pPr>
              <w:autoSpaceDE w:val="0"/>
              <w:autoSpaceDN w:val="0"/>
              <w:adjustRightInd w:val="0"/>
              <w:spacing w:before="40" w:after="40"/>
              <w:rPr>
                <w:rFonts w:cs="Arial"/>
                <w:sz w:val="20"/>
              </w:rPr>
            </w:pPr>
            <w:r w:rsidRPr="009D4EF6">
              <w:rPr>
                <w:sz w:val="20"/>
              </w:rPr>
              <w:t>le</w:t>
            </w:r>
            <w:r w:rsidRPr="00D04BE5">
              <w:rPr>
                <w:b/>
                <w:i/>
                <w:sz w:val="20"/>
              </w:rPr>
              <w:t xml:space="preserve"> </w:t>
            </w:r>
            <w:r w:rsidRPr="00714E68">
              <w:rPr>
                <w:sz w:val="20"/>
              </w:rPr>
              <w:t>système de fixation</w:t>
            </w:r>
            <w:r w:rsidRPr="00D04BE5">
              <w:rPr>
                <w:sz w:val="20"/>
              </w:rPr>
              <w:t xml:space="preserve"> est </w:t>
            </w:r>
            <w:r w:rsidR="00EC6CFF" w:rsidRPr="00D04BE5">
              <w:rPr>
                <w:sz w:val="20"/>
              </w:rPr>
              <w:t xml:space="preserve">installé </w:t>
            </w:r>
            <w:r w:rsidR="00EE3405">
              <w:rPr>
                <w:sz w:val="20"/>
              </w:rPr>
              <w:t>selon les</w:t>
            </w:r>
            <w:r w:rsidR="00EE3405" w:rsidRPr="00D04BE5" w:rsidDel="00EC6CFF">
              <w:rPr>
                <w:sz w:val="20"/>
              </w:rPr>
              <w:t xml:space="preserve"> </w:t>
            </w:r>
            <w:r w:rsidRPr="00D04BE5">
              <w:rPr>
                <w:b/>
                <w:i/>
                <w:sz w:val="20"/>
              </w:rPr>
              <w:t>normes du métier</w:t>
            </w:r>
            <w:r w:rsidRPr="00D04BE5">
              <w:rPr>
                <w:sz w:val="20"/>
              </w:rPr>
              <w:t xml:space="preserve"> et </w:t>
            </w:r>
            <w:r w:rsidR="00EE3405">
              <w:rPr>
                <w:sz w:val="20"/>
              </w:rPr>
              <w:t>les</w:t>
            </w:r>
            <w:r w:rsidR="00EC6CFF" w:rsidRPr="00D04BE5">
              <w:rPr>
                <w:b/>
                <w:i/>
                <w:sz w:val="20"/>
              </w:rPr>
              <w:t xml:space="preserve"> </w:t>
            </w:r>
            <w:r w:rsidR="00670798" w:rsidRPr="00D04BE5">
              <w:rPr>
                <w:b/>
                <w:i/>
                <w:sz w:val="20"/>
              </w:rPr>
              <w:t>spécifications de la tâche</w:t>
            </w:r>
          </w:p>
        </w:tc>
      </w:tr>
    </w:tbl>
    <w:p w14:paraId="723A100C" w14:textId="77777777" w:rsidR="006E55CE" w:rsidRDefault="006E55CE" w:rsidP="00987304">
      <w:pPr>
        <w:spacing w:before="40" w:after="40"/>
        <w:rPr>
          <w:sz w:val="20"/>
          <w:highlight w:val="yellow"/>
        </w:rPr>
      </w:pPr>
    </w:p>
    <w:p w14:paraId="261B0225" w14:textId="77777777" w:rsidR="005F066E" w:rsidRPr="00D04BE5" w:rsidRDefault="005F066E" w:rsidP="00987304">
      <w:pPr>
        <w:spacing w:before="40" w:after="40"/>
        <w:rPr>
          <w:rFonts w:ascii="Franklin Gothic Demi Cond" w:hAnsi="Franklin Gothic Demi Cond" w:cs="Open Sans Condensed"/>
          <w:sz w:val="28"/>
        </w:rPr>
      </w:pPr>
      <w:r w:rsidRPr="00D04BE5">
        <w:rPr>
          <w:rFonts w:ascii="Franklin Gothic Demi Cond" w:hAnsi="Franklin Gothic Demi Cond"/>
          <w:sz w:val="28"/>
        </w:rPr>
        <w:t>CHAMP D’APPLICATION</w:t>
      </w:r>
    </w:p>
    <w:p w14:paraId="752E1191" w14:textId="77777777" w:rsidR="005F066E" w:rsidRPr="00D04BE5" w:rsidRDefault="005F066E" w:rsidP="00987304">
      <w:pPr>
        <w:autoSpaceDE w:val="0"/>
        <w:autoSpaceDN w:val="0"/>
        <w:adjustRightInd w:val="0"/>
        <w:spacing w:before="40" w:after="40"/>
        <w:rPr>
          <w:rFonts w:cs="Arial"/>
          <w:sz w:val="20"/>
        </w:rPr>
      </w:pPr>
      <w:r>
        <w:rPr>
          <w:sz w:val="20"/>
        </w:rPr>
        <w:t>les</w:t>
      </w:r>
      <w:r w:rsidRPr="00D04BE5">
        <w:rPr>
          <w:b/>
          <w:i/>
          <w:sz w:val="20"/>
        </w:rPr>
        <w:t xml:space="preserve"> outils et l’équipement</w:t>
      </w:r>
      <w:r w:rsidRPr="00D04BE5">
        <w:rPr>
          <w:sz w:val="20"/>
        </w:rPr>
        <w:t xml:space="preserve"> comprennent : les meuleuses, les couteaux à mastic, les marteaux perforateurs et les perceuses, les soudeuses, les pistolets à vis</w:t>
      </w:r>
    </w:p>
    <w:p w14:paraId="0364D680" w14:textId="77777777" w:rsidR="005F066E" w:rsidRPr="00D04BE5" w:rsidRDefault="005F066E" w:rsidP="00987304">
      <w:pPr>
        <w:tabs>
          <w:tab w:val="left" w:pos="720"/>
          <w:tab w:val="left" w:pos="1440"/>
          <w:tab w:val="left" w:pos="3600"/>
          <w:tab w:val="left" w:pos="5040"/>
        </w:tabs>
        <w:spacing w:before="40" w:after="40"/>
        <w:rPr>
          <w:rFonts w:eastAsia="Times New Roman" w:cs="Arial"/>
          <w:sz w:val="20"/>
        </w:rPr>
      </w:pPr>
      <w:r>
        <w:rPr>
          <w:sz w:val="20"/>
        </w:rPr>
        <w:t>les</w:t>
      </w:r>
      <w:r w:rsidRPr="00D04BE5">
        <w:rPr>
          <w:b/>
          <w:i/>
          <w:sz w:val="20"/>
        </w:rPr>
        <w:t xml:space="preserve"> spécifications de la tâche </w:t>
      </w:r>
      <w:r w:rsidRPr="00D04BE5">
        <w:rPr>
          <w:sz w:val="20"/>
        </w:rPr>
        <w:t xml:space="preserve">comprennent : les pénétrations, les éléments de structure, les spécifications des fabricants, les spécifications d’ingénierie et d’architecture, les dessins </w:t>
      </w:r>
      <w:r>
        <w:rPr>
          <w:sz w:val="20"/>
        </w:rPr>
        <w:t>(</w:t>
      </w:r>
      <w:r w:rsidRPr="00D04BE5">
        <w:rPr>
          <w:sz w:val="20"/>
        </w:rPr>
        <w:t>y compris les dessins d’atelier, les schémas détaillés, les esquisses</w:t>
      </w:r>
      <w:r>
        <w:rPr>
          <w:sz w:val="20"/>
        </w:rPr>
        <w:t xml:space="preserve"> et</w:t>
      </w:r>
      <w:r w:rsidRPr="00D04BE5">
        <w:rPr>
          <w:sz w:val="20"/>
        </w:rPr>
        <w:t xml:space="preserve"> les figures d’interférences</w:t>
      </w:r>
      <w:r>
        <w:rPr>
          <w:sz w:val="20"/>
        </w:rPr>
        <w:t>)</w:t>
      </w:r>
    </w:p>
    <w:p w14:paraId="4E85927D" w14:textId="77777777" w:rsidR="005F066E" w:rsidRPr="00D04BE5" w:rsidRDefault="005F066E" w:rsidP="00987304">
      <w:pPr>
        <w:spacing w:before="40" w:after="40"/>
        <w:rPr>
          <w:rFonts w:eastAsia="Times New Roman" w:cs="Arial"/>
          <w:sz w:val="20"/>
        </w:rPr>
      </w:pPr>
      <w:r>
        <w:rPr>
          <w:sz w:val="20"/>
        </w:rPr>
        <w:t>les</w:t>
      </w:r>
      <w:r w:rsidRPr="00D04BE5">
        <w:rPr>
          <w:b/>
          <w:i/>
          <w:sz w:val="20"/>
        </w:rPr>
        <w:t xml:space="preserve"> normes du métier</w:t>
      </w:r>
      <w:r w:rsidRPr="00D04BE5">
        <w:rPr>
          <w:sz w:val="20"/>
        </w:rPr>
        <w:t xml:space="preserve"> comprennent : </w:t>
      </w:r>
      <w:r w:rsidRPr="002B6C46">
        <w:rPr>
          <w:sz w:val="20"/>
        </w:rPr>
        <w:t>l’autorité compétente</w:t>
      </w:r>
      <w:r w:rsidRPr="00D04BE5">
        <w:rPr>
          <w:sz w:val="20"/>
        </w:rPr>
        <w:t xml:space="preserve">, </w:t>
      </w:r>
      <w:r>
        <w:rPr>
          <w:sz w:val="20"/>
        </w:rPr>
        <w:t xml:space="preserve">la </w:t>
      </w:r>
      <w:r w:rsidRPr="00D04BE5">
        <w:rPr>
          <w:sz w:val="20"/>
        </w:rPr>
        <w:t xml:space="preserve">SMACNA, </w:t>
      </w:r>
      <w:r>
        <w:rPr>
          <w:sz w:val="20"/>
        </w:rPr>
        <w:t>l’</w:t>
      </w:r>
      <w:r w:rsidRPr="00D04BE5">
        <w:rPr>
          <w:sz w:val="20"/>
        </w:rPr>
        <w:t xml:space="preserve">ASHRAE, </w:t>
      </w:r>
      <w:r>
        <w:rPr>
          <w:sz w:val="20"/>
        </w:rPr>
        <w:t xml:space="preserve">la </w:t>
      </w:r>
      <w:r w:rsidRPr="00D04BE5">
        <w:rPr>
          <w:sz w:val="20"/>
        </w:rPr>
        <w:t>NFPA,</w:t>
      </w:r>
      <w:r>
        <w:rPr>
          <w:sz w:val="20"/>
        </w:rPr>
        <w:t xml:space="preserve"> la</w:t>
      </w:r>
      <w:r w:rsidRPr="00D04BE5">
        <w:rPr>
          <w:sz w:val="20"/>
        </w:rPr>
        <w:t xml:space="preserve"> CSA, </w:t>
      </w:r>
      <w:r>
        <w:rPr>
          <w:sz w:val="20"/>
        </w:rPr>
        <w:t>l’</w:t>
      </w:r>
      <w:r w:rsidRPr="00D04BE5">
        <w:rPr>
          <w:sz w:val="20"/>
        </w:rPr>
        <w:t xml:space="preserve">ANSI, </w:t>
      </w:r>
      <w:r>
        <w:rPr>
          <w:sz w:val="20"/>
        </w:rPr>
        <w:t xml:space="preserve">le </w:t>
      </w:r>
      <w:r w:rsidRPr="00D04BE5">
        <w:rPr>
          <w:sz w:val="20"/>
        </w:rPr>
        <w:t xml:space="preserve">CNB, </w:t>
      </w:r>
      <w:r>
        <w:rPr>
          <w:sz w:val="20"/>
        </w:rPr>
        <w:t>le BCS</w:t>
      </w:r>
    </w:p>
    <w:p w14:paraId="7551A2C5" w14:textId="77777777" w:rsidR="005F066E" w:rsidRPr="00D04BE5" w:rsidRDefault="005F066E" w:rsidP="00987304">
      <w:pPr>
        <w:autoSpaceDE w:val="0"/>
        <w:autoSpaceDN w:val="0"/>
        <w:adjustRightInd w:val="0"/>
        <w:spacing w:before="40" w:after="40"/>
        <w:rPr>
          <w:rFonts w:cs="Arial"/>
          <w:sz w:val="20"/>
        </w:rPr>
      </w:pPr>
      <w:r>
        <w:rPr>
          <w:sz w:val="20"/>
        </w:rPr>
        <w:t>les</w:t>
      </w:r>
      <w:r>
        <w:rPr>
          <w:b/>
          <w:i/>
          <w:sz w:val="20"/>
        </w:rPr>
        <w:t xml:space="preserve"> </w:t>
      </w:r>
      <w:r w:rsidRPr="00D04BE5">
        <w:rPr>
          <w:b/>
          <w:i/>
          <w:sz w:val="20"/>
        </w:rPr>
        <w:t>outils de nettoyage</w:t>
      </w:r>
      <w:r w:rsidRPr="00D04BE5">
        <w:rPr>
          <w:sz w:val="20"/>
        </w:rPr>
        <w:t xml:space="preserve"> comprennent : les grattoirs, les meuleuses, les brosses métalliques</w:t>
      </w:r>
    </w:p>
    <w:p w14:paraId="57DE45D8" w14:textId="77777777" w:rsidR="005F066E" w:rsidRPr="00D04BE5" w:rsidRDefault="005F066E" w:rsidP="00987304">
      <w:pPr>
        <w:autoSpaceDE w:val="0"/>
        <w:autoSpaceDN w:val="0"/>
        <w:adjustRightInd w:val="0"/>
        <w:spacing w:before="40" w:after="40"/>
        <w:rPr>
          <w:rFonts w:cs="Arial"/>
          <w:sz w:val="20"/>
        </w:rPr>
      </w:pPr>
      <w:r>
        <w:rPr>
          <w:sz w:val="20"/>
        </w:rPr>
        <w:t>les</w:t>
      </w:r>
      <w:r w:rsidRPr="00D04BE5">
        <w:rPr>
          <w:b/>
          <w:i/>
          <w:sz w:val="20"/>
        </w:rPr>
        <w:t xml:space="preserve"> produits chimiques</w:t>
      </w:r>
      <w:r w:rsidRPr="00D04BE5">
        <w:rPr>
          <w:sz w:val="20"/>
        </w:rPr>
        <w:t xml:space="preserve"> comprennent : les produits de dégraissage, les acides, les apprêts, la peinture</w:t>
      </w:r>
    </w:p>
    <w:p w14:paraId="59C64391" w14:textId="77777777" w:rsidR="005F066E" w:rsidRPr="00BF35C2" w:rsidRDefault="005F066E" w:rsidP="00987304">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7E56BBD2" w14:textId="77777777" w:rsidTr="006E55CE">
        <w:trPr>
          <w:cantSplit/>
        </w:trPr>
        <w:tc>
          <w:tcPr>
            <w:tcW w:w="1668" w:type="dxa"/>
            <w:shd w:val="clear" w:color="auto" w:fill="FFFFFF" w:themeFill="background1"/>
          </w:tcPr>
          <w:p w14:paraId="655355B9"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490C77A4"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CONNAISSANCES</w:t>
            </w:r>
          </w:p>
        </w:tc>
      </w:tr>
      <w:tr w:rsidR="006E55CE" w:rsidRPr="00BF35C2" w14:paraId="10B72984" w14:textId="77777777" w:rsidTr="006E55CE">
        <w:trPr>
          <w:cantSplit/>
        </w:trPr>
        <w:tc>
          <w:tcPr>
            <w:tcW w:w="1668" w:type="dxa"/>
            <w:tcBorders>
              <w:bottom w:val="single" w:sz="6" w:space="0" w:color="auto"/>
            </w:tcBorders>
            <w:shd w:val="clear" w:color="auto" w:fill="FFFFFF" w:themeFill="background1"/>
          </w:tcPr>
          <w:p w14:paraId="6070610C" w14:textId="77777777" w:rsidR="006E55CE" w:rsidRPr="00BF35C2"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5247E9A4" w14:textId="386830FA" w:rsidR="006E55CE" w:rsidRPr="00BF35C2" w:rsidRDefault="00827E78" w:rsidP="00987304">
            <w:pPr>
              <w:tabs>
                <w:tab w:val="left" w:pos="5957"/>
              </w:tabs>
              <w:spacing w:before="40" w:after="40"/>
              <w:ind w:right="318"/>
              <w:jc w:val="center"/>
              <w:rPr>
                <w:rFonts w:eastAsia="Times New Roman" w:cs="Arial"/>
                <w:b/>
                <w:sz w:val="20"/>
                <w:szCs w:val="20"/>
              </w:rPr>
            </w:pPr>
            <w:r w:rsidRPr="004B1AD3">
              <w:rPr>
                <w:b/>
                <w:sz w:val="20"/>
              </w:rPr>
              <w:t>Résultats d</w:t>
            </w:r>
            <w:r w:rsidR="00AB7A8C">
              <w:rPr>
                <w:b/>
                <w:sz w:val="20"/>
              </w:rPr>
              <w:t>’</w:t>
            </w:r>
            <w:r w:rsidRPr="004B1AD3">
              <w:rPr>
                <w:b/>
                <w:sz w:val="20"/>
              </w:rPr>
              <w:t>apprentissage</w:t>
            </w:r>
          </w:p>
        </w:tc>
        <w:tc>
          <w:tcPr>
            <w:tcW w:w="3969" w:type="dxa"/>
            <w:tcBorders>
              <w:top w:val="single" w:sz="6" w:space="0" w:color="auto"/>
              <w:bottom w:val="single" w:sz="6" w:space="0" w:color="auto"/>
            </w:tcBorders>
            <w:shd w:val="clear" w:color="auto" w:fill="FFFFFF" w:themeFill="background1"/>
          </w:tcPr>
          <w:p w14:paraId="2BDB2214"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Objectifs</w:t>
            </w:r>
          </w:p>
        </w:tc>
      </w:tr>
      <w:tr w:rsidR="006E55CE" w:rsidRPr="00D04BE5" w14:paraId="23E93583" w14:textId="77777777" w:rsidTr="006E55CE">
        <w:trPr>
          <w:cantSplit/>
        </w:trPr>
        <w:tc>
          <w:tcPr>
            <w:tcW w:w="1668" w:type="dxa"/>
            <w:tcBorders>
              <w:top w:val="single" w:sz="6" w:space="0" w:color="auto"/>
              <w:bottom w:val="single" w:sz="6" w:space="0" w:color="auto"/>
            </w:tcBorders>
            <w:shd w:val="clear" w:color="auto" w:fill="FFFFFF" w:themeFill="background1"/>
          </w:tcPr>
          <w:p w14:paraId="5DC07508" w14:textId="77777777" w:rsidR="006E55CE" w:rsidRPr="00D04BE5" w:rsidRDefault="006E55CE" w:rsidP="00987304">
            <w:pPr>
              <w:spacing w:before="40" w:after="40"/>
              <w:rPr>
                <w:sz w:val="20"/>
              </w:rPr>
            </w:pPr>
            <w:r w:rsidRPr="00D04BE5">
              <w:rPr>
                <w:sz w:val="20"/>
              </w:rPr>
              <w:t>D-16.01.01L</w:t>
            </w:r>
          </w:p>
        </w:tc>
        <w:tc>
          <w:tcPr>
            <w:tcW w:w="3969" w:type="dxa"/>
            <w:tcBorders>
              <w:top w:val="single" w:sz="6" w:space="0" w:color="auto"/>
              <w:bottom w:val="single" w:sz="6" w:space="0" w:color="auto"/>
            </w:tcBorders>
            <w:shd w:val="clear" w:color="auto" w:fill="FFFFFF" w:themeFill="background1"/>
          </w:tcPr>
          <w:p w14:paraId="3B56AA12" w14:textId="01594248" w:rsidR="006E55CE" w:rsidRPr="00D04BE5" w:rsidRDefault="006E55CE" w:rsidP="00987304">
            <w:pPr>
              <w:spacing w:before="40" w:after="40"/>
              <w:rPr>
                <w:sz w:val="20"/>
              </w:rPr>
            </w:pPr>
            <w:r w:rsidRPr="00D04BE5">
              <w:rPr>
                <w:sz w:val="20"/>
              </w:rPr>
              <w:t xml:space="preserve">démontrer la connaissance de la préparation des surfaces pour </w:t>
            </w:r>
            <w:r w:rsidR="00E91651">
              <w:rPr>
                <w:sz w:val="20"/>
              </w:rPr>
              <w:t>installer</w:t>
            </w:r>
            <w:r w:rsidR="00E91651" w:rsidRPr="00743263">
              <w:rPr>
                <w:sz w:val="20"/>
              </w:rPr>
              <w:t xml:space="preserve"> </w:t>
            </w:r>
            <w:r w:rsidR="00E91651">
              <w:rPr>
                <w:sz w:val="20"/>
              </w:rPr>
              <w:t>l</w:t>
            </w:r>
            <w:r w:rsidRPr="00D04BE5">
              <w:rPr>
                <w:sz w:val="20"/>
              </w:rPr>
              <w:t xml:space="preserve">es composants extérieurs </w:t>
            </w:r>
            <w:r w:rsidR="00EC6CFF" w:rsidRPr="00D04BE5">
              <w:rPr>
                <w:sz w:val="20"/>
              </w:rPr>
              <w:t xml:space="preserve">et </w:t>
            </w:r>
            <w:r w:rsidR="00E91651">
              <w:rPr>
                <w:sz w:val="20"/>
              </w:rPr>
              <w:t>l</w:t>
            </w:r>
            <w:r w:rsidR="00EC6CFF" w:rsidRPr="009D4EF6">
              <w:rPr>
                <w:sz w:val="20"/>
              </w:rPr>
              <w:t>e</w:t>
            </w:r>
            <w:r w:rsidRPr="009D4EF6">
              <w:rPr>
                <w:sz w:val="20"/>
              </w:rPr>
              <w:t>s</w:t>
            </w:r>
            <w:r w:rsidRPr="00D04BE5">
              <w:rPr>
                <w:b/>
                <w:i/>
                <w:sz w:val="20"/>
              </w:rPr>
              <w:t xml:space="preserve"> outils et de l</w:t>
            </w:r>
            <w:r w:rsidR="00AB7A8C" w:rsidRPr="00D04BE5">
              <w:rPr>
                <w:b/>
                <w:i/>
                <w:sz w:val="20"/>
              </w:rPr>
              <w:t>’</w:t>
            </w:r>
            <w:r w:rsidRPr="00D04BE5">
              <w:rPr>
                <w:b/>
                <w:i/>
                <w:sz w:val="20"/>
              </w:rPr>
              <w:t>équipement</w:t>
            </w:r>
            <w:r w:rsidRPr="00D04BE5">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06C7392D" w14:textId="1F33143F" w:rsidR="006E55CE" w:rsidRPr="00D04BE5" w:rsidRDefault="0024668F" w:rsidP="00987304">
            <w:pPr>
              <w:spacing w:before="40" w:after="40"/>
              <w:rPr>
                <w:sz w:val="20"/>
              </w:rPr>
            </w:pPr>
            <w:r>
              <w:rPr>
                <w:sz w:val="20"/>
              </w:rPr>
              <w:t>reconnaître</w:t>
            </w:r>
            <w:r w:rsidR="006E55CE" w:rsidRPr="00D04BE5">
              <w:rPr>
                <w:sz w:val="20"/>
              </w:rPr>
              <w:t xml:space="preserve"> les </w:t>
            </w:r>
            <w:r w:rsidR="006E55CE" w:rsidRPr="00D04BE5">
              <w:rPr>
                <w:b/>
                <w:i/>
                <w:sz w:val="20"/>
              </w:rPr>
              <w:t>outils et l</w:t>
            </w:r>
            <w:r w:rsidR="00AB7A8C" w:rsidRPr="00D04BE5">
              <w:rPr>
                <w:b/>
                <w:i/>
                <w:sz w:val="20"/>
              </w:rPr>
              <w:t>’</w:t>
            </w:r>
            <w:r w:rsidR="006E55CE" w:rsidRPr="00D04BE5">
              <w:rPr>
                <w:b/>
                <w:i/>
                <w:sz w:val="20"/>
              </w:rPr>
              <w:t>équipement</w:t>
            </w:r>
            <w:r w:rsidR="006E55CE" w:rsidRPr="00D04BE5">
              <w:rPr>
                <w:sz w:val="20"/>
              </w:rPr>
              <w:t xml:space="preserve"> utilisés pour la préparation des surfaces et leurs </w:t>
            </w:r>
            <w:r w:rsidR="00356459">
              <w:rPr>
                <w:sz w:val="20"/>
              </w:rPr>
              <w:t>procédure</w:t>
            </w:r>
            <w:r w:rsidR="00356459" w:rsidRPr="00743263">
              <w:rPr>
                <w:sz w:val="20"/>
              </w:rPr>
              <w:t xml:space="preserve">s </w:t>
            </w:r>
            <w:r w:rsidR="00EC6CFF" w:rsidRPr="00D04BE5">
              <w:rPr>
                <w:sz w:val="20"/>
              </w:rPr>
              <w:t>d’utilisation</w:t>
            </w:r>
          </w:p>
        </w:tc>
      </w:tr>
      <w:tr w:rsidR="006E55CE" w:rsidRPr="00D04BE5" w14:paraId="5F50CA48" w14:textId="77777777" w:rsidTr="006E55CE">
        <w:trPr>
          <w:cantSplit/>
        </w:trPr>
        <w:tc>
          <w:tcPr>
            <w:tcW w:w="1668" w:type="dxa"/>
            <w:tcBorders>
              <w:top w:val="single" w:sz="6" w:space="0" w:color="auto"/>
              <w:bottom w:val="single" w:sz="6" w:space="0" w:color="auto"/>
            </w:tcBorders>
            <w:shd w:val="clear" w:color="auto" w:fill="FFFFFF" w:themeFill="background1"/>
          </w:tcPr>
          <w:p w14:paraId="44B6A4FA" w14:textId="77777777" w:rsidR="006E55CE" w:rsidRPr="00D04BE5"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DE3E21D" w14:textId="77777777" w:rsidR="006E55CE" w:rsidRPr="00D04BE5"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A663D77" w14:textId="77777777" w:rsidR="006E55CE" w:rsidRPr="00D04BE5" w:rsidRDefault="006E55CE" w:rsidP="00987304">
            <w:pPr>
              <w:spacing w:before="40" w:after="40"/>
              <w:rPr>
                <w:sz w:val="20"/>
              </w:rPr>
            </w:pPr>
            <w:r w:rsidRPr="00D04BE5">
              <w:rPr>
                <w:sz w:val="20"/>
              </w:rPr>
              <w:t>décrire la méthode utilisée pour repérer les points de fixation</w:t>
            </w:r>
          </w:p>
        </w:tc>
      </w:tr>
      <w:tr w:rsidR="006E55CE" w:rsidRPr="00D04BE5" w14:paraId="6FE9277F" w14:textId="77777777" w:rsidTr="006E55CE">
        <w:trPr>
          <w:cantSplit/>
        </w:trPr>
        <w:tc>
          <w:tcPr>
            <w:tcW w:w="1668" w:type="dxa"/>
            <w:tcBorders>
              <w:top w:val="single" w:sz="6" w:space="0" w:color="auto"/>
              <w:bottom w:val="single" w:sz="6" w:space="0" w:color="auto"/>
            </w:tcBorders>
            <w:shd w:val="clear" w:color="auto" w:fill="FFFFFF" w:themeFill="background1"/>
          </w:tcPr>
          <w:p w14:paraId="396D1402" w14:textId="77777777" w:rsidR="006E55CE" w:rsidRPr="00D04BE5"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8A56120" w14:textId="77777777" w:rsidR="006E55CE" w:rsidRPr="00D04BE5"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B8BDEA4" w14:textId="059C7A33" w:rsidR="006E55CE" w:rsidRPr="00D04BE5" w:rsidRDefault="0024668F" w:rsidP="00987304">
            <w:pPr>
              <w:spacing w:before="40" w:after="40"/>
              <w:rPr>
                <w:sz w:val="20"/>
              </w:rPr>
            </w:pPr>
            <w:r>
              <w:rPr>
                <w:sz w:val="20"/>
              </w:rPr>
              <w:t>reconnaître</w:t>
            </w:r>
            <w:r w:rsidR="006E55CE" w:rsidRPr="00D04BE5">
              <w:rPr>
                <w:sz w:val="20"/>
              </w:rPr>
              <w:t xml:space="preserve"> les </w:t>
            </w:r>
            <w:r w:rsidR="006E55CE" w:rsidRPr="00714E68">
              <w:rPr>
                <w:b/>
                <w:i/>
                <w:sz w:val="20"/>
              </w:rPr>
              <w:t>types de</w:t>
            </w:r>
            <w:r w:rsidR="006E55CE" w:rsidRPr="00D04BE5">
              <w:rPr>
                <w:sz w:val="20"/>
              </w:rPr>
              <w:t xml:space="preserve"> </w:t>
            </w:r>
            <w:r w:rsidR="006E55CE" w:rsidRPr="00D04BE5">
              <w:rPr>
                <w:b/>
                <w:i/>
                <w:sz w:val="20"/>
              </w:rPr>
              <w:t>systèmes de fixation</w:t>
            </w:r>
            <w:r w:rsidR="006E55CE" w:rsidRPr="00D04BE5">
              <w:rPr>
                <w:sz w:val="20"/>
              </w:rPr>
              <w:t xml:space="preserve"> utilisés pour l</w:t>
            </w:r>
            <w:r w:rsidR="00AB7A8C" w:rsidRPr="00D04BE5">
              <w:rPr>
                <w:sz w:val="20"/>
              </w:rPr>
              <w:t>’</w:t>
            </w:r>
            <w:r w:rsidR="006E55CE" w:rsidRPr="00D04BE5">
              <w:rPr>
                <w:sz w:val="20"/>
              </w:rPr>
              <w:t xml:space="preserve">installation </w:t>
            </w:r>
          </w:p>
        </w:tc>
      </w:tr>
      <w:tr w:rsidR="006E55CE" w:rsidRPr="00D04BE5" w14:paraId="51416709" w14:textId="77777777" w:rsidTr="006E55CE">
        <w:trPr>
          <w:cantSplit/>
        </w:trPr>
        <w:tc>
          <w:tcPr>
            <w:tcW w:w="1668" w:type="dxa"/>
            <w:tcBorders>
              <w:top w:val="single" w:sz="6" w:space="0" w:color="auto"/>
              <w:bottom w:val="single" w:sz="6" w:space="0" w:color="auto"/>
            </w:tcBorders>
            <w:shd w:val="clear" w:color="auto" w:fill="FFFFFF" w:themeFill="background1"/>
          </w:tcPr>
          <w:p w14:paraId="5E9D1EF5" w14:textId="77777777" w:rsidR="006E55CE" w:rsidRPr="00D04BE5"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CB98587" w14:textId="77777777" w:rsidR="006E55CE" w:rsidRPr="00D04BE5"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44474CC" w14:textId="5F08AAAD" w:rsidR="006E55CE" w:rsidRPr="00D04BE5" w:rsidRDefault="0024668F" w:rsidP="00987304">
            <w:pPr>
              <w:spacing w:before="40" w:after="40"/>
              <w:rPr>
                <w:sz w:val="20"/>
              </w:rPr>
            </w:pPr>
            <w:r>
              <w:rPr>
                <w:sz w:val="20"/>
              </w:rPr>
              <w:t>reconnaître</w:t>
            </w:r>
            <w:r w:rsidR="006E55CE" w:rsidRPr="00D04BE5">
              <w:rPr>
                <w:sz w:val="20"/>
              </w:rPr>
              <w:t xml:space="preserve"> les types d</w:t>
            </w:r>
            <w:r w:rsidR="00AB7A8C" w:rsidRPr="00D04BE5">
              <w:rPr>
                <w:sz w:val="20"/>
              </w:rPr>
              <w:t>’</w:t>
            </w:r>
            <w:r w:rsidR="006E55CE" w:rsidRPr="00D04BE5">
              <w:rPr>
                <w:b/>
                <w:i/>
                <w:sz w:val="20"/>
              </w:rPr>
              <w:t>outils de nettoyage</w:t>
            </w:r>
            <w:r w:rsidR="006E55CE" w:rsidRPr="00D04BE5">
              <w:rPr>
                <w:sz w:val="20"/>
              </w:rPr>
              <w:t xml:space="preserve"> et de </w:t>
            </w:r>
            <w:r w:rsidR="006E55CE" w:rsidRPr="00D04BE5">
              <w:rPr>
                <w:b/>
                <w:i/>
                <w:sz w:val="20"/>
              </w:rPr>
              <w:t>produits chimiques</w:t>
            </w:r>
            <w:r w:rsidR="006E55CE" w:rsidRPr="00D04BE5">
              <w:rPr>
                <w:sz w:val="20"/>
              </w:rPr>
              <w:t xml:space="preserve"> utilisés pour préparer les surfaces pour l</w:t>
            </w:r>
            <w:r w:rsidR="00AB7A8C" w:rsidRPr="00D04BE5">
              <w:rPr>
                <w:sz w:val="20"/>
              </w:rPr>
              <w:t>’</w:t>
            </w:r>
            <w:r w:rsidR="006E55CE" w:rsidRPr="00D04BE5">
              <w:rPr>
                <w:sz w:val="20"/>
              </w:rPr>
              <w:t>installation</w:t>
            </w:r>
          </w:p>
        </w:tc>
      </w:tr>
      <w:tr w:rsidR="006E55CE" w:rsidRPr="00D04BE5" w14:paraId="749A41C3" w14:textId="77777777" w:rsidTr="006E55CE">
        <w:trPr>
          <w:cantSplit/>
        </w:trPr>
        <w:tc>
          <w:tcPr>
            <w:tcW w:w="1668" w:type="dxa"/>
            <w:tcBorders>
              <w:top w:val="single" w:sz="6" w:space="0" w:color="auto"/>
              <w:bottom w:val="single" w:sz="6" w:space="0" w:color="auto"/>
            </w:tcBorders>
            <w:shd w:val="clear" w:color="auto" w:fill="FFFFFF" w:themeFill="background1"/>
          </w:tcPr>
          <w:p w14:paraId="551AB58F" w14:textId="77777777" w:rsidR="006E55CE" w:rsidRPr="00D04BE5"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CB4215D" w14:textId="77777777" w:rsidR="006E55CE" w:rsidRPr="00D04BE5"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570D4A3" w14:textId="751EE8E6" w:rsidR="006E55CE" w:rsidRPr="00D04BE5" w:rsidRDefault="006E55CE" w:rsidP="00987304">
            <w:pPr>
              <w:spacing w:before="40" w:after="40"/>
              <w:rPr>
                <w:sz w:val="20"/>
              </w:rPr>
            </w:pPr>
            <w:r w:rsidRPr="00D04BE5">
              <w:rPr>
                <w:sz w:val="20"/>
              </w:rPr>
              <w:t>décrire les méthodes de préparation des surfaces pour l</w:t>
            </w:r>
            <w:r w:rsidR="00AB7A8C" w:rsidRPr="00D04BE5">
              <w:rPr>
                <w:sz w:val="20"/>
              </w:rPr>
              <w:t>’</w:t>
            </w:r>
            <w:r w:rsidRPr="00D04BE5">
              <w:rPr>
                <w:sz w:val="20"/>
              </w:rPr>
              <w:t xml:space="preserve">installation </w:t>
            </w:r>
          </w:p>
        </w:tc>
      </w:tr>
      <w:tr w:rsidR="006E55CE" w:rsidRPr="00D04BE5" w14:paraId="45E2B927" w14:textId="77777777" w:rsidTr="006E55CE">
        <w:trPr>
          <w:cantSplit/>
        </w:trPr>
        <w:tc>
          <w:tcPr>
            <w:tcW w:w="1668" w:type="dxa"/>
            <w:tcBorders>
              <w:top w:val="single" w:sz="6" w:space="0" w:color="auto"/>
              <w:bottom w:val="single" w:sz="6" w:space="0" w:color="auto"/>
            </w:tcBorders>
            <w:shd w:val="clear" w:color="auto" w:fill="FFFFFF" w:themeFill="background1"/>
          </w:tcPr>
          <w:p w14:paraId="5CD9B9CB" w14:textId="77777777" w:rsidR="006E55CE" w:rsidRPr="00D04BE5"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7B98693" w14:textId="77777777" w:rsidR="006E55CE" w:rsidRPr="00D04BE5"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36C897A" w14:textId="63C3FCA3" w:rsidR="006E55CE" w:rsidRPr="00D04BE5" w:rsidRDefault="006E55CE" w:rsidP="00987304">
            <w:pPr>
              <w:spacing w:before="40" w:after="40"/>
              <w:rPr>
                <w:sz w:val="20"/>
              </w:rPr>
            </w:pPr>
            <w:r w:rsidRPr="00D04BE5">
              <w:rPr>
                <w:sz w:val="20"/>
              </w:rPr>
              <w:t>décrire les méthodes d</w:t>
            </w:r>
            <w:r w:rsidR="00AB7A8C" w:rsidRPr="00D04BE5">
              <w:rPr>
                <w:sz w:val="20"/>
              </w:rPr>
              <w:t>’</w:t>
            </w:r>
            <w:r w:rsidRPr="00D04BE5">
              <w:rPr>
                <w:sz w:val="20"/>
              </w:rPr>
              <w:t>installation des</w:t>
            </w:r>
            <w:r w:rsidRPr="00D04BE5">
              <w:rPr>
                <w:b/>
                <w:i/>
                <w:sz w:val="20"/>
              </w:rPr>
              <w:t xml:space="preserve"> </w:t>
            </w:r>
            <w:r w:rsidRPr="00714E68">
              <w:rPr>
                <w:sz w:val="20"/>
              </w:rPr>
              <w:t>systèmes de fixation</w:t>
            </w:r>
            <w:r w:rsidRPr="00D04BE5">
              <w:rPr>
                <w:b/>
                <w:i/>
                <w:sz w:val="20"/>
              </w:rPr>
              <w:t xml:space="preserve"> </w:t>
            </w:r>
          </w:p>
        </w:tc>
      </w:tr>
    </w:tbl>
    <w:p w14:paraId="25E5F0F9" w14:textId="77777777" w:rsidR="006E55CE" w:rsidRPr="00D04BE5" w:rsidRDefault="006E55CE" w:rsidP="00987304">
      <w:pPr>
        <w:spacing w:before="40" w:after="40"/>
        <w:rPr>
          <w:sz w:val="20"/>
        </w:rPr>
      </w:pPr>
    </w:p>
    <w:p w14:paraId="015A5834" w14:textId="0A80ACB8" w:rsidR="006E55CE" w:rsidRPr="00D04BE5" w:rsidRDefault="00827E78" w:rsidP="00987304">
      <w:pPr>
        <w:spacing w:before="40" w:after="40"/>
        <w:rPr>
          <w:rFonts w:ascii="Franklin Gothic Demi Cond" w:hAnsi="Franklin Gothic Demi Cond" w:cs="Open Sans Condensed"/>
          <w:sz w:val="28"/>
        </w:rPr>
      </w:pPr>
      <w:r w:rsidRPr="00D04BE5">
        <w:rPr>
          <w:rFonts w:ascii="Franklin Gothic Demi Cond" w:hAnsi="Franklin Gothic Demi Cond"/>
          <w:sz w:val="28"/>
        </w:rPr>
        <w:t>CHAMP D</w:t>
      </w:r>
      <w:r w:rsidR="00AB7A8C" w:rsidRPr="00D04BE5">
        <w:rPr>
          <w:rFonts w:ascii="Franklin Gothic Demi Cond" w:hAnsi="Franklin Gothic Demi Cond"/>
          <w:sz w:val="28"/>
        </w:rPr>
        <w:t>’</w:t>
      </w:r>
      <w:r w:rsidRPr="00D04BE5">
        <w:rPr>
          <w:rFonts w:ascii="Franklin Gothic Demi Cond" w:hAnsi="Franklin Gothic Demi Cond"/>
          <w:sz w:val="28"/>
        </w:rPr>
        <w:t>APPLICATION</w:t>
      </w:r>
    </w:p>
    <w:p w14:paraId="01F66AE8" w14:textId="3F2D20DE" w:rsidR="006E55CE" w:rsidRPr="00D04BE5" w:rsidRDefault="004D7128" w:rsidP="00987304">
      <w:pPr>
        <w:autoSpaceDE w:val="0"/>
        <w:autoSpaceDN w:val="0"/>
        <w:adjustRightInd w:val="0"/>
        <w:spacing w:before="40" w:after="40"/>
        <w:rPr>
          <w:rFonts w:cs="Arial"/>
          <w:sz w:val="20"/>
        </w:rPr>
      </w:pPr>
      <w:r>
        <w:rPr>
          <w:sz w:val="20"/>
        </w:rPr>
        <w:t>les</w:t>
      </w:r>
      <w:r w:rsidR="006E55CE" w:rsidRPr="00D04BE5">
        <w:rPr>
          <w:b/>
          <w:i/>
          <w:sz w:val="20"/>
        </w:rPr>
        <w:t xml:space="preserve"> outils et l</w:t>
      </w:r>
      <w:r w:rsidR="00AB7A8C" w:rsidRPr="00D04BE5">
        <w:rPr>
          <w:b/>
          <w:i/>
          <w:sz w:val="20"/>
        </w:rPr>
        <w:t>’</w:t>
      </w:r>
      <w:r w:rsidR="006E55CE" w:rsidRPr="00D04BE5">
        <w:rPr>
          <w:b/>
          <w:i/>
          <w:sz w:val="20"/>
        </w:rPr>
        <w:t>équipement</w:t>
      </w:r>
      <w:r w:rsidR="006E55CE" w:rsidRPr="00D04BE5">
        <w:rPr>
          <w:sz w:val="20"/>
        </w:rPr>
        <w:t xml:space="preserve"> comprennent : les meuleuses, les couteaux à mastic, les marteaux perforateurs et les perceuses, les soudeuses</w:t>
      </w:r>
      <w:r w:rsidR="00C73182" w:rsidRPr="00D04BE5">
        <w:rPr>
          <w:sz w:val="20"/>
        </w:rPr>
        <w:t>,</w:t>
      </w:r>
      <w:r w:rsidR="006E55CE" w:rsidRPr="00D04BE5">
        <w:rPr>
          <w:sz w:val="20"/>
        </w:rPr>
        <w:t xml:space="preserve"> les pistolets à vis</w:t>
      </w:r>
    </w:p>
    <w:p w14:paraId="34CE55C0" w14:textId="77777777" w:rsidR="005F066E" w:rsidRPr="00D04BE5" w:rsidRDefault="005F066E" w:rsidP="00987304">
      <w:pPr>
        <w:autoSpaceDE w:val="0"/>
        <w:autoSpaceDN w:val="0"/>
        <w:adjustRightInd w:val="0"/>
        <w:spacing w:before="40" w:after="40"/>
        <w:rPr>
          <w:rFonts w:cs="Arial"/>
          <w:sz w:val="20"/>
        </w:rPr>
      </w:pPr>
      <w:r w:rsidRPr="00D04BE5">
        <w:rPr>
          <w:sz w:val="20"/>
        </w:rPr>
        <w:t xml:space="preserve">les </w:t>
      </w:r>
      <w:r w:rsidRPr="00714E68">
        <w:rPr>
          <w:b/>
          <w:i/>
          <w:sz w:val="20"/>
        </w:rPr>
        <w:t>types de</w:t>
      </w:r>
      <w:r w:rsidRPr="00D04BE5">
        <w:rPr>
          <w:b/>
          <w:i/>
          <w:sz w:val="20"/>
        </w:rPr>
        <w:t xml:space="preserve"> systèmes de fixation</w:t>
      </w:r>
      <w:r w:rsidRPr="00D04BE5">
        <w:rPr>
          <w:sz w:val="20"/>
        </w:rPr>
        <w:t xml:space="preserve"> comprennent : le matériau de renforcement, les éléments de structure, les pièces d’espacement, les agrafes</w:t>
      </w:r>
    </w:p>
    <w:p w14:paraId="1A14E1FE" w14:textId="77777777" w:rsidR="005F066E" w:rsidRPr="00D04BE5" w:rsidRDefault="005F066E" w:rsidP="00987304">
      <w:pPr>
        <w:autoSpaceDE w:val="0"/>
        <w:autoSpaceDN w:val="0"/>
        <w:adjustRightInd w:val="0"/>
        <w:spacing w:before="40" w:after="40"/>
        <w:rPr>
          <w:rFonts w:cs="Arial"/>
          <w:sz w:val="20"/>
        </w:rPr>
      </w:pPr>
      <w:r>
        <w:rPr>
          <w:sz w:val="20"/>
        </w:rPr>
        <w:t>les</w:t>
      </w:r>
      <w:r>
        <w:rPr>
          <w:b/>
          <w:i/>
          <w:sz w:val="20"/>
        </w:rPr>
        <w:t xml:space="preserve"> </w:t>
      </w:r>
      <w:r w:rsidRPr="00D04BE5">
        <w:rPr>
          <w:b/>
          <w:i/>
          <w:sz w:val="20"/>
        </w:rPr>
        <w:t>outils de nettoyage</w:t>
      </w:r>
      <w:r w:rsidRPr="00D04BE5">
        <w:rPr>
          <w:sz w:val="20"/>
        </w:rPr>
        <w:t xml:space="preserve"> comprennent : les grattoirs, les meuleuses, les brosses métalliques</w:t>
      </w:r>
    </w:p>
    <w:p w14:paraId="09BBD569" w14:textId="77777777" w:rsidR="005F066E" w:rsidRPr="00D04BE5" w:rsidRDefault="005F066E" w:rsidP="00987304">
      <w:pPr>
        <w:autoSpaceDE w:val="0"/>
        <w:autoSpaceDN w:val="0"/>
        <w:adjustRightInd w:val="0"/>
        <w:spacing w:before="40" w:after="40"/>
        <w:rPr>
          <w:rFonts w:cs="Arial"/>
          <w:sz w:val="20"/>
        </w:rPr>
      </w:pPr>
      <w:r>
        <w:rPr>
          <w:sz w:val="20"/>
        </w:rPr>
        <w:t>les</w:t>
      </w:r>
      <w:r w:rsidRPr="00D04BE5">
        <w:rPr>
          <w:b/>
          <w:i/>
          <w:sz w:val="20"/>
        </w:rPr>
        <w:t xml:space="preserve"> produits chimiques</w:t>
      </w:r>
      <w:r w:rsidRPr="00D04BE5">
        <w:rPr>
          <w:sz w:val="20"/>
        </w:rPr>
        <w:t xml:space="preserve"> comprennent : les produits de dégraissage, les acides, les apprêts, la peinture</w:t>
      </w:r>
    </w:p>
    <w:p w14:paraId="3B161CA8" w14:textId="77777777" w:rsidR="006E55CE" w:rsidRPr="00D04BE5" w:rsidRDefault="006E55CE" w:rsidP="00987304">
      <w:pPr>
        <w:spacing w:before="40" w:after="40"/>
        <w:rPr>
          <w:rFonts w:cs="Arial"/>
          <w:sz w:val="20"/>
          <w:szCs w:val="20"/>
        </w:rPr>
      </w:pPr>
    </w:p>
    <w:p w14:paraId="5A563976" w14:textId="77777777" w:rsidR="006E55CE" w:rsidRPr="00D04BE5" w:rsidRDefault="006E55CE" w:rsidP="00987304">
      <w:pPr>
        <w:spacing w:before="40" w:after="40"/>
        <w:rPr>
          <w:sz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B1AD3" w14:paraId="75A303CC" w14:textId="77777777" w:rsidTr="006E55CE">
        <w:tc>
          <w:tcPr>
            <w:tcW w:w="1258" w:type="dxa"/>
            <w:shd w:val="clear" w:color="auto" w:fill="000000" w:themeFill="text1"/>
          </w:tcPr>
          <w:p w14:paraId="38E75B4E" w14:textId="77777777" w:rsidR="006E55CE" w:rsidRPr="00BF35C2" w:rsidRDefault="006E55CE" w:rsidP="00987304">
            <w:pPr>
              <w:spacing w:before="40" w:after="40"/>
              <w:rPr>
                <w:rFonts w:ascii="Open Sans Condensed" w:hAnsi="Open Sans Condensed" w:cs="Open Sans Condensed"/>
                <w:sz w:val="28"/>
              </w:rPr>
            </w:pPr>
            <w:r w:rsidRPr="004B1AD3">
              <w:rPr>
                <w:rFonts w:ascii="Franklin Gothic Demi Cond" w:hAnsi="Franklin Gothic Demi Cond"/>
                <w:sz w:val="28"/>
              </w:rPr>
              <w:t>D-16.02</w:t>
            </w:r>
          </w:p>
        </w:tc>
        <w:tc>
          <w:tcPr>
            <w:tcW w:w="8318" w:type="dxa"/>
          </w:tcPr>
          <w:p w14:paraId="1EA68758" w14:textId="77777777" w:rsidR="006E55CE" w:rsidRPr="004B1AD3" w:rsidRDefault="00D47C8D"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Fixer les composants extérieurs</w:t>
            </w:r>
          </w:p>
        </w:tc>
      </w:tr>
    </w:tbl>
    <w:p w14:paraId="09D5983B" w14:textId="77777777" w:rsidR="006E55CE" w:rsidRPr="00BF35C2" w:rsidRDefault="006E55CE"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B1AD3" w14:paraId="64DB2D65" w14:textId="77777777" w:rsidTr="006E55CE">
        <w:trPr>
          <w:cantSplit/>
        </w:trPr>
        <w:tc>
          <w:tcPr>
            <w:tcW w:w="2943" w:type="dxa"/>
            <w:tcBorders>
              <w:top w:val="single" w:sz="6" w:space="0" w:color="auto"/>
              <w:bottom w:val="single" w:sz="6" w:space="0" w:color="auto"/>
            </w:tcBorders>
            <w:shd w:val="clear" w:color="auto" w:fill="FFFFFF" w:themeFill="background1"/>
          </w:tcPr>
          <w:p w14:paraId="5E55E78F" w14:textId="77777777" w:rsidR="006E55CE"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20A13E2E" w14:textId="28F5AF12" w:rsidR="006E55CE" w:rsidRPr="004B1AD3" w:rsidRDefault="00895B94" w:rsidP="00987304">
            <w:pPr>
              <w:tabs>
                <w:tab w:val="left" w:pos="5957"/>
              </w:tabs>
              <w:spacing w:before="40" w:after="40"/>
              <w:rPr>
                <w:rFonts w:eastAsia="Times New Roman" w:cs="Arial"/>
                <w:sz w:val="20"/>
                <w:szCs w:val="20"/>
              </w:rPr>
            </w:pPr>
            <w:r w:rsidRPr="004B1AD3">
              <w:rPr>
                <w:sz w:val="20"/>
              </w:rPr>
              <w:t>Lecture, travail d</w:t>
            </w:r>
            <w:r w:rsidR="00AB7A8C">
              <w:rPr>
                <w:sz w:val="20"/>
              </w:rPr>
              <w:t>’</w:t>
            </w:r>
            <w:r w:rsidRPr="004B1AD3">
              <w:rPr>
                <w:sz w:val="20"/>
              </w:rPr>
              <w:t>équipe, capacité de raisonnement</w:t>
            </w:r>
          </w:p>
        </w:tc>
      </w:tr>
    </w:tbl>
    <w:p w14:paraId="47696EDB" w14:textId="3B7D5F3C" w:rsidR="001926E2" w:rsidRDefault="001926E2"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B1BC9" w14:paraId="40D179E7" w14:textId="77777777" w:rsidTr="002B1BC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1C93B584"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69A7402C"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5055D32A"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0792E3C7"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293903E3"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0B56F6F5"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224CC02A"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7574D6B5"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1E5DDA96"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11977780"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7AD01627"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1BEEE043"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361E3B30"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NU</w:t>
            </w:r>
          </w:p>
        </w:tc>
      </w:tr>
      <w:tr w:rsidR="002B1BC9" w14:paraId="7A0B584B" w14:textId="77777777" w:rsidTr="002B1B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3F3E681D"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82CE82A"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DD385F9"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46C77ED1" w14:textId="369D386A"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hideMark/>
          </w:tcPr>
          <w:p w14:paraId="6E58FE33"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671CE868"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5B0CBD9D" w14:textId="61EA019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hideMark/>
          </w:tcPr>
          <w:p w14:paraId="12D31617"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70332F7"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60C719ED"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13A7E06"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4C019FB8"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75593320"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154F5675" w14:textId="77777777" w:rsidR="002B1BC9" w:rsidRDefault="002B1BC9"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BF35C2" w14:paraId="3FE80BCB" w14:textId="77777777" w:rsidTr="006E55CE">
        <w:trPr>
          <w:cantSplit/>
        </w:trPr>
        <w:tc>
          <w:tcPr>
            <w:tcW w:w="1668" w:type="dxa"/>
            <w:shd w:val="clear" w:color="auto" w:fill="FFFFFF" w:themeFill="background1"/>
          </w:tcPr>
          <w:p w14:paraId="32CEA85E" w14:textId="77777777" w:rsidR="006E55CE" w:rsidRPr="00BF35C2"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3D1DEBB3" w14:textId="77777777" w:rsidR="006E55CE"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6E55CE" w:rsidRPr="00BF35C2" w14:paraId="5DAB7992" w14:textId="77777777" w:rsidTr="006E55CE">
        <w:trPr>
          <w:cantSplit/>
        </w:trPr>
        <w:tc>
          <w:tcPr>
            <w:tcW w:w="1668" w:type="dxa"/>
            <w:tcBorders>
              <w:bottom w:val="single" w:sz="6" w:space="0" w:color="auto"/>
            </w:tcBorders>
            <w:shd w:val="clear" w:color="auto" w:fill="FFFFFF" w:themeFill="background1"/>
          </w:tcPr>
          <w:p w14:paraId="44193573" w14:textId="77777777" w:rsidR="006E55CE" w:rsidRPr="00BF35C2" w:rsidRDefault="006E55CE"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16245A4A" w14:textId="77777777" w:rsidR="006E55CE"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0BA896BD" w14:textId="77777777" w:rsidR="006E55CE"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6E55CE" w:rsidRPr="00D04BE5" w14:paraId="52CEA53E" w14:textId="77777777" w:rsidTr="006E55CE">
        <w:trPr>
          <w:cantSplit/>
        </w:trPr>
        <w:tc>
          <w:tcPr>
            <w:tcW w:w="1668" w:type="dxa"/>
            <w:tcBorders>
              <w:top w:val="single" w:sz="6" w:space="0" w:color="auto"/>
              <w:bottom w:val="single" w:sz="6" w:space="0" w:color="auto"/>
            </w:tcBorders>
            <w:shd w:val="clear" w:color="auto" w:fill="FFFFFF" w:themeFill="background1"/>
          </w:tcPr>
          <w:p w14:paraId="1663B6A0" w14:textId="77777777" w:rsidR="006E55CE" w:rsidRPr="00D04BE5" w:rsidRDefault="006E55CE" w:rsidP="00987304">
            <w:pPr>
              <w:spacing w:before="40" w:after="40"/>
              <w:rPr>
                <w:rFonts w:cs="Arial"/>
                <w:sz w:val="20"/>
                <w:szCs w:val="20"/>
              </w:rPr>
            </w:pPr>
            <w:r w:rsidRPr="00D04BE5">
              <w:rPr>
                <w:sz w:val="20"/>
              </w:rPr>
              <w:t>D-16.02.01P</w:t>
            </w:r>
          </w:p>
        </w:tc>
        <w:tc>
          <w:tcPr>
            <w:tcW w:w="3969" w:type="dxa"/>
            <w:tcBorders>
              <w:top w:val="single" w:sz="6" w:space="0" w:color="auto"/>
              <w:bottom w:val="single" w:sz="6" w:space="0" w:color="auto"/>
            </w:tcBorders>
            <w:shd w:val="clear" w:color="auto" w:fill="FFFFFF" w:themeFill="background1"/>
          </w:tcPr>
          <w:p w14:paraId="0A61D0C6" w14:textId="58DC7258" w:rsidR="006E55CE" w:rsidRPr="00D04BE5" w:rsidRDefault="006E55CE" w:rsidP="00987304">
            <w:pPr>
              <w:autoSpaceDE w:val="0"/>
              <w:autoSpaceDN w:val="0"/>
              <w:adjustRightInd w:val="0"/>
              <w:spacing w:before="40" w:after="40"/>
              <w:rPr>
                <w:rFonts w:cs="Arial"/>
                <w:sz w:val="20"/>
                <w:szCs w:val="20"/>
              </w:rPr>
            </w:pPr>
            <w:r w:rsidRPr="00D04BE5">
              <w:rPr>
                <w:sz w:val="20"/>
              </w:rPr>
              <w:t xml:space="preserve">choisir et utiliser </w:t>
            </w:r>
            <w:r w:rsidRPr="009D4EF6">
              <w:rPr>
                <w:sz w:val="20"/>
              </w:rPr>
              <w:t>les</w:t>
            </w:r>
            <w:r w:rsidRPr="00D04BE5">
              <w:rPr>
                <w:b/>
                <w:i/>
                <w:sz w:val="20"/>
              </w:rPr>
              <w:t xml:space="preserve"> outils et l</w:t>
            </w:r>
            <w:r w:rsidR="00AB7A8C" w:rsidRPr="00D04BE5">
              <w:rPr>
                <w:b/>
                <w:i/>
                <w:sz w:val="20"/>
              </w:rPr>
              <w:t>’</w:t>
            </w:r>
            <w:r w:rsidRPr="00D04BE5">
              <w:rPr>
                <w:b/>
                <w:i/>
                <w:sz w:val="20"/>
              </w:rPr>
              <w:t>équipement</w:t>
            </w:r>
            <w:r w:rsidRPr="00D04BE5">
              <w:rPr>
                <w:sz w:val="20"/>
              </w:rPr>
              <w:t xml:space="preserve"> </w:t>
            </w:r>
          </w:p>
        </w:tc>
        <w:tc>
          <w:tcPr>
            <w:tcW w:w="3969" w:type="dxa"/>
            <w:tcBorders>
              <w:top w:val="single" w:sz="6" w:space="0" w:color="auto"/>
              <w:bottom w:val="single" w:sz="6" w:space="0" w:color="auto"/>
            </w:tcBorders>
            <w:shd w:val="clear" w:color="auto" w:fill="FFFFFF" w:themeFill="background1"/>
          </w:tcPr>
          <w:p w14:paraId="6592FBB1" w14:textId="7934CA50" w:rsidR="006E55CE" w:rsidRPr="00D04BE5" w:rsidRDefault="006E55CE" w:rsidP="00987304">
            <w:pPr>
              <w:spacing w:before="40" w:after="40"/>
              <w:rPr>
                <w:rFonts w:cs="Arial"/>
                <w:sz w:val="20"/>
                <w:szCs w:val="20"/>
              </w:rPr>
            </w:pPr>
            <w:r w:rsidRPr="009D4EF6">
              <w:rPr>
                <w:sz w:val="20"/>
              </w:rPr>
              <w:t>les</w:t>
            </w:r>
            <w:r w:rsidRPr="00D04BE5">
              <w:rPr>
                <w:b/>
                <w:i/>
                <w:sz w:val="20"/>
              </w:rPr>
              <w:t xml:space="preserve"> outils et l</w:t>
            </w:r>
            <w:r w:rsidR="00AB7A8C" w:rsidRPr="00D04BE5">
              <w:rPr>
                <w:b/>
                <w:i/>
                <w:sz w:val="20"/>
              </w:rPr>
              <w:t>’</w:t>
            </w:r>
            <w:r w:rsidRPr="00D04BE5">
              <w:rPr>
                <w:b/>
                <w:i/>
                <w:sz w:val="20"/>
              </w:rPr>
              <w:t>équipement</w:t>
            </w:r>
            <w:r w:rsidRPr="00D04BE5">
              <w:rPr>
                <w:sz w:val="20"/>
              </w:rPr>
              <w:t xml:space="preserve"> sont choisis et utilisés </w:t>
            </w:r>
            <w:r w:rsidR="00EE3405">
              <w:rPr>
                <w:sz w:val="20"/>
              </w:rPr>
              <w:t>selon les</w:t>
            </w:r>
            <w:r w:rsidRPr="00D04BE5">
              <w:rPr>
                <w:sz w:val="20"/>
              </w:rPr>
              <w:t xml:space="preserve"> exigences des tâches </w:t>
            </w:r>
          </w:p>
        </w:tc>
      </w:tr>
      <w:tr w:rsidR="006E55CE" w:rsidRPr="00D04BE5" w14:paraId="5066D504" w14:textId="77777777" w:rsidTr="006E55CE">
        <w:trPr>
          <w:cantSplit/>
        </w:trPr>
        <w:tc>
          <w:tcPr>
            <w:tcW w:w="1668" w:type="dxa"/>
            <w:tcBorders>
              <w:top w:val="single" w:sz="6" w:space="0" w:color="auto"/>
              <w:bottom w:val="single" w:sz="6" w:space="0" w:color="auto"/>
            </w:tcBorders>
            <w:shd w:val="clear" w:color="auto" w:fill="FFFFFF" w:themeFill="background1"/>
          </w:tcPr>
          <w:p w14:paraId="5CA62399" w14:textId="77777777" w:rsidR="006E55CE" w:rsidRPr="00D04BE5" w:rsidRDefault="006E55CE" w:rsidP="00987304">
            <w:pPr>
              <w:spacing w:before="40" w:after="40"/>
              <w:rPr>
                <w:rFonts w:cs="Arial"/>
                <w:sz w:val="20"/>
                <w:szCs w:val="20"/>
              </w:rPr>
            </w:pPr>
            <w:r w:rsidRPr="00D04BE5">
              <w:rPr>
                <w:sz w:val="20"/>
              </w:rPr>
              <w:t>D-16.02.02P</w:t>
            </w:r>
          </w:p>
        </w:tc>
        <w:tc>
          <w:tcPr>
            <w:tcW w:w="3969" w:type="dxa"/>
            <w:tcBorders>
              <w:top w:val="single" w:sz="6" w:space="0" w:color="auto"/>
              <w:bottom w:val="single" w:sz="6" w:space="0" w:color="auto"/>
            </w:tcBorders>
            <w:shd w:val="clear" w:color="auto" w:fill="FFFFFF" w:themeFill="background1"/>
          </w:tcPr>
          <w:p w14:paraId="6CB089E2" w14:textId="77777777" w:rsidR="006E55CE" w:rsidRPr="00D04BE5" w:rsidRDefault="006E55CE" w:rsidP="00987304">
            <w:pPr>
              <w:autoSpaceDE w:val="0"/>
              <w:autoSpaceDN w:val="0"/>
              <w:adjustRightInd w:val="0"/>
              <w:spacing w:before="40" w:after="40"/>
              <w:rPr>
                <w:rFonts w:cs="Arial"/>
                <w:sz w:val="20"/>
                <w:szCs w:val="20"/>
              </w:rPr>
            </w:pPr>
            <w:r w:rsidRPr="00D04BE5">
              <w:rPr>
                <w:sz w:val="20"/>
              </w:rPr>
              <w:t xml:space="preserve">choisir </w:t>
            </w:r>
            <w:r w:rsidRPr="009D4EF6">
              <w:rPr>
                <w:sz w:val="20"/>
              </w:rPr>
              <w:t>les</w:t>
            </w:r>
            <w:r w:rsidRPr="00D04BE5">
              <w:rPr>
                <w:b/>
                <w:i/>
                <w:sz w:val="20"/>
              </w:rPr>
              <w:t xml:space="preserve"> </w:t>
            </w:r>
            <w:r w:rsidRPr="00714E68">
              <w:rPr>
                <w:sz w:val="20"/>
              </w:rPr>
              <w:t>composants extérieurs</w:t>
            </w:r>
            <w:r w:rsidRPr="00D04BE5">
              <w:rPr>
                <w:sz w:val="20"/>
              </w:rPr>
              <w:t xml:space="preserve"> et </w:t>
            </w:r>
            <w:r w:rsidRPr="009D4EF6">
              <w:rPr>
                <w:sz w:val="20"/>
              </w:rPr>
              <w:t>les</w:t>
            </w:r>
            <w:r w:rsidRPr="00D04BE5">
              <w:rPr>
                <w:b/>
                <w:i/>
                <w:sz w:val="20"/>
              </w:rPr>
              <w:t xml:space="preserve"> dispositifs de fixation</w:t>
            </w:r>
          </w:p>
        </w:tc>
        <w:tc>
          <w:tcPr>
            <w:tcW w:w="3969" w:type="dxa"/>
            <w:tcBorders>
              <w:top w:val="single" w:sz="6" w:space="0" w:color="auto"/>
              <w:bottom w:val="single" w:sz="6" w:space="0" w:color="auto"/>
            </w:tcBorders>
            <w:shd w:val="clear" w:color="auto" w:fill="FFFFFF" w:themeFill="background1"/>
          </w:tcPr>
          <w:p w14:paraId="4BA6931E" w14:textId="3EAB2772" w:rsidR="006E55CE" w:rsidRPr="00D04BE5" w:rsidRDefault="006E55CE" w:rsidP="00987304">
            <w:pPr>
              <w:spacing w:before="40" w:after="40"/>
              <w:rPr>
                <w:rFonts w:cs="Arial"/>
                <w:sz w:val="20"/>
                <w:szCs w:val="20"/>
              </w:rPr>
            </w:pPr>
            <w:r w:rsidRPr="009D4EF6">
              <w:rPr>
                <w:sz w:val="20"/>
              </w:rPr>
              <w:t>les</w:t>
            </w:r>
            <w:r w:rsidRPr="00D04BE5">
              <w:rPr>
                <w:b/>
                <w:i/>
                <w:sz w:val="20"/>
              </w:rPr>
              <w:t xml:space="preserve"> </w:t>
            </w:r>
            <w:r w:rsidRPr="00714E68">
              <w:rPr>
                <w:sz w:val="20"/>
              </w:rPr>
              <w:t>composants extérieurs</w:t>
            </w:r>
            <w:r w:rsidRPr="00D04BE5">
              <w:rPr>
                <w:sz w:val="20"/>
              </w:rPr>
              <w:t xml:space="preserve"> et </w:t>
            </w:r>
            <w:r w:rsidRPr="009D4EF6">
              <w:rPr>
                <w:sz w:val="20"/>
              </w:rPr>
              <w:t>les</w:t>
            </w:r>
            <w:r w:rsidRPr="00D04BE5">
              <w:rPr>
                <w:b/>
                <w:i/>
                <w:sz w:val="20"/>
              </w:rPr>
              <w:t xml:space="preserve"> dispositifs de fixation</w:t>
            </w:r>
            <w:r w:rsidRPr="00D04BE5">
              <w:rPr>
                <w:sz w:val="20"/>
              </w:rPr>
              <w:t xml:space="preserve"> sont choisis </w:t>
            </w:r>
            <w:r w:rsidR="001B3696" w:rsidRPr="00D04BE5">
              <w:rPr>
                <w:sz w:val="20"/>
              </w:rPr>
              <w:t>en fonction du</w:t>
            </w:r>
            <w:r w:rsidRPr="00D04BE5">
              <w:rPr>
                <w:sz w:val="20"/>
              </w:rPr>
              <w:t xml:space="preserve"> type </w:t>
            </w:r>
            <w:r w:rsidR="001B3696" w:rsidRPr="00D04BE5">
              <w:rPr>
                <w:sz w:val="20"/>
              </w:rPr>
              <w:t xml:space="preserve">de matériau et </w:t>
            </w:r>
            <w:r w:rsidR="00351CBD">
              <w:rPr>
                <w:sz w:val="20"/>
              </w:rPr>
              <w:t>de</w:t>
            </w:r>
            <w:r w:rsidR="00351CBD" w:rsidRPr="00D04BE5">
              <w:rPr>
                <w:sz w:val="20"/>
              </w:rPr>
              <w:t xml:space="preserve"> </w:t>
            </w:r>
            <w:r w:rsidR="001B3696" w:rsidRPr="00D04BE5">
              <w:rPr>
                <w:sz w:val="20"/>
              </w:rPr>
              <w:t>son utilisation</w:t>
            </w:r>
          </w:p>
        </w:tc>
      </w:tr>
      <w:tr w:rsidR="006E55CE" w:rsidRPr="00D04BE5" w14:paraId="03EACFCC" w14:textId="77777777" w:rsidTr="006E55CE">
        <w:trPr>
          <w:cantSplit/>
        </w:trPr>
        <w:tc>
          <w:tcPr>
            <w:tcW w:w="1668" w:type="dxa"/>
            <w:tcBorders>
              <w:top w:val="single" w:sz="6" w:space="0" w:color="auto"/>
              <w:bottom w:val="single" w:sz="6" w:space="0" w:color="auto"/>
            </w:tcBorders>
            <w:shd w:val="clear" w:color="auto" w:fill="FFFFFF" w:themeFill="background1"/>
          </w:tcPr>
          <w:p w14:paraId="1406E29B" w14:textId="77777777" w:rsidR="006E55CE" w:rsidRPr="00D04BE5" w:rsidRDefault="006E55CE" w:rsidP="00987304">
            <w:pPr>
              <w:spacing w:before="40" w:after="40"/>
              <w:rPr>
                <w:rFonts w:cs="Arial"/>
                <w:sz w:val="20"/>
                <w:szCs w:val="20"/>
              </w:rPr>
            </w:pPr>
            <w:r w:rsidRPr="00D04BE5">
              <w:rPr>
                <w:sz w:val="20"/>
              </w:rPr>
              <w:t>D-16.02.03P</w:t>
            </w:r>
          </w:p>
        </w:tc>
        <w:tc>
          <w:tcPr>
            <w:tcW w:w="3969" w:type="dxa"/>
            <w:tcBorders>
              <w:top w:val="single" w:sz="6" w:space="0" w:color="auto"/>
              <w:bottom w:val="single" w:sz="6" w:space="0" w:color="auto"/>
            </w:tcBorders>
            <w:shd w:val="clear" w:color="auto" w:fill="FFFFFF" w:themeFill="background1"/>
          </w:tcPr>
          <w:p w14:paraId="67301A37" w14:textId="77777777" w:rsidR="006E55CE" w:rsidRPr="00D04BE5" w:rsidRDefault="006E55CE" w:rsidP="00987304">
            <w:pPr>
              <w:autoSpaceDE w:val="0"/>
              <w:autoSpaceDN w:val="0"/>
              <w:adjustRightInd w:val="0"/>
              <w:spacing w:before="40" w:after="40"/>
              <w:rPr>
                <w:rFonts w:cs="Arial"/>
                <w:sz w:val="20"/>
                <w:szCs w:val="20"/>
              </w:rPr>
            </w:pPr>
            <w:r w:rsidRPr="00D04BE5">
              <w:rPr>
                <w:sz w:val="20"/>
              </w:rPr>
              <w:t xml:space="preserve">modifier </w:t>
            </w:r>
            <w:r w:rsidRPr="009D4EF6">
              <w:rPr>
                <w:sz w:val="20"/>
              </w:rPr>
              <w:t>les</w:t>
            </w:r>
            <w:r w:rsidRPr="00D04BE5">
              <w:rPr>
                <w:b/>
                <w:i/>
                <w:sz w:val="20"/>
              </w:rPr>
              <w:t xml:space="preserve"> </w:t>
            </w:r>
            <w:r w:rsidRPr="00714E68">
              <w:rPr>
                <w:sz w:val="20"/>
              </w:rPr>
              <w:t>composants extérieurs</w:t>
            </w:r>
          </w:p>
        </w:tc>
        <w:tc>
          <w:tcPr>
            <w:tcW w:w="3969" w:type="dxa"/>
            <w:tcBorders>
              <w:top w:val="single" w:sz="6" w:space="0" w:color="auto"/>
              <w:bottom w:val="single" w:sz="6" w:space="0" w:color="auto"/>
            </w:tcBorders>
            <w:shd w:val="clear" w:color="auto" w:fill="FFFFFF" w:themeFill="background1"/>
          </w:tcPr>
          <w:p w14:paraId="3B6A9BE1" w14:textId="700C33BB" w:rsidR="006E55CE" w:rsidRPr="00D04BE5" w:rsidRDefault="006E55CE" w:rsidP="00987304">
            <w:pPr>
              <w:spacing w:before="40" w:after="40"/>
              <w:rPr>
                <w:rFonts w:cs="Arial"/>
                <w:sz w:val="20"/>
                <w:szCs w:val="20"/>
              </w:rPr>
            </w:pPr>
            <w:r w:rsidRPr="009D4EF6">
              <w:rPr>
                <w:sz w:val="20"/>
              </w:rPr>
              <w:t>les</w:t>
            </w:r>
            <w:r w:rsidRPr="00D04BE5">
              <w:rPr>
                <w:b/>
                <w:i/>
                <w:sz w:val="20"/>
              </w:rPr>
              <w:t xml:space="preserve"> </w:t>
            </w:r>
            <w:r w:rsidRPr="00714E68">
              <w:rPr>
                <w:sz w:val="20"/>
              </w:rPr>
              <w:t xml:space="preserve">composants </w:t>
            </w:r>
            <w:r w:rsidR="00E42D2B" w:rsidRPr="00714E68">
              <w:rPr>
                <w:sz w:val="20"/>
              </w:rPr>
              <w:t>extérieurs</w:t>
            </w:r>
            <w:r w:rsidR="00E42D2B">
              <w:t xml:space="preserve"> </w:t>
            </w:r>
            <w:r w:rsidRPr="00D04BE5">
              <w:rPr>
                <w:sz w:val="20"/>
              </w:rPr>
              <w:t xml:space="preserve">sont modifiés </w:t>
            </w:r>
            <w:r w:rsidR="00EE3405">
              <w:rPr>
                <w:sz w:val="20"/>
              </w:rPr>
              <w:t>selon les</w:t>
            </w:r>
            <w:r w:rsidRPr="00D04BE5">
              <w:rPr>
                <w:sz w:val="20"/>
              </w:rPr>
              <w:t xml:space="preserve"> conditions et </w:t>
            </w:r>
            <w:r w:rsidR="00EE3405">
              <w:rPr>
                <w:sz w:val="20"/>
              </w:rPr>
              <w:t>les</w:t>
            </w:r>
            <w:r w:rsidR="008C6139" w:rsidRPr="00D04BE5">
              <w:rPr>
                <w:sz w:val="20"/>
              </w:rPr>
              <w:t xml:space="preserve"> </w:t>
            </w:r>
            <w:r w:rsidRPr="00D04BE5">
              <w:rPr>
                <w:sz w:val="20"/>
              </w:rPr>
              <w:t>exigences du travail</w:t>
            </w:r>
          </w:p>
        </w:tc>
      </w:tr>
      <w:tr w:rsidR="006E55CE" w:rsidRPr="00D04BE5" w14:paraId="4334C0DF" w14:textId="77777777" w:rsidTr="006E55CE">
        <w:trPr>
          <w:cantSplit/>
        </w:trPr>
        <w:tc>
          <w:tcPr>
            <w:tcW w:w="1668" w:type="dxa"/>
            <w:tcBorders>
              <w:top w:val="single" w:sz="6" w:space="0" w:color="auto"/>
              <w:bottom w:val="single" w:sz="6" w:space="0" w:color="auto"/>
            </w:tcBorders>
            <w:shd w:val="clear" w:color="auto" w:fill="FFFFFF" w:themeFill="background1"/>
          </w:tcPr>
          <w:p w14:paraId="62327C68" w14:textId="77777777" w:rsidR="006E55CE" w:rsidRPr="00D04BE5" w:rsidRDefault="006E55CE" w:rsidP="00987304">
            <w:pPr>
              <w:spacing w:before="40" w:after="40"/>
              <w:rPr>
                <w:rFonts w:cs="Arial"/>
                <w:sz w:val="20"/>
                <w:szCs w:val="20"/>
              </w:rPr>
            </w:pPr>
            <w:r w:rsidRPr="00D04BE5">
              <w:rPr>
                <w:sz w:val="20"/>
              </w:rPr>
              <w:t>D-16.02.04P</w:t>
            </w:r>
          </w:p>
        </w:tc>
        <w:tc>
          <w:tcPr>
            <w:tcW w:w="3969" w:type="dxa"/>
            <w:tcBorders>
              <w:top w:val="single" w:sz="6" w:space="0" w:color="auto"/>
              <w:bottom w:val="single" w:sz="6" w:space="0" w:color="auto"/>
            </w:tcBorders>
            <w:shd w:val="clear" w:color="auto" w:fill="FFFFFF" w:themeFill="background1"/>
          </w:tcPr>
          <w:p w14:paraId="45DB7D92" w14:textId="04D1FF51" w:rsidR="006E55CE" w:rsidRPr="00D04BE5" w:rsidRDefault="006E55CE" w:rsidP="00987304">
            <w:pPr>
              <w:autoSpaceDE w:val="0"/>
              <w:autoSpaceDN w:val="0"/>
              <w:adjustRightInd w:val="0"/>
              <w:spacing w:before="40" w:after="40"/>
              <w:rPr>
                <w:rFonts w:cs="Arial"/>
                <w:sz w:val="20"/>
                <w:szCs w:val="20"/>
              </w:rPr>
            </w:pPr>
            <w:r w:rsidRPr="00D04BE5">
              <w:rPr>
                <w:sz w:val="20"/>
              </w:rPr>
              <w:t>monte</w:t>
            </w:r>
            <w:r w:rsidR="00351CBD">
              <w:rPr>
                <w:sz w:val="20"/>
              </w:rPr>
              <w:t>r</w:t>
            </w:r>
            <w:r w:rsidRPr="00D04BE5">
              <w:rPr>
                <w:sz w:val="20"/>
              </w:rPr>
              <w:t xml:space="preserve"> </w:t>
            </w:r>
            <w:r w:rsidR="00351CBD">
              <w:rPr>
                <w:sz w:val="20"/>
              </w:rPr>
              <w:t>l</w:t>
            </w:r>
            <w:r w:rsidRPr="009D4EF6">
              <w:rPr>
                <w:sz w:val="20"/>
              </w:rPr>
              <w:t>es</w:t>
            </w:r>
            <w:r w:rsidRPr="00D04BE5">
              <w:rPr>
                <w:b/>
                <w:i/>
                <w:sz w:val="20"/>
              </w:rPr>
              <w:t xml:space="preserve"> </w:t>
            </w:r>
            <w:r w:rsidRPr="00714E68">
              <w:rPr>
                <w:sz w:val="20"/>
              </w:rPr>
              <w:t>composants extérieurs</w:t>
            </w:r>
          </w:p>
        </w:tc>
        <w:tc>
          <w:tcPr>
            <w:tcW w:w="3969" w:type="dxa"/>
            <w:tcBorders>
              <w:top w:val="single" w:sz="6" w:space="0" w:color="auto"/>
              <w:bottom w:val="single" w:sz="6" w:space="0" w:color="auto"/>
            </w:tcBorders>
            <w:shd w:val="clear" w:color="auto" w:fill="FFFFFF" w:themeFill="background1"/>
          </w:tcPr>
          <w:p w14:paraId="106D1113" w14:textId="073C8332" w:rsidR="006E55CE" w:rsidRPr="00D04BE5" w:rsidRDefault="006E55CE" w:rsidP="00987304">
            <w:pPr>
              <w:tabs>
                <w:tab w:val="left" w:pos="1332"/>
              </w:tabs>
              <w:spacing w:before="40" w:after="40"/>
              <w:rPr>
                <w:rFonts w:cs="Arial"/>
                <w:sz w:val="20"/>
                <w:szCs w:val="20"/>
              </w:rPr>
            </w:pPr>
            <w:r w:rsidRPr="009D4EF6">
              <w:rPr>
                <w:sz w:val="20"/>
              </w:rPr>
              <w:t>les</w:t>
            </w:r>
            <w:r w:rsidRPr="00D04BE5">
              <w:rPr>
                <w:b/>
                <w:i/>
                <w:sz w:val="20"/>
              </w:rPr>
              <w:t xml:space="preserve"> </w:t>
            </w:r>
            <w:r w:rsidRPr="00714E68">
              <w:rPr>
                <w:sz w:val="20"/>
              </w:rPr>
              <w:t xml:space="preserve">composants </w:t>
            </w:r>
            <w:r w:rsidR="00E42D2B" w:rsidRPr="00714E68">
              <w:rPr>
                <w:sz w:val="20"/>
              </w:rPr>
              <w:t>extérieurs</w:t>
            </w:r>
            <w:r w:rsidR="00E42D2B">
              <w:rPr>
                <w:b/>
                <w:i/>
                <w:sz w:val="20"/>
              </w:rPr>
              <w:t xml:space="preserve"> </w:t>
            </w:r>
            <w:r w:rsidRPr="00D04BE5">
              <w:rPr>
                <w:sz w:val="20"/>
              </w:rPr>
              <w:t xml:space="preserve">sont montés </w:t>
            </w:r>
            <w:r w:rsidR="00EE3405">
              <w:rPr>
                <w:sz w:val="20"/>
              </w:rPr>
              <w:t>selon les</w:t>
            </w:r>
            <w:r w:rsidRPr="00D04BE5">
              <w:rPr>
                <w:b/>
                <w:i/>
                <w:sz w:val="20"/>
              </w:rPr>
              <w:t xml:space="preserve"> normes du métier</w:t>
            </w:r>
            <w:r w:rsidRPr="00D04BE5">
              <w:rPr>
                <w:sz w:val="20"/>
              </w:rPr>
              <w:t xml:space="preserve"> et </w:t>
            </w:r>
            <w:r w:rsidR="00EE3405">
              <w:rPr>
                <w:sz w:val="20"/>
              </w:rPr>
              <w:t>les</w:t>
            </w:r>
            <w:r w:rsidR="008C6139" w:rsidRPr="00D04BE5">
              <w:rPr>
                <w:b/>
                <w:i/>
                <w:sz w:val="20"/>
              </w:rPr>
              <w:t xml:space="preserve"> </w:t>
            </w:r>
            <w:r w:rsidR="00670798" w:rsidRPr="00D04BE5">
              <w:rPr>
                <w:b/>
                <w:i/>
                <w:sz w:val="20"/>
              </w:rPr>
              <w:t>spécifications de la tâche</w:t>
            </w:r>
            <w:r w:rsidRPr="00D04BE5">
              <w:rPr>
                <w:sz w:val="20"/>
              </w:rPr>
              <w:t xml:space="preserve"> en utilisant</w:t>
            </w:r>
            <w:r w:rsidRPr="00D04BE5">
              <w:rPr>
                <w:b/>
                <w:i/>
                <w:sz w:val="20"/>
              </w:rPr>
              <w:t xml:space="preserve"> </w:t>
            </w:r>
            <w:r w:rsidRPr="009D4EF6">
              <w:rPr>
                <w:sz w:val="20"/>
              </w:rPr>
              <w:t xml:space="preserve">les </w:t>
            </w:r>
            <w:r w:rsidRPr="00D04BE5">
              <w:rPr>
                <w:b/>
                <w:i/>
                <w:sz w:val="20"/>
              </w:rPr>
              <w:t>dispositifs de fixation</w:t>
            </w:r>
          </w:p>
        </w:tc>
      </w:tr>
      <w:tr w:rsidR="006E55CE" w:rsidRPr="00D04BE5" w14:paraId="4069CECA" w14:textId="77777777" w:rsidTr="006E55CE">
        <w:trPr>
          <w:cantSplit/>
        </w:trPr>
        <w:tc>
          <w:tcPr>
            <w:tcW w:w="1668" w:type="dxa"/>
            <w:tcBorders>
              <w:top w:val="single" w:sz="6" w:space="0" w:color="auto"/>
              <w:bottom w:val="single" w:sz="6" w:space="0" w:color="auto"/>
            </w:tcBorders>
            <w:shd w:val="clear" w:color="auto" w:fill="FFFFFF" w:themeFill="background1"/>
          </w:tcPr>
          <w:p w14:paraId="59D802FA" w14:textId="77777777" w:rsidR="006E55CE" w:rsidRPr="00D04BE5" w:rsidRDefault="006E55CE" w:rsidP="00987304">
            <w:pPr>
              <w:spacing w:before="40" w:after="40"/>
              <w:rPr>
                <w:rFonts w:cs="Arial"/>
                <w:sz w:val="20"/>
                <w:szCs w:val="20"/>
              </w:rPr>
            </w:pPr>
            <w:r w:rsidRPr="00D04BE5">
              <w:rPr>
                <w:sz w:val="20"/>
              </w:rPr>
              <w:t>D-16.02.05P</w:t>
            </w:r>
          </w:p>
        </w:tc>
        <w:tc>
          <w:tcPr>
            <w:tcW w:w="3969" w:type="dxa"/>
            <w:tcBorders>
              <w:top w:val="single" w:sz="6" w:space="0" w:color="auto"/>
              <w:bottom w:val="single" w:sz="6" w:space="0" w:color="auto"/>
            </w:tcBorders>
            <w:shd w:val="clear" w:color="auto" w:fill="FFFFFF" w:themeFill="background1"/>
          </w:tcPr>
          <w:p w14:paraId="4EF7141A" w14:textId="77777777" w:rsidR="006E55CE" w:rsidRPr="00D04BE5" w:rsidRDefault="006E55CE" w:rsidP="00987304">
            <w:pPr>
              <w:autoSpaceDE w:val="0"/>
              <w:autoSpaceDN w:val="0"/>
              <w:adjustRightInd w:val="0"/>
              <w:spacing w:before="40" w:after="40"/>
              <w:rPr>
                <w:rFonts w:cs="Arial"/>
                <w:sz w:val="20"/>
                <w:szCs w:val="20"/>
              </w:rPr>
            </w:pPr>
            <w:r w:rsidRPr="00D04BE5">
              <w:rPr>
                <w:sz w:val="20"/>
              </w:rPr>
              <w:t xml:space="preserve">sceller les joints </w:t>
            </w:r>
          </w:p>
        </w:tc>
        <w:tc>
          <w:tcPr>
            <w:tcW w:w="3969" w:type="dxa"/>
            <w:tcBorders>
              <w:top w:val="single" w:sz="6" w:space="0" w:color="auto"/>
              <w:bottom w:val="single" w:sz="6" w:space="0" w:color="auto"/>
            </w:tcBorders>
            <w:shd w:val="clear" w:color="auto" w:fill="FFFFFF" w:themeFill="background1"/>
          </w:tcPr>
          <w:p w14:paraId="77CAF6C5" w14:textId="3781D48E" w:rsidR="006E55CE" w:rsidRPr="00D04BE5" w:rsidRDefault="006E55CE" w:rsidP="00987304">
            <w:pPr>
              <w:spacing w:before="40" w:after="40"/>
              <w:rPr>
                <w:rFonts w:cs="Arial"/>
                <w:i/>
                <w:sz w:val="20"/>
                <w:szCs w:val="20"/>
              </w:rPr>
            </w:pPr>
            <w:r w:rsidRPr="00D04BE5">
              <w:rPr>
                <w:sz w:val="20"/>
              </w:rPr>
              <w:t xml:space="preserve">les joints sont scellés par brasage ou par calfeutrage </w:t>
            </w:r>
            <w:r w:rsidR="00EE3405">
              <w:rPr>
                <w:sz w:val="20"/>
              </w:rPr>
              <w:t>selon les</w:t>
            </w:r>
            <w:r w:rsidRPr="00D04BE5">
              <w:rPr>
                <w:sz w:val="20"/>
              </w:rPr>
              <w:t xml:space="preserve"> </w:t>
            </w:r>
            <w:r w:rsidRPr="00D04BE5">
              <w:rPr>
                <w:b/>
                <w:i/>
                <w:sz w:val="20"/>
              </w:rPr>
              <w:t>normes du métier</w:t>
            </w:r>
            <w:r w:rsidRPr="00D04BE5">
              <w:rPr>
                <w:sz w:val="20"/>
              </w:rPr>
              <w:t xml:space="preserve"> et </w:t>
            </w:r>
            <w:r w:rsidR="00EE3405">
              <w:rPr>
                <w:sz w:val="20"/>
              </w:rPr>
              <w:t>les</w:t>
            </w:r>
            <w:r w:rsidR="008C6139" w:rsidRPr="00D04BE5">
              <w:rPr>
                <w:sz w:val="20"/>
              </w:rPr>
              <w:t xml:space="preserve"> </w:t>
            </w:r>
            <w:r w:rsidR="00670798" w:rsidRPr="00D04BE5">
              <w:rPr>
                <w:b/>
                <w:i/>
                <w:sz w:val="20"/>
              </w:rPr>
              <w:t>spécifications de la tâche</w:t>
            </w:r>
            <w:r w:rsidRPr="00D04BE5">
              <w:rPr>
                <w:sz w:val="20"/>
              </w:rPr>
              <w:t xml:space="preserve"> pour qu</w:t>
            </w:r>
            <w:r w:rsidR="00AB7A8C" w:rsidRPr="00D04BE5">
              <w:rPr>
                <w:sz w:val="20"/>
              </w:rPr>
              <w:t>’</w:t>
            </w:r>
            <w:r w:rsidRPr="00D04BE5">
              <w:rPr>
                <w:sz w:val="20"/>
              </w:rPr>
              <w:t>ils demeurent étanches</w:t>
            </w:r>
          </w:p>
        </w:tc>
      </w:tr>
    </w:tbl>
    <w:p w14:paraId="362EF286" w14:textId="77777777" w:rsidR="006E55CE" w:rsidRDefault="006E55CE" w:rsidP="00987304">
      <w:pPr>
        <w:spacing w:before="40" w:after="40"/>
        <w:rPr>
          <w:sz w:val="16"/>
          <w:szCs w:val="16"/>
        </w:rPr>
      </w:pPr>
    </w:p>
    <w:p w14:paraId="34EBEFC2" w14:textId="77777777" w:rsidR="005F066E" w:rsidRPr="00D04BE5" w:rsidRDefault="005F066E" w:rsidP="00987304">
      <w:pPr>
        <w:spacing w:before="40" w:after="40"/>
        <w:rPr>
          <w:rFonts w:ascii="Franklin Gothic Demi Cond" w:hAnsi="Franklin Gothic Demi Cond" w:cs="Open Sans Condensed"/>
          <w:sz w:val="28"/>
        </w:rPr>
      </w:pPr>
      <w:r w:rsidRPr="00D04BE5">
        <w:rPr>
          <w:rFonts w:ascii="Franklin Gothic Demi Cond" w:hAnsi="Franklin Gothic Demi Cond"/>
          <w:sz w:val="28"/>
        </w:rPr>
        <w:t>CHAMP D’APPLICATION</w:t>
      </w:r>
    </w:p>
    <w:p w14:paraId="5A59BF77" w14:textId="77777777" w:rsidR="005F066E" w:rsidRPr="00D04BE5" w:rsidRDefault="005F066E" w:rsidP="00987304">
      <w:pPr>
        <w:autoSpaceDE w:val="0"/>
        <w:autoSpaceDN w:val="0"/>
        <w:adjustRightInd w:val="0"/>
        <w:spacing w:before="40" w:after="40"/>
        <w:rPr>
          <w:rFonts w:cs="Arial"/>
          <w:sz w:val="20"/>
          <w:szCs w:val="20"/>
        </w:rPr>
      </w:pPr>
      <w:r>
        <w:rPr>
          <w:sz w:val="20"/>
        </w:rPr>
        <w:t>les</w:t>
      </w:r>
      <w:r w:rsidRPr="00D04BE5">
        <w:rPr>
          <w:b/>
          <w:i/>
          <w:sz w:val="20"/>
        </w:rPr>
        <w:t xml:space="preserve"> outils et l’équipement</w:t>
      </w:r>
      <w:r w:rsidRPr="00D04BE5">
        <w:rPr>
          <w:sz w:val="20"/>
        </w:rPr>
        <w:t xml:space="preserve"> comprennent : les perceuses, les tournevis, les visseuses à chocs, les marteaux</w:t>
      </w:r>
    </w:p>
    <w:p w14:paraId="401317D7" w14:textId="77777777" w:rsidR="005F066E" w:rsidRPr="00D04BE5" w:rsidRDefault="005F066E" w:rsidP="00987304">
      <w:pPr>
        <w:spacing w:before="40" w:after="40"/>
        <w:rPr>
          <w:rFonts w:cs="Arial"/>
          <w:sz w:val="20"/>
          <w:szCs w:val="20"/>
        </w:rPr>
      </w:pPr>
      <w:r>
        <w:rPr>
          <w:sz w:val="20"/>
        </w:rPr>
        <w:t>les</w:t>
      </w:r>
      <w:r w:rsidRPr="00D04BE5">
        <w:rPr>
          <w:b/>
          <w:i/>
          <w:sz w:val="20"/>
        </w:rPr>
        <w:t xml:space="preserve"> dispositifs de fixation</w:t>
      </w:r>
      <w:r w:rsidRPr="00D04BE5">
        <w:rPr>
          <w:sz w:val="20"/>
        </w:rPr>
        <w:t xml:space="preserve"> comprennent : les ancrages, les chevilles avec clous, les vis</w:t>
      </w:r>
      <w:r>
        <w:rPr>
          <w:sz w:val="20"/>
        </w:rPr>
        <w:t>,</w:t>
      </w:r>
      <w:r w:rsidRPr="00D04BE5">
        <w:rPr>
          <w:sz w:val="20"/>
        </w:rPr>
        <w:t xml:space="preserve"> les adhésifs</w:t>
      </w:r>
    </w:p>
    <w:p w14:paraId="37866441" w14:textId="77777777" w:rsidR="005F066E" w:rsidRPr="00D04BE5" w:rsidRDefault="005F066E" w:rsidP="00987304">
      <w:pPr>
        <w:spacing w:before="40" w:after="40"/>
        <w:rPr>
          <w:rFonts w:cs="Arial"/>
          <w:sz w:val="20"/>
          <w:szCs w:val="20"/>
        </w:rPr>
      </w:pPr>
      <w:r>
        <w:rPr>
          <w:sz w:val="20"/>
        </w:rPr>
        <w:t>les</w:t>
      </w:r>
      <w:r w:rsidRPr="00D04BE5">
        <w:rPr>
          <w:b/>
          <w:i/>
          <w:sz w:val="20"/>
        </w:rPr>
        <w:t xml:space="preserve"> normes du métier</w:t>
      </w:r>
      <w:r w:rsidRPr="00D04BE5">
        <w:rPr>
          <w:sz w:val="20"/>
        </w:rPr>
        <w:t xml:space="preserve"> comprennent : </w:t>
      </w:r>
      <w:r w:rsidRPr="002B6C46">
        <w:rPr>
          <w:sz w:val="20"/>
        </w:rPr>
        <w:t>l’autorité compétente</w:t>
      </w:r>
      <w:r w:rsidRPr="00D04BE5">
        <w:rPr>
          <w:sz w:val="20"/>
        </w:rPr>
        <w:t xml:space="preserve">, </w:t>
      </w:r>
      <w:r>
        <w:rPr>
          <w:sz w:val="20"/>
        </w:rPr>
        <w:t xml:space="preserve">la </w:t>
      </w:r>
      <w:r w:rsidRPr="00D04BE5">
        <w:rPr>
          <w:sz w:val="20"/>
        </w:rPr>
        <w:t xml:space="preserve">SMACNA, </w:t>
      </w:r>
      <w:r>
        <w:rPr>
          <w:sz w:val="20"/>
        </w:rPr>
        <w:t>l’</w:t>
      </w:r>
      <w:r w:rsidRPr="00D04BE5">
        <w:rPr>
          <w:sz w:val="20"/>
        </w:rPr>
        <w:t xml:space="preserve">ASHRAE, </w:t>
      </w:r>
      <w:r>
        <w:rPr>
          <w:sz w:val="20"/>
        </w:rPr>
        <w:t xml:space="preserve">la </w:t>
      </w:r>
      <w:r w:rsidRPr="00D04BE5">
        <w:rPr>
          <w:sz w:val="20"/>
        </w:rPr>
        <w:t>NFPA,</w:t>
      </w:r>
      <w:r>
        <w:rPr>
          <w:sz w:val="20"/>
        </w:rPr>
        <w:t xml:space="preserve"> la</w:t>
      </w:r>
      <w:r w:rsidRPr="00D04BE5">
        <w:rPr>
          <w:sz w:val="20"/>
        </w:rPr>
        <w:t xml:space="preserve"> CSA, </w:t>
      </w:r>
      <w:r>
        <w:rPr>
          <w:sz w:val="20"/>
        </w:rPr>
        <w:t>l’</w:t>
      </w:r>
      <w:r w:rsidRPr="00D04BE5">
        <w:rPr>
          <w:sz w:val="20"/>
        </w:rPr>
        <w:t xml:space="preserve">ANSI, </w:t>
      </w:r>
      <w:r>
        <w:rPr>
          <w:sz w:val="20"/>
        </w:rPr>
        <w:t xml:space="preserve">le </w:t>
      </w:r>
      <w:r w:rsidRPr="00D04BE5">
        <w:rPr>
          <w:sz w:val="20"/>
        </w:rPr>
        <w:t xml:space="preserve">CNB, </w:t>
      </w:r>
      <w:r>
        <w:rPr>
          <w:sz w:val="20"/>
        </w:rPr>
        <w:t>le BCS</w:t>
      </w:r>
    </w:p>
    <w:p w14:paraId="39C0E097" w14:textId="77777777" w:rsidR="005F066E" w:rsidRDefault="005F066E" w:rsidP="00987304">
      <w:pPr>
        <w:tabs>
          <w:tab w:val="left" w:pos="720"/>
          <w:tab w:val="left" w:pos="1440"/>
          <w:tab w:val="left" w:pos="3600"/>
          <w:tab w:val="left" w:pos="5040"/>
        </w:tabs>
        <w:spacing w:before="40" w:after="40"/>
        <w:rPr>
          <w:sz w:val="20"/>
        </w:rPr>
      </w:pPr>
      <w:r>
        <w:rPr>
          <w:sz w:val="20"/>
        </w:rPr>
        <w:t>les</w:t>
      </w:r>
      <w:r w:rsidRPr="00D04BE5">
        <w:rPr>
          <w:b/>
          <w:i/>
          <w:sz w:val="20"/>
        </w:rPr>
        <w:t xml:space="preserve"> spécifications de la tâche </w:t>
      </w:r>
      <w:r w:rsidRPr="00D04BE5">
        <w:rPr>
          <w:sz w:val="20"/>
        </w:rPr>
        <w:t>comprennent :</w:t>
      </w:r>
      <w:r w:rsidRPr="00D04BE5">
        <w:rPr>
          <w:b/>
          <w:i/>
          <w:sz w:val="20"/>
        </w:rPr>
        <w:t xml:space="preserve"> </w:t>
      </w:r>
      <w:r w:rsidRPr="00D04BE5">
        <w:rPr>
          <w:sz w:val="20"/>
        </w:rPr>
        <w:t xml:space="preserve">les spécifications d’ingénierie, d’architecture et des fabricants, les pénétrations, les dessins </w:t>
      </w:r>
      <w:r>
        <w:rPr>
          <w:sz w:val="20"/>
        </w:rPr>
        <w:t>(</w:t>
      </w:r>
      <w:r w:rsidRPr="00D04BE5">
        <w:rPr>
          <w:sz w:val="20"/>
        </w:rPr>
        <w:t>y compris les dessins d’atelier, les dessins de détails</w:t>
      </w:r>
      <w:r>
        <w:rPr>
          <w:sz w:val="20"/>
        </w:rPr>
        <w:t xml:space="preserve"> et</w:t>
      </w:r>
      <w:r w:rsidRPr="00D04BE5">
        <w:rPr>
          <w:sz w:val="20"/>
        </w:rPr>
        <w:t xml:space="preserve"> les esquisses</w:t>
      </w:r>
      <w:r>
        <w:rPr>
          <w:sz w:val="20"/>
        </w:rPr>
        <w:t>)</w:t>
      </w:r>
    </w:p>
    <w:p w14:paraId="0C265087" w14:textId="77777777" w:rsidR="005F066E" w:rsidRPr="00D04BE5" w:rsidRDefault="005F066E" w:rsidP="00987304">
      <w:pPr>
        <w:spacing w:before="40" w:after="40"/>
        <w:rPr>
          <w:sz w:val="16"/>
          <w:szCs w:val="16"/>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D04BE5" w14:paraId="67EC4669" w14:textId="77777777" w:rsidTr="006E55CE">
        <w:trPr>
          <w:cantSplit/>
        </w:trPr>
        <w:tc>
          <w:tcPr>
            <w:tcW w:w="1668" w:type="dxa"/>
            <w:shd w:val="clear" w:color="auto" w:fill="FFFFFF" w:themeFill="background1"/>
          </w:tcPr>
          <w:p w14:paraId="421AE209" w14:textId="77777777" w:rsidR="006E55CE" w:rsidRPr="00D04BE5" w:rsidRDefault="006E55CE"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1C5E4791" w14:textId="77777777" w:rsidR="006E55CE" w:rsidRPr="00D04BE5" w:rsidRDefault="00827E78" w:rsidP="00987304">
            <w:pPr>
              <w:spacing w:before="40" w:after="40"/>
              <w:jc w:val="center"/>
              <w:rPr>
                <w:rFonts w:ascii="Franklin Gothic Demi Cond" w:eastAsia="Times New Roman" w:hAnsi="Franklin Gothic Demi Cond" w:cs="Open Sans Condensed"/>
                <w:sz w:val="28"/>
                <w:szCs w:val="28"/>
              </w:rPr>
            </w:pPr>
            <w:r w:rsidRPr="00D04BE5">
              <w:rPr>
                <w:rFonts w:ascii="Franklin Gothic Demi Cond" w:hAnsi="Franklin Gothic Demi Cond"/>
                <w:sz w:val="28"/>
              </w:rPr>
              <w:t>CONNAISSANCES</w:t>
            </w:r>
          </w:p>
        </w:tc>
      </w:tr>
      <w:tr w:rsidR="006E55CE" w:rsidRPr="00D04BE5" w14:paraId="78C850AA" w14:textId="77777777" w:rsidTr="006E55CE">
        <w:trPr>
          <w:cantSplit/>
        </w:trPr>
        <w:tc>
          <w:tcPr>
            <w:tcW w:w="1668" w:type="dxa"/>
            <w:tcBorders>
              <w:bottom w:val="single" w:sz="6" w:space="0" w:color="auto"/>
            </w:tcBorders>
            <w:shd w:val="clear" w:color="auto" w:fill="FFFFFF" w:themeFill="background1"/>
          </w:tcPr>
          <w:p w14:paraId="6E5627F2" w14:textId="77777777" w:rsidR="006E55CE" w:rsidRPr="00D04BE5" w:rsidRDefault="006E55CE"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7A476E24" w14:textId="3A495532" w:rsidR="006E55CE" w:rsidRPr="00D04BE5" w:rsidRDefault="00827E78" w:rsidP="00987304">
            <w:pPr>
              <w:tabs>
                <w:tab w:val="left" w:pos="5957"/>
              </w:tabs>
              <w:spacing w:before="40" w:after="40"/>
              <w:ind w:right="318"/>
              <w:jc w:val="center"/>
              <w:rPr>
                <w:rFonts w:eastAsia="Times New Roman" w:cs="Arial"/>
                <w:b/>
                <w:sz w:val="20"/>
                <w:szCs w:val="20"/>
              </w:rPr>
            </w:pPr>
            <w:r w:rsidRPr="00D04BE5">
              <w:rPr>
                <w:b/>
                <w:sz w:val="20"/>
              </w:rPr>
              <w:t>Résultats d</w:t>
            </w:r>
            <w:r w:rsidR="00AB7A8C" w:rsidRPr="00D04BE5">
              <w:rPr>
                <w:b/>
                <w:sz w:val="20"/>
              </w:rPr>
              <w:t>’</w:t>
            </w:r>
            <w:r w:rsidRPr="00D04BE5">
              <w:rPr>
                <w:b/>
                <w:sz w:val="20"/>
              </w:rPr>
              <w:t>apprentissage</w:t>
            </w:r>
          </w:p>
        </w:tc>
        <w:tc>
          <w:tcPr>
            <w:tcW w:w="3969" w:type="dxa"/>
            <w:tcBorders>
              <w:top w:val="single" w:sz="6" w:space="0" w:color="auto"/>
              <w:bottom w:val="single" w:sz="6" w:space="0" w:color="auto"/>
            </w:tcBorders>
            <w:shd w:val="clear" w:color="auto" w:fill="FFFFFF" w:themeFill="background1"/>
          </w:tcPr>
          <w:p w14:paraId="21594567" w14:textId="77777777" w:rsidR="006E55CE" w:rsidRPr="00D04BE5" w:rsidRDefault="00827E78" w:rsidP="00987304">
            <w:pPr>
              <w:tabs>
                <w:tab w:val="left" w:pos="5957"/>
              </w:tabs>
              <w:spacing w:before="40" w:after="40"/>
              <w:jc w:val="center"/>
              <w:rPr>
                <w:rFonts w:eastAsia="Times New Roman" w:cs="Arial"/>
                <w:b/>
                <w:sz w:val="20"/>
                <w:szCs w:val="20"/>
              </w:rPr>
            </w:pPr>
            <w:r w:rsidRPr="00D04BE5">
              <w:rPr>
                <w:b/>
                <w:sz w:val="20"/>
              </w:rPr>
              <w:t>Objectifs</w:t>
            </w:r>
          </w:p>
        </w:tc>
      </w:tr>
      <w:tr w:rsidR="006E55CE" w:rsidRPr="00D04BE5" w14:paraId="7D97B121" w14:textId="77777777" w:rsidTr="006E55CE">
        <w:trPr>
          <w:cantSplit/>
        </w:trPr>
        <w:tc>
          <w:tcPr>
            <w:tcW w:w="1668" w:type="dxa"/>
            <w:tcBorders>
              <w:top w:val="single" w:sz="6" w:space="0" w:color="auto"/>
              <w:bottom w:val="single" w:sz="6" w:space="0" w:color="auto"/>
            </w:tcBorders>
            <w:shd w:val="clear" w:color="auto" w:fill="FFFFFF" w:themeFill="background1"/>
          </w:tcPr>
          <w:p w14:paraId="37CB7834" w14:textId="77777777" w:rsidR="006E55CE" w:rsidRPr="00D04BE5" w:rsidRDefault="006E55CE" w:rsidP="00987304">
            <w:pPr>
              <w:spacing w:before="40" w:after="40"/>
              <w:rPr>
                <w:sz w:val="20"/>
              </w:rPr>
            </w:pPr>
            <w:r w:rsidRPr="00D04BE5">
              <w:rPr>
                <w:sz w:val="20"/>
              </w:rPr>
              <w:t>D-16.02.01L</w:t>
            </w:r>
          </w:p>
        </w:tc>
        <w:tc>
          <w:tcPr>
            <w:tcW w:w="3969" w:type="dxa"/>
            <w:tcBorders>
              <w:top w:val="single" w:sz="6" w:space="0" w:color="auto"/>
              <w:bottom w:val="single" w:sz="6" w:space="0" w:color="auto"/>
            </w:tcBorders>
            <w:shd w:val="clear" w:color="auto" w:fill="FFFFFF" w:themeFill="background1"/>
          </w:tcPr>
          <w:p w14:paraId="13CF32D8" w14:textId="0AC418B1" w:rsidR="006E55CE" w:rsidRPr="00D04BE5" w:rsidRDefault="006E55CE" w:rsidP="00987304">
            <w:pPr>
              <w:spacing w:before="40" w:after="40"/>
              <w:rPr>
                <w:sz w:val="20"/>
              </w:rPr>
            </w:pPr>
            <w:r w:rsidRPr="00D04BE5">
              <w:rPr>
                <w:sz w:val="20"/>
              </w:rPr>
              <w:t xml:space="preserve">démontrer la connaissance de la fixation des </w:t>
            </w:r>
            <w:r w:rsidRPr="00714E68">
              <w:rPr>
                <w:sz w:val="20"/>
              </w:rPr>
              <w:t>composants extérieurs</w:t>
            </w:r>
            <w:r w:rsidRPr="00D04BE5">
              <w:rPr>
                <w:sz w:val="20"/>
              </w:rPr>
              <w:t xml:space="preserve"> et </w:t>
            </w:r>
            <w:r w:rsidRPr="009D4EF6">
              <w:rPr>
                <w:sz w:val="20"/>
              </w:rPr>
              <w:t>des</w:t>
            </w:r>
            <w:r w:rsidRPr="00D04BE5">
              <w:rPr>
                <w:b/>
                <w:i/>
                <w:sz w:val="20"/>
              </w:rPr>
              <w:t xml:space="preserve"> outils et de l</w:t>
            </w:r>
            <w:r w:rsidR="00AB7A8C" w:rsidRPr="00D04BE5">
              <w:rPr>
                <w:b/>
                <w:i/>
                <w:sz w:val="20"/>
              </w:rPr>
              <w:t>’</w:t>
            </w:r>
            <w:r w:rsidRPr="00D04BE5">
              <w:rPr>
                <w:b/>
                <w:i/>
                <w:sz w:val="20"/>
              </w:rPr>
              <w:t>équipement</w:t>
            </w:r>
            <w:r w:rsidRPr="00D04BE5">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0EDE34AE" w14:textId="1FF3EE42" w:rsidR="006E55CE" w:rsidRPr="00D04BE5" w:rsidRDefault="0024668F" w:rsidP="00987304">
            <w:pPr>
              <w:spacing w:before="40" w:after="40"/>
              <w:rPr>
                <w:sz w:val="20"/>
              </w:rPr>
            </w:pPr>
            <w:r>
              <w:rPr>
                <w:sz w:val="20"/>
              </w:rPr>
              <w:t>reconnaître</w:t>
            </w:r>
            <w:r w:rsidR="006E55CE" w:rsidRPr="00D04BE5">
              <w:rPr>
                <w:sz w:val="20"/>
              </w:rPr>
              <w:t xml:space="preserve"> </w:t>
            </w:r>
            <w:r w:rsidR="006E55CE" w:rsidRPr="009D4EF6">
              <w:rPr>
                <w:sz w:val="20"/>
              </w:rPr>
              <w:t>les</w:t>
            </w:r>
            <w:r w:rsidR="006E55CE" w:rsidRPr="00D04BE5">
              <w:rPr>
                <w:b/>
                <w:i/>
                <w:sz w:val="20"/>
              </w:rPr>
              <w:t xml:space="preserve"> outils et l</w:t>
            </w:r>
            <w:r w:rsidR="00AB7A8C" w:rsidRPr="00D04BE5">
              <w:rPr>
                <w:b/>
                <w:i/>
                <w:sz w:val="20"/>
              </w:rPr>
              <w:t>’</w:t>
            </w:r>
            <w:r w:rsidR="006E55CE" w:rsidRPr="00D04BE5">
              <w:rPr>
                <w:b/>
                <w:i/>
                <w:sz w:val="20"/>
              </w:rPr>
              <w:t>équipement</w:t>
            </w:r>
            <w:r w:rsidR="006E55CE" w:rsidRPr="00D04BE5">
              <w:rPr>
                <w:sz w:val="20"/>
              </w:rPr>
              <w:t xml:space="preserve"> utilisés pour fixer solidement</w:t>
            </w:r>
            <w:r w:rsidR="006E55CE" w:rsidRPr="00D04BE5">
              <w:rPr>
                <w:b/>
                <w:sz w:val="20"/>
              </w:rPr>
              <w:t xml:space="preserve"> </w:t>
            </w:r>
            <w:r w:rsidR="006E55CE" w:rsidRPr="009D4EF6">
              <w:rPr>
                <w:sz w:val="20"/>
              </w:rPr>
              <w:t>les</w:t>
            </w:r>
            <w:r w:rsidR="006E55CE" w:rsidRPr="00D04BE5">
              <w:rPr>
                <w:b/>
                <w:i/>
                <w:sz w:val="20"/>
              </w:rPr>
              <w:t xml:space="preserve"> </w:t>
            </w:r>
            <w:r w:rsidR="006E55CE" w:rsidRPr="00714E68">
              <w:rPr>
                <w:sz w:val="20"/>
              </w:rPr>
              <w:t>composants extérieurs</w:t>
            </w:r>
          </w:p>
        </w:tc>
      </w:tr>
      <w:tr w:rsidR="006E55CE" w:rsidRPr="00D04BE5" w14:paraId="16DBD21F" w14:textId="77777777" w:rsidTr="006E55CE">
        <w:trPr>
          <w:cantSplit/>
        </w:trPr>
        <w:tc>
          <w:tcPr>
            <w:tcW w:w="1668" w:type="dxa"/>
            <w:tcBorders>
              <w:top w:val="single" w:sz="6" w:space="0" w:color="auto"/>
              <w:bottom w:val="single" w:sz="6" w:space="0" w:color="auto"/>
            </w:tcBorders>
            <w:shd w:val="clear" w:color="auto" w:fill="FFFFFF" w:themeFill="background1"/>
          </w:tcPr>
          <w:p w14:paraId="3F73287D" w14:textId="77777777" w:rsidR="006E55CE" w:rsidRPr="00D04BE5"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FE513A9" w14:textId="77777777" w:rsidR="006E55CE" w:rsidRPr="00D04BE5"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230027A" w14:textId="6C08170A" w:rsidR="006E55CE" w:rsidRPr="00D04BE5" w:rsidRDefault="0024668F" w:rsidP="00987304">
            <w:pPr>
              <w:spacing w:before="40" w:after="40"/>
              <w:rPr>
                <w:sz w:val="20"/>
              </w:rPr>
            </w:pPr>
            <w:r>
              <w:rPr>
                <w:sz w:val="20"/>
              </w:rPr>
              <w:t>reconnaître</w:t>
            </w:r>
            <w:r w:rsidRPr="001E086C">
              <w:rPr>
                <w:sz w:val="20"/>
              </w:rPr>
              <w:t xml:space="preserve"> </w:t>
            </w:r>
            <w:r w:rsidR="006E55CE" w:rsidRPr="00D04BE5">
              <w:rPr>
                <w:sz w:val="20"/>
              </w:rPr>
              <w:t xml:space="preserve">les </w:t>
            </w:r>
            <w:r w:rsidR="006E55CE" w:rsidRPr="00714E68">
              <w:rPr>
                <w:b/>
                <w:i/>
                <w:sz w:val="20"/>
              </w:rPr>
              <w:t>types de</w:t>
            </w:r>
            <w:r w:rsidR="006E55CE" w:rsidRPr="00D04BE5">
              <w:rPr>
                <w:sz w:val="20"/>
              </w:rPr>
              <w:t xml:space="preserve"> </w:t>
            </w:r>
            <w:r w:rsidR="006E55CE" w:rsidRPr="00D04BE5">
              <w:rPr>
                <w:b/>
                <w:i/>
                <w:sz w:val="20"/>
              </w:rPr>
              <w:t>composants extérieurs</w:t>
            </w:r>
            <w:r w:rsidR="006E55CE" w:rsidRPr="00D04BE5">
              <w:rPr>
                <w:sz w:val="20"/>
              </w:rPr>
              <w:t xml:space="preserve"> et décrire leurs utilisations</w:t>
            </w:r>
          </w:p>
        </w:tc>
      </w:tr>
      <w:tr w:rsidR="006E55CE" w:rsidRPr="00D04BE5" w14:paraId="38D6CFE0" w14:textId="77777777" w:rsidTr="006E55CE">
        <w:trPr>
          <w:cantSplit/>
        </w:trPr>
        <w:tc>
          <w:tcPr>
            <w:tcW w:w="1668" w:type="dxa"/>
            <w:tcBorders>
              <w:top w:val="single" w:sz="6" w:space="0" w:color="auto"/>
              <w:bottom w:val="single" w:sz="6" w:space="0" w:color="auto"/>
            </w:tcBorders>
            <w:shd w:val="clear" w:color="auto" w:fill="FFFFFF" w:themeFill="background1"/>
          </w:tcPr>
          <w:p w14:paraId="0A18B3E6" w14:textId="77777777" w:rsidR="006E55CE" w:rsidRPr="00D04BE5"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0BA40B7" w14:textId="77777777" w:rsidR="006E55CE" w:rsidRPr="00D04BE5"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451953B" w14:textId="0D68DC43" w:rsidR="006E55CE" w:rsidRPr="00D04BE5" w:rsidRDefault="0024668F" w:rsidP="00987304">
            <w:pPr>
              <w:spacing w:before="40" w:after="40"/>
              <w:rPr>
                <w:sz w:val="20"/>
              </w:rPr>
            </w:pPr>
            <w:r>
              <w:rPr>
                <w:sz w:val="20"/>
              </w:rPr>
              <w:t>reconnaître</w:t>
            </w:r>
            <w:r w:rsidRPr="001E086C">
              <w:rPr>
                <w:sz w:val="20"/>
              </w:rPr>
              <w:t xml:space="preserve"> </w:t>
            </w:r>
            <w:r w:rsidR="006E55CE" w:rsidRPr="00D04BE5">
              <w:rPr>
                <w:sz w:val="20"/>
              </w:rPr>
              <w:t xml:space="preserve">les types de </w:t>
            </w:r>
            <w:r w:rsidR="006E55CE" w:rsidRPr="00D04BE5">
              <w:rPr>
                <w:b/>
                <w:i/>
                <w:sz w:val="20"/>
              </w:rPr>
              <w:t>dispositifs de fixation</w:t>
            </w:r>
            <w:r w:rsidR="006E55CE" w:rsidRPr="00D04BE5">
              <w:rPr>
                <w:sz w:val="20"/>
              </w:rPr>
              <w:t xml:space="preserve"> utilisés pour les </w:t>
            </w:r>
            <w:r w:rsidR="006E55CE" w:rsidRPr="00714E68">
              <w:rPr>
                <w:sz w:val="20"/>
              </w:rPr>
              <w:t>composants extérieurs</w:t>
            </w:r>
          </w:p>
        </w:tc>
      </w:tr>
      <w:tr w:rsidR="006E55CE" w:rsidRPr="00D04BE5" w14:paraId="1DF5380A" w14:textId="77777777" w:rsidTr="006E55CE">
        <w:trPr>
          <w:cantSplit/>
        </w:trPr>
        <w:tc>
          <w:tcPr>
            <w:tcW w:w="1668" w:type="dxa"/>
            <w:tcBorders>
              <w:top w:val="single" w:sz="6" w:space="0" w:color="auto"/>
              <w:bottom w:val="single" w:sz="6" w:space="0" w:color="auto"/>
            </w:tcBorders>
            <w:shd w:val="clear" w:color="auto" w:fill="FFFFFF" w:themeFill="background1"/>
          </w:tcPr>
          <w:p w14:paraId="23F19D3E" w14:textId="77777777" w:rsidR="006E55CE" w:rsidRPr="00D04BE5"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72A1756" w14:textId="77777777" w:rsidR="006E55CE" w:rsidRPr="00D04BE5"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4CE007A" w14:textId="0AD6B2F6" w:rsidR="006E55CE" w:rsidRPr="00D04BE5" w:rsidRDefault="0024668F" w:rsidP="00987304">
            <w:pPr>
              <w:spacing w:before="40" w:after="40"/>
              <w:rPr>
                <w:sz w:val="20"/>
              </w:rPr>
            </w:pPr>
            <w:r>
              <w:rPr>
                <w:sz w:val="20"/>
              </w:rPr>
              <w:t>reconnaître</w:t>
            </w:r>
            <w:r w:rsidRPr="001E086C">
              <w:rPr>
                <w:sz w:val="20"/>
              </w:rPr>
              <w:t xml:space="preserve"> </w:t>
            </w:r>
            <w:r w:rsidR="006E55CE" w:rsidRPr="00D04BE5">
              <w:rPr>
                <w:sz w:val="20"/>
              </w:rPr>
              <w:t xml:space="preserve">les types de </w:t>
            </w:r>
            <w:r w:rsidR="008C6139" w:rsidRPr="00D04BE5">
              <w:rPr>
                <w:sz w:val="20"/>
              </w:rPr>
              <w:t xml:space="preserve">produits </w:t>
            </w:r>
            <w:r w:rsidR="006E55CE" w:rsidRPr="00D04BE5">
              <w:rPr>
                <w:sz w:val="20"/>
              </w:rPr>
              <w:t>d</w:t>
            </w:r>
            <w:r w:rsidR="00AB7A8C" w:rsidRPr="00D04BE5">
              <w:rPr>
                <w:sz w:val="20"/>
              </w:rPr>
              <w:t>’</w:t>
            </w:r>
            <w:r w:rsidR="006E55CE" w:rsidRPr="00D04BE5">
              <w:rPr>
                <w:sz w:val="20"/>
              </w:rPr>
              <w:t>étanchéité utilisés pour sceller les joints</w:t>
            </w:r>
          </w:p>
        </w:tc>
      </w:tr>
      <w:tr w:rsidR="006E55CE" w:rsidRPr="00D04BE5" w14:paraId="7A95A91E" w14:textId="77777777" w:rsidTr="006E55CE">
        <w:trPr>
          <w:cantSplit/>
        </w:trPr>
        <w:tc>
          <w:tcPr>
            <w:tcW w:w="1668" w:type="dxa"/>
            <w:tcBorders>
              <w:top w:val="single" w:sz="6" w:space="0" w:color="auto"/>
              <w:bottom w:val="single" w:sz="6" w:space="0" w:color="auto"/>
            </w:tcBorders>
            <w:shd w:val="clear" w:color="auto" w:fill="FFFFFF" w:themeFill="background1"/>
          </w:tcPr>
          <w:p w14:paraId="6373AAE0" w14:textId="77777777" w:rsidR="006E55CE" w:rsidRPr="00D04BE5"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76F4C02" w14:textId="77777777" w:rsidR="006E55CE" w:rsidRPr="00D04BE5"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3C3D380" w14:textId="77777777" w:rsidR="006E55CE" w:rsidRPr="00D04BE5" w:rsidRDefault="006E55CE" w:rsidP="00987304">
            <w:pPr>
              <w:spacing w:before="40" w:after="40"/>
              <w:rPr>
                <w:sz w:val="20"/>
              </w:rPr>
            </w:pPr>
            <w:r w:rsidRPr="00D04BE5">
              <w:rPr>
                <w:sz w:val="20"/>
              </w:rPr>
              <w:t xml:space="preserve">décrire les méthodes de brasage et de calfeutrage des joints </w:t>
            </w:r>
          </w:p>
        </w:tc>
      </w:tr>
      <w:tr w:rsidR="006E55CE" w:rsidRPr="00D04BE5" w14:paraId="74950BFC" w14:textId="77777777" w:rsidTr="006E55CE">
        <w:trPr>
          <w:cantSplit/>
        </w:trPr>
        <w:tc>
          <w:tcPr>
            <w:tcW w:w="1668" w:type="dxa"/>
            <w:tcBorders>
              <w:top w:val="single" w:sz="6" w:space="0" w:color="auto"/>
              <w:bottom w:val="single" w:sz="6" w:space="0" w:color="auto"/>
            </w:tcBorders>
            <w:shd w:val="clear" w:color="auto" w:fill="FFFFFF" w:themeFill="background1"/>
          </w:tcPr>
          <w:p w14:paraId="5A85D903" w14:textId="77777777" w:rsidR="006E55CE" w:rsidRPr="00D04BE5"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BE31E55" w14:textId="77777777" w:rsidR="006E55CE" w:rsidRPr="00D04BE5" w:rsidRDefault="006E55CE"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30F7F57" w14:textId="77777777" w:rsidR="006E55CE" w:rsidRPr="00D04BE5" w:rsidRDefault="006E55CE" w:rsidP="00987304">
            <w:pPr>
              <w:spacing w:before="40" w:after="40"/>
              <w:rPr>
                <w:sz w:val="20"/>
              </w:rPr>
            </w:pPr>
            <w:r w:rsidRPr="00D04BE5">
              <w:rPr>
                <w:sz w:val="20"/>
              </w:rPr>
              <w:t xml:space="preserve">décrire les méthodes utilisées pour fixer solidement les </w:t>
            </w:r>
            <w:r w:rsidRPr="009D4EF6">
              <w:rPr>
                <w:b/>
                <w:i/>
                <w:sz w:val="20"/>
              </w:rPr>
              <w:t>composants extérieurs</w:t>
            </w:r>
          </w:p>
        </w:tc>
      </w:tr>
    </w:tbl>
    <w:p w14:paraId="14F9CB85" w14:textId="77777777" w:rsidR="006E55CE" w:rsidRPr="00D04BE5" w:rsidRDefault="006E55CE" w:rsidP="00987304">
      <w:pPr>
        <w:spacing w:before="40" w:after="40"/>
        <w:rPr>
          <w:sz w:val="20"/>
        </w:rPr>
      </w:pPr>
    </w:p>
    <w:p w14:paraId="4E01624A" w14:textId="761A42B8" w:rsidR="006E55CE" w:rsidRPr="00D04BE5" w:rsidRDefault="00827E78" w:rsidP="00987304">
      <w:pPr>
        <w:spacing w:before="40" w:after="40"/>
        <w:rPr>
          <w:rFonts w:ascii="Franklin Gothic Demi Cond" w:hAnsi="Franklin Gothic Demi Cond" w:cs="Open Sans Condensed"/>
          <w:sz w:val="28"/>
        </w:rPr>
      </w:pPr>
      <w:r w:rsidRPr="00D04BE5">
        <w:rPr>
          <w:rFonts w:ascii="Franklin Gothic Demi Cond" w:hAnsi="Franklin Gothic Demi Cond"/>
          <w:sz w:val="28"/>
        </w:rPr>
        <w:t>CHAMP D</w:t>
      </w:r>
      <w:r w:rsidR="00AB7A8C" w:rsidRPr="00D04BE5">
        <w:rPr>
          <w:rFonts w:ascii="Franklin Gothic Demi Cond" w:hAnsi="Franklin Gothic Demi Cond"/>
          <w:sz w:val="28"/>
        </w:rPr>
        <w:t>’</w:t>
      </w:r>
      <w:r w:rsidRPr="00D04BE5">
        <w:rPr>
          <w:rFonts w:ascii="Franklin Gothic Demi Cond" w:hAnsi="Franklin Gothic Demi Cond"/>
          <w:sz w:val="28"/>
        </w:rPr>
        <w:t>APPLICATION</w:t>
      </w:r>
    </w:p>
    <w:p w14:paraId="26249AD5" w14:textId="26AF375E" w:rsidR="006E55CE" w:rsidRPr="00D04BE5" w:rsidRDefault="004D7128" w:rsidP="00987304">
      <w:pPr>
        <w:autoSpaceDE w:val="0"/>
        <w:autoSpaceDN w:val="0"/>
        <w:adjustRightInd w:val="0"/>
        <w:spacing w:before="40" w:after="40"/>
        <w:rPr>
          <w:rFonts w:cs="Arial"/>
          <w:sz w:val="20"/>
          <w:szCs w:val="20"/>
        </w:rPr>
      </w:pPr>
      <w:r>
        <w:rPr>
          <w:sz w:val="20"/>
        </w:rPr>
        <w:t>les</w:t>
      </w:r>
      <w:r w:rsidR="006E55CE" w:rsidRPr="00D04BE5">
        <w:rPr>
          <w:b/>
          <w:i/>
          <w:sz w:val="20"/>
        </w:rPr>
        <w:t xml:space="preserve"> outils et l</w:t>
      </w:r>
      <w:r w:rsidR="00AB7A8C" w:rsidRPr="00D04BE5">
        <w:rPr>
          <w:b/>
          <w:i/>
          <w:sz w:val="20"/>
        </w:rPr>
        <w:t>’</w:t>
      </w:r>
      <w:r w:rsidR="006E55CE" w:rsidRPr="00D04BE5">
        <w:rPr>
          <w:b/>
          <w:i/>
          <w:sz w:val="20"/>
        </w:rPr>
        <w:t>équipement</w:t>
      </w:r>
      <w:r w:rsidR="006E55CE" w:rsidRPr="00D04BE5">
        <w:rPr>
          <w:sz w:val="20"/>
        </w:rPr>
        <w:t xml:space="preserve"> comprennent : les perceuses, les tournevis, les </w:t>
      </w:r>
      <w:r w:rsidR="008C6139" w:rsidRPr="00D04BE5">
        <w:rPr>
          <w:sz w:val="20"/>
        </w:rPr>
        <w:t>visseuses à chocs,</w:t>
      </w:r>
      <w:r w:rsidR="006E55CE" w:rsidRPr="00D04BE5">
        <w:rPr>
          <w:sz w:val="20"/>
        </w:rPr>
        <w:t xml:space="preserve"> les marteaux</w:t>
      </w:r>
    </w:p>
    <w:p w14:paraId="11A0719C" w14:textId="77777777" w:rsidR="005F066E" w:rsidRPr="00D04BE5" w:rsidRDefault="005F066E" w:rsidP="00987304">
      <w:pPr>
        <w:autoSpaceDE w:val="0"/>
        <w:autoSpaceDN w:val="0"/>
        <w:adjustRightInd w:val="0"/>
        <w:spacing w:before="40" w:after="40"/>
        <w:rPr>
          <w:rFonts w:cs="Arial"/>
          <w:sz w:val="20"/>
          <w:szCs w:val="20"/>
        </w:rPr>
      </w:pPr>
      <w:r>
        <w:rPr>
          <w:sz w:val="20"/>
        </w:rPr>
        <w:t>les</w:t>
      </w:r>
      <w:r w:rsidRPr="00D04BE5">
        <w:rPr>
          <w:b/>
          <w:i/>
          <w:sz w:val="20"/>
        </w:rPr>
        <w:t xml:space="preserve"> </w:t>
      </w:r>
      <w:r w:rsidRPr="00714E68">
        <w:rPr>
          <w:b/>
          <w:i/>
          <w:sz w:val="20"/>
        </w:rPr>
        <w:t>types de</w:t>
      </w:r>
      <w:r w:rsidRPr="00D04BE5">
        <w:rPr>
          <w:sz w:val="20"/>
        </w:rPr>
        <w:t xml:space="preserve"> </w:t>
      </w:r>
      <w:r w:rsidRPr="00D04BE5">
        <w:rPr>
          <w:b/>
          <w:i/>
          <w:sz w:val="20"/>
        </w:rPr>
        <w:t>composants extérieurs</w:t>
      </w:r>
      <w:r w:rsidRPr="00D04BE5">
        <w:t xml:space="preserve"> </w:t>
      </w:r>
      <w:r w:rsidRPr="00D04BE5">
        <w:rPr>
          <w:sz w:val="20"/>
        </w:rPr>
        <w:t>comprennent : les auvents, la signalisation</w:t>
      </w:r>
    </w:p>
    <w:p w14:paraId="7D19FB9E" w14:textId="4A729FBD" w:rsidR="006E55CE" w:rsidRPr="00D04BE5" w:rsidRDefault="004D7128" w:rsidP="00987304">
      <w:pPr>
        <w:spacing w:before="40" w:after="40"/>
        <w:rPr>
          <w:rFonts w:cs="Arial"/>
          <w:sz w:val="20"/>
          <w:szCs w:val="20"/>
        </w:rPr>
      </w:pPr>
      <w:r>
        <w:rPr>
          <w:sz w:val="20"/>
        </w:rPr>
        <w:t>les</w:t>
      </w:r>
      <w:r w:rsidR="006E55CE" w:rsidRPr="00D04BE5">
        <w:rPr>
          <w:b/>
          <w:i/>
          <w:sz w:val="20"/>
        </w:rPr>
        <w:t xml:space="preserve"> dispositifs de fixation</w:t>
      </w:r>
      <w:r w:rsidR="006E55CE" w:rsidRPr="00D04BE5">
        <w:rPr>
          <w:sz w:val="20"/>
        </w:rPr>
        <w:t xml:space="preserve"> comprennent : les ancrages, les chevilles avec clous, les vis</w:t>
      </w:r>
      <w:r w:rsidR="00602F16">
        <w:rPr>
          <w:sz w:val="20"/>
        </w:rPr>
        <w:t>,</w:t>
      </w:r>
      <w:r w:rsidR="006E55CE" w:rsidRPr="00D04BE5">
        <w:rPr>
          <w:sz w:val="20"/>
        </w:rPr>
        <w:t xml:space="preserve"> les adhésifs</w:t>
      </w:r>
    </w:p>
    <w:p w14:paraId="38255655" w14:textId="77777777" w:rsidR="00A33613" w:rsidRDefault="00A33613" w:rsidP="00987304">
      <w:pPr>
        <w:tabs>
          <w:tab w:val="left" w:pos="720"/>
          <w:tab w:val="left" w:pos="1440"/>
          <w:tab w:val="left" w:pos="3600"/>
          <w:tab w:val="left" w:pos="5040"/>
        </w:tabs>
        <w:spacing w:before="40" w:after="40"/>
        <w:rPr>
          <w:sz w:val="20"/>
        </w:rPr>
      </w:pPr>
    </w:p>
    <w:p w14:paraId="0B6DC1FD" w14:textId="77777777" w:rsidR="00A33613" w:rsidRDefault="00A33613" w:rsidP="00987304">
      <w:pPr>
        <w:tabs>
          <w:tab w:val="left" w:pos="720"/>
          <w:tab w:val="left" w:pos="1440"/>
          <w:tab w:val="left" w:pos="3600"/>
          <w:tab w:val="left" w:pos="5040"/>
        </w:tabs>
        <w:spacing w:before="40" w:after="40"/>
        <w:rPr>
          <w:sz w:val="20"/>
        </w:rPr>
      </w:pPr>
    </w:p>
    <w:p w14:paraId="0CB7C8DA" w14:textId="77777777" w:rsidR="00A33613" w:rsidRDefault="00A33613" w:rsidP="00987304">
      <w:pPr>
        <w:tabs>
          <w:tab w:val="left" w:pos="720"/>
          <w:tab w:val="left" w:pos="1440"/>
          <w:tab w:val="left" w:pos="3600"/>
          <w:tab w:val="left" w:pos="5040"/>
        </w:tabs>
        <w:spacing w:before="40" w:after="40"/>
        <w:rPr>
          <w:sz w:val="20"/>
        </w:rPr>
      </w:pPr>
    </w:p>
    <w:p w14:paraId="60EBAF69" w14:textId="293CA5A2" w:rsidR="00097113" w:rsidRPr="004B1AD3" w:rsidRDefault="00B40577" w:rsidP="00987304">
      <w:pPr>
        <w:tabs>
          <w:tab w:val="left" w:pos="720"/>
          <w:tab w:val="left" w:pos="1440"/>
          <w:tab w:val="left" w:pos="3600"/>
          <w:tab w:val="left" w:pos="5040"/>
        </w:tabs>
        <w:spacing w:before="40" w:after="40"/>
        <w:rPr>
          <w:rFonts w:ascii="Franklin Gothic Demi Cond" w:hAnsi="Franklin Gothic Demi Cond" w:cs="Open Sans Condensed"/>
          <w:sz w:val="36"/>
        </w:rPr>
      </w:pPr>
      <w:r w:rsidRPr="004B1AD3">
        <w:rPr>
          <w:rFonts w:ascii="Franklin Gothic Demi Cond" w:hAnsi="Franklin Gothic Demi Cond"/>
          <w:sz w:val="36"/>
        </w:rPr>
        <w:t xml:space="preserve">TÂCHE D-17 </w:t>
      </w:r>
      <w:r w:rsidRPr="004B1AD3">
        <w:rPr>
          <w:rFonts w:ascii="Franklin Gothic Demi Cond" w:hAnsi="Franklin Gothic Demi Cond"/>
          <w:color w:val="808080" w:themeColor="background1" w:themeShade="80"/>
          <w:sz w:val="36"/>
        </w:rPr>
        <w:t>Installer les produits spécialisés</w:t>
      </w:r>
    </w:p>
    <w:p w14:paraId="660D3C19" w14:textId="77777777" w:rsidR="001A11F8" w:rsidRDefault="001A11F8" w:rsidP="00987304">
      <w:pPr>
        <w:spacing w:before="40" w:after="40"/>
        <w:rPr>
          <w:rFonts w:ascii="Franklin Gothic Demi Cond" w:hAnsi="Franklin Gothic Demi Cond"/>
          <w:sz w:val="28"/>
        </w:rPr>
      </w:pPr>
    </w:p>
    <w:p w14:paraId="5E08F0AC" w14:textId="25764395" w:rsidR="00097113" w:rsidRPr="00BF35C2" w:rsidRDefault="000A5E2B" w:rsidP="00987304">
      <w:pPr>
        <w:spacing w:before="40" w:after="40"/>
        <w:rPr>
          <w:sz w:val="28"/>
        </w:rPr>
      </w:pPr>
      <w:r w:rsidRPr="000A5E2B">
        <w:rPr>
          <w:rFonts w:ascii="Franklin Gothic Demi Cond" w:hAnsi="Franklin Gothic Demi Cond"/>
          <w:sz w:val="28"/>
        </w:rPr>
        <w:t>DESCRIPTION DE LA TÂCHE</w:t>
      </w:r>
    </w:p>
    <w:p w14:paraId="1805E621" w14:textId="08968A15" w:rsidR="00097113" w:rsidRPr="00D04BE5" w:rsidRDefault="00097113" w:rsidP="00987304">
      <w:pPr>
        <w:spacing w:before="40" w:after="40"/>
        <w:rPr>
          <w:sz w:val="20"/>
        </w:rPr>
      </w:pPr>
      <w:r w:rsidRPr="00D04BE5">
        <w:rPr>
          <w:sz w:val="20"/>
        </w:rPr>
        <w:t xml:space="preserve">Les ferblantiers et les ferblantières installent </w:t>
      </w:r>
      <w:r w:rsidR="00353404">
        <w:rPr>
          <w:sz w:val="20"/>
        </w:rPr>
        <w:t>l</w:t>
      </w:r>
      <w:r w:rsidRPr="00D04BE5">
        <w:rPr>
          <w:sz w:val="20"/>
        </w:rPr>
        <w:t>es produits spécialisés dans les secteurs résidentiel, industriel, commercial et institutionnel dans des endroits comme les cuisines professionnelles, les usines de transformation des aliments, les laboratoires pharmaceutiques, les établissements médicaux, les usines de fabrication et les environnements mari</w:t>
      </w:r>
      <w:r w:rsidR="00AA4086">
        <w:rPr>
          <w:sz w:val="20"/>
        </w:rPr>
        <w:t>n</w:t>
      </w:r>
      <w:r w:rsidRPr="00D04BE5">
        <w:rPr>
          <w:sz w:val="20"/>
        </w:rPr>
        <w:t>s. Ils conçoivent en outre des produits architecturaux en acier oxydable ou autre qu</w:t>
      </w:r>
      <w:r w:rsidR="00AB7A8C" w:rsidRPr="00D04BE5">
        <w:rPr>
          <w:sz w:val="20"/>
        </w:rPr>
        <w:t>’</w:t>
      </w:r>
      <w:r w:rsidRPr="00D04BE5">
        <w:rPr>
          <w:sz w:val="20"/>
        </w:rPr>
        <w:t>ils installent sur divers bâtiments ou à l</w:t>
      </w:r>
      <w:r w:rsidR="00AB7A8C" w:rsidRPr="00D04BE5">
        <w:rPr>
          <w:sz w:val="20"/>
        </w:rPr>
        <w:t>’</w:t>
      </w:r>
      <w:r w:rsidRPr="00D04BE5">
        <w:rPr>
          <w:sz w:val="20"/>
        </w:rPr>
        <w:t>intérieur.</w:t>
      </w:r>
    </w:p>
    <w:p w14:paraId="355A4C31" w14:textId="77777777" w:rsidR="00097113" w:rsidRPr="00D04BE5" w:rsidRDefault="00097113" w:rsidP="00987304">
      <w:pPr>
        <w:spacing w:before="40" w:after="40"/>
        <w:rPr>
          <w:sz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097113" w:rsidRPr="00D04BE5" w14:paraId="189997D7" w14:textId="77777777" w:rsidTr="00E1144A">
        <w:tc>
          <w:tcPr>
            <w:tcW w:w="1258" w:type="dxa"/>
            <w:shd w:val="clear" w:color="auto" w:fill="000000" w:themeFill="text1"/>
          </w:tcPr>
          <w:p w14:paraId="6429C339" w14:textId="77777777" w:rsidR="00097113" w:rsidRPr="00D04BE5" w:rsidRDefault="00097113" w:rsidP="00987304">
            <w:pPr>
              <w:spacing w:before="40" w:after="40"/>
              <w:rPr>
                <w:rFonts w:ascii="Open Sans Condensed" w:hAnsi="Open Sans Condensed" w:cs="Open Sans Condensed"/>
                <w:sz w:val="28"/>
              </w:rPr>
            </w:pPr>
            <w:r w:rsidRPr="00D04BE5">
              <w:rPr>
                <w:rFonts w:ascii="Franklin Gothic Demi Cond" w:hAnsi="Franklin Gothic Demi Cond"/>
                <w:sz w:val="28"/>
              </w:rPr>
              <w:t>D-17.01</w:t>
            </w:r>
          </w:p>
        </w:tc>
        <w:tc>
          <w:tcPr>
            <w:tcW w:w="8318" w:type="dxa"/>
          </w:tcPr>
          <w:p w14:paraId="3133503A" w14:textId="77777777" w:rsidR="00097113" w:rsidRPr="00D04BE5" w:rsidRDefault="00D47C8D" w:rsidP="00987304">
            <w:pPr>
              <w:spacing w:before="40" w:after="40"/>
              <w:rPr>
                <w:rFonts w:ascii="Franklin Gothic Demi Cond" w:hAnsi="Franklin Gothic Demi Cond" w:cs="Open Sans Condensed"/>
                <w:sz w:val="28"/>
              </w:rPr>
            </w:pPr>
            <w:r w:rsidRPr="00D04BE5">
              <w:rPr>
                <w:rFonts w:ascii="Franklin Gothic Demi Cond" w:hAnsi="Franklin Gothic Demi Cond"/>
                <w:sz w:val="28"/>
              </w:rPr>
              <w:t>Installer les produits spécialisés en acier inoxydable</w:t>
            </w:r>
          </w:p>
        </w:tc>
      </w:tr>
    </w:tbl>
    <w:p w14:paraId="5762D39E" w14:textId="77777777" w:rsidR="00097113" w:rsidRPr="00D04BE5" w:rsidRDefault="00097113" w:rsidP="00987304">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097113" w:rsidRPr="00D04BE5" w14:paraId="274DF5D4" w14:textId="77777777" w:rsidTr="00E1144A">
        <w:trPr>
          <w:cantSplit/>
        </w:trPr>
        <w:tc>
          <w:tcPr>
            <w:tcW w:w="2943" w:type="dxa"/>
            <w:tcBorders>
              <w:top w:val="single" w:sz="6" w:space="0" w:color="auto"/>
              <w:bottom w:val="single" w:sz="6" w:space="0" w:color="auto"/>
            </w:tcBorders>
            <w:shd w:val="clear" w:color="auto" w:fill="FFFFFF" w:themeFill="background1"/>
          </w:tcPr>
          <w:p w14:paraId="5AFA4332" w14:textId="77777777" w:rsidR="00097113" w:rsidRPr="00D04BE5" w:rsidRDefault="00827E78" w:rsidP="00987304">
            <w:pPr>
              <w:spacing w:before="40" w:after="40"/>
              <w:rPr>
                <w:b/>
                <w:sz w:val="20"/>
              </w:rPr>
            </w:pPr>
            <w:r w:rsidRPr="00D04BE5">
              <w:rPr>
                <w:b/>
                <w:sz w:val="20"/>
              </w:rPr>
              <w:t>Compétences essentielles</w:t>
            </w:r>
          </w:p>
        </w:tc>
        <w:tc>
          <w:tcPr>
            <w:tcW w:w="6663" w:type="dxa"/>
            <w:tcBorders>
              <w:top w:val="single" w:sz="6" w:space="0" w:color="auto"/>
              <w:bottom w:val="single" w:sz="6" w:space="0" w:color="auto"/>
            </w:tcBorders>
            <w:shd w:val="clear" w:color="auto" w:fill="FFFFFF" w:themeFill="background1"/>
          </w:tcPr>
          <w:p w14:paraId="4DF0BB4A" w14:textId="77777777" w:rsidR="00097113" w:rsidRPr="00D04BE5" w:rsidRDefault="00895B94" w:rsidP="00987304">
            <w:pPr>
              <w:tabs>
                <w:tab w:val="left" w:pos="5957"/>
              </w:tabs>
              <w:spacing w:before="40" w:after="40"/>
              <w:rPr>
                <w:rFonts w:eastAsia="Times New Roman" w:cs="Arial"/>
                <w:sz w:val="20"/>
                <w:szCs w:val="20"/>
              </w:rPr>
            </w:pPr>
            <w:r w:rsidRPr="00D04BE5">
              <w:rPr>
                <w:sz w:val="20"/>
              </w:rPr>
              <w:t>Capacité de raisonnement, calcul, formation continue</w:t>
            </w:r>
          </w:p>
        </w:tc>
      </w:tr>
    </w:tbl>
    <w:p w14:paraId="74DC87BA" w14:textId="77777777" w:rsidR="00097113" w:rsidRDefault="00097113" w:rsidP="00987304">
      <w:pPr>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B1BC9" w14:paraId="73D18659" w14:textId="77777777" w:rsidTr="002B1BC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4D92A9ED"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0E8DB9CC"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6E1D92A2"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7F8F54A6"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38AF51A0"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38DB4190"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4E6F145E"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166D38F0"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772DFA0B"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39DE744E"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26209500"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4B00F179"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7E3C8BF1"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NU</w:t>
            </w:r>
          </w:p>
        </w:tc>
      </w:tr>
      <w:tr w:rsidR="002B1BC9" w14:paraId="6567299B" w14:textId="77777777" w:rsidTr="002B1B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481BF074"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2E4702C"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0B0469D"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4591CDD3"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591FADC"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4C519047"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7018E322"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5CE8C69"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FED51C3"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2E6699D5"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1283AC0"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6F629E54"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356100C4"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694BF72A" w14:textId="77777777" w:rsidR="002B1BC9" w:rsidRDefault="002B1BC9" w:rsidP="00987304">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097113" w:rsidRPr="00D04BE5" w14:paraId="5AE39196" w14:textId="77777777" w:rsidTr="00E1144A">
        <w:trPr>
          <w:cantSplit/>
        </w:trPr>
        <w:tc>
          <w:tcPr>
            <w:tcW w:w="1668" w:type="dxa"/>
            <w:shd w:val="clear" w:color="auto" w:fill="FFFFFF" w:themeFill="background1"/>
          </w:tcPr>
          <w:p w14:paraId="4B4FCFDF" w14:textId="77777777" w:rsidR="00097113" w:rsidRPr="00D04BE5" w:rsidRDefault="00097113"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4FE68E07" w14:textId="77777777" w:rsidR="00097113" w:rsidRPr="00D04BE5" w:rsidRDefault="00827E78" w:rsidP="00987304">
            <w:pPr>
              <w:spacing w:before="40" w:after="40"/>
              <w:jc w:val="center"/>
              <w:rPr>
                <w:rFonts w:ascii="Franklin Gothic Demi Cond" w:eastAsia="Times New Roman" w:hAnsi="Franklin Gothic Demi Cond" w:cs="Open Sans Condensed"/>
                <w:sz w:val="28"/>
                <w:szCs w:val="28"/>
              </w:rPr>
            </w:pPr>
            <w:r w:rsidRPr="00D04BE5">
              <w:rPr>
                <w:rFonts w:ascii="Franklin Gothic Demi Cond" w:hAnsi="Franklin Gothic Demi Cond"/>
                <w:sz w:val="28"/>
              </w:rPr>
              <w:t>COMPÉTENCES</w:t>
            </w:r>
          </w:p>
        </w:tc>
      </w:tr>
      <w:tr w:rsidR="00097113" w:rsidRPr="00D04BE5" w14:paraId="1C265E22" w14:textId="77777777" w:rsidTr="00E1144A">
        <w:trPr>
          <w:cantSplit/>
        </w:trPr>
        <w:tc>
          <w:tcPr>
            <w:tcW w:w="1668" w:type="dxa"/>
            <w:tcBorders>
              <w:bottom w:val="single" w:sz="6" w:space="0" w:color="auto"/>
            </w:tcBorders>
            <w:shd w:val="clear" w:color="auto" w:fill="FFFFFF" w:themeFill="background1"/>
          </w:tcPr>
          <w:p w14:paraId="675508AC" w14:textId="77777777" w:rsidR="00097113" w:rsidRPr="00D04BE5" w:rsidRDefault="00097113" w:rsidP="00987304">
            <w:pPr>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14:paraId="443A9EE0" w14:textId="77777777" w:rsidR="00097113" w:rsidRPr="00D04BE5"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D04BE5">
              <w:rPr>
                <w:b/>
                <w:sz w:val="20"/>
              </w:rPr>
              <w:t>Critères de performance</w:t>
            </w:r>
          </w:p>
        </w:tc>
        <w:tc>
          <w:tcPr>
            <w:tcW w:w="3969" w:type="dxa"/>
            <w:tcBorders>
              <w:top w:val="single" w:sz="6" w:space="0" w:color="auto"/>
              <w:bottom w:val="single" w:sz="6" w:space="0" w:color="auto"/>
            </w:tcBorders>
            <w:shd w:val="clear" w:color="auto" w:fill="FFFFFF" w:themeFill="background1"/>
          </w:tcPr>
          <w:p w14:paraId="17EDE2E6" w14:textId="77777777" w:rsidR="00097113" w:rsidRPr="00D04BE5" w:rsidRDefault="00827E78" w:rsidP="00987304">
            <w:pPr>
              <w:tabs>
                <w:tab w:val="left" w:pos="5957"/>
              </w:tabs>
              <w:spacing w:before="40" w:after="40"/>
              <w:jc w:val="center"/>
              <w:rPr>
                <w:rFonts w:eastAsia="Times New Roman" w:cs="Arial"/>
                <w:b/>
                <w:sz w:val="20"/>
                <w:szCs w:val="20"/>
              </w:rPr>
            </w:pPr>
            <w:r w:rsidRPr="00D04BE5">
              <w:rPr>
                <w:b/>
                <w:sz w:val="20"/>
              </w:rPr>
              <w:t>Éléments observables</w:t>
            </w:r>
          </w:p>
        </w:tc>
      </w:tr>
      <w:tr w:rsidR="00097113" w:rsidRPr="00D04BE5" w14:paraId="12D2B6D8" w14:textId="77777777" w:rsidTr="00E1144A">
        <w:trPr>
          <w:cantSplit/>
        </w:trPr>
        <w:tc>
          <w:tcPr>
            <w:tcW w:w="1668" w:type="dxa"/>
            <w:tcBorders>
              <w:top w:val="single" w:sz="6" w:space="0" w:color="auto"/>
              <w:bottom w:val="single" w:sz="6" w:space="0" w:color="auto"/>
            </w:tcBorders>
            <w:shd w:val="clear" w:color="auto" w:fill="FFFFFF" w:themeFill="background1"/>
          </w:tcPr>
          <w:p w14:paraId="06F60A42" w14:textId="77777777" w:rsidR="00097113" w:rsidRPr="00D04BE5" w:rsidRDefault="00097113" w:rsidP="00987304">
            <w:pPr>
              <w:spacing w:before="40" w:after="40"/>
              <w:rPr>
                <w:rFonts w:cs="Arial"/>
                <w:sz w:val="20"/>
                <w:szCs w:val="20"/>
              </w:rPr>
            </w:pPr>
            <w:r w:rsidRPr="00D04BE5">
              <w:rPr>
                <w:sz w:val="20"/>
              </w:rPr>
              <w:t>D-17.01.01P</w:t>
            </w:r>
          </w:p>
        </w:tc>
        <w:tc>
          <w:tcPr>
            <w:tcW w:w="3969" w:type="dxa"/>
            <w:tcBorders>
              <w:top w:val="single" w:sz="6" w:space="0" w:color="auto"/>
              <w:bottom w:val="single" w:sz="6" w:space="0" w:color="auto"/>
            </w:tcBorders>
            <w:shd w:val="clear" w:color="auto" w:fill="FFFFFF" w:themeFill="background1"/>
          </w:tcPr>
          <w:p w14:paraId="27F43987" w14:textId="6FE7F8F6" w:rsidR="00097113" w:rsidRPr="00D04BE5" w:rsidRDefault="00097113" w:rsidP="00987304">
            <w:pPr>
              <w:autoSpaceDE w:val="0"/>
              <w:autoSpaceDN w:val="0"/>
              <w:adjustRightInd w:val="0"/>
              <w:spacing w:before="40" w:after="40"/>
              <w:rPr>
                <w:rFonts w:cs="Arial"/>
                <w:sz w:val="20"/>
                <w:szCs w:val="20"/>
              </w:rPr>
            </w:pPr>
            <w:r w:rsidRPr="00D04BE5">
              <w:rPr>
                <w:sz w:val="20"/>
              </w:rPr>
              <w:t xml:space="preserve">choisir et utiliser </w:t>
            </w:r>
            <w:r w:rsidRPr="009D4EF6">
              <w:rPr>
                <w:sz w:val="20"/>
              </w:rPr>
              <w:t>les</w:t>
            </w:r>
            <w:r w:rsidRPr="00D04BE5">
              <w:rPr>
                <w:b/>
                <w:i/>
                <w:sz w:val="20"/>
              </w:rPr>
              <w:t xml:space="preserve"> outils et l</w:t>
            </w:r>
            <w:r w:rsidR="00AB7A8C" w:rsidRPr="00D04BE5">
              <w:rPr>
                <w:b/>
                <w:i/>
                <w:sz w:val="20"/>
              </w:rPr>
              <w:t>’</w:t>
            </w:r>
            <w:r w:rsidRPr="00D04BE5">
              <w:rPr>
                <w:b/>
                <w:i/>
                <w:sz w:val="20"/>
              </w:rPr>
              <w:t>équipement</w:t>
            </w:r>
            <w:r w:rsidRPr="00D04BE5">
              <w:rPr>
                <w:sz w:val="20"/>
              </w:rPr>
              <w:t xml:space="preserve"> </w:t>
            </w:r>
          </w:p>
        </w:tc>
        <w:tc>
          <w:tcPr>
            <w:tcW w:w="3969" w:type="dxa"/>
            <w:tcBorders>
              <w:top w:val="single" w:sz="6" w:space="0" w:color="auto"/>
              <w:bottom w:val="single" w:sz="6" w:space="0" w:color="auto"/>
            </w:tcBorders>
            <w:shd w:val="clear" w:color="auto" w:fill="FFFFFF" w:themeFill="background1"/>
          </w:tcPr>
          <w:p w14:paraId="5F4FC8AE" w14:textId="64064F24" w:rsidR="00097113" w:rsidRPr="00D04BE5" w:rsidRDefault="00097113" w:rsidP="00987304">
            <w:pPr>
              <w:spacing w:before="40" w:after="40"/>
              <w:rPr>
                <w:rFonts w:cs="Arial"/>
                <w:sz w:val="20"/>
                <w:szCs w:val="20"/>
              </w:rPr>
            </w:pPr>
            <w:r w:rsidRPr="009D4EF6">
              <w:rPr>
                <w:sz w:val="20"/>
              </w:rPr>
              <w:t>les</w:t>
            </w:r>
            <w:r w:rsidRPr="00D04BE5">
              <w:rPr>
                <w:b/>
                <w:i/>
                <w:sz w:val="20"/>
              </w:rPr>
              <w:t xml:space="preserve"> outils et l</w:t>
            </w:r>
            <w:r w:rsidR="00AB7A8C" w:rsidRPr="00D04BE5">
              <w:rPr>
                <w:b/>
                <w:i/>
                <w:sz w:val="20"/>
              </w:rPr>
              <w:t>’</w:t>
            </w:r>
            <w:r w:rsidRPr="00D04BE5">
              <w:rPr>
                <w:b/>
                <w:i/>
                <w:sz w:val="20"/>
              </w:rPr>
              <w:t>équipement</w:t>
            </w:r>
            <w:r w:rsidRPr="00D04BE5">
              <w:rPr>
                <w:sz w:val="20"/>
              </w:rPr>
              <w:t xml:space="preserve"> sont choisis et utilisés </w:t>
            </w:r>
            <w:r w:rsidR="00EE3405">
              <w:rPr>
                <w:sz w:val="20"/>
              </w:rPr>
              <w:t>selon les</w:t>
            </w:r>
            <w:r w:rsidRPr="00D04BE5">
              <w:rPr>
                <w:sz w:val="20"/>
              </w:rPr>
              <w:t xml:space="preserve"> exigences des tâches</w:t>
            </w:r>
          </w:p>
        </w:tc>
      </w:tr>
      <w:tr w:rsidR="00097113" w:rsidRPr="00D04BE5" w14:paraId="45B3A4BA" w14:textId="77777777" w:rsidTr="00E1144A">
        <w:trPr>
          <w:cantSplit/>
        </w:trPr>
        <w:tc>
          <w:tcPr>
            <w:tcW w:w="1668" w:type="dxa"/>
            <w:tcBorders>
              <w:top w:val="single" w:sz="6" w:space="0" w:color="auto"/>
              <w:bottom w:val="single" w:sz="6" w:space="0" w:color="auto"/>
            </w:tcBorders>
            <w:shd w:val="clear" w:color="auto" w:fill="FFFFFF" w:themeFill="background1"/>
          </w:tcPr>
          <w:p w14:paraId="38BD4B12" w14:textId="77777777" w:rsidR="00097113" w:rsidRPr="00D04BE5" w:rsidRDefault="00097113" w:rsidP="00987304">
            <w:pPr>
              <w:spacing w:before="40" w:after="40"/>
              <w:rPr>
                <w:rFonts w:cs="Arial"/>
                <w:sz w:val="20"/>
                <w:szCs w:val="20"/>
              </w:rPr>
            </w:pPr>
            <w:r w:rsidRPr="00D04BE5">
              <w:rPr>
                <w:sz w:val="20"/>
              </w:rPr>
              <w:t>D-17.01.02P</w:t>
            </w:r>
          </w:p>
        </w:tc>
        <w:tc>
          <w:tcPr>
            <w:tcW w:w="3969" w:type="dxa"/>
            <w:tcBorders>
              <w:top w:val="single" w:sz="6" w:space="0" w:color="auto"/>
              <w:bottom w:val="single" w:sz="6" w:space="0" w:color="auto"/>
            </w:tcBorders>
            <w:shd w:val="clear" w:color="auto" w:fill="FFFFFF" w:themeFill="background1"/>
          </w:tcPr>
          <w:p w14:paraId="50F5B9C5" w14:textId="77777777" w:rsidR="00097113" w:rsidRPr="00D04BE5" w:rsidRDefault="00097113" w:rsidP="00987304">
            <w:pPr>
              <w:autoSpaceDE w:val="0"/>
              <w:autoSpaceDN w:val="0"/>
              <w:adjustRightInd w:val="0"/>
              <w:spacing w:before="40" w:after="40"/>
              <w:rPr>
                <w:rFonts w:cs="Arial"/>
                <w:sz w:val="20"/>
                <w:szCs w:val="20"/>
              </w:rPr>
            </w:pPr>
            <w:r w:rsidRPr="00D04BE5">
              <w:rPr>
                <w:sz w:val="20"/>
              </w:rPr>
              <w:t xml:space="preserve">installer les composants </w:t>
            </w:r>
          </w:p>
        </w:tc>
        <w:tc>
          <w:tcPr>
            <w:tcW w:w="3969" w:type="dxa"/>
            <w:tcBorders>
              <w:top w:val="single" w:sz="6" w:space="0" w:color="auto"/>
              <w:bottom w:val="single" w:sz="6" w:space="0" w:color="auto"/>
            </w:tcBorders>
            <w:shd w:val="clear" w:color="auto" w:fill="FFFFFF" w:themeFill="background1"/>
          </w:tcPr>
          <w:p w14:paraId="7DE4984C" w14:textId="123C0081" w:rsidR="00097113" w:rsidRPr="00D04BE5" w:rsidRDefault="00097113" w:rsidP="00987304">
            <w:pPr>
              <w:spacing w:before="40" w:after="40"/>
              <w:rPr>
                <w:rFonts w:cs="Arial"/>
                <w:sz w:val="20"/>
                <w:szCs w:val="20"/>
              </w:rPr>
            </w:pPr>
            <w:r w:rsidRPr="00D04BE5">
              <w:rPr>
                <w:sz w:val="20"/>
              </w:rPr>
              <w:t xml:space="preserve">les composants sont installés </w:t>
            </w:r>
            <w:r w:rsidR="00EE3405">
              <w:rPr>
                <w:sz w:val="20"/>
              </w:rPr>
              <w:t>selon les</w:t>
            </w:r>
            <w:r w:rsidRPr="00D04BE5">
              <w:rPr>
                <w:sz w:val="20"/>
              </w:rPr>
              <w:t xml:space="preserve"> </w:t>
            </w:r>
            <w:r w:rsidRPr="00D04BE5">
              <w:rPr>
                <w:b/>
                <w:i/>
                <w:sz w:val="20"/>
              </w:rPr>
              <w:t>normes du métier</w:t>
            </w:r>
            <w:r w:rsidRPr="00D04BE5">
              <w:rPr>
                <w:sz w:val="20"/>
              </w:rPr>
              <w:t xml:space="preserve">, </w:t>
            </w:r>
            <w:r w:rsidR="00EE3405">
              <w:rPr>
                <w:sz w:val="20"/>
              </w:rPr>
              <w:t>les</w:t>
            </w:r>
            <w:r w:rsidR="00684FF5" w:rsidRPr="00D04BE5">
              <w:rPr>
                <w:b/>
                <w:i/>
                <w:sz w:val="20"/>
              </w:rPr>
              <w:t xml:space="preserve"> </w:t>
            </w:r>
            <w:r w:rsidR="00670798" w:rsidRPr="00D04BE5">
              <w:rPr>
                <w:b/>
                <w:i/>
                <w:sz w:val="20"/>
              </w:rPr>
              <w:t>spécifications de la tâche</w:t>
            </w:r>
            <w:r w:rsidRPr="00D04BE5">
              <w:rPr>
                <w:b/>
                <w:i/>
                <w:sz w:val="20"/>
              </w:rPr>
              <w:t xml:space="preserve"> </w:t>
            </w:r>
            <w:r w:rsidRPr="00D04BE5">
              <w:rPr>
                <w:sz w:val="20"/>
              </w:rPr>
              <w:t xml:space="preserve">et </w:t>
            </w:r>
            <w:r w:rsidR="00EE3405">
              <w:rPr>
                <w:sz w:val="20"/>
              </w:rPr>
              <w:t>les</w:t>
            </w:r>
            <w:r w:rsidR="00684FF5" w:rsidRPr="00D04BE5">
              <w:rPr>
                <w:sz w:val="20"/>
              </w:rPr>
              <w:t xml:space="preserve"> </w:t>
            </w:r>
            <w:r w:rsidRPr="00D04BE5">
              <w:rPr>
                <w:sz w:val="20"/>
              </w:rPr>
              <w:t xml:space="preserve">conditions du </w:t>
            </w:r>
            <w:r w:rsidR="00A91E06" w:rsidRPr="00A91E06">
              <w:rPr>
                <w:sz w:val="20"/>
              </w:rPr>
              <w:t>chantier</w:t>
            </w:r>
          </w:p>
        </w:tc>
      </w:tr>
      <w:tr w:rsidR="00097113" w:rsidRPr="00D04BE5" w14:paraId="4903F0D3" w14:textId="77777777" w:rsidTr="00E1144A">
        <w:trPr>
          <w:cantSplit/>
        </w:trPr>
        <w:tc>
          <w:tcPr>
            <w:tcW w:w="1668" w:type="dxa"/>
            <w:tcBorders>
              <w:top w:val="single" w:sz="6" w:space="0" w:color="auto"/>
              <w:bottom w:val="single" w:sz="6" w:space="0" w:color="auto"/>
            </w:tcBorders>
            <w:shd w:val="clear" w:color="auto" w:fill="FFFFFF" w:themeFill="background1"/>
          </w:tcPr>
          <w:p w14:paraId="17C35CFF" w14:textId="77777777" w:rsidR="00097113" w:rsidRPr="00D04BE5" w:rsidRDefault="00097113" w:rsidP="00987304">
            <w:pPr>
              <w:spacing w:before="40" w:after="40"/>
              <w:rPr>
                <w:rFonts w:cs="Arial"/>
                <w:sz w:val="20"/>
                <w:szCs w:val="20"/>
              </w:rPr>
            </w:pPr>
            <w:r w:rsidRPr="00D04BE5">
              <w:rPr>
                <w:sz w:val="20"/>
              </w:rPr>
              <w:t>D-17.01.03P</w:t>
            </w:r>
          </w:p>
        </w:tc>
        <w:tc>
          <w:tcPr>
            <w:tcW w:w="3969" w:type="dxa"/>
            <w:tcBorders>
              <w:top w:val="single" w:sz="6" w:space="0" w:color="auto"/>
              <w:bottom w:val="single" w:sz="6" w:space="0" w:color="auto"/>
            </w:tcBorders>
            <w:shd w:val="clear" w:color="auto" w:fill="FFFFFF" w:themeFill="background1"/>
          </w:tcPr>
          <w:p w14:paraId="3CD36BEB" w14:textId="22EC032C" w:rsidR="00097113" w:rsidRPr="00D04BE5" w:rsidRDefault="00097113" w:rsidP="00987304">
            <w:pPr>
              <w:autoSpaceDE w:val="0"/>
              <w:autoSpaceDN w:val="0"/>
              <w:adjustRightInd w:val="0"/>
              <w:spacing w:before="40" w:after="40"/>
              <w:rPr>
                <w:rFonts w:cs="Arial"/>
                <w:sz w:val="20"/>
                <w:szCs w:val="20"/>
              </w:rPr>
            </w:pPr>
            <w:r w:rsidRPr="00D04BE5">
              <w:rPr>
                <w:sz w:val="20"/>
              </w:rPr>
              <w:t>choisir et utiliser les dispositifs de fixation et les suspension</w:t>
            </w:r>
            <w:r w:rsidR="00830CFC">
              <w:rPr>
                <w:sz w:val="20"/>
              </w:rPr>
              <w:t>s</w:t>
            </w:r>
            <w:r w:rsidRPr="00D04BE5">
              <w:rPr>
                <w:sz w:val="20"/>
              </w:rPr>
              <w:t xml:space="preserve"> </w:t>
            </w:r>
          </w:p>
        </w:tc>
        <w:tc>
          <w:tcPr>
            <w:tcW w:w="3969" w:type="dxa"/>
            <w:tcBorders>
              <w:top w:val="single" w:sz="6" w:space="0" w:color="auto"/>
              <w:bottom w:val="single" w:sz="6" w:space="0" w:color="auto"/>
            </w:tcBorders>
            <w:shd w:val="clear" w:color="auto" w:fill="FFFFFF" w:themeFill="background1"/>
          </w:tcPr>
          <w:p w14:paraId="15DFE293" w14:textId="53426C33" w:rsidR="00097113" w:rsidRPr="00D04BE5" w:rsidRDefault="00097113" w:rsidP="00987304">
            <w:pPr>
              <w:spacing w:before="40" w:after="40"/>
              <w:rPr>
                <w:rFonts w:cs="Arial"/>
                <w:sz w:val="20"/>
                <w:szCs w:val="20"/>
              </w:rPr>
            </w:pPr>
            <w:r w:rsidRPr="00D04BE5">
              <w:rPr>
                <w:sz w:val="20"/>
              </w:rPr>
              <w:t>les dispositifs de fixation et les suspension</w:t>
            </w:r>
            <w:r w:rsidR="00830CFC">
              <w:rPr>
                <w:sz w:val="20"/>
              </w:rPr>
              <w:t>s</w:t>
            </w:r>
            <w:r w:rsidRPr="00D04BE5">
              <w:rPr>
                <w:sz w:val="20"/>
              </w:rPr>
              <w:t xml:space="preserve"> sont choisis et utilisés </w:t>
            </w:r>
            <w:r w:rsidR="00EE3405">
              <w:rPr>
                <w:sz w:val="20"/>
              </w:rPr>
              <w:t>selon les</w:t>
            </w:r>
            <w:r w:rsidR="00EE3405" w:rsidRPr="00D04BE5" w:rsidDel="00684FF5">
              <w:rPr>
                <w:sz w:val="20"/>
              </w:rPr>
              <w:t xml:space="preserve"> </w:t>
            </w:r>
            <w:r w:rsidRPr="00D04BE5">
              <w:rPr>
                <w:b/>
                <w:i/>
                <w:sz w:val="20"/>
              </w:rPr>
              <w:t>normes du métier</w:t>
            </w:r>
            <w:r w:rsidRPr="00D04BE5">
              <w:rPr>
                <w:sz w:val="20"/>
              </w:rPr>
              <w:t xml:space="preserve"> et </w:t>
            </w:r>
            <w:r w:rsidR="00EE3405">
              <w:rPr>
                <w:sz w:val="20"/>
              </w:rPr>
              <w:t>les</w:t>
            </w:r>
            <w:r w:rsidR="00684FF5" w:rsidRPr="00D04BE5">
              <w:rPr>
                <w:sz w:val="20"/>
              </w:rPr>
              <w:t xml:space="preserve"> </w:t>
            </w:r>
            <w:r w:rsidR="00670798" w:rsidRPr="00D04BE5">
              <w:rPr>
                <w:b/>
                <w:i/>
                <w:sz w:val="20"/>
              </w:rPr>
              <w:t>spécifications de la tâche</w:t>
            </w:r>
            <w:r w:rsidRPr="00D04BE5">
              <w:rPr>
                <w:sz w:val="20"/>
              </w:rPr>
              <w:t xml:space="preserve"> </w:t>
            </w:r>
          </w:p>
        </w:tc>
      </w:tr>
      <w:tr w:rsidR="00097113" w:rsidRPr="00D04BE5" w14:paraId="14156E07" w14:textId="77777777" w:rsidTr="00E1144A">
        <w:trPr>
          <w:cantSplit/>
        </w:trPr>
        <w:tc>
          <w:tcPr>
            <w:tcW w:w="1668" w:type="dxa"/>
            <w:tcBorders>
              <w:top w:val="single" w:sz="6" w:space="0" w:color="auto"/>
              <w:bottom w:val="single" w:sz="6" w:space="0" w:color="auto"/>
            </w:tcBorders>
            <w:shd w:val="clear" w:color="auto" w:fill="FFFFFF" w:themeFill="background1"/>
          </w:tcPr>
          <w:p w14:paraId="373ABD2C" w14:textId="77777777" w:rsidR="00097113" w:rsidRPr="00D04BE5" w:rsidRDefault="00097113" w:rsidP="00987304">
            <w:pPr>
              <w:spacing w:before="40" w:after="40"/>
              <w:rPr>
                <w:rFonts w:cs="Arial"/>
                <w:sz w:val="20"/>
                <w:szCs w:val="20"/>
              </w:rPr>
            </w:pPr>
            <w:r w:rsidRPr="00D04BE5">
              <w:rPr>
                <w:sz w:val="20"/>
              </w:rPr>
              <w:t>D-17.01.04P</w:t>
            </w:r>
          </w:p>
        </w:tc>
        <w:tc>
          <w:tcPr>
            <w:tcW w:w="3969" w:type="dxa"/>
            <w:tcBorders>
              <w:top w:val="single" w:sz="6" w:space="0" w:color="auto"/>
              <w:bottom w:val="single" w:sz="6" w:space="0" w:color="auto"/>
            </w:tcBorders>
            <w:shd w:val="clear" w:color="auto" w:fill="FFFFFF" w:themeFill="background1"/>
          </w:tcPr>
          <w:p w14:paraId="637817C0" w14:textId="7796970E" w:rsidR="00097113" w:rsidRPr="00D04BE5" w:rsidRDefault="00097113" w:rsidP="00987304">
            <w:pPr>
              <w:autoSpaceDE w:val="0"/>
              <w:autoSpaceDN w:val="0"/>
              <w:adjustRightInd w:val="0"/>
              <w:spacing w:before="40" w:after="40"/>
              <w:rPr>
                <w:rFonts w:cs="Arial"/>
                <w:sz w:val="20"/>
                <w:szCs w:val="20"/>
              </w:rPr>
            </w:pPr>
            <w:r w:rsidRPr="00D04BE5">
              <w:rPr>
                <w:sz w:val="20"/>
              </w:rPr>
              <w:t xml:space="preserve">isoler les différents matériaux </w:t>
            </w:r>
            <w:r w:rsidR="005E2BA6">
              <w:rPr>
                <w:sz w:val="20"/>
              </w:rPr>
              <w:t>les uns des autres</w:t>
            </w:r>
          </w:p>
        </w:tc>
        <w:tc>
          <w:tcPr>
            <w:tcW w:w="3969" w:type="dxa"/>
            <w:tcBorders>
              <w:top w:val="single" w:sz="6" w:space="0" w:color="auto"/>
              <w:bottom w:val="single" w:sz="6" w:space="0" w:color="auto"/>
            </w:tcBorders>
            <w:shd w:val="clear" w:color="auto" w:fill="FFFFFF" w:themeFill="background1"/>
          </w:tcPr>
          <w:p w14:paraId="113407A1" w14:textId="672DEF91" w:rsidR="00097113" w:rsidRPr="00D04BE5" w:rsidRDefault="00097113" w:rsidP="00987304">
            <w:pPr>
              <w:spacing w:before="40" w:after="40"/>
              <w:rPr>
                <w:rFonts w:cs="Arial"/>
                <w:sz w:val="20"/>
                <w:szCs w:val="20"/>
              </w:rPr>
            </w:pPr>
            <w:r w:rsidRPr="00D04BE5">
              <w:rPr>
                <w:sz w:val="20"/>
              </w:rPr>
              <w:t xml:space="preserve">les différents matériaux sont isolés </w:t>
            </w:r>
            <w:r w:rsidR="005E2BA6">
              <w:rPr>
                <w:sz w:val="20"/>
              </w:rPr>
              <w:t xml:space="preserve">les uns des autres </w:t>
            </w:r>
            <w:r w:rsidRPr="00D04BE5">
              <w:rPr>
                <w:sz w:val="20"/>
              </w:rPr>
              <w:t>pour empêcher la corrosion galvanique et la contamination croisée</w:t>
            </w:r>
          </w:p>
        </w:tc>
      </w:tr>
      <w:tr w:rsidR="00097113" w:rsidRPr="00D04BE5" w14:paraId="55A55084" w14:textId="77777777" w:rsidTr="00E1144A">
        <w:trPr>
          <w:cantSplit/>
        </w:trPr>
        <w:tc>
          <w:tcPr>
            <w:tcW w:w="1668" w:type="dxa"/>
            <w:tcBorders>
              <w:top w:val="single" w:sz="6" w:space="0" w:color="auto"/>
              <w:bottom w:val="single" w:sz="6" w:space="0" w:color="auto"/>
            </w:tcBorders>
            <w:shd w:val="clear" w:color="auto" w:fill="FFFFFF" w:themeFill="background1"/>
          </w:tcPr>
          <w:p w14:paraId="152AC169" w14:textId="77777777" w:rsidR="00097113" w:rsidRPr="00D04BE5" w:rsidRDefault="00097113" w:rsidP="00987304">
            <w:pPr>
              <w:spacing w:before="40" w:after="40"/>
              <w:rPr>
                <w:rFonts w:cs="Arial"/>
                <w:sz w:val="20"/>
                <w:szCs w:val="20"/>
              </w:rPr>
            </w:pPr>
            <w:r w:rsidRPr="00D04BE5">
              <w:rPr>
                <w:sz w:val="20"/>
              </w:rPr>
              <w:t>D-17.01.05P</w:t>
            </w:r>
          </w:p>
        </w:tc>
        <w:tc>
          <w:tcPr>
            <w:tcW w:w="3969" w:type="dxa"/>
            <w:tcBorders>
              <w:top w:val="single" w:sz="6" w:space="0" w:color="auto"/>
              <w:bottom w:val="single" w:sz="6" w:space="0" w:color="auto"/>
            </w:tcBorders>
            <w:shd w:val="clear" w:color="auto" w:fill="FFFFFF" w:themeFill="background1"/>
          </w:tcPr>
          <w:p w14:paraId="244A9BD5" w14:textId="77777777" w:rsidR="00097113" w:rsidRPr="00D04BE5" w:rsidRDefault="00097113" w:rsidP="00987304">
            <w:pPr>
              <w:autoSpaceDE w:val="0"/>
              <w:autoSpaceDN w:val="0"/>
              <w:adjustRightInd w:val="0"/>
              <w:spacing w:before="40" w:after="40"/>
              <w:rPr>
                <w:rFonts w:cs="Arial"/>
                <w:sz w:val="20"/>
              </w:rPr>
            </w:pPr>
            <w:r w:rsidRPr="00D04BE5">
              <w:rPr>
                <w:sz w:val="20"/>
              </w:rPr>
              <w:t xml:space="preserve">assembler les composants </w:t>
            </w:r>
          </w:p>
        </w:tc>
        <w:tc>
          <w:tcPr>
            <w:tcW w:w="3969" w:type="dxa"/>
            <w:tcBorders>
              <w:top w:val="single" w:sz="6" w:space="0" w:color="auto"/>
              <w:bottom w:val="single" w:sz="6" w:space="0" w:color="auto"/>
            </w:tcBorders>
            <w:shd w:val="clear" w:color="auto" w:fill="FFFFFF" w:themeFill="background1"/>
          </w:tcPr>
          <w:p w14:paraId="5D49072E" w14:textId="363DC9BA" w:rsidR="00097113" w:rsidRPr="00D04BE5" w:rsidRDefault="00097113" w:rsidP="00987304">
            <w:pPr>
              <w:spacing w:before="40" w:after="40"/>
              <w:rPr>
                <w:rFonts w:cs="Arial"/>
                <w:sz w:val="20"/>
                <w:szCs w:val="20"/>
              </w:rPr>
            </w:pPr>
            <w:r w:rsidRPr="00D04BE5">
              <w:rPr>
                <w:sz w:val="20"/>
              </w:rPr>
              <w:t xml:space="preserve">les composants sont assemblés </w:t>
            </w:r>
            <w:r w:rsidR="009F1ADF">
              <w:rPr>
                <w:sz w:val="20"/>
              </w:rPr>
              <w:t xml:space="preserve">selon les </w:t>
            </w:r>
            <w:r w:rsidRPr="00D04BE5">
              <w:rPr>
                <w:b/>
                <w:i/>
                <w:sz w:val="20"/>
              </w:rPr>
              <w:t>normes du métier</w:t>
            </w:r>
            <w:r w:rsidRPr="005E61C0">
              <w:rPr>
                <w:sz w:val="20"/>
              </w:rPr>
              <w:t>, les</w:t>
            </w:r>
            <w:r w:rsidRPr="00D04BE5">
              <w:rPr>
                <w:b/>
                <w:i/>
                <w:sz w:val="20"/>
              </w:rPr>
              <w:t xml:space="preserve"> </w:t>
            </w:r>
            <w:r w:rsidR="00670798" w:rsidRPr="00D04BE5">
              <w:rPr>
                <w:b/>
                <w:i/>
                <w:sz w:val="20"/>
              </w:rPr>
              <w:t>spécifications de la tâche</w:t>
            </w:r>
            <w:r w:rsidRPr="00D04BE5">
              <w:rPr>
                <w:b/>
                <w:i/>
                <w:sz w:val="20"/>
              </w:rPr>
              <w:t xml:space="preserve"> </w:t>
            </w:r>
            <w:r w:rsidRPr="00D04BE5">
              <w:rPr>
                <w:sz w:val="20"/>
              </w:rPr>
              <w:t xml:space="preserve">et </w:t>
            </w:r>
            <w:r w:rsidR="009F1ADF">
              <w:rPr>
                <w:sz w:val="20"/>
              </w:rPr>
              <w:t>les</w:t>
            </w:r>
            <w:r w:rsidR="00754BDD" w:rsidRPr="00D04BE5">
              <w:rPr>
                <w:sz w:val="20"/>
              </w:rPr>
              <w:t xml:space="preserve"> </w:t>
            </w:r>
            <w:r w:rsidRPr="00D04BE5">
              <w:rPr>
                <w:sz w:val="20"/>
              </w:rPr>
              <w:t xml:space="preserve">conditions du </w:t>
            </w:r>
            <w:r w:rsidR="00A91E06" w:rsidRPr="00A91E06">
              <w:rPr>
                <w:sz w:val="20"/>
              </w:rPr>
              <w:t>chantier</w:t>
            </w:r>
          </w:p>
        </w:tc>
      </w:tr>
      <w:tr w:rsidR="00097113" w:rsidRPr="00D04BE5" w14:paraId="256B5321" w14:textId="77777777" w:rsidTr="00E1144A">
        <w:trPr>
          <w:cantSplit/>
        </w:trPr>
        <w:tc>
          <w:tcPr>
            <w:tcW w:w="1668" w:type="dxa"/>
            <w:tcBorders>
              <w:top w:val="single" w:sz="6" w:space="0" w:color="auto"/>
              <w:bottom w:val="single" w:sz="6" w:space="0" w:color="auto"/>
            </w:tcBorders>
            <w:shd w:val="clear" w:color="auto" w:fill="FFFFFF" w:themeFill="background1"/>
          </w:tcPr>
          <w:p w14:paraId="420ECBDE" w14:textId="77777777" w:rsidR="00097113" w:rsidRPr="00D04BE5" w:rsidRDefault="00097113" w:rsidP="00987304">
            <w:pPr>
              <w:spacing w:before="40" w:after="40"/>
              <w:rPr>
                <w:rFonts w:cs="Arial"/>
                <w:sz w:val="20"/>
                <w:szCs w:val="20"/>
              </w:rPr>
            </w:pPr>
            <w:r w:rsidRPr="00D04BE5">
              <w:rPr>
                <w:sz w:val="20"/>
              </w:rPr>
              <w:t>D-17.01.06P</w:t>
            </w:r>
          </w:p>
        </w:tc>
        <w:tc>
          <w:tcPr>
            <w:tcW w:w="3969" w:type="dxa"/>
            <w:tcBorders>
              <w:top w:val="single" w:sz="6" w:space="0" w:color="auto"/>
              <w:bottom w:val="single" w:sz="6" w:space="0" w:color="auto"/>
            </w:tcBorders>
            <w:shd w:val="clear" w:color="auto" w:fill="FFFFFF" w:themeFill="background1"/>
          </w:tcPr>
          <w:p w14:paraId="4CAFDD69" w14:textId="46918901" w:rsidR="00097113" w:rsidRPr="00D04BE5" w:rsidRDefault="00097113" w:rsidP="00987304">
            <w:pPr>
              <w:autoSpaceDE w:val="0"/>
              <w:autoSpaceDN w:val="0"/>
              <w:adjustRightInd w:val="0"/>
              <w:spacing w:before="40" w:after="40"/>
              <w:rPr>
                <w:rFonts w:cs="Arial"/>
                <w:sz w:val="20"/>
              </w:rPr>
            </w:pPr>
            <w:r w:rsidRPr="00D04BE5">
              <w:rPr>
                <w:sz w:val="20"/>
              </w:rPr>
              <w:t>fini</w:t>
            </w:r>
            <w:r w:rsidR="00DF7511">
              <w:rPr>
                <w:sz w:val="20"/>
              </w:rPr>
              <w:t>r l</w:t>
            </w:r>
            <w:r w:rsidRPr="009D4EF6">
              <w:rPr>
                <w:sz w:val="20"/>
              </w:rPr>
              <w:t>es</w:t>
            </w:r>
            <w:r w:rsidRPr="00D04BE5">
              <w:rPr>
                <w:b/>
                <w:i/>
                <w:sz w:val="20"/>
              </w:rPr>
              <w:t xml:space="preserve"> produits spécialisés en acier inoxydable</w:t>
            </w:r>
            <w:r w:rsidRPr="00D04BE5">
              <w:rPr>
                <w:sz w:val="20"/>
              </w:rPr>
              <w:t xml:space="preserve"> </w:t>
            </w:r>
          </w:p>
        </w:tc>
        <w:tc>
          <w:tcPr>
            <w:tcW w:w="3969" w:type="dxa"/>
            <w:tcBorders>
              <w:top w:val="single" w:sz="6" w:space="0" w:color="auto"/>
              <w:bottom w:val="single" w:sz="6" w:space="0" w:color="auto"/>
            </w:tcBorders>
            <w:shd w:val="clear" w:color="auto" w:fill="FFFFFF" w:themeFill="background1"/>
          </w:tcPr>
          <w:p w14:paraId="11CDF637" w14:textId="5841BE15" w:rsidR="00097113" w:rsidRPr="00D04BE5" w:rsidRDefault="00097113" w:rsidP="00987304">
            <w:pPr>
              <w:spacing w:before="40" w:after="40"/>
              <w:rPr>
                <w:rFonts w:cs="Arial"/>
                <w:sz w:val="20"/>
                <w:szCs w:val="20"/>
              </w:rPr>
            </w:pPr>
            <w:r w:rsidRPr="009D4EF6">
              <w:rPr>
                <w:sz w:val="20"/>
              </w:rPr>
              <w:t>les</w:t>
            </w:r>
            <w:r w:rsidRPr="00D04BE5">
              <w:rPr>
                <w:b/>
                <w:i/>
                <w:sz w:val="20"/>
              </w:rPr>
              <w:t xml:space="preserve"> produits spécialisés en acier inoxydable</w:t>
            </w:r>
            <w:r w:rsidRPr="00D04BE5">
              <w:rPr>
                <w:sz w:val="20"/>
              </w:rPr>
              <w:t xml:space="preserve"> sont finis en utilisant </w:t>
            </w:r>
            <w:r w:rsidR="00754BDD" w:rsidRPr="00D04BE5">
              <w:rPr>
                <w:sz w:val="20"/>
              </w:rPr>
              <w:t>l</w:t>
            </w:r>
            <w:r w:rsidR="00754BDD" w:rsidRPr="009D4EF6">
              <w:rPr>
                <w:sz w:val="20"/>
              </w:rPr>
              <w:t>es</w:t>
            </w:r>
            <w:r w:rsidR="00754BDD" w:rsidRPr="00D04BE5">
              <w:rPr>
                <w:b/>
                <w:i/>
                <w:sz w:val="20"/>
              </w:rPr>
              <w:t xml:space="preserve"> </w:t>
            </w:r>
            <w:r w:rsidRPr="00D04BE5">
              <w:rPr>
                <w:b/>
                <w:i/>
                <w:sz w:val="20"/>
              </w:rPr>
              <w:t>matériaux d</w:t>
            </w:r>
            <w:r w:rsidR="00AB7A8C" w:rsidRPr="00D04BE5">
              <w:rPr>
                <w:b/>
                <w:i/>
                <w:sz w:val="20"/>
              </w:rPr>
              <w:t>’</w:t>
            </w:r>
            <w:r w:rsidRPr="00D04BE5">
              <w:rPr>
                <w:b/>
                <w:i/>
                <w:sz w:val="20"/>
              </w:rPr>
              <w:t xml:space="preserve">étanchéité et </w:t>
            </w:r>
            <w:r w:rsidR="00754BDD" w:rsidRPr="00D04BE5">
              <w:rPr>
                <w:b/>
                <w:i/>
                <w:sz w:val="20"/>
              </w:rPr>
              <w:t xml:space="preserve">les </w:t>
            </w:r>
            <w:r w:rsidRPr="00D04BE5">
              <w:rPr>
                <w:b/>
                <w:i/>
                <w:sz w:val="20"/>
              </w:rPr>
              <w:t>revêtements</w:t>
            </w:r>
            <w:r w:rsidR="00754BDD" w:rsidRPr="005E61C0">
              <w:rPr>
                <w:sz w:val="20"/>
              </w:rPr>
              <w:t xml:space="preserve"> et</w:t>
            </w:r>
            <w:r w:rsidR="00754BDD" w:rsidRPr="00D04BE5">
              <w:rPr>
                <w:b/>
                <w:i/>
                <w:sz w:val="20"/>
              </w:rPr>
              <w:t xml:space="preserve"> </w:t>
            </w:r>
            <w:r w:rsidR="00754BDD" w:rsidRPr="005E61C0">
              <w:rPr>
                <w:sz w:val="20"/>
              </w:rPr>
              <w:t>l</w:t>
            </w:r>
            <w:r w:rsidRPr="005E61C0">
              <w:rPr>
                <w:sz w:val="20"/>
              </w:rPr>
              <w:t>es</w:t>
            </w:r>
            <w:r w:rsidRPr="00D04BE5">
              <w:rPr>
                <w:b/>
                <w:i/>
                <w:sz w:val="20"/>
              </w:rPr>
              <w:t xml:space="preserve"> outils et l</w:t>
            </w:r>
            <w:r w:rsidR="00AB7A8C" w:rsidRPr="00D04BE5">
              <w:rPr>
                <w:b/>
                <w:i/>
                <w:sz w:val="20"/>
              </w:rPr>
              <w:t>’</w:t>
            </w:r>
            <w:r w:rsidRPr="00D04BE5">
              <w:rPr>
                <w:b/>
                <w:i/>
                <w:sz w:val="20"/>
              </w:rPr>
              <w:t>équipement</w:t>
            </w:r>
            <w:r w:rsidRPr="00D04BE5">
              <w:rPr>
                <w:sz w:val="20"/>
              </w:rPr>
              <w:t xml:space="preserve"> </w:t>
            </w:r>
            <w:r w:rsidR="009F1ADF">
              <w:rPr>
                <w:sz w:val="20"/>
              </w:rPr>
              <w:t>selon les</w:t>
            </w:r>
            <w:r w:rsidRPr="00D04BE5">
              <w:rPr>
                <w:sz w:val="20"/>
              </w:rPr>
              <w:t xml:space="preserve"> </w:t>
            </w:r>
            <w:r w:rsidRPr="00D04BE5">
              <w:rPr>
                <w:b/>
                <w:i/>
                <w:sz w:val="20"/>
              </w:rPr>
              <w:t xml:space="preserve">exigences </w:t>
            </w:r>
            <w:r w:rsidRPr="00D04BE5">
              <w:rPr>
                <w:sz w:val="20"/>
              </w:rPr>
              <w:t xml:space="preserve">et </w:t>
            </w:r>
            <w:r w:rsidR="009F1ADF">
              <w:rPr>
                <w:sz w:val="20"/>
              </w:rPr>
              <w:t>les</w:t>
            </w:r>
            <w:r w:rsidR="00754BDD" w:rsidRPr="00D04BE5">
              <w:rPr>
                <w:sz w:val="20"/>
              </w:rPr>
              <w:t xml:space="preserve"> </w:t>
            </w:r>
            <w:r w:rsidRPr="00D04BE5">
              <w:rPr>
                <w:b/>
                <w:i/>
                <w:sz w:val="20"/>
              </w:rPr>
              <w:t>spécifications</w:t>
            </w:r>
          </w:p>
        </w:tc>
      </w:tr>
    </w:tbl>
    <w:p w14:paraId="6EA4A2E6" w14:textId="7E4CE451" w:rsidR="001926E2" w:rsidRDefault="001926E2" w:rsidP="00987304">
      <w:pPr>
        <w:spacing w:after="200" w:line="276" w:lineRule="auto"/>
        <w:rPr>
          <w:sz w:val="20"/>
        </w:rPr>
      </w:pPr>
    </w:p>
    <w:p w14:paraId="4DE23CF0" w14:textId="77777777" w:rsidR="005F066E" w:rsidRPr="00D04BE5" w:rsidRDefault="005F066E" w:rsidP="00987304">
      <w:pPr>
        <w:spacing w:before="40" w:after="40"/>
        <w:rPr>
          <w:rFonts w:ascii="Franklin Gothic Demi Cond" w:hAnsi="Franklin Gothic Demi Cond" w:cs="Open Sans Condensed"/>
          <w:sz w:val="28"/>
        </w:rPr>
      </w:pPr>
      <w:r w:rsidRPr="00D04BE5">
        <w:rPr>
          <w:rFonts w:ascii="Franklin Gothic Demi Cond" w:hAnsi="Franklin Gothic Demi Cond"/>
          <w:sz w:val="28"/>
        </w:rPr>
        <w:t>CHAMP D’APPLICATION</w:t>
      </w:r>
    </w:p>
    <w:p w14:paraId="7B4891EF" w14:textId="77777777" w:rsidR="005F066E" w:rsidRPr="00D04BE5" w:rsidRDefault="005F066E" w:rsidP="00987304">
      <w:pPr>
        <w:spacing w:before="40" w:after="40"/>
        <w:rPr>
          <w:rFonts w:cs="Arial"/>
          <w:sz w:val="20"/>
        </w:rPr>
      </w:pPr>
      <w:r>
        <w:rPr>
          <w:sz w:val="20"/>
        </w:rPr>
        <w:t>les</w:t>
      </w:r>
      <w:r w:rsidRPr="009D4EF6">
        <w:rPr>
          <w:sz w:val="20"/>
        </w:rPr>
        <w:t xml:space="preserve"> </w:t>
      </w:r>
      <w:r w:rsidRPr="00D04BE5">
        <w:rPr>
          <w:b/>
          <w:i/>
          <w:sz w:val="20"/>
        </w:rPr>
        <w:t>outils et l’équipement</w:t>
      </w:r>
      <w:r w:rsidRPr="00D04BE5">
        <w:rPr>
          <w:sz w:val="20"/>
        </w:rPr>
        <w:t xml:space="preserve"> comprennent : l’équipement de soudage et de brasage, les meuleuses, les ponceuses, les polissoirs et la pâte à polir, les outils à main, les perceuses, les rivets</w:t>
      </w:r>
    </w:p>
    <w:p w14:paraId="2A137A5B" w14:textId="77777777" w:rsidR="005F066E" w:rsidRPr="00D04BE5" w:rsidRDefault="005F066E" w:rsidP="00987304">
      <w:pPr>
        <w:spacing w:before="40" w:after="40"/>
        <w:rPr>
          <w:rFonts w:cs="Arial"/>
          <w:sz w:val="20"/>
          <w:szCs w:val="20"/>
        </w:rPr>
      </w:pPr>
      <w:r>
        <w:rPr>
          <w:sz w:val="20"/>
        </w:rPr>
        <w:t>les</w:t>
      </w:r>
      <w:r w:rsidRPr="00D04BE5">
        <w:rPr>
          <w:b/>
          <w:i/>
          <w:sz w:val="20"/>
        </w:rPr>
        <w:t xml:space="preserve"> normes du métier</w:t>
      </w:r>
      <w:r w:rsidRPr="00D04BE5">
        <w:rPr>
          <w:sz w:val="20"/>
        </w:rPr>
        <w:t xml:space="preserve"> comprennent : </w:t>
      </w:r>
      <w:r w:rsidRPr="002B6C46">
        <w:rPr>
          <w:sz w:val="20"/>
        </w:rPr>
        <w:t>l’autorité compétente</w:t>
      </w:r>
      <w:r w:rsidRPr="00D04BE5">
        <w:rPr>
          <w:sz w:val="20"/>
        </w:rPr>
        <w:t xml:space="preserve">, </w:t>
      </w:r>
      <w:r>
        <w:rPr>
          <w:sz w:val="20"/>
        </w:rPr>
        <w:t xml:space="preserve">la </w:t>
      </w:r>
      <w:r w:rsidRPr="00D04BE5">
        <w:rPr>
          <w:sz w:val="20"/>
        </w:rPr>
        <w:t xml:space="preserve">SMACNA, </w:t>
      </w:r>
      <w:r>
        <w:rPr>
          <w:sz w:val="20"/>
        </w:rPr>
        <w:t>l’</w:t>
      </w:r>
      <w:r w:rsidRPr="00D04BE5">
        <w:rPr>
          <w:sz w:val="20"/>
        </w:rPr>
        <w:t xml:space="preserve">ASHRAE, </w:t>
      </w:r>
      <w:r>
        <w:rPr>
          <w:sz w:val="20"/>
        </w:rPr>
        <w:t xml:space="preserve">la </w:t>
      </w:r>
      <w:r w:rsidRPr="00D04BE5">
        <w:rPr>
          <w:sz w:val="20"/>
        </w:rPr>
        <w:t xml:space="preserve">NFPA, </w:t>
      </w:r>
      <w:r>
        <w:rPr>
          <w:sz w:val="20"/>
        </w:rPr>
        <w:t xml:space="preserve">la </w:t>
      </w:r>
      <w:r w:rsidRPr="00D04BE5">
        <w:rPr>
          <w:sz w:val="20"/>
        </w:rPr>
        <w:t xml:space="preserve">CSA, </w:t>
      </w:r>
      <w:r>
        <w:rPr>
          <w:sz w:val="20"/>
        </w:rPr>
        <w:t>l’</w:t>
      </w:r>
      <w:r w:rsidRPr="00D04BE5">
        <w:rPr>
          <w:sz w:val="20"/>
        </w:rPr>
        <w:t>ANSI,</w:t>
      </w:r>
      <w:r>
        <w:rPr>
          <w:sz w:val="20"/>
        </w:rPr>
        <w:t xml:space="preserve"> le</w:t>
      </w:r>
      <w:r w:rsidRPr="00D04BE5">
        <w:rPr>
          <w:sz w:val="20"/>
        </w:rPr>
        <w:t xml:space="preserve"> CNB, </w:t>
      </w:r>
      <w:r>
        <w:rPr>
          <w:sz w:val="20"/>
        </w:rPr>
        <w:t>le BCS</w:t>
      </w:r>
      <w:r w:rsidRPr="00D04BE5">
        <w:rPr>
          <w:sz w:val="20"/>
        </w:rPr>
        <w:t>, Santé Canada</w:t>
      </w:r>
    </w:p>
    <w:p w14:paraId="4849CA8D" w14:textId="77777777" w:rsidR="005F066E" w:rsidRPr="00D04BE5" w:rsidRDefault="005F066E" w:rsidP="00987304">
      <w:pPr>
        <w:tabs>
          <w:tab w:val="left" w:pos="720"/>
          <w:tab w:val="left" w:pos="1440"/>
          <w:tab w:val="left" w:pos="3600"/>
          <w:tab w:val="left" w:pos="5040"/>
        </w:tabs>
        <w:spacing w:before="40" w:after="40"/>
        <w:rPr>
          <w:rFonts w:eastAsia="Times New Roman" w:cs="Arial"/>
          <w:sz w:val="20"/>
        </w:rPr>
      </w:pPr>
      <w:r>
        <w:rPr>
          <w:sz w:val="20"/>
        </w:rPr>
        <w:t>les</w:t>
      </w:r>
      <w:r w:rsidRPr="00D04BE5">
        <w:rPr>
          <w:b/>
          <w:i/>
          <w:sz w:val="20"/>
        </w:rPr>
        <w:t xml:space="preserve"> spécifications de la tâche </w:t>
      </w:r>
      <w:r w:rsidRPr="00D04BE5">
        <w:rPr>
          <w:sz w:val="20"/>
        </w:rPr>
        <w:t>comprennent :</w:t>
      </w:r>
      <w:r w:rsidRPr="00D04BE5">
        <w:rPr>
          <w:b/>
          <w:i/>
          <w:sz w:val="20"/>
        </w:rPr>
        <w:t xml:space="preserve"> </w:t>
      </w:r>
      <w:r w:rsidRPr="00D04BE5">
        <w:rPr>
          <w:sz w:val="20"/>
        </w:rPr>
        <w:t xml:space="preserve">les spécifications d’ingénierie, d’architecture et des fabricants, les pénétrations, </w:t>
      </w:r>
      <w:r>
        <w:rPr>
          <w:sz w:val="20"/>
        </w:rPr>
        <w:t xml:space="preserve">les éléments de structure, </w:t>
      </w:r>
      <w:r w:rsidRPr="00D04BE5">
        <w:rPr>
          <w:sz w:val="20"/>
        </w:rPr>
        <w:t xml:space="preserve">les dessins </w:t>
      </w:r>
      <w:r>
        <w:rPr>
          <w:sz w:val="20"/>
        </w:rPr>
        <w:t>(</w:t>
      </w:r>
      <w:r w:rsidRPr="00D04BE5">
        <w:rPr>
          <w:sz w:val="20"/>
        </w:rPr>
        <w:t>y compris les dessins d’atelier, les dessins de détails</w:t>
      </w:r>
      <w:r>
        <w:rPr>
          <w:sz w:val="20"/>
        </w:rPr>
        <w:t xml:space="preserve"> et</w:t>
      </w:r>
      <w:r w:rsidRPr="00D04BE5">
        <w:rPr>
          <w:sz w:val="20"/>
        </w:rPr>
        <w:t xml:space="preserve"> les esquisses</w:t>
      </w:r>
      <w:r>
        <w:rPr>
          <w:sz w:val="20"/>
        </w:rPr>
        <w:t>)</w:t>
      </w:r>
    </w:p>
    <w:p w14:paraId="51EC66BA" w14:textId="77777777" w:rsidR="005F066E" w:rsidRPr="00D04BE5" w:rsidRDefault="005F066E" w:rsidP="00987304">
      <w:pPr>
        <w:spacing w:before="40" w:after="40"/>
        <w:rPr>
          <w:rFonts w:cs="Arial"/>
          <w:sz w:val="20"/>
        </w:rPr>
      </w:pPr>
      <w:r>
        <w:rPr>
          <w:sz w:val="20"/>
        </w:rPr>
        <w:t>les</w:t>
      </w:r>
      <w:r w:rsidRPr="00D04BE5">
        <w:rPr>
          <w:b/>
          <w:i/>
          <w:sz w:val="20"/>
        </w:rPr>
        <w:t xml:space="preserve"> produits spécialisés en acier inoxydable</w:t>
      </w:r>
      <w:r w:rsidRPr="00D04BE5">
        <w:rPr>
          <w:sz w:val="20"/>
        </w:rPr>
        <w:t xml:space="preserve"> comprennent :</w:t>
      </w:r>
      <w:r w:rsidRPr="00D04BE5">
        <w:t xml:space="preserve"> </w:t>
      </w:r>
      <w:r w:rsidRPr="00D04BE5">
        <w:rPr>
          <w:sz w:val="20"/>
        </w:rPr>
        <w:t>l’équipement de cuisine, les produits servant aux établissements médicaux, l’équipement pour la transformation d’aliments, les produits de laboratoire</w:t>
      </w:r>
      <w:r>
        <w:rPr>
          <w:sz w:val="20"/>
        </w:rPr>
        <w:t xml:space="preserve">s </w:t>
      </w:r>
      <w:r w:rsidRPr="00D04BE5">
        <w:rPr>
          <w:sz w:val="20"/>
        </w:rPr>
        <w:t>pharmaceutiques, les accessoires décoratifs</w:t>
      </w:r>
    </w:p>
    <w:p w14:paraId="752DCFCC" w14:textId="77777777" w:rsidR="005F066E" w:rsidRPr="00D04BE5" w:rsidRDefault="005F066E" w:rsidP="00987304">
      <w:pPr>
        <w:spacing w:before="40" w:after="40"/>
        <w:rPr>
          <w:rFonts w:cs="Arial"/>
          <w:sz w:val="20"/>
        </w:rPr>
      </w:pPr>
      <w:r>
        <w:rPr>
          <w:sz w:val="20"/>
        </w:rPr>
        <w:t>les</w:t>
      </w:r>
      <w:r w:rsidRPr="00D04BE5">
        <w:rPr>
          <w:b/>
          <w:i/>
          <w:sz w:val="20"/>
        </w:rPr>
        <w:t xml:space="preserve"> matériaux d’étanchéité et les revêtements</w:t>
      </w:r>
      <w:r w:rsidRPr="00D04BE5">
        <w:rPr>
          <w:sz w:val="20"/>
        </w:rPr>
        <w:t xml:space="preserve"> comprennent : le calfeutrage, le calfeutrage de qualité alimentaire, la silicone, le ruban de caoutchouc butyle, l’époxy, les soudures, le poudrage, la peinture, la peinture époxy</w:t>
      </w:r>
    </w:p>
    <w:p w14:paraId="7989CA54" w14:textId="77777777" w:rsidR="005F066E" w:rsidRPr="00D04BE5" w:rsidRDefault="005F066E" w:rsidP="00987304">
      <w:pPr>
        <w:spacing w:before="40" w:after="40"/>
        <w:rPr>
          <w:rFonts w:cs="Arial"/>
          <w:sz w:val="20"/>
        </w:rPr>
      </w:pPr>
      <w:r>
        <w:rPr>
          <w:sz w:val="20"/>
        </w:rPr>
        <w:t>les</w:t>
      </w:r>
      <w:r w:rsidRPr="00D04BE5">
        <w:rPr>
          <w:b/>
          <w:i/>
          <w:sz w:val="20"/>
        </w:rPr>
        <w:t xml:space="preserve"> exigences</w:t>
      </w:r>
      <w:r w:rsidRPr="00D04BE5">
        <w:rPr>
          <w:sz w:val="20"/>
        </w:rPr>
        <w:t xml:space="preserve"> comprennent : les exigences sanitaires</w:t>
      </w:r>
      <w:r>
        <w:rPr>
          <w:sz w:val="20"/>
        </w:rPr>
        <w:t xml:space="preserve">, </w:t>
      </w:r>
      <w:r w:rsidRPr="00D04BE5">
        <w:rPr>
          <w:sz w:val="20"/>
        </w:rPr>
        <w:t>esthétique</w:t>
      </w:r>
      <w:r>
        <w:rPr>
          <w:sz w:val="20"/>
        </w:rPr>
        <w:t>s</w:t>
      </w:r>
    </w:p>
    <w:p w14:paraId="3559B785" w14:textId="77777777" w:rsidR="005F066E" w:rsidRPr="00D04BE5" w:rsidRDefault="005F066E" w:rsidP="00987304">
      <w:pPr>
        <w:spacing w:after="200" w:line="276" w:lineRule="auto"/>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097113" w:rsidRPr="00D04BE5" w14:paraId="3FD1794C" w14:textId="77777777" w:rsidTr="00E1144A">
        <w:trPr>
          <w:cantSplit/>
        </w:trPr>
        <w:tc>
          <w:tcPr>
            <w:tcW w:w="1668" w:type="dxa"/>
            <w:shd w:val="clear" w:color="auto" w:fill="FFFFFF" w:themeFill="background1"/>
          </w:tcPr>
          <w:p w14:paraId="1D849562" w14:textId="77777777" w:rsidR="00097113" w:rsidRPr="00D04BE5" w:rsidRDefault="00097113"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02638AD3" w14:textId="77777777" w:rsidR="00097113" w:rsidRPr="00D04BE5" w:rsidRDefault="00827E78" w:rsidP="00987304">
            <w:pPr>
              <w:spacing w:before="40" w:after="40"/>
              <w:jc w:val="center"/>
              <w:rPr>
                <w:rFonts w:ascii="Franklin Gothic Demi Cond" w:eastAsia="Times New Roman" w:hAnsi="Franklin Gothic Demi Cond" w:cs="Open Sans Condensed"/>
                <w:sz w:val="28"/>
                <w:szCs w:val="28"/>
              </w:rPr>
            </w:pPr>
            <w:r w:rsidRPr="00D04BE5">
              <w:rPr>
                <w:rFonts w:ascii="Franklin Gothic Demi Cond" w:hAnsi="Franklin Gothic Demi Cond"/>
                <w:sz w:val="28"/>
              </w:rPr>
              <w:t>CONNAISSANCES</w:t>
            </w:r>
          </w:p>
        </w:tc>
      </w:tr>
      <w:tr w:rsidR="00097113" w:rsidRPr="00D04BE5" w14:paraId="34786D89" w14:textId="77777777" w:rsidTr="00E1144A">
        <w:trPr>
          <w:cantSplit/>
        </w:trPr>
        <w:tc>
          <w:tcPr>
            <w:tcW w:w="1668" w:type="dxa"/>
            <w:tcBorders>
              <w:bottom w:val="single" w:sz="6" w:space="0" w:color="auto"/>
            </w:tcBorders>
            <w:shd w:val="clear" w:color="auto" w:fill="FFFFFF" w:themeFill="background1"/>
          </w:tcPr>
          <w:p w14:paraId="62273EBD" w14:textId="77777777" w:rsidR="00097113" w:rsidRPr="00D04BE5" w:rsidRDefault="00097113"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169EB93F" w14:textId="1D06F925" w:rsidR="00097113" w:rsidRPr="00D04BE5" w:rsidRDefault="00827E78" w:rsidP="00987304">
            <w:pPr>
              <w:tabs>
                <w:tab w:val="left" w:pos="5957"/>
              </w:tabs>
              <w:spacing w:before="40" w:after="40"/>
              <w:ind w:right="318"/>
              <w:jc w:val="center"/>
              <w:rPr>
                <w:rFonts w:eastAsia="Times New Roman" w:cs="Arial"/>
                <w:b/>
                <w:sz w:val="20"/>
                <w:szCs w:val="20"/>
              </w:rPr>
            </w:pPr>
            <w:r w:rsidRPr="00D04BE5">
              <w:rPr>
                <w:b/>
                <w:sz w:val="20"/>
              </w:rPr>
              <w:t>Résultats d</w:t>
            </w:r>
            <w:r w:rsidR="00AB7A8C" w:rsidRPr="00D04BE5">
              <w:rPr>
                <w:b/>
                <w:sz w:val="20"/>
              </w:rPr>
              <w:t>’</w:t>
            </w:r>
            <w:r w:rsidRPr="00D04BE5">
              <w:rPr>
                <w:b/>
                <w:sz w:val="20"/>
              </w:rPr>
              <w:t>apprentissage</w:t>
            </w:r>
          </w:p>
        </w:tc>
        <w:tc>
          <w:tcPr>
            <w:tcW w:w="3969" w:type="dxa"/>
            <w:tcBorders>
              <w:top w:val="single" w:sz="6" w:space="0" w:color="auto"/>
              <w:bottom w:val="single" w:sz="6" w:space="0" w:color="auto"/>
            </w:tcBorders>
            <w:shd w:val="clear" w:color="auto" w:fill="FFFFFF" w:themeFill="background1"/>
          </w:tcPr>
          <w:p w14:paraId="62355E88" w14:textId="77777777" w:rsidR="00097113" w:rsidRPr="00D04BE5" w:rsidRDefault="00827E78" w:rsidP="00987304">
            <w:pPr>
              <w:tabs>
                <w:tab w:val="left" w:pos="5957"/>
              </w:tabs>
              <w:spacing w:before="40" w:after="40"/>
              <w:jc w:val="center"/>
              <w:rPr>
                <w:rFonts w:eastAsia="Times New Roman" w:cs="Arial"/>
                <w:b/>
                <w:sz w:val="20"/>
                <w:szCs w:val="20"/>
              </w:rPr>
            </w:pPr>
            <w:r w:rsidRPr="00D04BE5">
              <w:rPr>
                <w:b/>
                <w:sz w:val="20"/>
              </w:rPr>
              <w:t>Objectifs</w:t>
            </w:r>
          </w:p>
        </w:tc>
      </w:tr>
      <w:tr w:rsidR="00097113" w:rsidRPr="00D04BE5" w14:paraId="542604A5" w14:textId="77777777" w:rsidTr="00E1144A">
        <w:trPr>
          <w:cantSplit/>
        </w:trPr>
        <w:tc>
          <w:tcPr>
            <w:tcW w:w="1668" w:type="dxa"/>
            <w:tcBorders>
              <w:top w:val="single" w:sz="6" w:space="0" w:color="auto"/>
              <w:bottom w:val="single" w:sz="6" w:space="0" w:color="auto"/>
            </w:tcBorders>
            <w:shd w:val="clear" w:color="auto" w:fill="FFFFFF" w:themeFill="background1"/>
          </w:tcPr>
          <w:p w14:paraId="0B0EEA5A" w14:textId="77777777" w:rsidR="00097113" w:rsidRPr="00D04BE5" w:rsidRDefault="00097113" w:rsidP="00987304">
            <w:pPr>
              <w:spacing w:before="40" w:after="40"/>
              <w:rPr>
                <w:sz w:val="20"/>
              </w:rPr>
            </w:pPr>
            <w:r w:rsidRPr="00D04BE5">
              <w:rPr>
                <w:sz w:val="20"/>
              </w:rPr>
              <w:t>D-17.01.01L</w:t>
            </w:r>
          </w:p>
        </w:tc>
        <w:tc>
          <w:tcPr>
            <w:tcW w:w="3969" w:type="dxa"/>
            <w:tcBorders>
              <w:top w:val="single" w:sz="6" w:space="0" w:color="auto"/>
              <w:bottom w:val="single" w:sz="6" w:space="0" w:color="auto"/>
            </w:tcBorders>
            <w:shd w:val="clear" w:color="auto" w:fill="FFFFFF" w:themeFill="background1"/>
          </w:tcPr>
          <w:p w14:paraId="56414068" w14:textId="77777777" w:rsidR="00097113" w:rsidRPr="00D04BE5" w:rsidRDefault="00097113" w:rsidP="00987304">
            <w:pPr>
              <w:spacing w:before="40" w:after="40"/>
              <w:rPr>
                <w:sz w:val="20"/>
              </w:rPr>
            </w:pPr>
            <w:r w:rsidRPr="00D04BE5">
              <w:rPr>
                <w:sz w:val="20"/>
              </w:rPr>
              <w:t xml:space="preserve">démontrer la connaissance des </w:t>
            </w:r>
            <w:r w:rsidRPr="00D04BE5">
              <w:rPr>
                <w:b/>
                <w:i/>
                <w:sz w:val="20"/>
              </w:rPr>
              <w:t>produits spécialisés en acier inoxydable</w:t>
            </w:r>
            <w:r w:rsidRPr="00D04BE5">
              <w:rPr>
                <w:sz w:val="20"/>
              </w:rPr>
              <w:t xml:space="preserve"> et de leurs utilisations</w:t>
            </w:r>
          </w:p>
        </w:tc>
        <w:tc>
          <w:tcPr>
            <w:tcW w:w="3969" w:type="dxa"/>
            <w:tcBorders>
              <w:top w:val="single" w:sz="6" w:space="0" w:color="auto"/>
              <w:bottom w:val="single" w:sz="6" w:space="0" w:color="auto"/>
            </w:tcBorders>
            <w:shd w:val="clear" w:color="auto" w:fill="FFFFFF" w:themeFill="background1"/>
          </w:tcPr>
          <w:p w14:paraId="2050BB16" w14:textId="77777777" w:rsidR="00097113" w:rsidRPr="00D04BE5" w:rsidRDefault="00097113" w:rsidP="00987304">
            <w:pPr>
              <w:spacing w:before="40" w:after="40"/>
              <w:rPr>
                <w:sz w:val="20"/>
              </w:rPr>
            </w:pPr>
            <w:r w:rsidRPr="00D04BE5">
              <w:rPr>
                <w:sz w:val="20"/>
              </w:rPr>
              <w:t xml:space="preserve">définir la terminologie associée aux </w:t>
            </w:r>
            <w:r w:rsidRPr="00D04BE5">
              <w:rPr>
                <w:b/>
                <w:i/>
                <w:sz w:val="20"/>
              </w:rPr>
              <w:t>produits spécialisés en acier inoxydable</w:t>
            </w:r>
          </w:p>
        </w:tc>
      </w:tr>
      <w:tr w:rsidR="00097113" w:rsidRPr="00D04BE5" w14:paraId="0B374BE5" w14:textId="77777777" w:rsidTr="00E1144A">
        <w:trPr>
          <w:cantSplit/>
        </w:trPr>
        <w:tc>
          <w:tcPr>
            <w:tcW w:w="1668" w:type="dxa"/>
            <w:tcBorders>
              <w:top w:val="single" w:sz="6" w:space="0" w:color="auto"/>
              <w:bottom w:val="single" w:sz="6" w:space="0" w:color="auto"/>
            </w:tcBorders>
            <w:shd w:val="clear" w:color="auto" w:fill="FFFFFF" w:themeFill="background1"/>
          </w:tcPr>
          <w:p w14:paraId="518D1CFC"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D9DD0BB"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A5D5FF7" w14:textId="69BA7B16" w:rsidR="00097113" w:rsidRPr="00D04BE5" w:rsidRDefault="0024668F" w:rsidP="00987304">
            <w:pPr>
              <w:spacing w:before="40" w:after="40"/>
              <w:rPr>
                <w:sz w:val="20"/>
              </w:rPr>
            </w:pPr>
            <w:r>
              <w:rPr>
                <w:sz w:val="20"/>
              </w:rPr>
              <w:t>reconnaître</w:t>
            </w:r>
            <w:r w:rsidRPr="001E086C">
              <w:rPr>
                <w:sz w:val="20"/>
              </w:rPr>
              <w:t xml:space="preserve"> </w:t>
            </w:r>
            <w:r w:rsidR="00097113" w:rsidRPr="009D4EF6">
              <w:rPr>
                <w:sz w:val="20"/>
              </w:rPr>
              <w:t>les</w:t>
            </w:r>
            <w:r w:rsidR="00097113" w:rsidRPr="00D04BE5">
              <w:rPr>
                <w:b/>
                <w:i/>
                <w:sz w:val="20"/>
              </w:rPr>
              <w:t xml:space="preserve"> outils et l</w:t>
            </w:r>
            <w:r w:rsidR="00AB7A8C" w:rsidRPr="00D04BE5">
              <w:rPr>
                <w:b/>
                <w:i/>
                <w:sz w:val="20"/>
              </w:rPr>
              <w:t>’</w:t>
            </w:r>
            <w:r w:rsidR="00097113" w:rsidRPr="00D04BE5">
              <w:rPr>
                <w:b/>
                <w:i/>
                <w:sz w:val="20"/>
              </w:rPr>
              <w:t>équipement</w:t>
            </w:r>
            <w:r w:rsidR="00097113" w:rsidRPr="00D04BE5">
              <w:rPr>
                <w:sz w:val="20"/>
              </w:rPr>
              <w:t xml:space="preserve"> utilisés pour installer les </w:t>
            </w:r>
            <w:r w:rsidR="00097113" w:rsidRPr="00D04BE5">
              <w:rPr>
                <w:b/>
                <w:i/>
                <w:sz w:val="20"/>
              </w:rPr>
              <w:t>produits spécialisés</w:t>
            </w:r>
            <w:r w:rsidR="00097113" w:rsidRPr="00D04BE5">
              <w:rPr>
                <w:b/>
                <w:sz w:val="20"/>
              </w:rPr>
              <w:t xml:space="preserve"> </w:t>
            </w:r>
            <w:r w:rsidR="00097113" w:rsidRPr="00D04BE5">
              <w:rPr>
                <w:b/>
                <w:i/>
                <w:sz w:val="20"/>
              </w:rPr>
              <w:t>en acier inoxydable</w:t>
            </w:r>
            <w:r w:rsidR="00097113" w:rsidRPr="00D04BE5">
              <w:rPr>
                <w:sz w:val="20"/>
              </w:rPr>
              <w:t xml:space="preserve"> et décrire leurs applications, leurs limites et leurs </w:t>
            </w:r>
            <w:r w:rsidR="00356459">
              <w:rPr>
                <w:sz w:val="20"/>
              </w:rPr>
              <w:t>procédure</w:t>
            </w:r>
            <w:r w:rsidR="00356459" w:rsidRPr="00743263">
              <w:rPr>
                <w:sz w:val="20"/>
              </w:rPr>
              <w:t xml:space="preserve">s </w:t>
            </w:r>
            <w:r w:rsidR="00754BDD" w:rsidRPr="00D04BE5">
              <w:rPr>
                <w:sz w:val="20"/>
              </w:rPr>
              <w:t>d’utilisation</w:t>
            </w:r>
          </w:p>
        </w:tc>
      </w:tr>
      <w:tr w:rsidR="00097113" w:rsidRPr="00D04BE5" w14:paraId="763CB20C" w14:textId="77777777" w:rsidTr="00E1144A">
        <w:trPr>
          <w:cantSplit/>
        </w:trPr>
        <w:tc>
          <w:tcPr>
            <w:tcW w:w="1668" w:type="dxa"/>
            <w:tcBorders>
              <w:top w:val="single" w:sz="6" w:space="0" w:color="auto"/>
              <w:bottom w:val="single" w:sz="6" w:space="0" w:color="auto"/>
            </w:tcBorders>
            <w:shd w:val="clear" w:color="auto" w:fill="FFFFFF" w:themeFill="background1"/>
          </w:tcPr>
          <w:p w14:paraId="63673667"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99EFFB0"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3C3B67D" w14:textId="3210F25B" w:rsidR="00097113" w:rsidRPr="00D04BE5" w:rsidRDefault="0024668F" w:rsidP="00987304">
            <w:pPr>
              <w:spacing w:before="40" w:after="40"/>
              <w:rPr>
                <w:sz w:val="20"/>
              </w:rPr>
            </w:pPr>
            <w:r>
              <w:rPr>
                <w:sz w:val="20"/>
              </w:rPr>
              <w:t>reconnaître</w:t>
            </w:r>
            <w:r w:rsidRPr="001E086C">
              <w:rPr>
                <w:sz w:val="20"/>
              </w:rPr>
              <w:t xml:space="preserve"> </w:t>
            </w:r>
            <w:r w:rsidR="00097113" w:rsidRPr="00D04BE5">
              <w:rPr>
                <w:sz w:val="20"/>
              </w:rPr>
              <w:t xml:space="preserve">les types de </w:t>
            </w:r>
            <w:r w:rsidR="00097113" w:rsidRPr="00D04BE5">
              <w:rPr>
                <w:b/>
                <w:i/>
                <w:sz w:val="20"/>
              </w:rPr>
              <w:t>produits spécialisés en acier inoxydable</w:t>
            </w:r>
            <w:r w:rsidR="00097113" w:rsidRPr="00D04BE5">
              <w:rPr>
                <w:sz w:val="20"/>
              </w:rPr>
              <w:t xml:space="preserve"> et décrire leurs applications</w:t>
            </w:r>
          </w:p>
        </w:tc>
      </w:tr>
      <w:tr w:rsidR="00097113" w:rsidRPr="00D04BE5" w14:paraId="0E80C3D4" w14:textId="77777777" w:rsidTr="00E1144A">
        <w:trPr>
          <w:cantSplit/>
        </w:trPr>
        <w:tc>
          <w:tcPr>
            <w:tcW w:w="1668" w:type="dxa"/>
            <w:tcBorders>
              <w:top w:val="single" w:sz="6" w:space="0" w:color="auto"/>
              <w:bottom w:val="single" w:sz="6" w:space="0" w:color="auto"/>
            </w:tcBorders>
            <w:shd w:val="clear" w:color="auto" w:fill="FFFFFF" w:themeFill="background1"/>
          </w:tcPr>
          <w:p w14:paraId="118771FF"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42CEC07"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A67785A" w14:textId="765F3AF9" w:rsidR="00097113" w:rsidRPr="00D04BE5" w:rsidRDefault="0024668F" w:rsidP="00987304">
            <w:pPr>
              <w:spacing w:before="40" w:after="40"/>
              <w:rPr>
                <w:sz w:val="20"/>
              </w:rPr>
            </w:pPr>
            <w:r>
              <w:rPr>
                <w:sz w:val="20"/>
              </w:rPr>
              <w:t>reconnaître</w:t>
            </w:r>
            <w:r w:rsidRPr="001E086C">
              <w:rPr>
                <w:sz w:val="20"/>
              </w:rPr>
              <w:t xml:space="preserve"> </w:t>
            </w:r>
            <w:r w:rsidR="00097113" w:rsidRPr="00D04BE5">
              <w:rPr>
                <w:sz w:val="20"/>
              </w:rPr>
              <w:t xml:space="preserve">les types de dispositifs et de méthodes de fixation pour </w:t>
            </w:r>
            <w:r w:rsidR="00E91651">
              <w:rPr>
                <w:sz w:val="20"/>
              </w:rPr>
              <w:t>installer</w:t>
            </w:r>
            <w:r w:rsidR="00E91651" w:rsidRPr="00743263">
              <w:rPr>
                <w:sz w:val="20"/>
              </w:rPr>
              <w:t xml:space="preserve"> </w:t>
            </w:r>
            <w:r w:rsidR="00E91651">
              <w:rPr>
                <w:sz w:val="20"/>
              </w:rPr>
              <w:t>l</w:t>
            </w:r>
            <w:r w:rsidR="00097113" w:rsidRPr="00D04BE5">
              <w:rPr>
                <w:sz w:val="20"/>
              </w:rPr>
              <w:t xml:space="preserve">es </w:t>
            </w:r>
            <w:r w:rsidR="00097113" w:rsidRPr="00D04BE5">
              <w:rPr>
                <w:b/>
                <w:i/>
                <w:sz w:val="20"/>
              </w:rPr>
              <w:t>produits spécialisés en acier inoxydable</w:t>
            </w:r>
            <w:r w:rsidR="00097113" w:rsidRPr="00D04BE5">
              <w:rPr>
                <w:sz w:val="20"/>
              </w:rPr>
              <w:t xml:space="preserve"> et décrire leurs applications</w:t>
            </w:r>
          </w:p>
        </w:tc>
      </w:tr>
      <w:tr w:rsidR="00097113" w:rsidRPr="00D04BE5" w14:paraId="03138318" w14:textId="77777777" w:rsidTr="00E1144A">
        <w:trPr>
          <w:cantSplit/>
        </w:trPr>
        <w:tc>
          <w:tcPr>
            <w:tcW w:w="1668" w:type="dxa"/>
            <w:tcBorders>
              <w:top w:val="single" w:sz="6" w:space="0" w:color="auto"/>
              <w:bottom w:val="single" w:sz="6" w:space="0" w:color="auto"/>
            </w:tcBorders>
            <w:shd w:val="clear" w:color="auto" w:fill="FFFFFF" w:themeFill="background1"/>
          </w:tcPr>
          <w:p w14:paraId="7CE55927"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59A35C4"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80D58C7" w14:textId="77777777" w:rsidR="00097113" w:rsidRPr="00D04BE5" w:rsidRDefault="00097113" w:rsidP="00987304">
            <w:pPr>
              <w:spacing w:before="40" w:after="40"/>
              <w:rPr>
                <w:sz w:val="20"/>
              </w:rPr>
            </w:pPr>
            <w:r w:rsidRPr="00D04BE5">
              <w:rPr>
                <w:sz w:val="20"/>
              </w:rPr>
              <w:t xml:space="preserve">décrire les méthodes utilisées pour installer les </w:t>
            </w:r>
            <w:r w:rsidRPr="00D04BE5">
              <w:rPr>
                <w:b/>
                <w:i/>
                <w:sz w:val="20"/>
              </w:rPr>
              <w:t>produits spécialisés en acier inoxydable</w:t>
            </w:r>
          </w:p>
        </w:tc>
      </w:tr>
      <w:tr w:rsidR="00097113" w:rsidRPr="00D04BE5" w14:paraId="68067306" w14:textId="77777777" w:rsidTr="00E1144A">
        <w:trPr>
          <w:cantSplit/>
        </w:trPr>
        <w:tc>
          <w:tcPr>
            <w:tcW w:w="1668" w:type="dxa"/>
            <w:tcBorders>
              <w:top w:val="single" w:sz="6" w:space="0" w:color="auto"/>
              <w:bottom w:val="single" w:sz="6" w:space="0" w:color="auto"/>
            </w:tcBorders>
            <w:shd w:val="clear" w:color="auto" w:fill="FFFFFF" w:themeFill="background1"/>
          </w:tcPr>
          <w:p w14:paraId="1E98D70F"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87F1BC9" w14:textId="77777777" w:rsidR="00097113" w:rsidRPr="00D04BE5" w:rsidRDefault="00097113" w:rsidP="00987304">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6F59EDD8" w14:textId="79007DD8" w:rsidR="00097113" w:rsidRPr="00D04BE5" w:rsidRDefault="00097113" w:rsidP="00987304">
            <w:pPr>
              <w:spacing w:before="40" w:after="40"/>
              <w:rPr>
                <w:rFonts w:cs="Arial"/>
                <w:sz w:val="20"/>
                <w:szCs w:val="20"/>
              </w:rPr>
            </w:pPr>
            <w:r w:rsidRPr="00D04BE5">
              <w:rPr>
                <w:sz w:val="20"/>
              </w:rPr>
              <w:t>décrire les méthodes utilisées pour fini</w:t>
            </w:r>
            <w:r w:rsidR="00B22A1D">
              <w:rPr>
                <w:sz w:val="20"/>
              </w:rPr>
              <w:t>r</w:t>
            </w:r>
            <w:r w:rsidRPr="00D04BE5">
              <w:rPr>
                <w:sz w:val="20"/>
              </w:rPr>
              <w:t xml:space="preserve"> et poser </w:t>
            </w:r>
            <w:r w:rsidRPr="009D4EF6">
              <w:rPr>
                <w:sz w:val="20"/>
              </w:rPr>
              <w:t>les</w:t>
            </w:r>
            <w:r w:rsidRPr="00D04BE5">
              <w:rPr>
                <w:b/>
                <w:i/>
                <w:sz w:val="20"/>
              </w:rPr>
              <w:t xml:space="preserve"> matériaux d</w:t>
            </w:r>
            <w:r w:rsidR="00AB7A8C" w:rsidRPr="00D04BE5">
              <w:rPr>
                <w:b/>
                <w:i/>
                <w:sz w:val="20"/>
              </w:rPr>
              <w:t>’</w:t>
            </w:r>
            <w:r w:rsidRPr="00D04BE5">
              <w:rPr>
                <w:b/>
                <w:i/>
                <w:sz w:val="20"/>
              </w:rPr>
              <w:t>étanchéité et les revêtements</w:t>
            </w:r>
            <w:r w:rsidRPr="00D04BE5">
              <w:rPr>
                <w:sz w:val="20"/>
              </w:rPr>
              <w:t xml:space="preserve"> sur les </w:t>
            </w:r>
            <w:r w:rsidRPr="00D04BE5">
              <w:rPr>
                <w:b/>
                <w:i/>
                <w:sz w:val="20"/>
              </w:rPr>
              <w:t>produits spécialisés en acier inoxydable</w:t>
            </w:r>
          </w:p>
        </w:tc>
      </w:tr>
      <w:tr w:rsidR="00097113" w:rsidRPr="00D04BE5" w14:paraId="7B9A5D71" w14:textId="77777777" w:rsidTr="00E1144A">
        <w:trPr>
          <w:cantSplit/>
        </w:trPr>
        <w:tc>
          <w:tcPr>
            <w:tcW w:w="1668" w:type="dxa"/>
            <w:tcBorders>
              <w:top w:val="single" w:sz="6" w:space="0" w:color="auto"/>
              <w:bottom w:val="single" w:sz="6" w:space="0" w:color="auto"/>
            </w:tcBorders>
            <w:shd w:val="clear" w:color="auto" w:fill="FFFFFF" w:themeFill="background1"/>
          </w:tcPr>
          <w:p w14:paraId="5A779B40" w14:textId="77777777" w:rsidR="00097113" w:rsidRPr="00D04BE5" w:rsidRDefault="00097113" w:rsidP="00987304">
            <w:pPr>
              <w:spacing w:before="40" w:after="40"/>
              <w:rPr>
                <w:sz w:val="20"/>
              </w:rPr>
            </w:pPr>
            <w:r w:rsidRPr="00D04BE5">
              <w:rPr>
                <w:sz w:val="20"/>
              </w:rPr>
              <w:t>D-17.01.02L</w:t>
            </w:r>
          </w:p>
        </w:tc>
        <w:tc>
          <w:tcPr>
            <w:tcW w:w="3969" w:type="dxa"/>
            <w:tcBorders>
              <w:top w:val="single" w:sz="6" w:space="0" w:color="auto"/>
              <w:bottom w:val="single" w:sz="6" w:space="0" w:color="auto"/>
            </w:tcBorders>
            <w:shd w:val="clear" w:color="auto" w:fill="FFFFFF" w:themeFill="background1"/>
          </w:tcPr>
          <w:p w14:paraId="398BB992" w14:textId="55083A9C" w:rsidR="00097113" w:rsidRPr="00D04BE5" w:rsidRDefault="00097113" w:rsidP="00987304">
            <w:pPr>
              <w:spacing w:before="40" w:after="40"/>
              <w:rPr>
                <w:sz w:val="20"/>
              </w:rPr>
            </w:pPr>
            <w:r w:rsidRPr="00D04BE5">
              <w:rPr>
                <w:sz w:val="20"/>
              </w:rPr>
              <w:t>démontrer la connaissance des pratiques et des procédures de travail sécuritaires relatives à l</w:t>
            </w:r>
            <w:r w:rsidR="00AB7A8C" w:rsidRPr="00D04BE5">
              <w:rPr>
                <w:sz w:val="20"/>
              </w:rPr>
              <w:t>’</w:t>
            </w:r>
            <w:r w:rsidRPr="00D04BE5">
              <w:rPr>
                <w:sz w:val="20"/>
              </w:rPr>
              <w:t xml:space="preserve">installation des </w:t>
            </w:r>
            <w:r w:rsidRPr="00D04BE5">
              <w:rPr>
                <w:b/>
                <w:i/>
                <w:sz w:val="20"/>
              </w:rPr>
              <w:t>produits spécialisés en acier inoxydable</w:t>
            </w:r>
          </w:p>
        </w:tc>
        <w:tc>
          <w:tcPr>
            <w:tcW w:w="3969" w:type="dxa"/>
            <w:tcBorders>
              <w:top w:val="single" w:sz="6" w:space="0" w:color="auto"/>
              <w:bottom w:val="single" w:sz="6" w:space="0" w:color="auto"/>
            </w:tcBorders>
            <w:shd w:val="clear" w:color="auto" w:fill="FFFFFF" w:themeFill="background1"/>
          </w:tcPr>
          <w:p w14:paraId="405AEF47" w14:textId="22E8CB58" w:rsidR="00097113" w:rsidRPr="00D04BE5" w:rsidRDefault="00120F05" w:rsidP="00987304">
            <w:pPr>
              <w:spacing w:before="40" w:after="40"/>
              <w:rPr>
                <w:sz w:val="20"/>
              </w:rPr>
            </w:pPr>
            <w:r>
              <w:rPr>
                <w:sz w:val="20"/>
              </w:rPr>
              <w:t>reconnaître l</w:t>
            </w:r>
            <w:r w:rsidR="00097113" w:rsidRPr="00D04BE5">
              <w:rPr>
                <w:sz w:val="20"/>
              </w:rPr>
              <w:t xml:space="preserve">es dangers et décrire les pratiques et les procédures de travail sécuritaires </w:t>
            </w:r>
            <w:r w:rsidR="00754BDD" w:rsidRPr="00D04BE5">
              <w:rPr>
                <w:sz w:val="20"/>
              </w:rPr>
              <w:t xml:space="preserve">touchant </w:t>
            </w:r>
            <w:r w:rsidR="00097113" w:rsidRPr="00D04BE5">
              <w:rPr>
                <w:sz w:val="20"/>
              </w:rPr>
              <w:t>l</w:t>
            </w:r>
            <w:r w:rsidR="00AB7A8C" w:rsidRPr="00D04BE5">
              <w:rPr>
                <w:sz w:val="20"/>
              </w:rPr>
              <w:t>’</w:t>
            </w:r>
            <w:r w:rsidR="00097113" w:rsidRPr="00D04BE5">
              <w:rPr>
                <w:sz w:val="20"/>
              </w:rPr>
              <w:t xml:space="preserve">installation des </w:t>
            </w:r>
            <w:r w:rsidR="00097113" w:rsidRPr="00D04BE5">
              <w:rPr>
                <w:b/>
                <w:i/>
                <w:sz w:val="20"/>
              </w:rPr>
              <w:t>produits spécialisés en acier inoxydable</w:t>
            </w:r>
          </w:p>
        </w:tc>
      </w:tr>
      <w:tr w:rsidR="00097113" w:rsidRPr="00D04BE5" w14:paraId="10BA76D2" w14:textId="77777777" w:rsidTr="00E1144A">
        <w:trPr>
          <w:cantSplit/>
        </w:trPr>
        <w:tc>
          <w:tcPr>
            <w:tcW w:w="1668" w:type="dxa"/>
            <w:tcBorders>
              <w:top w:val="single" w:sz="6" w:space="0" w:color="auto"/>
              <w:bottom w:val="single" w:sz="6" w:space="0" w:color="auto"/>
            </w:tcBorders>
            <w:shd w:val="clear" w:color="auto" w:fill="FFFFFF" w:themeFill="background1"/>
          </w:tcPr>
          <w:p w14:paraId="6BFFB268" w14:textId="77777777" w:rsidR="00097113" w:rsidRPr="00D04BE5" w:rsidRDefault="00097113" w:rsidP="00987304">
            <w:pPr>
              <w:spacing w:before="40" w:after="40"/>
              <w:rPr>
                <w:sz w:val="20"/>
              </w:rPr>
            </w:pPr>
            <w:r w:rsidRPr="00D04BE5">
              <w:rPr>
                <w:sz w:val="20"/>
              </w:rPr>
              <w:t>D-17.01.03L</w:t>
            </w:r>
          </w:p>
        </w:tc>
        <w:tc>
          <w:tcPr>
            <w:tcW w:w="3969" w:type="dxa"/>
            <w:tcBorders>
              <w:top w:val="single" w:sz="6" w:space="0" w:color="auto"/>
              <w:bottom w:val="single" w:sz="6" w:space="0" w:color="auto"/>
            </w:tcBorders>
            <w:shd w:val="clear" w:color="auto" w:fill="FFFFFF" w:themeFill="background1"/>
          </w:tcPr>
          <w:p w14:paraId="4B6C3172" w14:textId="77777777" w:rsidR="00097113" w:rsidRPr="00D04BE5" w:rsidRDefault="00097113" w:rsidP="00987304">
            <w:pPr>
              <w:spacing w:before="40" w:after="40"/>
              <w:rPr>
                <w:sz w:val="20"/>
              </w:rPr>
            </w:pPr>
            <w:r w:rsidRPr="00D04BE5">
              <w:rPr>
                <w:sz w:val="20"/>
              </w:rPr>
              <w:t xml:space="preserve">démontrer la connaissance des exigences réglementaires relatives aux </w:t>
            </w:r>
            <w:r w:rsidRPr="00D04BE5">
              <w:rPr>
                <w:b/>
                <w:i/>
                <w:sz w:val="20"/>
              </w:rPr>
              <w:t>produits spécialisés en acier inoxydable</w:t>
            </w:r>
          </w:p>
        </w:tc>
        <w:tc>
          <w:tcPr>
            <w:tcW w:w="3969" w:type="dxa"/>
            <w:tcBorders>
              <w:top w:val="single" w:sz="6" w:space="0" w:color="auto"/>
              <w:bottom w:val="single" w:sz="6" w:space="0" w:color="auto"/>
            </w:tcBorders>
            <w:shd w:val="clear" w:color="auto" w:fill="FFFFFF" w:themeFill="background1"/>
          </w:tcPr>
          <w:p w14:paraId="10B1D163" w14:textId="2DFB31D7" w:rsidR="00097113" w:rsidRPr="00D04BE5" w:rsidRDefault="00097113" w:rsidP="00987304">
            <w:pPr>
              <w:spacing w:before="40" w:after="40"/>
              <w:rPr>
                <w:rFonts w:cs="Arial"/>
                <w:sz w:val="20"/>
                <w:szCs w:val="20"/>
              </w:rPr>
            </w:pPr>
            <w:r w:rsidRPr="00D04BE5">
              <w:rPr>
                <w:sz w:val="20"/>
              </w:rPr>
              <w:t xml:space="preserve">interpréter les </w:t>
            </w:r>
            <w:r w:rsidRPr="00D04BE5">
              <w:rPr>
                <w:b/>
                <w:i/>
                <w:sz w:val="20"/>
              </w:rPr>
              <w:t xml:space="preserve">normes du métier </w:t>
            </w:r>
            <w:r w:rsidRPr="00D04BE5">
              <w:rPr>
                <w:sz w:val="20"/>
              </w:rPr>
              <w:t xml:space="preserve">et les </w:t>
            </w:r>
            <w:r w:rsidR="00670798" w:rsidRPr="00D04BE5">
              <w:rPr>
                <w:b/>
                <w:i/>
                <w:sz w:val="20"/>
              </w:rPr>
              <w:t>spécifications de la tâche</w:t>
            </w:r>
            <w:r w:rsidRPr="00D04BE5">
              <w:rPr>
                <w:sz w:val="20"/>
              </w:rPr>
              <w:t xml:space="preserve"> </w:t>
            </w:r>
            <w:r w:rsidR="0037260E" w:rsidRPr="00D04BE5">
              <w:rPr>
                <w:sz w:val="20"/>
              </w:rPr>
              <w:t xml:space="preserve">touchant </w:t>
            </w:r>
            <w:r w:rsidRPr="00D04BE5">
              <w:rPr>
                <w:sz w:val="20"/>
              </w:rPr>
              <w:t>l</w:t>
            </w:r>
            <w:r w:rsidR="00AB7A8C" w:rsidRPr="00D04BE5">
              <w:rPr>
                <w:sz w:val="20"/>
              </w:rPr>
              <w:t>’</w:t>
            </w:r>
            <w:r w:rsidRPr="00D04BE5">
              <w:rPr>
                <w:sz w:val="20"/>
              </w:rPr>
              <w:t xml:space="preserve">installation des </w:t>
            </w:r>
            <w:r w:rsidRPr="00D04BE5">
              <w:rPr>
                <w:b/>
                <w:i/>
                <w:sz w:val="20"/>
              </w:rPr>
              <w:t>produits spécialisés en acier inoxydable</w:t>
            </w:r>
          </w:p>
        </w:tc>
      </w:tr>
      <w:tr w:rsidR="00097113" w:rsidRPr="00D04BE5" w14:paraId="0DFAACCD" w14:textId="77777777" w:rsidTr="00E1144A">
        <w:trPr>
          <w:cantSplit/>
        </w:trPr>
        <w:tc>
          <w:tcPr>
            <w:tcW w:w="1668" w:type="dxa"/>
            <w:tcBorders>
              <w:top w:val="single" w:sz="6" w:space="0" w:color="auto"/>
              <w:bottom w:val="single" w:sz="6" w:space="0" w:color="auto"/>
            </w:tcBorders>
            <w:shd w:val="clear" w:color="auto" w:fill="FFFFFF" w:themeFill="background1"/>
          </w:tcPr>
          <w:p w14:paraId="5C6CFE13" w14:textId="77777777" w:rsidR="00097113" w:rsidRPr="00D04BE5" w:rsidRDefault="00097113" w:rsidP="00987304">
            <w:pPr>
              <w:spacing w:before="40" w:after="40"/>
              <w:rPr>
                <w:sz w:val="20"/>
              </w:rPr>
            </w:pPr>
            <w:r w:rsidRPr="00D04BE5">
              <w:rPr>
                <w:sz w:val="20"/>
              </w:rPr>
              <w:t>D-17.01.04L</w:t>
            </w:r>
          </w:p>
        </w:tc>
        <w:tc>
          <w:tcPr>
            <w:tcW w:w="3969" w:type="dxa"/>
            <w:tcBorders>
              <w:top w:val="single" w:sz="6" w:space="0" w:color="auto"/>
              <w:bottom w:val="single" w:sz="6" w:space="0" w:color="auto"/>
            </w:tcBorders>
            <w:shd w:val="clear" w:color="auto" w:fill="FFFFFF" w:themeFill="background1"/>
          </w:tcPr>
          <w:p w14:paraId="5C5C0A0C" w14:textId="0FE23789" w:rsidR="00097113" w:rsidRPr="00D04BE5" w:rsidRDefault="00097113" w:rsidP="00987304">
            <w:pPr>
              <w:spacing w:before="40" w:after="40"/>
              <w:rPr>
                <w:sz w:val="20"/>
              </w:rPr>
            </w:pPr>
            <w:r w:rsidRPr="00D04BE5">
              <w:rPr>
                <w:sz w:val="20"/>
              </w:rPr>
              <w:t>démontrer la connaissance de l</w:t>
            </w:r>
            <w:r w:rsidR="00AB7A8C" w:rsidRPr="00D04BE5">
              <w:rPr>
                <w:sz w:val="20"/>
              </w:rPr>
              <w:t>’</w:t>
            </w:r>
            <w:r w:rsidRPr="00D04BE5">
              <w:rPr>
                <w:sz w:val="20"/>
              </w:rPr>
              <w:t>interprétation des dessins</w:t>
            </w:r>
          </w:p>
        </w:tc>
        <w:tc>
          <w:tcPr>
            <w:tcW w:w="3969" w:type="dxa"/>
            <w:tcBorders>
              <w:top w:val="single" w:sz="6" w:space="0" w:color="auto"/>
              <w:bottom w:val="single" w:sz="6" w:space="0" w:color="auto"/>
            </w:tcBorders>
            <w:shd w:val="clear" w:color="auto" w:fill="FFFFFF" w:themeFill="background1"/>
          </w:tcPr>
          <w:p w14:paraId="51FA64D2" w14:textId="18B3CADE" w:rsidR="00097113" w:rsidRPr="00D04BE5" w:rsidRDefault="00097113" w:rsidP="00987304">
            <w:pPr>
              <w:spacing w:before="40" w:after="40"/>
              <w:rPr>
                <w:sz w:val="20"/>
              </w:rPr>
            </w:pPr>
            <w:r w:rsidRPr="00D04BE5">
              <w:rPr>
                <w:sz w:val="20"/>
              </w:rPr>
              <w:t>interpréter l</w:t>
            </w:r>
            <w:r w:rsidR="00AB7A8C" w:rsidRPr="00D04BE5">
              <w:rPr>
                <w:sz w:val="20"/>
              </w:rPr>
              <w:t>’</w:t>
            </w:r>
            <w:r w:rsidRPr="00D04BE5">
              <w:rPr>
                <w:sz w:val="20"/>
              </w:rPr>
              <w:t>information relative à l</w:t>
            </w:r>
            <w:r w:rsidR="00AB7A8C" w:rsidRPr="00D04BE5">
              <w:rPr>
                <w:sz w:val="20"/>
              </w:rPr>
              <w:t>’</w:t>
            </w:r>
            <w:r w:rsidRPr="00D04BE5">
              <w:rPr>
                <w:sz w:val="20"/>
              </w:rPr>
              <w:t xml:space="preserve">installation des </w:t>
            </w:r>
            <w:r w:rsidRPr="00D04BE5">
              <w:rPr>
                <w:b/>
                <w:i/>
                <w:sz w:val="20"/>
              </w:rPr>
              <w:t>produits spécialisés en acier inoxydable</w:t>
            </w:r>
            <w:r w:rsidRPr="00D04BE5">
              <w:rPr>
                <w:sz w:val="20"/>
              </w:rPr>
              <w:t xml:space="preserve"> figurant dans les</w:t>
            </w:r>
            <w:r w:rsidRPr="00D04BE5">
              <w:rPr>
                <w:b/>
                <w:i/>
                <w:sz w:val="20"/>
              </w:rPr>
              <w:t xml:space="preserve"> </w:t>
            </w:r>
            <w:r w:rsidR="00670798" w:rsidRPr="00D04BE5">
              <w:rPr>
                <w:b/>
                <w:i/>
                <w:sz w:val="20"/>
              </w:rPr>
              <w:t>spécifications de la tâche</w:t>
            </w:r>
          </w:p>
        </w:tc>
      </w:tr>
      <w:tr w:rsidR="00097113" w:rsidRPr="00D04BE5" w14:paraId="1D58167B" w14:textId="77777777" w:rsidTr="00E1144A">
        <w:trPr>
          <w:cantSplit/>
        </w:trPr>
        <w:tc>
          <w:tcPr>
            <w:tcW w:w="1668" w:type="dxa"/>
            <w:tcBorders>
              <w:top w:val="single" w:sz="6" w:space="0" w:color="auto"/>
              <w:bottom w:val="single" w:sz="6" w:space="0" w:color="auto"/>
            </w:tcBorders>
            <w:shd w:val="clear" w:color="auto" w:fill="FFFFFF" w:themeFill="background1"/>
          </w:tcPr>
          <w:p w14:paraId="64C3E626" w14:textId="77777777" w:rsidR="00097113" w:rsidRPr="00D04BE5" w:rsidRDefault="00097113" w:rsidP="00987304">
            <w:pPr>
              <w:spacing w:before="40" w:after="40"/>
              <w:rPr>
                <w:sz w:val="20"/>
              </w:rPr>
            </w:pPr>
            <w:r w:rsidRPr="00D04BE5">
              <w:rPr>
                <w:sz w:val="20"/>
              </w:rPr>
              <w:t>D-17.01.05L</w:t>
            </w:r>
          </w:p>
        </w:tc>
        <w:tc>
          <w:tcPr>
            <w:tcW w:w="3969" w:type="dxa"/>
            <w:tcBorders>
              <w:top w:val="single" w:sz="6" w:space="0" w:color="auto"/>
              <w:bottom w:val="single" w:sz="6" w:space="0" w:color="auto"/>
            </w:tcBorders>
            <w:shd w:val="clear" w:color="auto" w:fill="FFFFFF" w:themeFill="background1"/>
          </w:tcPr>
          <w:p w14:paraId="4A612A0D" w14:textId="77777777" w:rsidR="00097113" w:rsidRPr="00D04BE5" w:rsidRDefault="00097113" w:rsidP="00987304">
            <w:pPr>
              <w:spacing w:before="40" w:after="40"/>
              <w:rPr>
                <w:rFonts w:cs="Arial"/>
                <w:sz w:val="20"/>
                <w:szCs w:val="20"/>
              </w:rPr>
            </w:pPr>
            <w:r w:rsidRPr="00D04BE5">
              <w:rPr>
                <w:sz w:val="20"/>
              </w:rPr>
              <w:t>démontrer la connaissance des métaux et de leurs propriétés, leurs caractéristiques et leurs applications</w:t>
            </w:r>
          </w:p>
        </w:tc>
        <w:tc>
          <w:tcPr>
            <w:tcW w:w="3969" w:type="dxa"/>
            <w:tcBorders>
              <w:top w:val="single" w:sz="6" w:space="0" w:color="auto"/>
              <w:bottom w:val="single" w:sz="6" w:space="0" w:color="auto"/>
            </w:tcBorders>
            <w:shd w:val="clear" w:color="auto" w:fill="FFFFFF" w:themeFill="background1"/>
          </w:tcPr>
          <w:p w14:paraId="0C97244B" w14:textId="77777777" w:rsidR="00097113" w:rsidRPr="00D04BE5" w:rsidRDefault="00097113" w:rsidP="00987304">
            <w:pPr>
              <w:spacing w:before="40" w:after="40"/>
              <w:rPr>
                <w:rFonts w:cs="Arial"/>
                <w:sz w:val="20"/>
                <w:szCs w:val="20"/>
              </w:rPr>
            </w:pPr>
            <w:r w:rsidRPr="00D04BE5">
              <w:rPr>
                <w:sz w:val="20"/>
              </w:rPr>
              <w:t>définir la terminologie associée à la métallurgie</w:t>
            </w:r>
          </w:p>
        </w:tc>
      </w:tr>
      <w:tr w:rsidR="00097113" w:rsidRPr="00D04BE5" w14:paraId="6D9DFB2F" w14:textId="77777777" w:rsidTr="00E1144A">
        <w:trPr>
          <w:cantSplit/>
        </w:trPr>
        <w:tc>
          <w:tcPr>
            <w:tcW w:w="1668" w:type="dxa"/>
            <w:tcBorders>
              <w:top w:val="single" w:sz="6" w:space="0" w:color="auto"/>
              <w:bottom w:val="single" w:sz="6" w:space="0" w:color="auto"/>
            </w:tcBorders>
            <w:shd w:val="clear" w:color="auto" w:fill="FFFFFF" w:themeFill="background1"/>
          </w:tcPr>
          <w:p w14:paraId="5763403A"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5A3DF38"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AB71B45" w14:textId="77777777" w:rsidR="00097113" w:rsidRPr="00D04BE5" w:rsidRDefault="00097113" w:rsidP="00987304">
            <w:pPr>
              <w:spacing w:before="40" w:after="40"/>
              <w:rPr>
                <w:sz w:val="20"/>
              </w:rPr>
            </w:pPr>
            <w:r w:rsidRPr="00D04BE5">
              <w:rPr>
                <w:sz w:val="20"/>
              </w:rPr>
              <w:t xml:space="preserve">décrire les </w:t>
            </w:r>
            <w:r w:rsidRPr="00D04BE5">
              <w:rPr>
                <w:b/>
                <w:i/>
                <w:sz w:val="20"/>
              </w:rPr>
              <w:t>propriétés des métaux</w:t>
            </w:r>
          </w:p>
        </w:tc>
      </w:tr>
      <w:tr w:rsidR="00097113" w:rsidRPr="00D04BE5" w14:paraId="2DF9FCC0" w14:textId="77777777" w:rsidTr="00E1144A">
        <w:trPr>
          <w:cantSplit/>
        </w:trPr>
        <w:tc>
          <w:tcPr>
            <w:tcW w:w="1668" w:type="dxa"/>
            <w:tcBorders>
              <w:top w:val="single" w:sz="6" w:space="0" w:color="auto"/>
              <w:bottom w:val="single" w:sz="6" w:space="0" w:color="auto"/>
            </w:tcBorders>
            <w:shd w:val="clear" w:color="auto" w:fill="FFFFFF" w:themeFill="background1"/>
          </w:tcPr>
          <w:p w14:paraId="60BA2119"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F94B2FE"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6A39E3A" w14:textId="257E6830" w:rsidR="00097113" w:rsidRPr="00D04BE5" w:rsidRDefault="00097113" w:rsidP="00987304">
            <w:pPr>
              <w:spacing w:before="40" w:after="40"/>
              <w:rPr>
                <w:sz w:val="20"/>
              </w:rPr>
            </w:pPr>
            <w:r w:rsidRPr="00D04BE5">
              <w:rPr>
                <w:sz w:val="20"/>
              </w:rPr>
              <w:t xml:space="preserve">décrire les </w:t>
            </w:r>
            <w:r w:rsidRPr="00D04BE5">
              <w:rPr>
                <w:b/>
                <w:i/>
                <w:sz w:val="20"/>
              </w:rPr>
              <w:t xml:space="preserve">systèmes de classement </w:t>
            </w:r>
            <w:r w:rsidR="0037260E" w:rsidRPr="00D04BE5">
              <w:rPr>
                <w:b/>
                <w:i/>
                <w:sz w:val="20"/>
              </w:rPr>
              <w:t>des</w:t>
            </w:r>
            <w:r w:rsidRPr="00D04BE5">
              <w:rPr>
                <w:b/>
                <w:i/>
                <w:sz w:val="20"/>
              </w:rPr>
              <w:t xml:space="preserve"> types d</w:t>
            </w:r>
            <w:r w:rsidR="00AB7A8C" w:rsidRPr="00D04BE5">
              <w:rPr>
                <w:b/>
                <w:i/>
                <w:sz w:val="20"/>
              </w:rPr>
              <w:t>’</w:t>
            </w:r>
            <w:r w:rsidRPr="00D04BE5">
              <w:rPr>
                <w:b/>
                <w:i/>
                <w:sz w:val="20"/>
              </w:rPr>
              <w:t>acier inoxydable et de finis</w:t>
            </w:r>
          </w:p>
        </w:tc>
      </w:tr>
      <w:tr w:rsidR="00097113" w:rsidRPr="00D04BE5" w14:paraId="3A34A839" w14:textId="77777777" w:rsidTr="00E1144A">
        <w:trPr>
          <w:cantSplit/>
        </w:trPr>
        <w:tc>
          <w:tcPr>
            <w:tcW w:w="1668" w:type="dxa"/>
            <w:tcBorders>
              <w:top w:val="single" w:sz="6" w:space="0" w:color="auto"/>
              <w:bottom w:val="single" w:sz="6" w:space="0" w:color="auto"/>
            </w:tcBorders>
            <w:shd w:val="clear" w:color="auto" w:fill="FFFFFF" w:themeFill="background1"/>
          </w:tcPr>
          <w:p w14:paraId="6A6217E1" w14:textId="77777777" w:rsidR="00097113" w:rsidRPr="00D04BE5" w:rsidRDefault="00097113" w:rsidP="00987304">
            <w:pPr>
              <w:spacing w:before="40" w:after="40"/>
              <w:rPr>
                <w:sz w:val="20"/>
              </w:rPr>
            </w:pPr>
            <w:r w:rsidRPr="00D04BE5">
              <w:rPr>
                <w:sz w:val="20"/>
              </w:rPr>
              <w:t>D-17.01.06L</w:t>
            </w:r>
          </w:p>
        </w:tc>
        <w:tc>
          <w:tcPr>
            <w:tcW w:w="3969" w:type="dxa"/>
            <w:tcBorders>
              <w:top w:val="single" w:sz="6" w:space="0" w:color="auto"/>
              <w:bottom w:val="single" w:sz="6" w:space="0" w:color="auto"/>
            </w:tcBorders>
            <w:shd w:val="clear" w:color="auto" w:fill="FFFFFF" w:themeFill="background1"/>
          </w:tcPr>
          <w:p w14:paraId="503B138A" w14:textId="77777777" w:rsidR="00097113" w:rsidRPr="00D04BE5" w:rsidRDefault="00097113" w:rsidP="00987304">
            <w:pPr>
              <w:spacing w:before="40" w:after="40"/>
              <w:rPr>
                <w:sz w:val="20"/>
              </w:rPr>
            </w:pPr>
            <w:r w:rsidRPr="00D04BE5">
              <w:rPr>
                <w:sz w:val="20"/>
              </w:rPr>
              <w:t>démontrer la connaissance des principes métallurgiques</w:t>
            </w:r>
          </w:p>
        </w:tc>
        <w:tc>
          <w:tcPr>
            <w:tcW w:w="3969" w:type="dxa"/>
            <w:tcBorders>
              <w:top w:val="single" w:sz="6" w:space="0" w:color="auto"/>
              <w:bottom w:val="single" w:sz="6" w:space="0" w:color="auto"/>
            </w:tcBorders>
            <w:shd w:val="clear" w:color="auto" w:fill="FFFFFF" w:themeFill="background1"/>
          </w:tcPr>
          <w:p w14:paraId="05697831" w14:textId="77777777" w:rsidR="00097113" w:rsidRPr="00D04BE5" w:rsidRDefault="00097113" w:rsidP="00987304">
            <w:pPr>
              <w:spacing w:before="40" w:after="40"/>
              <w:rPr>
                <w:sz w:val="20"/>
              </w:rPr>
            </w:pPr>
            <w:r w:rsidRPr="00D04BE5">
              <w:rPr>
                <w:sz w:val="20"/>
              </w:rPr>
              <w:t xml:space="preserve">décrire </w:t>
            </w:r>
            <w:r w:rsidRPr="009D4EF6">
              <w:rPr>
                <w:sz w:val="20"/>
              </w:rPr>
              <w:t>les</w:t>
            </w:r>
            <w:r w:rsidRPr="00D04BE5">
              <w:rPr>
                <w:b/>
                <w:i/>
                <w:sz w:val="20"/>
              </w:rPr>
              <w:t xml:space="preserve"> effets du traitement des métaux sur leurs propriétés métallurgiques</w:t>
            </w:r>
          </w:p>
        </w:tc>
      </w:tr>
      <w:tr w:rsidR="00097113" w:rsidRPr="00D04BE5" w14:paraId="3CD6B304" w14:textId="77777777" w:rsidTr="00E1144A">
        <w:trPr>
          <w:cantSplit/>
        </w:trPr>
        <w:tc>
          <w:tcPr>
            <w:tcW w:w="1668" w:type="dxa"/>
            <w:tcBorders>
              <w:top w:val="single" w:sz="6" w:space="0" w:color="auto"/>
              <w:bottom w:val="single" w:sz="6" w:space="0" w:color="auto"/>
            </w:tcBorders>
            <w:shd w:val="clear" w:color="auto" w:fill="FFFFFF" w:themeFill="background1"/>
          </w:tcPr>
          <w:p w14:paraId="112663EF"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8D47768"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9F5915E" w14:textId="57CDBCD1" w:rsidR="00097113" w:rsidRPr="00D04BE5" w:rsidRDefault="0024668F" w:rsidP="00987304">
            <w:pPr>
              <w:spacing w:before="40" w:after="40"/>
              <w:rPr>
                <w:sz w:val="20"/>
              </w:rPr>
            </w:pPr>
            <w:r>
              <w:rPr>
                <w:sz w:val="20"/>
              </w:rPr>
              <w:t>reconnaître</w:t>
            </w:r>
            <w:r w:rsidR="00097113" w:rsidRPr="00D04BE5">
              <w:rPr>
                <w:sz w:val="20"/>
              </w:rPr>
              <w:t xml:space="preserve"> </w:t>
            </w:r>
            <w:r w:rsidR="00097113" w:rsidRPr="005E61C0">
              <w:rPr>
                <w:sz w:val="20"/>
              </w:rPr>
              <w:t>les</w:t>
            </w:r>
            <w:r w:rsidR="00097113" w:rsidRPr="00D04BE5">
              <w:rPr>
                <w:b/>
                <w:i/>
                <w:sz w:val="20"/>
              </w:rPr>
              <w:t xml:space="preserve"> pratiques qui peuvent poser problème lors du travail de l</w:t>
            </w:r>
            <w:r w:rsidR="00AB7A8C" w:rsidRPr="00D04BE5">
              <w:rPr>
                <w:b/>
                <w:i/>
                <w:sz w:val="20"/>
              </w:rPr>
              <w:t>’</w:t>
            </w:r>
            <w:r w:rsidR="00097113" w:rsidRPr="00D04BE5">
              <w:rPr>
                <w:b/>
                <w:i/>
                <w:sz w:val="20"/>
              </w:rPr>
              <w:t>acier inoxydable</w:t>
            </w:r>
            <w:r w:rsidR="00097113" w:rsidRPr="00D04BE5">
              <w:rPr>
                <w:sz w:val="20"/>
              </w:rPr>
              <w:t xml:space="preserve"> et décrire les méthodes de prévention et de correction de ces problèmes</w:t>
            </w:r>
          </w:p>
        </w:tc>
      </w:tr>
    </w:tbl>
    <w:p w14:paraId="139E8190" w14:textId="77777777" w:rsidR="00097113" w:rsidRPr="00D04BE5" w:rsidRDefault="00097113" w:rsidP="00987304">
      <w:pPr>
        <w:spacing w:before="40" w:after="40"/>
        <w:rPr>
          <w:sz w:val="20"/>
        </w:rPr>
      </w:pPr>
    </w:p>
    <w:p w14:paraId="42DD3460" w14:textId="64D4E4BF" w:rsidR="00097113" w:rsidRPr="00D04BE5" w:rsidRDefault="00827E78" w:rsidP="00987304">
      <w:pPr>
        <w:spacing w:before="40" w:after="40"/>
        <w:rPr>
          <w:rFonts w:ascii="Franklin Gothic Demi Cond" w:hAnsi="Franklin Gothic Demi Cond" w:cs="Open Sans Condensed"/>
          <w:sz w:val="28"/>
        </w:rPr>
      </w:pPr>
      <w:r w:rsidRPr="00D04BE5">
        <w:rPr>
          <w:rFonts w:ascii="Franklin Gothic Demi Cond" w:hAnsi="Franklin Gothic Demi Cond"/>
          <w:sz w:val="28"/>
        </w:rPr>
        <w:t>CHAMP D</w:t>
      </w:r>
      <w:r w:rsidR="00AB7A8C" w:rsidRPr="00D04BE5">
        <w:rPr>
          <w:rFonts w:ascii="Franklin Gothic Demi Cond" w:hAnsi="Franklin Gothic Demi Cond"/>
          <w:sz w:val="28"/>
        </w:rPr>
        <w:t>’</w:t>
      </w:r>
      <w:r w:rsidRPr="00D04BE5">
        <w:rPr>
          <w:rFonts w:ascii="Franklin Gothic Demi Cond" w:hAnsi="Franklin Gothic Demi Cond"/>
          <w:sz w:val="28"/>
        </w:rPr>
        <w:t>APPLICATION</w:t>
      </w:r>
    </w:p>
    <w:p w14:paraId="5CFA4C0A" w14:textId="77777777" w:rsidR="00E62EDF" w:rsidRPr="00D04BE5" w:rsidRDefault="00E62EDF" w:rsidP="00987304">
      <w:pPr>
        <w:spacing w:before="40" w:after="40"/>
        <w:rPr>
          <w:rFonts w:cs="Arial"/>
          <w:sz w:val="20"/>
        </w:rPr>
      </w:pPr>
      <w:r>
        <w:rPr>
          <w:sz w:val="20"/>
        </w:rPr>
        <w:t>les</w:t>
      </w:r>
      <w:r w:rsidRPr="00D04BE5">
        <w:rPr>
          <w:b/>
          <w:i/>
          <w:sz w:val="20"/>
        </w:rPr>
        <w:t xml:space="preserve"> produits spécialisés en acier inoxydable</w:t>
      </w:r>
      <w:r w:rsidRPr="00D04BE5">
        <w:rPr>
          <w:sz w:val="20"/>
        </w:rPr>
        <w:t xml:space="preserve"> comprennent :</w:t>
      </w:r>
      <w:r w:rsidRPr="00D04BE5">
        <w:t xml:space="preserve"> </w:t>
      </w:r>
      <w:r w:rsidRPr="00D04BE5">
        <w:rPr>
          <w:sz w:val="20"/>
        </w:rPr>
        <w:t>l’équipement de cuisine, les produits servant aux établissements médicaux, l’équipement pour la transformation d’aliments, les produits de laboratoire</w:t>
      </w:r>
      <w:r>
        <w:rPr>
          <w:sz w:val="20"/>
        </w:rPr>
        <w:t xml:space="preserve">s </w:t>
      </w:r>
      <w:r w:rsidRPr="00D04BE5">
        <w:rPr>
          <w:sz w:val="20"/>
        </w:rPr>
        <w:t>pharmaceutiques, les accessoires décoratifs</w:t>
      </w:r>
    </w:p>
    <w:p w14:paraId="3B2F1028" w14:textId="4377A858" w:rsidR="00097113" w:rsidRPr="00D04BE5" w:rsidRDefault="004D7128" w:rsidP="00987304">
      <w:pPr>
        <w:spacing w:before="40" w:after="40"/>
        <w:rPr>
          <w:rFonts w:cs="Arial"/>
          <w:sz w:val="20"/>
        </w:rPr>
      </w:pPr>
      <w:r>
        <w:rPr>
          <w:sz w:val="20"/>
        </w:rPr>
        <w:t>les</w:t>
      </w:r>
      <w:r w:rsidR="00097113" w:rsidRPr="009D4EF6">
        <w:rPr>
          <w:sz w:val="20"/>
        </w:rPr>
        <w:t xml:space="preserve"> </w:t>
      </w:r>
      <w:r w:rsidR="00097113" w:rsidRPr="00D04BE5">
        <w:rPr>
          <w:b/>
          <w:i/>
          <w:sz w:val="20"/>
        </w:rPr>
        <w:t>outils et l</w:t>
      </w:r>
      <w:r w:rsidR="00AB7A8C" w:rsidRPr="00D04BE5">
        <w:rPr>
          <w:b/>
          <w:i/>
          <w:sz w:val="20"/>
        </w:rPr>
        <w:t>’</w:t>
      </w:r>
      <w:r w:rsidR="00097113" w:rsidRPr="00D04BE5">
        <w:rPr>
          <w:b/>
          <w:i/>
          <w:sz w:val="20"/>
        </w:rPr>
        <w:t>équipement</w:t>
      </w:r>
      <w:r w:rsidR="00097113" w:rsidRPr="00D04BE5">
        <w:rPr>
          <w:sz w:val="20"/>
        </w:rPr>
        <w:t xml:space="preserve"> comprennent : l</w:t>
      </w:r>
      <w:r w:rsidR="00AB7A8C" w:rsidRPr="00D04BE5">
        <w:rPr>
          <w:sz w:val="20"/>
        </w:rPr>
        <w:t>’</w:t>
      </w:r>
      <w:r w:rsidR="00097113" w:rsidRPr="00D04BE5">
        <w:rPr>
          <w:sz w:val="20"/>
        </w:rPr>
        <w:t>équipement de soudage et de brasage, les meuleuses, les ponceuses, les polissoirs et la pâte à polir, les outils à main, les perceuses</w:t>
      </w:r>
      <w:r w:rsidR="0037260E" w:rsidRPr="00D04BE5">
        <w:rPr>
          <w:sz w:val="20"/>
        </w:rPr>
        <w:t>,</w:t>
      </w:r>
      <w:r w:rsidR="00097113" w:rsidRPr="00D04BE5">
        <w:rPr>
          <w:sz w:val="20"/>
        </w:rPr>
        <w:t xml:space="preserve"> les rivets</w:t>
      </w:r>
    </w:p>
    <w:p w14:paraId="4037DA30" w14:textId="77777777" w:rsidR="00E62EDF" w:rsidRPr="00D04BE5" w:rsidRDefault="00E62EDF" w:rsidP="00987304">
      <w:pPr>
        <w:spacing w:before="40" w:after="40"/>
        <w:rPr>
          <w:rFonts w:cs="Arial"/>
          <w:sz w:val="20"/>
        </w:rPr>
      </w:pPr>
      <w:r>
        <w:rPr>
          <w:sz w:val="20"/>
        </w:rPr>
        <w:t>les</w:t>
      </w:r>
      <w:r w:rsidRPr="00D04BE5">
        <w:rPr>
          <w:b/>
          <w:i/>
          <w:sz w:val="20"/>
        </w:rPr>
        <w:t xml:space="preserve"> matériaux d’étanchéité et les revêtements</w:t>
      </w:r>
      <w:r w:rsidRPr="00D04BE5">
        <w:rPr>
          <w:sz w:val="20"/>
        </w:rPr>
        <w:t xml:space="preserve"> comprennent : le calfeutrage, le calfeutrage de qualité alimentaire, la silicone, le ruban de caoutchouc butyle, l’époxy, les soudures, le poudrage, la peinture, la peinture époxy</w:t>
      </w:r>
    </w:p>
    <w:p w14:paraId="178B9ABC" w14:textId="684C74B3" w:rsidR="00B277DE" w:rsidRPr="00D04BE5" w:rsidRDefault="004D7128" w:rsidP="00987304">
      <w:pPr>
        <w:spacing w:before="40" w:after="40"/>
        <w:rPr>
          <w:rFonts w:cs="Arial"/>
          <w:sz w:val="20"/>
          <w:szCs w:val="20"/>
        </w:rPr>
      </w:pPr>
      <w:r>
        <w:rPr>
          <w:sz w:val="20"/>
        </w:rPr>
        <w:t>les</w:t>
      </w:r>
      <w:r w:rsidR="00B277DE" w:rsidRPr="00D04BE5">
        <w:rPr>
          <w:b/>
          <w:i/>
          <w:sz w:val="20"/>
        </w:rPr>
        <w:t xml:space="preserve"> normes du métier</w:t>
      </w:r>
      <w:r w:rsidR="00B277DE" w:rsidRPr="00D04BE5">
        <w:rPr>
          <w:sz w:val="20"/>
        </w:rPr>
        <w:t xml:space="preserve"> comprennent : </w:t>
      </w:r>
      <w:r w:rsidR="00CB62FD" w:rsidRPr="002B6C46">
        <w:rPr>
          <w:sz w:val="20"/>
        </w:rPr>
        <w:t>l’autorité compétente</w:t>
      </w:r>
      <w:r w:rsidR="00B277DE" w:rsidRPr="00D04BE5">
        <w:rPr>
          <w:sz w:val="20"/>
        </w:rPr>
        <w:t xml:space="preserve">, </w:t>
      </w:r>
      <w:r w:rsidR="00782228">
        <w:rPr>
          <w:sz w:val="20"/>
        </w:rPr>
        <w:t xml:space="preserve">la </w:t>
      </w:r>
      <w:r w:rsidR="00B277DE" w:rsidRPr="00D04BE5">
        <w:rPr>
          <w:sz w:val="20"/>
        </w:rPr>
        <w:t xml:space="preserve">SMACNA, </w:t>
      </w:r>
      <w:r w:rsidR="00782228">
        <w:rPr>
          <w:sz w:val="20"/>
        </w:rPr>
        <w:t>l’</w:t>
      </w:r>
      <w:r w:rsidR="00B277DE" w:rsidRPr="00D04BE5">
        <w:rPr>
          <w:sz w:val="20"/>
        </w:rPr>
        <w:t xml:space="preserve">ASHRAE, </w:t>
      </w:r>
      <w:r w:rsidR="00782228">
        <w:rPr>
          <w:sz w:val="20"/>
        </w:rPr>
        <w:t xml:space="preserve">la </w:t>
      </w:r>
      <w:r w:rsidR="00B277DE" w:rsidRPr="00D04BE5">
        <w:rPr>
          <w:sz w:val="20"/>
        </w:rPr>
        <w:t xml:space="preserve">NFPA, </w:t>
      </w:r>
      <w:r w:rsidR="00782228">
        <w:rPr>
          <w:sz w:val="20"/>
        </w:rPr>
        <w:t xml:space="preserve">la </w:t>
      </w:r>
      <w:r w:rsidR="00B277DE" w:rsidRPr="00D04BE5">
        <w:rPr>
          <w:sz w:val="20"/>
        </w:rPr>
        <w:t>C</w:t>
      </w:r>
      <w:r w:rsidR="00C04354" w:rsidRPr="00D04BE5">
        <w:rPr>
          <w:sz w:val="20"/>
        </w:rPr>
        <w:t>S</w:t>
      </w:r>
      <w:r w:rsidR="00B277DE" w:rsidRPr="00D04BE5">
        <w:rPr>
          <w:sz w:val="20"/>
        </w:rPr>
        <w:t xml:space="preserve">A, </w:t>
      </w:r>
      <w:r w:rsidR="00782228">
        <w:rPr>
          <w:sz w:val="20"/>
        </w:rPr>
        <w:t>l’</w:t>
      </w:r>
      <w:r w:rsidR="00B277DE" w:rsidRPr="00D04BE5">
        <w:rPr>
          <w:sz w:val="20"/>
        </w:rPr>
        <w:t>ANSI,</w:t>
      </w:r>
      <w:r w:rsidR="00782228">
        <w:rPr>
          <w:sz w:val="20"/>
        </w:rPr>
        <w:t xml:space="preserve"> le</w:t>
      </w:r>
      <w:r w:rsidR="00B277DE" w:rsidRPr="00D04BE5">
        <w:rPr>
          <w:sz w:val="20"/>
        </w:rPr>
        <w:t xml:space="preserve"> CNB, </w:t>
      </w:r>
      <w:r w:rsidR="00782228">
        <w:rPr>
          <w:sz w:val="20"/>
        </w:rPr>
        <w:t xml:space="preserve">le </w:t>
      </w:r>
      <w:r w:rsidR="003500EA">
        <w:rPr>
          <w:sz w:val="20"/>
        </w:rPr>
        <w:t>BCS</w:t>
      </w:r>
      <w:r w:rsidR="0037260E" w:rsidRPr="00D04BE5">
        <w:rPr>
          <w:sz w:val="20"/>
        </w:rPr>
        <w:t>, Santé Canada</w:t>
      </w:r>
    </w:p>
    <w:p w14:paraId="61BBEDB8" w14:textId="0AD19391" w:rsidR="00B277DE" w:rsidRPr="00D04BE5" w:rsidRDefault="004D7128" w:rsidP="00987304">
      <w:pPr>
        <w:tabs>
          <w:tab w:val="left" w:pos="720"/>
          <w:tab w:val="left" w:pos="1440"/>
          <w:tab w:val="left" w:pos="3600"/>
          <w:tab w:val="left" w:pos="5040"/>
        </w:tabs>
        <w:spacing w:before="40" w:after="40"/>
        <w:rPr>
          <w:rFonts w:eastAsia="Times New Roman" w:cs="Arial"/>
          <w:sz w:val="20"/>
        </w:rPr>
      </w:pPr>
      <w:r>
        <w:rPr>
          <w:sz w:val="20"/>
        </w:rPr>
        <w:t>les</w:t>
      </w:r>
      <w:r w:rsidR="00B277DE" w:rsidRPr="00D04BE5">
        <w:rPr>
          <w:b/>
          <w:i/>
          <w:sz w:val="20"/>
        </w:rPr>
        <w:t xml:space="preserve"> </w:t>
      </w:r>
      <w:r w:rsidR="00670798" w:rsidRPr="00D04BE5">
        <w:rPr>
          <w:b/>
          <w:i/>
          <w:sz w:val="20"/>
        </w:rPr>
        <w:t>spécifications de la tâche</w:t>
      </w:r>
      <w:r w:rsidR="00B277DE" w:rsidRPr="00D04BE5">
        <w:rPr>
          <w:b/>
          <w:i/>
          <w:sz w:val="20"/>
        </w:rPr>
        <w:t xml:space="preserve"> </w:t>
      </w:r>
      <w:r w:rsidR="00B277DE" w:rsidRPr="00D04BE5">
        <w:rPr>
          <w:sz w:val="20"/>
        </w:rPr>
        <w:t>comprennent :</w:t>
      </w:r>
      <w:r w:rsidR="00B277DE" w:rsidRPr="00D04BE5">
        <w:rPr>
          <w:b/>
          <w:i/>
          <w:sz w:val="20"/>
        </w:rPr>
        <w:t xml:space="preserve"> </w:t>
      </w:r>
      <w:r w:rsidR="00B277DE" w:rsidRPr="00D04BE5">
        <w:rPr>
          <w:sz w:val="20"/>
        </w:rPr>
        <w:t>les spécifications d</w:t>
      </w:r>
      <w:r w:rsidR="00AB7A8C" w:rsidRPr="00D04BE5">
        <w:rPr>
          <w:sz w:val="20"/>
        </w:rPr>
        <w:t>’</w:t>
      </w:r>
      <w:r w:rsidR="00B277DE" w:rsidRPr="00D04BE5">
        <w:rPr>
          <w:sz w:val="20"/>
        </w:rPr>
        <w:t>ingénierie, d</w:t>
      </w:r>
      <w:r w:rsidR="00AB7A8C" w:rsidRPr="00D04BE5">
        <w:rPr>
          <w:sz w:val="20"/>
        </w:rPr>
        <w:t>’</w:t>
      </w:r>
      <w:r w:rsidR="00B277DE" w:rsidRPr="00D04BE5">
        <w:rPr>
          <w:sz w:val="20"/>
        </w:rPr>
        <w:t>architecture et des fabricants, les pénétrations</w:t>
      </w:r>
      <w:r w:rsidR="0037260E" w:rsidRPr="00D04BE5">
        <w:rPr>
          <w:sz w:val="20"/>
        </w:rPr>
        <w:t>,</w:t>
      </w:r>
      <w:r w:rsidR="00B277DE" w:rsidRPr="00D04BE5">
        <w:rPr>
          <w:sz w:val="20"/>
        </w:rPr>
        <w:t xml:space="preserve"> </w:t>
      </w:r>
      <w:r w:rsidR="005E2BA6">
        <w:rPr>
          <w:sz w:val="20"/>
        </w:rPr>
        <w:t xml:space="preserve">les éléments de structure, </w:t>
      </w:r>
      <w:r w:rsidR="00B277DE" w:rsidRPr="00D04BE5">
        <w:rPr>
          <w:sz w:val="20"/>
        </w:rPr>
        <w:t xml:space="preserve">les dessins </w:t>
      </w:r>
      <w:r w:rsidR="0007577E">
        <w:rPr>
          <w:sz w:val="20"/>
        </w:rPr>
        <w:t>(</w:t>
      </w:r>
      <w:r w:rsidR="00B277DE" w:rsidRPr="00D04BE5">
        <w:rPr>
          <w:sz w:val="20"/>
        </w:rPr>
        <w:t>y compris les dessins d</w:t>
      </w:r>
      <w:r w:rsidR="00AB7A8C" w:rsidRPr="00D04BE5">
        <w:rPr>
          <w:sz w:val="20"/>
        </w:rPr>
        <w:t>’</w:t>
      </w:r>
      <w:r w:rsidR="00B277DE" w:rsidRPr="00D04BE5">
        <w:rPr>
          <w:sz w:val="20"/>
        </w:rPr>
        <w:t xml:space="preserve">atelier, les dessins </w:t>
      </w:r>
      <w:r w:rsidR="0037260E" w:rsidRPr="00D04BE5">
        <w:rPr>
          <w:sz w:val="20"/>
        </w:rPr>
        <w:t>de détails</w:t>
      </w:r>
      <w:r w:rsidR="0007577E">
        <w:rPr>
          <w:sz w:val="20"/>
        </w:rPr>
        <w:t xml:space="preserve"> et</w:t>
      </w:r>
      <w:r w:rsidR="00B277DE" w:rsidRPr="00D04BE5">
        <w:rPr>
          <w:sz w:val="20"/>
        </w:rPr>
        <w:t xml:space="preserve"> les esquisses</w:t>
      </w:r>
      <w:r w:rsidR="0007577E">
        <w:rPr>
          <w:sz w:val="20"/>
        </w:rPr>
        <w:t>)</w:t>
      </w:r>
    </w:p>
    <w:p w14:paraId="1ED904E7" w14:textId="77777777" w:rsidR="00E62EDF" w:rsidRPr="00D04BE5" w:rsidRDefault="00E62EDF" w:rsidP="00987304">
      <w:pPr>
        <w:spacing w:before="40" w:after="40"/>
        <w:rPr>
          <w:rFonts w:cs="Arial"/>
          <w:sz w:val="20"/>
          <w:szCs w:val="20"/>
        </w:rPr>
      </w:pPr>
      <w:r>
        <w:rPr>
          <w:sz w:val="20"/>
        </w:rPr>
        <w:t>les</w:t>
      </w:r>
      <w:r w:rsidRPr="00D04BE5">
        <w:rPr>
          <w:b/>
          <w:i/>
          <w:sz w:val="20"/>
        </w:rPr>
        <w:t xml:space="preserve"> propriétés des métaux</w:t>
      </w:r>
      <w:r w:rsidRPr="00D04BE5">
        <w:rPr>
          <w:sz w:val="20"/>
        </w:rPr>
        <w:t xml:space="preserve"> comprennent : la ductilité, malléabilité, l’élasticité, la dureté, la composition, les propriétés physiques</w:t>
      </w:r>
    </w:p>
    <w:p w14:paraId="2BF9D56C" w14:textId="77777777" w:rsidR="00E62EDF" w:rsidRPr="00D04BE5" w:rsidRDefault="00E62EDF" w:rsidP="00987304">
      <w:pPr>
        <w:spacing w:before="40" w:after="40"/>
        <w:rPr>
          <w:rFonts w:cs="Arial"/>
          <w:sz w:val="20"/>
          <w:szCs w:val="20"/>
        </w:rPr>
      </w:pPr>
      <w:r>
        <w:rPr>
          <w:sz w:val="20"/>
        </w:rPr>
        <w:t>les</w:t>
      </w:r>
      <w:r w:rsidRPr="009D4EF6">
        <w:rPr>
          <w:sz w:val="20"/>
        </w:rPr>
        <w:t xml:space="preserve"> </w:t>
      </w:r>
      <w:r w:rsidRPr="00D04BE5">
        <w:rPr>
          <w:b/>
          <w:i/>
          <w:sz w:val="20"/>
        </w:rPr>
        <w:t>systèmes de classement des types d’acier inoxydable et de finis</w:t>
      </w:r>
      <w:r w:rsidRPr="00D04BE5">
        <w:rPr>
          <w:sz w:val="20"/>
        </w:rPr>
        <w:t xml:space="preserve"> comprennent : la numérotation, le dimensionnement</w:t>
      </w:r>
      <w:r>
        <w:rPr>
          <w:sz w:val="20"/>
        </w:rPr>
        <w:t>,</w:t>
      </w:r>
      <w:r w:rsidRPr="00D04BE5">
        <w:rPr>
          <w:sz w:val="20"/>
        </w:rPr>
        <w:t xml:space="preserve"> la désignation littérale</w:t>
      </w:r>
    </w:p>
    <w:p w14:paraId="187C99C1" w14:textId="77777777" w:rsidR="00E62EDF" w:rsidRPr="00D04BE5" w:rsidRDefault="00E62EDF" w:rsidP="00987304">
      <w:pPr>
        <w:spacing w:before="40" w:after="40"/>
        <w:rPr>
          <w:rFonts w:cs="Arial"/>
          <w:sz w:val="20"/>
          <w:szCs w:val="20"/>
        </w:rPr>
      </w:pPr>
      <w:r>
        <w:rPr>
          <w:sz w:val="20"/>
        </w:rPr>
        <w:t>les</w:t>
      </w:r>
      <w:r w:rsidRPr="009D4EF6">
        <w:rPr>
          <w:sz w:val="20"/>
        </w:rPr>
        <w:t xml:space="preserve"> </w:t>
      </w:r>
      <w:r w:rsidRPr="00D04BE5">
        <w:rPr>
          <w:b/>
          <w:i/>
          <w:sz w:val="20"/>
        </w:rPr>
        <w:t xml:space="preserve">effets du traitement des métaux sur leurs propriétés métallurgiques </w:t>
      </w:r>
      <w:r w:rsidRPr="00D04BE5">
        <w:rPr>
          <w:sz w:val="20"/>
        </w:rPr>
        <w:t>comprennent : la contrainte, la contraction, la dilatation, la distorsion, l’écrouissage, le recuit, l’action galvanique</w:t>
      </w:r>
    </w:p>
    <w:p w14:paraId="69466800" w14:textId="77777777" w:rsidR="00E62EDF" w:rsidRPr="00D04BE5" w:rsidRDefault="00E62EDF" w:rsidP="00987304">
      <w:pPr>
        <w:tabs>
          <w:tab w:val="left" w:pos="720"/>
          <w:tab w:val="left" w:pos="1440"/>
          <w:tab w:val="left" w:pos="3600"/>
          <w:tab w:val="left" w:pos="5040"/>
        </w:tabs>
        <w:spacing w:before="40" w:after="40"/>
        <w:rPr>
          <w:rFonts w:cs="Arial"/>
          <w:sz w:val="20"/>
          <w:szCs w:val="20"/>
        </w:rPr>
      </w:pPr>
      <w:r>
        <w:rPr>
          <w:sz w:val="20"/>
        </w:rPr>
        <w:t>les</w:t>
      </w:r>
      <w:r w:rsidRPr="009D4EF6">
        <w:rPr>
          <w:sz w:val="20"/>
        </w:rPr>
        <w:t xml:space="preserve"> </w:t>
      </w:r>
      <w:r w:rsidRPr="00D04BE5">
        <w:rPr>
          <w:b/>
          <w:i/>
          <w:sz w:val="20"/>
        </w:rPr>
        <w:t>pratiques qui peuvent poser problème lors du travail de l’acier inoxydable</w:t>
      </w:r>
      <w:r w:rsidRPr="00D04BE5">
        <w:rPr>
          <w:sz w:val="20"/>
        </w:rPr>
        <w:t xml:space="preserve"> comprennent : le formage, la coupe ou le cisaillage, le poinçonnage, le perçage, l’assemblage, le soudage, le meulage, le ponçage, le polissage, l’entreposage</w:t>
      </w:r>
      <w:r>
        <w:rPr>
          <w:sz w:val="20"/>
        </w:rPr>
        <w:t>,</w:t>
      </w:r>
      <w:r w:rsidRPr="00D04BE5">
        <w:rPr>
          <w:sz w:val="20"/>
        </w:rPr>
        <w:t xml:space="preserve"> la </w:t>
      </w:r>
      <w:r>
        <w:rPr>
          <w:sz w:val="20"/>
        </w:rPr>
        <w:t>manipulation</w:t>
      </w:r>
    </w:p>
    <w:p w14:paraId="3EC69C33" w14:textId="77777777" w:rsidR="00097113" w:rsidRPr="00D04BE5" w:rsidRDefault="00097113" w:rsidP="00987304">
      <w:pPr>
        <w:spacing w:before="40" w:after="40"/>
        <w:rPr>
          <w:sz w:val="20"/>
        </w:rPr>
      </w:pPr>
    </w:p>
    <w:p w14:paraId="646313BC" w14:textId="77777777" w:rsidR="00097113" w:rsidRPr="00D04BE5" w:rsidRDefault="00097113" w:rsidP="00987304">
      <w:pPr>
        <w:spacing w:before="40" w:after="40"/>
        <w:rPr>
          <w:sz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097113" w:rsidRPr="00D04BE5" w14:paraId="34A9E234" w14:textId="77777777" w:rsidTr="00E1144A">
        <w:tc>
          <w:tcPr>
            <w:tcW w:w="1258" w:type="dxa"/>
            <w:shd w:val="clear" w:color="auto" w:fill="000000" w:themeFill="text1"/>
          </w:tcPr>
          <w:p w14:paraId="47F910E0" w14:textId="77777777" w:rsidR="00097113" w:rsidRPr="001F1BBE" w:rsidRDefault="00097113" w:rsidP="00987304">
            <w:pPr>
              <w:spacing w:before="40" w:after="40"/>
              <w:rPr>
                <w:rFonts w:ascii="Open Sans Condensed" w:hAnsi="Open Sans Condensed" w:cs="Open Sans Condensed"/>
                <w:sz w:val="28"/>
              </w:rPr>
            </w:pPr>
            <w:r w:rsidRPr="001F1BBE">
              <w:rPr>
                <w:rFonts w:ascii="Franklin Gothic Demi Cond" w:hAnsi="Franklin Gothic Demi Cond"/>
                <w:sz w:val="28"/>
              </w:rPr>
              <w:t>D-17.02</w:t>
            </w:r>
          </w:p>
        </w:tc>
        <w:tc>
          <w:tcPr>
            <w:tcW w:w="8318" w:type="dxa"/>
          </w:tcPr>
          <w:p w14:paraId="39094BB3" w14:textId="05902A24" w:rsidR="00097113" w:rsidRPr="001F1BBE" w:rsidRDefault="00097113" w:rsidP="00987304">
            <w:pPr>
              <w:spacing w:before="40" w:after="40"/>
              <w:rPr>
                <w:rFonts w:ascii="Franklin Gothic Demi Cond" w:hAnsi="Franklin Gothic Demi Cond" w:cs="Open Sans Condensed"/>
                <w:sz w:val="28"/>
              </w:rPr>
            </w:pPr>
            <w:r w:rsidRPr="001F1BBE">
              <w:rPr>
                <w:rFonts w:ascii="Franklin Gothic Demi Cond" w:hAnsi="Franklin Gothic Demi Cond"/>
                <w:sz w:val="28"/>
              </w:rPr>
              <w:t>Installer les produits spécialisés autres qu</w:t>
            </w:r>
            <w:r w:rsidR="00AB7A8C" w:rsidRPr="001F1BBE">
              <w:rPr>
                <w:rFonts w:ascii="Franklin Gothic Demi Cond" w:hAnsi="Franklin Gothic Demi Cond"/>
                <w:sz w:val="28"/>
              </w:rPr>
              <w:t>’</w:t>
            </w:r>
            <w:r w:rsidRPr="001F1BBE">
              <w:rPr>
                <w:rFonts w:ascii="Franklin Gothic Demi Cond" w:hAnsi="Franklin Gothic Demi Cond"/>
                <w:sz w:val="28"/>
              </w:rPr>
              <w:t>en acier inoxydable</w:t>
            </w:r>
          </w:p>
        </w:tc>
      </w:tr>
    </w:tbl>
    <w:p w14:paraId="7457A600" w14:textId="77777777" w:rsidR="00097113" w:rsidRPr="00D04BE5" w:rsidRDefault="00097113" w:rsidP="00987304">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097113" w:rsidRPr="004B1AD3" w14:paraId="57D980D8" w14:textId="77777777" w:rsidTr="00E1144A">
        <w:trPr>
          <w:cantSplit/>
        </w:trPr>
        <w:tc>
          <w:tcPr>
            <w:tcW w:w="2943" w:type="dxa"/>
            <w:tcBorders>
              <w:top w:val="single" w:sz="6" w:space="0" w:color="auto"/>
              <w:bottom w:val="single" w:sz="6" w:space="0" w:color="auto"/>
            </w:tcBorders>
            <w:shd w:val="clear" w:color="auto" w:fill="FFFFFF" w:themeFill="background1"/>
          </w:tcPr>
          <w:p w14:paraId="6EB67346" w14:textId="77777777" w:rsidR="00097113"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6871265C" w14:textId="77777777" w:rsidR="00097113" w:rsidRPr="004B1AD3" w:rsidRDefault="00895B94" w:rsidP="00987304">
            <w:pPr>
              <w:tabs>
                <w:tab w:val="left" w:pos="5957"/>
              </w:tabs>
              <w:spacing w:before="40" w:after="40"/>
              <w:rPr>
                <w:rFonts w:eastAsia="Times New Roman" w:cs="Arial"/>
                <w:sz w:val="20"/>
                <w:szCs w:val="20"/>
              </w:rPr>
            </w:pPr>
            <w:r w:rsidRPr="004B1AD3">
              <w:rPr>
                <w:sz w:val="20"/>
              </w:rPr>
              <w:t>Capacité de raisonnement, calcul, formation continue</w:t>
            </w:r>
          </w:p>
        </w:tc>
      </w:tr>
    </w:tbl>
    <w:p w14:paraId="4E30CE1D" w14:textId="77777777" w:rsidR="00097113" w:rsidRDefault="00097113"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B1BC9" w14:paraId="3AE66719" w14:textId="77777777" w:rsidTr="002B1BC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0C28FB92"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1B47BBA6"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29F69E35"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752014FE"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6AD247E3"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201CB3CC"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082A54FB"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5B0AD9AE"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4A4DC067"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23DB013E"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23CB687D"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4D744965"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01307433"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NU</w:t>
            </w:r>
          </w:p>
        </w:tc>
      </w:tr>
      <w:tr w:rsidR="002B1BC9" w14:paraId="5ACE84C5" w14:textId="77777777" w:rsidTr="002B1B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340E081F"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95A4AA1"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7EDD343"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39CE83D6"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2A4820F"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3C1E40B5"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6FA52FA0"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F20FF18"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FE6F9D6"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7B0B5078"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C1B019A"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33197472"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72950ADC"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41B4074F" w14:textId="77777777" w:rsidR="002B1BC9" w:rsidRDefault="002B1BC9"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097113" w:rsidRPr="00BF35C2" w14:paraId="49FAB826" w14:textId="77777777" w:rsidTr="00E1144A">
        <w:trPr>
          <w:cantSplit/>
        </w:trPr>
        <w:tc>
          <w:tcPr>
            <w:tcW w:w="1668" w:type="dxa"/>
            <w:shd w:val="clear" w:color="auto" w:fill="FFFFFF" w:themeFill="background1"/>
          </w:tcPr>
          <w:p w14:paraId="415FFABD" w14:textId="77777777" w:rsidR="00097113" w:rsidRPr="00BF35C2" w:rsidRDefault="00097113"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1A22F416" w14:textId="77777777" w:rsidR="00097113"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097113" w:rsidRPr="00BF35C2" w14:paraId="6E213D82" w14:textId="77777777" w:rsidTr="00E1144A">
        <w:trPr>
          <w:cantSplit/>
        </w:trPr>
        <w:tc>
          <w:tcPr>
            <w:tcW w:w="1668" w:type="dxa"/>
            <w:tcBorders>
              <w:bottom w:val="single" w:sz="6" w:space="0" w:color="auto"/>
            </w:tcBorders>
            <w:shd w:val="clear" w:color="auto" w:fill="FFFFFF" w:themeFill="background1"/>
          </w:tcPr>
          <w:p w14:paraId="32776093" w14:textId="77777777" w:rsidR="00097113" w:rsidRPr="00BF35C2" w:rsidRDefault="00097113"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28C0A7EB" w14:textId="77777777" w:rsidR="00097113"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01F6A4E9" w14:textId="77777777" w:rsidR="00097113"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097113" w:rsidRPr="00D04BE5" w14:paraId="3C2FF96B" w14:textId="77777777" w:rsidTr="00E1144A">
        <w:trPr>
          <w:cantSplit/>
        </w:trPr>
        <w:tc>
          <w:tcPr>
            <w:tcW w:w="1668" w:type="dxa"/>
            <w:tcBorders>
              <w:top w:val="single" w:sz="6" w:space="0" w:color="auto"/>
              <w:bottom w:val="single" w:sz="6" w:space="0" w:color="auto"/>
            </w:tcBorders>
            <w:shd w:val="clear" w:color="auto" w:fill="FFFFFF" w:themeFill="background1"/>
          </w:tcPr>
          <w:p w14:paraId="0C418D48" w14:textId="77777777" w:rsidR="00097113" w:rsidRPr="00D04BE5" w:rsidRDefault="00097113" w:rsidP="00987304">
            <w:pPr>
              <w:spacing w:before="40" w:after="40"/>
              <w:rPr>
                <w:rFonts w:cs="Arial"/>
                <w:sz w:val="20"/>
                <w:szCs w:val="20"/>
              </w:rPr>
            </w:pPr>
            <w:r w:rsidRPr="00D04BE5">
              <w:rPr>
                <w:sz w:val="20"/>
              </w:rPr>
              <w:t>D-17.02.01P</w:t>
            </w:r>
          </w:p>
        </w:tc>
        <w:tc>
          <w:tcPr>
            <w:tcW w:w="3969" w:type="dxa"/>
            <w:tcBorders>
              <w:top w:val="single" w:sz="6" w:space="0" w:color="auto"/>
              <w:bottom w:val="single" w:sz="6" w:space="0" w:color="auto"/>
            </w:tcBorders>
            <w:shd w:val="clear" w:color="auto" w:fill="FFFFFF" w:themeFill="background1"/>
          </w:tcPr>
          <w:p w14:paraId="49D5C0AC" w14:textId="44973E53" w:rsidR="00097113" w:rsidRPr="00D04BE5" w:rsidRDefault="00097113" w:rsidP="00987304">
            <w:pPr>
              <w:autoSpaceDE w:val="0"/>
              <w:autoSpaceDN w:val="0"/>
              <w:adjustRightInd w:val="0"/>
              <w:spacing w:before="40" w:after="40"/>
              <w:rPr>
                <w:rFonts w:cs="Arial"/>
                <w:sz w:val="20"/>
                <w:szCs w:val="20"/>
              </w:rPr>
            </w:pPr>
            <w:r w:rsidRPr="00D04BE5">
              <w:rPr>
                <w:sz w:val="20"/>
              </w:rPr>
              <w:t xml:space="preserve">choisir et utiliser </w:t>
            </w:r>
            <w:r w:rsidRPr="009D4EF6">
              <w:rPr>
                <w:sz w:val="20"/>
              </w:rPr>
              <w:t>les</w:t>
            </w:r>
            <w:r w:rsidRPr="00D04BE5">
              <w:rPr>
                <w:b/>
                <w:i/>
                <w:sz w:val="20"/>
              </w:rPr>
              <w:t xml:space="preserve"> outils et l</w:t>
            </w:r>
            <w:r w:rsidR="00AB7A8C" w:rsidRPr="00D04BE5">
              <w:rPr>
                <w:b/>
                <w:i/>
                <w:sz w:val="20"/>
              </w:rPr>
              <w:t>’</w:t>
            </w:r>
            <w:r w:rsidRPr="00D04BE5">
              <w:rPr>
                <w:b/>
                <w:i/>
                <w:sz w:val="20"/>
              </w:rPr>
              <w:t>équipement</w:t>
            </w:r>
            <w:r w:rsidRPr="00D04BE5">
              <w:rPr>
                <w:sz w:val="20"/>
              </w:rPr>
              <w:t xml:space="preserve"> </w:t>
            </w:r>
          </w:p>
        </w:tc>
        <w:tc>
          <w:tcPr>
            <w:tcW w:w="3969" w:type="dxa"/>
            <w:tcBorders>
              <w:top w:val="single" w:sz="6" w:space="0" w:color="auto"/>
              <w:bottom w:val="single" w:sz="6" w:space="0" w:color="auto"/>
            </w:tcBorders>
            <w:shd w:val="clear" w:color="auto" w:fill="FFFFFF" w:themeFill="background1"/>
          </w:tcPr>
          <w:p w14:paraId="284D6532" w14:textId="10B21077" w:rsidR="00097113" w:rsidRPr="00D04BE5" w:rsidRDefault="00097113" w:rsidP="00987304">
            <w:pPr>
              <w:spacing w:before="40" w:after="40"/>
              <w:rPr>
                <w:rFonts w:cs="Arial"/>
                <w:sz w:val="20"/>
                <w:szCs w:val="20"/>
              </w:rPr>
            </w:pPr>
            <w:r w:rsidRPr="009D4EF6">
              <w:rPr>
                <w:sz w:val="20"/>
              </w:rPr>
              <w:t>les</w:t>
            </w:r>
            <w:r w:rsidRPr="00D04BE5">
              <w:rPr>
                <w:b/>
                <w:i/>
                <w:sz w:val="20"/>
              </w:rPr>
              <w:t xml:space="preserve"> outils et l</w:t>
            </w:r>
            <w:r w:rsidR="00AB7A8C" w:rsidRPr="00D04BE5">
              <w:rPr>
                <w:b/>
                <w:i/>
                <w:sz w:val="20"/>
              </w:rPr>
              <w:t>’</w:t>
            </w:r>
            <w:r w:rsidRPr="00D04BE5">
              <w:rPr>
                <w:b/>
                <w:i/>
                <w:sz w:val="20"/>
              </w:rPr>
              <w:t>équipement</w:t>
            </w:r>
            <w:r w:rsidRPr="00D04BE5">
              <w:rPr>
                <w:sz w:val="20"/>
              </w:rPr>
              <w:t xml:space="preserve"> sont choisis et utilisés </w:t>
            </w:r>
            <w:r w:rsidR="009F1ADF">
              <w:rPr>
                <w:sz w:val="20"/>
              </w:rPr>
              <w:t>selon les</w:t>
            </w:r>
            <w:r w:rsidRPr="00D04BE5">
              <w:rPr>
                <w:sz w:val="20"/>
              </w:rPr>
              <w:t xml:space="preserve"> exigences des tâches</w:t>
            </w:r>
          </w:p>
        </w:tc>
      </w:tr>
      <w:tr w:rsidR="00097113" w:rsidRPr="00D04BE5" w14:paraId="6D1C12C3" w14:textId="77777777" w:rsidTr="00E1144A">
        <w:trPr>
          <w:cantSplit/>
        </w:trPr>
        <w:tc>
          <w:tcPr>
            <w:tcW w:w="1668" w:type="dxa"/>
            <w:tcBorders>
              <w:top w:val="single" w:sz="6" w:space="0" w:color="auto"/>
              <w:bottom w:val="single" w:sz="6" w:space="0" w:color="auto"/>
            </w:tcBorders>
            <w:shd w:val="clear" w:color="auto" w:fill="FFFFFF" w:themeFill="background1"/>
          </w:tcPr>
          <w:p w14:paraId="178057F0" w14:textId="77777777" w:rsidR="00097113" w:rsidRPr="00D04BE5" w:rsidRDefault="00097113" w:rsidP="00987304">
            <w:pPr>
              <w:spacing w:before="40" w:after="40"/>
              <w:rPr>
                <w:rFonts w:cs="Arial"/>
                <w:sz w:val="20"/>
                <w:szCs w:val="20"/>
              </w:rPr>
            </w:pPr>
            <w:r w:rsidRPr="00D04BE5">
              <w:rPr>
                <w:sz w:val="20"/>
              </w:rPr>
              <w:t>D-17.02.02P</w:t>
            </w:r>
          </w:p>
        </w:tc>
        <w:tc>
          <w:tcPr>
            <w:tcW w:w="3969" w:type="dxa"/>
            <w:tcBorders>
              <w:top w:val="single" w:sz="6" w:space="0" w:color="auto"/>
              <w:bottom w:val="single" w:sz="6" w:space="0" w:color="auto"/>
            </w:tcBorders>
            <w:shd w:val="clear" w:color="auto" w:fill="FFFFFF" w:themeFill="background1"/>
          </w:tcPr>
          <w:p w14:paraId="31BA5267" w14:textId="77777777" w:rsidR="00097113" w:rsidRPr="00D04BE5" w:rsidRDefault="00097113" w:rsidP="00987304">
            <w:pPr>
              <w:autoSpaceDE w:val="0"/>
              <w:autoSpaceDN w:val="0"/>
              <w:adjustRightInd w:val="0"/>
              <w:spacing w:before="40" w:after="40"/>
              <w:rPr>
                <w:rFonts w:cs="Arial"/>
                <w:sz w:val="20"/>
                <w:szCs w:val="20"/>
              </w:rPr>
            </w:pPr>
            <w:r w:rsidRPr="00D04BE5">
              <w:rPr>
                <w:sz w:val="20"/>
              </w:rPr>
              <w:t xml:space="preserve">installer les composants </w:t>
            </w:r>
          </w:p>
        </w:tc>
        <w:tc>
          <w:tcPr>
            <w:tcW w:w="3969" w:type="dxa"/>
            <w:tcBorders>
              <w:top w:val="single" w:sz="6" w:space="0" w:color="auto"/>
              <w:bottom w:val="single" w:sz="6" w:space="0" w:color="auto"/>
            </w:tcBorders>
            <w:shd w:val="clear" w:color="auto" w:fill="FFFFFF" w:themeFill="background1"/>
          </w:tcPr>
          <w:p w14:paraId="53F80672" w14:textId="0D5C54F5" w:rsidR="00097113" w:rsidRPr="00D04BE5" w:rsidRDefault="0042326C" w:rsidP="00987304">
            <w:pPr>
              <w:spacing w:before="40" w:after="40"/>
              <w:rPr>
                <w:rFonts w:cs="Arial"/>
                <w:sz w:val="20"/>
                <w:szCs w:val="20"/>
              </w:rPr>
            </w:pPr>
            <w:r w:rsidRPr="00D04BE5">
              <w:rPr>
                <w:sz w:val="20"/>
              </w:rPr>
              <w:t xml:space="preserve">les </w:t>
            </w:r>
            <w:r w:rsidR="00097113" w:rsidRPr="00D04BE5">
              <w:rPr>
                <w:sz w:val="20"/>
              </w:rPr>
              <w:t xml:space="preserve">composants sont installés </w:t>
            </w:r>
            <w:r w:rsidR="009F1ADF">
              <w:rPr>
                <w:sz w:val="20"/>
              </w:rPr>
              <w:t xml:space="preserve">selon les </w:t>
            </w:r>
            <w:r w:rsidR="00097113" w:rsidRPr="00D04BE5">
              <w:rPr>
                <w:b/>
                <w:i/>
                <w:sz w:val="20"/>
              </w:rPr>
              <w:t>normes du métier</w:t>
            </w:r>
            <w:r w:rsidR="00097113" w:rsidRPr="00D04BE5">
              <w:rPr>
                <w:sz w:val="20"/>
              </w:rPr>
              <w:t xml:space="preserve"> et </w:t>
            </w:r>
            <w:r w:rsidR="009F1ADF">
              <w:rPr>
                <w:sz w:val="20"/>
              </w:rPr>
              <w:t>les</w:t>
            </w:r>
            <w:r w:rsidRPr="00D04BE5">
              <w:rPr>
                <w:sz w:val="20"/>
              </w:rPr>
              <w:t xml:space="preserve"> </w:t>
            </w:r>
            <w:r w:rsidR="00670798" w:rsidRPr="00D04BE5">
              <w:rPr>
                <w:b/>
                <w:i/>
                <w:sz w:val="20"/>
              </w:rPr>
              <w:t>spécifications de la tâche</w:t>
            </w:r>
          </w:p>
        </w:tc>
      </w:tr>
      <w:tr w:rsidR="00097113" w:rsidRPr="00D04BE5" w14:paraId="214463E3" w14:textId="77777777" w:rsidTr="00E1144A">
        <w:trPr>
          <w:cantSplit/>
        </w:trPr>
        <w:tc>
          <w:tcPr>
            <w:tcW w:w="1668" w:type="dxa"/>
            <w:tcBorders>
              <w:top w:val="single" w:sz="6" w:space="0" w:color="auto"/>
              <w:bottom w:val="single" w:sz="6" w:space="0" w:color="auto"/>
            </w:tcBorders>
            <w:shd w:val="clear" w:color="auto" w:fill="FFFFFF" w:themeFill="background1"/>
          </w:tcPr>
          <w:p w14:paraId="6908AA63" w14:textId="77777777" w:rsidR="00097113" w:rsidRPr="00D04BE5" w:rsidRDefault="00097113" w:rsidP="00987304">
            <w:pPr>
              <w:spacing w:before="40" w:after="40"/>
              <w:rPr>
                <w:rFonts w:cs="Arial"/>
                <w:sz w:val="20"/>
                <w:szCs w:val="20"/>
              </w:rPr>
            </w:pPr>
            <w:r w:rsidRPr="00D04BE5">
              <w:rPr>
                <w:sz w:val="20"/>
              </w:rPr>
              <w:t>D-17.02.03P</w:t>
            </w:r>
          </w:p>
        </w:tc>
        <w:tc>
          <w:tcPr>
            <w:tcW w:w="3969" w:type="dxa"/>
            <w:tcBorders>
              <w:top w:val="single" w:sz="6" w:space="0" w:color="auto"/>
              <w:bottom w:val="single" w:sz="6" w:space="0" w:color="auto"/>
            </w:tcBorders>
            <w:shd w:val="clear" w:color="auto" w:fill="FFFFFF" w:themeFill="background1"/>
          </w:tcPr>
          <w:p w14:paraId="0C7D995F" w14:textId="241E1388" w:rsidR="00097113" w:rsidRPr="00D04BE5" w:rsidRDefault="00097113" w:rsidP="00987304">
            <w:pPr>
              <w:autoSpaceDE w:val="0"/>
              <w:autoSpaceDN w:val="0"/>
              <w:adjustRightInd w:val="0"/>
              <w:spacing w:before="40" w:after="40"/>
              <w:rPr>
                <w:rFonts w:cs="Arial"/>
                <w:sz w:val="20"/>
                <w:szCs w:val="20"/>
              </w:rPr>
            </w:pPr>
            <w:r w:rsidRPr="00D04BE5">
              <w:rPr>
                <w:sz w:val="20"/>
              </w:rPr>
              <w:t>choisir et utiliser les dispositifs de fixation et les suspension</w:t>
            </w:r>
            <w:r w:rsidR="00830CFC">
              <w:rPr>
                <w:sz w:val="20"/>
              </w:rPr>
              <w:t>s</w:t>
            </w:r>
          </w:p>
        </w:tc>
        <w:tc>
          <w:tcPr>
            <w:tcW w:w="3969" w:type="dxa"/>
            <w:tcBorders>
              <w:top w:val="single" w:sz="6" w:space="0" w:color="auto"/>
              <w:bottom w:val="single" w:sz="6" w:space="0" w:color="auto"/>
            </w:tcBorders>
            <w:shd w:val="clear" w:color="auto" w:fill="FFFFFF" w:themeFill="background1"/>
          </w:tcPr>
          <w:p w14:paraId="49717939" w14:textId="30E01E33" w:rsidR="00097113" w:rsidRPr="00D04BE5" w:rsidRDefault="00097113" w:rsidP="00987304">
            <w:pPr>
              <w:spacing w:before="40" w:after="40"/>
              <w:rPr>
                <w:rFonts w:cs="Arial"/>
                <w:sz w:val="20"/>
                <w:szCs w:val="20"/>
              </w:rPr>
            </w:pPr>
            <w:r w:rsidRPr="00D04BE5">
              <w:rPr>
                <w:sz w:val="20"/>
              </w:rPr>
              <w:t>les dispositifs de fixation et les suspension</w:t>
            </w:r>
            <w:r w:rsidR="00830CFC">
              <w:rPr>
                <w:sz w:val="20"/>
              </w:rPr>
              <w:t>s</w:t>
            </w:r>
            <w:r w:rsidRPr="00D04BE5">
              <w:rPr>
                <w:sz w:val="20"/>
              </w:rPr>
              <w:t xml:space="preserve"> sont choisis et utilisés </w:t>
            </w:r>
            <w:r w:rsidR="009F1ADF">
              <w:rPr>
                <w:sz w:val="20"/>
              </w:rPr>
              <w:t>selon les</w:t>
            </w:r>
            <w:r w:rsidRPr="00D04BE5">
              <w:rPr>
                <w:sz w:val="20"/>
              </w:rPr>
              <w:t xml:space="preserve"> </w:t>
            </w:r>
            <w:r w:rsidRPr="00D04BE5">
              <w:rPr>
                <w:b/>
                <w:i/>
                <w:sz w:val="20"/>
              </w:rPr>
              <w:t>normes du métier</w:t>
            </w:r>
            <w:r w:rsidRPr="00D04BE5">
              <w:rPr>
                <w:sz w:val="20"/>
              </w:rPr>
              <w:t xml:space="preserve"> et </w:t>
            </w:r>
            <w:r w:rsidR="009F1ADF">
              <w:rPr>
                <w:sz w:val="20"/>
              </w:rPr>
              <w:t>les</w:t>
            </w:r>
            <w:r w:rsidR="0042326C" w:rsidRPr="00D04BE5">
              <w:rPr>
                <w:sz w:val="20"/>
              </w:rPr>
              <w:t xml:space="preserve"> </w:t>
            </w:r>
            <w:r w:rsidR="00670798" w:rsidRPr="00D04BE5">
              <w:rPr>
                <w:b/>
                <w:i/>
                <w:sz w:val="20"/>
              </w:rPr>
              <w:t>spécifications de la tâche</w:t>
            </w:r>
          </w:p>
        </w:tc>
      </w:tr>
      <w:tr w:rsidR="00097113" w:rsidRPr="00D04BE5" w14:paraId="735CD6EA" w14:textId="77777777" w:rsidTr="00E1144A">
        <w:trPr>
          <w:cantSplit/>
        </w:trPr>
        <w:tc>
          <w:tcPr>
            <w:tcW w:w="1668" w:type="dxa"/>
            <w:tcBorders>
              <w:top w:val="single" w:sz="6" w:space="0" w:color="auto"/>
              <w:bottom w:val="single" w:sz="6" w:space="0" w:color="auto"/>
            </w:tcBorders>
            <w:shd w:val="clear" w:color="auto" w:fill="FFFFFF" w:themeFill="background1"/>
          </w:tcPr>
          <w:p w14:paraId="57B8CFAF" w14:textId="77777777" w:rsidR="00097113" w:rsidRPr="00D04BE5" w:rsidRDefault="00097113" w:rsidP="00987304">
            <w:pPr>
              <w:spacing w:before="40" w:after="40"/>
              <w:rPr>
                <w:rFonts w:cs="Arial"/>
                <w:sz w:val="20"/>
                <w:szCs w:val="20"/>
              </w:rPr>
            </w:pPr>
            <w:r w:rsidRPr="00D04BE5">
              <w:rPr>
                <w:sz w:val="20"/>
              </w:rPr>
              <w:t>D-17.02.04P</w:t>
            </w:r>
          </w:p>
        </w:tc>
        <w:tc>
          <w:tcPr>
            <w:tcW w:w="3969" w:type="dxa"/>
            <w:tcBorders>
              <w:top w:val="single" w:sz="6" w:space="0" w:color="auto"/>
              <w:bottom w:val="single" w:sz="6" w:space="0" w:color="auto"/>
            </w:tcBorders>
            <w:shd w:val="clear" w:color="auto" w:fill="FFFFFF" w:themeFill="background1"/>
          </w:tcPr>
          <w:p w14:paraId="68044CB5" w14:textId="5BB485B0" w:rsidR="00097113" w:rsidRPr="00D04BE5" w:rsidRDefault="00097113" w:rsidP="00987304">
            <w:pPr>
              <w:autoSpaceDE w:val="0"/>
              <w:autoSpaceDN w:val="0"/>
              <w:adjustRightInd w:val="0"/>
              <w:spacing w:before="40" w:after="40"/>
              <w:rPr>
                <w:rFonts w:cs="Arial"/>
                <w:sz w:val="20"/>
                <w:szCs w:val="20"/>
              </w:rPr>
            </w:pPr>
            <w:r w:rsidRPr="00D04BE5">
              <w:rPr>
                <w:sz w:val="20"/>
              </w:rPr>
              <w:t>isoler les différents matériaux</w:t>
            </w:r>
            <w:r w:rsidR="0042326C" w:rsidRPr="00D04BE5">
              <w:rPr>
                <w:sz w:val="20"/>
              </w:rPr>
              <w:t xml:space="preserve"> les uns des autres</w:t>
            </w:r>
            <w:r w:rsidRPr="00D04BE5">
              <w:rPr>
                <w:sz w:val="20"/>
              </w:rPr>
              <w:t xml:space="preserve"> </w:t>
            </w:r>
          </w:p>
        </w:tc>
        <w:tc>
          <w:tcPr>
            <w:tcW w:w="3969" w:type="dxa"/>
            <w:tcBorders>
              <w:top w:val="single" w:sz="6" w:space="0" w:color="auto"/>
              <w:bottom w:val="single" w:sz="6" w:space="0" w:color="auto"/>
            </w:tcBorders>
            <w:shd w:val="clear" w:color="auto" w:fill="FFFFFF" w:themeFill="background1"/>
          </w:tcPr>
          <w:p w14:paraId="07FF9752" w14:textId="2970D961" w:rsidR="00097113" w:rsidRPr="00D04BE5" w:rsidRDefault="00097113" w:rsidP="00987304">
            <w:pPr>
              <w:spacing w:before="40" w:after="40"/>
              <w:rPr>
                <w:rFonts w:cs="Arial"/>
                <w:sz w:val="20"/>
                <w:szCs w:val="20"/>
              </w:rPr>
            </w:pPr>
            <w:r w:rsidRPr="00D04BE5">
              <w:rPr>
                <w:sz w:val="20"/>
              </w:rPr>
              <w:t xml:space="preserve">les différents matériaux sont isolés </w:t>
            </w:r>
            <w:r w:rsidR="0042326C" w:rsidRPr="00D04BE5">
              <w:rPr>
                <w:sz w:val="20"/>
              </w:rPr>
              <w:t xml:space="preserve">les uns des autres </w:t>
            </w:r>
            <w:r w:rsidRPr="00D04BE5">
              <w:rPr>
                <w:sz w:val="20"/>
              </w:rPr>
              <w:t xml:space="preserve">pour empêcher la corrosion galvanique et la contamination croisée </w:t>
            </w:r>
          </w:p>
        </w:tc>
      </w:tr>
      <w:tr w:rsidR="00097113" w:rsidRPr="00D04BE5" w14:paraId="3D551592" w14:textId="77777777" w:rsidTr="00E1144A">
        <w:trPr>
          <w:cantSplit/>
        </w:trPr>
        <w:tc>
          <w:tcPr>
            <w:tcW w:w="1668" w:type="dxa"/>
            <w:tcBorders>
              <w:top w:val="single" w:sz="6" w:space="0" w:color="auto"/>
              <w:bottom w:val="single" w:sz="6" w:space="0" w:color="auto"/>
            </w:tcBorders>
            <w:shd w:val="clear" w:color="auto" w:fill="FFFFFF" w:themeFill="background1"/>
          </w:tcPr>
          <w:p w14:paraId="4BADBCB4" w14:textId="77777777" w:rsidR="00097113" w:rsidRPr="00D04BE5" w:rsidRDefault="00097113" w:rsidP="00987304">
            <w:pPr>
              <w:spacing w:before="40" w:after="40"/>
              <w:rPr>
                <w:rFonts w:cs="Arial"/>
                <w:sz w:val="20"/>
                <w:szCs w:val="20"/>
              </w:rPr>
            </w:pPr>
            <w:r w:rsidRPr="00D04BE5">
              <w:rPr>
                <w:sz w:val="20"/>
              </w:rPr>
              <w:t>D-17.02.05P</w:t>
            </w:r>
          </w:p>
        </w:tc>
        <w:tc>
          <w:tcPr>
            <w:tcW w:w="3969" w:type="dxa"/>
            <w:tcBorders>
              <w:top w:val="single" w:sz="6" w:space="0" w:color="auto"/>
              <w:bottom w:val="single" w:sz="6" w:space="0" w:color="auto"/>
            </w:tcBorders>
            <w:shd w:val="clear" w:color="auto" w:fill="FFFFFF" w:themeFill="background1"/>
          </w:tcPr>
          <w:p w14:paraId="632D1C3B" w14:textId="77777777" w:rsidR="00097113" w:rsidRPr="00D04BE5" w:rsidRDefault="00097113" w:rsidP="00987304">
            <w:pPr>
              <w:autoSpaceDE w:val="0"/>
              <w:autoSpaceDN w:val="0"/>
              <w:adjustRightInd w:val="0"/>
              <w:spacing w:before="40" w:after="40"/>
              <w:rPr>
                <w:rFonts w:cs="Arial"/>
                <w:sz w:val="20"/>
              </w:rPr>
            </w:pPr>
            <w:r w:rsidRPr="00D04BE5">
              <w:rPr>
                <w:sz w:val="20"/>
              </w:rPr>
              <w:t xml:space="preserve">assembler les composants </w:t>
            </w:r>
          </w:p>
        </w:tc>
        <w:tc>
          <w:tcPr>
            <w:tcW w:w="3969" w:type="dxa"/>
            <w:tcBorders>
              <w:top w:val="single" w:sz="6" w:space="0" w:color="auto"/>
              <w:bottom w:val="single" w:sz="6" w:space="0" w:color="auto"/>
            </w:tcBorders>
            <w:shd w:val="clear" w:color="auto" w:fill="FFFFFF" w:themeFill="background1"/>
          </w:tcPr>
          <w:p w14:paraId="54A0F147" w14:textId="1D7FA58B" w:rsidR="00097113" w:rsidRPr="00D04BE5" w:rsidRDefault="004D7128" w:rsidP="00987304">
            <w:pPr>
              <w:spacing w:before="40" w:after="40"/>
              <w:rPr>
                <w:rFonts w:cs="Arial"/>
                <w:sz w:val="20"/>
                <w:szCs w:val="20"/>
              </w:rPr>
            </w:pPr>
            <w:r>
              <w:rPr>
                <w:sz w:val="20"/>
              </w:rPr>
              <w:t>les</w:t>
            </w:r>
            <w:r w:rsidR="00097113" w:rsidRPr="00D04BE5">
              <w:rPr>
                <w:sz w:val="20"/>
              </w:rPr>
              <w:t xml:space="preserve"> composants sont assemblés </w:t>
            </w:r>
            <w:r w:rsidR="009F1ADF">
              <w:rPr>
                <w:sz w:val="20"/>
              </w:rPr>
              <w:t>selon les</w:t>
            </w:r>
            <w:r w:rsidR="00097113" w:rsidRPr="00D04BE5">
              <w:rPr>
                <w:sz w:val="20"/>
              </w:rPr>
              <w:t xml:space="preserve"> </w:t>
            </w:r>
            <w:r w:rsidR="00097113" w:rsidRPr="00D04BE5">
              <w:rPr>
                <w:b/>
                <w:i/>
                <w:sz w:val="20"/>
              </w:rPr>
              <w:t>normes du métier</w:t>
            </w:r>
            <w:r w:rsidR="00097113" w:rsidRPr="00D04BE5">
              <w:rPr>
                <w:sz w:val="20"/>
              </w:rPr>
              <w:t xml:space="preserve"> et </w:t>
            </w:r>
            <w:r w:rsidR="009F1ADF">
              <w:rPr>
                <w:sz w:val="20"/>
              </w:rPr>
              <w:t>les</w:t>
            </w:r>
            <w:r w:rsidR="0042326C" w:rsidRPr="00D04BE5">
              <w:rPr>
                <w:sz w:val="20"/>
              </w:rPr>
              <w:t xml:space="preserve"> </w:t>
            </w:r>
            <w:r w:rsidR="00670798" w:rsidRPr="00D04BE5">
              <w:rPr>
                <w:b/>
                <w:i/>
                <w:sz w:val="20"/>
              </w:rPr>
              <w:t>spécifications de la tâche</w:t>
            </w:r>
          </w:p>
        </w:tc>
      </w:tr>
      <w:tr w:rsidR="00097113" w:rsidRPr="00D04BE5" w14:paraId="0703FED5" w14:textId="77777777" w:rsidTr="00E1144A">
        <w:trPr>
          <w:cantSplit/>
        </w:trPr>
        <w:tc>
          <w:tcPr>
            <w:tcW w:w="1668" w:type="dxa"/>
            <w:tcBorders>
              <w:top w:val="single" w:sz="6" w:space="0" w:color="auto"/>
              <w:bottom w:val="single" w:sz="6" w:space="0" w:color="auto"/>
            </w:tcBorders>
            <w:shd w:val="clear" w:color="auto" w:fill="FFFFFF" w:themeFill="background1"/>
          </w:tcPr>
          <w:p w14:paraId="042967A5" w14:textId="77777777" w:rsidR="00097113" w:rsidRPr="00D04BE5" w:rsidRDefault="00097113" w:rsidP="00987304">
            <w:pPr>
              <w:spacing w:before="40" w:after="40"/>
              <w:rPr>
                <w:rFonts w:cs="Arial"/>
                <w:sz w:val="20"/>
                <w:szCs w:val="20"/>
              </w:rPr>
            </w:pPr>
            <w:r w:rsidRPr="00D04BE5">
              <w:rPr>
                <w:sz w:val="20"/>
              </w:rPr>
              <w:t>D-17.02.06P</w:t>
            </w:r>
          </w:p>
        </w:tc>
        <w:tc>
          <w:tcPr>
            <w:tcW w:w="3969" w:type="dxa"/>
            <w:tcBorders>
              <w:top w:val="single" w:sz="6" w:space="0" w:color="auto"/>
              <w:bottom w:val="single" w:sz="6" w:space="0" w:color="auto"/>
            </w:tcBorders>
            <w:shd w:val="clear" w:color="auto" w:fill="FFFFFF" w:themeFill="background1"/>
          </w:tcPr>
          <w:p w14:paraId="4379E41B" w14:textId="612333E1" w:rsidR="00097113" w:rsidRPr="00D04BE5" w:rsidRDefault="00097113" w:rsidP="00987304">
            <w:pPr>
              <w:autoSpaceDE w:val="0"/>
              <w:autoSpaceDN w:val="0"/>
              <w:adjustRightInd w:val="0"/>
              <w:spacing w:before="40" w:after="40"/>
              <w:rPr>
                <w:rFonts w:cs="Arial"/>
                <w:sz w:val="20"/>
                <w:szCs w:val="20"/>
              </w:rPr>
            </w:pPr>
            <w:r w:rsidRPr="00D04BE5">
              <w:rPr>
                <w:sz w:val="20"/>
              </w:rPr>
              <w:t>fini</w:t>
            </w:r>
            <w:r w:rsidR="00B22A1D">
              <w:rPr>
                <w:sz w:val="20"/>
              </w:rPr>
              <w:t>r</w:t>
            </w:r>
            <w:r w:rsidRPr="00D04BE5">
              <w:rPr>
                <w:sz w:val="20"/>
              </w:rPr>
              <w:t xml:space="preserve"> </w:t>
            </w:r>
            <w:r w:rsidR="00B22A1D">
              <w:rPr>
                <w:sz w:val="20"/>
              </w:rPr>
              <w:t>l</w:t>
            </w:r>
            <w:r w:rsidRPr="009D4EF6">
              <w:rPr>
                <w:sz w:val="20"/>
              </w:rPr>
              <w:t>es</w:t>
            </w:r>
            <w:r w:rsidRPr="00D04BE5">
              <w:rPr>
                <w:b/>
                <w:i/>
                <w:sz w:val="20"/>
              </w:rPr>
              <w:t xml:space="preserve"> </w:t>
            </w:r>
            <w:r w:rsidRPr="00D37008">
              <w:rPr>
                <w:sz w:val="20"/>
              </w:rPr>
              <w:t>produits spécialisés autres qu</w:t>
            </w:r>
            <w:r w:rsidR="00AB7A8C" w:rsidRPr="00D37008">
              <w:rPr>
                <w:sz w:val="20"/>
              </w:rPr>
              <w:t>’</w:t>
            </w:r>
            <w:r w:rsidRPr="00D37008">
              <w:rPr>
                <w:sz w:val="20"/>
              </w:rPr>
              <w:t>en acier inoxydable</w:t>
            </w:r>
          </w:p>
        </w:tc>
        <w:tc>
          <w:tcPr>
            <w:tcW w:w="3969" w:type="dxa"/>
            <w:tcBorders>
              <w:top w:val="single" w:sz="6" w:space="0" w:color="auto"/>
              <w:bottom w:val="single" w:sz="6" w:space="0" w:color="auto"/>
            </w:tcBorders>
            <w:shd w:val="clear" w:color="auto" w:fill="FFFFFF" w:themeFill="background1"/>
          </w:tcPr>
          <w:p w14:paraId="3630BE5E" w14:textId="6815F3B9" w:rsidR="00097113" w:rsidRPr="00D04BE5" w:rsidRDefault="00097113" w:rsidP="00987304">
            <w:pPr>
              <w:spacing w:before="40" w:after="40"/>
              <w:rPr>
                <w:rFonts w:cs="Arial"/>
                <w:sz w:val="20"/>
                <w:szCs w:val="20"/>
              </w:rPr>
            </w:pPr>
            <w:r w:rsidRPr="009D4EF6">
              <w:rPr>
                <w:sz w:val="20"/>
              </w:rPr>
              <w:t>les</w:t>
            </w:r>
            <w:r w:rsidRPr="00D04BE5">
              <w:rPr>
                <w:b/>
                <w:i/>
                <w:sz w:val="20"/>
              </w:rPr>
              <w:t xml:space="preserve"> </w:t>
            </w:r>
            <w:r w:rsidRPr="00D37008">
              <w:rPr>
                <w:sz w:val="20"/>
              </w:rPr>
              <w:t>produits spécialisés autres qu</w:t>
            </w:r>
            <w:r w:rsidR="00AB7A8C" w:rsidRPr="00D37008">
              <w:rPr>
                <w:sz w:val="20"/>
              </w:rPr>
              <w:t>’</w:t>
            </w:r>
            <w:r w:rsidRPr="00D37008">
              <w:rPr>
                <w:sz w:val="20"/>
              </w:rPr>
              <w:t>en acier inoxydable</w:t>
            </w:r>
            <w:r w:rsidRPr="00D04BE5">
              <w:rPr>
                <w:sz w:val="20"/>
              </w:rPr>
              <w:t xml:space="preserve"> sont finis en utilisant </w:t>
            </w:r>
            <w:r w:rsidR="00FE5CD2">
              <w:rPr>
                <w:sz w:val="20"/>
              </w:rPr>
              <w:t>l</w:t>
            </w:r>
            <w:r w:rsidRPr="009D4EF6">
              <w:rPr>
                <w:sz w:val="20"/>
              </w:rPr>
              <w:t>es</w:t>
            </w:r>
            <w:r w:rsidRPr="00D04BE5">
              <w:rPr>
                <w:b/>
                <w:i/>
                <w:sz w:val="20"/>
              </w:rPr>
              <w:t xml:space="preserve"> matériaux d</w:t>
            </w:r>
            <w:r w:rsidR="00AB7A8C" w:rsidRPr="00D04BE5">
              <w:rPr>
                <w:b/>
                <w:i/>
                <w:sz w:val="20"/>
              </w:rPr>
              <w:t>’</w:t>
            </w:r>
            <w:r w:rsidRPr="00D04BE5">
              <w:rPr>
                <w:b/>
                <w:i/>
                <w:sz w:val="20"/>
              </w:rPr>
              <w:t xml:space="preserve">étanchéité, </w:t>
            </w:r>
            <w:r w:rsidR="00FE5CD2">
              <w:rPr>
                <w:b/>
                <w:i/>
                <w:sz w:val="20"/>
              </w:rPr>
              <w:t>l</w:t>
            </w:r>
            <w:r w:rsidRPr="00D04BE5">
              <w:rPr>
                <w:b/>
                <w:i/>
                <w:sz w:val="20"/>
              </w:rPr>
              <w:t xml:space="preserve">es revêtements et </w:t>
            </w:r>
            <w:r w:rsidR="00FE5CD2">
              <w:rPr>
                <w:b/>
                <w:i/>
                <w:sz w:val="20"/>
              </w:rPr>
              <w:t>l</w:t>
            </w:r>
            <w:r w:rsidRPr="00D04BE5">
              <w:rPr>
                <w:b/>
                <w:i/>
                <w:sz w:val="20"/>
              </w:rPr>
              <w:t>es oxydants</w:t>
            </w:r>
            <w:r w:rsidR="0042326C" w:rsidRPr="005E61C0">
              <w:rPr>
                <w:sz w:val="20"/>
              </w:rPr>
              <w:t xml:space="preserve"> et</w:t>
            </w:r>
            <w:r w:rsidRPr="00FE5CD2">
              <w:rPr>
                <w:sz w:val="20"/>
              </w:rPr>
              <w:t xml:space="preserve"> </w:t>
            </w:r>
            <w:r w:rsidRPr="005E61C0">
              <w:rPr>
                <w:sz w:val="20"/>
              </w:rPr>
              <w:t>les</w:t>
            </w:r>
            <w:r w:rsidRPr="00D04BE5">
              <w:rPr>
                <w:b/>
                <w:i/>
                <w:sz w:val="20"/>
              </w:rPr>
              <w:t xml:space="preserve"> outils et l</w:t>
            </w:r>
            <w:r w:rsidR="00AB7A8C" w:rsidRPr="00D04BE5">
              <w:rPr>
                <w:b/>
                <w:i/>
                <w:sz w:val="20"/>
              </w:rPr>
              <w:t>’</w:t>
            </w:r>
            <w:r w:rsidRPr="00D04BE5">
              <w:rPr>
                <w:b/>
                <w:i/>
                <w:sz w:val="20"/>
              </w:rPr>
              <w:t>équipement</w:t>
            </w:r>
            <w:r w:rsidRPr="00D04BE5">
              <w:rPr>
                <w:sz w:val="20"/>
              </w:rPr>
              <w:t xml:space="preserve"> </w:t>
            </w:r>
            <w:r w:rsidR="009F1ADF">
              <w:rPr>
                <w:sz w:val="20"/>
              </w:rPr>
              <w:t>selon les</w:t>
            </w:r>
            <w:r w:rsidRPr="00D04BE5">
              <w:rPr>
                <w:sz w:val="20"/>
              </w:rPr>
              <w:t xml:space="preserve"> </w:t>
            </w:r>
            <w:r w:rsidRPr="00D04BE5">
              <w:rPr>
                <w:b/>
                <w:i/>
                <w:sz w:val="20"/>
              </w:rPr>
              <w:t xml:space="preserve">exigences </w:t>
            </w:r>
            <w:r w:rsidRPr="00D04BE5">
              <w:rPr>
                <w:sz w:val="20"/>
              </w:rPr>
              <w:t xml:space="preserve">et </w:t>
            </w:r>
            <w:r w:rsidR="009F1ADF">
              <w:rPr>
                <w:sz w:val="20"/>
              </w:rPr>
              <w:t>les</w:t>
            </w:r>
            <w:r w:rsidR="0042326C" w:rsidRPr="00D04BE5">
              <w:rPr>
                <w:sz w:val="20"/>
              </w:rPr>
              <w:t xml:space="preserve"> </w:t>
            </w:r>
            <w:r w:rsidRPr="00D04BE5">
              <w:rPr>
                <w:b/>
                <w:i/>
                <w:sz w:val="20"/>
              </w:rPr>
              <w:t>spécifications</w:t>
            </w:r>
            <w:r w:rsidR="00FE5CD2">
              <w:rPr>
                <w:b/>
                <w:i/>
                <w:sz w:val="20"/>
              </w:rPr>
              <w:t xml:space="preserve"> de la tâche</w:t>
            </w:r>
          </w:p>
        </w:tc>
      </w:tr>
    </w:tbl>
    <w:p w14:paraId="3F53ED52" w14:textId="77777777" w:rsidR="00097113" w:rsidRDefault="00097113" w:rsidP="00987304">
      <w:pPr>
        <w:spacing w:before="40" w:after="40"/>
        <w:rPr>
          <w:sz w:val="20"/>
        </w:rPr>
      </w:pPr>
    </w:p>
    <w:p w14:paraId="57A363BB" w14:textId="77777777" w:rsidR="00E62EDF" w:rsidRPr="00D04BE5" w:rsidRDefault="00E62EDF" w:rsidP="00987304">
      <w:pPr>
        <w:spacing w:before="40" w:after="40"/>
        <w:rPr>
          <w:rFonts w:ascii="Franklin Gothic Demi Cond" w:hAnsi="Franklin Gothic Demi Cond" w:cs="Open Sans Condensed"/>
          <w:sz w:val="28"/>
        </w:rPr>
      </w:pPr>
      <w:r w:rsidRPr="00D04BE5">
        <w:rPr>
          <w:rFonts w:ascii="Franklin Gothic Demi Cond" w:hAnsi="Franklin Gothic Demi Cond"/>
          <w:sz w:val="28"/>
        </w:rPr>
        <w:t>CHAMP D’APPLICATION</w:t>
      </w:r>
    </w:p>
    <w:p w14:paraId="3235F113" w14:textId="77777777" w:rsidR="00E62EDF" w:rsidRPr="00D04BE5" w:rsidRDefault="00E62EDF" w:rsidP="00987304">
      <w:pPr>
        <w:spacing w:before="40" w:after="40"/>
        <w:rPr>
          <w:rFonts w:cs="Arial"/>
          <w:sz w:val="20"/>
        </w:rPr>
      </w:pPr>
      <w:r>
        <w:rPr>
          <w:sz w:val="20"/>
        </w:rPr>
        <w:t>les</w:t>
      </w:r>
      <w:r w:rsidRPr="00D04BE5">
        <w:rPr>
          <w:b/>
          <w:i/>
          <w:sz w:val="20"/>
        </w:rPr>
        <w:t xml:space="preserve"> outils et l’équipement</w:t>
      </w:r>
      <w:r w:rsidRPr="00D04BE5">
        <w:rPr>
          <w:sz w:val="20"/>
        </w:rPr>
        <w:t xml:space="preserve"> comprennent : l’équipement de soudage et de brasage, les meuleuses, les ponceuses, les polissoirs et la pâte à polir, les outils à main, les perceuses, les rivets</w:t>
      </w:r>
    </w:p>
    <w:p w14:paraId="5A6E2E35" w14:textId="77777777" w:rsidR="00E62EDF" w:rsidRPr="00D04BE5" w:rsidRDefault="00E62EDF" w:rsidP="00987304">
      <w:pPr>
        <w:spacing w:before="40" w:after="40"/>
        <w:rPr>
          <w:rFonts w:cs="Arial"/>
          <w:sz w:val="20"/>
          <w:szCs w:val="20"/>
        </w:rPr>
      </w:pPr>
      <w:r>
        <w:rPr>
          <w:sz w:val="20"/>
        </w:rPr>
        <w:t>les</w:t>
      </w:r>
      <w:r w:rsidRPr="00D04BE5">
        <w:rPr>
          <w:b/>
          <w:i/>
          <w:sz w:val="20"/>
        </w:rPr>
        <w:t xml:space="preserve"> normes du métier</w:t>
      </w:r>
      <w:r w:rsidRPr="00D04BE5">
        <w:rPr>
          <w:sz w:val="20"/>
        </w:rPr>
        <w:t xml:space="preserve"> comprennent : </w:t>
      </w:r>
      <w:r w:rsidRPr="002B6C46">
        <w:rPr>
          <w:sz w:val="20"/>
        </w:rPr>
        <w:t>l’autorité compétente</w:t>
      </w:r>
      <w:r w:rsidRPr="00D04BE5">
        <w:rPr>
          <w:sz w:val="20"/>
        </w:rPr>
        <w:t>,</w:t>
      </w:r>
      <w:r>
        <w:rPr>
          <w:sz w:val="20"/>
        </w:rPr>
        <w:t xml:space="preserve"> la</w:t>
      </w:r>
      <w:r w:rsidRPr="00D04BE5">
        <w:rPr>
          <w:sz w:val="20"/>
        </w:rPr>
        <w:t xml:space="preserve"> SMACNA, </w:t>
      </w:r>
      <w:r>
        <w:rPr>
          <w:sz w:val="20"/>
        </w:rPr>
        <w:t>l’</w:t>
      </w:r>
      <w:r w:rsidRPr="00D04BE5">
        <w:rPr>
          <w:sz w:val="20"/>
        </w:rPr>
        <w:t xml:space="preserve">ASHRAE, </w:t>
      </w:r>
      <w:r>
        <w:rPr>
          <w:sz w:val="20"/>
        </w:rPr>
        <w:t xml:space="preserve">la </w:t>
      </w:r>
      <w:r w:rsidRPr="00D04BE5">
        <w:rPr>
          <w:sz w:val="20"/>
        </w:rPr>
        <w:t xml:space="preserve">NFPA, </w:t>
      </w:r>
      <w:r>
        <w:rPr>
          <w:sz w:val="20"/>
        </w:rPr>
        <w:t xml:space="preserve">la </w:t>
      </w:r>
      <w:r w:rsidRPr="00D04BE5">
        <w:rPr>
          <w:sz w:val="20"/>
        </w:rPr>
        <w:t xml:space="preserve">CSA, </w:t>
      </w:r>
      <w:r>
        <w:rPr>
          <w:sz w:val="20"/>
        </w:rPr>
        <w:t>l’</w:t>
      </w:r>
      <w:r w:rsidRPr="00D04BE5">
        <w:rPr>
          <w:sz w:val="20"/>
        </w:rPr>
        <w:t xml:space="preserve">ANSI, </w:t>
      </w:r>
      <w:r>
        <w:rPr>
          <w:sz w:val="20"/>
        </w:rPr>
        <w:t xml:space="preserve">le </w:t>
      </w:r>
      <w:r w:rsidRPr="00D04BE5">
        <w:rPr>
          <w:sz w:val="20"/>
        </w:rPr>
        <w:t xml:space="preserve">CNB, </w:t>
      </w:r>
      <w:r>
        <w:rPr>
          <w:sz w:val="20"/>
        </w:rPr>
        <w:t>le BCS</w:t>
      </w:r>
      <w:r w:rsidRPr="00D04BE5">
        <w:rPr>
          <w:sz w:val="20"/>
        </w:rPr>
        <w:t>, Santé Canada</w:t>
      </w:r>
    </w:p>
    <w:p w14:paraId="4FEF8BF5" w14:textId="77777777" w:rsidR="00E62EDF" w:rsidRPr="00D04BE5" w:rsidRDefault="00E62EDF" w:rsidP="00987304">
      <w:pPr>
        <w:spacing w:before="40" w:after="40"/>
        <w:rPr>
          <w:rFonts w:eastAsia="Times New Roman" w:cs="Arial"/>
          <w:sz w:val="20"/>
        </w:rPr>
      </w:pPr>
      <w:r>
        <w:rPr>
          <w:sz w:val="20"/>
        </w:rPr>
        <w:t>les</w:t>
      </w:r>
      <w:r w:rsidRPr="00D04BE5">
        <w:rPr>
          <w:b/>
          <w:i/>
          <w:sz w:val="20"/>
        </w:rPr>
        <w:t xml:space="preserve"> spécifications de la tâche </w:t>
      </w:r>
      <w:r w:rsidRPr="00D04BE5">
        <w:rPr>
          <w:sz w:val="20"/>
        </w:rPr>
        <w:t>comprennent :</w:t>
      </w:r>
      <w:r w:rsidRPr="00D04BE5">
        <w:rPr>
          <w:b/>
          <w:i/>
          <w:sz w:val="20"/>
        </w:rPr>
        <w:t xml:space="preserve"> </w:t>
      </w:r>
      <w:r w:rsidRPr="00D04BE5">
        <w:rPr>
          <w:sz w:val="20"/>
        </w:rPr>
        <w:t>les spécifications d’ingénierie, d’architecture et des fabricants, les pénétrations</w:t>
      </w:r>
      <w:r>
        <w:rPr>
          <w:sz w:val="20"/>
        </w:rPr>
        <w:t>, les supports structuraux,</w:t>
      </w:r>
      <w:r w:rsidRPr="00D04BE5">
        <w:rPr>
          <w:sz w:val="20"/>
        </w:rPr>
        <w:t xml:space="preserve"> les dessins </w:t>
      </w:r>
      <w:r>
        <w:rPr>
          <w:sz w:val="20"/>
        </w:rPr>
        <w:t>(</w:t>
      </w:r>
      <w:r w:rsidRPr="00D04BE5">
        <w:rPr>
          <w:sz w:val="20"/>
        </w:rPr>
        <w:t>y compris les dessins d’atelier, les dessins de détails</w:t>
      </w:r>
      <w:r>
        <w:rPr>
          <w:sz w:val="20"/>
        </w:rPr>
        <w:t xml:space="preserve"> et</w:t>
      </w:r>
      <w:r w:rsidRPr="00D04BE5">
        <w:rPr>
          <w:sz w:val="20"/>
        </w:rPr>
        <w:t xml:space="preserve"> les esquisses</w:t>
      </w:r>
      <w:r>
        <w:rPr>
          <w:sz w:val="20"/>
        </w:rPr>
        <w:t>)</w:t>
      </w:r>
    </w:p>
    <w:p w14:paraId="51C52C61" w14:textId="77777777" w:rsidR="00E62EDF" w:rsidRPr="00D04BE5" w:rsidRDefault="00E62EDF" w:rsidP="00987304">
      <w:pPr>
        <w:autoSpaceDE w:val="0"/>
        <w:autoSpaceDN w:val="0"/>
        <w:adjustRightInd w:val="0"/>
        <w:spacing w:before="40" w:after="40"/>
        <w:rPr>
          <w:rFonts w:cs="Arial"/>
          <w:sz w:val="20"/>
        </w:rPr>
      </w:pPr>
      <w:r>
        <w:rPr>
          <w:sz w:val="20"/>
        </w:rPr>
        <w:t>les</w:t>
      </w:r>
      <w:r w:rsidRPr="00D04BE5">
        <w:rPr>
          <w:b/>
          <w:i/>
          <w:sz w:val="20"/>
        </w:rPr>
        <w:t xml:space="preserve"> matériaux d’étanchéité, les revêtements et les oxydants</w:t>
      </w:r>
      <w:r w:rsidRPr="00D04BE5">
        <w:rPr>
          <w:sz w:val="20"/>
        </w:rPr>
        <w:t xml:space="preserve"> comprennent : les matériaux de brasage, de soudage et de calfeutrage, la peinture, la peinture époxy, les </w:t>
      </w:r>
      <w:r>
        <w:rPr>
          <w:sz w:val="20"/>
        </w:rPr>
        <w:t>nattes</w:t>
      </w:r>
      <w:r w:rsidRPr="00D04BE5">
        <w:rPr>
          <w:sz w:val="20"/>
        </w:rPr>
        <w:t xml:space="preserve"> de fibre de verre, les colles, les solvants</w:t>
      </w:r>
      <w:r>
        <w:rPr>
          <w:sz w:val="20"/>
        </w:rPr>
        <w:t>,</w:t>
      </w:r>
      <w:r w:rsidRPr="00D04BE5">
        <w:rPr>
          <w:sz w:val="20"/>
        </w:rPr>
        <w:t xml:space="preserve"> les apprêts</w:t>
      </w:r>
    </w:p>
    <w:p w14:paraId="6605E961" w14:textId="77777777" w:rsidR="00E62EDF" w:rsidRPr="00D04BE5" w:rsidRDefault="00E62EDF" w:rsidP="00987304">
      <w:pPr>
        <w:spacing w:before="40" w:after="40"/>
        <w:rPr>
          <w:rFonts w:cs="Arial"/>
          <w:sz w:val="20"/>
        </w:rPr>
      </w:pPr>
      <w:r>
        <w:rPr>
          <w:sz w:val="20"/>
        </w:rPr>
        <w:t>les</w:t>
      </w:r>
      <w:r w:rsidRPr="00D04BE5">
        <w:rPr>
          <w:b/>
          <w:i/>
          <w:sz w:val="20"/>
        </w:rPr>
        <w:t xml:space="preserve"> exigences</w:t>
      </w:r>
      <w:r w:rsidRPr="00D04BE5">
        <w:rPr>
          <w:sz w:val="20"/>
        </w:rPr>
        <w:t xml:space="preserve"> comprennent : les exigences sanitaires</w:t>
      </w:r>
      <w:r>
        <w:rPr>
          <w:sz w:val="20"/>
        </w:rPr>
        <w:t xml:space="preserve"> et </w:t>
      </w:r>
      <w:r w:rsidRPr="00D04BE5">
        <w:rPr>
          <w:sz w:val="20"/>
        </w:rPr>
        <w:t>esthétique</w:t>
      </w:r>
      <w:r>
        <w:rPr>
          <w:sz w:val="20"/>
        </w:rPr>
        <w:t>s</w:t>
      </w:r>
      <w:r w:rsidRPr="00D04BE5">
        <w:rPr>
          <w:sz w:val="20"/>
        </w:rPr>
        <w:t>, une prise de conscience accrue de l’équipement de protection individuelle et de la ventilation</w:t>
      </w:r>
    </w:p>
    <w:p w14:paraId="3DDCB89E" w14:textId="77777777" w:rsidR="00E62EDF" w:rsidRPr="00D04BE5" w:rsidRDefault="00E62EDF"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097113" w:rsidRPr="00D04BE5" w14:paraId="76CC32C9" w14:textId="77777777" w:rsidTr="00E1144A">
        <w:trPr>
          <w:cantSplit/>
        </w:trPr>
        <w:tc>
          <w:tcPr>
            <w:tcW w:w="1668" w:type="dxa"/>
            <w:shd w:val="clear" w:color="auto" w:fill="FFFFFF" w:themeFill="background1"/>
          </w:tcPr>
          <w:p w14:paraId="11C4489F" w14:textId="77777777" w:rsidR="00097113" w:rsidRPr="00D04BE5" w:rsidRDefault="00097113"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3222A978" w14:textId="77777777" w:rsidR="00097113" w:rsidRPr="00D04BE5" w:rsidRDefault="00827E78" w:rsidP="00987304">
            <w:pPr>
              <w:spacing w:before="40" w:after="40"/>
              <w:jc w:val="center"/>
              <w:rPr>
                <w:rFonts w:ascii="Franklin Gothic Demi Cond" w:eastAsia="Times New Roman" w:hAnsi="Franklin Gothic Demi Cond" w:cs="Open Sans Condensed"/>
                <w:sz w:val="28"/>
                <w:szCs w:val="28"/>
              </w:rPr>
            </w:pPr>
            <w:r w:rsidRPr="00D04BE5">
              <w:rPr>
                <w:rFonts w:ascii="Franklin Gothic Demi Cond" w:hAnsi="Franklin Gothic Demi Cond"/>
                <w:sz w:val="28"/>
              </w:rPr>
              <w:t>CONNAISSANCES</w:t>
            </w:r>
          </w:p>
        </w:tc>
      </w:tr>
      <w:tr w:rsidR="00097113" w:rsidRPr="00D04BE5" w14:paraId="11DCDCAF" w14:textId="77777777" w:rsidTr="00E1144A">
        <w:trPr>
          <w:cantSplit/>
        </w:trPr>
        <w:tc>
          <w:tcPr>
            <w:tcW w:w="1668" w:type="dxa"/>
            <w:tcBorders>
              <w:bottom w:val="single" w:sz="6" w:space="0" w:color="auto"/>
            </w:tcBorders>
            <w:shd w:val="clear" w:color="auto" w:fill="FFFFFF" w:themeFill="background1"/>
          </w:tcPr>
          <w:p w14:paraId="12C55331" w14:textId="77777777" w:rsidR="00097113" w:rsidRPr="00D04BE5" w:rsidRDefault="00097113"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3715302E" w14:textId="2A714B7C" w:rsidR="00097113" w:rsidRPr="00D04BE5" w:rsidRDefault="00827E78" w:rsidP="00987304">
            <w:pPr>
              <w:tabs>
                <w:tab w:val="left" w:pos="5957"/>
              </w:tabs>
              <w:spacing w:before="40" w:after="40"/>
              <w:ind w:right="318"/>
              <w:jc w:val="center"/>
              <w:rPr>
                <w:rFonts w:eastAsia="Times New Roman" w:cs="Arial"/>
                <w:b/>
                <w:sz w:val="20"/>
                <w:szCs w:val="20"/>
              </w:rPr>
            </w:pPr>
            <w:r w:rsidRPr="00D04BE5">
              <w:rPr>
                <w:b/>
                <w:sz w:val="20"/>
              </w:rPr>
              <w:t>Résultats d</w:t>
            </w:r>
            <w:r w:rsidR="00AB7A8C" w:rsidRPr="00D04BE5">
              <w:rPr>
                <w:b/>
                <w:sz w:val="20"/>
              </w:rPr>
              <w:t>’</w:t>
            </w:r>
            <w:r w:rsidRPr="00D04BE5">
              <w:rPr>
                <w:b/>
                <w:sz w:val="20"/>
              </w:rPr>
              <w:t>apprentissage</w:t>
            </w:r>
          </w:p>
        </w:tc>
        <w:tc>
          <w:tcPr>
            <w:tcW w:w="3969" w:type="dxa"/>
            <w:tcBorders>
              <w:top w:val="single" w:sz="6" w:space="0" w:color="auto"/>
              <w:bottom w:val="single" w:sz="6" w:space="0" w:color="auto"/>
            </w:tcBorders>
            <w:shd w:val="clear" w:color="auto" w:fill="FFFFFF" w:themeFill="background1"/>
          </w:tcPr>
          <w:p w14:paraId="42E62316" w14:textId="77777777" w:rsidR="00097113" w:rsidRPr="00D04BE5" w:rsidRDefault="00827E78" w:rsidP="00987304">
            <w:pPr>
              <w:tabs>
                <w:tab w:val="left" w:pos="5957"/>
              </w:tabs>
              <w:spacing w:before="40" w:after="40"/>
              <w:jc w:val="center"/>
              <w:rPr>
                <w:rFonts w:eastAsia="Times New Roman" w:cs="Arial"/>
                <w:b/>
                <w:sz w:val="20"/>
                <w:szCs w:val="20"/>
              </w:rPr>
            </w:pPr>
            <w:r w:rsidRPr="00D04BE5">
              <w:rPr>
                <w:b/>
                <w:sz w:val="20"/>
              </w:rPr>
              <w:t>Objectifs</w:t>
            </w:r>
          </w:p>
        </w:tc>
      </w:tr>
      <w:tr w:rsidR="00097113" w:rsidRPr="00D04BE5" w14:paraId="025C9D02" w14:textId="77777777" w:rsidTr="00E1144A">
        <w:trPr>
          <w:cantSplit/>
        </w:trPr>
        <w:tc>
          <w:tcPr>
            <w:tcW w:w="1668" w:type="dxa"/>
            <w:tcBorders>
              <w:top w:val="single" w:sz="6" w:space="0" w:color="auto"/>
              <w:bottom w:val="single" w:sz="6" w:space="0" w:color="auto"/>
            </w:tcBorders>
            <w:shd w:val="clear" w:color="auto" w:fill="FFFFFF" w:themeFill="background1"/>
          </w:tcPr>
          <w:p w14:paraId="610AE94F" w14:textId="77777777" w:rsidR="00097113" w:rsidRPr="00D04BE5" w:rsidRDefault="00097113" w:rsidP="00987304">
            <w:pPr>
              <w:spacing w:before="40" w:after="40"/>
              <w:rPr>
                <w:sz w:val="20"/>
              </w:rPr>
            </w:pPr>
            <w:r w:rsidRPr="00D04BE5">
              <w:rPr>
                <w:sz w:val="20"/>
              </w:rPr>
              <w:t>D-17.02.01L</w:t>
            </w:r>
          </w:p>
        </w:tc>
        <w:tc>
          <w:tcPr>
            <w:tcW w:w="3969" w:type="dxa"/>
            <w:tcBorders>
              <w:top w:val="single" w:sz="6" w:space="0" w:color="auto"/>
              <w:bottom w:val="single" w:sz="6" w:space="0" w:color="auto"/>
            </w:tcBorders>
            <w:shd w:val="clear" w:color="auto" w:fill="FFFFFF" w:themeFill="background1"/>
          </w:tcPr>
          <w:p w14:paraId="7AA55D54" w14:textId="0A4C85A5" w:rsidR="00097113" w:rsidRPr="00D37008" w:rsidRDefault="00097113" w:rsidP="00987304">
            <w:pPr>
              <w:spacing w:before="40" w:after="40"/>
              <w:rPr>
                <w:sz w:val="20"/>
              </w:rPr>
            </w:pPr>
            <w:r w:rsidRPr="00D37008">
              <w:rPr>
                <w:sz w:val="20"/>
              </w:rPr>
              <w:t>démontrer la connaissance des produits spécialisés autres qu</w:t>
            </w:r>
            <w:r w:rsidR="00AB7A8C" w:rsidRPr="00D37008">
              <w:rPr>
                <w:sz w:val="20"/>
              </w:rPr>
              <w:t>’</w:t>
            </w:r>
            <w:r w:rsidRPr="00D37008">
              <w:rPr>
                <w:sz w:val="20"/>
              </w:rPr>
              <w:t>en acier inoxydable et de leurs applications</w:t>
            </w:r>
          </w:p>
        </w:tc>
        <w:tc>
          <w:tcPr>
            <w:tcW w:w="3969" w:type="dxa"/>
            <w:tcBorders>
              <w:top w:val="single" w:sz="6" w:space="0" w:color="auto"/>
              <w:bottom w:val="single" w:sz="6" w:space="0" w:color="auto"/>
            </w:tcBorders>
            <w:shd w:val="clear" w:color="auto" w:fill="FFFFFF" w:themeFill="background1"/>
          </w:tcPr>
          <w:p w14:paraId="34FA535B" w14:textId="535175C0" w:rsidR="00097113" w:rsidRPr="00D37008" w:rsidRDefault="00097113" w:rsidP="00987304">
            <w:pPr>
              <w:spacing w:before="40" w:after="40"/>
              <w:rPr>
                <w:sz w:val="20"/>
              </w:rPr>
            </w:pPr>
            <w:r w:rsidRPr="00D37008">
              <w:rPr>
                <w:sz w:val="20"/>
              </w:rPr>
              <w:t>définir la terminologie associée aux produits spécialisés autres qu</w:t>
            </w:r>
            <w:r w:rsidR="00AB7A8C" w:rsidRPr="00D37008">
              <w:rPr>
                <w:sz w:val="20"/>
              </w:rPr>
              <w:t>’</w:t>
            </w:r>
            <w:r w:rsidRPr="00D37008">
              <w:rPr>
                <w:sz w:val="20"/>
              </w:rPr>
              <w:t>en acier inoxydable</w:t>
            </w:r>
          </w:p>
        </w:tc>
      </w:tr>
      <w:tr w:rsidR="00097113" w:rsidRPr="00D04BE5" w14:paraId="754CB9D1" w14:textId="77777777" w:rsidTr="00E1144A">
        <w:trPr>
          <w:cantSplit/>
        </w:trPr>
        <w:tc>
          <w:tcPr>
            <w:tcW w:w="1668" w:type="dxa"/>
            <w:tcBorders>
              <w:top w:val="single" w:sz="6" w:space="0" w:color="auto"/>
              <w:bottom w:val="single" w:sz="6" w:space="0" w:color="auto"/>
            </w:tcBorders>
            <w:shd w:val="clear" w:color="auto" w:fill="FFFFFF" w:themeFill="background1"/>
          </w:tcPr>
          <w:p w14:paraId="36000C20"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ADDFC86"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12D6370" w14:textId="3E7C53C4" w:rsidR="00097113" w:rsidRPr="00D04BE5" w:rsidRDefault="0024668F" w:rsidP="00987304">
            <w:pPr>
              <w:spacing w:before="40" w:after="40"/>
              <w:rPr>
                <w:sz w:val="20"/>
              </w:rPr>
            </w:pPr>
            <w:r>
              <w:rPr>
                <w:sz w:val="20"/>
              </w:rPr>
              <w:t>reconnaître</w:t>
            </w:r>
            <w:r w:rsidR="00097113" w:rsidRPr="00D04BE5">
              <w:rPr>
                <w:sz w:val="20"/>
              </w:rPr>
              <w:t xml:space="preserve"> </w:t>
            </w:r>
            <w:r w:rsidR="00097113" w:rsidRPr="009D4EF6">
              <w:rPr>
                <w:sz w:val="20"/>
              </w:rPr>
              <w:t>les</w:t>
            </w:r>
            <w:r w:rsidR="00097113" w:rsidRPr="00D04BE5">
              <w:rPr>
                <w:b/>
                <w:i/>
                <w:sz w:val="20"/>
              </w:rPr>
              <w:t xml:space="preserve"> outils et l</w:t>
            </w:r>
            <w:r w:rsidR="00AB7A8C" w:rsidRPr="00D04BE5">
              <w:rPr>
                <w:b/>
                <w:i/>
                <w:sz w:val="20"/>
              </w:rPr>
              <w:t>’</w:t>
            </w:r>
            <w:r w:rsidR="00097113" w:rsidRPr="00D04BE5">
              <w:rPr>
                <w:b/>
                <w:i/>
                <w:sz w:val="20"/>
              </w:rPr>
              <w:t>équipement</w:t>
            </w:r>
            <w:r w:rsidR="00097113" w:rsidRPr="00D04BE5">
              <w:rPr>
                <w:sz w:val="20"/>
              </w:rPr>
              <w:t xml:space="preserve"> utilisés pour installer les </w:t>
            </w:r>
            <w:r w:rsidR="00097113" w:rsidRPr="00D37008">
              <w:rPr>
                <w:sz w:val="20"/>
              </w:rPr>
              <w:t>produits spécialisés autres qu</w:t>
            </w:r>
            <w:r w:rsidR="00AB7A8C" w:rsidRPr="00D37008">
              <w:rPr>
                <w:sz w:val="20"/>
              </w:rPr>
              <w:t>’</w:t>
            </w:r>
            <w:r w:rsidR="00097113" w:rsidRPr="00D37008">
              <w:rPr>
                <w:sz w:val="20"/>
              </w:rPr>
              <w:t xml:space="preserve">en acier inoxydable </w:t>
            </w:r>
            <w:r w:rsidR="00097113" w:rsidRPr="00D04BE5">
              <w:rPr>
                <w:sz w:val="20"/>
              </w:rPr>
              <w:t xml:space="preserve">et décrire leurs applications, leurs limites et leurs </w:t>
            </w:r>
            <w:r w:rsidR="00356459">
              <w:rPr>
                <w:sz w:val="20"/>
              </w:rPr>
              <w:t>procédure</w:t>
            </w:r>
            <w:r w:rsidR="00356459" w:rsidRPr="00743263">
              <w:rPr>
                <w:sz w:val="20"/>
              </w:rPr>
              <w:t xml:space="preserve">s </w:t>
            </w:r>
            <w:r w:rsidR="00D64671" w:rsidRPr="00D04BE5">
              <w:rPr>
                <w:sz w:val="20"/>
              </w:rPr>
              <w:t>d’utilisation</w:t>
            </w:r>
          </w:p>
        </w:tc>
      </w:tr>
      <w:tr w:rsidR="00097113" w:rsidRPr="00D04BE5" w14:paraId="6FAC993E" w14:textId="77777777" w:rsidTr="00E1144A">
        <w:trPr>
          <w:cantSplit/>
        </w:trPr>
        <w:tc>
          <w:tcPr>
            <w:tcW w:w="1668" w:type="dxa"/>
            <w:tcBorders>
              <w:top w:val="single" w:sz="6" w:space="0" w:color="auto"/>
              <w:bottom w:val="single" w:sz="6" w:space="0" w:color="auto"/>
            </w:tcBorders>
            <w:shd w:val="clear" w:color="auto" w:fill="FFFFFF" w:themeFill="background1"/>
          </w:tcPr>
          <w:p w14:paraId="1B818A21"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39CC990"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0ED6E48" w14:textId="42A65D58" w:rsidR="00097113" w:rsidRPr="00D04BE5" w:rsidRDefault="0024668F" w:rsidP="00987304">
            <w:pPr>
              <w:spacing w:before="40" w:after="40"/>
              <w:rPr>
                <w:sz w:val="20"/>
              </w:rPr>
            </w:pPr>
            <w:r>
              <w:rPr>
                <w:sz w:val="20"/>
              </w:rPr>
              <w:t>reconnaître</w:t>
            </w:r>
            <w:r w:rsidR="00097113" w:rsidRPr="00D04BE5">
              <w:rPr>
                <w:sz w:val="20"/>
              </w:rPr>
              <w:t xml:space="preserve"> les </w:t>
            </w:r>
            <w:r w:rsidR="00097113" w:rsidRPr="00D37008">
              <w:rPr>
                <w:b/>
                <w:i/>
                <w:sz w:val="20"/>
              </w:rPr>
              <w:t>types de</w:t>
            </w:r>
            <w:r w:rsidR="00097113" w:rsidRPr="00D04BE5">
              <w:rPr>
                <w:sz w:val="20"/>
              </w:rPr>
              <w:t xml:space="preserve"> </w:t>
            </w:r>
            <w:r w:rsidR="00097113" w:rsidRPr="00D04BE5">
              <w:rPr>
                <w:b/>
                <w:i/>
                <w:sz w:val="20"/>
              </w:rPr>
              <w:t>produits spécialisés autres qu</w:t>
            </w:r>
            <w:r w:rsidR="00AB7A8C" w:rsidRPr="00D04BE5">
              <w:rPr>
                <w:b/>
                <w:i/>
                <w:sz w:val="20"/>
              </w:rPr>
              <w:t>’</w:t>
            </w:r>
            <w:r w:rsidR="00097113" w:rsidRPr="00D04BE5">
              <w:rPr>
                <w:b/>
                <w:i/>
                <w:sz w:val="20"/>
              </w:rPr>
              <w:t>en acier inoxydable</w:t>
            </w:r>
            <w:r w:rsidR="00097113" w:rsidRPr="00D04BE5">
              <w:rPr>
                <w:sz w:val="20"/>
              </w:rPr>
              <w:t xml:space="preserve"> et décrire leurs applications</w:t>
            </w:r>
          </w:p>
        </w:tc>
      </w:tr>
      <w:tr w:rsidR="00097113" w:rsidRPr="00D04BE5" w14:paraId="234B3732" w14:textId="77777777" w:rsidTr="00E1144A">
        <w:trPr>
          <w:cantSplit/>
        </w:trPr>
        <w:tc>
          <w:tcPr>
            <w:tcW w:w="1668" w:type="dxa"/>
            <w:tcBorders>
              <w:top w:val="single" w:sz="6" w:space="0" w:color="auto"/>
              <w:bottom w:val="single" w:sz="6" w:space="0" w:color="auto"/>
            </w:tcBorders>
            <w:shd w:val="clear" w:color="auto" w:fill="FFFFFF" w:themeFill="background1"/>
          </w:tcPr>
          <w:p w14:paraId="4B7FDE9A"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38B9630"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D0D538E" w14:textId="24038A8F" w:rsidR="00097113" w:rsidRPr="00D04BE5" w:rsidRDefault="0024668F" w:rsidP="00987304">
            <w:pPr>
              <w:spacing w:before="40" w:after="40"/>
              <w:rPr>
                <w:sz w:val="20"/>
              </w:rPr>
            </w:pPr>
            <w:r>
              <w:rPr>
                <w:sz w:val="20"/>
              </w:rPr>
              <w:t>reconnaître</w:t>
            </w:r>
            <w:r w:rsidR="00097113" w:rsidRPr="00D04BE5">
              <w:rPr>
                <w:sz w:val="20"/>
              </w:rPr>
              <w:t xml:space="preserve"> les types de dispositifs et de méthodes de fixation pour </w:t>
            </w:r>
            <w:r w:rsidR="00E91651">
              <w:rPr>
                <w:sz w:val="20"/>
              </w:rPr>
              <w:t>installer</w:t>
            </w:r>
            <w:r w:rsidR="00E91651" w:rsidRPr="00743263">
              <w:rPr>
                <w:sz w:val="20"/>
              </w:rPr>
              <w:t xml:space="preserve"> </w:t>
            </w:r>
            <w:r w:rsidR="00E91651">
              <w:rPr>
                <w:sz w:val="20"/>
              </w:rPr>
              <w:t>l</w:t>
            </w:r>
            <w:r w:rsidR="00097113" w:rsidRPr="00D04BE5">
              <w:rPr>
                <w:sz w:val="20"/>
              </w:rPr>
              <w:t xml:space="preserve">es </w:t>
            </w:r>
            <w:r w:rsidR="00097113" w:rsidRPr="00D37008">
              <w:rPr>
                <w:sz w:val="20"/>
              </w:rPr>
              <w:t>produits spécialisés autres qu</w:t>
            </w:r>
            <w:r w:rsidR="00AB7A8C" w:rsidRPr="00D37008">
              <w:rPr>
                <w:sz w:val="20"/>
              </w:rPr>
              <w:t>’</w:t>
            </w:r>
            <w:r w:rsidR="00097113" w:rsidRPr="00D37008">
              <w:rPr>
                <w:sz w:val="20"/>
              </w:rPr>
              <w:t>en acier inoxydable</w:t>
            </w:r>
            <w:r w:rsidR="00097113" w:rsidRPr="00D04BE5">
              <w:rPr>
                <w:sz w:val="20"/>
              </w:rPr>
              <w:t xml:space="preserve"> et décrire leurs applications</w:t>
            </w:r>
          </w:p>
        </w:tc>
      </w:tr>
      <w:tr w:rsidR="00097113" w:rsidRPr="00D04BE5" w14:paraId="428CCBD1" w14:textId="77777777" w:rsidTr="00E1144A">
        <w:trPr>
          <w:cantSplit/>
        </w:trPr>
        <w:tc>
          <w:tcPr>
            <w:tcW w:w="1668" w:type="dxa"/>
            <w:tcBorders>
              <w:top w:val="single" w:sz="6" w:space="0" w:color="auto"/>
              <w:bottom w:val="single" w:sz="6" w:space="0" w:color="auto"/>
            </w:tcBorders>
            <w:shd w:val="clear" w:color="auto" w:fill="FFFFFF" w:themeFill="background1"/>
          </w:tcPr>
          <w:p w14:paraId="17912D04"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778C09B"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E81BF18" w14:textId="4D119D19" w:rsidR="00097113" w:rsidRPr="00D04BE5" w:rsidRDefault="00097113" w:rsidP="00987304">
            <w:pPr>
              <w:spacing w:before="40" w:after="40"/>
              <w:rPr>
                <w:sz w:val="20"/>
              </w:rPr>
            </w:pPr>
            <w:r w:rsidRPr="00D04BE5">
              <w:rPr>
                <w:sz w:val="20"/>
              </w:rPr>
              <w:t xml:space="preserve">décrire les méthodes utilisées pour installer les </w:t>
            </w:r>
            <w:r w:rsidRPr="00AF114C">
              <w:rPr>
                <w:sz w:val="20"/>
              </w:rPr>
              <w:t>produits spécialisés autres qu</w:t>
            </w:r>
            <w:r w:rsidR="00AB7A8C" w:rsidRPr="00AF114C">
              <w:rPr>
                <w:sz w:val="20"/>
              </w:rPr>
              <w:t>’</w:t>
            </w:r>
            <w:r w:rsidRPr="00AF114C">
              <w:rPr>
                <w:sz w:val="20"/>
              </w:rPr>
              <w:t>en acier inoxydable</w:t>
            </w:r>
          </w:p>
        </w:tc>
      </w:tr>
      <w:tr w:rsidR="00097113" w:rsidRPr="00D04BE5" w14:paraId="22EDD37A" w14:textId="77777777" w:rsidTr="00E1144A">
        <w:trPr>
          <w:cantSplit/>
        </w:trPr>
        <w:tc>
          <w:tcPr>
            <w:tcW w:w="1668" w:type="dxa"/>
            <w:tcBorders>
              <w:top w:val="single" w:sz="6" w:space="0" w:color="auto"/>
              <w:bottom w:val="single" w:sz="6" w:space="0" w:color="auto"/>
            </w:tcBorders>
            <w:shd w:val="clear" w:color="auto" w:fill="FFFFFF" w:themeFill="background1"/>
          </w:tcPr>
          <w:p w14:paraId="2E73F16F"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102075E"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5E16509" w14:textId="005A9C22" w:rsidR="00097113" w:rsidRPr="00D04BE5" w:rsidRDefault="00097113" w:rsidP="00987304">
            <w:pPr>
              <w:spacing w:before="40" w:after="40"/>
              <w:rPr>
                <w:rFonts w:cs="Arial"/>
                <w:sz w:val="20"/>
                <w:szCs w:val="20"/>
              </w:rPr>
            </w:pPr>
            <w:r w:rsidRPr="00D04BE5">
              <w:rPr>
                <w:sz w:val="20"/>
              </w:rPr>
              <w:t>décrire les méthodes utilisées pour fini</w:t>
            </w:r>
            <w:r w:rsidR="00B22A1D">
              <w:rPr>
                <w:sz w:val="20"/>
              </w:rPr>
              <w:t xml:space="preserve">r </w:t>
            </w:r>
            <w:r w:rsidRPr="00D04BE5">
              <w:rPr>
                <w:sz w:val="20"/>
              </w:rPr>
              <w:t xml:space="preserve">et poser </w:t>
            </w:r>
            <w:r w:rsidR="00B22A1D">
              <w:rPr>
                <w:sz w:val="20"/>
              </w:rPr>
              <w:t>l</w:t>
            </w:r>
            <w:r w:rsidR="00D64671" w:rsidRPr="009D4EF6">
              <w:rPr>
                <w:sz w:val="20"/>
              </w:rPr>
              <w:t>es</w:t>
            </w:r>
            <w:r w:rsidR="00D64671" w:rsidRPr="00D04BE5">
              <w:rPr>
                <w:b/>
                <w:i/>
                <w:sz w:val="20"/>
              </w:rPr>
              <w:t xml:space="preserve"> matériaux d’étanchéité, </w:t>
            </w:r>
            <w:r w:rsidR="008E19E4">
              <w:rPr>
                <w:b/>
                <w:i/>
                <w:sz w:val="20"/>
              </w:rPr>
              <w:t>l</w:t>
            </w:r>
            <w:r w:rsidR="00D64671" w:rsidRPr="00D04BE5">
              <w:rPr>
                <w:b/>
                <w:i/>
                <w:sz w:val="20"/>
              </w:rPr>
              <w:t xml:space="preserve">es revêtements et </w:t>
            </w:r>
            <w:r w:rsidR="008E19E4">
              <w:rPr>
                <w:b/>
                <w:i/>
                <w:sz w:val="20"/>
              </w:rPr>
              <w:t>l</w:t>
            </w:r>
            <w:r w:rsidR="00D64671" w:rsidRPr="00D04BE5">
              <w:rPr>
                <w:b/>
                <w:i/>
                <w:sz w:val="20"/>
              </w:rPr>
              <w:t>es oxydants</w:t>
            </w:r>
            <w:r w:rsidRPr="00D04BE5">
              <w:rPr>
                <w:sz w:val="20"/>
              </w:rPr>
              <w:t xml:space="preserve"> sur les </w:t>
            </w:r>
            <w:r w:rsidRPr="00D37008">
              <w:rPr>
                <w:sz w:val="20"/>
              </w:rPr>
              <w:t>produits spécialisés autres qu</w:t>
            </w:r>
            <w:r w:rsidR="00AB7A8C" w:rsidRPr="00D37008">
              <w:rPr>
                <w:sz w:val="20"/>
              </w:rPr>
              <w:t>’</w:t>
            </w:r>
            <w:r w:rsidRPr="00D37008">
              <w:rPr>
                <w:sz w:val="20"/>
              </w:rPr>
              <w:t>en acier inoxydable</w:t>
            </w:r>
          </w:p>
        </w:tc>
      </w:tr>
      <w:tr w:rsidR="00097113" w:rsidRPr="00D04BE5" w14:paraId="4D5809CA" w14:textId="77777777" w:rsidTr="00E1144A">
        <w:trPr>
          <w:cantSplit/>
        </w:trPr>
        <w:tc>
          <w:tcPr>
            <w:tcW w:w="1668" w:type="dxa"/>
            <w:tcBorders>
              <w:top w:val="single" w:sz="6" w:space="0" w:color="auto"/>
              <w:bottom w:val="single" w:sz="6" w:space="0" w:color="auto"/>
            </w:tcBorders>
            <w:shd w:val="clear" w:color="auto" w:fill="FFFFFF" w:themeFill="background1"/>
          </w:tcPr>
          <w:p w14:paraId="18D6B48F" w14:textId="77777777" w:rsidR="00097113" w:rsidRPr="00D04BE5" w:rsidRDefault="00097113" w:rsidP="00987304">
            <w:pPr>
              <w:spacing w:before="40" w:after="40"/>
              <w:rPr>
                <w:sz w:val="20"/>
              </w:rPr>
            </w:pPr>
            <w:r w:rsidRPr="00D04BE5">
              <w:rPr>
                <w:sz w:val="20"/>
              </w:rPr>
              <w:t>D-17.02.02L</w:t>
            </w:r>
          </w:p>
        </w:tc>
        <w:tc>
          <w:tcPr>
            <w:tcW w:w="3969" w:type="dxa"/>
            <w:tcBorders>
              <w:top w:val="single" w:sz="6" w:space="0" w:color="auto"/>
              <w:bottom w:val="single" w:sz="6" w:space="0" w:color="auto"/>
            </w:tcBorders>
            <w:shd w:val="clear" w:color="auto" w:fill="FFFFFF" w:themeFill="background1"/>
          </w:tcPr>
          <w:p w14:paraId="7FD97F21" w14:textId="0F7CB39F" w:rsidR="00097113" w:rsidRPr="00D04BE5" w:rsidRDefault="00097113" w:rsidP="00987304">
            <w:pPr>
              <w:spacing w:before="40" w:after="40"/>
              <w:rPr>
                <w:sz w:val="20"/>
              </w:rPr>
            </w:pPr>
            <w:r w:rsidRPr="00D04BE5">
              <w:rPr>
                <w:sz w:val="20"/>
              </w:rPr>
              <w:t>démontrer la connaissance des pratiques et des procédures de travail sécuritaires relatives à l</w:t>
            </w:r>
            <w:r w:rsidR="00AB7A8C" w:rsidRPr="00D04BE5">
              <w:rPr>
                <w:sz w:val="20"/>
              </w:rPr>
              <w:t>’</w:t>
            </w:r>
            <w:r w:rsidRPr="00D04BE5">
              <w:rPr>
                <w:sz w:val="20"/>
              </w:rPr>
              <w:t xml:space="preserve">installation des </w:t>
            </w:r>
            <w:r w:rsidRPr="00D37008">
              <w:rPr>
                <w:sz w:val="20"/>
              </w:rPr>
              <w:t>produits spécialisés autres qu</w:t>
            </w:r>
            <w:r w:rsidR="00AB7A8C" w:rsidRPr="00D37008">
              <w:rPr>
                <w:sz w:val="20"/>
              </w:rPr>
              <w:t>’</w:t>
            </w:r>
            <w:r w:rsidRPr="00D37008">
              <w:rPr>
                <w:sz w:val="20"/>
              </w:rPr>
              <w:t xml:space="preserve">en acier inoxydable </w:t>
            </w:r>
          </w:p>
        </w:tc>
        <w:tc>
          <w:tcPr>
            <w:tcW w:w="3969" w:type="dxa"/>
            <w:tcBorders>
              <w:top w:val="single" w:sz="6" w:space="0" w:color="auto"/>
              <w:bottom w:val="single" w:sz="6" w:space="0" w:color="auto"/>
            </w:tcBorders>
            <w:shd w:val="clear" w:color="auto" w:fill="FFFFFF" w:themeFill="background1"/>
          </w:tcPr>
          <w:p w14:paraId="55EF0322" w14:textId="2F246685" w:rsidR="00097113" w:rsidRPr="00D04BE5" w:rsidRDefault="00120F05" w:rsidP="00987304">
            <w:pPr>
              <w:spacing w:before="40" w:after="40"/>
              <w:rPr>
                <w:sz w:val="20"/>
              </w:rPr>
            </w:pPr>
            <w:r>
              <w:rPr>
                <w:sz w:val="20"/>
              </w:rPr>
              <w:t>reconnaître l</w:t>
            </w:r>
            <w:r w:rsidR="00097113" w:rsidRPr="00D04BE5">
              <w:rPr>
                <w:sz w:val="20"/>
              </w:rPr>
              <w:t xml:space="preserve">es dangers et décrire les pratiques et les procédures de travail sécuritaires </w:t>
            </w:r>
            <w:r w:rsidR="001E1571" w:rsidRPr="00D04BE5">
              <w:rPr>
                <w:sz w:val="20"/>
              </w:rPr>
              <w:t xml:space="preserve">touchant </w:t>
            </w:r>
            <w:r w:rsidR="00097113" w:rsidRPr="00D04BE5">
              <w:rPr>
                <w:sz w:val="20"/>
              </w:rPr>
              <w:t>l</w:t>
            </w:r>
            <w:r w:rsidR="00AB7A8C" w:rsidRPr="00D04BE5">
              <w:rPr>
                <w:sz w:val="20"/>
              </w:rPr>
              <w:t>’</w:t>
            </w:r>
            <w:r w:rsidR="00097113" w:rsidRPr="00D04BE5">
              <w:rPr>
                <w:sz w:val="20"/>
              </w:rPr>
              <w:t xml:space="preserve">installation des </w:t>
            </w:r>
            <w:r w:rsidR="00097113" w:rsidRPr="00D37008">
              <w:rPr>
                <w:sz w:val="20"/>
              </w:rPr>
              <w:t>produits spécialisés autres qu</w:t>
            </w:r>
            <w:r w:rsidR="00AB7A8C" w:rsidRPr="00D37008">
              <w:rPr>
                <w:sz w:val="20"/>
              </w:rPr>
              <w:t>’</w:t>
            </w:r>
            <w:r w:rsidR="00097113" w:rsidRPr="00D37008">
              <w:rPr>
                <w:sz w:val="20"/>
              </w:rPr>
              <w:t>en acier inoxydable</w:t>
            </w:r>
            <w:r w:rsidR="00097113" w:rsidRPr="00D04BE5">
              <w:rPr>
                <w:b/>
                <w:i/>
                <w:sz w:val="20"/>
              </w:rPr>
              <w:t xml:space="preserve"> </w:t>
            </w:r>
          </w:p>
        </w:tc>
      </w:tr>
      <w:tr w:rsidR="00097113" w:rsidRPr="00D04BE5" w14:paraId="3C8D41A7" w14:textId="77777777" w:rsidTr="00E1144A">
        <w:trPr>
          <w:cantSplit/>
        </w:trPr>
        <w:tc>
          <w:tcPr>
            <w:tcW w:w="1668" w:type="dxa"/>
            <w:tcBorders>
              <w:top w:val="single" w:sz="6" w:space="0" w:color="auto"/>
              <w:bottom w:val="single" w:sz="6" w:space="0" w:color="auto"/>
            </w:tcBorders>
            <w:shd w:val="clear" w:color="auto" w:fill="FFFFFF" w:themeFill="background1"/>
          </w:tcPr>
          <w:p w14:paraId="457C6D70" w14:textId="77777777" w:rsidR="00097113" w:rsidRPr="00D04BE5" w:rsidRDefault="00097113" w:rsidP="00987304">
            <w:pPr>
              <w:spacing w:before="40" w:after="40"/>
              <w:rPr>
                <w:sz w:val="20"/>
              </w:rPr>
            </w:pPr>
            <w:r w:rsidRPr="00D04BE5">
              <w:rPr>
                <w:sz w:val="20"/>
              </w:rPr>
              <w:t>D-17.02.03L</w:t>
            </w:r>
          </w:p>
        </w:tc>
        <w:tc>
          <w:tcPr>
            <w:tcW w:w="3969" w:type="dxa"/>
            <w:tcBorders>
              <w:top w:val="single" w:sz="6" w:space="0" w:color="auto"/>
              <w:bottom w:val="single" w:sz="6" w:space="0" w:color="auto"/>
            </w:tcBorders>
            <w:shd w:val="clear" w:color="auto" w:fill="FFFFFF" w:themeFill="background1"/>
          </w:tcPr>
          <w:p w14:paraId="517F4079" w14:textId="4257069D" w:rsidR="00097113" w:rsidRPr="00D04BE5" w:rsidRDefault="00097113" w:rsidP="00987304">
            <w:pPr>
              <w:spacing w:before="40" w:after="40"/>
              <w:rPr>
                <w:sz w:val="20"/>
              </w:rPr>
            </w:pPr>
            <w:r w:rsidRPr="00D04BE5">
              <w:rPr>
                <w:sz w:val="20"/>
              </w:rPr>
              <w:t xml:space="preserve">démontrer la connaissance des exigences réglementaires relatives aux </w:t>
            </w:r>
            <w:r w:rsidRPr="00D37008">
              <w:rPr>
                <w:sz w:val="20"/>
              </w:rPr>
              <w:t>produits spécialisés autres qu</w:t>
            </w:r>
            <w:r w:rsidR="00AB7A8C" w:rsidRPr="00D37008">
              <w:rPr>
                <w:sz w:val="20"/>
              </w:rPr>
              <w:t>’</w:t>
            </w:r>
            <w:r w:rsidRPr="00D37008">
              <w:rPr>
                <w:sz w:val="20"/>
              </w:rPr>
              <w:t>en acier inoxydable</w:t>
            </w:r>
          </w:p>
        </w:tc>
        <w:tc>
          <w:tcPr>
            <w:tcW w:w="3969" w:type="dxa"/>
            <w:tcBorders>
              <w:top w:val="single" w:sz="6" w:space="0" w:color="auto"/>
              <w:bottom w:val="single" w:sz="6" w:space="0" w:color="auto"/>
            </w:tcBorders>
            <w:shd w:val="clear" w:color="auto" w:fill="FFFFFF" w:themeFill="background1"/>
          </w:tcPr>
          <w:p w14:paraId="19D9332F" w14:textId="0F4564C3" w:rsidR="00097113" w:rsidRPr="00D04BE5" w:rsidRDefault="00097113" w:rsidP="00987304">
            <w:pPr>
              <w:spacing w:before="40" w:after="40"/>
              <w:rPr>
                <w:rFonts w:cs="Arial"/>
                <w:sz w:val="20"/>
                <w:szCs w:val="20"/>
              </w:rPr>
            </w:pPr>
            <w:r w:rsidRPr="00D04BE5">
              <w:rPr>
                <w:sz w:val="20"/>
              </w:rPr>
              <w:t xml:space="preserve">interpréter les </w:t>
            </w:r>
            <w:r w:rsidRPr="00D04BE5">
              <w:rPr>
                <w:b/>
                <w:i/>
                <w:sz w:val="20"/>
              </w:rPr>
              <w:t xml:space="preserve">normes du métier </w:t>
            </w:r>
            <w:r w:rsidRPr="00D04BE5">
              <w:rPr>
                <w:sz w:val="20"/>
              </w:rPr>
              <w:t xml:space="preserve">et les </w:t>
            </w:r>
            <w:r w:rsidR="00670798" w:rsidRPr="00D04BE5">
              <w:rPr>
                <w:b/>
                <w:i/>
                <w:sz w:val="20"/>
              </w:rPr>
              <w:t>spécifications de la tâche</w:t>
            </w:r>
            <w:r w:rsidRPr="00D04BE5">
              <w:rPr>
                <w:sz w:val="20"/>
              </w:rPr>
              <w:t xml:space="preserve"> visant l</w:t>
            </w:r>
            <w:r w:rsidR="00AB7A8C" w:rsidRPr="00D04BE5">
              <w:rPr>
                <w:sz w:val="20"/>
              </w:rPr>
              <w:t>’</w:t>
            </w:r>
            <w:r w:rsidRPr="00D04BE5">
              <w:rPr>
                <w:sz w:val="20"/>
              </w:rPr>
              <w:t xml:space="preserve">installation des </w:t>
            </w:r>
            <w:r w:rsidRPr="00D37008">
              <w:rPr>
                <w:sz w:val="20"/>
              </w:rPr>
              <w:t>produits spécialisés autres qu</w:t>
            </w:r>
            <w:r w:rsidR="00AB7A8C" w:rsidRPr="00D37008">
              <w:rPr>
                <w:sz w:val="20"/>
              </w:rPr>
              <w:t>’</w:t>
            </w:r>
            <w:r w:rsidRPr="00D37008">
              <w:rPr>
                <w:sz w:val="20"/>
              </w:rPr>
              <w:t>en acier inoxydable</w:t>
            </w:r>
          </w:p>
        </w:tc>
      </w:tr>
      <w:tr w:rsidR="00097113" w:rsidRPr="00D04BE5" w14:paraId="3E1A12A0" w14:textId="77777777" w:rsidTr="00E1144A">
        <w:trPr>
          <w:cantSplit/>
        </w:trPr>
        <w:tc>
          <w:tcPr>
            <w:tcW w:w="1668" w:type="dxa"/>
            <w:tcBorders>
              <w:top w:val="single" w:sz="6" w:space="0" w:color="auto"/>
              <w:bottom w:val="single" w:sz="6" w:space="0" w:color="auto"/>
            </w:tcBorders>
            <w:shd w:val="clear" w:color="auto" w:fill="FFFFFF" w:themeFill="background1"/>
          </w:tcPr>
          <w:p w14:paraId="121C8A9F" w14:textId="77777777" w:rsidR="00097113" w:rsidRPr="00D04BE5" w:rsidRDefault="00097113" w:rsidP="00987304">
            <w:pPr>
              <w:spacing w:before="40" w:after="40"/>
              <w:rPr>
                <w:sz w:val="20"/>
              </w:rPr>
            </w:pPr>
            <w:r w:rsidRPr="00D04BE5">
              <w:rPr>
                <w:sz w:val="20"/>
              </w:rPr>
              <w:t>D-17.02.04L</w:t>
            </w:r>
          </w:p>
        </w:tc>
        <w:tc>
          <w:tcPr>
            <w:tcW w:w="3969" w:type="dxa"/>
            <w:tcBorders>
              <w:top w:val="single" w:sz="6" w:space="0" w:color="auto"/>
              <w:bottom w:val="single" w:sz="6" w:space="0" w:color="auto"/>
            </w:tcBorders>
            <w:shd w:val="clear" w:color="auto" w:fill="FFFFFF" w:themeFill="background1"/>
          </w:tcPr>
          <w:p w14:paraId="6BFEBF44" w14:textId="12149DAB" w:rsidR="00097113" w:rsidRPr="00D04BE5" w:rsidRDefault="00097113" w:rsidP="00987304">
            <w:pPr>
              <w:spacing w:before="40" w:after="40"/>
              <w:rPr>
                <w:sz w:val="20"/>
              </w:rPr>
            </w:pPr>
            <w:r w:rsidRPr="00D04BE5">
              <w:rPr>
                <w:sz w:val="20"/>
              </w:rPr>
              <w:t>démontrer la connaissance de l</w:t>
            </w:r>
            <w:r w:rsidR="00AB7A8C" w:rsidRPr="00D04BE5">
              <w:rPr>
                <w:sz w:val="20"/>
              </w:rPr>
              <w:t>’</w:t>
            </w:r>
            <w:r w:rsidRPr="00D04BE5">
              <w:rPr>
                <w:sz w:val="20"/>
              </w:rPr>
              <w:t>interprétation des dessins</w:t>
            </w:r>
          </w:p>
        </w:tc>
        <w:tc>
          <w:tcPr>
            <w:tcW w:w="3969" w:type="dxa"/>
            <w:tcBorders>
              <w:top w:val="single" w:sz="6" w:space="0" w:color="auto"/>
              <w:bottom w:val="single" w:sz="6" w:space="0" w:color="auto"/>
            </w:tcBorders>
            <w:shd w:val="clear" w:color="auto" w:fill="FFFFFF" w:themeFill="background1"/>
          </w:tcPr>
          <w:p w14:paraId="26FC74D0" w14:textId="74373B25" w:rsidR="00097113" w:rsidRPr="00D04BE5" w:rsidRDefault="00097113" w:rsidP="00987304">
            <w:pPr>
              <w:spacing w:before="40" w:after="40"/>
              <w:rPr>
                <w:sz w:val="20"/>
              </w:rPr>
            </w:pPr>
            <w:r w:rsidRPr="00D04BE5">
              <w:rPr>
                <w:sz w:val="20"/>
              </w:rPr>
              <w:t>interpréter l</w:t>
            </w:r>
            <w:r w:rsidR="00AB7A8C" w:rsidRPr="00D04BE5">
              <w:rPr>
                <w:sz w:val="20"/>
              </w:rPr>
              <w:t>’</w:t>
            </w:r>
            <w:r w:rsidRPr="00D04BE5">
              <w:rPr>
                <w:sz w:val="20"/>
              </w:rPr>
              <w:t>information relative à l</w:t>
            </w:r>
            <w:r w:rsidR="00AB7A8C" w:rsidRPr="00D04BE5">
              <w:rPr>
                <w:sz w:val="20"/>
              </w:rPr>
              <w:t>’</w:t>
            </w:r>
            <w:r w:rsidRPr="00D04BE5">
              <w:rPr>
                <w:sz w:val="20"/>
              </w:rPr>
              <w:t xml:space="preserve">installation des </w:t>
            </w:r>
            <w:r w:rsidRPr="00D37008">
              <w:rPr>
                <w:sz w:val="20"/>
              </w:rPr>
              <w:t>produits spécialisés autres qu</w:t>
            </w:r>
            <w:r w:rsidR="00AB7A8C" w:rsidRPr="00D37008">
              <w:rPr>
                <w:sz w:val="20"/>
              </w:rPr>
              <w:t>’</w:t>
            </w:r>
            <w:r w:rsidRPr="00D37008">
              <w:rPr>
                <w:sz w:val="20"/>
              </w:rPr>
              <w:t>en acier inoxydable</w:t>
            </w:r>
            <w:r w:rsidRPr="00D04BE5">
              <w:rPr>
                <w:sz w:val="20"/>
              </w:rPr>
              <w:t xml:space="preserve"> figurant dans les</w:t>
            </w:r>
            <w:r w:rsidRPr="00D04BE5">
              <w:rPr>
                <w:b/>
                <w:i/>
                <w:sz w:val="20"/>
              </w:rPr>
              <w:t xml:space="preserve"> </w:t>
            </w:r>
            <w:r w:rsidR="00670798" w:rsidRPr="00D04BE5">
              <w:rPr>
                <w:b/>
                <w:i/>
                <w:sz w:val="20"/>
              </w:rPr>
              <w:t>spécifications de la tâche</w:t>
            </w:r>
          </w:p>
        </w:tc>
      </w:tr>
    </w:tbl>
    <w:p w14:paraId="09494D69" w14:textId="77777777" w:rsidR="00097113" w:rsidRPr="00D04BE5" w:rsidRDefault="00097113" w:rsidP="00987304">
      <w:pPr>
        <w:spacing w:before="40" w:after="40"/>
        <w:rPr>
          <w:sz w:val="20"/>
        </w:rPr>
      </w:pPr>
    </w:p>
    <w:p w14:paraId="5C2B5AFB" w14:textId="15A6731E" w:rsidR="00097113" w:rsidRPr="00D04BE5" w:rsidRDefault="00827E78" w:rsidP="00987304">
      <w:pPr>
        <w:spacing w:before="40" w:after="40"/>
        <w:rPr>
          <w:rFonts w:ascii="Franklin Gothic Demi Cond" w:hAnsi="Franklin Gothic Demi Cond" w:cs="Open Sans Condensed"/>
          <w:sz w:val="28"/>
        </w:rPr>
      </w:pPr>
      <w:r w:rsidRPr="00D04BE5">
        <w:rPr>
          <w:rFonts w:ascii="Franklin Gothic Demi Cond" w:hAnsi="Franklin Gothic Demi Cond"/>
          <w:sz w:val="28"/>
        </w:rPr>
        <w:t>CHAMP D</w:t>
      </w:r>
      <w:r w:rsidR="00AB7A8C" w:rsidRPr="00D04BE5">
        <w:rPr>
          <w:rFonts w:ascii="Franklin Gothic Demi Cond" w:hAnsi="Franklin Gothic Demi Cond"/>
          <w:sz w:val="28"/>
        </w:rPr>
        <w:t>’</w:t>
      </w:r>
      <w:r w:rsidRPr="00D04BE5">
        <w:rPr>
          <w:rFonts w:ascii="Franklin Gothic Demi Cond" w:hAnsi="Franklin Gothic Demi Cond"/>
          <w:sz w:val="28"/>
        </w:rPr>
        <w:t>APPLICATION</w:t>
      </w:r>
    </w:p>
    <w:p w14:paraId="064E44FA" w14:textId="72E3A993" w:rsidR="00097113" w:rsidRPr="00D04BE5" w:rsidRDefault="004D7128" w:rsidP="00987304">
      <w:pPr>
        <w:spacing w:before="40" w:after="40"/>
        <w:rPr>
          <w:rFonts w:cs="Arial"/>
          <w:sz w:val="20"/>
        </w:rPr>
      </w:pPr>
      <w:r>
        <w:rPr>
          <w:sz w:val="20"/>
        </w:rPr>
        <w:t>les</w:t>
      </w:r>
      <w:r w:rsidR="00097113" w:rsidRPr="00D04BE5">
        <w:rPr>
          <w:b/>
          <w:i/>
          <w:sz w:val="20"/>
        </w:rPr>
        <w:t xml:space="preserve"> outils et l</w:t>
      </w:r>
      <w:r w:rsidR="00AB7A8C" w:rsidRPr="00D04BE5">
        <w:rPr>
          <w:b/>
          <w:i/>
          <w:sz w:val="20"/>
        </w:rPr>
        <w:t>’</w:t>
      </w:r>
      <w:r w:rsidR="00097113" w:rsidRPr="00D04BE5">
        <w:rPr>
          <w:b/>
          <w:i/>
          <w:sz w:val="20"/>
        </w:rPr>
        <w:t>équipement</w:t>
      </w:r>
      <w:r w:rsidR="00097113" w:rsidRPr="00D04BE5">
        <w:rPr>
          <w:sz w:val="20"/>
        </w:rPr>
        <w:t xml:space="preserve"> comprennent : l</w:t>
      </w:r>
      <w:r w:rsidR="00AB7A8C" w:rsidRPr="00D04BE5">
        <w:rPr>
          <w:sz w:val="20"/>
        </w:rPr>
        <w:t>’</w:t>
      </w:r>
      <w:r w:rsidR="00097113" w:rsidRPr="00D04BE5">
        <w:rPr>
          <w:sz w:val="20"/>
        </w:rPr>
        <w:t>équipement de soudage et de brasage, les meuleuses, les ponceuses, les polissoirs et la pâte à polir, les outils à main, les perceuses</w:t>
      </w:r>
      <w:r w:rsidR="001E1571" w:rsidRPr="00D04BE5">
        <w:rPr>
          <w:sz w:val="20"/>
        </w:rPr>
        <w:t>,</w:t>
      </w:r>
      <w:r w:rsidR="00097113" w:rsidRPr="00D04BE5">
        <w:rPr>
          <w:sz w:val="20"/>
        </w:rPr>
        <w:t xml:space="preserve"> les rivets</w:t>
      </w:r>
    </w:p>
    <w:p w14:paraId="60E86861" w14:textId="77777777" w:rsidR="00FC4903" w:rsidRPr="00D04BE5" w:rsidRDefault="00FC4903" w:rsidP="00987304">
      <w:pPr>
        <w:spacing w:before="40" w:after="40"/>
        <w:rPr>
          <w:rFonts w:cs="Arial"/>
          <w:sz w:val="20"/>
        </w:rPr>
      </w:pPr>
      <w:r>
        <w:rPr>
          <w:sz w:val="20"/>
        </w:rPr>
        <w:t>les</w:t>
      </w:r>
      <w:r w:rsidRPr="00D04BE5">
        <w:rPr>
          <w:b/>
          <w:i/>
          <w:sz w:val="20"/>
        </w:rPr>
        <w:t xml:space="preserve"> </w:t>
      </w:r>
      <w:r w:rsidRPr="00D37008">
        <w:rPr>
          <w:b/>
          <w:i/>
          <w:sz w:val="20"/>
        </w:rPr>
        <w:t>types de</w:t>
      </w:r>
      <w:r w:rsidRPr="00D04BE5">
        <w:rPr>
          <w:sz w:val="20"/>
        </w:rPr>
        <w:t xml:space="preserve"> </w:t>
      </w:r>
      <w:r w:rsidRPr="00D04BE5">
        <w:rPr>
          <w:b/>
          <w:i/>
          <w:sz w:val="20"/>
        </w:rPr>
        <w:t>produits spécialisés autres qu’en acier inoxydable</w:t>
      </w:r>
      <w:r w:rsidRPr="00D04BE5">
        <w:rPr>
          <w:sz w:val="20"/>
        </w:rPr>
        <w:t xml:space="preserve"> sont à la fois des produits métalliques et non métalliques</w:t>
      </w:r>
      <w:r>
        <w:rPr>
          <w:sz w:val="20"/>
        </w:rPr>
        <w:t>, et</w:t>
      </w:r>
      <w:r w:rsidRPr="00D04BE5">
        <w:rPr>
          <w:sz w:val="20"/>
        </w:rPr>
        <w:t xml:space="preserve"> comprennent :</w:t>
      </w:r>
      <w:r w:rsidRPr="00D04BE5">
        <w:t xml:space="preserve"> </w:t>
      </w:r>
      <w:r w:rsidRPr="00D04BE5">
        <w:rPr>
          <w:sz w:val="20"/>
        </w:rPr>
        <w:t>l’équipement de cuisine, les produits fabriqués en usine, les produits servant aux établissements médicaux, l’équipement pour la transformation d’aliments, les produits de laboratoires pharmaceutiques, les accessoires décoratifs, les produits souterrains</w:t>
      </w:r>
    </w:p>
    <w:p w14:paraId="60C876F9" w14:textId="77777777" w:rsidR="00FC4903" w:rsidRPr="00D04BE5" w:rsidRDefault="00FC4903" w:rsidP="00987304">
      <w:pPr>
        <w:autoSpaceDE w:val="0"/>
        <w:autoSpaceDN w:val="0"/>
        <w:adjustRightInd w:val="0"/>
        <w:spacing w:before="40" w:after="40"/>
        <w:rPr>
          <w:rFonts w:cs="Arial"/>
          <w:sz w:val="20"/>
        </w:rPr>
      </w:pPr>
      <w:r>
        <w:rPr>
          <w:sz w:val="20"/>
        </w:rPr>
        <w:t>les</w:t>
      </w:r>
      <w:r w:rsidRPr="00D04BE5">
        <w:rPr>
          <w:b/>
          <w:i/>
          <w:sz w:val="20"/>
        </w:rPr>
        <w:t xml:space="preserve"> matériaux d’étanchéité, les revêtements et les oxydants</w:t>
      </w:r>
      <w:r w:rsidRPr="00D04BE5">
        <w:rPr>
          <w:sz w:val="20"/>
        </w:rPr>
        <w:t xml:space="preserve"> comprennent : les matériaux de brasage, de soudage et de calfeutrage, la peinture, la peinture époxy, les </w:t>
      </w:r>
      <w:r>
        <w:rPr>
          <w:sz w:val="20"/>
        </w:rPr>
        <w:t>nattes</w:t>
      </w:r>
      <w:r w:rsidRPr="00D04BE5">
        <w:rPr>
          <w:sz w:val="20"/>
        </w:rPr>
        <w:t xml:space="preserve"> de fibre de verre, les colles, les solvants</w:t>
      </w:r>
      <w:r>
        <w:rPr>
          <w:sz w:val="20"/>
        </w:rPr>
        <w:t>,</w:t>
      </w:r>
      <w:r w:rsidRPr="00D04BE5">
        <w:rPr>
          <w:sz w:val="20"/>
        </w:rPr>
        <w:t xml:space="preserve"> les apprêts</w:t>
      </w:r>
    </w:p>
    <w:p w14:paraId="10F60C3C" w14:textId="7BFE8720" w:rsidR="001E1571" w:rsidRPr="00D04BE5" w:rsidRDefault="004D7128" w:rsidP="00987304">
      <w:pPr>
        <w:spacing w:before="40" w:after="40"/>
        <w:rPr>
          <w:rFonts w:cs="Arial"/>
          <w:sz w:val="20"/>
          <w:szCs w:val="20"/>
        </w:rPr>
      </w:pPr>
      <w:r>
        <w:rPr>
          <w:sz w:val="20"/>
        </w:rPr>
        <w:t>les</w:t>
      </w:r>
      <w:r w:rsidR="000C61C2" w:rsidRPr="00D04BE5">
        <w:rPr>
          <w:b/>
          <w:i/>
          <w:sz w:val="20"/>
        </w:rPr>
        <w:t xml:space="preserve"> normes du métier</w:t>
      </w:r>
      <w:r w:rsidR="000C61C2" w:rsidRPr="00D04BE5">
        <w:rPr>
          <w:sz w:val="20"/>
        </w:rPr>
        <w:t xml:space="preserve"> comprennent : </w:t>
      </w:r>
      <w:r w:rsidR="00CB62FD" w:rsidRPr="002B6C46">
        <w:rPr>
          <w:sz w:val="20"/>
        </w:rPr>
        <w:t>l’autorité compétente</w:t>
      </w:r>
      <w:r w:rsidR="000C61C2" w:rsidRPr="00D04BE5">
        <w:rPr>
          <w:sz w:val="20"/>
        </w:rPr>
        <w:t>,</w:t>
      </w:r>
      <w:r w:rsidR="004D757E">
        <w:rPr>
          <w:sz w:val="20"/>
        </w:rPr>
        <w:t xml:space="preserve"> la</w:t>
      </w:r>
      <w:r w:rsidR="000C61C2" w:rsidRPr="00D04BE5">
        <w:rPr>
          <w:sz w:val="20"/>
        </w:rPr>
        <w:t xml:space="preserve"> SMACNA, </w:t>
      </w:r>
      <w:r w:rsidR="004D757E">
        <w:rPr>
          <w:sz w:val="20"/>
        </w:rPr>
        <w:t>l’</w:t>
      </w:r>
      <w:r w:rsidR="000C61C2" w:rsidRPr="00D04BE5">
        <w:rPr>
          <w:sz w:val="20"/>
        </w:rPr>
        <w:t xml:space="preserve">ASHRAE, </w:t>
      </w:r>
      <w:r w:rsidR="004D757E">
        <w:rPr>
          <w:sz w:val="20"/>
        </w:rPr>
        <w:t xml:space="preserve">la </w:t>
      </w:r>
      <w:r w:rsidR="000C61C2" w:rsidRPr="00D04BE5">
        <w:rPr>
          <w:sz w:val="20"/>
        </w:rPr>
        <w:t xml:space="preserve">NFPA, </w:t>
      </w:r>
      <w:r w:rsidR="004D757E">
        <w:rPr>
          <w:sz w:val="20"/>
        </w:rPr>
        <w:t xml:space="preserve">la </w:t>
      </w:r>
      <w:r w:rsidR="000C61C2" w:rsidRPr="00D04BE5">
        <w:rPr>
          <w:sz w:val="20"/>
        </w:rPr>
        <w:t>C</w:t>
      </w:r>
      <w:r w:rsidR="00C04354" w:rsidRPr="00D04BE5">
        <w:rPr>
          <w:sz w:val="20"/>
        </w:rPr>
        <w:t>S</w:t>
      </w:r>
      <w:r w:rsidR="000C61C2" w:rsidRPr="00D04BE5">
        <w:rPr>
          <w:sz w:val="20"/>
        </w:rPr>
        <w:t xml:space="preserve">A, </w:t>
      </w:r>
      <w:r w:rsidR="004D757E">
        <w:rPr>
          <w:sz w:val="20"/>
        </w:rPr>
        <w:t>l’</w:t>
      </w:r>
      <w:r w:rsidR="000C61C2" w:rsidRPr="00D04BE5">
        <w:rPr>
          <w:sz w:val="20"/>
        </w:rPr>
        <w:t xml:space="preserve">ANSI, </w:t>
      </w:r>
      <w:r w:rsidR="004D757E">
        <w:rPr>
          <w:sz w:val="20"/>
        </w:rPr>
        <w:t xml:space="preserve">le </w:t>
      </w:r>
      <w:r w:rsidR="000C61C2" w:rsidRPr="00D04BE5">
        <w:rPr>
          <w:sz w:val="20"/>
        </w:rPr>
        <w:t xml:space="preserve">CNB, </w:t>
      </w:r>
      <w:r w:rsidR="004D757E">
        <w:rPr>
          <w:sz w:val="20"/>
        </w:rPr>
        <w:t xml:space="preserve">le </w:t>
      </w:r>
      <w:r w:rsidR="003500EA">
        <w:rPr>
          <w:sz w:val="20"/>
        </w:rPr>
        <w:t>BCS</w:t>
      </w:r>
      <w:r w:rsidR="001E1571" w:rsidRPr="00D04BE5">
        <w:rPr>
          <w:sz w:val="20"/>
        </w:rPr>
        <w:t>, Santé Canada</w:t>
      </w:r>
    </w:p>
    <w:p w14:paraId="638E79CD" w14:textId="227DCF91" w:rsidR="000C61C2" w:rsidRPr="00D04BE5" w:rsidRDefault="004D7128" w:rsidP="00987304">
      <w:pPr>
        <w:spacing w:before="40" w:after="40"/>
        <w:rPr>
          <w:rFonts w:eastAsia="Times New Roman" w:cs="Arial"/>
          <w:sz w:val="20"/>
        </w:rPr>
      </w:pPr>
      <w:r>
        <w:rPr>
          <w:sz w:val="20"/>
        </w:rPr>
        <w:t>les</w:t>
      </w:r>
      <w:r w:rsidR="000C61C2" w:rsidRPr="00D04BE5">
        <w:rPr>
          <w:b/>
          <w:i/>
          <w:sz w:val="20"/>
        </w:rPr>
        <w:t xml:space="preserve"> </w:t>
      </w:r>
      <w:r w:rsidR="00670798" w:rsidRPr="00D04BE5">
        <w:rPr>
          <w:b/>
          <w:i/>
          <w:sz w:val="20"/>
        </w:rPr>
        <w:t>spécifications de la tâche</w:t>
      </w:r>
      <w:r w:rsidR="000C61C2" w:rsidRPr="00D04BE5">
        <w:rPr>
          <w:b/>
          <w:i/>
          <w:sz w:val="20"/>
        </w:rPr>
        <w:t xml:space="preserve"> </w:t>
      </w:r>
      <w:r w:rsidR="000C61C2" w:rsidRPr="00D04BE5">
        <w:rPr>
          <w:sz w:val="20"/>
        </w:rPr>
        <w:t>comprennent :</w:t>
      </w:r>
      <w:r w:rsidR="000C61C2" w:rsidRPr="00D04BE5">
        <w:rPr>
          <w:b/>
          <w:i/>
          <w:sz w:val="20"/>
        </w:rPr>
        <w:t xml:space="preserve"> </w:t>
      </w:r>
      <w:r w:rsidR="000C61C2" w:rsidRPr="00D04BE5">
        <w:rPr>
          <w:sz w:val="20"/>
        </w:rPr>
        <w:t>les spécifications d</w:t>
      </w:r>
      <w:r w:rsidR="00AB7A8C" w:rsidRPr="00D04BE5">
        <w:rPr>
          <w:sz w:val="20"/>
        </w:rPr>
        <w:t>’</w:t>
      </w:r>
      <w:r w:rsidR="000C61C2" w:rsidRPr="00D04BE5">
        <w:rPr>
          <w:sz w:val="20"/>
        </w:rPr>
        <w:t>ingénierie, d</w:t>
      </w:r>
      <w:r w:rsidR="00AB7A8C" w:rsidRPr="00D04BE5">
        <w:rPr>
          <w:sz w:val="20"/>
        </w:rPr>
        <w:t>’</w:t>
      </w:r>
      <w:r w:rsidR="000C61C2" w:rsidRPr="00D04BE5">
        <w:rPr>
          <w:sz w:val="20"/>
        </w:rPr>
        <w:t>architecture et des fabricants, les pénétrations</w:t>
      </w:r>
      <w:r w:rsidR="00785AC3">
        <w:rPr>
          <w:sz w:val="20"/>
        </w:rPr>
        <w:t>, les supports structuraux,</w:t>
      </w:r>
      <w:r w:rsidR="000C61C2" w:rsidRPr="00D04BE5">
        <w:rPr>
          <w:sz w:val="20"/>
        </w:rPr>
        <w:t xml:space="preserve"> les dessins </w:t>
      </w:r>
      <w:r w:rsidR="0007577E">
        <w:rPr>
          <w:sz w:val="20"/>
        </w:rPr>
        <w:t>(</w:t>
      </w:r>
      <w:r w:rsidR="000C61C2" w:rsidRPr="00D04BE5">
        <w:rPr>
          <w:sz w:val="20"/>
        </w:rPr>
        <w:t>y compris les dessins d</w:t>
      </w:r>
      <w:r w:rsidR="00AB7A8C" w:rsidRPr="00D04BE5">
        <w:rPr>
          <w:sz w:val="20"/>
        </w:rPr>
        <w:t>’</w:t>
      </w:r>
      <w:r w:rsidR="000C61C2" w:rsidRPr="00D04BE5">
        <w:rPr>
          <w:sz w:val="20"/>
        </w:rPr>
        <w:t xml:space="preserve">atelier, les </w:t>
      </w:r>
      <w:r w:rsidR="00F9495D" w:rsidRPr="00D04BE5">
        <w:rPr>
          <w:sz w:val="20"/>
        </w:rPr>
        <w:t>dessins de détails</w:t>
      </w:r>
      <w:r w:rsidR="0007577E">
        <w:rPr>
          <w:sz w:val="20"/>
        </w:rPr>
        <w:t xml:space="preserve"> et</w:t>
      </w:r>
      <w:r w:rsidR="000C61C2" w:rsidRPr="00D04BE5">
        <w:rPr>
          <w:sz w:val="20"/>
        </w:rPr>
        <w:t xml:space="preserve"> les esquisses</w:t>
      </w:r>
      <w:r w:rsidR="0007577E">
        <w:rPr>
          <w:sz w:val="20"/>
        </w:rPr>
        <w:t>)</w:t>
      </w:r>
    </w:p>
    <w:p w14:paraId="3823E372" w14:textId="77777777" w:rsidR="00097113" w:rsidRPr="00D04BE5" w:rsidRDefault="00097113" w:rsidP="00987304">
      <w:pPr>
        <w:spacing w:before="40" w:after="40"/>
        <w:rPr>
          <w:rFonts w:eastAsia="Times New Roman" w:cs="Arial"/>
          <w:sz w:val="20"/>
        </w:rPr>
      </w:pPr>
    </w:p>
    <w:p w14:paraId="53D9595D" w14:textId="77777777" w:rsidR="00097113" w:rsidRPr="00D04BE5" w:rsidRDefault="00097113" w:rsidP="00987304">
      <w:pPr>
        <w:spacing w:before="40" w:after="40"/>
        <w:rPr>
          <w:sz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097113" w:rsidRPr="004B1AD3" w14:paraId="6D9C1FFE" w14:textId="77777777" w:rsidTr="00E1144A">
        <w:tc>
          <w:tcPr>
            <w:tcW w:w="1258" w:type="dxa"/>
            <w:shd w:val="clear" w:color="auto" w:fill="000000" w:themeFill="text1"/>
          </w:tcPr>
          <w:p w14:paraId="54463387" w14:textId="77777777" w:rsidR="00097113" w:rsidRPr="00D04BE5" w:rsidRDefault="00097113" w:rsidP="00987304">
            <w:pPr>
              <w:spacing w:before="40" w:after="40"/>
              <w:rPr>
                <w:rFonts w:ascii="Open Sans Condensed" w:hAnsi="Open Sans Condensed" w:cs="Open Sans Condensed"/>
                <w:sz w:val="28"/>
              </w:rPr>
            </w:pPr>
            <w:r w:rsidRPr="00D04BE5">
              <w:rPr>
                <w:rFonts w:ascii="Franklin Gothic Demi Cond" w:hAnsi="Franklin Gothic Demi Cond"/>
                <w:sz w:val="28"/>
              </w:rPr>
              <w:t>D-17.03</w:t>
            </w:r>
          </w:p>
        </w:tc>
        <w:tc>
          <w:tcPr>
            <w:tcW w:w="8318" w:type="dxa"/>
          </w:tcPr>
          <w:p w14:paraId="2433ADB8" w14:textId="020F1A98" w:rsidR="00097113" w:rsidRPr="00BF35C2" w:rsidRDefault="00097113" w:rsidP="00987304">
            <w:pPr>
              <w:spacing w:before="40" w:after="40"/>
              <w:rPr>
                <w:rFonts w:ascii="Franklin Gothic Demi Cond" w:hAnsi="Franklin Gothic Demi Cond" w:cs="Open Sans Condensed"/>
                <w:sz w:val="28"/>
              </w:rPr>
            </w:pPr>
            <w:r w:rsidRPr="00D04BE5">
              <w:rPr>
                <w:rFonts w:ascii="Franklin Gothic Demi Cond" w:hAnsi="Franklin Gothic Demi Cond"/>
                <w:sz w:val="28"/>
              </w:rPr>
              <w:t>Installer les produits marins</w:t>
            </w:r>
            <w:r w:rsidR="00EF5AD2">
              <w:rPr>
                <w:rFonts w:ascii="Franklin Gothic Demi Cond" w:hAnsi="Franklin Gothic Demi Cond"/>
                <w:sz w:val="28"/>
              </w:rPr>
              <w:t xml:space="preserve"> </w:t>
            </w:r>
            <w:r w:rsidR="00EF5AD2" w:rsidRPr="009A3C40">
              <w:rPr>
                <w:rFonts w:ascii="Franklin Gothic Demi Cond" w:hAnsi="Franklin Gothic Demi Cond"/>
                <w:sz w:val="28"/>
              </w:rPr>
              <w:t>(</w:t>
            </w:r>
            <w:r w:rsidR="009A3C40">
              <w:rPr>
                <w:rFonts w:ascii="Franklin Gothic Demi Cond" w:hAnsi="Franklin Gothic Demi Cond"/>
                <w:sz w:val="28"/>
              </w:rPr>
              <w:t>Pas commun</w:t>
            </w:r>
            <w:r w:rsidR="008E64C5">
              <w:rPr>
                <w:rFonts w:ascii="Franklin Gothic Demi Cond" w:hAnsi="Franklin Gothic Demi Cond"/>
                <w:sz w:val="28"/>
              </w:rPr>
              <w:t>e</w:t>
            </w:r>
            <w:r w:rsidR="00EF5AD2" w:rsidRPr="009A3C40">
              <w:rPr>
                <w:rFonts w:ascii="Franklin Gothic Demi Cond" w:hAnsi="Franklin Gothic Demi Cond"/>
                <w:sz w:val="28"/>
              </w:rPr>
              <w:t>)</w:t>
            </w:r>
          </w:p>
        </w:tc>
      </w:tr>
    </w:tbl>
    <w:p w14:paraId="19843D4D" w14:textId="77777777" w:rsidR="00097113" w:rsidRPr="00BF35C2" w:rsidRDefault="00097113"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097113" w:rsidRPr="004B1AD3" w14:paraId="7E6D37C6" w14:textId="77777777" w:rsidTr="00E1144A">
        <w:trPr>
          <w:cantSplit/>
        </w:trPr>
        <w:tc>
          <w:tcPr>
            <w:tcW w:w="2943" w:type="dxa"/>
            <w:tcBorders>
              <w:top w:val="single" w:sz="6" w:space="0" w:color="auto"/>
              <w:bottom w:val="single" w:sz="6" w:space="0" w:color="auto"/>
            </w:tcBorders>
            <w:shd w:val="clear" w:color="auto" w:fill="FFFFFF" w:themeFill="background1"/>
          </w:tcPr>
          <w:p w14:paraId="170F4F7E" w14:textId="77777777" w:rsidR="00097113"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41694447" w14:textId="77777777" w:rsidR="00097113" w:rsidRPr="004B1AD3" w:rsidRDefault="00895B94" w:rsidP="00987304">
            <w:pPr>
              <w:tabs>
                <w:tab w:val="left" w:pos="5957"/>
              </w:tabs>
              <w:spacing w:before="40" w:after="40"/>
              <w:rPr>
                <w:rFonts w:eastAsia="Times New Roman" w:cs="Arial"/>
                <w:sz w:val="20"/>
                <w:szCs w:val="20"/>
              </w:rPr>
            </w:pPr>
            <w:r w:rsidRPr="004B1AD3">
              <w:rPr>
                <w:sz w:val="20"/>
              </w:rPr>
              <w:t>Capacité de raisonnement, calcul, formation continue</w:t>
            </w:r>
          </w:p>
        </w:tc>
      </w:tr>
    </w:tbl>
    <w:p w14:paraId="3F019AEB" w14:textId="77777777" w:rsidR="00097113" w:rsidRDefault="00097113"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B1BC9" w14:paraId="4387EBA2" w14:textId="77777777" w:rsidTr="002B1BC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29872643"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40D3AE48"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13D1E71C"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769BE6AC"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55ED5BF4"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0DED8911"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6CB01A74"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3AF3C6B5"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351ADD41"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62A6D5BC"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3562864F"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1FC74597"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3AC570DF" w14:textId="77777777" w:rsidR="002B1BC9" w:rsidRDefault="002B1BC9" w:rsidP="00987304">
            <w:pPr>
              <w:widowControl w:val="0"/>
              <w:snapToGrid w:val="0"/>
              <w:spacing w:before="40" w:after="40" w:line="276" w:lineRule="auto"/>
              <w:jc w:val="center"/>
              <w:rPr>
                <w:rFonts w:cs="Arial"/>
                <w:b/>
                <w:sz w:val="20"/>
                <w:lang w:eastAsia="en-US"/>
              </w:rPr>
            </w:pPr>
            <w:r>
              <w:rPr>
                <w:rFonts w:cs="Arial"/>
                <w:b/>
                <w:sz w:val="20"/>
              </w:rPr>
              <w:t>NU</w:t>
            </w:r>
          </w:p>
        </w:tc>
      </w:tr>
      <w:tr w:rsidR="002B1BC9" w14:paraId="19F4161E" w14:textId="77777777" w:rsidTr="002B1B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506790C6"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029DD7D"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122CAEB"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3ECF704A"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7139555"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0554BE8A" w14:textId="0CE947A2"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hideMark/>
          </w:tcPr>
          <w:p w14:paraId="1F1E73C0" w14:textId="5E3A618C"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hideMark/>
          </w:tcPr>
          <w:p w14:paraId="6E4B4864" w14:textId="6489E4FA"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non</w:t>
            </w:r>
          </w:p>
        </w:tc>
        <w:tc>
          <w:tcPr>
            <w:tcW w:w="728" w:type="dxa"/>
            <w:tcBorders>
              <w:top w:val="single" w:sz="4" w:space="0" w:color="auto"/>
              <w:left w:val="single" w:sz="4" w:space="0" w:color="auto"/>
              <w:bottom w:val="single" w:sz="4" w:space="0" w:color="auto"/>
              <w:right w:val="single" w:sz="4" w:space="0" w:color="auto"/>
            </w:tcBorders>
            <w:vAlign w:val="center"/>
            <w:hideMark/>
          </w:tcPr>
          <w:p w14:paraId="592514A5" w14:textId="4C3ED269"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hideMark/>
          </w:tcPr>
          <w:p w14:paraId="7E95E291"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5721D2B4"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479D3129"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7473CFB4" w14:textId="77777777" w:rsidR="002B1BC9" w:rsidRDefault="002B1BC9"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3FC85428" w14:textId="77777777" w:rsidR="002B1BC9" w:rsidRDefault="002B1BC9"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097113" w:rsidRPr="00BF35C2" w14:paraId="1B36FE37" w14:textId="77777777" w:rsidTr="00E1144A">
        <w:trPr>
          <w:cantSplit/>
        </w:trPr>
        <w:tc>
          <w:tcPr>
            <w:tcW w:w="1668" w:type="dxa"/>
            <w:shd w:val="clear" w:color="auto" w:fill="FFFFFF" w:themeFill="background1"/>
          </w:tcPr>
          <w:p w14:paraId="3BA10A1B" w14:textId="77777777" w:rsidR="00097113" w:rsidRPr="00BF35C2" w:rsidRDefault="00097113"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2C0D7465" w14:textId="77777777" w:rsidR="00097113"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097113" w:rsidRPr="00BF35C2" w14:paraId="3FAB46BB" w14:textId="77777777" w:rsidTr="00E1144A">
        <w:trPr>
          <w:cantSplit/>
        </w:trPr>
        <w:tc>
          <w:tcPr>
            <w:tcW w:w="1668" w:type="dxa"/>
            <w:tcBorders>
              <w:bottom w:val="single" w:sz="6" w:space="0" w:color="auto"/>
            </w:tcBorders>
            <w:shd w:val="clear" w:color="auto" w:fill="FFFFFF" w:themeFill="background1"/>
          </w:tcPr>
          <w:p w14:paraId="27C34E50" w14:textId="77777777" w:rsidR="00097113" w:rsidRPr="00BF35C2" w:rsidRDefault="00097113" w:rsidP="00987304">
            <w:pPr>
              <w:spacing w:before="40" w:after="40"/>
              <w:jc w:val="center"/>
              <w:rPr>
                <w:rFonts w:ascii="Arial Narrow" w:eastAsia="Times New Roman" w:hAnsi="Arial Narrow" w:cs="Times New Roman"/>
                <w:b/>
                <w:sz w:val="20"/>
                <w:szCs w:val="20"/>
              </w:rPr>
            </w:pPr>
          </w:p>
        </w:tc>
        <w:tc>
          <w:tcPr>
            <w:tcW w:w="3969" w:type="dxa"/>
            <w:tcBorders>
              <w:top w:val="single" w:sz="6" w:space="0" w:color="auto"/>
              <w:bottom w:val="single" w:sz="6" w:space="0" w:color="auto"/>
            </w:tcBorders>
            <w:shd w:val="clear" w:color="auto" w:fill="FFFFFF" w:themeFill="background1"/>
          </w:tcPr>
          <w:p w14:paraId="0AA00DBC" w14:textId="77777777" w:rsidR="00097113"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393BA164" w14:textId="77777777" w:rsidR="00097113"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097113" w:rsidRPr="00D04BE5" w14:paraId="403DDA8D" w14:textId="77777777" w:rsidTr="00E1144A">
        <w:trPr>
          <w:cantSplit/>
        </w:trPr>
        <w:tc>
          <w:tcPr>
            <w:tcW w:w="1668" w:type="dxa"/>
            <w:tcBorders>
              <w:top w:val="single" w:sz="6" w:space="0" w:color="auto"/>
              <w:bottom w:val="single" w:sz="6" w:space="0" w:color="auto"/>
            </w:tcBorders>
            <w:shd w:val="clear" w:color="auto" w:fill="FFFFFF" w:themeFill="background1"/>
          </w:tcPr>
          <w:p w14:paraId="28C53FC3" w14:textId="77777777" w:rsidR="00097113" w:rsidRPr="00D04BE5" w:rsidRDefault="00097113" w:rsidP="00987304">
            <w:pPr>
              <w:spacing w:before="40" w:after="40"/>
              <w:rPr>
                <w:rFonts w:cs="Arial"/>
                <w:sz w:val="20"/>
                <w:szCs w:val="20"/>
              </w:rPr>
            </w:pPr>
            <w:r w:rsidRPr="00D04BE5">
              <w:rPr>
                <w:sz w:val="20"/>
              </w:rPr>
              <w:t>D-17.03.01P</w:t>
            </w:r>
          </w:p>
        </w:tc>
        <w:tc>
          <w:tcPr>
            <w:tcW w:w="3969" w:type="dxa"/>
            <w:tcBorders>
              <w:top w:val="single" w:sz="6" w:space="0" w:color="auto"/>
              <w:bottom w:val="single" w:sz="6" w:space="0" w:color="auto"/>
            </w:tcBorders>
            <w:shd w:val="clear" w:color="auto" w:fill="FFFFFF" w:themeFill="background1"/>
          </w:tcPr>
          <w:p w14:paraId="322BEEC9" w14:textId="02301EF7" w:rsidR="00097113" w:rsidRPr="00D04BE5" w:rsidRDefault="00097113" w:rsidP="00987304">
            <w:pPr>
              <w:autoSpaceDE w:val="0"/>
              <w:autoSpaceDN w:val="0"/>
              <w:adjustRightInd w:val="0"/>
              <w:spacing w:before="40" w:after="40"/>
              <w:rPr>
                <w:rFonts w:cs="Arial"/>
                <w:sz w:val="20"/>
                <w:szCs w:val="20"/>
              </w:rPr>
            </w:pPr>
            <w:r w:rsidRPr="00D04BE5">
              <w:rPr>
                <w:sz w:val="20"/>
              </w:rPr>
              <w:t xml:space="preserve">choisir et utiliser </w:t>
            </w:r>
            <w:r w:rsidRPr="009D4EF6">
              <w:rPr>
                <w:sz w:val="20"/>
              </w:rPr>
              <w:t>les</w:t>
            </w:r>
            <w:r w:rsidRPr="00D04BE5">
              <w:rPr>
                <w:b/>
                <w:i/>
                <w:sz w:val="20"/>
              </w:rPr>
              <w:t xml:space="preserve"> outils et l</w:t>
            </w:r>
            <w:r w:rsidR="00AB7A8C" w:rsidRPr="00D04BE5">
              <w:rPr>
                <w:b/>
                <w:i/>
                <w:sz w:val="20"/>
              </w:rPr>
              <w:t>’</w:t>
            </w:r>
            <w:r w:rsidRPr="00D04BE5">
              <w:rPr>
                <w:b/>
                <w:i/>
                <w:sz w:val="20"/>
              </w:rPr>
              <w:t>équipement</w:t>
            </w:r>
            <w:r w:rsidRPr="00D04BE5">
              <w:rPr>
                <w:sz w:val="20"/>
              </w:rPr>
              <w:t xml:space="preserve"> </w:t>
            </w:r>
          </w:p>
        </w:tc>
        <w:tc>
          <w:tcPr>
            <w:tcW w:w="3969" w:type="dxa"/>
            <w:tcBorders>
              <w:top w:val="single" w:sz="6" w:space="0" w:color="auto"/>
              <w:bottom w:val="single" w:sz="6" w:space="0" w:color="auto"/>
            </w:tcBorders>
            <w:shd w:val="clear" w:color="auto" w:fill="FFFFFF" w:themeFill="background1"/>
          </w:tcPr>
          <w:p w14:paraId="5A7471C8" w14:textId="2A030CB6" w:rsidR="00097113" w:rsidRPr="00D04BE5" w:rsidRDefault="00097113" w:rsidP="00987304">
            <w:pPr>
              <w:spacing w:before="40" w:after="40"/>
              <w:rPr>
                <w:rFonts w:cs="Arial"/>
                <w:sz w:val="20"/>
                <w:szCs w:val="20"/>
              </w:rPr>
            </w:pPr>
            <w:r w:rsidRPr="009D4EF6">
              <w:rPr>
                <w:sz w:val="20"/>
              </w:rPr>
              <w:t>les</w:t>
            </w:r>
            <w:r w:rsidRPr="00D04BE5">
              <w:rPr>
                <w:b/>
                <w:i/>
                <w:sz w:val="20"/>
              </w:rPr>
              <w:t xml:space="preserve"> outils et l</w:t>
            </w:r>
            <w:r w:rsidR="00AB7A8C" w:rsidRPr="00D04BE5">
              <w:rPr>
                <w:b/>
                <w:i/>
                <w:sz w:val="20"/>
              </w:rPr>
              <w:t>’</w:t>
            </w:r>
            <w:r w:rsidRPr="00D04BE5">
              <w:rPr>
                <w:b/>
                <w:i/>
                <w:sz w:val="20"/>
              </w:rPr>
              <w:t>équipement</w:t>
            </w:r>
            <w:r w:rsidRPr="00D04BE5">
              <w:rPr>
                <w:sz w:val="20"/>
              </w:rPr>
              <w:t xml:space="preserve"> sont choisis et utilisés </w:t>
            </w:r>
            <w:r w:rsidR="009F1ADF">
              <w:rPr>
                <w:sz w:val="20"/>
              </w:rPr>
              <w:t>selon les</w:t>
            </w:r>
            <w:r w:rsidRPr="00D04BE5">
              <w:rPr>
                <w:sz w:val="20"/>
              </w:rPr>
              <w:t xml:space="preserve"> exigences des tâches</w:t>
            </w:r>
          </w:p>
        </w:tc>
      </w:tr>
      <w:tr w:rsidR="00097113" w:rsidRPr="00D04BE5" w14:paraId="59AC5807" w14:textId="77777777" w:rsidTr="00E1144A">
        <w:trPr>
          <w:cantSplit/>
        </w:trPr>
        <w:tc>
          <w:tcPr>
            <w:tcW w:w="1668" w:type="dxa"/>
            <w:tcBorders>
              <w:top w:val="single" w:sz="6" w:space="0" w:color="auto"/>
              <w:bottom w:val="single" w:sz="6" w:space="0" w:color="auto"/>
            </w:tcBorders>
            <w:shd w:val="clear" w:color="auto" w:fill="FFFFFF" w:themeFill="background1"/>
          </w:tcPr>
          <w:p w14:paraId="1FF62559" w14:textId="77777777" w:rsidR="00097113" w:rsidRPr="00D04BE5" w:rsidRDefault="00097113" w:rsidP="00987304">
            <w:pPr>
              <w:spacing w:before="40" w:after="40"/>
              <w:rPr>
                <w:rFonts w:cs="Arial"/>
                <w:sz w:val="20"/>
                <w:szCs w:val="20"/>
              </w:rPr>
            </w:pPr>
            <w:r w:rsidRPr="00D04BE5">
              <w:rPr>
                <w:sz w:val="20"/>
              </w:rPr>
              <w:t>D-17.03.02P</w:t>
            </w:r>
          </w:p>
        </w:tc>
        <w:tc>
          <w:tcPr>
            <w:tcW w:w="3969" w:type="dxa"/>
            <w:tcBorders>
              <w:top w:val="single" w:sz="6" w:space="0" w:color="auto"/>
              <w:bottom w:val="single" w:sz="6" w:space="0" w:color="auto"/>
            </w:tcBorders>
            <w:shd w:val="clear" w:color="auto" w:fill="FFFFFF" w:themeFill="background1"/>
          </w:tcPr>
          <w:p w14:paraId="41037DCE" w14:textId="77777777" w:rsidR="00097113" w:rsidRPr="00D04BE5" w:rsidRDefault="00097113" w:rsidP="00987304">
            <w:pPr>
              <w:autoSpaceDE w:val="0"/>
              <w:autoSpaceDN w:val="0"/>
              <w:adjustRightInd w:val="0"/>
              <w:spacing w:before="40" w:after="40"/>
              <w:rPr>
                <w:rFonts w:cs="Arial"/>
                <w:sz w:val="20"/>
                <w:szCs w:val="20"/>
              </w:rPr>
            </w:pPr>
            <w:r w:rsidRPr="00D04BE5">
              <w:rPr>
                <w:sz w:val="20"/>
              </w:rPr>
              <w:t xml:space="preserve">installer les composants </w:t>
            </w:r>
          </w:p>
        </w:tc>
        <w:tc>
          <w:tcPr>
            <w:tcW w:w="3969" w:type="dxa"/>
            <w:tcBorders>
              <w:top w:val="single" w:sz="6" w:space="0" w:color="auto"/>
              <w:bottom w:val="single" w:sz="6" w:space="0" w:color="auto"/>
            </w:tcBorders>
            <w:shd w:val="clear" w:color="auto" w:fill="FFFFFF" w:themeFill="background1"/>
          </w:tcPr>
          <w:p w14:paraId="3DFE23B3" w14:textId="01CB1F1F" w:rsidR="00097113" w:rsidRPr="00D04BE5" w:rsidRDefault="00097113" w:rsidP="00987304">
            <w:pPr>
              <w:spacing w:before="40" w:after="40"/>
              <w:rPr>
                <w:rFonts w:cs="Arial"/>
                <w:sz w:val="20"/>
                <w:szCs w:val="20"/>
              </w:rPr>
            </w:pPr>
            <w:r w:rsidRPr="00D04BE5">
              <w:rPr>
                <w:sz w:val="20"/>
              </w:rPr>
              <w:t xml:space="preserve">les composants sont installés </w:t>
            </w:r>
            <w:r w:rsidR="009F1ADF">
              <w:rPr>
                <w:sz w:val="20"/>
              </w:rPr>
              <w:t>selon les</w:t>
            </w:r>
            <w:r w:rsidR="00E22A7D" w:rsidRPr="00D04BE5">
              <w:rPr>
                <w:sz w:val="20"/>
              </w:rPr>
              <w:t xml:space="preserve"> </w:t>
            </w:r>
            <w:r w:rsidRPr="00D04BE5">
              <w:rPr>
                <w:b/>
                <w:i/>
                <w:sz w:val="20"/>
              </w:rPr>
              <w:t>normes du métier</w:t>
            </w:r>
            <w:r w:rsidRPr="00D04BE5">
              <w:rPr>
                <w:sz w:val="20"/>
              </w:rPr>
              <w:t xml:space="preserve">, </w:t>
            </w:r>
            <w:r w:rsidR="009F1ADF">
              <w:rPr>
                <w:sz w:val="20"/>
              </w:rPr>
              <w:t>les</w:t>
            </w:r>
            <w:r w:rsidR="00E22A7D" w:rsidRPr="00D04BE5">
              <w:rPr>
                <w:b/>
                <w:i/>
                <w:sz w:val="20"/>
              </w:rPr>
              <w:t xml:space="preserve"> </w:t>
            </w:r>
            <w:r w:rsidR="00670798" w:rsidRPr="00D04BE5">
              <w:rPr>
                <w:b/>
                <w:i/>
                <w:sz w:val="20"/>
              </w:rPr>
              <w:t>spécifications de la tâche</w:t>
            </w:r>
            <w:r w:rsidRPr="00D04BE5">
              <w:rPr>
                <w:b/>
                <w:i/>
                <w:sz w:val="20"/>
              </w:rPr>
              <w:t xml:space="preserve"> </w:t>
            </w:r>
            <w:r w:rsidRPr="00D04BE5">
              <w:rPr>
                <w:sz w:val="20"/>
              </w:rPr>
              <w:t xml:space="preserve">et </w:t>
            </w:r>
            <w:r w:rsidR="009F1ADF">
              <w:rPr>
                <w:sz w:val="20"/>
              </w:rPr>
              <w:t>les</w:t>
            </w:r>
            <w:r w:rsidR="00E22A7D" w:rsidRPr="00D04BE5">
              <w:rPr>
                <w:sz w:val="20"/>
              </w:rPr>
              <w:t xml:space="preserve"> </w:t>
            </w:r>
            <w:r w:rsidRPr="00D04BE5">
              <w:rPr>
                <w:sz w:val="20"/>
              </w:rPr>
              <w:t xml:space="preserve">conditions du </w:t>
            </w:r>
            <w:r w:rsidR="00A91E06" w:rsidRPr="00A91E06">
              <w:rPr>
                <w:sz w:val="20"/>
              </w:rPr>
              <w:t>chantier</w:t>
            </w:r>
          </w:p>
        </w:tc>
      </w:tr>
      <w:tr w:rsidR="00097113" w:rsidRPr="00D04BE5" w14:paraId="55BB3CA3" w14:textId="77777777" w:rsidTr="00E1144A">
        <w:trPr>
          <w:cantSplit/>
        </w:trPr>
        <w:tc>
          <w:tcPr>
            <w:tcW w:w="1668" w:type="dxa"/>
            <w:tcBorders>
              <w:top w:val="single" w:sz="6" w:space="0" w:color="auto"/>
              <w:bottom w:val="single" w:sz="6" w:space="0" w:color="auto"/>
            </w:tcBorders>
            <w:shd w:val="clear" w:color="auto" w:fill="FFFFFF" w:themeFill="background1"/>
          </w:tcPr>
          <w:p w14:paraId="43B9E1C1" w14:textId="77777777" w:rsidR="00097113" w:rsidRPr="00D04BE5" w:rsidRDefault="00097113" w:rsidP="00987304">
            <w:pPr>
              <w:spacing w:before="40" w:after="40"/>
              <w:rPr>
                <w:rFonts w:cs="Arial"/>
                <w:sz w:val="20"/>
                <w:szCs w:val="20"/>
              </w:rPr>
            </w:pPr>
            <w:r w:rsidRPr="00D04BE5">
              <w:rPr>
                <w:sz w:val="20"/>
              </w:rPr>
              <w:t>D-17.03.03P</w:t>
            </w:r>
          </w:p>
        </w:tc>
        <w:tc>
          <w:tcPr>
            <w:tcW w:w="3969" w:type="dxa"/>
            <w:tcBorders>
              <w:top w:val="single" w:sz="6" w:space="0" w:color="auto"/>
              <w:bottom w:val="single" w:sz="6" w:space="0" w:color="auto"/>
            </w:tcBorders>
            <w:shd w:val="clear" w:color="auto" w:fill="FFFFFF" w:themeFill="background1"/>
          </w:tcPr>
          <w:p w14:paraId="4D168174" w14:textId="77777777" w:rsidR="00097113" w:rsidRPr="00D04BE5" w:rsidRDefault="00097113" w:rsidP="00987304">
            <w:pPr>
              <w:autoSpaceDE w:val="0"/>
              <w:autoSpaceDN w:val="0"/>
              <w:adjustRightInd w:val="0"/>
              <w:spacing w:before="40" w:after="40"/>
              <w:rPr>
                <w:rFonts w:cs="Arial"/>
                <w:sz w:val="20"/>
              </w:rPr>
            </w:pPr>
            <w:r w:rsidRPr="00D04BE5">
              <w:rPr>
                <w:sz w:val="20"/>
              </w:rPr>
              <w:t>choisir les matériaux à utiliser pour installer les produits marins</w:t>
            </w:r>
          </w:p>
        </w:tc>
        <w:tc>
          <w:tcPr>
            <w:tcW w:w="3969" w:type="dxa"/>
            <w:tcBorders>
              <w:top w:val="single" w:sz="6" w:space="0" w:color="auto"/>
              <w:bottom w:val="single" w:sz="6" w:space="0" w:color="auto"/>
            </w:tcBorders>
            <w:shd w:val="clear" w:color="auto" w:fill="FFFFFF" w:themeFill="background1"/>
          </w:tcPr>
          <w:p w14:paraId="73711EE5" w14:textId="0B8CCACD" w:rsidR="00097113" w:rsidRPr="00D04BE5" w:rsidRDefault="00E22A7D" w:rsidP="00987304">
            <w:pPr>
              <w:spacing w:before="40" w:after="40"/>
              <w:rPr>
                <w:rFonts w:cs="Arial"/>
                <w:sz w:val="20"/>
              </w:rPr>
            </w:pPr>
            <w:r w:rsidRPr="00D04BE5">
              <w:rPr>
                <w:sz w:val="20"/>
              </w:rPr>
              <w:t xml:space="preserve">les </w:t>
            </w:r>
            <w:r w:rsidR="00E61CD1" w:rsidRPr="00D04BE5">
              <w:rPr>
                <w:sz w:val="20"/>
              </w:rPr>
              <w:t xml:space="preserve">matériaux sont choisis </w:t>
            </w:r>
            <w:r w:rsidR="00FB32E7">
              <w:rPr>
                <w:sz w:val="20"/>
              </w:rPr>
              <w:t>selon les</w:t>
            </w:r>
            <w:r w:rsidR="00E61CD1" w:rsidRPr="00D04BE5">
              <w:rPr>
                <w:sz w:val="20"/>
              </w:rPr>
              <w:t xml:space="preserve"> </w:t>
            </w:r>
            <w:r w:rsidR="00E61CD1" w:rsidRPr="00D04BE5">
              <w:rPr>
                <w:b/>
                <w:i/>
                <w:sz w:val="20"/>
              </w:rPr>
              <w:t>normes du métier</w:t>
            </w:r>
            <w:r w:rsidR="00E61CD1" w:rsidRPr="00D04BE5">
              <w:rPr>
                <w:sz w:val="20"/>
              </w:rPr>
              <w:t xml:space="preserve"> et </w:t>
            </w:r>
            <w:r w:rsidR="00FB32E7">
              <w:rPr>
                <w:sz w:val="20"/>
              </w:rPr>
              <w:t>les</w:t>
            </w:r>
            <w:r w:rsidRPr="00D04BE5">
              <w:rPr>
                <w:sz w:val="20"/>
              </w:rPr>
              <w:t xml:space="preserve"> </w:t>
            </w:r>
            <w:r w:rsidR="00670798" w:rsidRPr="00D04BE5">
              <w:rPr>
                <w:b/>
                <w:i/>
                <w:sz w:val="20"/>
              </w:rPr>
              <w:t>spécifications de la tâche</w:t>
            </w:r>
          </w:p>
        </w:tc>
      </w:tr>
      <w:tr w:rsidR="00097113" w:rsidRPr="00D04BE5" w14:paraId="5BDD5F30" w14:textId="77777777" w:rsidTr="00E1144A">
        <w:trPr>
          <w:cantSplit/>
        </w:trPr>
        <w:tc>
          <w:tcPr>
            <w:tcW w:w="1668" w:type="dxa"/>
            <w:tcBorders>
              <w:top w:val="single" w:sz="6" w:space="0" w:color="auto"/>
              <w:bottom w:val="single" w:sz="6" w:space="0" w:color="auto"/>
            </w:tcBorders>
            <w:shd w:val="clear" w:color="auto" w:fill="FFFFFF" w:themeFill="background1"/>
          </w:tcPr>
          <w:p w14:paraId="0B122664" w14:textId="77777777" w:rsidR="00097113" w:rsidRPr="00D04BE5" w:rsidRDefault="00097113" w:rsidP="00987304">
            <w:pPr>
              <w:spacing w:before="40" w:after="40"/>
              <w:rPr>
                <w:rFonts w:cs="Arial"/>
                <w:sz w:val="20"/>
                <w:szCs w:val="20"/>
              </w:rPr>
            </w:pPr>
            <w:r w:rsidRPr="00D04BE5">
              <w:rPr>
                <w:sz w:val="20"/>
              </w:rPr>
              <w:t>D-17.03.04P</w:t>
            </w:r>
          </w:p>
        </w:tc>
        <w:tc>
          <w:tcPr>
            <w:tcW w:w="3969" w:type="dxa"/>
            <w:tcBorders>
              <w:top w:val="single" w:sz="6" w:space="0" w:color="auto"/>
              <w:bottom w:val="single" w:sz="6" w:space="0" w:color="auto"/>
            </w:tcBorders>
            <w:shd w:val="clear" w:color="auto" w:fill="FFFFFF" w:themeFill="background1"/>
          </w:tcPr>
          <w:p w14:paraId="52577064" w14:textId="68759298" w:rsidR="00097113" w:rsidRPr="00D04BE5" w:rsidRDefault="00097113" w:rsidP="00987304">
            <w:pPr>
              <w:autoSpaceDE w:val="0"/>
              <w:autoSpaceDN w:val="0"/>
              <w:adjustRightInd w:val="0"/>
              <w:spacing w:before="40" w:after="40"/>
              <w:rPr>
                <w:rFonts w:cs="Arial"/>
                <w:sz w:val="20"/>
                <w:szCs w:val="20"/>
              </w:rPr>
            </w:pPr>
            <w:r w:rsidRPr="00D04BE5">
              <w:rPr>
                <w:sz w:val="20"/>
              </w:rPr>
              <w:t>choisir et utiliser les dispositifs de fixation et les suspension</w:t>
            </w:r>
            <w:r w:rsidR="00830CFC">
              <w:rPr>
                <w:sz w:val="20"/>
              </w:rPr>
              <w:t>s</w:t>
            </w:r>
            <w:r w:rsidRPr="00D04BE5">
              <w:rPr>
                <w:sz w:val="20"/>
              </w:rPr>
              <w:t xml:space="preserve"> </w:t>
            </w:r>
          </w:p>
        </w:tc>
        <w:tc>
          <w:tcPr>
            <w:tcW w:w="3969" w:type="dxa"/>
            <w:tcBorders>
              <w:top w:val="single" w:sz="6" w:space="0" w:color="auto"/>
              <w:bottom w:val="single" w:sz="6" w:space="0" w:color="auto"/>
            </w:tcBorders>
            <w:shd w:val="clear" w:color="auto" w:fill="FFFFFF" w:themeFill="background1"/>
          </w:tcPr>
          <w:p w14:paraId="7F7F90A7" w14:textId="0185C31E" w:rsidR="00097113" w:rsidRPr="00D04BE5" w:rsidRDefault="00097113" w:rsidP="00987304">
            <w:pPr>
              <w:spacing w:before="40" w:after="40"/>
              <w:rPr>
                <w:rFonts w:cs="Arial"/>
                <w:sz w:val="20"/>
                <w:szCs w:val="20"/>
              </w:rPr>
            </w:pPr>
            <w:r w:rsidRPr="00D04BE5">
              <w:rPr>
                <w:sz w:val="20"/>
              </w:rPr>
              <w:t>les dispositifs de fixation et les suspension</w:t>
            </w:r>
            <w:r w:rsidR="00830CFC">
              <w:rPr>
                <w:sz w:val="20"/>
              </w:rPr>
              <w:t>s</w:t>
            </w:r>
            <w:r w:rsidRPr="00D04BE5">
              <w:rPr>
                <w:sz w:val="20"/>
              </w:rPr>
              <w:t xml:space="preserve"> sont choisis et utilisés </w:t>
            </w:r>
            <w:r w:rsidR="00FB32E7">
              <w:rPr>
                <w:sz w:val="20"/>
              </w:rPr>
              <w:t xml:space="preserve">selon les </w:t>
            </w:r>
            <w:r w:rsidRPr="00D04BE5">
              <w:rPr>
                <w:b/>
                <w:i/>
                <w:sz w:val="20"/>
              </w:rPr>
              <w:t>normes du métier</w:t>
            </w:r>
            <w:r w:rsidRPr="00D04BE5">
              <w:rPr>
                <w:sz w:val="20"/>
              </w:rPr>
              <w:t xml:space="preserve"> et </w:t>
            </w:r>
            <w:r w:rsidR="00FB32E7">
              <w:rPr>
                <w:sz w:val="20"/>
              </w:rPr>
              <w:t>les</w:t>
            </w:r>
            <w:r w:rsidR="00E22A7D" w:rsidRPr="00D04BE5">
              <w:rPr>
                <w:sz w:val="20"/>
              </w:rPr>
              <w:t xml:space="preserve"> </w:t>
            </w:r>
            <w:r w:rsidR="00670798" w:rsidRPr="00D04BE5">
              <w:rPr>
                <w:b/>
                <w:i/>
                <w:sz w:val="20"/>
              </w:rPr>
              <w:t>spécifications de la tâche</w:t>
            </w:r>
          </w:p>
        </w:tc>
      </w:tr>
      <w:tr w:rsidR="00097113" w:rsidRPr="00D04BE5" w14:paraId="47B1F61F" w14:textId="77777777" w:rsidTr="00E1144A">
        <w:trPr>
          <w:cantSplit/>
        </w:trPr>
        <w:tc>
          <w:tcPr>
            <w:tcW w:w="1668" w:type="dxa"/>
            <w:tcBorders>
              <w:top w:val="single" w:sz="6" w:space="0" w:color="auto"/>
              <w:bottom w:val="single" w:sz="6" w:space="0" w:color="auto"/>
            </w:tcBorders>
            <w:shd w:val="clear" w:color="auto" w:fill="FFFFFF" w:themeFill="background1"/>
          </w:tcPr>
          <w:p w14:paraId="56998C7A" w14:textId="77777777" w:rsidR="00097113" w:rsidRPr="00D04BE5" w:rsidRDefault="00097113" w:rsidP="00987304">
            <w:pPr>
              <w:spacing w:before="40" w:after="40"/>
              <w:rPr>
                <w:rFonts w:cs="Arial"/>
                <w:sz w:val="20"/>
                <w:szCs w:val="20"/>
              </w:rPr>
            </w:pPr>
            <w:r w:rsidRPr="00D04BE5">
              <w:rPr>
                <w:sz w:val="20"/>
              </w:rPr>
              <w:t>D-17.03.05P</w:t>
            </w:r>
          </w:p>
        </w:tc>
        <w:tc>
          <w:tcPr>
            <w:tcW w:w="3969" w:type="dxa"/>
            <w:tcBorders>
              <w:top w:val="single" w:sz="6" w:space="0" w:color="auto"/>
              <w:bottom w:val="single" w:sz="6" w:space="0" w:color="auto"/>
            </w:tcBorders>
            <w:shd w:val="clear" w:color="auto" w:fill="FFFFFF" w:themeFill="background1"/>
          </w:tcPr>
          <w:p w14:paraId="5BAF0E91" w14:textId="3615E321" w:rsidR="00097113" w:rsidRPr="00D04BE5" w:rsidRDefault="00097113" w:rsidP="00987304">
            <w:pPr>
              <w:autoSpaceDE w:val="0"/>
              <w:autoSpaceDN w:val="0"/>
              <w:adjustRightInd w:val="0"/>
              <w:spacing w:before="40" w:after="40"/>
              <w:rPr>
                <w:rFonts w:cs="Arial"/>
                <w:sz w:val="20"/>
                <w:szCs w:val="20"/>
              </w:rPr>
            </w:pPr>
            <w:r w:rsidRPr="00D04BE5">
              <w:rPr>
                <w:sz w:val="20"/>
              </w:rPr>
              <w:t xml:space="preserve">isoler les différents matériaux </w:t>
            </w:r>
            <w:r w:rsidR="00E22A7D" w:rsidRPr="00D04BE5">
              <w:rPr>
                <w:sz w:val="20"/>
              </w:rPr>
              <w:t>les uns des autres</w:t>
            </w:r>
          </w:p>
        </w:tc>
        <w:tc>
          <w:tcPr>
            <w:tcW w:w="3969" w:type="dxa"/>
            <w:tcBorders>
              <w:top w:val="single" w:sz="6" w:space="0" w:color="auto"/>
              <w:bottom w:val="single" w:sz="6" w:space="0" w:color="auto"/>
            </w:tcBorders>
            <w:shd w:val="clear" w:color="auto" w:fill="FFFFFF" w:themeFill="background1"/>
          </w:tcPr>
          <w:p w14:paraId="65CEC03E" w14:textId="12B6833E" w:rsidR="00097113" w:rsidRPr="00D04BE5" w:rsidRDefault="00097113" w:rsidP="00987304">
            <w:pPr>
              <w:spacing w:before="40" w:after="40"/>
              <w:rPr>
                <w:rFonts w:cs="Arial"/>
                <w:sz w:val="20"/>
                <w:szCs w:val="20"/>
              </w:rPr>
            </w:pPr>
            <w:r w:rsidRPr="00D04BE5">
              <w:rPr>
                <w:sz w:val="20"/>
              </w:rPr>
              <w:t xml:space="preserve">les différents matériaux sont isolés </w:t>
            </w:r>
            <w:r w:rsidR="00E22A7D" w:rsidRPr="00D04BE5">
              <w:rPr>
                <w:sz w:val="20"/>
              </w:rPr>
              <w:t xml:space="preserve">les uns des autres </w:t>
            </w:r>
            <w:r w:rsidRPr="00D04BE5">
              <w:rPr>
                <w:sz w:val="20"/>
              </w:rPr>
              <w:t>pour empêcher la corrosion galvanique et la contamination croisée</w:t>
            </w:r>
          </w:p>
        </w:tc>
      </w:tr>
      <w:tr w:rsidR="00097113" w:rsidRPr="00D04BE5" w14:paraId="50788C13" w14:textId="77777777" w:rsidTr="00E1144A">
        <w:trPr>
          <w:cantSplit/>
        </w:trPr>
        <w:tc>
          <w:tcPr>
            <w:tcW w:w="1668" w:type="dxa"/>
            <w:tcBorders>
              <w:top w:val="single" w:sz="6" w:space="0" w:color="auto"/>
              <w:bottom w:val="single" w:sz="6" w:space="0" w:color="auto"/>
            </w:tcBorders>
            <w:shd w:val="clear" w:color="auto" w:fill="FFFFFF" w:themeFill="background1"/>
          </w:tcPr>
          <w:p w14:paraId="113BD6CF" w14:textId="77777777" w:rsidR="00097113" w:rsidRPr="00D04BE5" w:rsidRDefault="00097113" w:rsidP="00987304">
            <w:pPr>
              <w:spacing w:before="40" w:after="40"/>
              <w:rPr>
                <w:rFonts w:cs="Arial"/>
                <w:sz w:val="20"/>
                <w:szCs w:val="20"/>
              </w:rPr>
            </w:pPr>
            <w:r w:rsidRPr="00D04BE5">
              <w:rPr>
                <w:sz w:val="20"/>
              </w:rPr>
              <w:t>D-17.03.06P</w:t>
            </w:r>
          </w:p>
        </w:tc>
        <w:tc>
          <w:tcPr>
            <w:tcW w:w="3969" w:type="dxa"/>
            <w:tcBorders>
              <w:top w:val="single" w:sz="6" w:space="0" w:color="auto"/>
              <w:bottom w:val="single" w:sz="6" w:space="0" w:color="auto"/>
            </w:tcBorders>
            <w:shd w:val="clear" w:color="auto" w:fill="FFFFFF" w:themeFill="background1"/>
          </w:tcPr>
          <w:p w14:paraId="3FAC8AFB" w14:textId="77777777" w:rsidR="00097113" w:rsidRPr="00D04BE5" w:rsidRDefault="00097113" w:rsidP="00987304">
            <w:pPr>
              <w:autoSpaceDE w:val="0"/>
              <w:autoSpaceDN w:val="0"/>
              <w:adjustRightInd w:val="0"/>
              <w:spacing w:before="40" w:after="40"/>
              <w:rPr>
                <w:rFonts w:cs="Arial"/>
                <w:sz w:val="20"/>
              </w:rPr>
            </w:pPr>
            <w:r w:rsidRPr="00D04BE5">
              <w:rPr>
                <w:sz w:val="20"/>
              </w:rPr>
              <w:t xml:space="preserve">assembler les composants </w:t>
            </w:r>
          </w:p>
        </w:tc>
        <w:tc>
          <w:tcPr>
            <w:tcW w:w="3969" w:type="dxa"/>
            <w:tcBorders>
              <w:top w:val="single" w:sz="6" w:space="0" w:color="auto"/>
              <w:bottom w:val="single" w:sz="6" w:space="0" w:color="auto"/>
            </w:tcBorders>
            <w:shd w:val="clear" w:color="auto" w:fill="FFFFFF" w:themeFill="background1"/>
          </w:tcPr>
          <w:p w14:paraId="595C9979" w14:textId="33DDA093" w:rsidR="00097113" w:rsidRPr="00D04BE5" w:rsidRDefault="00E22A7D" w:rsidP="00987304">
            <w:pPr>
              <w:spacing w:before="40" w:after="40"/>
              <w:rPr>
                <w:rFonts w:cs="Arial"/>
                <w:sz w:val="20"/>
                <w:szCs w:val="20"/>
              </w:rPr>
            </w:pPr>
            <w:r w:rsidRPr="00D04BE5">
              <w:rPr>
                <w:sz w:val="20"/>
              </w:rPr>
              <w:t xml:space="preserve">les </w:t>
            </w:r>
            <w:r w:rsidR="00097113" w:rsidRPr="00D04BE5">
              <w:rPr>
                <w:sz w:val="20"/>
              </w:rPr>
              <w:t xml:space="preserve">composants sont assemblés </w:t>
            </w:r>
            <w:r w:rsidR="00FB32E7">
              <w:rPr>
                <w:sz w:val="20"/>
              </w:rPr>
              <w:t>selon les</w:t>
            </w:r>
            <w:r w:rsidR="00097113" w:rsidRPr="00D04BE5">
              <w:rPr>
                <w:sz w:val="20"/>
              </w:rPr>
              <w:t xml:space="preserve"> </w:t>
            </w:r>
            <w:r w:rsidR="00097113" w:rsidRPr="00D04BE5">
              <w:rPr>
                <w:b/>
                <w:i/>
                <w:sz w:val="20"/>
              </w:rPr>
              <w:t>normes du métier</w:t>
            </w:r>
            <w:r w:rsidR="00097113" w:rsidRPr="00D04BE5">
              <w:rPr>
                <w:sz w:val="20"/>
              </w:rPr>
              <w:t xml:space="preserve"> et </w:t>
            </w:r>
            <w:r w:rsidR="00FB32E7">
              <w:rPr>
                <w:sz w:val="20"/>
              </w:rPr>
              <w:t>les</w:t>
            </w:r>
            <w:r w:rsidRPr="00D04BE5">
              <w:rPr>
                <w:sz w:val="20"/>
              </w:rPr>
              <w:t xml:space="preserve"> </w:t>
            </w:r>
            <w:r w:rsidR="00670798" w:rsidRPr="00D04BE5">
              <w:rPr>
                <w:b/>
                <w:i/>
                <w:sz w:val="20"/>
              </w:rPr>
              <w:t>spécifications de la tâche</w:t>
            </w:r>
          </w:p>
        </w:tc>
      </w:tr>
      <w:tr w:rsidR="00097113" w:rsidRPr="00D04BE5" w14:paraId="52EF98FF" w14:textId="77777777" w:rsidTr="00E1144A">
        <w:trPr>
          <w:cantSplit/>
        </w:trPr>
        <w:tc>
          <w:tcPr>
            <w:tcW w:w="1668" w:type="dxa"/>
            <w:tcBorders>
              <w:top w:val="single" w:sz="6" w:space="0" w:color="auto"/>
              <w:bottom w:val="single" w:sz="6" w:space="0" w:color="auto"/>
            </w:tcBorders>
            <w:shd w:val="clear" w:color="auto" w:fill="FFFFFF" w:themeFill="background1"/>
          </w:tcPr>
          <w:p w14:paraId="3BA29BEE" w14:textId="77777777" w:rsidR="00097113" w:rsidRPr="00D04BE5" w:rsidRDefault="00097113" w:rsidP="00987304">
            <w:pPr>
              <w:spacing w:before="40" w:after="40"/>
              <w:rPr>
                <w:rFonts w:cs="Arial"/>
                <w:sz w:val="20"/>
                <w:szCs w:val="20"/>
              </w:rPr>
            </w:pPr>
            <w:r w:rsidRPr="00D04BE5">
              <w:rPr>
                <w:sz w:val="20"/>
              </w:rPr>
              <w:t>D-17.03.07P</w:t>
            </w:r>
          </w:p>
        </w:tc>
        <w:tc>
          <w:tcPr>
            <w:tcW w:w="3969" w:type="dxa"/>
            <w:tcBorders>
              <w:top w:val="single" w:sz="6" w:space="0" w:color="auto"/>
              <w:bottom w:val="single" w:sz="6" w:space="0" w:color="auto"/>
            </w:tcBorders>
            <w:shd w:val="clear" w:color="auto" w:fill="FFFFFF" w:themeFill="background1"/>
          </w:tcPr>
          <w:p w14:paraId="6844C9EF" w14:textId="5DEBE3EA" w:rsidR="00097113" w:rsidRPr="00D04BE5" w:rsidRDefault="00097113" w:rsidP="00987304">
            <w:pPr>
              <w:autoSpaceDE w:val="0"/>
              <w:autoSpaceDN w:val="0"/>
              <w:adjustRightInd w:val="0"/>
              <w:spacing w:before="40" w:after="40"/>
              <w:rPr>
                <w:rFonts w:cs="Arial"/>
                <w:sz w:val="20"/>
                <w:szCs w:val="20"/>
              </w:rPr>
            </w:pPr>
            <w:r w:rsidRPr="00D04BE5">
              <w:rPr>
                <w:sz w:val="20"/>
              </w:rPr>
              <w:t>fini</w:t>
            </w:r>
            <w:r w:rsidR="00B22A1D">
              <w:rPr>
                <w:sz w:val="20"/>
              </w:rPr>
              <w:t>r</w:t>
            </w:r>
            <w:r w:rsidRPr="00D04BE5">
              <w:rPr>
                <w:sz w:val="20"/>
              </w:rPr>
              <w:t xml:space="preserve"> </w:t>
            </w:r>
            <w:r w:rsidR="00B22A1D">
              <w:rPr>
                <w:sz w:val="20"/>
              </w:rPr>
              <w:t>l</w:t>
            </w:r>
            <w:r w:rsidRPr="00D04BE5">
              <w:rPr>
                <w:sz w:val="20"/>
              </w:rPr>
              <w:t>es produits marins</w:t>
            </w:r>
          </w:p>
        </w:tc>
        <w:tc>
          <w:tcPr>
            <w:tcW w:w="3969" w:type="dxa"/>
            <w:tcBorders>
              <w:top w:val="single" w:sz="6" w:space="0" w:color="auto"/>
              <w:bottom w:val="single" w:sz="6" w:space="0" w:color="auto"/>
            </w:tcBorders>
            <w:shd w:val="clear" w:color="auto" w:fill="FFFFFF" w:themeFill="background1"/>
          </w:tcPr>
          <w:p w14:paraId="3203B2D0" w14:textId="71910F2D" w:rsidR="00097113" w:rsidRPr="00D04BE5" w:rsidRDefault="000C61C2" w:rsidP="00987304">
            <w:pPr>
              <w:spacing w:before="40" w:after="40"/>
              <w:rPr>
                <w:rFonts w:cs="Arial"/>
                <w:sz w:val="20"/>
                <w:szCs w:val="20"/>
              </w:rPr>
            </w:pPr>
            <w:r w:rsidRPr="005E61C0">
              <w:rPr>
                <w:sz w:val="20"/>
              </w:rPr>
              <w:t>les</w:t>
            </w:r>
            <w:r w:rsidRPr="00D04BE5">
              <w:rPr>
                <w:b/>
                <w:i/>
                <w:sz w:val="20"/>
              </w:rPr>
              <w:t xml:space="preserve"> </w:t>
            </w:r>
            <w:r w:rsidRPr="00D37008">
              <w:rPr>
                <w:sz w:val="20"/>
              </w:rPr>
              <w:t>produits marins</w:t>
            </w:r>
            <w:r w:rsidRPr="00D04BE5">
              <w:rPr>
                <w:sz w:val="20"/>
              </w:rPr>
              <w:t xml:space="preserve"> sont finis en utilisant </w:t>
            </w:r>
            <w:r w:rsidR="004D757E">
              <w:rPr>
                <w:sz w:val="20"/>
              </w:rPr>
              <w:t>l</w:t>
            </w:r>
            <w:r w:rsidRPr="005E61C0">
              <w:rPr>
                <w:sz w:val="20"/>
              </w:rPr>
              <w:t>es</w:t>
            </w:r>
            <w:r w:rsidRPr="00D04BE5">
              <w:rPr>
                <w:b/>
                <w:i/>
                <w:sz w:val="20"/>
              </w:rPr>
              <w:t xml:space="preserve"> matériaux d</w:t>
            </w:r>
            <w:r w:rsidR="00AB7A8C" w:rsidRPr="00D04BE5">
              <w:rPr>
                <w:b/>
                <w:i/>
                <w:sz w:val="20"/>
              </w:rPr>
              <w:t>’</w:t>
            </w:r>
            <w:r w:rsidRPr="00D04BE5">
              <w:rPr>
                <w:b/>
                <w:i/>
                <w:sz w:val="20"/>
              </w:rPr>
              <w:t>étanchéité</w:t>
            </w:r>
            <w:r w:rsidR="00E22A7D" w:rsidRPr="00D04BE5">
              <w:rPr>
                <w:b/>
                <w:i/>
                <w:sz w:val="20"/>
              </w:rPr>
              <w:t xml:space="preserve"> et</w:t>
            </w:r>
            <w:r w:rsidRPr="00D04BE5">
              <w:rPr>
                <w:b/>
                <w:i/>
                <w:sz w:val="20"/>
              </w:rPr>
              <w:t xml:space="preserve"> </w:t>
            </w:r>
            <w:r w:rsidR="004D757E">
              <w:rPr>
                <w:b/>
                <w:i/>
                <w:sz w:val="20"/>
              </w:rPr>
              <w:t>l</w:t>
            </w:r>
            <w:r w:rsidRPr="00D04BE5">
              <w:rPr>
                <w:b/>
                <w:i/>
                <w:sz w:val="20"/>
              </w:rPr>
              <w:t>es revêtements</w:t>
            </w:r>
            <w:r w:rsidRPr="005E61C0">
              <w:rPr>
                <w:sz w:val="20"/>
              </w:rPr>
              <w:t xml:space="preserve"> </w:t>
            </w:r>
            <w:r w:rsidR="00E22A7D" w:rsidRPr="005E61C0">
              <w:rPr>
                <w:sz w:val="20"/>
              </w:rPr>
              <w:t xml:space="preserve">et </w:t>
            </w:r>
            <w:r w:rsidR="004D757E">
              <w:rPr>
                <w:sz w:val="20"/>
              </w:rPr>
              <w:t>l</w:t>
            </w:r>
            <w:r w:rsidRPr="005E61C0">
              <w:rPr>
                <w:sz w:val="20"/>
              </w:rPr>
              <w:t>es</w:t>
            </w:r>
            <w:r w:rsidRPr="00D04BE5">
              <w:rPr>
                <w:b/>
                <w:i/>
                <w:sz w:val="20"/>
              </w:rPr>
              <w:t xml:space="preserve"> outils et l</w:t>
            </w:r>
            <w:r w:rsidR="00AB7A8C" w:rsidRPr="00D04BE5">
              <w:rPr>
                <w:b/>
                <w:i/>
                <w:sz w:val="20"/>
              </w:rPr>
              <w:t>’</w:t>
            </w:r>
            <w:r w:rsidRPr="00D04BE5">
              <w:rPr>
                <w:b/>
                <w:i/>
                <w:sz w:val="20"/>
              </w:rPr>
              <w:t>équipement</w:t>
            </w:r>
            <w:r w:rsidRPr="00D04BE5">
              <w:rPr>
                <w:sz w:val="20"/>
              </w:rPr>
              <w:t xml:space="preserve"> </w:t>
            </w:r>
            <w:r w:rsidR="00FB32E7">
              <w:rPr>
                <w:sz w:val="20"/>
              </w:rPr>
              <w:t>selon les</w:t>
            </w:r>
            <w:r w:rsidRPr="00D04BE5">
              <w:rPr>
                <w:sz w:val="20"/>
              </w:rPr>
              <w:t xml:space="preserve"> </w:t>
            </w:r>
            <w:r w:rsidRPr="00D04BE5">
              <w:rPr>
                <w:b/>
                <w:i/>
                <w:sz w:val="20"/>
              </w:rPr>
              <w:t xml:space="preserve">exigences </w:t>
            </w:r>
            <w:r w:rsidRPr="00D04BE5">
              <w:rPr>
                <w:sz w:val="20"/>
              </w:rPr>
              <w:t xml:space="preserve">et </w:t>
            </w:r>
            <w:r w:rsidR="00FB32E7">
              <w:rPr>
                <w:sz w:val="20"/>
              </w:rPr>
              <w:t>les</w:t>
            </w:r>
            <w:r w:rsidR="00E22A7D" w:rsidRPr="00D04BE5">
              <w:rPr>
                <w:sz w:val="20"/>
              </w:rPr>
              <w:t xml:space="preserve"> </w:t>
            </w:r>
            <w:r w:rsidRPr="00D04BE5">
              <w:rPr>
                <w:b/>
                <w:i/>
                <w:sz w:val="20"/>
              </w:rPr>
              <w:t>spécifications</w:t>
            </w:r>
            <w:r w:rsidR="00E22A7D" w:rsidRPr="00D04BE5">
              <w:rPr>
                <w:b/>
                <w:i/>
                <w:sz w:val="20"/>
              </w:rPr>
              <w:t xml:space="preserve"> de la tâche</w:t>
            </w:r>
          </w:p>
        </w:tc>
      </w:tr>
    </w:tbl>
    <w:p w14:paraId="4CCD5AC2" w14:textId="77777777" w:rsidR="00097113" w:rsidRDefault="00097113" w:rsidP="00987304">
      <w:pPr>
        <w:spacing w:before="40" w:after="40"/>
        <w:rPr>
          <w:sz w:val="20"/>
        </w:rPr>
      </w:pPr>
    </w:p>
    <w:p w14:paraId="6C5296B9" w14:textId="77777777" w:rsidR="00FC4903" w:rsidRPr="00D04BE5" w:rsidRDefault="00FC4903" w:rsidP="00987304">
      <w:pPr>
        <w:spacing w:before="40" w:after="40"/>
        <w:rPr>
          <w:rFonts w:ascii="Franklin Gothic Demi Cond" w:hAnsi="Franklin Gothic Demi Cond" w:cs="Open Sans Condensed"/>
          <w:sz w:val="28"/>
        </w:rPr>
      </w:pPr>
      <w:r w:rsidRPr="00D04BE5">
        <w:rPr>
          <w:rFonts w:ascii="Franklin Gothic Demi Cond" w:hAnsi="Franklin Gothic Demi Cond"/>
          <w:sz w:val="28"/>
        </w:rPr>
        <w:t>CHAMP D’APPLICATION</w:t>
      </w:r>
    </w:p>
    <w:p w14:paraId="376D383C" w14:textId="77777777" w:rsidR="00FC4903" w:rsidRPr="00D04BE5" w:rsidRDefault="00FC4903" w:rsidP="00987304">
      <w:pPr>
        <w:spacing w:before="40" w:after="40"/>
        <w:rPr>
          <w:rFonts w:cs="Arial"/>
          <w:sz w:val="20"/>
        </w:rPr>
      </w:pPr>
      <w:r>
        <w:rPr>
          <w:sz w:val="20"/>
        </w:rPr>
        <w:t>les</w:t>
      </w:r>
      <w:r w:rsidRPr="00D04BE5">
        <w:rPr>
          <w:b/>
          <w:i/>
          <w:sz w:val="20"/>
        </w:rPr>
        <w:t xml:space="preserve"> outils et l’équipement</w:t>
      </w:r>
      <w:r w:rsidRPr="00D04BE5">
        <w:rPr>
          <w:sz w:val="20"/>
        </w:rPr>
        <w:t xml:space="preserve"> comprennent : l’équipement de soudage et de brasage, les meuleuses, les ponceuses, les polissoirs et la pâte à polir, les outils à main, les perceuses, les rivets</w:t>
      </w:r>
    </w:p>
    <w:p w14:paraId="74132764" w14:textId="77777777" w:rsidR="00FC4903" w:rsidRPr="00D04BE5" w:rsidRDefault="00FC4903" w:rsidP="00987304">
      <w:pPr>
        <w:spacing w:before="40" w:after="40"/>
        <w:rPr>
          <w:rFonts w:eastAsia="Times New Roman" w:cs="Arial"/>
          <w:sz w:val="20"/>
        </w:rPr>
      </w:pPr>
      <w:r>
        <w:rPr>
          <w:sz w:val="20"/>
        </w:rPr>
        <w:t>les</w:t>
      </w:r>
      <w:r w:rsidRPr="00D04BE5">
        <w:rPr>
          <w:b/>
          <w:i/>
          <w:sz w:val="20"/>
        </w:rPr>
        <w:t xml:space="preserve"> normes du métier</w:t>
      </w:r>
      <w:r w:rsidRPr="00D04BE5">
        <w:rPr>
          <w:sz w:val="20"/>
        </w:rPr>
        <w:t xml:space="preserve"> comprennent :</w:t>
      </w:r>
      <w:r>
        <w:rPr>
          <w:sz w:val="20"/>
        </w:rPr>
        <w:t xml:space="preserve"> l’autorité compétente</w:t>
      </w:r>
      <w:r w:rsidRPr="00D04BE5">
        <w:rPr>
          <w:sz w:val="20"/>
        </w:rPr>
        <w:t>,</w:t>
      </w:r>
      <w:r>
        <w:rPr>
          <w:sz w:val="20"/>
        </w:rPr>
        <w:t xml:space="preserve"> la</w:t>
      </w:r>
      <w:r w:rsidRPr="00D04BE5">
        <w:rPr>
          <w:sz w:val="20"/>
        </w:rPr>
        <w:t xml:space="preserve"> SMACNA, </w:t>
      </w:r>
      <w:r>
        <w:rPr>
          <w:sz w:val="20"/>
        </w:rPr>
        <w:t>l’</w:t>
      </w:r>
      <w:r w:rsidRPr="00D04BE5">
        <w:rPr>
          <w:sz w:val="20"/>
        </w:rPr>
        <w:t xml:space="preserve">ASHRAE, </w:t>
      </w:r>
      <w:r>
        <w:rPr>
          <w:sz w:val="20"/>
        </w:rPr>
        <w:t xml:space="preserve">la </w:t>
      </w:r>
      <w:r w:rsidRPr="00D04BE5">
        <w:rPr>
          <w:sz w:val="20"/>
        </w:rPr>
        <w:t xml:space="preserve">NFPA, </w:t>
      </w:r>
      <w:r>
        <w:rPr>
          <w:sz w:val="20"/>
        </w:rPr>
        <w:t>la CSA</w:t>
      </w:r>
      <w:r w:rsidRPr="00D04BE5">
        <w:rPr>
          <w:sz w:val="20"/>
        </w:rPr>
        <w:t xml:space="preserve">, </w:t>
      </w:r>
      <w:r>
        <w:rPr>
          <w:sz w:val="20"/>
        </w:rPr>
        <w:t>l’</w:t>
      </w:r>
      <w:r w:rsidRPr="00D04BE5">
        <w:rPr>
          <w:sz w:val="20"/>
        </w:rPr>
        <w:t xml:space="preserve">ANSI, </w:t>
      </w:r>
      <w:r>
        <w:rPr>
          <w:sz w:val="20"/>
        </w:rPr>
        <w:t xml:space="preserve">le </w:t>
      </w:r>
      <w:r w:rsidRPr="00D04BE5">
        <w:rPr>
          <w:sz w:val="20"/>
        </w:rPr>
        <w:t xml:space="preserve">CNB, </w:t>
      </w:r>
      <w:r>
        <w:rPr>
          <w:sz w:val="20"/>
        </w:rPr>
        <w:t>le BCS</w:t>
      </w:r>
      <w:r w:rsidRPr="00D04BE5">
        <w:rPr>
          <w:sz w:val="20"/>
        </w:rPr>
        <w:t xml:space="preserve">, Santé Canada, </w:t>
      </w:r>
      <w:r>
        <w:rPr>
          <w:sz w:val="20"/>
        </w:rPr>
        <w:t xml:space="preserve">le </w:t>
      </w:r>
      <w:r w:rsidRPr="00D04BE5">
        <w:rPr>
          <w:sz w:val="20"/>
        </w:rPr>
        <w:t>Bureau de la sécurit</w:t>
      </w:r>
      <w:r>
        <w:rPr>
          <w:sz w:val="20"/>
        </w:rPr>
        <w:t>é des transports du Canada (BST)</w:t>
      </w:r>
    </w:p>
    <w:p w14:paraId="1DDB201D" w14:textId="77777777" w:rsidR="00FC4903" w:rsidRPr="00D04BE5" w:rsidRDefault="00FC4903" w:rsidP="00987304">
      <w:pPr>
        <w:tabs>
          <w:tab w:val="left" w:pos="720"/>
          <w:tab w:val="left" w:pos="1440"/>
          <w:tab w:val="left" w:pos="3600"/>
          <w:tab w:val="left" w:pos="5040"/>
        </w:tabs>
        <w:spacing w:before="40" w:after="40"/>
        <w:rPr>
          <w:rFonts w:eastAsia="Times New Roman" w:cs="Arial"/>
          <w:sz w:val="20"/>
        </w:rPr>
      </w:pPr>
      <w:r>
        <w:rPr>
          <w:sz w:val="20"/>
        </w:rPr>
        <w:t>les</w:t>
      </w:r>
      <w:r w:rsidRPr="00D04BE5">
        <w:rPr>
          <w:b/>
          <w:i/>
          <w:sz w:val="20"/>
        </w:rPr>
        <w:t xml:space="preserve"> spécifications de la tâche </w:t>
      </w:r>
      <w:r w:rsidRPr="00D04BE5">
        <w:rPr>
          <w:sz w:val="20"/>
        </w:rPr>
        <w:t>comprennent :</w:t>
      </w:r>
      <w:r w:rsidRPr="00D04BE5">
        <w:rPr>
          <w:b/>
          <w:i/>
          <w:sz w:val="20"/>
        </w:rPr>
        <w:t xml:space="preserve"> </w:t>
      </w:r>
      <w:r w:rsidRPr="00D04BE5">
        <w:rPr>
          <w:sz w:val="20"/>
        </w:rPr>
        <w:t xml:space="preserve">les spécifications d’ingénierie, d’architecture et des fabricants, les pénétrations, les dessins </w:t>
      </w:r>
      <w:r>
        <w:rPr>
          <w:sz w:val="20"/>
        </w:rPr>
        <w:t>(</w:t>
      </w:r>
      <w:r w:rsidRPr="00D04BE5">
        <w:rPr>
          <w:sz w:val="20"/>
        </w:rPr>
        <w:t>y compris les dessins d’atelier, les dessins de détails</w:t>
      </w:r>
      <w:r>
        <w:rPr>
          <w:sz w:val="20"/>
        </w:rPr>
        <w:t xml:space="preserve"> et</w:t>
      </w:r>
      <w:r w:rsidRPr="00D04BE5">
        <w:rPr>
          <w:sz w:val="20"/>
        </w:rPr>
        <w:t xml:space="preserve"> les esquisses</w:t>
      </w:r>
      <w:r>
        <w:rPr>
          <w:sz w:val="20"/>
        </w:rPr>
        <w:t>)</w:t>
      </w:r>
    </w:p>
    <w:p w14:paraId="42FED4E1" w14:textId="77777777" w:rsidR="00FC4903" w:rsidRPr="00D04BE5" w:rsidRDefault="00FC4903" w:rsidP="00987304">
      <w:pPr>
        <w:autoSpaceDE w:val="0"/>
        <w:autoSpaceDN w:val="0"/>
        <w:adjustRightInd w:val="0"/>
        <w:spacing w:before="40" w:after="40"/>
        <w:rPr>
          <w:rFonts w:cs="Arial"/>
          <w:sz w:val="20"/>
        </w:rPr>
      </w:pPr>
      <w:r>
        <w:rPr>
          <w:sz w:val="20"/>
        </w:rPr>
        <w:t>les</w:t>
      </w:r>
      <w:r w:rsidRPr="00D04BE5">
        <w:rPr>
          <w:b/>
          <w:i/>
          <w:sz w:val="20"/>
        </w:rPr>
        <w:t xml:space="preserve"> matériaux d’étanchéité et les revêtements</w:t>
      </w:r>
      <w:r w:rsidRPr="00D04BE5">
        <w:rPr>
          <w:sz w:val="20"/>
        </w:rPr>
        <w:t xml:space="preserve"> comprennent : les matériaux de soudage,</w:t>
      </w:r>
      <w:r>
        <w:rPr>
          <w:sz w:val="20"/>
        </w:rPr>
        <w:t xml:space="preserve"> </w:t>
      </w:r>
      <w:r w:rsidRPr="00D04BE5">
        <w:rPr>
          <w:sz w:val="20"/>
        </w:rPr>
        <w:t xml:space="preserve">le calfeutrage, tous les types de revêtements, les </w:t>
      </w:r>
      <w:r>
        <w:rPr>
          <w:sz w:val="20"/>
        </w:rPr>
        <w:t>nattes</w:t>
      </w:r>
      <w:r w:rsidRPr="00D04BE5">
        <w:rPr>
          <w:sz w:val="20"/>
        </w:rPr>
        <w:t xml:space="preserve"> de fibres de verre, les colles, les solvants, les apprêts</w:t>
      </w:r>
    </w:p>
    <w:p w14:paraId="62224BC1" w14:textId="77777777" w:rsidR="00FC4903" w:rsidRPr="00D04BE5" w:rsidRDefault="00FC4903" w:rsidP="00987304">
      <w:pPr>
        <w:spacing w:before="40" w:after="40"/>
        <w:rPr>
          <w:rFonts w:cs="Arial"/>
          <w:sz w:val="20"/>
        </w:rPr>
      </w:pPr>
      <w:r>
        <w:rPr>
          <w:sz w:val="20"/>
        </w:rPr>
        <w:t>les</w:t>
      </w:r>
      <w:r w:rsidRPr="00D04BE5">
        <w:rPr>
          <w:b/>
          <w:i/>
          <w:sz w:val="20"/>
        </w:rPr>
        <w:t xml:space="preserve"> exigences</w:t>
      </w:r>
      <w:r w:rsidRPr="00D04BE5">
        <w:rPr>
          <w:sz w:val="20"/>
        </w:rPr>
        <w:t xml:space="preserve"> comprennent : les exigences sanitaires</w:t>
      </w:r>
      <w:r>
        <w:rPr>
          <w:sz w:val="20"/>
        </w:rPr>
        <w:t>,</w:t>
      </w:r>
      <w:r w:rsidRPr="00D04BE5">
        <w:rPr>
          <w:sz w:val="20"/>
        </w:rPr>
        <w:t xml:space="preserve"> esthétique</w:t>
      </w:r>
      <w:r>
        <w:rPr>
          <w:sz w:val="20"/>
        </w:rPr>
        <w:t>s</w:t>
      </w:r>
    </w:p>
    <w:p w14:paraId="13F9AC45" w14:textId="77777777" w:rsidR="00FC4903" w:rsidRPr="00D04BE5" w:rsidRDefault="00FC4903"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097113" w:rsidRPr="00D04BE5" w14:paraId="50196788" w14:textId="77777777" w:rsidTr="00E1144A">
        <w:trPr>
          <w:cantSplit/>
        </w:trPr>
        <w:tc>
          <w:tcPr>
            <w:tcW w:w="1668" w:type="dxa"/>
            <w:shd w:val="clear" w:color="auto" w:fill="FFFFFF" w:themeFill="background1"/>
          </w:tcPr>
          <w:p w14:paraId="7D1FA26F" w14:textId="77777777" w:rsidR="00097113" w:rsidRPr="00D04BE5" w:rsidRDefault="00097113"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41A773FC" w14:textId="77777777" w:rsidR="00097113" w:rsidRPr="00D04BE5" w:rsidRDefault="00827E78" w:rsidP="00987304">
            <w:pPr>
              <w:spacing w:before="40" w:after="40"/>
              <w:jc w:val="center"/>
              <w:rPr>
                <w:rFonts w:ascii="Franklin Gothic Demi Cond" w:eastAsia="Times New Roman" w:hAnsi="Franklin Gothic Demi Cond" w:cs="Open Sans Condensed"/>
                <w:sz w:val="28"/>
                <w:szCs w:val="28"/>
              </w:rPr>
            </w:pPr>
            <w:r w:rsidRPr="00D04BE5">
              <w:rPr>
                <w:rFonts w:ascii="Franklin Gothic Demi Cond" w:hAnsi="Franklin Gothic Demi Cond"/>
                <w:sz w:val="28"/>
              </w:rPr>
              <w:t>CONNAISSANCES</w:t>
            </w:r>
          </w:p>
        </w:tc>
      </w:tr>
      <w:tr w:rsidR="00097113" w:rsidRPr="00D04BE5" w14:paraId="58B94DE4" w14:textId="77777777" w:rsidTr="00E1144A">
        <w:trPr>
          <w:cantSplit/>
        </w:trPr>
        <w:tc>
          <w:tcPr>
            <w:tcW w:w="1668" w:type="dxa"/>
            <w:tcBorders>
              <w:bottom w:val="single" w:sz="6" w:space="0" w:color="auto"/>
            </w:tcBorders>
            <w:shd w:val="clear" w:color="auto" w:fill="FFFFFF" w:themeFill="background1"/>
          </w:tcPr>
          <w:p w14:paraId="79A5B634" w14:textId="77777777" w:rsidR="00097113" w:rsidRPr="00D04BE5" w:rsidRDefault="00097113"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654BD503" w14:textId="0E1AFE6C" w:rsidR="00097113" w:rsidRPr="00D04BE5" w:rsidRDefault="00827E78" w:rsidP="00987304">
            <w:pPr>
              <w:tabs>
                <w:tab w:val="left" w:pos="5957"/>
              </w:tabs>
              <w:spacing w:before="40" w:after="40"/>
              <w:ind w:right="318"/>
              <w:jc w:val="center"/>
              <w:rPr>
                <w:rFonts w:eastAsia="Times New Roman" w:cs="Arial"/>
                <w:b/>
                <w:sz w:val="20"/>
                <w:szCs w:val="20"/>
              </w:rPr>
            </w:pPr>
            <w:r w:rsidRPr="00D04BE5">
              <w:rPr>
                <w:b/>
                <w:sz w:val="20"/>
              </w:rPr>
              <w:t>Résultats d</w:t>
            </w:r>
            <w:r w:rsidR="00AB7A8C" w:rsidRPr="00D04BE5">
              <w:rPr>
                <w:b/>
                <w:sz w:val="20"/>
              </w:rPr>
              <w:t>’</w:t>
            </w:r>
            <w:r w:rsidRPr="00D04BE5">
              <w:rPr>
                <w:b/>
                <w:sz w:val="20"/>
              </w:rPr>
              <w:t>apprentissage</w:t>
            </w:r>
          </w:p>
        </w:tc>
        <w:tc>
          <w:tcPr>
            <w:tcW w:w="3969" w:type="dxa"/>
            <w:tcBorders>
              <w:top w:val="single" w:sz="6" w:space="0" w:color="auto"/>
              <w:bottom w:val="single" w:sz="6" w:space="0" w:color="auto"/>
            </w:tcBorders>
            <w:shd w:val="clear" w:color="auto" w:fill="FFFFFF" w:themeFill="background1"/>
          </w:tcPr>
          <w:p w14:paraId="2937B220" w14:textId="77777777" w:rsidR="00097113" w:rsidRPr="00D04BE5" w:rsidRDefault="00827E78" w:rsidP="00987304">
            <w:pPr>
              <w:tabs>
                <w:tab w:val="left" w:pos="5957"/>
              </w:tabs>
              <w:spacing w:before="40" w:after="40"/>
              <w:jc w:val="center"/>
              <w:rPr>
                <w:rFonts w:eastAsia="Times New Roman" w:cs="Arial"/>
                <w:b/>
                <w:sz w:val="20"/>
                <w:szCs w:val="20"/>
              </w:rPr>
            </w:pPr>
            <w:r w:rsidRPr="00D04BE5">
              <w:rPr>
                <w:b/>
                <w:sz w:val="20"/>
              </w:rPr>
              <w:t>Objectifs</w:t>
            </w:r>
          </w:p>
        </w:tc>
      </w:tr>
      <w:tr w:rsidR="00097113" w:rsidRPr="00D04BE5" w14:paraId="65C56519" w14:textId="77777777" w:rsidTr="00E1144A">
        <w:trPr>
          <w:cantSplit/>
        </w:trPr>
        <w:tc>
          <w:tcPr>
            <w:tcW w:w="1668" w:type="dxa"/>
            <w:tcBorders>
              <w:top w:val="single" w:sz="6" w:space="0" w:color="auto"/>
              <w:bottom w:val="single" w:sz="6" w:space="0" w:color="auto"/>
            </w:tcBorders>
            <w:shd w:val="clear" w:color="auto" w:fill="FFFFFF" w:themeFill="background1"/>
          </w:tcPr>
          <w:p w14:paraId="57EDFC9E" w14:textId="77777777" w:rsidR="00097113" w:rsidRPr="00D04BE5" w:rsidRDefault="00097113" w:rsidP="00987304">
            <w:pPr>
              <w:spacing w:before="40" w:after="40"/>
              <w:rPr>
                <w:sz w:val="20"/>
              </w:rPr>
            </w:pPr>
            <w:r w:rsidRPr="00D04BE5">
              <w:rPr>
                <w:sz w:val="20"/>
              </w:rPr>
              <w:t>D-17.03.01L</w:t>
            </w:r>
          </w:p>
        </w:tc>
        <w:tc>
          <w:tcPr>
            <w:tcW w:w="3969" w:type="dxa"/>
            <w:tcBorders>
              <w:top w:val="single" w:sz="6" w:space="0" w:color="auto"/>
              <w:bottom w:val="single" w:sz="6" w:space="0" w:color="auto"/>
            </w:tcBorders>
            <w:shd w:val="clear" w:color="auto" w:fill="FFFFFF" w:themeFill="background1"/>
          </w:tcPr>
          <w:p w14:paraId="60011C9A" w14:textId="1E1FE8E4" w:rsidR="00097113" w:rsidRPr="00D37008" w:rsidRDefault="00097113" w:rsidP="00987304">
            <w:pPr>
              <w:spacing w:before="40" w:after="40"/>
              <w:rPr>
                <w:sz w:val="20"/>
              </w:rPr>
            </w:pPr>
            <w:r w:rsidRPr="00D37008">
              <w:rPr>
                <w:sz w:val="20"/>
              </w:rPr>
              <w:t xml:space="preserve">démontrer la connaissance des produits marins et de leurs </w:t>
            </w:r>
            <w:r w:rsidR="00E22A7D" w:rsidRPr="00D37008">
              <w:rPr>
                <w:sz w:val="20"/>
              </w:rPr>
              <w:t>applications</w:t>
            </w:r>
          </w:p>
        </w:tc>
        <w:tc>
          <w:tcPr>
            <w:tcW w:w="3969" w:type="dxa"/>
            <w:tcBorders>
              <w:top w:val="single" w:sz="6" w:space="0" w:color="auto"/>
              <w:bottom w:val="single" w:sz="6" w:space="0" w:color="auto"/>
            </w:tcBorders>
            <w:shd w:val="clear" w:color="auto" w:fill="FFFFFF" w:themeFill="background1"/>
          </w:tcPr>
          <w:p w14:paraId="25B32CAB" w14:textId="77777777" w:rsidR="00097113" w:rsidRPr="00D37008" w:rsidRDefault="00097113" w:rsidP="00987304">
            <w:pPr>
              <w:spacing w:before="40" w:after="40"/>
              <w:rPr>
                <w:sz w:val="20"/>
              </w:rPr>
            </w:pPr>
            <w:r w:rsidRPr="00D37008">
              <w:rPr>
                <w:sz w:val="20"/>
              </w:rPr>
              <w:t>définir la terminologie associée aux produits marins</w:t>
            </w:r>
          </w:p>
        </w:tc>
      </w:tr>
      <w:tr w:rsidR="00097113" w:rsidRPr="00D04BE5" w14:paraId="1F624C83" w14:textId="77777777" w:rsidTr="00E1144A">
        <w:trPr>
          <w:cantSplit/>
        </w:trPr>
        <w:tc>
          <w:tcPr>
            <w:tcW w:w="1668" w:type="dxa"/>
            <w:tcBorders>
              <w:top w:val="single" w:sz="6" w:space="0" w:color="auto"/>
              <w:bottom w:val="single" w:sz="6" w:space="0" w:color="auto"/>
            </w:tcBorders>
            <w:shd w:val="clear" w:color="auto" w:fill="FFFFFF" w:themeFill="background1"/>
          </w:tcPr>
          <w:p w14:paraId="60C46D23"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A9BB79F"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2E03BC8" w14:textId="28DE4DAD" w:rsidR="00097113" w:rsidRPr="00D04BE5" w:rsidRDefault="0024668F" w:rsidP="00987304">
            <w:pPr>
              <w:spacing w:before="40" w:after="40"/>
              <w:rPr>
                <w:sz w:val="20"/>
              </w:rPr>
            </w:pPr>
            <w:r>
              <w:rPr>
                <w:sz w:val="20"/>
              </w:rPr>
              <w:t>reconnaître</w:t>
            </w:r>
            <w:r w:rsidR="00097113" w:rsidRPr="00D04BE5">
              <w:rPr>
                <w:sz w:val="20"/>
              </w:rPr>
              <w:t xml:space="preserve"> </w:t>
            </w:r>
            <w:r w:rsidR="00097113" w:rsidRPr="009D4EF6">
              <w:rPr>
                <w:sz w:val="20"/>
              </w:rPr>
              <w:t>les</w:t>
            </w:r>
            <w:r w:rsidR="00097113" w:rsidRPr="00D04BE5">
              <w:rPr>
                <w:b/>
                <w:i/>
                <w:sz w:val="20"/>
              </w:rPr>
              <w:t xml:space="preserve"> outils et l</w:t>
            </w:r>
            <w:r w:rsidR="00AB7A8C" w:rsidRPr="00D04BE5">
              <w:rPr>
                <w:b/>
                <w:i/>
                <w:sz w:val="20"/>
              </w:rPr>
              <w:t>’</w:t>
            </w:r>
            <w:r w:rsidR="00097113" w:rsidRPr="00D04BE5">
              <w:rPr>
                <w:b/>
                <w:i/>
                <w:sz w:val="20"/>
              </w:rPr>
              <w:t>équipement</w:t>
            </w:r>
            <w:r w:rsidR="00097113" w:rsidRPr="00D04BE5">
              <w:rPr>
                <w:sz w:val="20"/>
              </w:rPr>
              <w:t xml:space="preserve"> utilisés pour installer </w:t>
            </w:r>
            <w:r w:rsidR="00097113" w:rsidRPr="009D4EF6">
              <w:rPr>
                <w:sz w:val="20"/>
              </w:rPr>
              <w:t>les</w:t>
            </w:r>
            <w:r w:rsidR="00097113" w:rsidRPr="00D04BE5">
              <w:rPr>
                <w:b/>
                <w:i/>
                <w:sz w:val="20"/>
              </w:rPr>
              <w:t xml:space="preserve"> </w:t>
            </w:r>
            <w:r w:rsidR="00097113" w:rsidRPr="00D37008">
              <w:rPr>
                <w:sz w:val="20"/>
              </w:rPr>
              <w:t>produits marins</w:t>
            </w:r>
            <w:r w:rsidR="00097113" w:rsidRPr="00D04BE5">
              <w:rPr>
                <w:sz w:val="20"/>
              </w:rPr>
              <w:t xml:space="preserve"> et en décrire les </w:t>
            </w:r>
            <w:r w:rsidR="00B623A2" w:rsidRPr="00D04BE5">
              <w:rPr>
                <w:sz w:val="20"/>
              </w:rPr>
              <w:t>applications</w:t>
            </w:r>
            <w:r w:rsidR="00097113" w:rsidRPr="00D04BE5">
              <w:rPr>
                <w:sz w:val="20"/>
              </w:rPr>
              <w:t>, les limites et l</w:t>
            </w:r>
            <w:r w:rsidR="00DF7511">
              <w:rPr>
                <w:sz w:val="20"/>
              </w:rPr>
              <w:t>es</w:t>
            </w:r>
            <w:r w:rsidR="00097113" w:rsidRPr="00D04BE5">
              <w:rPr>
                <w:sz w:val="20"/>
              </w:rPr>
              <w:t xml:space="preserve"> </w:t>
            </w:r>
            <w:r w:rsidR="00356459">
              <w:rPr>
                <w:sz w:val="20"/>
              </w:rPr>
              <w:t>procédure</w:t>
            </w:r>
            <w:r w:rsidR="00DF7511">
              <w:rPr>
                <w:sz w:val="20"/>
              </w:rPr>
              <w:t>s</w:t>
            </w:r>
            <w:r w:rsidR="00356459" w:rsidRPr="00D04BE5">
              <w:rPr>
                <w:sz w:val="20"/>
              </w:rPr>
              <w:t xml:space="preserve"> </w:t>
            </w:r>
            <w:r w:rsidR="00B623A2" w:rsidRPr="00D04BE5">
              <w:rPr>
                <w:sz w:val="20"/>
              </w:rPr>
              <w:t>d’utilisation</w:t>
            </w:r>
          </w:p>
        </w:tc>
      </w:tr>
      <w:tr w:rsidR="00097113" w:rsidRPr="00D04BE5" w14:paraId="743A2C07" w14:textId="77777777" w:rsidTr="00E1144A">
        <w:trPr>
          <w:cantSplit/>
        </w:trPr>
        <w:tc>
          <w:tcPr>
            <w:tcW w:w="1668" w:type="dxa"/>
            <w:tcBorders>
              <w:top w:val="single" w:sz="6" w:space="0" w:color="auto"/>
              <w:bottom w:val="single" w:sz="6" w:space="0" w:color="auto"/>
            </w:tcBorders>
            <w:shd w:val="clear" w:color="auto" w:fill="FFFFFF" w:themeFill="background1"/>
          </w:tcPr>
          <w:p w14:paraId="191E03F3"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F8A4A42"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74F9CAB" w14:textId="7356BD49" w:rsidR="00097113" w:rsidRPr="00D04BE5" w:rsidRDefault="0024668F" w:rsidP="00987304">
            <w:pPr>
              <w:spacing w:before="40" w:after="40"/>
              <w:rPr>
                <w:sz w:val="20"/>
              </w:rPr>
            </w:pPr>
            <w:r>
              <w:rPr>
                <w:sz w:val="20"/>
              </w:rPr>
              <w:t>reconnaître</w:t>
            </w:r>
            <w:r w:rsidR="00097113" w:rsidRPr="00D04BE5">
              <w:rPr>
                <w:sz w:val="20"/>
              </w:rPr>
              <w:t xml:space="preserve"> les </w:t>
            </w:r>
            <w:r w:rsidR="00097113" w:rsidRPr="00D37008">
              <w:rPr>
                <w:b/>
                <w:i/>
                <w:sz w:val="20"/>
              </w:rPr>
              <w:t>types de</w:t>
            </w:r>
            <w:r w:rsidR="00097113" w:rsidRPr="00D04BE5">
              <w:rPr>
                <w:sz w:val="20"/>
              </w:rPr>
              <w:t xml:space="preserve"> </w:t>
            </w:r>
            <w:r w:rsidR="00097113" w:rsidRPr="00D04BE5">
              <w:rPr>
                <w:b/>
                <w:i/>
                <w:sz w:val="20"/>
              </w:rPr>
              <w:t>produits marins</w:t>
            </w:r>
            <w:r w:rsidR="00097113" w:rsidRPr="00D04BE5">
              <w:rPr>
                <w:sz w:val="20"/>
              </w:rPr>
              <w:t xml:space="preserve"> et décrire leurs </w:t>
            </w:r>
            <w:r w:rsidR="00B623A2" w:rsidRPr="00D04BE5">
              <w:rPr>
                <w:rFonts w:cs="Arial"/>
                <w:sz w:val="20"/>
                <w:szCs w:val="20"/>
              </w:rPr>
              <w:t>applications</w:t>
            </w:r>
          </w:p>
        </w:tc>
      </w:tr>
      <w:tr w:rsidR="00097113" w:rsidRPr="00D04BE5" w14:paraId="3A00B52F" w14:textId="77777777" w:rsidTr="00E1144A">
        <w:trPr>
          <w:cantSplit/>
        </w:trPr>
        <w:tc>
          <w:tcPr>
            <w:tcW w:w="1668" w:type="dxa"/>
            <w:tcBorders>
              <w:top w:val="single" w:sz="6" w:space="0" w:color="auto"/>
              <w:bottom w:val="single" w:sz="6" w:space="0" w:color="auto"/>
            </w:tcBorders>
            <w:shd w:val="clear" w:color="auto" w:fill="FFFFFF" w:themeFill="background1"/>
          </w:tcPr>
          <w:p w14:paraId="76B7F590"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A547A3F"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5E269C6" w14:textId="46484DF0" w:rsidR="00097113" w:rsidRPr="00D04BE5" w:rsidRDefault="0024668F" w:rsidP="00987304">
            <w:pPr>
              <w:spacing w:before="40" w:after="40"/>
              <w:rPr>
                <w:sz w:val="20"/>
              </w:rPr>
            </w:pPr>
            <w:r>
              <w:rPr>
                <w:sz w:val="20"/>
              </w:rPr>
              <w:t>reconnaître</w:t>
            </w:r>
            <w:r w:rsidR="00097113" w:rsidRPr="00D04BE5">
              <w:rPr>
                <w:sz w:val="20"/>
              </w:rPr>
              <w:t xml:space="preserve"> les types de dispositifs </w:t>
            </w:r>
            <w:r w:rsidR="00C928EB">
              <w:rPr>
                <w:sz w:val="20"/>
              </w:rPr>
              <w:t xml:space="preserve">de fixation </w:t>
            </w:r>
            <w:r w:rsidR="00097113" w:rsidRPr="00D04BE5">
              <w:rPr>
                <w:sz w:val="20"/>
              </w:rPr>
              <w:t xml:space="preserve">et de méthodes de fixation pour </w:t>
            </w:r>
            <w:r w:rsidR="00E91651">
              <w:rPr>
                <w:sz w:val="20"/>
              </w:rPr>
              <w:t>installer</w:t>
            </w:r>
            <w:r w:rsidR="00E91651" w:rsidRPr="00743263">
              <w:rPr>
                <w:sz w:val="20"/>
              </w:rPr>
              <w:t xml:space="preserve"> </w:t>
            </w:r>
            <w:r w:rsidR="00E91651">
              <w:rPr>
                <w:sz w:val="20"/>
              </w:rPr>
              <w:t>l</w:t>
            </w:r>
            <w:r w:rsidR="00097113" w:rsidRPr="00D04BE5">
              <w:rPr>
                <w:sz w:val="20"/>
              </w:rPr>
              <w:t xml:space="preserve">es </w:t>
            </w:r>
            <w:r w:rsidR="00097113" w:rsidRPr="00D37008">
              <w:rPr>
                <w:sz w:val="20"/>
              </w:rPr>
              <w:t>produits marins</w:t>
            </w:r>
            <w:r w:rsidR="00097113" w:rsidRPr="00D04BE5">
              <w:rPr>
                <w:sz w:val="20"/>
              </w:rPr>
              <w:t xml:space="preserve"> et décrire leurs applications</w:t>
            </w:r>
          </w:p>
        </w:tc>
      </w:tr>
      <w:tr w:rsidR="00097113" w:rsidRPr="00D04BE5" w14:paraId="0C09ECD3" w14:textId="77777777" w:rsidTr="00E1144A">
        <w:trPr>
          <w:cantSplit/>
        </w:trPr>
        <w:tc>
          <w:tcPr>
            <w:tcW w:w="1668" w:type="dxa"/>
            <w:tcBorders>
              <w:top w:val="single" w:sz="6" w:space="0" w:color="auto"/>
              <w:bottom w:val="single" w:sz="6" w:space="0" w:color="auto"/>
            </w:tcBorders>
            <w:shd w:val="clear" w:color="auto" w:fill="FFFFFF" w:themeFill="background1"/>
          </w:tcPr>
          <w:p w14:paraId="4833A743"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0A4915B"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46905A2" w14:textId="333AB790" w:rsidR="00097113" w:rsidRPr="00D04BE5" w:rsidRDefault="00097113" w:rsidP="00987304">
            <w:pPr>
              <w:spacing w:before="40" w:after="40"/>
              <w:rPr>
                <w:sz w:val="20"/>
              </w:rPr>
            </w:pPr>
            <w:r w:rsidRPr="00D04BE5">
              <w:rPr>
                <w:sz w:val="20"/>
              </w:rPr>
              <w:t>décrire les méthodes d</w:t>
            </w:r>
            <w:r w:rsidR="00AB7A8C" w:rsidRPr="00D04BE5">
              <w:rPr>
                <w:sz w:val="20"/>
              </w:rPr>
              <w:t>’</w:t>
            </w:r>
            <w:r w:rsidRPr="00D04BE5">
              <w:rPr>
                <w:sz w:val="20"/>
              </w:rPr>
              <w:t xml:space="preserve">installation des </w:t>
            </w:r>
            <w:r w:rsidRPr="00D37008">
              <w:rPr>
                <w:sz w:val="20"/>
              </w:rPr>
              <w:t>produits marins</w:t>
            </w:r>
          </w:p>
        </w:tc>
      </w:tr>
      <w:tr w:rsidR="00097113" w:rsidRPr="00D04BE5" w14:paraId="6518F72F" w14:textId="77777777" w:rsidTr="00E1144A">
        <w:trPr>
          <w:cantSplit/>
        </w:trPr>
        <w:tc>
          <w:tcPr>
            <w:tcW w:w="1668" w:type="dxa"/>
            <w:tcBorders>
              <w:top w:val="single" w:sz="6" w:space="0" w:color="auto"/>
              <w:bottom w:val="single" w:sz="6" w:space="0" w:color="auto"/>
            </w:tcBorders>
            <w:shd w:val="clear" w:color="auto" w:fill="FFFFFF" w:themeFill="background1"/>
          </w:tcPr>
          <w:p w14:paraId="73CF18D7"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AF8E72A"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9C92839" w14:textId="5EE2BB7D" w:rsidR="00097113" w:rsidRPr="00D04BE5" w:rsidRDefault="00097113" w:rsidP="00987304">
            <w:pPr>
              <w:spacing w:before="40" w:after="40"/>
              <w:rPr>
                <w:rFonts w:cs="Arial"/>
                <w:sz w:val="20"/>
                <w:szCs w:val="20"/>
              </w:rPr>
            </w:pPr>
            <w:r w:rsidRPr="00D04BE5">
              <w:rPr>
                <w:sz w:val="20"/>
              </w:rPr>
              <w:t xml:space="preserve">déterminer les </w:t>
            </w:r>
            <w:r w:rsidRPr="00D04BE5">
              <w:rPr>
                <w:b/>
                <w:i/>
                <w:sz w:val="20"/>
              </w:rPr>
              <w:t xml:space="preserve">considérations particulières pour installer </w:t>
            </w:r>
            <w:r w:rsidR="004D757E">
              <w:rPr>
                <w:b/>
                <w:i/>
                <w:sz w:val="20"/>
              </w:rPr>
              <w:t>l</w:t>
            </w:r>
            <w:r w:rsidRPr="00D04BE5">
              <w:rPr>
                <w:b/>
                <w:i/>
                <w:sz w:val="20"/>
              </w:rPr>
              <w:t>es produits marins</w:t>
            </w:r>
          </w:p>
        </w:tc>
      </w:tr>
      <w:tr w:rsidR="00097113" w:rsidRPr="00D04BE5" w14:paraId="55913764" w14:textId="77777777" w:rsidTr="00E1144A">
        <w:trPr>
          <w:cantSplit/>
        </w:trPr>
        <w:tc>
          <w:tcPr>
            <w:tcW w:w="1668" w:type="dxa"/>
            <w:tcBorders>
              <w:top w:val="single" w:sz="6" w:space="0" w:color="auto"/>
              <w:bottom w:val="single" w:sz="6" w:space="0" w:color="auto"/>
            </w:tcBorders>
            <w:shd w:val="clear" w:color="auto" w:fill="FFFFFF" w:themeFill="background1"/>
          </w:tcPr>
          <w:p w14:paraId="09CFB62C"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08C5F46" w14:textId="77777777" w:rsidR="00097113" w:rsidRPr="00D04BE5" w:rsidRDefault="00097113"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42FB721" w14:textId="5666B3D5" w:rsidR="00097113" w:rsidRPr="00D04BE5" w:rsidRDefault="00097113" w:rsidP="00987304">
            <w:pPr>
              <w:spacing w:before="40" w:after="40"/>
              <w:rPr>
                <w:rFonts w:cs="Arial"/>
                <w:sz w:val="20"/>
                <w:szCs w:val="20"/>
              </w:rPr>
            </w:pPr>
            <w:r w:rsidRPr="00D04BE5">
              <w:rPr>
                <w:sz w:val="20"/>
              </w:rPr>
              <w:t>décrire les différences entre l</w:t>
            </w:r>
            <w:r w:rsidR="00AB7A8C" w:rsidRPr="00D04BE5">
              <w:rPr>
                <w:sz w:val="20"/>
              </w:rPr>
              <w:t>’</w:t>
            </w:r>
            <w:r w:rsidRPr="00D04BE5">
              <w:rPr>
                <w:sz w:val="20"/>
              </w:rPr>
              <w:t>installation en cale sèche et l</w:t>
            </w:r>
            <w:r w:rsidR="00AB7A8C" w:rsidRPr="00D04BE5">
              <w:rPr>
                <w:sz w:val="20"/>
              </w:rPr>
              <w:t>’</w:t>
            </w:r>
            <w:r w:rsidRPr="00D04BE5">
              <w:rPr>
                <w:sz w:val="20"/>
              </w:rPr>
              <w:t>installation sur des emplacements flottants</w:t>
            </w:r>
          </w:p>
        </w:tc>
      </w:tr>
      <w:tr w:rsidR="00097113" w:rsidRPr="00D04BE5" w14:paraId="41A001F1" w14:textId="77777777" w:rsidTr="00D37008">
        <w:trPr>
          <w:cantSplit/>
        </w:trPr>
        <w:tc>
          <w:tcPr>
            <w:tcW w:w="1668" w:type="dxa"/>
            <w:tcBorders>
              <w:top w:val="single" w:sz="6" w:space="0" w:color="auto"/>
              <w:bottom w:val="single" w:sz="6" w:space="0" w:color="auto"/>
            </w:tcBorders>
            <w:shd w:val="clear" w:color="auto" w:fill="FFFFFF" w:themeFill="background1"/>
          </w:tcPr>
          <w:p w14:paraId="3F06EAD5" w14:textId="77777777" w:rsidR="00097113" w:rsidRPr="00D04BE5" w:rsidRDefault="00097113" w:rsidP="00987304">
            <w:pPr>
              <w:spacing w:before="40" w:after="40"/>
              <w:rPr>
                <w:sz w:val="20"/>
              </w:rPr>
            </w:pPr>
            <w:r w:rsidRPr="00D04BE5">
              <w:rPr>
                <w:sz w:val="20"/>
              </w:rPr>
              <w:t>D-17.03.02L</w:t>
            </w:r>
          </w:p>
        </w:tc>
        <w:tc>
          <w:tcPr>
            <w:tcW w:w="3969" w:type="dxa"/>
            <w:tcBorders>
              <w:top w:val="single" w:sz="6" w:space="0" w:color="auto"/>
              <w:bottom w:val="single" w:sz="6" w:space="0" w:color="auto"/>
            </w:tcBorders>
            <w:shd w:val="clear" w:color="auto" w:fill="FFFFFF" w:themeFill="background1"/>
          </w:tcPr>
          <w:p w14:paraId="076BB3F7" w14:textId="07A561B7" w:rsidR="00097113" w:rsidRPr="00D37008" w:rsidRDefault="00097113" w:rsidP="00987304">
            <w:pPr>
              <w:spacing w:before="40" w:after="40"/>
              <w:rPr>
                <w:sz w:val="20"/>
              </w:rPr>
            </w:pPr>
            <w:r w:rsidRPr="00D37008">
              <w:rPr>
                <w:sz w:val="20"/>
              </w:rPr>
              <w:t>démontrer la connaissance des pratiques et des procédures de travail sécuritaires relatives à l</w:t>
            </w:r>
            <w:r w:rsidR="00AB7A8C" w:rsidRPr="00D37008">
              <w:rPr>
                <w:sz w:val="20"/>
              </w:rPr>
              <w:t>’</w:t>
            </w:r>
            <w:r w:rsidRPr="00D37008">
              <w:rPr>
                <w:sz w:val="20"/>
              </w:rPr>
              <w:t>installation de</w:t>
            </w:r>
            <w:r w:rsidR="00183B95" w:rsidRPr="00D37008">
              <w:rPr>
                <w:sz w:val="20"/>
              </w:rPr>
              <w:t>s</w:t>
            </w:r>
            <w:r w:rsidRPr="00D37008">
              <w:rPr>
                <w:sz w:val="20"/>
              </w:rPr>
              <w:t xml:space="preserve"> produits marins</w:t>
            </w:r>
          </w:p>
        </w:tc>
        <w:tc>
          <w:tcPr>
            <w:tcW w:w="3969" w:type="dxa"/>
            <w:tcBorders>
              <w:top w:val="single" w:sz="6" w:space="0" w:color="auto"/>
              <w:bottom w:val="single" w:sz="6" w:space="0" w:color="auto"/>
            </w:tcBorders>
            <w:shd w:val="clear" w:color="auto" w:fill="FFFFFF" w:themeFill="background1"/>
          </w:tcPr>
          <w:p w14:paraId="49E3C241" w14:textId="3B3F994E" w:rsidR="00097113" w:rsidRPr="00D37008" w:rsidRDefault="00120F05" w:rsidP="00987304">
            <w:pPr>
              <w:spacing w:before="40" w:after="40"/>
              <w:rPr>
                <w:sz w:val="20"/>
              </w:rPr>
            </w:pPr>
            <w:r w:rsidRPr="00D37008">
              <w:rPr>
                <w:sz w:val="20"/>
              </w:rPr>
              <w:t>reconnaître l</w:t>
            </w:r>
            <w:r w:rsidR="00097113" w:rsidRPr="00D37008">
              <w:rPr>
                <w:sz w:val="20"/>
              </w:rPr>
              <w:t xml:space="preserve">es dangers et décrire les pratiques et les procédures de travail sécuritaires </w:t>
            </w:r>
            <w:r w:rsidR="004B2D81" w:rsidRPr="00D37008">
              <w:rPr>
                <w:sz w:val="20"/>
              </w:rPr>
              <w:t xml:space="preserve">touchant </w:t>
            </w:r>
            <w:r w:rsidR="00097113" w:rsidRPr="00D37008">
              <w:rPr>
                <w:sz w:val="20"/>
              </w:rPr>
              <w:t>l</w:t>
            </w:r>
            <w:r w:rsidR="00AB7A8C" w:rsidRPr="00D37008">
              <w:rPr>
                <w:sz w:val="20"/>
              </w:rPr>
              <w:t>’</w:t>
            </w:r>
            <w:r w:rsidR="00097113" w:rsidRPr="00D37008">
              <w:rPr>
                <w:sz w:val="20"/>
              </w:rPr>
              <w:t>installation de</w:t>
            </w:r>
            <w:r w:rsidR="00183B95" w:rsidRPr="00D37008">
              <w:rPr>
                <w:sz w:val="20"/>
              </w:rPr>
              <w:t>s</w:t>
            </w:r>
            <w:r w:rsidR="00097113" w:rsidRPr="00D37008">
              <w:rPr>
                <w:sz w:val="20"/>
              </w:rPr>
              <w:t xml:space="preserve"> produits marins</w:t>
            </w:r>
          </w:p>
        </w:tc>
      </w:tr>
      <w:tr w:rsidR="00097113" w:rsidRPr="00D04BE5" w14:paraId="077A1506" w14:textId="77777777" w:rsidTr="00E1144A">
        <w:trPr>
          <w:cantSplit/>
        </w:trPr>
        <w:tc>
          <w:tcPr>
            <w:tcW w:w="1668" w:type="dxa"/>
            <w:tcBorders>
              <w:top w:val="single" w:sz="6" w:space="0" w:color="auto"/>
              <w:bottom w:val="single" w:sz="6" w:space="0" w:color="auto"/>
            </w:tcBorders>
            <w:shd w:val="clear" w:color="auto" w:fill="FFFFFF" w:themeFill="background1"/>
          </w:tcPr>
          <w:p w14:paraId="32775B96" w14:textId="77777777" w:rsidR="00097113" w:rsidRPr="00D04BE5" w:rsidRDefault="00097113" w:rsidP="00987304">
            <w:pPr>
              <w:spacing w:before="40" w:after="40"/>
              <w:rPr>
                <w:sz w:val="20"/>
              </w:rPr>
            </w:pPr>
            <w:r w:rsidRPr="00D04BE5">
              <w:rPr>
                <w:sz w:val="20"/>
              </w:rPr>
              <w:t>D-17.03.03L</w:t>
            </w:r>
          </w:p>
        </w:tc>
        <w:tc>
          <w:tcPr>
            <w:tcW w:w="3969" w:type="dxa"/>
            <w:tcBorders>
              <w:top w:val="single" w:sz="6" w:space="0" w:color="auto"/>
              <w:bottom w:val="single" w:sz="6" w:space="0" w:color="auto"/>
            </w:tcBorders>
            <w:shd w:val="clear" w:color="auto" w:fill="FFFFFF" w:themeFill="background1"/>
          </w:tcPr>
          <w:p w14:paraId="28014596" w14:textId="77777777" w:rsidR="00097113" w:rsidRPr="00D04BE5" w:rsidRDefault="00097113" w:rsidP="00987304">
            <w:pPr>
              <w:spacing w:before="40" w:after="40"/>
              <w:rPr>
                <w:sz w:val="20"/>
              </w:rPr>
            </w:pPr>
            <w:r w:rsidRPr="00D04BE5">
              <w:rPr>
                <w:sz w:val="20"/>
              </w:rPr>
              <w:t xml:space="preserve">démontrer la connaissance des exigences réglementaires relatives aux </w:t>
            </w:r>
            <w:r w:rsidRPr="00D37008">
              <w:rPr>
                <w:sz w:val="20"/>
              </w:rPr>
              <w:t>produits marins</w:t>
            </w:r>
          </w:p>
        </w:tc>
        <w:tc>
          <w:tcPr>
            <w:tcW w:w="3969" w:type="dxa"/>
            <w:tcBorders>
              <w:top w:val="single" w:sz="6" w:space="0" w:color="auto"/>
              <w:bottom w:val="single" w:sz="6" w:space="0" w:color="auto"/>
            </w:tcBorders>
            <w:shd w:val="clear" w:color="auto" w:fill="FFFFFF" w:themeFill="background1"/>
          </w:tcPr>
          <w:p w14:paraId="53D758E4" w14:textId="1343C15B" w:rsidR="00097113" w:rsidRPr="00D04BE5" w:rsidRDefault="00097113" w:rsidP="00987304">
            <w:pPr>
              <w:spacing w:before="40" w:after="40"/>
              <w:rPr>
                <w:rFonts w:cs="Arial"/>
                <w:sz w:val="20"/>
                <w:szCs w:val="20"/>
              </w:rPr>
            </w:pPr>
            <w:r w:rsidRPr="00D04BE5">
              <w:rPr>
                <w:sz w:val="20"/>
              </w:rPr>
              <w:t xml:space="preserve">interpréter les </w:t>
            </w:r>
            <w:r w:rsidRPr="005E61C0">
              <w:rPr>
                <w:b/>
                <w:i/>
                <w:sz w:val="20"/>
              </w:rPr>
              <w:t xml:space="preserve">spécifications </w:t>
            </w:r>
            <w:r w:rsidR="00A725E6" w:rsidRPr="005E61C0">
              <w:rPr>
                <w:b/>
                <w:i/>
                <w:sz w:val="20"/>
              </w:rPr>
              <w:t>de la tâche</w:t>
            </w:r>
            <w:r w:rsidR="00A725E6">
              <w:rPr>
                <w:sz w:val="20"/>
              </w:rPr>
              <w:t xml:space="preserve"> touchant</w:t>
            </w:r>
            <w:r w:rsidRPr="00D04BE5">
              <w:rPr>
                <w:sz w:val="20"/>
              </w:rPr>
              <w:t xml:space="preserve"> l</w:t>
            </w:r>
            <w:r w:rsidR="00AB7A8C" w:rsidRPr="00D04BE5">
              <w:rPr>
                <w:sz w:val="20"/>
              </w:rPr>
              <w:t>’</w:t>
            </w:r>
            <w:r w:rsidRPr="00D04BE5">
              <w:rPr>
                <w:sz w:val="20"/>
              </w:rPr>
              <w:t xml:space="preserve">installation </w:t>
            </w:r>
            <w:r w:rsidRPr="00D37008">
              <w:rPr>
                <w:sz w:val="20"/>
              </w:rPr>
              <w:t>des produits marins</w:t>
            </w:r>
          </w:p>
        </w:tc>
      </w:tr>
      <w:tr w:rsidR="00097113" w:rsidRPr="00D04BE5" w14:paraId="2CAB8DF8" w14:textId="77777777" w:rsidTr="00E1144A">
        <w:trPr>
          <w:cantSplit/>
        </w:trPr>
        <w:tc>
          <w:tcPr>
            <w:tcW w:w="1668" w:type="dxa"/>
            <w:tcBorders>
              <w:top w:val="single" w:sz="6" w:space="0" w:color="auto"/>
              <w:bottom w:val="single" w:sz="6" w:space="0" w:color="auto"/>
            </w:tcBorders>
            <w:shd w:val="clear" w:color="auto" w:fill="FFFFFF" w:themeFill="background1"/>
          </w:tcPr>
          <w:p w14:paraId="718533C2" w14:textId="77777777" w:rsidR="00097113" w:rsidRPr="00D04BE5" w:rsidRDefault="00097113" w:rsidP="00987304">
            <w:pPr>
              <w:spacing w:before="40" w:after="40"/>
              <w:rPr>
                <w:sz w:val="20"/>
              </w:rPr>
            </w:pPr>
            <w:r w:rsidRPr="00D04BE5">
              <w:rPr>
                <w:sz w:val="20"/>
              </w:rPr>
              <w:t>D-17.03.04L</w:t>
            </w:r>
          </w:p>
        </w:tc>
        <w:tc>
          <w:tcPr>
            <w:tcW w:w="3969" w:type="dxa"/>
            <w:tcBorders>
              <w:top w:val="single" w:sz="6" w:space="0" w:color="auto"/>
              <w:bottom w:val="single" w:sz="6" w:space="0" w:color="auto"/>
            </w:tcBorders>
            <w:shd w:val="clear" w:color="auto" w:fill="FFFFFF" w:themeFill="background1"/>
          </w:tcPr>
          <w:p w14:paraId="1E1F9C9A" w14:textId="10F27876" w:rsidR="00097113" w:rsidRPr="00D04BE5" w:rsidRDefault="00097113" w:rsidP="00987304">
            <w:pPr>
              <w:spacing w:before="40" w:after="40"/>
              <w:rPr>
                <w:sz w:val="20"/>
              </w:rPr>
            </w:pPr>
            <w:r w:rsidRPr="00D04BE5">
              <w:rPr>
                <w:sz w:val="20"/>
              </w:rPr>
              <w:t>démontrer la connaissance de l</w:t>
            </w:r>
            <w:r w:rsidR="00AB7A8C" w:rsidRPr="00D04BE5">
              <w:rPr>
                <w:sz w:val="20"/>
              </w:rPr>
              <w:t>’</w:t>
            </w:r>
            <w:r w:rsidRPr="00D04BE5">
              <w:rPr>
                <w:sz w:val="20"/>
              </w:rPr>
              <w:t>interprétation des dessins</w:t>
            </w:r>
          </w:p>
        </w:tc>
        <w:tc>
          <w:tcPr>
            <w:tcW w:w="3969" w:type="dxa"/>
            <w:tcBorders>
              <w:top w:val="single" w:sz="6" w:space="0" w:color="auto"/>
              <w:bottom w:val="single" w:sz="6" w:space="0" w:color="auto"/>
            </w:tcBorders>
            <w:shd w:val="clear" w:color="auto" w:fill="FFFFFF" w:themeFill="background1"/>
          </w:tcPr>
          <w:p w14:paraId="3DC794FD" w14:textId="521A50CB" w:rsidR="00097113" w:rsidRPr="00D04BE5" w:rsidRDefault="00097113" w:rsidP="00987304">
            <w:pPr>
              <w:spacing w:before="40" w:after="40"/>
              <w:rPr>
                <w:sz w:val="20"/>
              </w:rPr>
            </w:pPr>
            <w:r w:rsidRPr="00D04BE5">
              <w:rPr>
                <w:sz w:val="20"/>
              </w:rPr>
              <w:t>interpréter l</w:t>
            </w:r>
            <w:r w:rsidR="00AB7A8C" w:rsidRPr="00D04BE5">
              <w:rPr>
                <w:sz w:val="20"/>
              </w:rPr>
              <w:t>’</w:t>
            </w:r>
            <w:r w:rsidRPr="00D04BE5">
              <w:rPr>
                <w:sz w:val="20"/>
              </w:rPr>
              <w:t>information relative à l</w:t>
            </w:r>
            <w:r w:rsidR="00AB7A8C" w:rsidRPr="00D04BE5">
              <w:rPr>
                <w:sz w:val="20"/>
              </w:rPr>
              <w:t>’</w:t>
            </w:r>
            <w:r w:rsidRPr="00D04BE5">
              <w:rPr>
                <w:sz w:val="20"/>
              </w:rPr>
              <w:t xml:space="preserve">installation des </w:t>
            </w:r>
            <w:r w:rsidRPr="00D37008">
              <w:rPr>
                <w:sz w:val="20"/>
              </w:rPr>
              <w:t>produits marins</w:t>
            </w:r>
            <w:r w:rsidRPr="00D04BE5">
              <w:rPr>
                <w:sz w:val="20"/>
              </w:rPr>
              <w:t xml:space="preserve"> figurant sur les dessins et les spécifications</w:t>
            </w:r>
          </w:p>
        </w:tc>
      </w:tr>
    </w:tbl>
    <w:p w14:paraId="4C7237B0" w14:textId="77777777" w:rsidR="00097113" w:rsidRPr="00D04BE5" w:rsidRDefault="00097113" w:rsidP="00987304">
      <w:pPr>
        <w:spacing w:before="40" w:after="40"/>
        <w:rPr>
          <w:sz w:val="20"/>
        </w:rPr>
      </w:pPr>
    </w:p>
    <w:p w14:paraId="54CF378C" w14:textId="7B2B1DA4" w:rsidR="00097113" w:rsidRPr="00D04BE5" w:rsidRDefault="00827E78" w:rsidP="00987304">
      <w:pPr>
        <w:spacing w:before="40" w:after="40"/>
        <w:rPr>
          <w:rFonts w:ascii="Franklin Gothic Demi Cond" w:hAnsi="Franklin Gothic Demi Cond" w:cs="Open Sans Condensed"/>
          <w:sz w:val="28"/>
        </w:rPr>
      </w:pPr>
      <w:r w:rsidRPr="00D04BE5">
        <w:rPr>
          <w:rFonts w:ascii="Franklin Gothic Demi Cond" w:hAnsi="Franklin Gothic Demi Cond"/>
          <w:sz w:val="28"/>
        </w:rPr>
        <w:t>CHAMP D</w:t>
      </w:r>
      <w:r w:rsidR="00AB7A8C" w:rsidRPr="00D04BE5">
        <w:rPr>
          <w:rFonts w:ascii="Franklin Gothic Demi Cond" w:hAnsi="Franklin Gothic Demi Cond"/>
          <w:sz w:val="28"/>
        </w:rPr>
        <w:t>’</w:t>
      </w:r>
      <w:r w:rsidRPr="00D04BE5">
        <w:rPr>
          <w:rFonts w:ascii="Franklin Gothic Demi Cond" w:hAnsi="Franklin Gothic Demi Cond"/>
          <w:sz w:val="28"/>
        </w:rPr>
        <w:t>APPLICATION</w:t>
      </w:r>
    </w:p>
    <w:p w14:paraId="2C92E32E" w14:textId="1686684E" w:rsidR="00097113" w:rsidRPr="00D04BE5" w:rsidRDefault="004D7128" w:rsidP="00987304">
      <w:pPr>
        <w:spacing w:before="40" w:after="40"/>
        <w:rPr>
          <w:rFonts w:cs="Arial"/>
          <w:sz w:val="20"/>
        </w:rPr>
      </w:pPr>
      <w:r>
        <w:rPr>
          <w:sz w:val="20"/>
        </w:rPr>
        <w:t>les</w:t>
      </w:r>
      <w:r w:rsidR="00097113" w:rsidRPr="00D04BE5">
        <w:rPr>
          <w:b/>
          <w:i/>
          <w:sz w:val="20"/>
        </w:rPr>
        <w:t xml:space="preserve"> outils et l</w:t>
      </w:r>
      <w:r w:rsidR="00AB7A8C" w:rsidRPr="00D04BE5">
        <w:rPr>
          <w:b/>
          <w:i/>
          <w:sz w:val="20"/>
        </w:rPr>
        <w:t>’</w:t>
      </w:r>
      <w:r w:rsidR="00097113" w:rsidRPr="00D04BE5">
        <w:rPr>
          <w:b/>
          <w:i/>
          <w:sz w:val="20"/>
        </w:rPr>
        <w:t>équipement</w:t>
      </w:r>
      <w:r w:rsidR="00097113" w:rsidRPr="00D04BE5">
        <w:rPr>
          <w:sz w:val="20"/>
        </w:rPr>
        <w:t xml:space="preserve"> comprennent : l</w:t>
      </w:r>
      <w:r w:rsidR="00AB7A8C" w:rsidRPr="00D04BE5">
        <w:rPr>
          <w:sz w:val="20"/>
        </w:rPr>
        <w:t>’</w:t>
      </w:r>
      <w:r w:rsidR="00097113" w:rsidRPr="00D04BE5">
        <w:rPr>
          <w:sz w:val="20"/>
        </w:rPr>
        <w:t>équipement de soudage et de brasage, les meuleuses, les ponceuses, les polissoirs et la pâte à polir, les outils à main, les perceuses</w:t>
      </w:r>
      <w:r w:rsidR="00C1094A" w:rsidRPr="00D04BE5">
        <w:rPr>
          <w:sz w:val="20"/>
        </w:rPr>
        <w:t>,</w:t>
      </w:r>
      <w:r w:rsidR="00097113" w:rsidRPr="00D04BE5">
        <w:rPr>
          <w:sz w:val="20"/>
        </w:rPr>
        <w:t xml:space="preserve"> les rivets</w:t>
      </w:r>
    </w:p>
    <w:p w14:paraId="13CCC95B" w14:textId="77777777" w:rsidR="00545478" w:rsidRPr="00D04BE5" w:rsidRDefault="00545478" w:rsidP="00987304">
      <w:pPr>
        <w:spacing w:before="40" w:after="40"/>
        <w:rPr>
          <w:rFonts w:cs="Arial"/>
          <w:sz w:val="20"/>
        </w:rPr>
      </w:pPr>
      <w:r>
        <w:rPr>
          <w:sz w:val="20"/>
        </w:rPr>
        <w:t>les</w:t>
      </w:r>
      <w:r w:rsidRPr="00D04BE5">
        <w:rPr>
          <w:b/>
          <w:i/>
          <w:sz w:val="20"/>
        </w:rPr>
        <w:t xml:space="preserve"> </w:t>
      </w:r>
      <w:r w:rsidRPr="00D37008">
        <w:rPr>
          <w:b/>
          <w:i/>
          <w:sz w:val="20"/>
        </w:rPr>
        <w:t>types de</w:t>
      </w:r>
      <w:r w:rsidRPr="00D04BE5">
        <w:rPr>
          <w:sz w:val="20"/>
        </w:rPr>
        <w:t xml:space="preserve"> </w:t>
      </w:r>
      <w:r w:rsidRPr="00D04BE5">
        <w:rPr>
          <w:b/>
          <w:i/>
          <w:sz w:val="20"/>
        </w:rPr>
        <w:t>produits marins</w:t>
      </w:r>
      <w:r w:rsidRPr="00D04BE5">
        <w:rPr>
          <w:sz w:val="20"/>
        </w:rPr>
        <w:t xml:space="preserve"> peuvent être métalliques ou non métalliques</w:t>
      </w:r>
      <w:r>
        <w:rPr>
          <w:sz w:val="20"/>
        </w:rPr>
        <w:t>, et</w:t>
      </w:r>
      <w:r w:rsidRPr="00D04BE5">
        <w:rPr>
          <w:sz w:val="20"/>
        </w:rPr>
        <w:t xml:space="preserve"> comprennent : l’équipement de cuisine, les produits de laboratoires, les accessoires décoratifs</w:t>
      </w:r>
      <w:r>
        <w:rPr>
          <w:sz w:val="20"/>
        </w:rPr>
        <w:t>,</w:t>
      </w:r>
      <w:r w:rsidRPr="00D04BE5">
        <w:rPr>
          <w:sz w:val="20"/>
        </w:rPr>
        <w:t xml:space="preserve"> les panneaux sandwich (murs et plafond), les portes</w:t>
      </w:r>
      <w:r>
        <w:rPr>
          <w:sz w:val="20"/>
        </w:rPr>
        <w:t>,</w:t>
      </w:r>
      <w:r w:rsidRPr="00D04BE5">
        <w:rPr>
          <w:sz w:val="20"/>
        </w:rPr>
        <w:t xml:space="preserve"> les</w:t>
      </w:r>
      <w:r>
        <w:rPr>
          <w:sz w:val="20"/>
        </w:rPr>
        <w:t xml:space="preserve"> volets à</w:t>
      </w:r>
      <w:r w:rsidRPr="00D04BE5">
        <w:rPr>
          <w:sz w:val="20"/>
        </w:rPr>
        <w:t xml:space="preserve"> persiennes étanches</w:t>
      </w:r>
    </w:p>
    <w:p w14:paraId="23812238" w14:textId="77777777" w:rsidR="00545478" w:rsidRPr="00BF35C2" w:rsidRDefault="00545478" w:rsidP="00987304">
      <w:pPr>
        <w:spacing w:before="40" w:after="40"/>
        <w:rPr>
          <w:rFonts w:cs="Arial"/>
          <w:sz w:val="20"/>
        </w:rPr>
      </w:pPr>
      <w:r>
        <w:rPr>
          <w:sz w:val="20"/>
        </w:rPr>
        <w:t>les</w:t>
      </w:r>
      <w:r w:rsidRPr="00D04BE5">
        <w:rPr>
          <w:b/>
          <w:i/>
          <w:sz w:val="20"/>
        </w:rPr>
        <w:t xml:space="preserve"> considérations particulières </w:t>
      </w:r>
      <w:r>
        <w:rPr>
          <w:b/>
          <w:i/>
          <w:sz w:val="20"/>
        </w:rPr>
        <w:t>pour</w:t>
      </w:r>
      <w:r w:rsidRPr="00D04BE5">
        <w:rPr>
          <w:b/>
          <w:i/>
          <w:sz w:val="20"/>
        </w:rPr>
        <w:t xml:space="preserve"> instal</w:t>
      </w:r>
      <w:r>
        <w:rPr>
          <w:b/>
          <w:i/>
          <w:sz w:val="20"/>
        </w:rPr>
        <w:t>ler l</w:t>
      </w:r>
      <w:r w:rsidRPr="00D04BE5">
        <w:rPr>
          <w:b/>
          <w:i/>
          <w:sz w:val="20"/>
        </w:rPr>
        <w:t xml:space="preserve">es produits marins </w:t>
      </w:r>
      <w:r w:rsidRPr="00D04BE5">
        <w:rPr>
          <w:sz w:val="20"/>
        </w:rPr>
        <w:t xml:space="preserve">comprennent : travailler sans niveau ni équerre sur des surfaces inégales ou non à l’équerre, une plus grande sensibilisation à l’EPI, </w:t>
      </w:r>
      <w:r>
        <w:rPr>
          <w:sz w:val="20"/>
        </w:rPr>
        <w:t>aux</w:t>
      </w:r>
      <w:r w:rsidRPr="00D04BE5">
        <w:rPr>
          <w:sz w:val="20"/>
        </w:rPr>
        <w:t xml:space="preserve"> espaces clos, </w:t>
      </w:r>
      <w:r>
        <w:rPr>
          <w:sz w:val="20"/>
        </w:rPr>
        <w:t xml:space="preserve">à </w:t>
      </w:r>
      <w:r w:rsidRPr="00D04BE5">
        <w:rPr>
          <w:sz w:val="20"/>
        </w:rPr>
        <w:t xml:space="preserve">la ventilation et </w:t>
      </w:r>
      <w:r>
        <w:rPr>
          <w:sz w:val="20"/>
        </w:rPr>
        <w:t xml:space="preserve">à </w:t>
      </w:r>
      <w:r w:rsidRPr="00D04BE5">
        <w:rPr>
          <w:sz w:val="20"/>
        </w:rPr>
        <w:t xml:space="preserve">la sécurité des personnes </w:t>
      </w:r>
      <w:r>
        <w:rPr>
          <w:sz w:val="20"/>
        </w:rPr>
        <w:t>(</w:t>
      </w:r>
      <w:r w:rsidRPr="00D04BE5">
        <w:rPr>
          <w:sz w:val="20"/>
        </w:rPr>
        <w:t>y compris les dispositifs de flottaison</w:t>
      </w:r>
      <w:r>
        <w:rPr>
          <w:sz w:val="20"/>
        </w:rPr>
        <w:t xml:space="preserve"> et</w:t>
      </w:r>
      <w:r w:rsidRPr="00D04BE5">
        <w:rPr>
          <w:sz w:val="20"/>
        </w:rPr>
        <w:t xml:space="preserve"> travailler à partir d’un seul point de référence</w:t>
      </w:r>
      <w:r>
        <w:rPr>
          <w:sz w:val="20"/>
        </w:rPr>
        <w:t>)</w:t>
      </w:r>
    </w:p>
    <w:p w14:paraId="5BCDC098" w14:textId="77777777" w:rsidR="00545478" w:rsidRPr="00D04BE5" w:rsidRDefault="00545478" w:rsidP="00987304">
      <w:pPr>
        <w:tabs>
          <w:tab w:val="left" w:pos="720"/>
          <w:tab w:val="left" w:pos="1440"/>
          <w:tab w:val="left" w:pos="3600"/>
          <w:tab w:val="left" w:pos="5040"/>
        </w:tabs>
        <w:spacing w:before="40" w:after="40"/>
        <w:rPr>
          <w:rFonts w:eastAsia="Times New Roman" w:cs="Arial"/>
          <w:sz w:val="20"/>
        </w:rPr>
      </w:pPr>
      <w:r>
        <w:rPr>
          <w:sz w:val="20"/>
        </w:rPr>
        <w:t>les</w:t>
      </w:r>
      <w:r w:rsidRPr="00D04BE5">
        <w:rPr>
          <w:b/>
          <w:i/>
          <w:sz w:val="20"/>
        </w:rPr>
        <w:t xml:space="preserve"> spécifications de la tâche </w:t>
      </w:r>
      <w:r w:rsidRPr="00D04BE5">
        <w:rPr>
          <w:sz w:val="20"/>
        </w:rPr>
        <w:t>comprennent :</w:t>
      </w:r>
      <w:r w:rsidRPr="00D04BE5">
        <w:rPr>
          <w:b/>
          <w:i/>
          <w:sz w:val="20"/>
        </w:rPr>
        <w:t xml:space="preserve"> </w:t>
      </w:r>
      <w:r w:rsidRPr="00D04BE5">
        <w:rPr>
          <w:sz w:val="20"/>
        </w:rPr>
        <w:t xml:space="preserve">les spécifications d’ingénierie, d’architecture et des fabricants, les pénétrations, les dessins </w:t>
      </w:r>
      <w:r>
        <w:rPr>
          <w:sz w:val="20"/>
        </w:rPr>
        <w:t>(</w:t>
      </w:r>
      <w:r w:rsidRPr="00D04BE5">
        <w:rPr>
          <w:sz w:val="20"/>
        </w:rPr>
        <w:t>y compris les dessins d’atelier, les dessins de détails</w:t>
      </w:r>
      <w:r>
        <w:rPr>
          <w:sz w:val="20"/>
        </w:rPr>
        <w:t xml:space="preserve"> et</w:t>
      </w:r>
      <w:r w:rsidRPr="00D04BE5">
        <w:rPr>
          <w:sz w:val="20"/>
        </w:rPr>
        <w:t xml:space="preserve"> les esquisses</w:t>
      </w:r>
      <w:r>
        <w:rPr>
          <w:sz w:val="20"/>
        </w:rPr>
        <w:t>)</w:t>
      </w:r>
    </w:p>
    <w:p w14:paraId="107F1419" w14:textId="04952345" w:rsidR="00C04354" w:rsidRDefault="00C04354" w:rsidP="00987304">
      <w:pPr>
        <w:spacing w:after="200" w:line="276" w:lineRule="auto"/>
        <w:rPr>
          <w:rFonts w:cs="Palatino Linotype"/>
          <w:strike/>
          <w:sz w:val="20"/>
        </w:rPr>
      </w:pPr>
      <w:r>
        <w:rPr>
          <w:rFonts w:cs="Palatino Linotype"/>
          <w:strike/>
          <w:sz w:val="20"/>
        </w:rPr>
        <w:br w:type="page"/>
      </w:r>
    </w:p>
    <w:p w14:paraId="7632CF6E" w14:textId="77777777" w:rsidR="00E1144A" w:rsidRPr="00BF35C2" w:rsidRDefault="00B40577" w:rsidP="00987304">
      <w:pPr>
        <w:spacing w:before="40" w:after="40"/>
        <w:rPr>
          <w:rFonts w:ascii="Franklin Gothic Demi Cond" w:eastAsia="Adobe Heiti Std R" w:hAnsi="Franklin Gothic Demi Cond" w:cs="Open Sans Condensed"/>
          <w:sz w:val="56"/>
        </w:rPr>
      </w:pPr>
      <w:r w:rsidRPr="004B1AD3">
        <w:rPr>
          <w:rFonts w:ascii="Franklin Gothic Demi Cond" w:hAnsi="Franklin Gothic Demi Cond"/>
          <w:sz w:val="56"/>
        </w:rPr>
        <w:t>ACTIVITÉ PRINCIPALE E</w:t>
      </w:r>
    </w:p>
    <w:p w14:paraId="164CB2B0" w14:textId="6A878836" w:rsidR="00E1144A" w:rsidRPr="004B1AD3" w:rsidRDefault="004B1DA1" w:rsidP="00987304">
      <w:pPr>
        <w:spacing w:before="40" w:after="40"/>
        <w:rPr>
          <w:rFonts w:ascii="Franklin Gothic Demi Cond" w:eastAsia="Adobe Heiti Std R" w:hAnsi="Franklin Gothic Demi Cond" w:cs="Open Sans Condensed"/>
          <w:color w:val="808080" w:themeColor="background1" w:themeShade="80"/>
          <w:sz w:val="56"/>
        </w:rPr>
      </w:pPr>
      <w:r>
        <w:rPr>
          <w:rFonts w:ascii="Franklin Gothic Demi Cond" w:hAnsi="Franklin Gothic Demi Cond"/>
          <w:color w:val="808080" w:themeColor="background1" w:themeShade="80"/>
          <w:sz w:val="56"/>
        </w:rPr>
        <w:t>E</w:t>
      </w:r>
      <w:r w:rsidRPr="004B1DA1">
        <w:rPr>
          <w:rFonts w:ascii="Franklin Gothic Demi Cond" w:hAnsi="Franklin Gothic Demi Cond"/>
          <w:color w:val="808080" w:themeColor="background1" w:themeShade="80"/>
          <w:sz w:val="56"/>
        </w:rPr>
        <w:t>ntretenir</w:t>
      </w:r>
      <w:r w:rsidR="00D47C8D" w:rsidRPr="004B1AD3">
        <w:rPr>
          <w:rFonts w:ascii="Franklin Gothic Demi Cond" w:hAnsi="Franklin Gothic Demi Cond"/>
          <w:color w:val="808080" w:themeColor="background1" w:themeShade="80"/>
          <w:sz w:val="56"/>
        </w:rPr>
        <w:t xml:space="preserve"> et réparer</w:t>
      </w:r>
    </w:p>
    <w:p w14:paraId="176FCA01" w14:textId="77777777" w:rsidR="00D47C8D" w:rsidRPr="00BF35C2" w:rsidRDefault="00D47C8D" w:rsidP="00987304">
      <w:pPr>
        <w:spacing w:before="40" w:after="40"/>
        <w:rPr>
          <w:rFonts w:ascii="Franklin Gothic Demi Cond" w:hAnsi="Franklin Gothic Demi Cond" w:cs="Open Sans Condensed"/>
          <w:sz w:val="36"/>
        </w:rPr>
      </w:pPr>
    </w:p>
    <w:p w14:paraId="36A54774" w14:textId="60A1EFB5" w:rsidR="00E1144A" w:rsidRPr="004B1AD3" w:rsidRDefault="00B40577" w:rsidP="00987304">
      <w:pPr>
        <w:spacing w:before="40" w:after="40"/>
        <w:rPr>
          <w:rFonts w:ascii="Franklin Gothic Demi Cond" w:hAnsi="Franklin Gothic Demi Cond" w:cs="Open Sans Condensed"/>
          <w:sz w:val="36"/>
        </w:rPr>
      </w:pPr>
      <w:r w:rsidRPr="004B1AD3">
        <w:rPr>
          <w:rFonts w:ascii="Franklin Gothic Demi Cond" w:hAnsi="Franklin Gothic Demi Cond"/>
          <w:sz w:val="36"/>
        </w:rPr>
        <w:t xml:space="preserve">TÂCHE E-18 </w:t>
      </w:r>
      <w:r w:rsidRPr="004B1AD3">
        <w:rPr>
          <w:rFonts w:ascii="Franklin Gothic Demi Cond" w:hAnsi="Franklin Gothic Demi Cond"/>
          <w:color w:val="808080" w:themeColor="background1" w:themeShade="80"/>
          <w:sz w:val="36"/>
        </w:rPr>
        <w:t xml:space="preserve">Effectuer </w:t>
      </w:r>
      <w:r w:rsidR="00193A8B">
        <w:rPr>
          <w:rFonts w:ascii="Franklin Gothic Demi Cond" w:hAnsi="Franklin Gothic Demi Cond"/>
          <w:color w:val="808080" w:themeColor="background1" w:themeShade="80"/>
          <w:sz w:val="36"/>
        </w:rPr>
        <w:t>l’entretien</w:t>
      </w:r>
      <w:r w:rsidRPr="004B1AD3">
        <w:rPr>
          <w:rFonts w:ascii="Franklin Gothic Demi Cond" w:hAnsi="Franklin Gothic Demi Cond"/>
          <w:color w:val="808080" w:themeColor="background1" w:themeShade="80"/>
          <w:sz w:val="36"/>
        </w:rPr>
        <w:t xml:space="preserve"> périodique</w:t>
      </w:r>
    </w:p>
    <w:p w14:paraId="7DB304BA" w14:textId="77777777" w:rsidR="00E1144A" w:rsidRPr="00BF35C2" w:rsidRDefault="00E1144A" w:rsidP="00987304">
      <w:pPr>
        <w:spacing w:before="40" w:after="40"/>
        <w:rPr>
          <w:rFonts w:ascii="Franklin Gothic Demi Cond" w:hAnsi="Franklin Gothic Demi Cond" w:cs="Open Sans Condensed"/>
          <w:sz w:val="28"/>
        </w:rPr>
      </w:pPr>
    </w:p>
    <w:p w14:paraId="57C960BC" w14:textId="606CEFA7" w:rsidR="00E1144A" w:rsidRPr="00BF35C2" w:rsidRDefault="000A5E2B" w:rsidP="00987304">
      <w:pPr>
        <w:spacing w:before="40" w:after="40"/>
        <w:rPr>
          <w:sz w:val="28"/>
        </w:rPr>
      </w:pPr>
      <w:r w:rsidRPr="000A5E2B">
        <w:rPr>
          <w:rFonts w:ascii="Franklin Gothic Demi Cond" w:hAnsi="Franklin Gothic Demi Cond"/>
          <w:sz w:val="28"/>
        </w:rPr>
        <w:t>DESCRIPTION DE LA TÂCHE</w:t>
      </w:r>
    </w:p>
    <w:p w14:paraId="6390EE3A" w14:textId="6C816E35" w:rsidR="00E1144A" w:rsidRPr="00BF35C2" w:rsidRDefault="00E1144A" w:rsidP="00987304">
      <w:pPr>
        <w:spacing w:before="40" w:after="40"/>
        <w:rPr>
          <w:sz w:val="20"/>
        </w:rPr>
      </w:pPr>
      <w:r w:rsidRPr="00D04BE5">
        <w:rPr>
          <w:sz w:val="20"/>
        </w:rPr>
        <w:t xml:space="preserve">Les ferblantiers et les ferblantières effectuent </w:t>
      </w:r>
      <w:r w:rsidR="00193A8B" w:rsidRPr="00D04BE5">
        <w:rPr>
          <w:sz w:val="20"/>
        </w:rPr>
        <w:t>l’entretien</w:t>
      </w:r>
      <w:r w:rsidRPr="00D04BE5">
        <w:rPr>
          <w:sz w:val="20"/>
        </w:rPr>
        <w:t xml:space="preserve"> périodique des systèmes dans le but de réduire les coûts de réparation, d</w:t>
      </w:r>
      <w:r w:rsidR="00AB7A8C" w:rsidRPr="00D04BE5">
        <w:rPr>
          <w:sz w:val="20"/>
        </w:rPr>
        <w:t>’</w:t>
      </w:r>
      <w:r w:rsidRPr="00D04BE5">
        <w:rPr>
          <w:sz w:val="20"/>
        </w:rPr>
        <w:t>accroître leur durée de vie et d</w:t>
      </w:r>
      <w:r w:rsidR="00AB7A8C" w:rsidRPr="00D04BE5">
        <w:rPr>
          <w:sz w:val="20"/>
        </w:rPr>
        <w:t>’</w:t>
      </w:r>
      <w:r w:rsidRPr="00D04BE5">
        <w:rPr>
          <w:sz w:val="20"/>
        </w:rPr>
        <w:t>améliorer leur rendement.</w:t>
      </w:r>
    </w:p>
    <w:p w14:paraId="4A10106B" w14:textId="77777777" w:rsidR="00E1144A" w:rsidRPr="00BF35C2" w:rsidRDefault="00E1144A" w:rsidP="00987304">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E1144A" w:rsidRPr="004B1AD3" w14:paraId="1FF32220" w14:textId="77777777" w:rsidTr="00E1144A">
        <w:tc>
          <w:tcPr>
            <w:tcW w:w="1258" w:type="dxa"/>
            <w:shd w:val="clear" w:color="auto" w:fill="000000" w:themeFill="text1"/>
          </w:tcPr>
          <w:p w14:paraId="6552C18B" w14:textId="77777777" w:rsidR="00E1144A" w:rsidRPr="00BF35C2" w:rsidRDefault="00E1144A" w:rsidP="00987304">
            <w:pPr>
              <w:spacing w:before="40" w:after="40"/>
              <w:rPr>
                <w:rFonts w:ascii="Open Sans Condensed" w:hAnsi="Open Sans Condensed" w:cs="Open Sans Condensed"/>
                <w:sz w:val="28"/>
              </w:rPr>
            </w:pPr>
            <w:r w:rsidRPr="004B1AD3">
              <w:rPr>
                <w:rFonts w:ascii="Franklin Gothic Demi Cond" w:hAnsi="Franklin Gothic Demi Cond"/>
                <w:sz w:val="28"/>
              </w:rPr>
              <w:t>E-18.01</w:t>
            </w:r>
          </w:p>
        </w:tc>
        <w:tc>
          <w:tcPr>
            <w:tcW w:w="8318" w:type="dxa"/>
          </w:tcPr>
          <w:p w14:paraId="32D7E82F" w14:textId="6BFA42F8" w:rsidR="00E1144A" w:rsidRPr="004B1AD3" w:rsidRDefault="00D47C8D"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 xml:space="preserve">Effectuer les inspections </w:t>
            </w:r>
            <w:r w:rsidR="00D477A6">
              <w:rPr>
                <w:rFonts w:ascii="Franklin Gothic Demi Cond" w:hAnsi="Franklin Gothic Demi Cond"/>
                <w:sz w:val="28"/>
              </w:rPr>
              <w:t>d’entretien</w:t>
            </w:r>
          </w:p>
        </w:tc>
      </w:tr>
    </w:tbl>
    <w:p w14:paraId="4D70F14D" w14:textId="77777777" w:rsidR="00E1144A" w:rsidRPr="00BF35C2" w:rsidRDefault="00E1144A"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E1144A" w:rsidRPr="004B1AD3" w14:paraId="4FB16942" w14:textId="77777777" w:rsidTr="00E1144A">
        <w:trPr>
          <w:cantSplit/>
        </w:trPr>
        <w:tc>
          <w:tcPr>
            <w:tcW w:w="2943" w:type="dxa"/>
            <w:tcBorders>
              <w:top w:val="single" w:sz="6" w:space="0" w:color="auto"/>
              <w:bottom w:val="single" w:sz="6" w:space="0" w:color="auto"/>
            </w:tcBorders>
            <w:shd w:val="clear" w:color="auto" w:fill="FFFFFF" w:themeFill="background1"/>
          </w:tcPr>
          <w:p w14:paraId="07C988B8" w14:textId="77777777" w:rsidR="00E1144A"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598EA088" w14:textId="77777777" w:rsidR="00E1144A" w:rsidRPr="004B1AD3" w:rsidRDefault="00895B94" w:rsidP="00987304">
            <w:pPr>
              <w:tabs>
                <w:tab w:val="left" w:pos="5957"/>
              </w:tabs>
              <w:spacing w:before="40" w:after="40"/>
              <w:rPr>
                <w:rFonts w:eastAsia="Times New Roman" w:cs="Arial"/>
                <w:sz w:val="20"/>
                <w:szCs w:val="20"/>
              </w:rPr>
            </w:pPr>
            <w:r w:rsidRPr="004B1AD3">
              <w:rPr>
                <w:sz w:val="20"/>
              </w:rPr>
              <w:t>Rédaction, communication orale, utilisation de documents</w:t>
            </w:r>
          </w:p>
        </w:tc>
      </w:tr>
    </w:tbl>
    <w:p w14:paraId="49635757" w14:textId="77777777" w:rsidR="001A11F8" w:rsidRDefault="001A11F8"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A3C40" w14:paraId="2FF1CC46" w14:textId="77777777" w:rsidTr="009A3C40">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05B09551"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625CF846"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23AD89F2"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5391CDB3"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1B8D1C21"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0F7CD823"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437C6864"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16BDAE94"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05DF2CF9"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5DCD11B0"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1F2C86D9"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0A3DFA9E"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06C43354"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NU</w:t>
            </w:r>
          </w:p>
        </w:tc>
      </w:tr>
      <w:tr w:rsidR="009A3C40" w14:paraId="5079AE61" w14:textId="77777777" w:rsidTr="009A3C40">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6A365A17"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22B1B31"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ABF03CA"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5D011FD1"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F2E810D"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06198753"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hideMark/>
          </w:tcPr>
          <w:p w14:paraId="1C692617" w14:textId="0D81BD74"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8E6F6E8" w14:textId="35D9BE99"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F9ADEC0" w14:textId="192385FA"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136035A2"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CF63F12"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3DDE90B9"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1E62D45D"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690651A4" w14:textId="77777777" w:rsidR="009A3C40" w:rsidRDefault="009A3C40"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E1144A" w:rsidRPr="00BF35C2" w14:paraId="52B37822" w14:textId="77777777" w:rsidTr="00E1144A">
        <w:trPr>
          <w:cantSplit/>
        </w:trPr>
        <w:tc>
          <w:tcPr>
            <w:tcW w:w="1668" w:type="dxa"/>
            <w:shd w:val="clear" w:color="auto" w:fill="FFFFFF" w:themeFill="background1"/>
          </w:tcPr>
          <w:p w14:paraId="34E30DE5" w14:textId="77777777" w:rsidR="00E1144A" w:rsidRPr="00BF35C2" w:rsidRDefault="00E1144A"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0598D1C0" w14:textId="77777777" w:rsidR="00E1144A"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E1144A" w:rsidRPr="00BF35C2" w14:paraId="57552B3D" w14:textId="77777777" w:rsidTr="00E1144A">
        <w:trPr>
          <w:cantSplit/>
        </w:trPr>
        <w:tc>
          <w:tcPr>
            <w:tcW w:w="1668" w:type="dxa"/>
            <w:tcBorders>
              <w:bottom w:val="single" w:sz="6" w:space="0" w:color="auto"/>
            </w:tcBorders>
            <w:shd w:val="clear" w:color="auto" w:fill="FFFFFF" w:themeFill="background1"/>
          </w:tcPr>
          <w:p w14:paraId="4A1491D5" w14:textId="77777777" w:rsidR="00E1144A" w:rsidRPr="00BF35C2" w:rsidRDefault="00E1144A"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122B7E49" w14:textId="77777777" w:rsidR="00E1144A"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29986B32" w14:textId="77777777" w:rsidR="00E1144A"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E1144A" w:rsidRPr="00D04BE5" w14:paraId="1E038896" w14:textId="77777777" w:rsidTr="00E1144A">
        <w:trPr>
          <w:cantSplit/>
        </w:trPr>
        <w:tc>
          <w:tcPr>
            <w:tcW w:w="1668" w:type="dxa"/>
            <w:tcBorders>
              <w:top w:val="single" w:sz="6" w:space="0" w:color="auto"/>
              <w:bottom w:val="single" w:sz="6" w:space="0" w:color="auto"/>
            </w:tcBorders>
            <w:shd w:val="clear" w:color="auto" w:fill="FFFFFF" w:themeFill="background1"/>
          </w:tcPr>
          <w:p w14:paraId="7968A756" w14:textId="77777777" w:rsidR="00E1144A" w:rsidRPr="00D04BE5" w:rsidRDefault="00E1144A" w:rsidP="00987304">
            <w:pPr>
              <w:spacing w:before="40" w:after="40"/>
              <w:rPr>
                <w:rFonts w:cs="Arial"/>
                <w:sz w:val="20"/>
                <w:szCs w:val="20"/>
              </w:rPr>
            </w:pPr>
            <w:r w:rsidRPr="00D04BE5">
              <w:rPr>
                <w:sz w:val="20"/>
              </w:rPr>
              <w:t>E-18.01.01P</w:t>
            </w:r>
          </w:p>
        </w:tc>
        <w:tc>
          <w:tcPr>
            <w:tcW w:w="3969" w:type="dxa"/>
            <w:tcBorders>
              <w:top w:val="single" w:sz="6" w:space="0" w:color="auto"/>
              <w:bottom w:val="single" w:sz="6" w:space="0" w:color="auto"/>
            </w:tcBorders>
            <w:shd w:val="clear" w:color="auto" w:fill="FFFFFF" w:themeFill="background1"/>
          </w:tcPr>
          <w:p w14:paraId="3EE888D3" w14:textId="7AE8044C" w:rsidR="00E1144A" w:rsidRPr="00D04BE5" w:rsidRDefault="00E1144A" w:rsidP="00987304">
            <w:pPr>
              <w:autoSpaceDE w:val="0"/>
              <w:autoSpaceDN w:val="0"/>
              <w:adjustRightInd w:val="0"/>
              <w:spacing w:before="40" w:after="40"/>
              <w:rPr>
                <w:rFonts w:cs="Arial"/>
                <w:sz w:val="20"/>
                <w:szCs w:val="20"/>
              </w:rPr>
            </w:pPr>
            <w:r w:rsidRPr="00D04BE5">
              <w:rPr>
                <w:sz w:val="20"/>
              </w:rPr>
              <w:t>obtenir l</w:t>
            </w:r>
            <w:r w:rsidR="00AB7A8C" w:rsidRPr="00D04BE5">
              <w:rPr>
                <w:sz w:val="20"/>
              </w:rPr>
              <w:t>’</w:t>
            </w:r>
            <w:r w:rsidRPr="00D04BE5">
              <w:rPr>
                <w:sz w:val="20"/>
              </w:rPr>
              <w:t xml:space="preserve">horaire de </w:t>
            </w:r>
            <w:r w:rsidR="00D45DF8" w:rsidRPr="00D04BE5">
              <w:rPr>
                <w:sz w:val="20"/>
              </w:rPr>
              <w:t>maintenance</w:t>
            </w:r>
          </w:p>
        </w:tc>
        <w:tc>
          <w:tcPr>
            <w:tcW w:w="3969" w:type="dxa"/>
            <w:tcBorders>
              <w:top w:val="single" w:sz="6" w:space="0" w:color="auto"/>
              <w:bottom w:val="single" w:sz="6" w:space="0" w:color="auto"/>
            </w:tcBorders>
            <w:shd w:val="clear" w:color="auto" w:fill="FFFFFF" w:themeFill="background1"/>
          </w:tcPr>
          <w:p w14:paraId="79D5E6C8" w14:textId="2B46679C" w:rsidR="00E1144A" w:rsidRPr="00D04BE5" w:rsidRDefault="00E1144A" w:rsidP="00987304">
            <w:pPr>
              <w:autoSpaceDE w:val="0"/>
              <w:autoSpaceDN w:val="0"/>
              <w:adjustRightInd w:val="0"/>
              <w:spacing w:before="40" w:after="40"/>
              <w:rPr>
                <w:rFonts w:cs="Arial"/>
                <w:sz w:val="20"/>
                <w:szCs w:val="20"/>
              </w:rPr>
            </w:pPr>
            <w:r w:rsidRPr="00D04BE5">
              <w:rPr>
                <w:sz w:val="20"/>
              </w:rPr>
              <w:t>l</w:t>
            </w:r>
            <w:r w:rsidR="00AB7A8C" w:rsidRPr="00D04BE5">
              <w:rPr>
                <w:sz w:val="20"/>
              </w:rPr>
              <w:t>’</w:t>
            </w:r>
            <w:r w:rsidRPr="00D04BE5">
              <w:rPr>
                <w:sz w:val="20"/>
              </w:rPr>
              <w:t xml:space="preserve">horaire de </w:t>
            </w:r>
            <w:r w:rsidR="00D45DF8" w:rsidRPr="00D04BE5">
              <w:rPr>
                <w:sz w:val="20"/>
              </w:rPr>
              <w:t xml:space="preserve">maintenance </w:t>
            </w:r>
            <w:r w:rsidR="002F6074">
              <w:rPr>
                <w:sz w:val="20"/>
              </w:rPr>
              <w:t xml:space="preserve">comprenant </w:t>
            </w:r>
            <w:r w:rsidR="002F6074" w:rsidRPr="00D04BE5">
              <w:rPr>
                <w:sz w:val="20"/>
              </w:rPr>
              <w:t xml:space="preserve">une liste de l’équipement et des composants à inspecter </w:t>
            </w:r>
            <w:r w:rsidRPr="00D04BE5">
              <w:rPr>
                <w:sz w:val="20"/>
              </w:rPr>
              <w:t xml:space="preserve">est obtenu </w:t>
            </w:r>
            <w:r w:rsidR="00FB32E7">
              <w:rPr>
                <w:sz w:val="20"/>
              </w:rPr>
              <w:t>selon les</w:t>
            </w:r>
            <w:r w:rsidRPr="00D04BE5">
              <w:rPr>
                <w:sz w:val="20"/>
              </w:rPr>
              <w:t xml:space="preserve"> spécifications des fabricants, </w:t>
            </w:r>
            <w:r w:rsidR="00FB32E7">
              <w:rPr>
                <w:sz w:val="20"/>
              </w:rPr>
              <w:t>les</w:t>
            </w:r>
            <w:r w:rsidR="00D45DF8" w:rsidRPr="00D04BE5">
              <w:rPr>
                <w:sz w:val="20"/>
              </w:rPr>
              <w:t xml:space="preserve"> conditions</w:t>
            </w:r>
            <w:r w:rsidRPr="00D04BE5">
              <w:rPr>
                <w:sz w:val="20"/>
              </w:rPr>
              <w:t xml:space="preserve"> du </w:t>
            </w:r>
            <w:r w:rsidR="00A91E06" w:rsidRPr="00A91E06">
              <w:rPr>
                <w:sz w:val="20"/>
              </w:rPr>
              <w:t>chantier</w:t>
            </w:r>
            <w:r w:rsidRPr="00D04BE5">
              <w:rPr>
                <w:sz w:val="20"/>
              </w:rPr>
              <w:t xml:space="preserve"> et </w:t>
            </w:r>
            <w:r w:rsidR="00FB32E7">
              <w:rPr>
                <w:sz w:val="20"/>
              </w:rPr>
              <w:t>les</w:t>
            </w:r>
            <w:r w:rsidR="00D45DF8" w:rsidRPr="00D04BE5">
              <w:rPr>
                <w:sz w:val="20"/>
              </w:rPr>
              <w:t xml:space="preserve"> </w:t>
            </w:r>
            <w:r w:rsidR="00E36613" w:rsidRPr="00D04BE5">
              <w:rPr>
                <w:sz w:val="20"/>
              </w:rPr>
              <w:t>conditions environnementales</w:t>
            </w:r>
          </w:p>
        </w:tc>
      </w:tr>
      <w:tr w:rsidR="00E1144A" w:rsidRPr="00D04BE5" w14:paraId="1503E634" w14:textId="77777777" w:rsidTr="00E1144A">
        <w:trPr>
          <w:cantSplit/>
        </w:trPr>
        <w:tc>
          <w:tcPr>
            <w:tcW w:w="1668" w:type="dxa"/>
            <w:tcBorders>
              <w:top w:val="single" w:sz="6" w:space="0" w:color="auto"/>
              <w:bottom w:val="single" w:sz="6" w:space="0" w:color="auto"/>
            </w:tcBorders>
            <w:shd w:val="clear" w:color="auto" w:fill="FFFFFF" w:themeFill="background1"/>
          </w:tcPr>
          <w:p w14:paraId="089B94C6" w14:textId="77777777" w:rsidR="00E1144A" w:rsidRPr="00D04BE5" w:rsidRDefault="00E1144A" w:rsidP="00987304">
            <w:pPr>
              <w:spacing w:before="40" w:after="40"/>
              <w:rPr>
                <w:rFonts w:cs="Arial"/>
                <w:sz w:val="20"/>
                <w:szCs w:val="20"/>
              </w:rPr>
            </w:pPr>
            <w:r w:rsidRPr="00D04BE5">
              <w:rPr>
                <w:sz w:val="20"/>
              </w:rPr>
              <w:t>E-18.01.02P</w:t>
            </w:r>
          </w:p>
        </w:tc>
        <w:tc>
          <w:tcPr>
            <w:tcW w:w="3969" w:type="dxa"/>
            <w:tcBorders>
              <w:top w:val="single" w:sz="6" w:space="0" w:color="auto"/>
              <w:bottom w:val="single" w:sz="6" w:space="0" w:color="auto"/>
            </w:tcBorders>
            <w:shd w:val="clear" w:color="auto" w:fill="FFFFFF" w:themeFill="background1"/>
          </w:tcPr>
          <w:p w14:paraId="53A71ED5" w14:textId="7B0F7682" w:rsidR="00E1144A" w:rsidRPr="00D04BE5" w:rsidRDefault="00E1144A" w:rsidP="00987304">
            <w:pPr>
              <w:autoSpaceDE w:val="0"/>
              <w:autoSpaceDN w:val="0"/>
              <w:adjustRightInd w:val="0"/>
              <w:spacing w:before="40" w:after="40"/>
              <w:rPr>
                <w:rFonts w:cs="Arial"/>
                <w:sz w:val="20"/>
                <w:szCs w:val="20"/>
              </w:rPr>
            </w:pPr>
            <w:r w:rsidRPr="00D04BE5">
              <w:rPr>
                <w:sz w:val="20"/>
              </w:rPr>
              <w:t>se référer à la liste de contrôle de l</w:t>
            </w:r>
            <w:r w:rsidR="00AB7A8C" w:rsidRPr="00D04BE5">
              <w:rPr>
                <w:sz w:val="20"/>
              </w:rPr>
              <w:t>’</w:t>
            </w:r>
            <w:r w:rsidRPr="00D04BE5">
              <w:rPr>
                <w:sz w:val="20"/>
              </w:rPr>
              <w:t xml:space="preserve">inspection </w:t>
            </w:r>
          </w:p>
        </w:tc>
        <w:tc>
          <w:tcPr>
            <w:tcW w:w="3969" w:type="dxa"/>
            <w:tcBorders>
              <w:top w:val="single" w:sz="6" w:space="0" w:color="auto"/>
              <w:bottom w:val="single" w:sz="6" w:space="0" w:color="auto"/>
            </w:tcBorders>
            <w:shd w:val="clear" w:color="auto" w:fill="FFFFFF" w:themeFill="background1"/>
          </w:tcPr>
          <w:p w14:paraId="4D56C657" w14:textId="3788CCCC" w:rsidR="00E1144A" w:rsidRPr="00D04BE5" w:rsidRDefault="00E1144A" w:rsidP="00987304">
            <w:pPr>
              <w:spacing w:before="40" w:after="40"/>
              <w:rPr>
                <w:rFonts w:cs="Arial"/>
                <w:sz w:val="20"/>
                <w:szCs w:val="20"/>
              </w:rPr>
            </w:pPr>
            <w:r w:rsidRPr="00D04BE5">
              <w:rPr>
                <w:sz w:val="20"/>
              </w:rPr>
              <w:t>la liste de contrôle de l</w:t>
            </w:r>
            <w:r w:rsidR="00AB7A8C" w:rsidRPr="00D04BE5">
              <w:rPr>
                <w:sz w:val="20"/>
              </w:rPr>
              <w:t>’</w:t>
            </w:r>
            <w:r w:rsidRPr="00D04BE5">
              <w:rPr>
                <w:sz w:val="20"/>
              </w:rPr>
              <w:t>inspection est consultée pour obtenir des détails sur les composants de l</w:t>
            </w:r>
            <w:r w:rsidR="00AB7A8C" w:rsidRPr="00D04BE5">
              <w:rPr>
                <w:sz w:val="20"/>
              </w:rPr>
              <w:t>’</w:t>
            </w:r>
            <w:r w:rsidRPr="00D04BE5">
              <w:rPr>
                <w:sz w:val="20"/>
              </w:rPr>
              <w:t>équipement à inspecter</w:t>
            </w:r>
          </w:p>
        </w:tc>
      </w:tr>
      <w:tr w:rsidR="00E1144A" w:rsidRPr="00D04BE5" w14:paraId="1500340F" w14:textId="77777777" w:rsidTr="00E1144A">
        <w:trPr>
          <w:cantSplit/>
        </w:trPr>
        <w:tc>
          <w:tcPr>
            <w:tcW w:w="1668" w:type="dxa"/>
            <w:tcBorders>
              <w:top w:val="single" w:sz="6" w:space="0" w:color="auto"/>
              <w:bottom w:val="single" w:sz="6" w:space="0" w:color="auto"/>
            </w:tcBorders>
            <w:shd w:val="clear" w:color="auto" w:fill="FFFFFF" w:themeFill="background1"/>
          </w:tcPr>
          <w:p w14:paraId="51A31043" w14:textId="77777777" w:rsidR="00E1144A" w:rsidRPr="00D04BE5" w:rsidRDefault="00E1144A" w:rsidP="00987304">
            <w:pPr>
              <w:spacing w:before="40" w:after="40"/>
              <w:rPr>
                <w:rFonts w:cs="Arial"/>
                <w:sz w:val="20"/>
                <w:szCs w:val="20"/>
              </w:rPr>
            </w:pPr>
            <w:r w:rsidRPr="00D04BE5">
              <w:rPr>
                <w:sz w:val="20"/>
              </w:rPr>
              <w:t>E-18.01.03P</w:t>
            </w:r>
          </w:p>
        </w:tc>
        <w:tc>
          <w:tcPr>
            <w:tcW w:w="3969" w:type="dxa"/>
            <w:tcBorders>
              <w:top w:val="single" w:sz="6" w:space="0" w:color="auto"/>
              <w:bottom w:val="single" w:sz="6" w:space="0" w:color="auto"/>
            </w:tcBorders>
            <w:shd w:val="clear" w:color="auto" w:fill="FFFFFF" w:themeFill="background1"/>
          </w:tcPr>
          <w:p w14:paraId="77B3BD18" w14:textId="35C9AA63" w:rsidR="00E1144A" w:rsidRPr="00D04BE5" w:rsidRDefault="00E1144A" w:rsidP="00987304">
            <w:pPr>
              <w:autoSpaceDE w:val="0"/>
              <w:autoSpaceDN w:val="0"/>
              <w:adjustRightInd w:val="0"/>
              <w:spacing w:before="40" w:after="40"/>
              <w:rPr>
                <w:rFonts w:cs="Arial"/>
                <w:sz w:val="20"/>
                <w:szCs w:val="20"/>
              </w:rPr>
            </w:pPr>
            <w:r w:rsidRPr="00D04BE5">
              <w:rPr>
                <w:sz w:val="20"/>
              </w:rPr>
              <w:t xml:space="preserve">choisir et utiliser </w:t>
            </w:r>
            <w:r w:rsidRPr="009D4EF6">
              <w:rPr>
                <w:sz w:val="20"/>
              </w:rPr>
              <w:t>les</w:t>
            </w:r>
            <w:r w:rsidRPr="00D04BE5">
              <w:rPr>
                <w:b/>
                <w:i/>
                <w:sz w:val="20"/>
              </w:rPr>
              <w:t xml:space="preserve"> outils et l</w:t>
            </w:r>
            <w:r w:rsidR="00AB7A8C" w:rsidRPr="00D04BE5">
              <w:rPr>
                <w:b/>
                <w:i/>
                <w:sz w:val="20"/>
              </w:rPr>
              <w:t>’</w:t>
            </w:r>
            <w:r w:rsidRPr="00D04BE5">
              <w:rPr>
                <w:b/>
                <w:i/>
                <w:sz w:val="20"/>
              </w:rPr>
              <w:t>équipement</w:t>
            </w:r>
            <w:r w:rsidRPr="00D04BE5">
              <w:rPr>
                <w:sz w:val="20"/>
              </w:rPr>
              <w:t xml:space="preserve"> </w:t>
            </w:r>
          </w:p>
        </w:tc>
        <w:tc>
          <w:tcPr>
            <w:tcW w:w="3969" w:type="dxa"/>
            <w:tcBorders>
              <w:top w:val="single" w:sz="6" w:space="0" w:color="auto"/>
              <w:bottom w:val="single" w:sz="6" w:space="0" w:color="auto"/>
            </w:tcBorders>
            <w:shd w:val="clear" w:color="auto" w:fill="FFFFFF" w:themeFill="background1"/>
          </w:tcPr>
          <w:p w14:paraId="456A2AFE" w14:textId="36BACBC9" w:rsidR="00E1144A" w:rsidRPr="00D04BE5" w:rsidRDefault="00E1144A" w:rsidP="00987304">
            <w:pPr>
              <w:spacing w:before="40" w:after="40"/>
              <w:rPr>
                <w:rFonts w:cs="Arial"/>
                <w:sz w:val="20"/>
                <w:szCs w:val="20"/>
              </w:rPr>
            </w:pPr>
            <w:r w:rsidRPr="009D4EF6">
              <w:rPr>
                <w:sz w:val="20"/>
              </w:rPr>
              <w:t>les</w:t>
            </w:r>
            <w:r w:rsidRPr="00D04BE5">
              <w:rPr>
                <w:b/>
                <w:i/>
                <w:sz w:val="20"/>
              </w:rPr>
              <w:t xml:space="preserve"> outils et l</w:t>
            </w:r>
            <w:r w:rsidR="00AB7A8C" w:rsidRPr="00D04BE5">
              <w:rPr>
                <w:b/>
                <w:i/>
                <w:sz w:val="20"/>
              </w:rPr>
              <w:t>’</w:t>
            </w:r>
            <w:r w:rsidRPr="00D04BE5">
              <w:rPr>
                <w:b/>
                <w:i/>
                <w:sz w:val="20"/>
              </w:rPr>
              <w:t>équipement</w:t>
            </w:r>
            <w:r w:rsidRPr="00D04BE5">
              <w:rPr>
                <w:sz w:val="20"/>
              </w:rPr>
              <w:t xml:space="preserve"> sont choisis et utilisés </w:t>
            </w:r>
            <w:r w:rsidR="00FB32E7">
              <w:rPr>
                <w:sz w:val="20"/>
              </w:rPr>
              <w:t>selon les</w:t>
            </w:r>
            <w:r w:rsidRPr="00D04BE5">
              <w:rPr>
                <w:sz w:val="20"/>
              </w:rPr>
              <w:t xml:space="preserve"> exigences des tâches</w:t>
            </w:r>
          </w:p>
        </w:tc>
      </w:tr>
      <w:tr w:rsidR="00E1144A" w:rsidRPr="00D04BE5" w14:paraId="5FF12A7C" w14:textId="77777777" w:rsidTr="00E1144A">
        <w:trPr>
          <w:cantSplit/>
        </w:trPr>
        <w:tc>
          <w:tcPr>
            <w:tcW w:w="1668" w:type="dxa"/>
            <w:tcBorders>
              <w:top w:val="single" w:sz="6" w:space="0" w:color="auto"/>
              <w:bottom w:val="single" w:sz="6" w:space="0" w:color="auto"/>
            </w:tcBorders>
            <w:shd w:val="clear" w:color="auto" w:fill="FFFFFF" w:themeFill="background1"/>
          </w:tcPr>
          <w:p w14:paraId="43D9D880" w14:textId="77777777" w:rsidR="00E1144A" w:rsidRPr="00D04BE5" w:rsidRDefault="00E1144A" w:rsidP="00987304">
            <w:pPr>
              <w:spacing w:before="40" w:after="40"/>
              <w:rPr>
                <w:rFonts w:cs="Arial"/>
                <w:sz w:val="20"/>
                <w:szCs w:val="20"/>
              </w:rPr>
            </w:pPr>
            <w:r w:rsidRPr="00D04BE5">
              <w:rPr>
                <w:sz w:val="20"/>
              </w:rPr>
              <w:t>E-18.01.04P</w:t>
            </w:r>
          </w:p>
        </w:tc>
        <w:tc>
          <w:tcPr>
            <w:tcW w:w="3969" w:type="dxa"/>
            <w:tcBorders>
              <w:top w:val="single" w:sz="6" w:space="0" w:color="auto"/>
              <w:bottom w:val="single" w:sz="6" w:space="0" w:color="auto"/>
            </w:tcBorders>
            <w:shd w:val="clear" w:color="auto" w:fill="FFFFFF" w:themeFill="background1"/>
          </w:tcPr>
          <w:p w14:paraId="1753710E" w14:textId="77777777" w:rsidR="00E1144A" w:rsidRPr="00D04BE5" w:rsidRDefault="00E1144A" w:rsidP="00987304">
            <w:pPr>
              <w:autoSpaceDE w:val="0"/>
              <w:autoSpaceDN w:val="0"/>
              <w:adjustRightInd w:val="0"/>
              <w:spacing w:before="40" w:after="40"/>
              <w:rPr>
                <w:rFonts w:cs="Arial"/>
                <w:sz w:val="20"/>
                <w:szCs w:val="20"/>
              </w:rPr>
            </w:pPr>
            <w:r w:rsidRPr="00D04BE5">
              <w:rPr>
                <w:sz w:val="20"/>
              </w:rPr>
              <w:t xml:space="preserve">effectuer les </w:t>
            </w:r>
            <w:r w:rsidRPr="00D04BE5">
              <w:rPr>
                <w:b/>
                <w:i/>
                <w:sz w:val="20"/>
              </w:rPr>
              <w:t>lectures et les essais</w:t>
            </w:r>
            <w:r w:rsidRPr="00D04BE5">
              <w:rPr>
                <w:sz w:val="20"/>
              </w:rPr>
              <w:t xml:space="preserve"> requis </w:t>
            </w:r>
          </w:p>
        </w:tc>
        <w:tc>
          <w:tcPr>
            <w:tcW w:w="3969" w:type="dxa"/>
            <w:tcBorders>
              <w:top w:val="single" w:sz="6" w:space="0" w:color="auto"/>
              <w:bottom w:val="single" w:sz="6" w:space="0" w:color="auto"/>
            </w:tcBorders>
            <w:shd w:val="clear" w:color="auto" w:fill="FFFFFF" w:themeFill="background1"/>
          </w:tcPr>
          <w:p w14:paraId="7724F5A8" w14:textId="2CDDCA3B" w:rsidR="00E1144A" w:rsidRPr="00D04BE5" w:rsidRDefault="00E1144A" w:rsidP="00987304">
            <w:pPr>
              <w:spacing w:before="40" w:after="40"/>
              <w:rPr>
                <w:rFonts w:cs="Arial"/>
                <w:sz w:val="20"/>
                <w:szCs w:val="20"/>
              </w:rPr>
            </w:pPr>
            <w:r w:rsidRPr="009D4EF6">
              <w:rPr>
                <w:sz w:val="20"/>
              </w:rPr>
              <w:t>les</w:t>
            </w:r>
            <w:r w:rsidRPr="00D04BE5">
              <w:rPr>
                <w:b/>
                <w:i/>
                <w:sz w:val="20"/>
              </w:rPr>
              <w:t xml:space="preserve"> lectures et les essais</w:t>
            </w:r>
            <w:r w:rsidRPr="00D04BE5">
              <w:rPr>
                <w:sz w:val="20"/>
              </w:rPr>
              <w:t xml:space="preserve"> sont effectués </w:t>
            </w:r>
            <w:r w:rsidR="00FB32E7">
              <w:rPr>
                <w:sz w:val="20"/>
              </w:rPr>
              <w:t xml:space="preserve">selon les </w:t>
            </w:r>
            <w:r w:rsidRPr="00D04BE5">
              <w:rPr>
                <w:sz w:val="20"/>
              </w:rPr>
              <w:t>exigences des tâches</w:t>
            </w:r>
          </w:p>
        </w:tc>
      </w:tr>
      <w:tr w:rsidR="00E1144A" w:rsidRPr="00D04BE5" w14:paraId="3B377170" w14:textId="77777777" w:rsidTr="00E1144A">
        <w:trPr>
          <w:cantSplit/>
        </w:trPr>
        <w:tc>
          <w:tcPr>
            <w:tcW w:w="1668" w:type="dxa"/>
            <w:tcBorders>
              <w:top w:val="single" w:sz="6" w:space="0" w:color="auto"/>
              <w:bottom w:val="single" w:sz="6" w:space="0" w:color="auto"/>
            </w:tcBorders>
            <w:shd w:val="clear" w:color="auto" w:fill="FFFFFF" w:themeFill="background1"/>
          </w:tcPr>
          <w:p w14:paraId="41F7CC03" w14:textId="77777777" w:rsidR="00E1144A" w:rsidRPr="00D04BE5" w:rsidRDefault="00E1144A" w:rsidP="00987304">
            <w:pPr>
              <w:spacing w:before="40" w:after="40"/>
              <w:rPr>
                <w:rFonts w:cs="Arial"/>
                <w:sz w:val="20"/>
                <w:szCs w:val="20"/>
              </w:rPr>
            </w:pPr>
            <w:r w:rsidRPr="00D04BE5">
              <w:rPr>
                <w:sz w:val="20"/>
              </w:rPr>
              <w:t>E-18.01.05P</w:t>
            </w:r>
          </w:p>
        </w:tc>
        <w:tc>
          <w:tcPr>
            <w:tcW w:w="3969" w:type="dxa"/>
            <w:tcBorders>
              <w:top w:val="single" w:sz="6" w:space="0" w:color="auto"/>
              <w:bottom w:val="single" w:sz="6" w:space="0" w:color="auto"/>
            </w:tcBorders>
            <w:shd w:val="clear" w:color="auto" w:fill="FFFFFF" w:themeFill="background1"/>
          </w:tcPr>
          <w:p w14:paraId="5A5A5752" w14:textId="0AA7A89C" w:rsidR="00E1144A" w:rsidRPr="00D04BE5" w:rsidRDefault="00E1144A" w:rsidP="00987304">
            <w:pPr>
              <w:autoSpaceDE w:val="0"/>
              <w:autoSpaceDN w:val="0"/>
              <w:adjustRightInd w:val="0"/>
              <w:spacing w:before="40" w:after="40"/>
              <w:rPr>
                <w:rFonts w:cs="Arial"/>
                <w:sz w:val="20"/>
              </w:rPr>
            </w:pPr>
            <w:r w:rsidRPr="00D04BE5">
              <w:rPr>
                <w:sz w:val="20"/>
              </w:rPr>
              <w:t>faire l</w:t>
            </w:r>
            <w:r w:rsidR="00AB7A8C" w:rsidRPr="00D04BE5">
              <w:rPr>
                <w:sz w:val="20"/>
              </w:rPr>
              <w:t>’</w:t>
            </w:r>
            <w:r w:rsidRPr="00D04BE5">
              <w:rPr>
                <w:sz w:val="20"/>
              </w:rPr>
              <w:t xml:space="preserve">inspection sensorielle </w:t>
            </w:r>
          </w:p>
        </w:tc>
        <w:tc>
          <w:tcPr>
            <w:tcW w:w="3969" w:type="dxa"/>
            <w:tcBorders>
              <w:top w:val="single" w:sz="6" w:space="0" w:color="auto"/>
              <w:bottom w:val="single" w:sz="6" w:space="0" w:color="auto"/>
            </w:tcBorders>
            <w:shd w:val="clear" w:color="auto" w:fill="FFFFFF" w:themeFill="background1"/>
          </w:tcPr>
          <w:p w14:paraId="56D4C286" w14:textId="470196D3" w:rsidR="00E1144A" w:rsidRPr="00D04BE5" w:rsidRDefault="00E1144A" w:rsidP="00987304">
            <w:pPr>
              <w:spacing w:before="40" w:after="40"/>
              <w:rPr>
                <w:rFonts w:cs="Arial"/>
                <w:sz w:val="20"/>
                <w:szCs w:val="20"/>
              </w:rPr>
            </w:pPr>
            <w:r w:rsidRPr="00D04BE5">
              <w:rPr>
                <w:sz w:val="20"/>
              </w:rPr>
              <w:t>l</w:t>
            </w:r>
            <w:r w:rsidR="00AB7A8C" w:rsidRPr="00D04BE5">
              <w:rPr>
                <w:sz w:val="20"/>
              </w:rPr>
              <w:t>’</w:t>
            </w:r>
            <w:r w:rsidRPr="00D04BE5">
              <w:rPr>
                <w:sz w:val="20"/>
              </w:rPr>
              <w:t xml:space="preserve">inspection sensorielle est </w:t>
            </w:r>
            <w:r w:rsidR="002F6074">
              <w:rPr>
                <w:sz w:val="20"/>
              </w:rPr>
              <w:t>faite</w:t>
            </w:r>
            <w:r w:rsidR="002F6074" w:rsidRPr="00D04BE5">
              <w:rPr>
                <w:sz w:val="20"/>
              </w:rPr>
              <w:t xml:space="preserve"> </w:t>
            </w:r>
            <w:r w:rsidRPr="00D04BE5">
              <w:rPr>
                <w:sz w:val="20"/>
              </w:rPr>
              <w:t>pour détecter les défaillances potentielles</w:t>
            </w:r>
          </w:p>
        </w:tc>
      </w:tr>
      <w:tr w:rsidR="00E1144A" w:rsidRPr="00D04BE5" w14:paraId="23824331" w14:textId="77777777" w:rsidTr="00E1144A">
        <w:trPr>
          <w:cantSplit/>
        </w:trPr>
        <w:tc>
          <w:tcPr>
            <w:tcW w:w="1668" w:type="dxa"/>
            <w:tcBorders>
              <w:top w:val="single" w:sz="6" w:space="0" w:color="auto"/>
              <w:bottom w:val="single" w:sz="6" w:space="0" w:color="auto"/>
            </w:tcBorders>
            <w:shd w:val="clear" w:color="auto" w:fill="FFFFFF" w:themeFill="background1"/>
          </w:tcPr>
          <w:p w14:paraId="59079899" w14:textId="77777777" w:rsidR="00E1144A" w:rsidRPr="00D04BE5" w:rsidRDefault="00E1144A" w:rsidP="00987304">
            <w:pPr>
              <w:spacing w:before="40" w:after="40"/>
              <w:rPr>
                <w:rFonts w:cs="Arial"/>
                <w:sz w:val="20"/>
                <w:szCs w:val="20"/>
              </w:rPr>
            </w:pPr>
            <w:r w:rsidRPr="00D04BE5">
              <w:rPr>
                <w:sz w:val="20"/>
              </w:rPr>
              <w:t>E-18.01.06P</w:t>
            </w:r>
          </w:p>
        </w:tc>
        <w:tc>
          <w:tcPr>
            <w:tcW w:w="3969" w:type="dxa"/>
            <w:tcBorders>
              <w:top w:val="single" w:sz="6" w:space="0" w:color="auto"/>
              <w:bottom w:val="single" w:sz="6" w:space="0" w:color="auto"/>
            </w:tcBorders>
            <w:shd w:val="clear" w:color="auto" w:fill="FFFFFF" w:themeFill="background1"/>
          </w:tcPr>
          <w:p w14:paraId="1376074B" w14:textId="4A82634B" w:rsidR="00E1144A" w:rsidRPr="00D04BE5" w:rsidRDefault="00E1144A" w:rsidP="00987304">
            <w:pPr>
              <w:autoSpaceDE w:val="0"/>
              <w:autoSpaceDN w:val="0"/>
              <w:adjustRightInd w:val="0"/>
              <w:spacing w:before="40" w:after="40"/>
              <w:rPr>
                <w:rFonts w:cs="Arial"/>
                <w:sz w:val="20"/>
              </w:rPr>
            </w:pPr>
            <w:r w:rsidRPr="00D04BE5">
              <w:rPr>
                <w:sz w:val="20"/>
              </w:rPr>
              <w:t>noter et signaler tous les résultats sur la liste de contrôle de l</w:t>
            </w:r>
            <w:r w:rsidR="00AB7A8C" w:rsidRPr="00D04BE5">
              <w:rPr>
                <w:sz w:val="20"/>
              </w:rPr>
              <w:t>’</w:t>
            </w:r>
            <w:r w:rsidRPr="00D04BE5">
              <w:rPr>
                <w:sz w:val="20"/>
              </w:rPr>
              <w:t>inspection</w:t>
            </w:r>
          </w:p>
        </w:tc>
        <w:tc>
          <w:tcPr>
            <w:tcW w:w="3969" w:type="dxa"/>
            <w:tcBorders>
              <w:top w:val="single" w:sz="6" w:space="0" w:color="auto"/>
              <w:bottom w:val="single" w:sz="6" w:space="0" w:color="auto"/>
            </w:tcBorders>
            <w:shd w:val="clear" w:color="auto" w:fill="FFFFFF" w:themeFill="background1"/>
          </w:tcPr>
          <w:p w14:paraId="32027654" w14:textId="24D9C8E0" w:rsidR="00E1144A" w:rsidRPr="00D04BE5" w:rsidRDefault="00E1144A" w:rsidP="00987304">
            <w:pPr>
              <w:spacing w:before="40" w:after="40"/>
              <w:rPr>
                <w:rFonts w:cs="Arial"/>
                <w:sz w:val="20"/>
                <w:szCs w:val="20"/>
              </w:rPr>
            </w:pPr>
            <w:r w:rsidRPr="00D04BE5">
              <w:rPr>
                <w:sz w:val="20"/>
              </w:rPr>
              <w:t>tous les résultats sont notés et signalés sur la liste de contrôle de l</w:t>
            </w:r>
            <w:r w:rsidR="00AB7A8C" w:rsidRPr="00D04BE5">
              <w:rPr>
                <w:sz w:val="20"/>
              </w:rPr>
              <w:t>’</w:t>
            </w:r>
            <w:r w:rsidRPr="00D04BE5">
              <w:rPr>
                <w:sz w:val="20"/>
              </w:rPr>
              <w:t>inspection</w:t>
            </w:r>
          </w:p>
        </w:tc>
      </w:tr>
      <w:tr w:rsidR="00E1144A" w:rsidRPr="00D04BE5" w14:paraId="307F8A16" w14:textId="77777777" w:rsidTr="00E1144A">
        <w:trPr>
          <w:cantSplit/>
        </w:trPr>
        <w:tc>
          <w:tcPr>
            <w:tcW w:w="1668" w:type="dxa"/>
            <w:tcBorders>
              <w:top w:val="single" w:sz="6" w:space="0" w:color="auto"/>
              <w:bottom w:val="single" w:sz="6" w:space="0" w:color="auto"/>
            </w:tcBorders>
            <w:shd w:val="clear" w:color="auto" w:fill="FFFFFF" w:themeFill="background1"/>
          </w:tcPr>
          <w:p w14:paraId="57587E00" w14:textId="77777777" w:rsidR="00E1144A" w:rsidRPr="00D04BE5" w:rsidRDefault="00E1144A" w:rsidP="00987304">
            <w:pPr>
              <w:spacing w:before="40" w:after="40"/>
              <w:rPr>
                <w:rFonts w:cs="Arial"/>
                <w:sz w:val="20"/>
                <w:szCs w:val="20"/>
              </w:rPr>
            </w:pPr>
            <w:r w:rsidRPr="00D04BE5">
              <w:rPr>
                <w:sz w:val="20"/>
              </w:rPr>
              <w:t>E-18.01.07P</w:t>
            </w:r>
          </w:p>
        </w:tc>
        <w:tc>
          <w:tcPr>
            <w:tcW w:w="3969" w:type="dxa"/>
            <w:tcBorders>
              <w:top w:val="single" w:sz="6" w:space="0" w:color="auto"/>
              <w:bottom w:val="single" w:sz="6" w:space="0" w:color="auto"/>
            </w:tcBorders>
            <w:shd w:val="clear" w:color="auto" w:fill="FFFFFF" w:themeFill="background1"/>
          </w:tcPr>
          <w:p w14:paraId="78E69F9C" w14:textId="53A3F66D" w:rsidR="00E1144A" w:rsidRPr="00D04BE5" w:rsidRDefault="00E1144A" w:rsidP="00987304">
            <w:pPr>
              <w:spacing w:before="40" w:after="40"/>
              <w:rPr>
                <w:rFonts w:cs="Arial"/>
                <w:sz w:val="20"/>
                <w:szCs w:val="20"/>
              </w:rPr>
            </w:pPr>
            <w:r w:rsidRPr="00D04BE5">
              <w:rPr>
                <w:sz w:val="20"/>
              </w:rPr>
              <w:t>remettre le rapport d</w:t>
            </w:r>
            <w:r w:rsidR="00AB7A8C" w:rsidRPr="00D04BE5">
              <w:rPr>
                <w:sz w:val="20"/>
              </w:rPr>
              <w:t>’</w:t>
            </w:r>
            <w:r w:rsidRPr="00D04BE5">
              <w:rPr>
                <w:sz w:val="20"/>
              </w:rPr>
              <w:t xml:space="preserve">inspection au client et en garder </w:t>
            </w:r>
            <w:r w:rsidR="009A7471">
              <w:rPr>
                <w:sz w:val="20"/>
              </w:rPr>
              <w:t xml:space="preserve">une </w:t>
            </w:r>
            <w:r w:rsidRPr="00D04BE5">
              <w:rPr>
                <w:sz w:val="20"/>
              </w:rPr>
              <w:t xml:space="preserve">copie </w:t>
            </w:r>
            <w:r w:rsidR="00356514" w:rsidRPr="00D04BE5">
              <w:rPr>
                <w:sz w:val="20"/>
              </w:rPr>
              <w:t xml:space="preserve">au </w:t>
            </w:r>
            <w:r w:rsidRPr="00D04BE5">
              <w:rPr>
                <w:sz w:val="20"/>
              </w:rPr>
              <w:t>dossier</w:t>
            </w:r>
          </w:p>
        </w:tc>
        <w:tc>
          <w:tcPr>
            <w:tcW w:w="3969" w:type="dxa"/>
            <w:tcBorders>
              <w:top w:val="single" w:sz="6" w:space="0" w:color="auto"/>
              <w:bottom w:val="single" w:sz="6" w:space="0" w:color="auto"/>
            </w:tcBorders>
            <w:shd w:val="clear" w:color="auto" w:fill="FFFFFF" w:themeFill="background1"/>
          </w:tcPr>
          <w:p w14:paraId="42862D2A" w14:textId="543187E4" w:rsidR="00E1144A" w:rsidRPr="00D04BE5" w:rsidRDefault="00E1144A" w:rsidP="00987304">
            <w:pPr>
              <w:spacing w:before="40" w:after="40"/>
              <w:rPr>
                <w:rFonts w:cs="Arial"/>
                <w:sz w:val="20"/>
                <w:szCs w:val="20"/>
              </w:rPr>
            </w:pPr>
            <w:r w:rsidRPr="00D04BE5">
              <w:rPr>
                <w:sz w:val="20"/>
              </w:rPr>
              <w:t>le rapport d</w:t>
            </w:r>
            <w:r w:rsidR="00AB7A8C" w:rsidRPr="00D04BE5">
              <w:rPr>
                <w:sz w:val="20"/>
              </w:rPr>
              <w:t>’</w:t>
            </w:r>
            <w:r w:rsidRPr="00D04BE5">
              <w:rPr>
                <w:sz w:val="20"/>
              </w:rPr>
              <w:t xml:space="preserve">inspection est remis au client et une copie est gardée </w:t>
            </w:r>
            <w:r w:rsidR="00356514" w:rsidRPr="00D04BE5">
              <w:rPr>
                <w:sz w:val="20"/>
              </w:rPr>
              <w:t xml:space="preserve">au </w:t>
            </w:r>
            <w:r w:rsidRPr="00D04BE5">
              <w:rPr>
                <w:sz w:val="20"/>
              </w:rPr>
              <w:t>dossier</w:t>
            </w:r>
          </w:p>
        </w:tc>
      </w:tr>
    </w:tbl>
    <w:p w14:paraId="4BFB7EBF" w14:textId="77777777" w:rsidR="00E1144A" w:rsidRDefault="00E1144A" w:rsidP="00987304">
      <w:pPr>
        <w:spacing w:before="40" w:after="40"/>
        <w:rPr>
          <w:sz w:val="20"/>
        </w:rPr>
      </w:pPr>
    </w:p>
    <w:p w14:paraId="2A6FDC2D" w14:textId="77777777" w:rsidR="00545478" w:rsidRPr="00D04BE5" w:rsidRDefault="00545478" w:rsidP="00987304">
      <w:pPr>
        <w:spacing w:before="40" w:after="40"/>
        <w:rPr>
          <w:rFonts w:ascii="Franklin Gothic Demi Cond" w:hAnsi="Franklin Gothic Demi Cond" w:cs="Open Sans Condensed"/>
          <w:sz w:val="28"/>
        </w:rPr>
      </w:pPr>
      <w:r w:rsidRPr="00D04BE5">
        <w:rPr>
          <w:rFonts w:ascii="Franklin Gothic Demi Cond" w:hAnsi="Franklin Gothic Demi Cond"/>
          <w:sz w:val="28"/>
        </w:rPr>
        <w:t>CHAMP D’APPLICATION</w:t>
      </w:r>
    </w:p>
    <w:p w14:paraId="205E7341" w14:textId="77777777" w:rsidR="00545478" w:rsidRPr="00D04BE5" w:rsidRDefault="00545478" w:rsidP="00987304">
      <w:pPr>
        <w:autoSpaceDE w:val="0"/>
        <w:autoSpaceDN w:val="0"/>
        <w:adjustRightInd w:val="0"/>
        <w:spacing w:before="40" w:after="40"/>
        <w:rPr>
          <w:rFonts w:cs="Arial"/>
          <w:sz w:val="20"/>
        </w:rPr>
      </w:pPr>
      <w:r>
        <w:rPr>
          <w:sz w:val="20"/>
        </w:rPr>
        <w:t>les</w:t>
      </w:r>
      <w:r w:rsidRPr="00D04BE5">
        <w:rPr>
          <w:b/>
          <w:i/>
          <w:sz w:val="20"/>
        </w:rPr>
        <w:t xml:space="preserve"> outils et l’équipement</w:t>
      </w:r>
      <w:r w:rsidRPr="00D04BE5">
        <w:rPr>
          <w:sz w:val="20"/>
        </w:rPr>
        <w:t xml:space="preserve"> comprennent : les multimètres, les dispositifs de mesure pour l’analyse de l’air, les outils à main, les dispositifs d’essai</w:t>
      </w:r>
    </w:p>
    <w:p w14:paraId="62785456" w14:textId="77777777" w:rsidR="00545478" w:rsidRPr="00D04BE5" w:rsidRDefault="00545478" w:rsidP="00987304">
      <w:pPr>
        <w:autoSpaceDE w:val="0"/>
        <w:autoSpaceDN w:val="0"/>
        <w:adjustRightInd w:val="0"/>
        <w:spacing w:before="40" w:after="40"/>
        <w:rPr>
          <w:rFonts w:cs="Arial"/>
          <w:sz w:val="20"/>
        </w:rPr>
      </w:pPr>
      <w:r>
        <w:rPr>
          <w:sz w:val="20"/>
        </w:rPr>
        <w:t>les</w:t>
      </w:r>
      <w:r w:rsidRPr="00D04BE5">
        <w:rPr>
          <w:b/>
          <w:i/>
          <w:sz w:val="20"/>
        </w:rPr>
        <w:t xml:space="preserve"> lectures et les essais</w:t>
      </w:r>
      <w:r w:rsidRPr="00D04BE5">
        <w:rPr>
          <w:sz w:val="20"/>
        </w:rPr>
        <w:t xml:space="preserve"> comprennent : le courant tiré, la résistance, la tension, la pression d’air, l’état des filtres, les vibrations, la température, le bruit</w:t>
      </w:r>
      <w:r>
        <w:rPr>
          <w:sz w:val="20"/>
        </w:rPr>
        <w:t xml:space="preserve">, </w:t>
      </w:r>
      <w:r w:rsidRPr="00D04BE5">
        <w:rPr>
          <w:sz w:val="20"/>
        </w:rPr>
        <w:t>le débit</w:t>
      </w:r>
    </w:p>
    <w:p w14:paraId="6D066C26" w14:textId="77777777" w:rsidR="00545478" w:rsidRPr="00D04BE5" w:rsidRDefault="00545478"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E1144A" w:rsidRPr="00D04BE5" w14:paraId="504CEB26" w14:textId="77777777" w:rsidTr="00E1144A">
        <w:trPr>
          <w:cantSplit/>
        </w:trPr>
        <w:tc>
          <w:tcPr>
            <w:tcW w:w="1668" w:type="dxa"/>
            <w:shd w:val="clear" w:color="auto" w:fill="FFFFFF" w:themeFill="background1"/>
          </w:tcPr>
          <w:p w14:paraId="07B03203" w14:textId="77777777" w:rsidR="00E1144A" w:rsidRPr="00D04BE5" w:rsidRDefault="00E1144A"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0D7B5A89" w14:textId="77777777" w:rsidR="00E1144A" w:rsidRPr="00D04BE5" w:rsidRDefault="00827E78" w:rsidP="00987304">
            <w:pPr>
              <w:spacing w:before="40" w:after="40"/>
              <w:jc w:val="center"/>
              <w:rPr>
                <w:rFonts w:ascii="Franklin Gothic Demi Cond" w:eastAsia="Times New Roman" w:hAnsi="Franklin Gothic Demi Cond" w:cs="Open Sans Condensed"/>
                <w:sz w:val="28"/>
                <w:szCs w:val="28"/>
              </w:rPr>
            </w:pPr>
            <w:r w:rsidRPr="00D04BE5">
              <w:rPr>
                <w:rFonts w:ascii="Franklin Gothic Demi Cond" w:hAnsi="Franklin Gothic Demi Cond"/>
                <w:sz w:val="28"/>
              </w:rPr>
              <w:t>CONNAISSANCES</w:t>
            </w:r>
          </w:p>
        </w:tc>
      </w:tr>
      <w:tr w:rsidR="00E1144A" w:rsidRPr="00D04BE5" w14:paraId="185EC9CD" w14:textId="77777777" w:rsidTr="00E1144A">
        <w:trPr>
          <w:cantSplit/>
        </w:trPr>
        <w:tc>
          <w:tcPr>
            <w:tcW w:w="1668" w:type="dxa"/>
            <w:tcBorders>
              <w:bottom w:val="single" w:sz="6" w:space="0" w:color="auto"/>
            </w:tcBorders>
            <w:shd w:val="clear" w:color="auto" w:fill="FFFFFF" w:themeFill="background1"/>
          </w:tcPr>
          <w:p w14:paraId="31E5DF2E" w14:textId="77777777" w:rsidR="00E1144A" w:rsidRPr="00D04BE5" w:rsidRDefault="00E1144A"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5AAFC166" w14:textId="478757D2" w:rsidR="00E1144A" w:rsidRPr="00D04BE5" w:rsidRDefault="00827E78" w:rsidP="00987304">
            <w:pPr>
              <w:tabs>
                <w:tab w:val="left" w:pos="5957"/>
              </w:tabs>
              <w:spacing w:before="40" w:after="40"/>
              <w:ind w:right="318"/>
              <w:jc w:val="center"/>
              <w:rPr>
                <w:rFonts w:eastAsia="Times New Roman" w:cs="Arial"/>
                <w:b/>
                <w:sz w:val="20"/>
                <w:szCs w:val="20"/>
              </w:rPr>
            </w:pPr>
            <w:r w:rsidRPr="00D04BE5">
              <w:rPr>
                <w:b/>
                <w:sz w:val="20"/>
              </w:rPr>
              <w:t>Résultats d</w:t>
            </w:r>
            <w:r w:rsidR="00AB7A8C" w:rsidRPr="00D04BE5">
              <w:rPr>
                <w:b/>
                <w:sz w:val="20"/>
              </w:rPr>
              <w:t>’</w:t>
            </w:r>
            <w:r w:rsidRPr="00D04BE5">
              <w:rPr>
                <w:b/>
                <w:sz w:val="20"/>
              </w:rPr>
              <w:t>apprentissage</w:t>
            </w:r>
          </w:p>
        </w:tc>
        <w:tc>
          <w:tcPr>
            <w:tcW w:w="3969" w:type="dxa"/>
            <w:tcBorders>
              <w:top w:val="single" w:sz="6" w:space="0" w:color="auto"/>
              <w:bottom w:val="single" w:sz="6" w:space="0" w:color="auto"/>
            </w:tcBorders>
            <w:shd w:val="clear" w:color="auto" w:fill="FFFFFF" w:themeFill="background1"/>
          </w:tcPr>
          <w:p w14:paraId="239B5028" w14:textId="77777777" w:rsidR="00E1144A" w:rsidRPr="00D04BE5" w:rsidRDefault="00827E78" w:rsidP="00987304">
            <w:pPr>
              <w:tabs>
                <w:tab w:val="left" w:pos="5957"/>
              </w:tabs>
              <w:spacing w:before="40" w:after="40"/>
              <w:jc w:val="center"/>
              <w:rPr>
                <w:rFonts w:eastAsia="Times New Roman" w:cs="Arial"/>
                <w:b/>
                <w:sz w:val="20"/>
                <w:szCs w:val="20"/>
              </w:rPr>
            </w:pPr>
            <w:r w:rsidRPr="00D04BE5">
              <w:rPr>
                <w:b/>
                <w:sz w:val="20"/>
              </w:rPr>
              <w:t>Objectifs</w:t>
            </w:r>
          </w:p>
        </w:tc>
      </w:tr>
      <w:tr w:rsidR="00E1144A" w:rsidRPr="00D04BE5" w14:paraId="4856FEB5" w14:textId="77777777" w:rsidTr="00E1144A">
        <w:trPr>
          <w:cantSplit/>
        </w:trPr>
        <w:tc>
          <w:tcPr>
            <w:tcW w:w="1668" w:type="dxa"/>
            <w:tcBorders>
              <w:top w:val="single" w:sz="6" w:space="0" w:color="auto"/>
              <w:bottom w:val="single" w:sz="6" w:space="0" w:color="auto"/>
            </w:tcBorders>
            <w:shd w:val="clear" w:color="auto" w:fill="FFFFFF" w:themeFill="background1"/>
          </w:tcPr>
          <w:p w14:paraId="07708AF4" w14:textId="77777777" w:rsidR="00E1144A" w:rsidRPr="00D04BE5" w:rsidRDefault="00E1144A" w:rsidP="00987304">
            <w:pPr>
              <w:spacing w:before="40" w:after="40"/>
              <w:rPr>
                <w:sz w:val="20"/>
              </w:rPr>
            </w:pPr>
            <w:r w:rsidRPr="00D04BE5">
              <w:rPr>
                <w:sz w:val="20"/>
              </w:rPr>
              <w:t>E-18.01.01L</w:t>
            </w:r>
          </w:p>
        </w:tc>
        <w:tc>
          <w:tcPr>
            <w:tcW w:w="3969" w:type="dxa"/>
            <w:tcBorders>
              <w:top w:val="single" w:sz="6" w:space="0" w:color="auto"/>
              <w:bottom w:val="single" w:sz="6" w:space="0" w:color="auto"/>
            </w:tcBorders>
            <w:shd w:val="clear" w:color="auto" w:fill="FFFFFF" w:themeFill="background1"/>
          </w:tcPr>
          <w:p w14:paraId="038F5F14" w14:textId="6B252528" w:rsidR="00E1144A" w:rsidRPr="00D04BE5" w:rsidRDefault="00E1144A" w:rsidP="00987304">
            <w:pPr>
              <w:spacing w:before="40" w:after="40"/>
              <w:rPr>
                <w:sz w:val="20"/>
              </w:rPr>
            </w:pPr>
            <w:r w:rsidRPr="00D04BE5">
              <w:rPr>
                <w:sz w:val="20"/>
              </w:rPr>
              <w:t>démontrer la connaissance des méthodes d</w:t>
            </w:r>
            <w:r w:rsidR="00AB7A8C" w:rsidRPr="00D04BE5">
              <w:rPr>
                <w:sz w:val="20"/>
              </w:rPr>
              <w:t>’</w:t>
            </w:r>
            <w:r w:rsidRPr="00D04BE5">
              <w:rPr>
                <w:sz w:val="20"/>
              </w:rPr>
              <w:t>inspection des composants des systèmes</w:t>
            </w:r>
            <w:r w:rsidR="00356514" w:rsidRPr="00D04BE5">
              <w:rPr>
                <w:sz w:val="20"/>
              </w:rPr>
              <w:t xml:space="preserve"> et</w:t>
            </w:r>
            <w:r w:rsidRPr="00D04BE5">
              <w:rPr>
                <w:sz w:val="20"/>
              </w:rPr>
              <w:t xml:space="preserve"> </w:t>
            </w:r>
            <w:r w:rsidRPr="009D4EF6">
              <w:rPr>
                <w:sz w:val="20"/>
              </w:rPr>
              <w:t>des</w:t>
            </w:r>
            <w:r w:rsidRPr="00D04BE5">
              <w:rPr>
                <w:b/>
                <w:i/>
                <w:sz w:val="20"/>
              </w:rPr>
              <w:t xml:space="preserve"> outils et de l</w:t>
            </w:r>
            <w:r w:rsidR="00AB7A8C" w:rsidRPr="00D04BE5">
              <w:rPr>
                <w:b/>
                <w:i/>
                <w:sz w:val="20"/>
              </w:rPr>
              <w:t>’</w:t>
            </w:r>
            <w:r w:rsidRPr="00D04BE5">
              <w:rPr>
                <w:b/>
                <w:i/>
                <w:sz w:val="20"/>
              </w:rPr>
              <w:t>équipement</w:t>
            </w:r>
            <w:r w:rsidRPr="00D04BE5">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2E3F2ABA" w14:textId="4C8C9536" w:rsidR="00E1144A" w:rsidRPr="00D04BE5" w:rsidRDefault="00E1144A" w:rsidP="00987304">
            <w:pPr>
              <w:spacing w:before="40" w:after="40"/>
              <w:rPr>
                <w:sz w:val="20"/>
              </w:rPr>
            </w:pPr>
            <w:r w:rsidRPr="00D04BE5">
              <w:rPr>
                <w:sz w:val="20"/>
              </w:rPr>
              <w:t>définir la terminologie liée à l</w:t>
            </w:r>
            <w:r w:rsidR="00AB7A8C" w:rsidRPr="00D04BE5">
              <w:rPr>
                <w:sz w:val="20"/>
              </w:rPr>
              <w:t>’</w:t>
            </w:r>
            <w:r w:rsidRPr="00D04BE5">
              <w:rPr>
                <w:sz w:val="20"/>
              </w:rPr>
              <w:t>inspection des composants des systèmes</w:t>
            </w:r>
          </w:p>
        </w:tc>
      </w:tr>
      <w:tr w:rsidR="00E1144A" w:rsidRPr="00D04BE5" w14:paraId="4BC3D2A8" w14:textId="77777777" w:rsidTr="00E1144A">
        <w:trPr>
          <w:cantSplit/>
        </w:trPr>
        <w:tc>
          <w:tcPr>
            <w:tcW w:w="1668" w:type="dxa"/>
            <w:tcBorders>
              <w:top w:val="single" w:sz="6" w:space="0" w:color="auto"/>
              <w:bottom w:val="single" w:sz="6" w:space="0" w:color="auto"/>
            </w:tcBorders>
            <w:shd w:val="clear" w:color="auto" w:fill="FFFFFF" w:themeFill="background1"/>
          </w:tcPr>
          <w:p w14:paraId="4C763720" w14:textId="77777777" w:rsidR="00E1144A" w:rsidRPr="00D04BE5" w:rsidRDefault="00E1144A"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E2DAA80" w14:textId="77777777" w:rsidR="00E1144A" w:rsidRPr="00D04BE5" w:rsidRDefault="00E1144A"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8F2F592" w14:textId="16A283C5" w:rsidR="00E1144A" w:rsidRPr="00D04BE5" w:rsidRDefault="0024668F" w:rsidP="00987304">
            <w:pPr>
              <w:spacing w:before="40" w:after="40"/>
              <w:rPr>
                <w:sz w:val="20"/>
              </w:rPr>
            </w:pPr>
            <w:r>
              <w:rPr>
                <w:sz w:val="20"/>
              </w:rPr>
              <w:t>reconnaître</w:t>
            </w:r>
            <w:r w:rsidR="00E1144A" w:rsidRPr="00D04BE5">
              <w:rPr>
                <w:sz w:val="20"/>
              </w:rPr>
              <w:t xml:space="preserve"> </w:t>
            </w:r>
            <w:r w:rsidR="00E1144A" w:rsidRPr="009D4EF6">
              <w:rPr>
                <w:sz w:val="20"/>
              </w:rPr>
              <w:t>les</w:t>
            </w:r>
            <w:r w:rsidR="00E1144A" w:rsidRPr="00D04BE5">
              <w:rPr>
                <w:b/>
                <w:i/>
                <w:sz w:val="20"/>
              </w:rPr>
              <w:t xml:space="preserve"> outils et l</w:t>
            </w:r>
            <w:r w:rsidR="00AB7A8C" w:rsidRPr="00D04BE5">
              <w:rPr>
                <w:b/>
                <w:i/>
                <w:sz w:val="20"/>
              </w:rPr>
              <w:t>’</w:t>
            </w:r>
            <w:r w:rsidR="00E1144A" w:rsidRPr="00D04BE5">
              <w:rPr>
                <w:b/>
                <w:i/>
                <w:sz w:val="20"/>
              </w:rPr>
              <w:t>équipement</w:t>
            </w:r>
            <w:r w:rsidR="00E1144A" w:rsidRPr="00D04BE5">
              <w:rPr>
                <w:sz w:val="20"/>
              </w:rPr>
              <w:t xml:space="preserve"> utilisés pour l</w:t>
            </w:r>
            <w:r w:rsidR="00AB7A8C" w:rsidRPr="00D04BE5">
              <w:rPr>
                <w:sz w:val="20"/>
              </w:rPr>
              <w:t>’</w:t>
            </w:r>
            <w:r w:rsidR="00E1144A" w:rsidRPr="00D04BE5">
              <w:rPr>
                <w:sz w:val="20"/>
              </w:rPr>
              <w:t xml:space="preserve">inspection </w:t>
            </w:r>
            <w:r w:rsidR="00096ADF">
              <w:rPr>
                <w:sz w:val="20"/>
              </w:rPr>
              <w:t>l</w:t>
            </w:r>
            <w:r w:rsidR="00E1144A" w:rsidRPr="00D04BE5">
              <w:rPr>
                <w:sz w:val="20"/>
              </w:rPr>
              <w:t xml:space="preserve">es composants des systèmes et en décrire les applications, les limites et les </w:t>
            </w:r>
            <w:r w:rsidR="00356459">
              <w:rPr>
                <w:sz w:val="20"/>
              </w:rPr>
              <w:t>procédure</w:t>
            </w:r>
            <w:r w:rsidR="00356459" w:rsidRPr="00743263">
              <w:rPr>
                <w:sz w:val="20"/>
              </w:rPr>
              <w:t xml:space="preserve">s </w:t>
            </w:r>
            <w:r w:rsidR="00215313" w:rsidRPr="00D04BE5">
              <w:rPr>
                <w:sz w:val="20"/>
              </w:rPr>
              <w:t>d’utilisation</w:t>
            </w:r>
          </w:p>
        </w:tc>
      </w:tr>
      <w:tr w:rsidR="00E1144A" w:rsidRPr="00D04BE5" w14:paraId="1F57F891" w14:textId="77777777" w:rsidTr="00E1144A">
        <w:trPr>
          <w:cantSplit/>
        </w:trPr>
        <w:tc>
          <w:tcPr>
            <w:tcW w:w="1668" w:type="dxa"/>
            <w:tcBorders>
              <w:top w:val="single" w:sz="6" w:space="0" w:color="auto"/>
              <w:bottom w:val="single" w:sz="6" w:space="0" w:color="auto"/>
            </w:tcBorders>
            <w:shd w:val="clear" w:color="auto" w:fill="FFFFFF" w:themeFill="background1"/>
          </w:tcPr>
          <w:p w14:paraId="32755119" w14:textId="77777777" w:rsidR="00E1144A" w:rsidRPr="00D04BE5" w:rsidRDefault="00E1144A"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9B4EC4B" w14:textId="77777777" w:rsidR="00E1144A" w:rsidRPr="00D04BE5" w:rsidRDefault="00E1144A"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CD9ECA4" w14:textId="73A5C939" w:rsidR="00E1144A" w:rsidRPr="00D04BE5" w:rsidRDefault="0024668F" w:rsidP="00987304">
            <w:pPr>
              <w:spacing w:before="40" w:after="40"/>
              <w:rPr>
                <w:sz w:val="20"/>
              </w:rPr>
            </w:pPr>
            <w:r>
              <w:rPr>
                <w:sz w:val="20"/>
              </w:rPr>
              <w:t>reconnaître</w:t>
            </w:r>
            <w:r w:rsidR="00E1144A" w:rsidRPr="00D04BE5">
              <w:rPr>
                <w:sz w:val="20"/>
              </w:rPr>
              <w:t xml:space="preserve"> les </w:t>
            </w:r>
            <w:r w:rsidR="00E1144A" w:rsidRPr="00D04BE5">
              <w:rPr>
                <w:b/>
                <w:i/>
                <w:sz w:val="20"/>
              </w:rPr>
              <w:t>considérations</w:t>
            </w:r>
            <w:r w:rsidR="00E1144A" w:rsidRPr="00D04BE5">
              <w:rPr>
                <w:sz w:val="20"/>
              </w:rPr>
              <w:t xml:space="preserve"> liées à l</w:t>
            </w:r>
            <w:r w:rsidR="00AB7A8C" w:rsidRPr="00D04BE5">
              <w:rPr>
                <w:sz w:val="20"/>
              </w:rPr>
              <w:t>’</w:t>
            </w:r>
            <w:r w:rsidR="00E1144A" w:rsidRPr="00D04BE5">
              <w:rPr>
                <w:sz w:val="20"/>
              </w:rPr>
              <w:t>inspection des composants des systèmes</w:t>
            </w:r>
          </w:p>
        </w:tc>
      </w:tr>
      <w:tr w:rsidR="00E1144A" w:rsidRPr="00D04BE5" w14:paraId="3933A778" w14:textId="77777777" w:rsidTr="00E1144A">
        <w:trPr>
          <w:cantSplit/>
        </w:trPr>
        <w:tc>
          <w:tcPr>
            <w:tcW w:w="1668" w:type="dxa"/>
            <w:tcBorders>
              <w:top w:val="single" w:sz="6" w:space="0" w:color="auto"/>
              <w:bottom w:val="single" w:sz="6" w:space="0" w:color="auto"/>
            </w:tcBorders>
            <w:shd w:val="clear" w:color="auto" w:fill="FFFFFF" w:themeFill="background1"/>
          </w:tcPr>
          <w:p w14:paraId="0CE793DE" w14:textId="77777777" w:rsidR="00E1144A" w:rsidRPr="00D04BE5" w:rsidRDefault="00E1144A" w:rsidP="00987304">
            <w:pPr>
              <w:spacing w:before="40" w:after="40"/>
              <w:rPr>
                <w:sz w:val="20"/>
              </w:rPr>
            </w:pPr>
            <w:r w:rsidRPr="00D04BE5">
              <w:rPr>
                <w:sz w:val="20"/>
              </w:rPr>
              <w:t>E-18.01.02L</w:t>
            </w:r>
          </w:p>
        </w:tc>
        <w:tc>
          <w:tcPr>
            <w:tcW w:w="3969" w:type="dxa"/>
            <w:tcBorders>
              <w:top w:val="single" w:sz="6" w:space="0" w:color="auto"/>
              <w:bottom w:val="single" w:sz="6" w:space="0" w:color="auto"/>
            </w:tcBorders>
            <w:shd w:val="clear" w:color="auto" w:fill="FFFFFF" w:themeFill="background1"/>
          </w:tcPr>
          <w:p w14:paraId="2B20602D" w14:textId="52FF8049" w:rsidR="00E1144A" w:rsidRPr="00D04BE5" w:rsidRDefault="00E1144A" w:rsidP="00987304">
            <w:pPr>
              <w:spacing w:before="40" w:after="40"/>
              <w:rPr>
                <w:sz w:val="20"/>
              </w:rPr>
            </w:pPr>
            <w:r w:rsidRPr="00D04BE5">
              <w:rPr>
                <w:sz w:val="20"/>
              </w:rPr>
              <w:t xml:space="preserve">démontrer la connaissance des </w:t>
            </w:r>
            <w:r w:rsidRPr="00D04BE5">
              <w:rPr>
                <w:b/>
                <w:i/>
                <w:sz w:val="20"/>
              </w:rPr>
              <w:t>dispositifs d</w:t>
            </w:r>
            <w:r w:rsidR="00AB7A8C" w:rsidRPr="00D04BE5">
              <w:rPr>
                <w:b/>
                <w:i/>
                <w:sz w:val="20"/>
              </w:rPr>
              <w:t>’</w:t>
            </w:r>
            <w:r w:rsidRPr="00D04BE5">
              <w:rPr>
                <w:b/>
                <w:i/>
                <w:sz w:val="20"/>
              </w:rPr>
              <w:t>essai</w:t>
            </w:r>
            <w:r w:rsidRPr="00D04BE5">
              <w:rPr>
                <w:sz w:val="20"/>
              </w:rPr>
              <w:t xml:space="preserve"> et de leurs applications</w:t>
            </w:r>
          </w:p>
        </w:tc>
        <w:tc>
          <w:tcPr>
            <w:tcW w:w="3969" w:type="dxa"/>
            <w:tcBorders>
              <w:top w:val="single" w:sz="6" w:space="0" w:color="auto"/>
              <w:bottom w:val="single" w:sz="6" w:space="0" w:color="auto"/>
            </w:tcBorders>
            <w:shd w:val="clear" w:color="auto" w:fill="FFFFFF" w:themeFill="background1"/>
          </w:tcPr>
          <w:p w14:paraId="14165E7D" w14:textId="4EC54CC1" w:rsidR="00E1144A" w:rsidRPr="00D04BE5" w:rsidRDefault="00215313" w:rsidP="00987304">
            <w:pPr>
              <w:spacing w:before="40" w:after="40"/>
              <w:rPr>
                <w:sz w:val="20"/>
              </w:rPr>
            </w:pPr>
            <w:r w:rsidRPr="00D04BE5">
              <w:rPr>
                <w:sz w:val="20"/>
              </w:rPr>
              <w:t xml:space="preserve">décrire </w:t>
            </w:r>
            <w:r w:rsidR="00E1144A" w:rsidRPr="00D04BE5">
              <w:rPr>
                <w:sz w:val="20"/>
              </w:rPr>
              <w:t>les méthodes employées pour diagnostiquer les défectuosités des composants des systèmes</w:t>
            </w:r>
          </w:p>
        </w:tc>
      </w:tr>
      <w:tr w:rsidR="00E1144A" w:rsidRPr="00D04BE5" w14:paraId="5608D488" w14:textId="77777777" w:rsidTr="00E1144A">
        <w:trPr>
          <w:cantSplit/>
        </w:trPr>
        <w:tc>
          <w:tcPr>
            <w:tcW w:w="1668" w:type="dxa"/>
            <w:tcBorders>
              <w:top w:val="single" w:sz="6" w:space="0" w:color="auto"/>
              <w:bottom w:val="single" w:sz="6" w:space="0" w:color="auto"/>
            </w:tcBorders>
            <w:shd w:val="clear" w:color="auto" w:fill="FFFFFF" w:themeFill="background1"/>
          </w:tcPr>
          <w:p w14:paraId="0DAC7A11" w14:textId="77777777" w:rsidR="00E1144A" w:rsidRPr="00D04BE5" w:rsidRDefault="00E1144A"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CD39EFE" w14:textId="77777777" w:rsidR="00E1144A" w:rsidRPr="00D04BE5" w:rsidRDefault="00E1144A"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D872E52" w14:textId="3A257370" w:rsidR="00E1144A" w:rsidRPr="00D04BE5" w:rsidRDefault="00E1144A" w:rsidP="00987304">
            <w:pPr>
              <w:spacing w:before="40" w:after="40"/>
              <w:rPr>
                <w:rFonts w:cs="Arial"/>
                <w:sz w:val="20"/>
                <w:szCs w:val="20"/>
              </w:rPr>
            </w:pPr>
            <w:r w:rsidRPr="00D04BE5">
              <w:rPr>
                <w:sz w:val="20"/>
              </w:rPr>
              <w:t xml:space="preserve">décrire les </w:t>
            </w:r>
            <w:r w:rsidR="00356459">
              <w:rPr>
                <w:sz w:val="20"/>
              </w:rPr>
              <w:t>procédure</w:t>
            </w:r>
            <w:r w:rsidR="00356459" w:rsidRPr="00743263">
              <w:rPr>
                <w:sz w:val="20"/>
              </w:rPr>
              <w:t xml:space="preserve">s </w:t>
            </w:r>
            <w:r w:rsidRPr="00D04BE5">
              <w:rPr>
                <w:sz w:val="20"/>
              </w:rPr>
              <w:t>d</w:t>
            </w:r>
            <w:r w:rsidR="00AB7A8C" w:rsidRPr="00D04BE5">
              <w:rPr>
                <w:sz w:val="20"/>
              </w:rPr>
              <w:t>’</w:t>
            </w:r>
            <w:r w:rsidRPr="00D04BE5">
              <w:rPr>
                <w:sz w:val="20"/>
              </w:rPr>
              <w:t xml:space="preserve">utilisation des </w:t>
            </w:r>
            <w:r w:rsidRPr="00D04BE5">
              <w:rPr>
                <w:b/>
                <w:i/>
                <w:sz w:val="20"/>
              </w:rPr>
              <w:t>dispositifs d</w:t>
            </w:r>
            <w:r w:rsidR="00AB7A8C" w:rsidRPr="00D04BE5">
              <w:rPr>
                <w:b/>
                <w:i/>
                <w:sz w:val="20"/>
              </w:rPr>
              <w:t>’</w:t>
            </w:r>
            <w:r w:rsidRPr="00D04BE5">
              <w:rPr>
                <w:b/>
                <w:i/>
                <w:sz w:val="20"/>
              </w:rPr>
              <w:t>essai</w:t>
            </w:r>
          </w:p>
        </w:tc>
      </w:tr>
      <w:tr w:rsidR="00E1144A" w:rsidRPr="00D04BE5" w14:paraId="47048D0C" w14:textId="77777777" w:rsidTr="00E1144A">
        <w:trPr>
          <w:cantSplit/>
        </w:trPr>
        <w:tc>
          <w:tcPr>
            <w:tcW w:w="1668" w:type="dxa"/>
            <w:tcBorders>
              <w:top w:val="single" w:sz="6" w:space="0" w:color="auto"/>
              <w:bottom w:val="single" w:sz="6" w:space="0" w:color="auto"/>
            </w:tcBorders>
            <w:shd w:val="clear" w:color="auto" w:fill="FFFFFF" w:themeFill="background1"/>
          </w:tcPr>
          <w:p w14:paraId="2BCE4FF5" w14:textId="77777777" w:rsidR="00E1144A" w:rsidRPr="00D04BE5" w:rsidRDefault="00E1144A" w:rsidP="00987304">
            <w:pPr>
              <w:spacing w:before="40" w:after="40"/>
            </w:pPr>
            <w:r w:rsidRPr="00D04BE5">
              <w:rPr>
                <w:sz w:val="20"/>
              </w:rPr>
              <w:t>E-18.01.03L</w:t>
            </w:r>
          </w:p>
        </w:tc>
        <w:tc>
          <w:tcPr>
            <w:tcW w:w="3969" w:type="dxa"/>
            <w:tcBorders>
              <w:top w:val="single" w:sz="6" w:space="0" w:color="auto"/>
              <w:bottom w:val="single" w:sz="6" w:space="0" w:color="auto"/>
            </w:tcBorders>
            <w:shd w:val="clear" w:color="auto" w:fill="FFFFFF" w:themeFill="background1"/>
          </w:tcPr>
          <w:p w14:paraId="24DE28B9" w14:textId="7091C92F" w:rsidR="00E1144A" w:rsidRPr="00D04BE5" w:rsidRDefault="00E1144A" w:rsidP="00987304">
            <w:pPr>
              <w:spacing w:before="40" w:after="40"/>
              <w:rPr>
                <w:sz w:val="20"/>
              </w:rPr>
            </w:pPr>
            <w:r w:rsidRPr="00D04BE5">
              <w:rPr>
                <w:sz w:val="20"/>
              </w:rPr>
              <w:t xml:space="preserve">démontrer la connaissance des pratiques et des procédures de travail sécuritaires relatives à </w:t>
            </w:r>
            <w:r w:rsidR="009A7471" w:rsidRPr="00D04BE5">
              <w:rPr>
                <w:sz w:val="20"/>
              </w:rPr>
              <w:t>l’</w:t>
            </w:r>
            <w:r w:rsidR="009A7471">
              <w:rPr>
                <w:sz w:val="20"/>
              </w:rPr>
              <w:t>i</w:t>
            </w:r>
            <w:r w:rsidR="009A7471" w:rsidRPr="00D04BE5">
              <w:rPr>
                <w:sz w:val="20"/>
              </w:rPr>
              <w:t xml:space="preserve">nspection </w:t>
            </w:r>
            <w:r w:rsidRPr="00D04BE5">
              <w:rPr>
                <w:sz w:val="20"/>
              </w:rPr>
              <w:t>des composants des systèmes</w:t>
            </w:r>
          </w:p>
        </w:tc>
        <w:tc>
          <w:tcPr>
            <w:tcW w:w="3969" w:type="dxa"/>
            <w:tcBorders>
              <w:top w:val="single" w:sz="6" w:space="0" w:color="auto"/>
              <w:bottom w:val="single" w:sz="6" w:space="0" w:color="auto"/>
            </w:tcBorders>
            <w:shd w:val="clear" w:color="auto" w:fill="FFFFFF" w:themeFill="background1"/>
          </w:tcPr>
          <w:p w14:paraId="79CCF5F4" w14:textId="49CA6089" w:rsidR="00E1144A" w:rsidRPr="00D04BE5" w:rsidRDefault="00120F05" w:rsidP="00987304">
            <w:pPr>
              <w:spacing w:before="40" w:after="40"/>
              <w:rPr>
                <w:sz w:val="20"/>
              </w:rPr>
            </w:pPr>
            <w:r>
              <w:rPr>
                <w:sz w:val="20"/>
              </w:rPr>
              <w:t>reconnaître l</w:t>
            </w:r>
            <w:r w:rsidR="00E1144A" w:rsidRPr="00D04BE5">
              <w:rPr>
                <w:sz w:val="20"/>
              </w:rPr>
              <w:t>es dangers et décrire les pratiques et les procédures de travail sécuritaires relatives à l</w:t>
            </w:r>
            <w:r w:rsidR="00AB7A8C" w:rsidRPr="00D04BE5">
              <w:rPr>
                <w:sz w:val="20"/>
              </w:rPr>
              <w:t>’</w:t>
            </w:r>
            <w:r w:rsidR="00E1144A" w:rsidRPr="00D04BE5">
              <w:rPr>
                <w:sz w:val="20"/>
              </w:rPr>
              <w:t>inspection des composants des systèmes</w:t>
            </w:r>
          </w:p>
        </w:tc>
      </w:tr>
      <w:tr w:rsidR="00230B33" w:rsidRPr="00D04BE5" w14:paraId="399BAB00" w14:textId="77777777" w:rsidTr="00E1144A">
        <w:trPr>
          <w:cantSplit/>
        </w:trPr>
        <w:tc>
          <w:tcPr>
            <w:tcW w:w="1668" w:type="dxa"/>
            <w:tcBorders>
              <w:top w:val="single" w:sz="6" w:space="0" w:color="auto"/>
              <w:bottom w:val="single" w:sz="6" w:space="0" w:color="auto"/>
            </w:tcBorders>
            <w:shd w:val="clear" w:color="auto" w:fill="FFFFFF" w:themeFill="background1"/>
          </w:tcPr>
          <w:p w14:paraId="7CD563FF" w14:textId="2E8FDFAF" w:rsidR="00230B33" w:rsidRPr="00D04BE5" w:rsidRDefault="00230B33" w:rsidP="00987304">
            <w:pPr>
              <w:spacing w:before="40" w:after="40"/>
              <w:rPr>
                <w:sz w:val="20"/>
              </w:rPr>
            </w:pPr>
            <w:r w:rsidRPr="00230B33">
              <w:rPr>
                <w:sz w:val="20"/>
              </w:rPr>
              <w:t>E-18.01.04L</w:t>
            </w:r>
          </w:p>
        </w:tc>
        <w:tc>
          <w:tcPr>
            <w:tcW w:w="3969" w:type="dxa"/>
            <w:tcBorders>
              <w:top w:val="single" w:sz="6" w:space="0" w:color="auto"/>
              <w:bottom w:val="single" w:sz="6" w:space="0" w:color="auto"/>
            </w:tcBorders>
            <w:shd w:val="clear" w:color="auto" w:fill="FFFFFF" w:themeFill="background1"/>
          </w:tcPr>
          <w:p w14:paraId="216A15A4" w14:textId="05DCD593" w:rsidR="00230B33" w:rsidRPr="00D04BE5" w:rsidRDefault="0093721E" w:rsidP="00987304">
            <w:pPr>
              <w:spacing w:before="40" w:after="40"/>
              <w:rPr>
                <w:sz w:val="20"/>
              </w:rPr>
            </w:pPr>
            <w:r w:rsidRPr="0093721E">
              <w:rPr>
                <w:sz w:val="20"/>
              </w:rPr>
              <w:t>démontrer la connaissance des calculs à effectuer pour déterminer la performance du système</w:t>
            </w:r>
          </w:p>
        </w:tc>
        <w:tc>
          <w:tcPr>
            <w:tcW w:w="3969" w:type="dxa"/>
            <w:tcBorders>
              <w:top w:val="single" w:sz="6" w:space="0" w:color="auto"/>
              <w:bottom w:val="single" w:sz="6" w:space="0" w:color="auto"/>
            </w:tcBorders>
            <w:shd w:val="clear" w:color="auto" w:fill="FFFFFF" w:themeFill="background1"/>
          </w:tcPr>
          <w:p w14:paraId="7DCCEC8C" w14:textId="7C5F0BDB" w:rsidR="00230B33" w:rsidRPr="00D04BE5" w:rsidRDefault="0093721E" w:rsidP="00987304">
            <w:pPr>
              <w:spacing w:before="40" w:after="40"/>
              <w:rPr>
                <w:sz w:val="20"/>
              </w:rPr>
            </w:pPr>
            <w:r w:rsidRPr="0093721E">
              <w:rPr>
                <w:sz w:val="20"/>
              </w:rPr>
              <w:t>décrire la façon d'effectuer les calculs pour déterminer la performance du système</w:t>
            </w:r>
          </w:p>
        </w:tc>
      </w:tr>
    </w:tbl>
    <w:p w14:paraId="1AD96965" w14:textId="77777777" w:rsidR="001A11F8" w:rsidRPr="00D04BE5" w:rsidRDefault="001A11F8" w:rsidP="00987304">
      <w:pPr>
        <w:spacing w:before="40" w:after="40"/>
        <w:rPr>
          <w:sz w:val="20"/>
        </w:rPr>
      </w:pPr>
    </w:p>
    <w:p w14:paraId="6EA7EE55" w14:textId="0912CAB3" w:rsidR="00E1144A" w:rsidRPr="00D04BE5" w:rsidRDefault="00827E78" w:rsidP="00987304">
      <w:pPr>
        <w:spacing w:before="40" w:after="40"/>
        <w:rPr>
          <w:rFonts w:ascii="Franklin Gothic Demi Cond" w:hAnsi="Franklin Gothic Demi Cond" w:cs="Open Sans Condensed"/>
          <w:sz w:val="28"/>
        </w:rPr>
      </w:pPr>
      <w:r w:rsidRPr="00D04BE5">
        <w:rPr>
          <w:rFonts w:ascii="Franklin Gothic Demi Cond" w:hAnsi="Franklin Gothic Demi Cond"/>
          <w:sz w:val="28"/>
        </w:rPr>
        <w:t>CHAMP D</w:t>
      </w:r>
      <w:r w:rsidR="00AB7A8C" w:rsidRPr="00D04BE5">
        <w:rPr>
          <w:rFonts w:ascii="Franklin Gothic Demi Cond" w:hAnsi="Franklin Gothic Demi Cond"/>
          <w:sz w:val="28"/>
        </w:rPr>
        <w:t>’</w:t>
      </w:r>
      <w:r w:rsidRPr="00D04BE5">
        <w:rPr>
          <w:rFonts w:ascii="Franklin Gothic Demi Cond" w:hAnsi="Franklin Gothic Demi Cond"/>
          <w:sz w:val="28"/>
        </w:rPr>
        <w:t>APPLICATION</w:t>
      </w:r>
    </w:p>
    <w:p w14:paraId="3B6F31BC" w14:textId="45D395F2" w:rsidR="00E1144A" w:rsidRPr="00D04BE5" w:rsidRDefault="004D7128" w:rsidP="00987304">
      <w:pPr>
        <w:autoSpaceDE w:val="0"/>
        <w:autoSpaceDN w:val="0"/>
        <w:adjustRightInd w:val="0"/>
        <w:spacing w:before="40" w:after="40"/>
        <w:rPr>
          <w:rFonts w:cs="Arial"/>
          <w:sz w:val="20"/>
        </w:rPr>
      </w:pPr>
      <w:r>
        <w:rPr>
          <w:sz w:val="20"/>
        </w:rPr>
        <w:t>les</w:t>
      </w:r>
      <w:r w:rsidR="00E1144A" w:rsidRPr="00D04BE5">
        <w:rPr>
          <w:b/>
          <w:i/>
          <w:sz w:val="20"/>
        </w:rPr>
        <w:t xml:space="preserve"> outils et l</w:t>
      </w:r>
      <w:r w:rsidR="00AB7A8C" w:rsidRPr="00D04BE5">
        <w:rPr>
          <w:b/>
          <w:i/>
          <w:sz w:val="20"/>
        </w:rPr>
        <w:t>’</w:t>
      </w:r>
      <w:r w:rsidR="00E1144A" w:rsidRPr="00D04BE5">
        <w:rPr>
          <w:b/>
          <w:i/>
          <w:sz w:val="20"/>
        </w:rPr>
        <w:t>équipement</w:t>
      </w:r>
      <w:r w:rsidR="00E1144A" w:rsidRPr="00D04BE5">
        <w:rPr>
          <w:sz w:val="20"/>
        </w:rPr>
        <w:t xml:space="preserve"> comprennent : les multimètres, les dispositifs de mesure pour l</w:t>
      </w:r>
      <w:r w:rsidR="00AB7A8C" w:rsidRPr="00D04BE5">
        <w:rPr>
          <w:sz w:val="20"/>
        </w:rPr>
        <w:t>’</w:t>
      </w:r>
      <w:r w:rsidR="00E1144A" w:rsidRPr="00D04BE5">
        <w:rPr>
          <w:sz w:val="20"/>
        </w:rPr>
        <w:t>analyse de l</w:t>
      </w:r>
      <w:r w:rsidR="00AB7A8C" w:rsidRPr="00D04BE5">
        <w:rPr>
          <w:sz w:val="20"/>
        </w:rPr>
        <w:t>’</w:t>
      </w:r>
      <w:r w:rsidR="00E1144A" w:rsidRPr="00D04BE5">
        <w:rPr>
          <w:sz w:val="20"/>
        </w:rPr>
        <w:t>air, les outils à main</w:t>
      </w:r>
      <w:r w:rsidR="00215313" w:rsidRPr="00D04BE5">
        <w:rPr>
          <w:sz w:val="20"/>
        </w:rPr>
        <w:t>,</w:t>
      </w:r>
      <w:r w:rsidR="00E1144A" w:rsidRPr="00D04BE5">
        <w:rPr>
          <w:sz w:val="20"/>
        </w:rPr>
        <w:t xml:space="preserve"> les dispositifs d</w:t>
      </w:r>
      <w:r w:rsidR="00AB7A8C" w:rsidRPr="00D04BE5">
        <w:rPr>
          <w:sz w:val="20"/>
        </w:rPr>
        <w:t>’</w:t>
      </w:r>
      <w:r w:rsidR="00E1144A" w:rsidRPr="00D04BE5">
        <w:rPr>
          <w:sz w:val="20"/>
        </w:rPr>
        <w:t>essai</w:t>
      </w:r>
    </w:p>
    <w:p w14:paraId="73A082B7" w14:textId="77777777" w:rsidR="00545478" w:rsidRPr="00D04BE5" w:rsidRDefault="00545478" w:rsidP="00987304">
      <w:pPr>
        <w:spacing w:before="40" w:after="40"/>
        <w:rPr>
          <w:sz w:val="20"/>
        </w:rPr>
      </w:pPr>
      <w:r>
        <w:rPr>
          <w:sz w:val="20"/>
        </w:rPr>
        <w:t>les</w:t>
      </w:r>
      <w:r w:rsidRPr="00D04BE5">
        <w:rPr>
          <w:b/>
          <w:i/>
          <w:sz w:val="20"/>
        </w:rPr>
        <w:t xml:space="preserve"> considérations</w:t>
      </w:r>
      <w:r w:rsidRPr="00D04BE5">
        <w:rPr>
          <w:sz w:val="20"/>
        </w:rPr>
        <w:t xml:space="preserve"> comprennent : les sons, les vibrations, les odeurs</w:t>
      </w:r>
      <w:r>
        <w:rPr>
          <w:sz w:val="20"/>
        </w:rPr>
        <w:t>,</w:t>
      </w:r>
      <w:r w:rsidRPr="00D04BE5">
        <w:rPr>
          <w:sz w:val="20"/>
        </w:rPr>
        <w:t xml:space="preserve"> l’accumulation de chaleur</w:t>
      </w:r>
    </w:p>
    <w:p w14:paraId="58416022" w14:textId="77777777" w:rsidR="00545478" w:rsidRPr="00BF35C2" w:rsidRDefault="00545478" w:rsidP="00987304">
      <w:pPr>
        <w:spacing w:before="40" w:after="40"/>
        <w:rPr>
          <w:rFonts w:cs="Arial"/>
          <w:sz w:val="20"/>
          <w:szCs w:val="20"/>
        </w:rPr>
      </w:pPr>
      <w:r>
        <w:rPr>
          <w:sz w:val="20"/>
        </w:rPr>
        <w:t>les</w:t>
      </w:r>
      <w:r w:rsidRPr="009D4EF6">
        <w:rPr>
          <w:sz w:val="20"/>
        </w:rPr>
        <w:t xml:space="preserve"> </w:t>
      </w:r>
      <w:r w:rsidRPr="00D04BE5">
        <w:rPr>
          <w:b/>
          <w:i/>
          <w:sz w:val="20"/>
        </w:rPr>
        <w:t xml:space="preserve">dispositifs d’essai </w:t>
      </w:r>
      <w:r w:rsidRPr="00D04BE5">
        <w:rPr>
          <w:sz w:val="20"/>
        </w:rPr>
        <w:t>comprennent : les appareils d’imagerie thermique, les multimètres, les tachymètres, les tendeurs de courroie</w:t>
      </w:r>
      <w:r>
        <w:rPr>
          <w:sz w:val="20"/>
        </w:rPr>
        <w:t>s,</w:t>
      </w:r>
      <w:r w:rsidRPr="00D04BE5">
        <w:rPr>
          <w:sz w:val="20"/>
        </w:rPr>
        <w:t xml:space="preserve"> les thermomètres, les stéthoscopes, les </w:t>
      </w:r>
      <w:r w:rsidRPr="00135D58">
        <w:rPr>
          <w:sz w:val="20"/>
        </w:rPr>
        <w:t>manomètres de réfrigération</w:t>
      </w:r>
      <w:r w:rsidRPr="00D04BE5">
        <w:rPr>
          <w:sz w:val="20"/>
        </w:rPr>
        <w:t>, les détecteurs de fuites, les manomètres</w:t>
      </w:r>
    </w:p>
    <w:p w14:paraId="54C7A167" w14:textId="77777777" w:rsidR="00E1144A" w:rsidRPr="00BF35C2" w:rsidRDefault="00E1144A" w:rsidP="00987304">
      <w:pPr>
        <w:spacing w:before="40" w:after="40"/>
        <w:rPr>
          <w:rFonts w:cs="Arial"/>
          <w:sz w:val="20"/>
          <w:szCs w:val="20"/>
        </w:rPr>
      </w:pPr>
    </w:p>
    <w:p w14:paraId="0987CE81" w14:textId="77777777" w:rsidR="00E1144A" w:rsidRPr="00BF35C2" w:rsidRDefault="00E1144A" w:rsidP="00987304">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E1144A" w:rsidRPr="004B1AD3" w14:paraId="03E82133" w14:textId="77777777" w:rsidTr="00E1144A">
        <w:tc>
          <w:tcPr>
            <w:tcW w:w="1258" w:type="dxa"/>
            <w:shd w:val="clear" w:color="auto" w:fill="000000" w:themeFill="text1"/>
          </w:tcPr>
          <w:p w14:paraId="3A09D56C" w14:textId="77777777" w:rsidR="00E1144A" w:rsidRPr="00BF35C2" w:rsidRDefault="00E1144A" w:rsidP="00987304">
            <w:pPr>
              <w:spacing w:before="40" w:after="40"/>
              <w:rPr>
                <w:rFonts w:ascii="Open Sans Condensed" w:hAnsi="Open Sans Condensed" w:cs="Open Sans Condensed"/>
                <w:sz w:val="28"/>
              </w:rPr>
            </w:pPr>
            <w:r w:rsidRPr="004B1AD3">
              <w:rPr>
                <w:rFonts w:ascii="Franklin Gothic Demi Cond" w:hAnsi="Franklin Gothic Demi Cond"/>
                <w:sz w:val="28"/>
              </w:rPr>
              <w:t>E-18.02</w:t>
            </w:r>
          </w:p>
        </w:tc>
        <w:tc>
          <w:tcPr>
            <w:tcW w:w="8318" w:type="dxa"/>
          </w:tcPr>
          <w:p w14:paraId="264D70AB" w14:textId="77777777" w:rsidR="00E1144A" w:rsidRPr="004B1AD3" w:rsidRDefault="00D47C8D"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Faire la maintenance des composants</w:t>
            </w:r>
          </w:p>
        </w:tc>
      </w:tr>
    </w:tbl>
    <w:p w14:paraId="7B4E432B" w14:textId="77777777" w:rsidR="00E1144A" w:rsidRPr="00BF35C2" w:rsidRDefault="00E1144A"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E1144A" w:rsidRPr="004B1AD3" w14:paraId="0BFD0E67" w14:textId="77777777" w:rsidTr="00E1144A">
        <w:trPr>
          <w:cantSplit/>
        </w:trPr>
        <w:tc>
          <w:tcPr>
            <w:tcW w:w="2943" w:type="dxa"/>
            <w:tcBorders>
              <w:top w:val="single" w:sz="6" w:space="0" w:color="auto"/>
              <w:bottom w:val="single" w:sz="6" w:space="0" w:color="auto"/>
            </w:tcBorders>
            <w:shd w:val="clear" w:color="auto" w:fill="FFFFFF" w:themeFill="background1"/>
          </w:tcPr>
          <w:p w14:paraId="66D361E0" w14:textId="77777777" w:rsidR="00E1144A"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565EC01D" w14:textId="5257D81A" w:rsidR="00E1144A" w:rsidRPr="004B1AD3" w:rsidRDefault="00895B94" w:rsidP="00987304">
            <w:pPr>
              <w:tabs>
                <w:tab w:val="left" w:pos="5957"/>
              </w:tabs>
              <w:spacing w:before="40" w:after="40"/>
              <w:rPr>
                <w:rFonts w:eastAsia="Times New Roman" w:cs="Arial"/>
                <w:sz w:val="20"/>
                <w:szCs w:val="20"/>
              </w:rPr>
            </w:pPr>
            <w:r w:rsidRPr="004B1AD3">
              <w:rPr>
                <w:sz w:val="20"/>
              </w:rPr>
              <w:t xml:space="preserve">Utilisation de documents, capacité de raisonnement, </w:t>
            </w:r>
            <w:r w:rsidR="00B558CA">
              <w:rPr>
                <w:sz w:val="20"/>
              </w:rPr>
              <w:t>calcul</w:t>
            </w:r>
          </w:p>
        </w:tc>
      </w:tr>
    </w:tbl>
    <w:p w14:paraId="41D4F5E9" w14:textId="77777777" w:rsidR="00E1144A" w:rsidRDefault="00E1144A"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A3C40" w14:paraId="15006852" w14:textId="77777777" w:rsidTr="009A3C40">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1284BB44"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0910D68E"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6603B790"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37A5EF12"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73D1649F"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430E14DC"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0E430162"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3B98CEB0"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703E17B7"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1920C942"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19D5B388"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365537FB"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7E516E46"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NU</w:t>
            </w:r>
          </w:p>
        </w:tc>
      </w:tr>
      <w:tr w:rsidR="009A3C40" w14:paraId="657A3D06" w14:textId="77777777" w:rsidTr="009A3C40">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4BAED30D"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CE37B95"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E08BF26"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0099DB3E"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97C831C"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28BE9BBF"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hideMark/>
          </w:tcPr>
          <w:p w14:paraId="3369B3CF" w14:textId="5850670D"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923DDFB" w14:textId="63C14510"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007DD34" w14:textId="3575F695"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78BE1570"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F496C24"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2EC65DB2"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0B054D7C"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02D7960D" w14:textId="77777777" w:rsidR="009A3C40" w:rsidRDefault="009A3C40"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E1144A" w:rsidRPr="00BF35C2" w14:paraId="5A557313" w14:textId="77777777" w:rsidTr="00E1144A">
        <w:trPr>
          <w:cantSplit/>
        </w:trPr>
        <w:tc>
          <w:tcPr>
            <w:tcW w:w="1668" w:type="dxa"/>
            <w:shd w:val="clear" w:color="auto" w:fill="FFFFFF" w:themeFill="background1"/>
          </w:tcPr>
          <w:p w14:paraId="4EDE6D5B" w14:textId="77777777" w:rsidR="00E1144A" w:rsidRPr="00BF35C2" w:rsidRDefault="00E1144A"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4616234F" w14:textId="77777777" w:rsidR="00E1144A"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E1144A" w:rsidRPr="00BF35C2" w14:paraId="5FB7EB30" w14:textId="77777777" w:rsidTr="00E1144A">
        <w:trPr>
          <w:cantSplit/>
        </w:trPr>
        <w:tc>
          <w:tcPr>
            <w:tcW w:w="1668" w:type="dxa"/>
            <w:tcBorders>
              <w:bottom w:val="single" w:sz="6" w:space="0" w:color="auto"/>
            </w:tcBorders>
            <w:shd w:val="clear" w:color="auto" w:fill="FFFFFF" w:themeFill="background1"/>
          </w:tcPr>
          <w:p w14:paraId="1B2C96E4" w14:textId="77777777" w:rsidR="00E1144A" w:rsidRPr="00BF35C2" w:rsidRDefault="00E1144A"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18A56D64" w14:textId="77777777" w:rsidR="00E1144A"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1D625086" w14:textId="77777777" w:rsidR="00E1144A"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E1144A" w:rsidRPr="00D04BE5" w14:paraId="29F98F15" w14:textId="77777777" w:rsidTr="00E1144A">
        <w:trPr>
          <w:cantSplit/>
        </w:trPr>
        <w:tc>
          <w:tcPr>
            <w:tcW w:w="1668" w:type="dxa"/>
            <w:tcBorders>
              <w:top w:val="single" w:sz="6" w:space="0" w:color="auto"/>
              <w:bottom w:val="single" w:sz="6" w:space="0" w:color="auto"/>
            </w:tcBorders>
            <w:shd w:val="clear" w:color="auto" w:fill="FFFFFF" w:themeFill="background1"/>
          </w:tcPr>
          <w:p w14:paraId="2DC6675B" w14:textId="77777777" w:rsidR="00E1144A" w:rsidRPr="00D04BE5" w:rsidRDefault="00E1144A" w:rsidP="00987304">
            <w:pPr>
              <w:spacing w:before="40" w:after="40"/>
              <w:rPr>
                <w:rFonts w:cs="Arial"/>
                <w:sz w:val="20"/>
                <w:szCs w:val="20"/>
              </w:rPr>
            </w:pPr>
            <w:r w:rsidRPr="00D04BE5">
              <w:rPr>
                <w:sz w:val="20"/>
              </w:rPr>
              <w:t>E-18.02.01P</w:t>
            </w:r>
          </w:p>
        </w:tc>
        <w:tc>
          <w:tcPr>
            <w:tcW w:w="3969" w:type="dxa"/>
            <w:tcBorders>
              <w:top w:val="single" w:sz="6" w:space="0" w:color="auto"/>
              <w:bottom w:val="single" w:sz="6" w:space="0" w:color="auto"/>
            </w:tcBorders>
            <w:shd w:val="clear" w:color="auto" w:fill="FFFFFF" w:themeFill="background1"/>
          </w:tcPr>
          <w:p w14:paraId="2F77DC83" w14:textId="0F0A441A" w:rsidR="00E1144A" w:rsidRPr="00D04BE5" w:rsidRDefault="00FE159A" w:rsidP="00987304">
            <w:pPr>
              <w:autoSpaceDE w:val="0"/>
              <w:autoSpaceDN w:val="0"/>
              <w:adjustRightInd w:val="0"/>
              <w:spacing w:before="40" w:after="40"/>
              <w:rPr>
                <w:rFonts w:cs="Arial"/>
                <w:sz w:val="20"/>
                <w:szCs w:val="20"/>
              </w:rPr>
            </w:pPr>
            <w:r>
              <w:rPr>
                <w:sz w:val="20"/>
              </w:rPr>
              <w:t>consulter</w:t>
            </w:r>
            <w:r w:rsidR="00E1144A" w:rsidRPr="00D04BE5">
              <w:rPr>
                <w:sz w:val="20"/>
              </w:rPr>
              <w:t xml:space="preserve"> la liste de contrôle de l</w:t>
            </w:r>
            <w:r w:rsidR="00AB7A8C" w:rsidRPr="00D04BE5">
              <w:rPr>
                <w:sz w:val="20"/>
              </w:rPr>
              <w:t>’</w:t>
            </w:r>
            <w:r w:rsidR="009A3C40">
              <w:rPr>
                <w:sz w:val="20"/>
              </w:rPr>
              <w:t>inspection</w:t>
            </w:r>
          </w:p>
        </w:tc>
        <w:tc>
          <w:tcPr>
            <w:tcW w:w="3969" w:type="dxa"/>
            <w:tcBorders>
              <w:top w:val="single" w:sz="6" w:space="0" w:color="auto"/>
              <w:bottom w:val="single" w:sz="6" w:space="0" w:color="auto"/>
            </w:tcBorders>
            <w:shd w:val="clear" w:color="auto" w:fill="FFFFFF" w:themeFill="background1"/>
          </w:tcPr>
          <w:p w14:paraId="245347E3" w14:textId="4DB5EAB3" w:rsidR="00E1144A" w:rsidRPr="00D04BE5" w:rsidRDefault="00E1144A" w:rsidP="00987304">
            <w:pPr>
              <w:spacing w:before="40" w:after="40"/>
              <w:rPr>
                <w:rFonts w:cs="Arial"/>
                <w:sz w:val="20"/>
                <w:szCs w:val="20"/>
              </w:rPr>
            </w:pPr>
            <w:r w:rsidRPr="00D04BE5">
              <w:rPr>
                <w:sz w:val="20"/>
              </w:rPr>
              <w:t>la liste de contrôle de l</w:t>
            </w:r>
            <w:r w:rsidR="00AB7A8C" w:rsidRPr="00D04BE5">
              <w:rPr>
                <w:sz w:val="20"/>
              </w:rPr>
              <w:t>’</w:t>
            </w:r>
            <w:r w:rsidRPr="00D04BE5">
              <w:rPr>
                <w:sz w:val="20"/>
              </w:rPr>
              <w:t xml:space="preserve">inspection est </w:t>
            </w:r>
            <w:r w:rsidR="00215313" w:rsidRPr="00D04BE5">
              <w:rPr>
                <w:sz w:val="20"/>
              </w:rPr>
              <w:t xml:space="preserve">consultée </w:t>
            </w:r>
            <w:r w:rsidRPr="00D04BE5">
              <w:rPr>
                <w:sz w:val="20"/>
              </w:rPr>
              <w:t xml:space="preserve">pour connaître </w:t>
            </w:r>
            <w:r w:rsidR="00096ADF">
              <w:rPr>
                <w:sz w:val="20"/>
              </w:rPr>
              <w:t>la maintenance</w:t>
            </w:r>
            <w:r w:rsidR="00096ADF" w:rsidRPr="00D04BE5">
              <w:rPr>
                <w:sz w:val="20"/>
              </w:rPr>
              <w:t xml:space="preserve"> </w:t>
            </w:r>
            <w:r w:rsidRPr="00D04BE5">
              <w:rPr>
                <w:sz w:val="20"/>
              </w:rPr>
              <w:t>recommandé</w:t>
            </w:r>
            <w:r w:rsidR="00096ADF">
              <w:rPr>
                <w:sz w:val="20"/>
              </w:rPr>
              <w:t>e</w:t>
            </w:r>
          </w:p>
        </w:tc>
      </w:tr>
      <w:tr w:rsidR="00E1144A" w:rsidRPr="00D04BE5" w14:paraId="691F763A" w14:textId="77777777" w:rsidTr="00E1144A">
        <w:trPr>
          <w:cantSplit/>
        </w:trPr>
        <w:tc>
          <w:tcPr>
            <w:tcW w:w="1668" w:type="dxa"/>
            <w:tcBorders>
              <w:top w:val="single" w:sz="6" w:space="0" w:color="auto"/>
              <w:bottom w:val="single" w:sz="6" w:space="0" w:color="auto"/>
            </w:tcBorders>
            <w:shd w:val="clear" w:color="auto" w:fill="FFFFFF" w:themeFill="background1"/>
          </w:tcPr>
          <w:p w14:paraId="65F2D445" w14:textId="77777777" w:rsidR="00E1144A" w:rsidRPr="00D04BE5" w:rsidRDefault="00E1144A" w:rsidP="00987304">
            <w:pPr>
              <w:spacing w:before="40" w:after="40"/>
              <w:rPr>
                <w:rFonts w:cs="Arial"/>
                <w:sz w:val="20"/>
                <w:szCs w:val="20"/>
              </w:rPr>
            </w:pPr>
            <w:r w:rsidRPr="00D04BE5">
              <w:rPr>
                <w:sz w:val="20"/>
              </w:rPr>
              <w:t>E-18.02.02P</w:t>
            </w:r>
          </w:p>
        </w:tc>
        <w:tc>
          <w:tcPr>
            <w:tcW w:w="3969" w:type="dxa"/>
            <w:tcBorders>
              <w:top w:val="single" w:sz="6" w:space="0" w:color="auto"/>
              <w:bottom w:val="single" w:sz="6" w:space="0" w:color="auto"/>
            </w:tcBorders>
            <w:shd w:val="clear" w:color="auto" w:fill="FFFFFF" w:themeFill="background1"/>
          </w:tcPr>
          <w:p w14:paraId="2FC64B63" w14:textId="68EC680C" w:rsidR="00E1144A" w:rsidRPr="00D04BE5" w:rsidRDefault="000716BD" w:rsidP="00987304">
            <w:pPr>
              <w:autoSpaceDE w:val="0"/>
              <w:autoSpaceDN w:val="0"/>
              <w:adjustRightInd w:val="0"/>
              <w:spacing w:before="40" w:after="40"/>
              <w:rPr>
                <w:rFonts w:cs="Arial"/>
                <w:sz w:val="20"/>
              </w:rPr>
            </w:pPr>
            <w:r w:rsidRPr="00D04BE5">
              <w:rPr>
                <w:sz w:val="20"/>
              </w:rPr>
              <w:t xml:space="preserve">reconnaître </w:t>
            </w:r>
            <w:r w:rsidR="00E1144A" w:rsidRPr="00D04BE5">
              <w:rPr>
                <w:sz w:val="20"/>
              </w:rPr>
              <w:t>les conditions normales de fonctionnement et les accessoires spécifiques</w:t>
            </w:r>
          </w:p>
        </w:tc>
        <w:tc>
          <w:tcPr>
            <w:tcW w:w="3969" w:type="dxa"/>
            <w:tcBorders>
              <w:top w:val="single" w:sz="6" w:space="0" w:color="auto"/>
              <w:bottom w:val="single" w:sz="6" w:space="0" w:color="auto"/>
            </w:tcBorders>
            <w:shd w:val="clear" w:color="auto" w:fill="FFFFFF" w:themeFill="background1"/>
          </w:tcPr>
          <w:p w14:paraId="6546D327" w14:textId="3C8E7838" w:rsidR="00E1144A" w:rsidRPr="00D04BE5" w:rsidRDefault="00E1144A" w:rsidP="00987304">
            <w:pPr>
              <w:autoSpaceDE w:val="0"/>
              <w:autoSpaceDN w:val="0"/>
              <w:adjustRightInd w:val="0"/>
              <w:spacing w:before="40" w:after="40"/>
              <w:rPr>
                <w:rFonts w:cs="Arial"/>
                <w:sz w:val="20"/>
              </w:rPr>
            </w:pPr>
            <w:r w:rsidRPr="00D04BE5">
              <w:rPr>
                <w:sz w:val="20"/>
              </w:rPr>
              <w:t xml:space="preserve">les conditions normales de fonctionnement et les accessoires spécifiques sont </w:t>
            </w:r>
            <w:r w:rsidR="000716BD" w:rsidRPr="00D04BE5">
              <w:rPr>
                <w:sz w:val="20"/>
              </w:rPr>
              <w:t xml:space="preserve">reconnus </w:t>
            </w:r>
            <w:r w:rsidR="00FB32E7">
              <w:rPr>
                <w:sz w:val="20"/>
              </w:rPr>
              <w:t>selon les</w:t>
            </w:r>
            <w:r w:rsidR="009A3C40">
              <w:rPr>
                <w:sz w:val="20"/>
              </w:rPr>
              <w:t xml:space="preserve"> spécifications des fabricants</w:t>
            </w:r>
          </w:p>
        </w:tc>
      </w:tr>
      <w:tr w:rsidR="00E1144A" w:rsidRPr="00D04BE5" w14:paraId="7A06C12E" w14:textId="77777777" w:rsidTr="00E1144A">
        <w:trPr>
          <w:cantSplit/>
        </w:trPr>
        <w:tc>
          <w:tcPr>
            <w:tcW w:w="1668" w:type="dxa"/>
            <w:tcBorders>
              <w:top w:val="single" w:sz="6" w:space="0" w:color="auto"/>
              <w:bottom w:val="single" w:sz="6" w:space="0" w:color="auto"/>
            </w:tcBorders>
            <w:shd w:val="clear" w:color="auto" w:fill="FFFFFF" w:themeFill="background1"/>
          </w:tcPr>
          <w:p w14:paraId="770780F5" w14:textId="77777777" w:rsidR="00E1144A" w:rsidRPr="00D04BE5" w:rsidRDefault="00E1144A" w:rsidP="00987304">
            <w:pPr>
              <w:spacing w:before="40" w:after="40"/>
              <w:rPr>
                <w:rFonts w:cs="Arial"/>
                <w:sz w:val="20"/>
                <w:szCs w:val="20"/>
              </w:rPr>
            </w:pPr>
            <w:r w:rsidRPr="00D04BE5">
              <w:rPr>
                <w:sz w:val="20"/>
              </w:rPr>
              <w:t>E-18.02.03P</w:t>
            </w:r>
          </w:p>
        </w:tc>
        <w:tc>
          <w:tcPr>
            <w:tcW w:w="3969" w:type="dxa"/>
            <w:tcBorders>
              <w:top w:val="single" w:sz="6" w:space="0" w:color="auto"/>
              <w:bottom w:val="single" w:sz="6" w:space="0" w:color="auto"/>
            </w:tcBorders>
            <w:shd w:val="clear" w:color="auto" w:fill="FFFFFF" w:themeFill="background1"/>
          </w:tcPr>
          <w:p w14:paraId="75EB3ACD" w14:textId="40A6CD57" w:rsidR="00E1144A" w:rsidRPr="00D04BE5" w:rsidRDefault="00E1144A" w:rsidP="00987304">
            <w:pPr>
              <w:autoSpaceDE w:val="0"/>
              <w:autoSpaceDN w:val="0"/>
              <w:adjustRightInd w:val="0"/>
              <w:spacing w:before="40" w:after="40"/>
              <w:rPr>
                <w:rFonts w:cs="Arial"/>
                <w:sz w:val="20"/>
                <w:szCs w:val="20"/>
              </w:rPr>
            </w:pPr>
            <w:r w:rsidRPr="00D04BE5">
              <w:rPr>
                <w:sz w:val="20"/>
              </w:rPr>
              <w:t xml:space="preserve">choisir et utiliser </w:t>
            </w:r>
            <w:r w:rsidRPr="009D4EF6">
              <w:rPr>
                <w:sz w:val="20"/>
              </w:rPr>
              <w:t>les</w:t>
            </w:r>
            <w:r w:rsidRPr="00D04BE5">
              <w:rPr>
                <w:b/>
                <w:i/>
                <w:sz w:val="20"/>
              </w:rPr>
              <w:t xml:space="preserve"> outils et l</w:t>
            </w:r>
            <w:r w:rsidR="00AB7A8C" w:rsidRPr="00D04BE5">
              <w:rPr>
                <w:b/>
                <w:i/>
                <w:sz w:val="20"/>
              </w:rPr>
              <w:t>’</w:t>
            </w:r>
            <w:r w:rsidRPr="00D04BE5">
              <w:rPr>
                <w:b/>
                <w:i/>
                <w:sz w:val="20"/>
              </w:rPr>
              <w:t>équipement</w:t>
            </w:r>
          </w:p>
        </w:tc>
        <w:tc>
          <w:tcPr>
            <w:tcW w:w="3969" w:type="dxa"/>
            <w:tcBorders>
              <w:top w:val="single" w:sz="6" w:space="0" w:color="auto"/>
              <w:bottom w:val="single" w:sz="6" w:space="0" w:color="auto"/>
            </w:tcBorders>
            <w:shd w:val="clear" w:color="auto" w:fill="FFFFFF" w:themeFill="background1"/>
          </w:tcPr>
          <w:p w14:paraId="5C3BB7CB" w14:textId="08D03E86" w:rsidR="00E1144A" w:rsidRPr="00D04BE5" w:rsidRDefault="00E1144A" w:rsidP="00987304">
            <w:pPr>
              <w:spacing w:before="40" w:after="40"/>
              <w:rPr>
                <w:rFonts w:cs="Arial"/>
                <w:sz w:val="20"/>
                <w:szCs w:val="20"/>
              </w:rPr>
            </w:pPr>
            <w:r w:rsidRPr="009D4EF6">
              <w:rPr>
                <w:sz w:val="20"/>
              </w:rPr>
              <w:t>les</w:t>
            </w:r>
            <w:r w:rsidRPr="00D04BE5">
              <w:rPr>
                <w:b/>
                <w:i/>
                <w:sz w:val="20"/>
              </w:rPr>
              <w:t xml:space="preserve"> outils et l</w:t>
            </w:r>
            <w:r w:rsidR="00AB7A8C" w:rsidRPr="00D04BE5">
              <w:rPr>
                <w:b/>
                <w:i/>
                <w:sz w:val="20"/>
              </w:rPr>
              <w:t>’</w:t>
            </w:r>
            <w:r w:rsidRPr="00D04BE5">
              <w:rPr>
                <w:b/>
                <w:i/>
                <w:sz w:val="20"/>
              </w:rPr>
              <w:t>équipement</w:t>
            </w:r>
            <w:r w:rsidRPr="00D04BE5">
              <w:rPr>
                <w:sz w:val="20"/>
              </w:rPr>
              <w:t xml:space="preserve"> sont choisis et utilisés </w:t>
            </w:r>
            <w:r w:rsidR="00FB32E7">
              <w:rPr>
                <w:sz w:val="20"/>
              </w:rPr>
              <w:t>selon les</w:t>
            </w:r>
            <w:r w:rsidRPr="00D04BE5">
              <w:rPr>
                <w:sz w:val="20"/>
              </w:rPr>
              <w:t xml:space="preserve"> exigences des tâches</w:t>
            </w:r>
          </w:p>
        </w:tc>
      </w:tr>
      <w:tr w:rsidR="00E1144A" w:rsidRPr="00D04BE5" w14:paraId="76AA51C2" w14:textId="77777777" w:rsidTr="00E1144A">
        <w:trPr>
          <w:cantSplit/>
        </w:trPr>
        <w:tc>
          <w:tcPr>
            <w:tcW w:w="1668" w:type="dxa"/>
            <w:tcBorders>
              <w:top w:val="single" w:sz="6" w:space="0" w:color="auto"/>
              <w:bottom w:val="single" w:sz="6" w:space="0" w:color="auto"/>
            </w:tcBorders>
            <w:shd w:val="clear" w:color="auto" w:fill="FFFFFF" w:themeFill="background1"/>
          </w:tcPr>
          <w:p w14:paraId="702E0B20" w14:textId="77777777" w:rsidR="00E1144A" w:rsidRPr="00D04BE5" w:rsidRDefault="00E1144A" w:rsidP="00987304">
            <w:pPr>
              <w:spacing w:before="40" w:after="40"/>
              <w:rPr>
                <w:rFonts w:cs="Arial"/>
                <w:sz w:val="20"/>
                <w:szCs w:val="20"/>
              </w:rPr>
            </w:pPr>
            <w:r w:rsidRPr="00D04BE5">
              <w:rPr>
                <w:sz w:val="20"/>
              </w:rPr>
              <w:t>E-18.02.04P</w:t>
            </w:r>
          </w:p>
        </w:tc>
        <w:tc>
          <w:tcPr>
            <w:tcW w:w="3969" w:type="dxa"/>
            <w:tcBorders>
              <w:top w:val="single" w:sz="6" w:space="0" w:color="auto"/>
              <w:bottom w:val="single" w:sz="6" w:space="0" w:color="auto"/>
            </w:tcBorders>
            <w:shd w:val="clear" w:color="auto" w:fill="FFFFFF" w:themeFill="background1"/>
          </w:tcPr>
          <w:p w14:paraId="316DCFEC" w14:textId="77777777" w:rsidR="00E1144A" w:rsidRPr="00D04BE5" w:rsidRDefault="00E1144A" w:rsidP="00987304">
            <w:pPr>
              <w:autoSpaceDE w:val="0"/>
              <w:autoSpaceDN w:val="0"/>
              <w:adjustRightInd w:val="0"/>
              <w:spacing w:before="40" w:after="40"/>
              <w:rPr>
                <w:rFonts w:cs="Arial"/>
                <w:sz w:val="20"/>
                <w:szCs w:val="20"/>
              </w:rPr>
            </w:pPr>
            <w:r w:rsidRPr="00D04BE5">
              <w:rPr>
                <w:sz w:val="20"/>
              </w:rPr>
              <w:t>nettoyer et remplacer les filtres</w:t>
            </w:r>
          </w:p>
        </w:tc>
        <w:tc>
          <w:tcPr>
            <w:tcW w:w="3969" w:type="dxa"/>
            <w:tcBorders>
              <w:top w:val="single" w:sz="6" w:space="0" w:color="auto"/>
              <w:bottom w:val="single" w:sz="6" w:space="0" w:color="auto"/>
            </w:tcBorders>
            <w:shd w:val="clear" w:color="auto" w:fill="FFFFFF" w:themeFill="background1"/>
          </w:tcPr>
          <w:p w14:paraId="5CCE6FF8" w14:textId="56F9AC65" w:rsidR="00E1144A" w:rsidRPr="00D04BE5" w:rsidRDefault="00E1144A" w:rsidP="00987304">
            <w:pPr>
              <w:spacing w:before="40" w:after="40"/>
              <w:rPr>
                <w:rFonts w:cs="Arial"/>
                <w:sz w:val="20"/>
                <w:szCs w:val="20"/>
              </w:rPr>
            </w:pPr>
            <w:r w:rsidRPr="00D04BE5">
              <w:rPr>
                <w:sz w:val="20"/>
              </w:rPr>
              <w:t xml:space="preserve">les filtres sont nettoyés et remplacés </w:t>
            </w:r>
            <w:r w:rsidR="000716BD" w:rsidRPr="00D04BE5">
              <w:rPr>
                <w:sz w:val="20"/>
              </w:rPr>
              <w:t>en fonction du</w:t>
            </w:r>
            <w:r w:rsidRPr="00D04BE5">
              <w:rPr>
                <w:sz w:val="20"/>
              </w:rPr>
              <w:t xml:space="preserve"> calendrier d</w:t>
            </w:r>
            <w:r w:rsidR="00AB7A8C" w:rsidRPr="00D04BE5">
              <w:rPr>
                <w:sz w:val="20"/>
              </w:rPr>
              <w:t>’</w:t>
            </w:r>
            <w:r w:rsidRPr="00D04BE5">
              <w:rPr>
                <w:sz w:val="20"/>
              </w:rPr>
              <w:t xml:space="preserve">entretien ou </w:t>
            </w:r>
            <w:r w:rsidR="000716BD" w:rsidRPr="00D04BE5">
              <w:rPr>
                <w:sz w:val="20"/>
              </w:rPr>
              <w:t xml:space="preserve">des </w:t>
            </w:r>
            <w:r w:rsidR="009A3C40">
              <w:rPr>
                <w:sz w:val="20"/>
              </w:rPr>
              <w:t xml:space="preserve">exigences du </w:t>
            </w:r>
            <w:r w:rsidR="00A91E06" w:rsidRPr="00A91E06">
              <w:rPr>
                <w:sz w:val="20"/>
              </w:rPr>
              <w:t>chantier</w:t>
            </w:r>
          </w:p>
        </w:tc>
      </w:tr>
      <w:tr w:rsidR="00E1144A" w:rsidRPr="00D04BE5" w14:paraId="6CAEAE1E" w14:textId="77777777" w:rsidTr="00E1144A">
        <w:trPr>
          <w:cantSplit/>
        </w:trPr>
        <w:tc>
          <w:tcPr>
            <w:tcW w:w="1668" w:type="dxa"/>
            <w:tcBorders>
              <w:top w:val="single" w:sz="6" w:space="0" w:color="auto"/>
              <w:bottom w:val="single" w:sz="6" w:space="0" w:color="auto"/>
            </w:tcBorders>
            <w:shd w:val="clear" w:color="auto" w:fill="FFFFFF" w:themeFill="background1"/>
          </w:tcPr>
          <w:p w14:paraId="7F0F896B" w14:textId="77777777" w:rsidR="00E1144A" w:rsidRPr="00D04BE5" w:rsidRDefault="00E1144A" w:rsidP="00987304">
            <w:pPr>
              <w:spacing w:before="40" w:after="40"/>
              <w:rPr>
                <w:rFonts w:cs="Arial"/>
                <w:sz w:val="20"/>
                <w:szCs w:val="20"/>
              </w:rPr>
            </w:pPr>
            <w:r w:rsidRPr="00D04BE5">
              <w:rPr>
                <w:sz w:val="20"/>
              </w:rPr>
              <w:t>E-18.02.05P</w:t>
            </w:r>
          </w:p>
        </w:tc>
        <w:tc>
          <w:tcPr>
            <w:tcW w:w="3969" w:type="dxa"/>
            <w:tcBorders>
              <w:top w:val="single" w:sz="6" w:space="0" w:color="auto"/>
              <w:bottom w:val="single" w:sz="6" w:space="0" w:color="auto"/>
            </w:tcBorders>
            <w:shd w:val="clear" w:color="auto" w:fill="FFFFFF" w:themeFill="background1"/>
          </w:tcPr>
          <w:p w14:paraId="1217B726" w14:textId="3FF2CE87" w:rsidR="00E1144A" w:rsidRPr="00D04BE5" w:rsidRDefault="00E1144A" w:rsidP="00987304">
            <w:pPr>
              <w:autoSpaceDE w:val="0"/>
              <w:autoSpaceDN w:val="0"/>
              <w:adjustRightInd w:val="0"/>
              <w:spacing w:before="40" w:after="40"/>
              <w:rPr>
                <w:rFonts w:cs="Arial"/>
                <w:sz w:val="20"/>
              </w:rPr>
            </w:pPr>
            <w:r w:rsidRPr="00D04BE5">
              <w:rPr>
                <w:sz w:val="20"/>
              </w:rPr>
              <w:t>netto</w:t>
            </w:r>
            <w:r w:rsidR="009A3C40">
              <w:rPr>
                <w:sz w:val="20"/>
              </w:rPr>
              <w:t>yer et remplacer les composants</w:t>
            </w:r>
          </w:p>
        </w:tc>
        <w:tc>
          <w:tcPr>
            <w:tcW w:w="3969" w:type="dxa"/>
            <w:tcBorders>
              <w:top w:val="single" w:sz="6" w:space="0" w:color="auto"/>
              <w:bottom w:val="single" w:sz="6" w:space="0" w:color="auto"/>
            </w:tcBorders>
            <w:shd w:val="clear" w:color="auto" w:fill="FFFFFF" w:themeFill="background1"/>
          </w:tcPr>
          <w:p w14:paraId="32D9E839" w14:textId="76B55C32" w:rsidR="00E1144A" w:rsidRPr="00D04BE5" w:rsidRDefault="00E1144A" w:rsidP="00987304">
            <w:pPr>
              <w:spacing w:before="40" w:after="40"/>
              <w:rPr>
                <w:rFonts w:cs="Arial"/>
                <w:sz w:val="20"/>
                <w:szCs w:val="20"/>
              </w:rPr>
            </w:pPr>
            <w:r w:rsidRPr="00D04BE5">
              <w:rPr>
                <w:sz w:val="20"/>
              </w:rPr>
              <w:t xml:space="preserve">les composants sont nettoyés en utilisant </w:t>
            </w:r>
            <w:r w:rsidRPr="009D4EF6">
              <w:rPr>
                <w:sz w:val="20"/>
              </w:rPr>
              <w:t>la</w:t>
            </w:r>
            <w:r w:rsidRPr="00D04BE5">
              <w:rPr>
                <w:b/>
                <w:i/>
                <w:sz w:val="20"/>
              </w:rPr>
              <w:t xml:space="preserve"> méthode de nettoyage </w:t>
            </w:r>
            <w:r w:rsidRPr="00D04BE5">
              <w:rPr>
                <w:sz w:val="20"/>
              </w:rPr>
              <w:t xml:space="preserve">et remplacés </w:t>
            </w:r>
            <w:r w:rsidR="00266A1E" w:rsidRPr="00D04BE5">
              <w:rPr>
                <w:sz w:val="20"/>
              </w:rPr>
              <w:t>en fonction du</w:t>
            </w:r>
            <w:r w:rsidRPr="00D04BE5">
              <w:rPr>
                <w:sz w:val="20"/>
              </w:rPr>
              <w:t xml:space="preserve"> calendrier d</w:t>
            </w:r>
            <w:r w:rsidR="00AB7A8C" w:rsidRPr="00D04BE5">
              <w:rPr>
                <w:sz w:val="20"/>
              </w:rPr>
              <w:t>’</w:t>
            </w:r>
            <w:r w:rsidRPr="00D04BE5">
              <w:rPr>
                <w:sz w:val="20"/>
              </w:rPr>
              <w:t>entretien</w:t>
            </w:r>
          </w:p>
        </w:tc>
      </w:tr>
      <w:tr w:rsidR="00E1144A" w:rsidRPr="00D04BE5" w14:paraId="135395A3" w14:textId="77777777" w:rsidTr="00E1144A">
        <w:trPr>
          <w:cantSplit/>
        </w:trPr>
        <w:tc>
          <w:tcPr>
            <w:tcW w:w="1668" w:type="dxa"/>
            <w:tcBorders>
              <w:top w:val="single" w:sz="6" w:space="0" w:color="auto"/>
              <w:bottom w:val="single" w:sz="6" w:space="0" w:color="auto"/>
            </w:tcBorders>
            <w:shd w:val="clear" w:color="auto" w:fill="FFFFFF" w:themeFill="background1"/>
          </w:tcPr>
          <w:p w14:paraId="045AA5D2" w14:textId="77777777" w:rsidR="00E1144A" w:rsidRPr="00D04BE5" w:rsidRDefault="00E1144A" w:rsidP="00987304">
            <w:pPr>
              <w:spacing w:before="40" w:after="40"/>
              <w:rPr>
                <w:rFonts w:cs="Arial"/>
                <w:sz w:val="20"/>
                <w:szCs w:val="20"/>
              </w:rPr>
            </w:pPr>
            <w:r w:rsidRPr="00D04BE5">
              <w:rPr>
                <w:sz w:val="20"/>
              </w:rPr>
              <w:t>E-18.02.06P</w:t>
            </w:r>
          </w:p>
        </w:tc>
        <w:tc>
          <w:tcPr>
            <w:tcW w:w="3969" w:type="dxa"/>
            <w:tcBorders>
              <w:top w:val="single" w:sz="6" w:space="0" w:color="auto"/>
              <w:bottom w:val="single" w:sz="6" w:space="0" w:color="auto"/>
            </w:tcBorders>
            <w:shd w:val="clear" w:color="auto" w:fill="FFFFFF" w:themeFill="background1"/>
          </w:tcPr>
          <w:p w14:paraId="24981294" w14:textId="77777777" w:rsidR="00E1144A" w:rsidRPr="00D04BE5" w:rsidRDefault="00E1144A" w:rsidP="00987304">
            <w:pPr>
              <w:autoSpaceDE w:val="0"/>
              <w:autoSpaceDN w:val="0"/>
              <w:adjustRightInd w:val="0"/>
              <w:spacing w:before="40" w:after="40"/>
              <w:rPr>
                <w:rFonts w:cs="Arial"/>
                <w:sz w:val="20"/>
                <w:szCs w:val="20"/>
              </w:rPr>
            </w:pPr>
            <w:r w:rsidRPr="00D04BE5">
              <w:rPr>
                <w:sz w:val="20"/>
              </w:rPr>
              <w:t>régler et remplacer les poulies et les courroies</w:t>
            </w:r>
          </w:p>
        </w:tc>
        <w:tc>
          <w:tcPr>
            <w:tcW w:w="3969" w:type="dxa"/>
            <w:tcBorders>
              <w:top w:val="single" w:sz="6" w:space="0" w:color="auto"/>
              <w:bottom w:val="single" w:sz="6" w:space="0" w:color="auto"/>
            </w:tcBorders>
            <w:shd w:val="clear" w:color="auto" w:fill="FFFFFF" w:themeFill="background1"/>
          </w:tcPr>
          <w:p w14:paraId="790D6E76" w14:textId="43577097" w:rsidR="00E1144A" w:rsidRPr="00D04BE5" w:rsidRDefault="00E1144A" w:rsidP="00987304">
            <w:pPr>
              <w:autoSpaceDE w:val="0"/>
              <w:autoSpaceDN w:val="0"/>
              <w:adjustRightInd w:val="0"/>
              <w:spacing w:before="40" w:after="40"/>
              <w:rPr>
                <w:rFonts w:cs="Arial"/>
                <w:sz w:val="20"/>
                <w:szCs w:val="20"/>
              </w:rPr>
            </w:pPr>
            <w:r w:rsidRPr="00D04BE5">
              <w:rPr>
                <w:sz w:val="20"/>
              </w:rPr>
              <w:t>les poulies et les courroies sont réglées en fonction de la tension et de l</w:t>
            </w:r>
            <w:r w:rsidR="00AB7A8C" w:rsidRPr="00D04BE5">
              <w:rPr>
                <w:sz w:val="20"/>
              </w:rPr>
              <w:t>’</w:t>
            </w:r>
            <w:r w:rsidRPr="00D04BE5">
              <w:rPr>
                <w:sz w:val="20"/>
              </w:rPr>
              <w:t xml:space="preserve">alignement requis </w:t>
            </w:r>
            <w:r w:rsidR="00FB32E7">
              <w:rPr>
                <w:sz w:val="20"/>
              </w:rPr>
              <w:t xml:space="preserve">selon les </w:t>
            </w:r>
            <w:r w:rsidRPr="00D04BE5">
              <w:rPr>
                <w:sz w:val="20"/>
              </w:rPr>
              <w:t xml:space="preserve">spécifications des fabricants et sont remplacées </w:t>
            </w:r>
            <w:r w:rsidR="00FB32E7">
              <w:rPr>
                <w:sz w:val="20"/>
              </w:rPr>
              <w:t>selon</w:t>
            </w:r>
            <w:r w:rsidRPr="00D04BE5">
              <w:rPr>
                <w:sz w:val="20"/>
              </w:rPr>
              <w:t xml:space="preserve"> l</w:t>
            </w:r>
            <w:r w:rsidR="00AB7A8C" w:rsidRPr="00D04BE5">
              <w:rPr>
                <w:sz w:val="20"/>
              </w:rPr>
              <w:t>’</w:t>
            </w:r>
            <w:r w:rsidRPr="00D04BE5">
              <w:rPr>
                <w:sz w:val="20"/>
              </w:rPr>
              <w:t>usure, l</w:t>
            </w:r>
            <w:r w:rsidR="00AB7A8C" w:rsidRPr="00D04BE5">
              <w:rPr>
                <w:sz w:val="20"/>
              </w:rPr>
              <w:t>’</w:t>
            </w:r>
            <w:r w:rsidRPr="00D04BE5">
              <w:rPr>
                <w:sz w:val="20"/>
              </w:rPr>
              <w:t xml:space="preserve">inspection sensorielle et </w:t>
            </w:r>
            <w:r w:rsidR="00FB32E7">
              <w:rPr>
                <w:sz w:val="20"/>
              </w:rPr>
              <w:t>le</w:t>
            </w:r>
            <w:r w:rsidR="00266A1E" w:rsidRPr="00D04BE5">
              <w:rPr>
                <w:sz w:val="20"/>
              </w:rPr>
              <w:t xml:space="preserve"> </w:t>
            </w:r>
            <w:r w:rsidRPr="00D04BE5">
              <w:rPr>
                <w:sz w:val="20"/>
              </w:rPr>
              <w:t>calendrier d</w:t>
            </w:r>
            <w:r w:rsidR="00AB7A8C" w:rsidRPr="00D04BE5">
              <w:rPr>
                <w:sz w:val="20"/>
              </w:rPr>
              <w:t>’</w:t>
            </w:r>
            <w:r w:rsidRPr="00D04BE5">
              <w:rPr>
                <w:sz w:val="20"/>
              </w:rPr>
              <w:t>entretien</w:t>
            </w:r>
          </w:p>
        </w:tc>
      </w:tr>
      <w:tr w:rsidR="00E1144A" w:rsidRPr="00D04BE5" w14:paraId="18275296" w14:textId="77777777" w:rsidTr="00E1144A">
        <w:trPr>
          <w:cantSplit/>
        </w:trPr>
        <w:tc>
          <w:tcPr>
            <w:tcW w:w="1668" w:type="dxa"/>
            <w:tcBorders>
              <w:top w:val="single" w:sz="6" w:space="0" w:color="auto"/>
              <w:bottom w:val="single" w:sz="6" w:space="0" w:color="auto"/>
            </w:tcBorders>
            <w:shd w:val="clear" w:color="auto" w:fill="FFFFFF" w:themeFill="background1"/>
          </w:tcPr>
          <w:p w14:paraId="08A04FEE" w14:textId="77777777" w:rsidR="00E1144A" w:rsidRPr="00D04BE5" w:rsidRDefault="00E1144A" w:rsidP="00987304">
            <w:pPr>
              <w:spacing w:before="40" w:after="40"/>
              <w:rPr>
                <w:rFonts w:cs="Arial"/>
                <w:sz w:val="20"/>
                <w:szCs w:val="20"/>
              </w:rPr>
            </w:pPr>
            <w:r w:rsidRPr="00D04BE5">
              <w:rPr>
                <w:sz w:val="20"/>
              </w:rPr>
              <w:t>E-18.02.07P</w:t>
            </w:r>
          </w:p>
        </w:tc>
        <w:tc>
          <w:tcPr>
            <w:tcW w:w="3969" w:type="dxa"/>
            <w:tcBorders>
              <w:top w:val="single" w:sz="6" w:space="0" w:color="auto"/>
              <w:bottom w:val="single" w:sz="6" w:space="0" w:color="auto"/>
            </w:tcBorders>
            <w:shd w:val="clear" w:color="auto" w:fill="FFFFFF" w:themeFill="background1"/>
          </w:tcPr>
          <w:p w14:paraId="09271C68" w14:textId="0C8718CA" w:rsidR="00E1144A" w:rsidRPr="00D04BE5" w:rsidRDefault="00E1144A" w:rsidP="00987304">
            <w:pPr>
              <w:autoSpaceDE w:val="0"/>
              <w:autoSpaceDN w:val="0"/>
              <w:adjustRightInd w:val="0"/>
              <w:spacing w:before="40" w:after="40"/>
              <w:rPr>
                <w:rFonts w:cs="Arial"/>
                <w:sz w:val="20"/>
                <w:szCs w:val="20"/>
              </w:rPr>
            </w:pPr>
            <w:r w:rsidRPr="00D04BE5">
              <w:rPr>
                <w:sz w:val="20"/>
              </w:rPr>
              <w:t xml:space="preserve">lubrifier les paliers et les </w:t>
            </w:r>
            <w:r w:rsidR="00FE159A">
              <w:rPr>
                <w:sz w:val="20"/>
              </w:rPr>
              <w:t xml:space="preserve">orifices d’huile </w:t>
            </w:r>
            <w:r w:rsidRPr="00D04BE5">
              <w:rPr>
                <w:sz w:val="20"/>
              </w:rPr>
              <w:t>moteur</w:t>
            </w:r>
          </w:p>
        </w:tc>
        <w:tc>
          <w:tcPr>
            <w:tcW w:w="3969" w:type="dxa"/>
            <w:tcBorders>
              <w:top w:val="single" w:sz="6" w:space="0" w:color="auto"/>
              <w:bottom w:val="single" w:sz="6" w:space="0" w:color="auto"/>
            </w:tcBorders>
            <w:shd w:val="clear" w:color="auto" w:fill="FFFFFF" w:themeFill="background1"/>
          </w:tcPr>
          <w:p w14:paraId="3C796513" w14:textId="35CEBF3F" w:rsidR="00E1144A" w:rsidRPr="00D04BE5" w:rsidRDefault="00E1144A" w:rsidP="00987304">
            <w:pPr>
              <w:spacing w:before="40" w:after="40"/>
              <w:rPr>
                <w:rFonts w:cs="Arial"/>
                <w:sz w:val="20"/>
                <w:szCs w:val="20"/>
              </w:rPr>
            </w:pPr>
            <w:r w:rsidRPr="00D04BE5">
              <w:rPr>
                <w:sz w:val="20"/>
              </w:rPr>
              <w:t xml:space="preserve">les paliers et les </w:t>
            </w:r>
            <w:r w:rsidR="00FE159A">
              <w:rPr>
                <w:sz w:val="20"/>
              </w:rPr>
              <w:t xml:space="preserve">orifices d’huile </w:t>
            </w:r>
            <w:r w:rsidRPr="00D04BE5">
              <w:rPr>
                <w:sz w:val="20"/>
              </w:rPr>
              <w:t xml:space="preserve">moteur sont lubrifiés </w:t>
            </w:r>
            <w:r w:rsidR="00FB32E7">
              <w:rPr>
                <w:sz w:val="20"/>
              </w:rPr>
              <w:t>selon les</w:t>
            </w:r>
            <w:r w:rsidR="00266A1E" w:rsidRPr="00D04BE5">
              <w:rPr>
                <w:sz w:val="20"/>
              </w:rPr>
              <w:t xml:space="preserve"> </w:t>
            </w:r>
            <w:r w:rsidRPr="00D04BE5">
              <w:rPr>
                <w:sz w:val="20"/>
              </w:rPr>
              <w:t xml:space="preserve">spécifications des fabricants et </w:t>
            </w:r>
            <w:r w:rsidR="00FB32E7">
              <w:rPr>
                <w:sz w:val="20"/>
              </w:rPr>
              <w:t>le</w:t>
            </w:r>
            <w:r w:rsidR="00266A1E" w:rsidRPr="00D04BE5">
              <w:rPr>
                <w:sz w:val="20"/>
              </w:rPr>
              <w:t xml:space="preserve"> </w:t>
            </w:r>
            <w:r w:rsidRPr="00D04BE5">
              <w:rPr>
                <w:sz w:val="20"/>
              </w:rPr>
              <w:t>calendrier d</w:t>
            </w:r>
            <w:r w:rsidR="00AB7A8C" w:rsidRPr="00D04BE5">
              <w:rPr>
                <w:sz w:val="20"/>
              </w:rPr>
              <w:t>’</w:t>
            </w:r>
            <w:r w:rsidRPr="00D04BE5">
              <w:rPr>
                <w:sz w:val="20"/>
              </w:rPr>
              <w:t>entretien</w:t>
            </w:r>
          </w:p>
        </w:tc>
      </w:tr>
    </w:tbl>
    <w:p w14:paraId="3797FF50" w14:textId="77777777" w:rsidR="00E1144A" w:rsidRDefault="00E1144A" w:rsidP="00987304">
      <w:pPr>
        <w:spacing w:before="40" w:after="40"/>
        <w:rPr>
          <w:sz w:val="20"/>
        </w:rPr>
      </w:pPr>
    </w:p>
    <w:p w14:paraId="47659E42" w14:textId="77777777" w:rsidR="00545478" w:rsidRPr="00D04BE5" w:rsidRDefault="00545478" w:rsidP="00987304">
      <w:pPr>
        <w:spacing w:before="40" w:after="40"/>
        <w:rPr>
          <w:rFonts w:ascii="Franklin Gothic Demi Cond" w:hAnsi="Franklin Gothic Demi Cond" w:cs="Open Sans Condensed"/>
          <w:sz w:val="28"/>
        </w:rPr>
      </w:pPr>
      <w:r w:rsidRPr="00D04BE5">
        <w:rPr>
          <w:rFonts w:ascii="Franklin Gothic Demi Cond" w:hAnsi="Franklin Gothic Demi Cond"/>
          <w:sz w:val="28"/>
        </w:rPr>
        <w:t>RANGE OF VARIABLE</w:t>
      </w:r>
    </w:p>
    <w:p w14:paraId="207529D0" w14:textId="77777777" w:rsidR="00545478" w:rsidRPr="00D04BE5" w:rsidRDefault="00545478" w:rsidP="00987304">
      <w:pPr>
        <w:spacing w:before="40" w:after="40"/>
        <w:rPr>
          <w:rFonts w:cs="Arial"/>
          <w:sz w:val="20"/>
        </w:rPr>
      </w:pPr>
      <w:r>
        <w:rPr>
          <w:sz w:val="20"/>
        </w:rPr>
        <w:t>les</w:t>
      </w:r>
      <w:r w:rsidRPr="00D04BE5">
        <w:rPr>
          <w:b/>
          <w:i/>
          <w:sz w:val="20"/>
        </w:rPr>
        <w:t xml:space="preserve"> outils et l’équipement</w:t>
      </w:r>
      <w:r w:rsidRPr="00D04BE5">
        <w:rPr>
          <w:sz w:val="20"/>
        </w:rPr>
        <w:t xml:space="preserve"> comprennent</w:t>
      </w:r>
      <w:r>
        <w:rPr>
          <w:sz w:val="20"/>
        </w:rPr>
        <w:t> </w:t>
      </w:r>
      <w:r w:rsidRPr="00D04BE5">
        <w:rPr>
          <w:sz w:val="20"/>
        </w:rPr>
        <w:t>: les graisseurs, les outils à main, les outils mécaniques portatifs, l’équipement de hissage et de gréage</w:t>
      </w:r>
    </w:p>
    <w:p w14:paraId="49D1D040" w14:textId="77777777" w:rsidR="00545478" w:rsidRPr="00D04BE5" w:rsidRDefault="00545478" w:rsidP="00987304">
      <w:pPr>
        <w:spacing w:before="40" w:after="40"/>
        <w:rPr>
          <w:rFonts w:cs="Arial"/>
          <w:sz w:val="20"/>
          <w:szCs w:val="20"/>
        </w:rPr>
      </w:pPr>
      <w:r>
        <w:rPr>
          <w:sz w:val="20"/>
        </w:rPr>
        <w:t>les</w:t>
      </w:r>
      <w:r w:rsidRPr="00D04BE5">
        <w:rPr>
          <w:b/>
          <w:i/>
          <w:sz w:val="20"/>
        </w:rPr>
        <w:t xml:space="preserve"> méthodes de nettoyage </w:t>
      </w:r>
      <w:r w:rsidRPr="00D04BE5">
        <w:rPr>
          <w:sz w:val="20"/>
        </w:rPr>
        <w:t>comprennent</w:t>
      </w:r>
      <w:r>
        <w:rPr>
          <w:sz w:val="20"/>
        </w:rPr>
        <w:t> </w:t>
      </w:r>
      <w:r w:rsidRPr="00D04BE5">
        <w:rPr>
          <w:sz w:val="20"/>
        </w:rPr>
        <w:t>: le dégraissage, le nettoyage à l’air comprimé et à l’aspirateur, le lavage à la pression, le trempage</w:t>
      </w:r>
    </w:p>
    <w:p w14:paraId="5B8639D6" w14:textId="77777777" w:rsidR="00545478" w:rsidRPr="00D04BE5" w:rsidRDefault="00545478"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E1144A" w:rsidRPr="00D04BE5" w14:paraId="6A7D8750" w14:textId="77777777" w:rsidTr="00E1144A">
        <w:trPr>
          <w:cantSplit/>
        </w:trPr>
        <w:tc>
          <w:tcPr>
            <w:tcW w:w="1668" w:type="dxa"/>
            <w:shd w:val="clear" w:color="auto" w:fill="FFFFFF" w:themeFill="background1"/>
          </w:tcPr>
          <w:p w14:paraId="5D2A6A17" w14:textId="77777777" w:rsidR="00E1144A" w:rsidRPr="00D04BE5" w:rsidRDefault="00E1144A"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3F34DFE1" w14:textId="77777777" w:rsidR="00E1144A" w:rsidRPr="00D04BE5" w:rsidRDefault="00827E78" w:rsidP="00987304">
            <w:pPr>
              <w:spacing w:before="40" w:after="40"/>
              <w:jc w:val="center"/>
              <w:rPr>
                <w:rFonts w:ascii="Franklin Gothic Demi Cond" w:eastAsia="Times New Roman" w:hAnsi="Franklin Gothic Demi Cond" w:cs="Open Sans Condensed"/>
                <w:sz w:val="28"/>
                <w:szCs w:val="28"/>
              </w:rPr>
            </w:pPr>
            <w:r w:rsidRPr="00D04BE5">
              <w:rPr>
                <w:rFonts w:ascii="Franklin Gothic Demi Cond" w:hAnsi="Franklin Gothic Demi Cond"/>
                <w:sz w:val="28"/>
              </w:rPr>
              <w:t>CONNAISSANCES</w:t>
            </w:r>
          </w:p>
        </w:tc>
      </w:tr>
      <w:tr w:rsidR="00E1144A" w:rsidRPr="00D04BE5" w14:paraId="3EED3F37" w14:textId="77777777" w:rsidTr="00E1144A">
        <w:trPr>
          <w:cantSplit/>
        </w:trPr>
        <w:tc>
          <w:tcPr>
            <w:tcW w:w="1668" w:type="dxa"/>
            <w:tcBorders>
              <w:bottom w:val="single" w:sz="6" w:space="0" w:color="auto"/>
            </w:tcBorders>
            <w:shd w:val="clear" w:color="auto" w:fill="FFFFFF" w:themeFill="background1"/>
          </w:tcPr>
          <w:p w14:paraId="6CBCFA53" w14:textId="77777777" w:rsidR="00E1144A" w:rsidRPr="00D04BE5" w:rsidRDefault="00E1144A"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28DC426E" w14:textId="6180A0E4" w:rsidR="00E1144A" w:rsidRPr="00D04BE5" w:rsidRDefault="00827E78" w:rsidP="00987304">
            <w:pPr>
              <w:tabs>
                <w:tab w:val="left" w:pos="5957"/>
              </w:tabs>
              <w:spacing w:before="40" w:after="40"/>
              <w:ind w:right="318"/>
              <w:jc w:val="center"/>
              <w:rPr>
                <w:rFonts w:eastAsia="Times New Roman" w:cs="Arial"/>
                <w:b/>
                <w:sz w:val="20"/>
                <w:szCs w:val="20"/>
              </w:rPr>
            </w:pPr>
            <w:r w:rsidRPr="00D04BE5">
              <w:rPr>
                <w:b/>
                <w:sz w:val="20"/>
              </w:rPr>
              <w:t>Résultats d</w:t>
            </w:r>
            <w:r w:rsidR="00AB7A8C" w:rsidRPr="00D04BE5">
              <w:rPr>
                <w:b/>
                <w:sz w:val="20"/>
              </w:rPr>
              <w:t>’</w:t>
            </w:r>
            <w:r w:rsidRPr="00D04BE5">
              <w:rPr>
                <w:b/>
                <w:sz w:val="20"/>
              </w:rPr>
              <w:t>apprentissage</w:t>
            </w:r>
          </w:p>
        </w:tc>
        <w:tc>
          <w:tcPr>
            <w:tcW w:w="3969" w:type="dxa"/>
            <w:tcBorders>
              <w:top w:val="single" w:sz="6" w:space="0" w:color="auto"/>
              <w:bottom w:val="single" w:sz="6" w:space="0" w:color="auto"/>
            </w:tcBorders>
            <w:shd w:val="clear" w:color="auto" w:fill="FFFFFF" w:themeFill="background1"/>
          </w:tcPr>
          <w:p w14:paraId="24ED4E9A" w14:textId="77777777" w:rsidR="00E1144A" w:rsidRPr="00D04BE5" w:rsidRDefault="00827E78" w:rsidP="00987304">
            <w:pPr>
              <w:tabs>
                <w:tab w:val="left" w:pos="5957"/>
              </w:tabs>
              <w:spacing w:before="40" w:after="40"/>
              <w:jc w:val="center"/>
              <w:rPr>
                <w:rFonts w:eastAsia="Times New Roman" w:cs="Arial"/>
                <w:b/>
                <w:sz w:val="20"/>
                <w:szCs w:val="20"/>
              </w:rPr>
            </w:pPr>
            <w:r w:rsidRPr="00D04BE5">
              <w:rPr>
                <w:b/>
                <w:sz w:val="20"/>
              </w:rPr>
              <w:t>Objectifs</w:t>
            </w:r>
          </w:p>
        </w:tc>
      </w:tr>
      <w:tr w:rsidR="00E1144A" w:rsidRPr="004B1AD3" w14:paraId="179B334A" w14:textId="77777777" w:rsidTr="00E1144A">
        <w:trPr>
          <w:cantSplit/>
        </w:trPr>
        <w:tc>
          <w:tcPr>
            <w:tcW w:w="1668" w:type="dxa"/>
            <w:tcBorders>
              <w:top w:val="single" w:sz="6" w:space="0" w:color="auto"/>
              <w:bottom w:val="single" w:sz="6" w:space="0" w:color="auto"/>
            </w:tcBorders>
            <w:shd w:val="clear" w:color="auto" w:fill="FFFFFF" w:themeFill="background1"/>
          </w:tcPr>
          <w:p w14:paraId="2E9EEF95" w14:textId="77777777" w:rsidR="00E1144A" w:rsidRPr="00D04BE5" w:rsidRDefault="00E1144A" w:rsidP="00987304">
            <w:pPr>
              <w:spacing w:before="40" w:after="40"/>
              <w:rPr>
                <w:sz w:val="20"/>
              </w:rPr>
            </w:pPr>
            <w:r w:rsidRPr="00D04BE5">
              <w:rPr>
                <w:sz w:val="20"/>
              </w:rPr>
              <w:t>E-18.02.01L</w:t>
            </w:r>
          </w:p>
        </w:tc>
        <w:tc>
          <w:tcPr>
            <w:tcW w:w="3969" w:type="dxa"/>
            <w:tcBorders>
              <w:top w:val="single" w:sz="6" w:space="0" w:color="auto"/>
              <w:bottom w:val="single" w:sz="6" w:space="0" w:color="auto"/>
            </w:tcBorders>
            <w:shd w:val="clear" w:color="auto" w:fill="FFFFFF" w:themeFill="background1"/>
          </w:tcPr>
          <w:p w14:paraId="2259EF5D" w14:textId="55D16EC9" w:rsidR="00E1144A" w:rsidRPr="00D04BE5" w:rsidRDefault="00E1144A" w:rsidP="00987304">
            <w:pPr>
              <w:spacing w:before="40" w:after="40"/>
              <w:rPr>
                <w:sz w:val="20"/>
              </w:rPr>
            </w:pPr>
            <w:r w:rsidRPr="00D04BE5">
              <w:rPr>
                <w:sz w:val="20"/>
              </w:rPr>
              <w:t xml:space="preserve">démontrer la connaissance des méthodes </w:t>
            </w:r>
            <w:r w:rsidR="002112C5">
              <w:rPr>
                <w:sz w:val="20"/>
              </w:rPr>
              <w:t>de maintenance</w:t>
            </w:r>
            <w:r w:rsidR="002112C5" w:rsidRPr="00D04BE5">
              <w:rPr>
                <w:sz w:val="20"/>
              </w:rPr>
              <w:t xml:space="preserve"> </w:t>
            </w:r>
            <w:r w:rsidRPr="00D04BE5">
              <w:rPr>
                <w:sz w:val="20"/>
              </w:rPr>
              <w:t>des composants des systèmes</w:t>
            </w:r>
            <w:r w:rsidR="00D04BE5">
              <w:rPr>
                <w:sz w:val="20"/>
              </w:rPr>
              <w:t xml:space="preserve"> </w:t>
            </w:r>
            <w:r w:rsidR="00266A1E" w:rsidRPr="00D04BE5">
              <w:rPr>
                <w:sz w:val="20"/>
              </w:rPr>
              <w:t>et</w:t>
            </w:r>
            <w:r w:rsidRPr="00D04BE5">
              <w:rPr>
                <w:sz w:val="20"/>
              </w:rPr>
              <w:t xml:space="preserve"> </w:t>
            </w:r>
            <w:r w:rsidRPr="009D4EF6">
              <w:rPr>
                <w:sz w:val="20"/>
              </w:rPr>
              <w:t>des</w:t>
            </w:r>
            <w:r w:rsidRPr="00D04BE5">
              <w:rPr>
                <w:b/>
                <w:i/>
                <w:sz w:val="20"/>
              </w:rPr>
              <w:t xml:space="preserve"> outils et de l</w:t>
            </w:r>
            <w:r w:rsidR="00AB7A8C" w:rsidRPr="00D04BE5">
              <w:rPr>
                <w:b/>
                <w:i/>
                <w:sz w:val="20"/>
              </w:rPr>
              <w:t>’</w:t>
            </w:r>
            <w:r w:rsidRPr="00D04BE5">
              <w:rPr>
                <w:b/>
                <w:i/>
                <w:sz w:val="20"/>
              </w:rPr>
              <w:t>équipement</w:t>
            </w:r>
            <w:r w:rsidRPr="00D04BE5">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6F407A28" w14:textId="13B6482C" w:rsidR="00E1144A" w:rsidRPr="00D04BE5" w:rsidRDefault="00E1144A" w:rsidP="00987304">
            <w:pPr>
              <w:spacing w:before="40" w:after="40"/>
              <w:rPr>
                <w:sz w:val="20"/>
              </w:rPr>
            </w:pPr>
            <w:r w:rsidRPr="00D04BE5">
              <w:rPr>
                <w:sz w:val="20"/>
              </w:rPr>
              <w:t xml:space="preserve">définir la terminologie associée à </w:t>
            </w:r>
            <w:r w:rsidR="002112C5">
              <w:rPr>
                <w:sz w:val="20"/>
              </w:rPr>
              <w:t>la maintenance</w:t>
            </w:r>
            <w:r w:rsidR="002112C5" w:rsidRPr="00D04BE5">
              <w:rPr>
                <w:sz w:val="20"/>
              </w:rPr>
              <w:t xml:space="preserve"> </w:t>
            </w:r>
            <w:r w:rsidRPr="00D04BE5">
              <w:rPr>
                <w:sz w:val="20"/>
              </w:rPr>
              <w:t>des composants des systèmes</w:t>
            </w:r>
          </w:p>
        </w:tc>
      </w:tr>
      <w:tr w:rsidR="00E1144A" w:rsidRPr="00D04BE5" w14:paraId="52CADC92" w14:textId="77777777" w:rsidTr="00E1144A">
        <w:trPr>
          <w:cantSplit/>
        </w:trPr>
        <w:tc>
          <w:tcPr>
            <w:tcW w:w="1668" w:type="dxa"/>
            <w:tcBorders>
              <w:top w:val="single" w:sz="6" w:space="0" w:color="auto"/>
              <w:bottom w:val="single" w:sz="6" w:space="0" w:color="auto"/>
            </w:tcBorders>
            <w:shd w:val="clear" w:color="auto" w:fill="FFFFFF" w:themeFill="background1"/>
          </w:tcPr>
          <w:p w14:paraId="380B60F2" w14:textId="77777777" w:rsidR="00E1144A" w:rsidRPr="00BF35C2" w:rsidRDefault="00E1144A"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792ED32" w14:textId="77777777" w:rsidR="00E1144A" w:rsidRPr="00D04BE5" w:rsidRDefault="00E1144A"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AA2635E" w14:textId="2D084E48" w:rsidR="00E1144A" w:rsidRPr="00D04BE5" w:rsidRDefault="0024668F" w:rsidP="00987304">
            <w:pPr>
              <w:spacing w:before="40" w:after="40"/>
              <w:rPr>
                <w:sz w:val="20"/>
              </w:rPr>
            </w:pPr>
            <w:r>
              <w:rPr>
                <w:sz w:val="20"/>
              </w:rPr>
              <w:t>reconnaître</w:t>
            </w:r>
            <w:r w:rsidR="00E1144A" w:rsidRPr="00D04BE5">
              <w:rPr>
                <w:sz w:val="20"/>
              </w:rPr>
              <w:t xml:space="preserve"> </w:t>
            </w:r>
            <w:r w:rsidR="00E1144A" w:rsidRPr="009D4EF6">
              <w:rPr>
                <w:sz w:val="20"/>
              </w:rPr>
              <w:t>les</w:t>
            </w:r>
            <w:r w:rsidR="00E1144A" w:rsidRPr="00D04BE5">
              <w:rPr>
                <w:b/>
                <w:i/>
                <w:sz w:val="20"/>
              </w:rPr>
              <w:t xml:space="preserve"> outils et l</w:t>
            </w:r>
            <w:r w:rsidR="00AB7A8C" w:rsidRPr="00D04BE5">
              <w:rPr>
                <w:b/>
                <w:i/>
                <w:sz w:val="20"/>
              </w:rPr>
              <w:t>’</w:t>
            </w:r>
            <w:r w:rsidR="00E1144A" w:rsidRPr="00D04BE5">
              <w:rPr>
                <w:b/>
                <w:i/>
                <w:sz w:val="20"/>
              </w:rPr>
              <w:t>équipement</w:t>
            </w:r>
            <w:r w:rsidR="00E1144A" w:rsidRPr="00D04BE5">
              <w:rPr>
                <w:sz w:val="20"/>
              </w:rPr>
              <w:t xml:space="preserve"> utilisés pour </w:t>
            </w:r>
            <w:r w:rsidR="002112C5">
              <w:rPr>
                <w:sz w:val="20"/>
              </w:rPr>
              <w:t>maintenir</w:t>
            </w:r>
            <w:r w:rsidR="002112C5" w:rsidRPr="00D04BE5">
              <w:rPr>
                <w:sz w:val="20"/>
              </w:rPr>
              <w:t xml:space="preserve"> </w:t>
            </w:r>
            <w:r w:rsidR="002112C5">
              <w:rPr>
                <w:sz w:val="20"/>
              </w:rPr>
              <w:t>l</w:t>
            </w:r>
            <w:r w:rsidR="00E1144A" w:rsidRPr="00D04BE5">
              <w:rPr>
                <w:sz w:val="20"/>
              </w:rPr>
              <w:t xml:space="preserve">es composants des systèmes et en décrire les applications, les limites et les </w:t>
            </w:r>
            <w:r w:rsidR="00356459">
              <w:rPr>
                <w:sz w:val="20"/>
              </w:rPr>
              <w:t>procédure</w:t>
            </w:r>
            <w:r w:rsidR="00356459" w:rsidRPr="00743263">
              <w:rPr>
                <w:sz w:val="20"/>
              </w:rPr>
              <w:t xml:space="preserve">s </w:t>
            </w:r>
            <w:r w:rsidR="00AF7643" w:rsidRPr="00D04BE5">
              <w:rPr>
                <w:sz w:val="20"/>
              </w:rPr>
              <w:t>d’utilisation</w:t>
            </w:r>
          </w:p>
        </w:tc>
      </w:tr>
      <w:tr w:rsidR="00E1144A" w:rsidRPr="00D04BE5" w14:paraId="57B5BDF5" w14:textId="77777777" w:rsidTr="00E1144A">
        <w:trPr>
          <w:cantSplit/>
        </w:trPr>
        <w:tc>
          <w:tcPr>
            <w:tcW w:w="1668" w:type="dxa"/>
            <w:tcBorders>
              <w:top w:val="single" w:sz="6" w:space="0" w:color="auto"/>
              <w:bottom w:val="single" w:sz="6" w:space="0" w:color="auto"/>
            </w:tcBorders>
            <w:shd w:val="clear" w:color="auto" w:fill="FFFFFF" w:themeFill="background1"/>
          </w:tcPr>
          <w:p w14:paraId="4B7CBB8F" w14:textId="77777777" w:rsidR="00E1144A" w:rsidRPr="00D04BE5" w:rsidRDefault="00E1144A"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B3433B8" w14:textId="77777777" w:rsidR="00E1144A" w:rsidRPr="00D04BE5" w:rsidRDefault="00E1144A"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CB0DA5B" w14:textId="3CA5E5B1" w:rsidR="00E1144A" w:rsidRPr="00D04BE5" w:rsidRDefault="0024668F" w:rsidP="00987304">
            <w:pPr>
              <w:spacing w:before="40" w:after="40"/>
              <w:rPr>
                <w:sz w:val="20"/>
              </w:rPr>
            </w:pPr>
            <w:r>
              <w:rPr>
                <w:sz w:val="20"/>
              </w:rPr>
              <w:t>reconnaître</w:t>
            </w:r>
            <w:r w:rsidR="00E1144A" w:rsidRPr="00D04BE5">
              <w:rPr>
                <w:sz w:val="20"/>
              </w:rPr>
              <w:t xml:space="preserve"> les </w:t>
            </w:r>
            <w:r w:rsidR="00E1144A" w:rsidRPr="00D04BE5">
              <w:rPr>
                <w:b/>
                <w:i/>
                <w:sz w:val="20"/>
              </w:rPr>
              <w:t>considérations</w:t>
            </w:r>
            <w:r w:rsidR="00E1144A" w:rsidRPr="00D04BE5">
              <w:rPr>
                <w:sz w:val="20"/>
              </w:rPr>
              <w:t xml:space="preserve"> liées à </w:t>
            </w:r>
            <w:r w:rsidR="002112C5">
              <w:rPr>
                <w:sz w:val="20"/>
              </w:rPr>
              <w:t>la maintenance</w:t>
            </w:r>
            <w:r w:rsidR="002112C5" w:rsidRPr="00D04BE5">
              <w:rPr>
                <w:sz w:val="20"/>
              </w:rPr>
              <w:t xml:space="preserve"> </w:t>
            </w:r>
            <w:r w:rsidR="00E1144A" w:rsidRPr="00D04BE5">
              <w:rPr>
                <w:sz w:val="20"/>
              </w:rPr>
              <w:t>des composants des systèmes</w:t>
            </w:r>
          </w:p>
        </w:tc>
      </w:tr>
      <w:tr w:rsidR="00E1144A" w:rsidRPr="00D04BE5" w14:paraId="69157B61" w14:textId="77777777" w:rsidTr="00E1144A">
        <w:trPr>
          <w:cantSplit/>
        </w:trPr>
        <w:tc>
          <w:tcPr>
            <w:tcW w:w="1668" w:type="dxa"/>
            <w:tcBorders>
              <w:top w:val="single" w:sz="6" w:space="0" w:color="auto"/>
              <w:bottom w:val="single" w:sz="6" w:space="0" w:color="auto"/>
            </w:tcBorders>
            <w:shd w:val="clear" w:color="auto" w:fill="FFFFFF" w:themeFill="background1"/>
          </w:tcPr>
          <w:p w14:paraId="7245453B" w14:textId="77777777" w:rsidR="00E1144A" w:rsidRPr="00D04BE5" w:rsidRDefault="00E1144A"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67DD17B" w14:textId="77777777" w:rsidR="00E1144A" w:rsidRPr="00D04BE5" w:rsidRDefault="00E1144A"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3DA4F01" w14:textId="41ACE54B" w:rsidR="00E1144A" w:rsidRPr="00D04BE5" w:rsidRDefault="00E1144A" w:rsidP="00987304">
            <w:pPr>
              <w:spacing w:before="40" w:after="40"/>
              <w:rPr>
                <w:sz w:val="20"/>
              </w:rPr>
            </w:pPr>
            <w:r w:rsidRPr="00D04BE5">
              <w:rPr>
                <w:sz w:val="20"/>
              </w:rPr>
              <w:t xml:space="preserve">décrire les </w:t>
            </w:r>
            <w:r w:rsidRPr="00D04BE5">
              <w:rPr>
                <w:b/>
                <w:i/>
                <w:sz w:val="20"/>
              </w:rPr>
              <w:t xml:space="preserve">méthodes </w:t>
            </w:r>
            <w:r w:rsidR="002112C5">
              <w:rPr>
                <w:b/>
                <w:i/>
                <w:sz w:val="20"/>
              </w:rPr>
              <w:t>de maintien</w:t>
            </w:r>
            <w:r w:rsidR="002112C5" w:rsidRPr="00D04BE5">
              <w:rPr>
                <w:b/>
                <w:i/>
                <w:sz w:val="20"/>
              </w:rPr>
              <w:t xml:space="preserve"> </w:t>
            </w:r>
            <w:r w:rsidRPr="00D04BE5">
              <w:rPr>
                <w:b/>
                <w:i/>
                <w:sz w:val="20"/>
              </w:rPr>
              <w:t>des composants des systèmes</w:t>
            </w:r>
          </w:p>
        </w:tc>
      </w:tr>
      <w:tr w:rsidR="00E1144A" w:rsidRPr="00D04BE5" w14:paraId="3C92C640" w14:textId="77777777" w:rsidTr="00E1144A">
        <w:trPr>
          <w:cantSplit/>
        </w:trPr>
        <w:tc>
          <w:tcPr>
            <w:tcW w:w="1668" w:type="dxa"/>
            <w:tcBorders>
              <w:top w:val="single" w:sz="6" w:space="0" w:color="auto"/>
              <w:bottom w:val="single" w:sz="6" w:space="0" w:color="auto"/>
            </w:tcBorders>
            <w:shd w:val="clear" w:color="auto" w:fill="FFFFFF" w:themeFill="background1"/>
          </w:tcPr>
          <w:p w14:paraId="782B23E8" w14:textId="77777777" w:rsidR="00E1144A" w:rsidRPr="00D04BE5" w:rsidRDefault="00E1144A" w:rsidP="00987304">
            <w:pPr>
              <w:spacing w:before="40" w:after="40"/>
              <w:rPr>
                <w:rFonts w:cs="Arial"/>
                <w:sz w:val="20"/>
                <w:szCs w:val="20"/>
              </w:rPr>
            </w:pPr>
            <w:r w:rsidRPr="00D04BE5">
              <w:rPr>
                <w:sz w:val="20"/>
              </w:rPr>
              <w:t>E-18.02.02L</w:t>
            </w:r>
          </w:p>
        </w:tc>
        <w:tc>
          <w:tcPr>
            <w:tcW w:w="3969" w:type="dxa"/>
            <w:tcBorders>
              <w:top w:val="single" w:sz="6" w:space="0" w:color="auto"/>
              <w:bottom w:val="single" w:sz="6" w:space="0" w:color="auto"/>
            </w:tcBorders>
            <w:shd w:val="clear" w:color="auto" w:fill="FFFFFF" w:themeFill="background1"/>
          </w:tcPr>
          <w:p w14:paraId="2A0D7C29" w14:textId="3E671AE0" w:rsidR="00E1144A" w:rsidRPr="00D04BE5" w:rsidRDefault="00E1144A" w:rsidP="00987304">
            <w:pPr>
              <w:spacing w:before="40" w:after="40"/>
              <w:rPr>
                <w:sz w:val="20"/>
              </w:rPr>
            </w:pPr>
            <w:r w:rsidRPr="00D04BE5">
              <w:rPr>
                <w:sz w:val="20"/>
              </w:rPr>
              <w:t xml:space="preserve">démontrer la connaissance des pratiques et des procédures de travail sécuritaires relatives à </w:t>
            </w:r>
            <w:r w:rsidR="002112C5">
              <w:rPr>
                <w:sz w:val="20"/>
              </w:rPr>
              <w:t>la maintenance</w:t>
            </w:r>
            <w:r w:rsidR="002112C5" w:rsidRPr="00D04BE5">
              <w:rPr>
                <w:sz w:val="20"/>
              </w:rPr>
              <w:t xml:space="preserve"> </w:t>
            </w:r>
            <w:r w:rsidRPr="00D04BE5">
              <w:rPr>
                <w:sz w:val="20"/>
              </w:rPr>
              <w:t>des composants des systèmes</w:t>
            </w:r>
          </w:p>
        </w:tc>
        <w:tc>
          <w:tcPr>
            <w:tcW w:w="3969" w:type="dxa"/>
            <w:tcBorders>
              <w:top w:val="single" w:sz="6" w:space="0" w:color="auto"/>
              <w:bottom w:val="single" w:sz="6" w:space="0" w:color="auto"/>
            </w:tcBorders>
            <w:shd w:val="clear" w:color="auto" w:fill="FFFFFF" w:themeFill="background1"/>
          </w:tcPr>
          <w:p w14:paraId="6260F48E" w14:textId="18D01AC4" w:rsidR="00E1144A" w:rsidRPr="00D04BE5" w:rsidRDefault="00120F05" w:rsidP="00987304">
            <w:pPr>
              <w:spacing w:before="40" w:after="40"/>
              <w:rPr>
                <w:sz w:val="20"/>
              </w:rPr>
            </w:pPr>
            <w:r>
              <w:rPr>
                <w:sz w:val="20"/>
              </w:rPr>
              <w:t>reconnaître l</w:t>
            </w:r>
            <w:r w:rsidR="00E1144A" w:rsidRPr="00D04BE5">
              <w:rPr>
                <w:sz w:val="20"/>
              </w:rPr>
              <w:t xml:space="preserve">es dangers et décrire les pratiques et les procédures de travail sécuritaires relatives à </w:t>
            </w:r>
            <w:r w:rsidR="002112C5">
              <w:rPr>
                <w:sz w:val="20"/>
              </w:rPr>
              <w:t>la maintenance</w:t>
            </w:r>
            <w:r w:rsidR="002112C5" w:rsidRPr="00D04BE5">
              <w:rPr>
                <w:sz w:val="20"/>
              </w:rPr>
              <w:t xml:space="preserve"> </w:t>
            </w:r>
            <w:r w:rsidR="00E1144A" w:rsidRPr="00D04BE5">
              <w:rPr>
                <w:sz w:val="20"/>
              </w:rPr>
              <w:t>des composants des systèmes</w:t>
            </w:r>
          </w:p>
        </w:tc>
      </w:tr>
      <w:tr w:rsidR="0093721E" w:rsidRPr="00D04BE5" w14:paraId="31EE4711" w14:textId="77777777" w:rsidTr="00E1144A">
        <w:trPr>
          <w:cantSplit/>
        </w:trPr>
        <w:tc>
          <w:tcPr>
            <w:tcW w:w="1668" w:type="dxa"/>
            <w:tcBorders>
              <w:top w:val="single" w:sz="6" w:space="0" w:color="auto"/>
              <w:bottom w:val="single" w:sz="6" w:space="0" w:color="auto"/>
            </w:tcBorders>
            <w:shd w:val="clear" w:color="auto" w:fill="FFFFFF" w:themeFill="background1"/>
          </w:tcPr>
          <w:p w14:paraId="67D121EF" w14:textId="45C73A27" w:rsidR="0093721E" w:rsidRPr="00D04BE5" w:rsidRDefault="0093721E" w:rsidP="00987304">
            <w:pPr>
              <w:spacing w:before="40" w:after="40"/>
              <w:rPr>
                <w:sz w:val="20"/>
              </w:rPr>
            </w:pPr>
            <w:r w:rsidRPr="0093721E">
              <w:rPr>
                <w:sz w:val="20"/>
              </w:rPr>
              <w:t>E-18.02.03L</w:t>
            </w:r>
          </w:p>
        </w:tc>
        <w:tc>
          <w:tcPr>
            <w:tcW w:w="3969" w:type="dxa"/>
            <w:tcBorders>
              <w:top w:val="single" w:sz="6" w:space="0" w:color="auto"/>
              <w:bottom w:val="single" w:sz="6" w:space="0" w:color="auto"/>
            </w:tcBorders>
            <w:shd w:val="clear" w:color="auto" w:fill="FFFFFF" w:themeFill="background1"/>
          </w:tcPr>
          <w:p w14:paraId="5D0FBC6B" w14:textId="32317682" w:rsidR="0093721E" w:rsidRPr="00D04BE5" w:rsidRDefault="0093721E" w:rsidP="00987304">
            <w:pPr>
              <w:spacing w:before="40" w:after="40"/>
              <w:rPr>
                <w:sz w:val="20"/>
              </w:rPr>
            </w:pPr>
            <w:r w:rsidRPr="0093721E">
              <w:rPr>
                <w:sz w:val="20"/>
              </w:rPr>
              <w:t>démontrer la connaissance des calculs à effectuer pour déterminer la performance du système</w:t>
            </w:r>
          </w:p>
        </w:tc>
        <w:tc>
          <w:tcPr>
            <w:tcW w:w="3969" w:type="dxa"/>
            <w:tcBorders>
              <w:top w:val="single" w:sz="6" w:space="0" w:color="auto"/>
              <w:bottom w:val="single" w:sz="6" w:space="0" w:color="auto"/>
            </w:tcBorders>
            <w:shd w:val="clear" w:color="auto" w:fill="FFFFFF" w:themeFill="background1"/>
          </w:tcPr>
          <w:p w14:paraId="3FBC329B" w14:textId="7EA75357" w:rsidR="0093721E" w:rsidRPr="00D04BE5" w:rsidRDefault="0093721E" w:rsidP="00987304">
            <w:pPr>
              <w:spacing w:before="40" w:after="40"/>
              <w:rPr>
                <w:sz w:val="20"/>
              </w:rPr>
            </w:pPr>
            <w:r w:rsidRPr="0093721E">
              <w:rPr>
                <w:sz w:val="20"/>
              </w:rPr>
              <w:t>décrire la façon d'effectuer les calculs pour déterminer la performance du système</w:t>
            </w:r>
          </w:p>
        </w:tc>
      </w:tr>
    </w:tbl>
    <w:p w14:paraId="65CC56D8" w14:textId="77777777" w:rsidR="00E1144A" w:rsidRPr="00D04BE5" w:rsidRDefault="00E1144A" w:rsidP="00987304">
      <w:pPr>
        <w:spacing w:before="40" w:after="40"/>
        <w:rPr>
          <w:sz w:val="20"/>
        </w:rPr>
      </w:pPr>
    </w:p>
    <w:p w14:paraId="6B2C9540" w14:textId="77777777" w:rsidR="00E1144A" w:rsidRPr="00D04BE5" w:rsidRDefault="00E1144A" w:rsidP="00987304">
      <w:pPr>
        <w:spacing w:before="40" w:after="40"/>
        <w:rPr>
          <w:rFonts w:ascii="Franklin Gothic Demi Cond" w:hAnsi="Franklin Gothic Demi Cond" w:cs="Open Sans Condensed"/>
          <w:sz w:val="28"/>
        </w:rPr>
      </w:pPr>
      <w:r w:rsidRPr="00D04BE5">
        <w:rPr>
          <w:rFonts w:ascii="Franklin Gothic Demi Cond" w:hAnsi="Franklin Gothic Demi Cond"/>
          <w:sz w:val="28"/>
        </w:rPr>
        <w:t>RANGE OF VARIABLE</w:t>
      </w:r>
    </w:p>
    <w:p w14:paraId="2866B0F6" w14:textId="4A244C10" w:rsidR="00E1144A" w:rsidRPr="00D04BE5" w:rsidRDefault="004D7128" w:rsidP="00987304">
      <w:pPr>
        <w:spacing w:before="40" w:after="40"/>
        <w:rPr>
          <w:rFonts w:cs="Arial"/>
          <w:sz w:val="20"/>
        </w:rPr>
      </w:pPr>
      <w:r>
        <w:rPr>
          <w:sz w:val="20"/>
        </w:rPr>
        <w:t>les</w:t>
      </w:r>
      <w:r w:rsidR="00E1144A" w:rsidRPr="00D04BE5">
        <w:rPr>
          <w:b/>
          <w:i/>
          <w:sz w:val="20"/>
        </w:rPr>
        <w:t xml:space="preserve"> outils et l</w:t>
      </w:r>
      <w:r w:rsidR="00AB7A8C" w:rsidRPr="00D04BE5">
        <w:rPr>
          <w:b/>
          <w:i/>
          <w:sz w:val="20"/>
        </w:rPr>
        <w:t>’</w:t>
      </w:r>
      <w:r w:rsidR="00E1144A" w:rsidRPr="00D04BE5">
        <w:rPr>
          <w:b/>
          <w:i/>
          <w:sz w:val="20"/>
        </w:rPr>
        <w:t>équipement</w:t>
      </w:r>
      <w:r w:rsidR="00E1144A" w:rsidRPr="00D04BE5">
        <w:rPr>
          <w:sz w:val="20"/>
        </w:rPr>
        <w:t xml:space="preserve"> comprennent</w:t>
      </w:r>
      <w:r w:rsidR="003500EA">
        <w:rPr>
          <w:sz w:val="20"/>
        </w:rPr>
        <w:t> </w:t>
      </w:r>
      <w:r w:rsidR="00E1144A" w:rsidRPr="00D04BE5">
        <w:rPr>
          <w:sz w:val="20"/>
        </w:rPr>
        <w:t xml:space="preserve">: les graisseurs, les outils à main, les </w:t>
      </w:r>
      <w:r w:rsidR="00154F5D" w:rsidRPr="00D04BE5">
        <w:rPr>
          <w:sz w:val="20"/>
        </w:rPr>
        <w:t>outils mécaniques</w:t>
      </w:r>
      <w:r w:rsidR="00E1144A" w:rsidRPr="00D04BE5">
        <w:rPr>
          <w:sz w:val="20"/>
        </w:rPr>
        <w:t xml:space="preserve"> portatifs, l</w:t>
      </w:r>
      <w:r w:rsidR="00AB7A8C" w:rsidRPr="00D04BE5">
        <w:rPr>
          <w:sz w:val="20"/>
        </w:rPr>
        <w:t>’</w:t>
      </w:r>
      <w:r w:rsidR="00E1144A" w:rsidRPr="00D04BE5">
        <w:rPr>
          <w:sz w:val="20"/>
        </w:rPr>
        <w:t>équipement de hissage et de gréage</w:t>
      </w:r>
    </w:p>
    <w:p w14:paraId="0419CF3E" w14:textId="77777777" w:rsidR="00545478" w:rsidRPr="00D04BE5" w:rsidRDefault="00545478" w:rsidP="00987304">
      <w:pPr>
        <w:spacing w:before="40" w:after="40"/>
        <w:rPr>
          <w:rFonts w:cs="Arial"/>
          <w:sz w:val="20"/>
          <w:szCs w:val="20"/>
        </w:rPr>
      </w:pPr>
      <w:r>
        <w:rPr>
          <w:sz w:val="20"/>
        </w:rPr>
        <w:t>les</w:t>
      </w:r>
      <w:r w:rsidRPr="00D04BE5">
        <w:rPr>
          <w:b/>
          <w:i/>
          <w:sz w:val="20"/>
        </w:rPr>
        <w:t xml:space="preserve"> considérations</w:t>
      </w:r>
      <w:r w:rsidRPr="00D04BE5">
        <w:rPr>
          <w:sz w:val="20"/>
        </w:rPr>
        <w:t xml:space="preserve"> comprennent</w:t>
      </w:r>
      <w:r>
        <w:rPr>
          <w:sz w:val="20"/>
        </w:rPr>
        <w:t> </w:t>
      </w:r>
      <w:r w:rsidRPr="00D04BE5">
        <w:rPr>
          <w:sz w:val="20"/>
        </w:rPr>
        <w:t>: les sons, les vibrations, les odeurs</w:t>
      </w:r>
      <w:r>
        <w:rPr>
          <w:sz w:val="20"/>
        </w:rPr>
        <w:t>,</w:t>
      </w:r>
      <w:r w:rsidRPr="00D04BE5">
        <w:rPr>
          <w:sz w:val="20"/>
        </w:rPr>
        <w:t xml:space="preserve"> l’accumulation de chaleur</w:t>
      </w:r>
    </w:p>
    <w:p w14:paraId="556C9343" w14:textId="77777777" w:rsidR="00545478" w:rsidRPr="00BF35C2" w:rsidRDefault="00545478" w:rsidP="00987304">
      <w:pPr>
        <w:pStyle w:val="BodyTextIndent"/>
        <w:widowControl w:val="0"/>
        <w:spacing w:before="40" w:after="40"/>
        <w:ind w:firstLine="0"/>
        <w:jc w:val="left"/>
        <w:rPr>
          <w:rFonts w:ascii="Arial" w:hAnsi="Arial" w:cs="Arial"/>
          <w:sz w:val="20"/>
          <w:szCs w:val="20"/>
        </w:rPr>
      </w:pPr>
      <w:r>
        <w:rPr>
          <w:rFonts w:ascii="Arial" w:hAnsi="Arial"/>
          <w:sz w:val="20"/>
        </w:rPr>
        <w:t>les</w:t>
      </w:r>
      <w:r w:rsidRPr="00D04BE5">
        <w:rPr>
          <w:rFonts w:ascii="Arial" w:hAnsi="Arial"/>
          <w:b/>
          <w:i/>
          <w:sz w:val="20"/>
        </w:rPr>
        <w:t xml:space="preserve"> méthodes </w:t>
      </w:r>
      <w:r>
        <w:rPr>
          <w:rFonts w:ascii="Arial" w:hAnsi="Arial"/>
          <w:b/>
          <w:i/>
          <w:sz w:val="20"/>
        </w:rPr>
        <w:t>de maintien</w:t>
      </w:r>
      <w:r w:rsidRPr="00D04BE5">
        <w:rPr>
          <w:rFonts w:ascii="Arial" w:hAnsi="Arial"/>
          <w:b/>
          <w:i/>
          <w:sz w:val="20"/>
        </w:rPr>
        <w:t xml:space="preserve"> des composants des systèmes</w:t>
      </w:r>
      <w:r w:rsidRPr="00D04BE5">
        <w:rPr>
          <w:sz w:val="20"/>
        </w:rPr>
        <w:t xml:space="preserve"> </w:t>
      </w:r>
      <w:r w:rsidRPr="00D04BE5">
        <w:rPr>
          <w:rFonts w:ascii="Arial" w:hAnsi="Arial"/>
          <w:sz w:val="20"/>
        </w:rPr>
        <w:t>comprennent</w:t>
      </w:r>
      <w:r>
        <w:rPr>
          <w:rFonts w:ascii="Arial" w:hAnsi="Arial"/>
          <w:sz w:val="20"/>
        </w:rPr>
        <w:t> </w:t>
      </w:r>
      <w:r w:rsidRPr="00D04BE5">
        <w:rPr>
          <w:rFonts w:ascii="Arial" w:hAnsi="Arial"/>
          <w:sz w:val="20"/>
        </w:rPr>
        <w:t>:</w:t>
      </w:r>
      <w:r w:rsidRPr="00D04BE5">
        <w:rPr>
          <w:sz w:val="20"/>
        </w:rPr>
        <w:t xml:space="preserve"> </w:t>
      </w:r>
      <w:r w:rsidRPr="00D04BE5">
        <w:rPr>
          <w:rFonts w:ascii="Arial" w:hAnsi="Arial"/>
          <w:sz w:val="20"/>
        </w:rPr>
        <w:t>le changement des consommables (filtres, coussinets, plateaux, sacs, joints), les composants nettoyants, la lubrification, les rajustements</w:t>
      </w:r>
      <w:r>
        <w:rPr>
          <w:rFonts w:ascii="Arial" w:hAnsi="Arial"/>
          <w:sz w:val="20"/>
        </w:rPr>
        <w:t>,</w:t>
      </w:r>
      <w:r w:rsidRPr="00D04BE5">
        <w:rPr>
          <w:rFonts w:ascii="Arial" w:hAnsi="Arial"/>
          <w:sz w:val="20"/>
        </w:rPr>
        <w:t xml:space="preserve"> le cadenassage</w:t>
      </w:r>
    </w:p>
    <w:p w14:paraId="055FC0B5" w14:textId="77777777" w:rsidR="00E1144A" w:rsidRPr="00BF35C2" w:rsidRDefault="00E1144A" w:rsidP="00987304">
      <w:pPr>
        <w:autoSpaceDE w:val="0"/>
        <w:autoSpaceDN w:val="0"/>
        <w:adjustRightInd w:val="0"/>
        <w:spacing w:before="40" w:after="40"/>
        <w:rPr>
          <w:rFonts w:cs="Arial"/>
          <w:bCs/>
          <w:sz w:val="20"/>
          <w:szCs w:val="20"/>
        </w:rPr>
      </w:pPr>
    </w:p>
    <w:p w14:paraId="45709D1F" w14:textId="77777777" w:rsidR="00E1144A" w:rsidRPr="00BF35C2" w:rsidRDefault="00E1144A" w:rsidP="00987304">
      <w:pPr>
        <w:autoSpaceDE w:val="0"/>
        <w:autoSpaceDN w:val="0"/>
        <w:adjustRightInd w:val="0"/>
        <w:spacing w:before="40" w:after="40"/>
        <w:rPr>
          <w:rFonts w:cs="Arial"/>
          <w:bCs/>
          <w:sz w:val="20"/>
          <w:szCs w:val="20"/>
        </w:rPr>
      </w:pPr>
    </w:p>
    <w:p w14:paraId="0C487F0A" w14:textId="77777777" w:rsidR="00E1144A" w:rsidRPr="00BF35C2" w:rsidRDefault="00E1144A" w:rsidP="00987304">
      <w:pPr>
        <w:autoSpaceDE w:val="0"/>
        <w:autoSpaceDN w:val="0"/>
        <w:adjustRightInd w:val="0"/>
        <w:spacing w:before="40" w:after="40"/>
        <w:rPr>
          <w:rFonts w:cs="Arial"/>
          <w:bCs/>
          <w:sz w:val="20"/>
          <w:szCs w:val="20"/>
        </w:rPr>
      </w:pPr>
    </w:p>
    <w:p w14:paraId="543E4EC4" w14:textId="77777777" w:rsidR="00E1144A" w:rsidRPr="004B1AD3" w:rsidRDefault="00B40577" w:rsidP="00987304">
      <w:pPr>
        <w:spacing w:before="40" w:after="40"/>
        <w:rPr>
          <w:rFonts w:ascii="Franklin Gothic Demi Cond" w:hAnsi="Franklin Gothic Demi Cond" w:cs="Open Sans Condensed"/>
          <w:sz w:val="36"/>
        </w:rPr>
      </w:pPr>
      <w:r w:rsidRPr="004B1AD3">
        <w:rPr>
          <w:rFonts w:ascii="Franklin Gothic Demi Cond" w:hAnsi="Franklin Gothic Demi Cond"/>
          <w:sz w:val="36"/>
        </w:rPr>
        <w:t xml:space="preserve">TÂCHE E-19 </w:t>
      </w:r>
      <w:r w:rsidRPr="004B1AD3">
        <w:rPr>
          <w:rFonts w:ascii="Franklin Gothic Demi Cond" w:hAnsi="Franklin Gothic Demi Cond"/>
          <w:color w:val="808080" w:themeColor="background1" w:themeShade="80"/>
          <w:sz w:val="36"/>
        </w:rPr>
        <w:t>Réparer les systèmes et les composants défectueux</w:t>
      </w:r>
    </w:p>
    <w:p w14:paraId="75608E84" w14:textId="77777777" w:rsidR="00E1144A" w:rsidRPr="00BF35C2" w:rsidRDefault="00E1144A" w:rsidP="00987304">
      <w:pPr>
        <w:spacing w:before="40" w:after="40"/>
        <w:rPr>
          <w:rFonts w:ascii="Franklin Gothic Demi Cond" w:hAnsi="Franklin Gothic Demi Cond" w:cs="Open Sans Condensed"/>
          <w:sz w:val="28"/>
        </w:rPr>
      </w:pPr>
    </w:p>
    <w:p w14:paraId="14484B94" w14:textId="0A6DD048" w:rsidR="00E1144A" w:rsidRPr="00BF35C2" w:rsidRDefault="000A5E2B" w:rsidP="00987304">
      <w:pPr>
        <w:spacing w:before="40" w:after="40"/>
        <w:rPr>
          <w:sz w:val="28"/>
        </w:rPr>
      </w:pPr>
      <w:r w:rsidRPr="000A5E2B">
        <w:rPr>
          <w:rFonts w:ascii="Franklin Gothic Demi Cond" w:hAnsi="Franklin Gothic Demi Cond"/>
          <w:sz w:val="28"/>
        </w:rPr>
        <w:t>DESCRIPTION DE LA TÂCHE</w:t>
      </w:r>
    </w:p>
    <w:p w14:paraId="3488165A" w14:textId="3F55EC46" w:rsidR="00E1144A" w:rsidRPr="00BF35C2" w:rsidRDefault="00E1144A" w:rsidP="00987304">
      <w:pPr>
        <w:spacing w:before="40" w:after="40"/>
        <w:rPr>
          <w:sz w:val="20"/>
        </w:rPr>
      </w:pPr>
      <w:r w:rsidRPr="00D04BE5">
        <w:rPr>
          <w:sz w:val="20"/>
        </w:rPr>
        <w:t>Les ferblantiers et les ferblantières réparent les systèmes et l</w:t>
      </w:r>
      <w:r w:rsidR="00AB7A8C" w:rsidRPr="00D04BE5">
        <w:rPr>
          <w:sz w:val="20"/>
        </w:rPr>
        <w:t>’</w:t>
      </w:r>
      <w:r w:rsidRPr="00D04BE5">
        <w:rPr>
          <w:sz w:val="20"/>
        </w:rPr>
        <w:t>équipement de bâtiments comme les systèmes de chauffage, de ventilation et de climatisation et de transport pour les remettre à leur condition normale de fonctionnement et de spécifications.</w:t>
      </w:r>
    </w:p>
    <w:p w14:paraId="63CE4D44" w14:textId="77777777" w:rsidR="00E1144A" w:rsidRPr="00BF35C2" w:rsidRDefault="00E1144A" w:rsidP="00987304">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E1144A" w:rsidRPr="004B1AD3" w14:paraId="5440869B" w14:textId="77777777" w:rsidTr="00E1144A">
        <w:tc>
          <w:tcPr>
            <w:tcW w:w="1258" w:type="dxa"/>
            <w:shd w:val="clear" w:color="auto" w:fill="000000" w:themeFill="text1"/>
          </w:tcPr>
          <w:p w14:paraId="7C7709FC" w14:textId="77777777" w:rsidR="00E1144A" w:rsidRPr="00BF35C2" w:rsidRDefault="00E1144A" w:rsidP="00987304">
            <w:pPr>
              <w:spacing w:before="40" w:after="40"/>
              <w:rPr>
                <w:rFonts w:ascii="Open Sans Condensed" w:hAnsi="Open Sans Condensed" w:cs="Open Sans Condensed"/>
                <w:sz w:val="28"/>
              </w:rPr>
            </w:pPr>
            <w:r w:rsidRPr="004B1AD3">
              <w:rPr>
                <w:rFonts w:ascii="Franklin Gothic Demi Cond" w:hAnsi="Franklin Gothic Demi Cond"/>
                <w:sz w:val="28"/>
              </w:rPr>
              <w:t>E-19.01</w:t>
            </w:r>
          </w:p>
        </w:tc>
        <w:tc>
          <w:tcPr>
            <w:tcW w:w="8318" w:type="dxa"/>
          </w:tcPr>
          <w:p w14:paraId="7DC6F20B" w14:textId="77777777" w:rsidR="00E1144A" w:rsidRPr="004B1AD3" w:rsidRDefault="00D47C8D"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Diagnostiquer les défectuosités des systèmes</w:t>
            </w:r>
          </w:p>
        </w:tc>
      </w:tr>
    </w:tbl>
    <w:p w14:paraId="4A78D6D4" w14:textId="77777777" w:rsidR="00E1144A" w:rsidRPr="00BF35C2" w:rsidRDefault="00E1144A"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E1144A" w:rsidRPr="004B1AD3" w14:paraId="3F404216" w14:textId="77777777" w:rsidTr="00E1144A">
        <w:trPr>
          <w:cantSplit/>
        </w:trPr>
        <w:tc>
          <w:tcPr>
            <w:tcW w:w="2943" w:type="dxa"/>
            <w:tcBorders>
              <w:top w:val="single" w:sz="6" w:space="0" w:color="auto"/>
              <w:bottom w:val="single" w:sz="6" w:space="0" w:color="auto"/>
            </w:tcBorders>
            <w:shd w:val="clear" w:color="auto" w:fill="FFFFFF" w:themeFill="background1"/>
          </w:tcPr>
          <w:p w14:paraId="0755B0B6" w14:textId="77777777" w:rsidR="00E1144A"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7D68F9B3" w14:textId="55EB9F5B" w:rsidR="00E1144A" w:rsidRPr="004B1AD3" w:rsidRDefault="00895B94" w:rsidP="00987304">
            <w:pPr>
              <w:tabs>
                <w:tab w:val="left" w:pos="5957"/>
              </w:tabs>
              <w:spacing w:before="40" w:after="40"/>
              <w:rPr>
                <w:rFonts w:eastAsia="Times New Roman" w:cs="Arial"/>
                <w:sz w:val="20"/>
                <w:szCs w:val="20"/>
              </w:rPr>
            </w:pPr>
            <w:r w:rsidRPr="004B1AD3">
              <w:rPr>
                <w:sz w:val="20"/>
              </w:rPr>
              <w:t xml:space="preserve">Capacité de raisonnement, </w:t>
            </w:r>
            <w:r w:rsidR="00B558CA">
              <w:rPr>
                <w:sz w:val="20"/>
              </w:rPr>
              <w:t>calcul</w:t>
            </w:r>
            <w:r w:rsidRPr="004B1AD3">
              <w:rPr>
                <w:sz w:val="20"/>
              </w:rPr>
              <w:t>, lecture</w:t>
            </w:r>
          </w:p>
        </w:tc>
      </w:tr>
    </w:tbl>
    <w:p w14:paraId="1F341BCA" w14:textId="77777777" w:rsidR="00E1144A" w:rsidRDefault="00E1144A"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A3C40" w14:paraId="4C21E6D6" w14:textId="77777777" w:rsidTr="009A3C40">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6FFF836F"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38623555"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2AA4C909"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0EC118DE"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20E3B1C6"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5A27CA73"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438E8F98"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4F2790AF"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3BE67AF1"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14074293"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7591BEC4"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73505C56"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6CF34819"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NU</w:t>
            </w:r>
          </w:p>
        </w:tc>
      </w:tr>
      <w:tr w:rsidR="009A3C40" w14:paraId="517D0FF6" w14:textId="77777777" w:rsidTr="009A3C40">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4BA16E0B"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B076EB8"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72F50B3"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2D37C449"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F71F584"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61E4B05A"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hideMark/>
          </w:tcPr>
          <w:p w14:paraId="1D4E6003" w14:textId="45959746"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2C61B78" w14:textId="6A7ECB80"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6518B644" w14:textId="4D593E5C"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00152939"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46DB0D01"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5C8EBA07"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6A837DC6"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60E9EB8E" w14:textId="77777777" w:rsidR="009A3C40" w:rsidRDefault="009A3C40"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E1144A" w:rsidRPr="00BF35C2" w14:paraId="318657D0" w14:textId="77777777" w:rsidTr="00E1144A">
        <w:trPr>
          <w:cantSplit/>
        </w:trPr>
        <w:tc>
          <w:tcPr>
            <w:tcW w:w="1668" w:type="dxa"/>
            <w:shd w:val="clear" w:color="auto" w:fill="FFFFFF" w:themeFill="background1"/>
          </w:tcPr>
          <w:p w14:paraId="2D1AC709" w14:textId="77777777" w:rsidR="00E1144A" w:rsidRPr="00BF35C2" w:rsidRDefault="00E1144A"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77527603" w14:textId="77777777" w:rsidR="00E1144A"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E1144A" w:rsidRPr="00BF35C2" w14:paraId="37D3AB83" w14:textId="77777777" w:rsidTr="00E1144A">
        <w:trPr>
          <w:cantSplit/>
        </w:trPr>
        <w:tc>
          <w:tcPr>
            <w:tcW w:w="1668" w:type="dxa"/>
            <w:tcBorders>
              <w:bottom w:val="single" w:sz="6" w:space="0" w:color="auto"/>
            </w:tcBorders>
            <w:shd w:val="clear" w:color="auto" w:fill="FFFFFF" w:themeFill="background1"/>
          </w:tcPr>
          <w:p w14:paraId="09E390D2" w14:textId="77777777" w:rsidR="00E1144A" w:rsidRPr="00BF35C2" w:rsidRDefault="00E1144A"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7A377BFD" w14:textId="77777777" w:rsidR="00E1144A"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3D9C7F7D" w14:textId="77777777" w:rsidR="00E1144A"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E1144A" w:rsidRPr="00D04BE5" w14:paraId="2480765F" w14:textId="77777777" w:rsidTr="00E1144A">
        <w:trPr>
          <w:cantSplit/>
        </w:trPr>
        <w:tc>
          <w:tcPr>
            <w:tcW w:w="1668" w:type="dxa"/>
            <w:tcBorders>
              <w:top w:val="single" w:sz="6" w:space="0" w:color="auto"/>
              <w:bottom w:val="single" w:sz="6" w:space="0" w:color="auto"/>
            </w:tcBorders>
            <w:shd w:val="clear" w:color="auto" w:fill="FFFFFF" w:themeFill="background1"/>
          </w:tcPr>
          <w:p w14:paraId="4E6796E8" w14:textId="77777777" w:rsidR="00E1144A" w:rsidRPr="00D04BE5" w:rsidRDefault="00E1144A" w:rsidP="00987304">
            <w:pPr>
              <w:spacing w:before="40" w:after="40"/>
              <w:rPr>
                <w:rFonts w:cs="Arial"/>
                <w:sz w:val="20"/>
                <w:szCs w:val="20"/>
              </w:rPr>
            </w:pPr>
            <w:r w:rsidRPr="00D04BE5">
              <w:rPr>
                <w:sz w:val="20"/>
              </w:rPr>
              <w:t>E-19.01.01P</w:t>
            </w:r>
          </w:p>
        </w:tc>
        <w:tc>
          <w:tcPr>
            <w:tcW w:w="3969" w:type="dxa"/>
            <w:tcBorders>
              <w:top w:val="single" w:sz="6" w:space="0" w:color="auto"/>
              <w:bottom w:val="single" w:sz="6" w:space="0" w:color="auto"/>
            </w:tcBorders>
            <w:shd w:val="clear" w:color="auto" w:fill="FFFFFF" w:themeFill="background1"/>
          </w:tcPr>
          <w:p w14:paraId="771525B5" w14:textId="28700141" w:rsidR="00E1144A" w:rsidRPr="00D04BE5" w:rsidRDefault="00E1144A" w:rsidP="00987304">
            <w:pPr>
              <w:autoSpaceDE w:val="0"/>
              <w:autoSpaceDN w:val="0"/>
              <w:adjustRightInd w:val="0"/>
              <w:spacing w:before="40" w:after="40"/>
              <w:rPr>
                <w:rFonts w:cs="Arial"/>
                <w:sz w:val="20"/>
                <w:szCs w:val="20"/>
              </w:rPr>
            </w:pPr>
            <w:r w:rsidRPr="00D04BE5">
              <w:rPr>
                <w:sz w:val="20"/>
              </w:rPr>
              <w:t xml:space="preserve">choisir et utiliser </w:t>
            </w:r>
            <w:r w:rsidRPr="009D4EF6">
              <w:rPr>
                <w:sz w:val="20"/>
              </w:rPr>
              <w:t>les</w:t>
            </w:r>
            <w:r w:rsidRPr="00D04BE5">
              <w:rPr>
                <w:b/>
                <w:i/>
                <w:sz w:val="20"/>
              </w:rPr>
              <w:t xml:space="preserve"> outils et l</w:t>
            </w:r>
            <w:r w:rsidR="00AB7A8C" w:rsidRPr="00D04BE5">
              <w:rPr>
                <w:b/>
                <w:i/>
                <w:sz w:val="20"/>
              </w:rPr>
              <w:t>’</w:t>
            </w:r>
            <w:r w:rsidRPr="00D04BE5">
              <w:rPr>
                <w:b/>
                <w:i/>
                <w:sz w:val="20"/>
              </w:rPr>
              <w:t>équipement</w:t>
            </w:r>
            <w:r w:rsidRPr="00D04BE5">
              <w:rPr>
                <w:sz w:val="20"/>
              </w:rPr>
              <w:t xml:space="preserve"> </w:t>
            </w:r>
          </w:p>
        </w:tc>
        <w:tc>
          <w:tcPr>
            <w:tcW w:w="3969" w:type="dxa"/>
            <w:tcBorders>
              <w:top w:val="single" w:sz="6" w:space="0" w:color="auto"/>
              <w:bottom w:val="single" w:sz="6" w:space="0" w:color="auto"/>
            </w:tcBorders>
            <w:shd w:val="clear" w:color="auto" w:fill="FFFFFF" w:themeFill="background1"/>
          </w:tcPr>
          <w:p w14:paraId="01549262" w14:textId="752B399B" w:rsidR="00E1144A" w:rsidRPr="00D04BE5" w:rsidRDefault="00E1144A" w:rsidP="00987304">
            <w:pPr>
              <w:spacing w:before="40" w:after="40"/>
              <w:rPr>
                <w:rFonts w:cs="Arial"/>
                <w:sz w:val="20"/>
                <w:szCs w:val="20"/>
              </w:rPr>
            </w:pPr>
            <w:r w:rsidRPr="009D4EF6">
              <w:rPr>
                <w:sz w:val="20"/>
              </w:rPr>
              <w:t>les</w:t>
            </w:r>
            <w:r w:rsidRPr="00D04BE5">
              <w:rPr>
                <w:b/>
                <w:i/>
                <w:sz w:val="20"/>
              </w:rPr>
              <w:t xml:space="preserve"> outils et l</w:t>
            </w:r>
            <w:r w:rsidR="00AB7A8C" w:rsidRPr="00D04BE5">
              <w:rPr>
                <w:b/>
                <w:i/>
                <w:sz w:val="20"/>
              </w:rPr>
              <w:t>’</w:t>
            </w:r>
            <w:r w:rsidRPr="00D04BE5">
              <w:rPr>
                <w:b/>
                <w:i/>
                <w:sz w:val="20"/>
              </w:rPr>
              <w:t>équipement</w:t>
            </w:r>
            <w:r w:rsidRPr="00D04BE5">
              <w:rPr>
                <w:sz w:val="20"/>
              </w:rPr>
              <w:t xml:space="preserve"> sont choisis et utilisés </w:t>
            </w:r>
            <w:r w:rsidR="00FB32E7">
              <w:rPr>
                <w:sz w:val="20"/>
              </w:rPr>
              <w:t>selon les</w:t>
            </w:r>
            <w:r w:rsidR="00B54B0E" w:rsidRPr="00D04BE5">
              <w:rPr>
                <w:sz w:val="20"/>
              </w:rPr>
              <w:t xml:space="preserve"> </w:t>
            </w:r>
            <w:r w:rsidRPr="00D04BE5">
              <w:rPr>
                <w:sz w:val="20"/>
              </w:rPr>
              <w:t>exigences des tâches</w:t>
            </w:r>
          </w:p>
        </w:tc>
      </w:tr>
      <w:tr w:rsidR="00E1144A" w:rsidRPr="00D04BE5" w14:paraId="7AB587E0" w14:textId="77777777" w:rsidTr="00E1144A">
        <w:trPr>
          <w:cantSplit/>
        </w:trPr>
        <w:tc>
          <w:tcPr>
            <w:tcW w:w="1668" w:type="dxa"/>
            <w:tcBorders>
              <w:top w:val="single" w:sz="6" w:space="0" w:color="auto"/>
              <w:bottom w:val="single" w:sz="6" w:space="0" w:color="auto"/>
            </w:tcBorders>
            <w:shd w:val="clear" w:color="auto" w:fill="FFFFFF" w:themeFill="background1"/>
          </w:tcPr>
          <w:p w14:paraId="6F49D9E6" w14:textId="77777777" w:rsidR="00E1144A" w:rsidRPr="00D04BE5" w:rsidRDefault="00E1144A" w:rsidP="00987304">
            <w:pPr>
              <w:spacing w:before="40" w:after="40"/>
              <w:rPr>
                <w:rFonts w:cs="Arial"/>
                <w:sz w:val="20"/>
                <w:szCs w:val="20"/>
              </w:rPr>
            </w:pPr>
            <w:r w:rsidRPr="00D04BE5">
              <w:rPr>
                <w:sz w:val="20"/>
              </w:rPr>
              <w:t>E-19.01.02P</w:t>
            </w:r>
          </w:p>
        </w:tc>
        <w:tc>
          <w:tcPr>
            <w:tcW w:w="3969" w:type="dxa"/>
            <w:tcBorders>
              <w:top w:val="single" w:sz="6" w:space="0" w:color="auto"/>
              <w:bottom w:val="single" w:sz="6" w:space="0" w:color="auto"/>
            </w:tcBorders>
            <w:shd w:val="clear" w:color="auto" w:fill="FFFFFF" w:themeFill="background1"/>
          </w:tcPr>
          <w:p w14:paraId="7F394B84" w14:textId="77777777" w:rsidR="00E1144A" w:rsidRPr="00D04BE5" w:rsidRDefault="00E1144A" w:rsidP="00987304">
            <w:pPr>
              <w:autoSpaceDE w:val="0"/>
              <w:autoSpaceDN w:val="0"/>
              <w:adjustRightInd w:val="0"/>
              <w:spacing w:before="40" w:after="40"/>
              <w:rPr>
                <w:rFonts w:cs="Arial"/>
                <w:sz w:val="20"/>
              </w:rPr>
            </w:pPr>
            <w:r w:rsidRPr="00D04BE5">
              <w:rPr>
                <w:sz w:val="20"/>
              </w:rPr>
              <w:t>faire les inspections sensorielles</w:t>
            </w:r>
          </w:p>
        </w:tc>
        <w:tc>
          <w:tcPr>
            <w:tcW w:w="3969" w:type="dxa"/>
            <w:tcBorders>
              <w:top w:val="single" w:sz="6" w:space="0" w:color="auto"/>
              <w:bottom w:val="single" w:sz="6" w:space="0" w:color="auto"/>
            </w:tcBorders>
            <w:shd w:val="clear" w:color="auto" w:fill="FFFFFF" w:themeFill="background1"/>
          </w:tcPr>
          <w:p w14:paraId="54131265" w14:textId="77777777" w:rsidR="00E1144A" w:rsidRPr="00D04BE5" w:rsidRDefault="00E1144A" w:rsidP="00987304">
            <w:pPr>
              <w:spacing w:before="40" w:after="40"/>
              <w:rPr>
                <w:rFonts w:cs="Arial"/>
                <w:sz w:val="20"/>
                <w:szCs w:val="20"/>
              </w:rPr>
            </w:pPr>
            <w:r w:rsidRPr="00D04BE5">
              <w:rPr>
                <w:sz w:val="20"/>
              </w:rPr>
              <w:t>les inspections sensorielles sont faites pour repérer les défectuosités des systèmes</w:t>
            </w:r>
          </w:p>
        </w:tc>
      </w:tr>
      <w:tr w:rsidR="00E1144A" w:rsidRPr="00D04BE5" w14:paraId="23F70086" w14:textId="77777777" w:rsidTr="00E1144A">
        <w:trPr>
          <w:cantSplit/>
        </w:trPr>
        <w:tc>
          <w:tcPr>
            <w:tcW w:w="1668" w:type="dxa"/>
            <w:tcBorders>
              <w:top w:val="single" w:sz="6" w:space="0" w:color="auto"/>
              <w:bottom w:val="single" w:sz="6" w:space="0" w:color="auto"/>
            </w:tcBorders>
            <w:shd w:val="clear" w:color="auto" w:fill="FFFFFF" w:themeFill="background1"/>
          </w:tcPr>
          <w:p w14:paraId="212A9EC1" w14:textId="77777777" w:rsidR="00E1144A" w:rsidRPr="00D04BE5" w:rsidRDefault="00E1144A" w:rsidP="00987304">
            <w:pPr>
              <w:spacing w:before="40" w:after="40"/>
              <w:rPr>
                <w:rFonts w:cs="Arial"/>
                <w:sz w:val="20"/>
                <w:szCs w:val="20"/>
              </w:rPr>
            </w:pPr>
            <w:r w:rsidRPr="00D04BE5">
              <w:rPr>
                <w:sz w:val="20"/>
              </w:rPr>
              <w:t>E-19.01.03P</w:t>
            </w:r>
          </w:p>
        </w:tc>
        <w:tc>
          <w:tcPr>
            <w:tcW w:w="3969" w:type="dxa"/>
            <w:tcBorders>
              <w:top w:val="single" w:sz="6" w:space="0" w:color="auto"/>
              <w:bottom w:val="single" w:sz="6" w:space="0" w:color="auto"/>
            </w:tcBorders>
            <w:shd w:val="clear" w:color="auto" w:fill="FFFFFF" w:themeFill="background1"/>
          </w:tcPr>
          <w:p w14:paraId="7B1907AF" w14:textId="77777777" w:rsidR="00E1144A" w:rsidRPr="00D04BE5" w:rsidRDefault="00E1144A" w:rsidP="00987304">
            <w:pPr>
              <w:autoSpaceDE w:val="0"/>
              <w:autoSpaceDN w:val="0"/>
              <w:adjustRightInd w:val="0"/>
              <w:spacing w:before="40" w:after="40"/>
              <w:rPr>
                <w:rFonts w:cs="Arial"/>
                <w:sz w:val="20"/>
                <w:szCs w:val="20"/>
              </w:rPr>
            </w:pPr>
            <w:r w:rsidRPr="00D04BE5">
              <w:rPr>
                <w:sz w:val="20"/>
              </w:rPr>
              <w:t xml:space="preserve">effectuer les </w:t>
            </w:r>
            <w:r w:rsidRPr="00D04BE5">
              <w:rPr>
                <w:b/>
                <w:i/>
                <w:sz w:val="20"/>
              </w:rPr>
              <w:t>lectures et les essais</w:t>
            </w:r>
            <w:r w:rsidRPr="00D04BE5">
              <w:rPr>
                <w:sz w:val="20"/>
              </w:rPr>
              <w:t xml:space="preserve"> requis </w:t>
            </w:r>
          </w:p>
        </w:tc>
        <w:tc>
          <w:tcPr>
            <w:tcW w:w="3969" w:type="dxa"/>
            <w:tcBorders>
              <w:top w:val="single" w:sz="6" w:space="0" w:color="auto"/>
              <w:bottom w:val="single" w:sz="6" w:space="0" w:color="auto"/>
            </w:tcBorders>
            <w:shd w:val="clear" w:color="auto" w:fill="FFFFFF" w:themeFill="background1"/>
          </w:tcPr>
          <w:p w14:paraId="0A48BFE9" w14:textId="38F17A8B" w:rsidR="00E1144A" w:rsidRPr="00D04BE5" w:rsidRDefault="00B54B0E" w:rsidP="00987304">
            <w:pPr>
              <w:spacing w:before="40" w:after="40"/>
              <w:rPr>
                <w:rFonts w:cs="Arial"/>
                <w:sz w:val="20"/>
                <w:szCs w:val="20"/>
              </w:rPr>
            </w:pPr>
            <w:r w:rsidRPr="00D04BE5">
              <w:rPr>
                <w:sz w:val="20"/>
              </w:rPr>
              <w:t>l</w:t>
            </w:r>
            <w:r w:rsidRPr="009D4EF6">
              <w:rPr>
                <w:sz w:val="20"/>
              </w:rPr>
              <w:t>es</w:t>
            </w:r>
            <w:r w:rsidRPr="00D04BE5">
              <w:rPr>
                <w:b/>
                <w:i/>
                <w:sz w:val="20"/>
              </w:rPr>
              <w:t xml:space="preserve"> </w:t>
            </w:r>
            <w:r w:rsidR="00E1144A" w:rsidRPr="00D04BE5">
              <w:rPr>
                <w:b/>
                <w:i/>
                <w:sz w:val="20"/>
              </w:rPr>
              <w:t>lectures et les essais</w:t>
            </w:r>
            <w:r w:rsidR="00E1144A" w:rsidRPr="00D04BE5">
              <w:rPr>
                <w:sz w:val="20"/>
              </w:rPr>
              <w:t xml:space="preserve"> sont effectués </w:t>
            </w:r>
            <w:r w:rsidR="00FB32E7">
              <w:rPr>
                <w:sz w:val="20"/>
              </w:rPr>
              <w:t>selon les</w:t>
            </w:r>
            <w:r w:rsidR="00E1144A" w:rsidRPr="00D04BE5">
              <w:rPr>
                <w:sz w:val="20"/>
              </w:rPr>
              <w:t xml:space="preserve"> besoins indiqués par les défectuosités des systèmes</w:t>
            </w:r>
          </w:p>
        </w:tc>
      </w:tr>
      <w:tr w:rsidR="00E1144A" w:rsidRPr="00D04BE5" w14:paraId="44C8F70E" w14:textId="77777777" w:rsidTr="00E1144A">
        <w:trPr>
          <w:cantSplit/>
        </w:trPr>
        <w:tc>
          <w:tcPr>
            <w:tcW w:w="1668" w:type="dxa"/>
            <w:tcBorders>
              <w:top w:val="single" w:sz="6" w:space="0" w:color="auto"/>
              <w:bottom w:val="single" w:sz="6" w:space="0" w:color="auto"/>
            </w:tcBorders>
            <w:shd w:val="clear" w:color="auto" w:fill="FFFFFF" w:themeFill="background1"/>
          </w:tcPr>
          <w:p w14:paraId="55DBD4F8" w14:textId="77777777" w:rsidR="00E1144A" w:rsidRPr="00D04BE5" w:rsidRDefault="00E1144A" w:rsidP="00987304">
            <w:pPr>
              <w:spacing w:before="40" w:after="40"/>
              <w:rPr>
                <w:rFonts w:cs="Arial"/>
                <w:sz w:val="20"/>
                <w:szCs w:val="20"/>
              </w:rPr>
            </w:pPr>
            <w:r w:rsidRPr="00D04BE5">
              <w:rPr>
                <w:sz w:val="20"/>
              </w:rPr>
              <w:t>E-19.01.04P</w:t>
            </w:r>
          </w:p>
        </w:tc>
        <w:tc>
          <w:tcPr>
            <w:tcW w:w="3969" w:type="dxa"/>
            <w:tcBorders>
              <w:top w:val="single" w:sz="6" w:space="0" w:color="auto"/>
              <w:bottom w:val="single" w:sz="6" w:space="0" w:color="auto"/>
            </w:tcBorders>
            <w:shd w:val="clear" w:color="auto" w:fill="FFFFFF" w:themeFill="background1"/>
          </w:tcPr>
          <w:p w14:paraId="6D860216" w14:textId="77777777" w:rsidR="00E1144A" w:rsidRPr="00D04BE5" w:rsidRDefault="00E1144A" w:rsidP="00987304">
            <w:pPr>
              <w:autoSpaceDE w:val="0"/>
              <w:autoSpaceDN w:val="0"/>
              <w:adjustRightInd w:val="0"/>
              <w:spacing w:before="40" w:after="40"/>
              <w:rPr>
                <w:rFonts w:cs="Arial"/>
                <w:sz w:val="20"/>
                <w:szCs w:val="20"/>
              </w:rPr>
            </w:pPr>
            <w:r w:rsidRPr="00D04BE5">
              <w:rPr>
                <w:sz w:val="20"/>
              </w:rPr>
              <w:t xml:space="preserve">déterminer la source des problèmes de rendement </w:t>
            </w:r>
          </w:p>
        </w:tc>
        <w:tc>
          <w:tcPr>
            <w:tcW w:w="3969" w:type="dxa"/>
            <w:tcBorders>
              <w:top w:val="single" w:sz="6" w:space="0" w:color="auto"/>
              <w:bottom w:val="single" w:sz="6" w:space="0" w:color="auto"/>
            </w:tcBorders>
            <w:shd w:val="clear" w:color="auto" w:fill="FFFFFF" w:themeFill="background1"/>
          </w:tcPr>
          <w:p w14:paraId="490AF795" w14:textId="1B941E59" w:rsidR="00E1144A" w:rsidRPr="00D04BE5" w:rsidRDefault="00E1144A" w:rsidP="00987304">
            <w:pPr>
              <w:spacing w:before="40" w:after="40"/>
              <w:rPr>
                <w:rFonts w:cs="Arial"/>
                <w:sz w:val="20"/>
                <w:szCs w:val="20"/>
              </w:rPr>
            </w:pPr>
            <w:r w:rsidRPr="00D04BE5">
              <w:rPr>
                <w:sz w:val="20"/>
              </w:rPr>
              <w:t>la source des problèmes de rendement est déterminée par l</w:t>
            </w:r>
            <w:r w:rsidR="00AB7A8C" w:rsidRPr="00D04BE5">
              <w:rPr>
                <w:sz w:val="20"/>
              </w:rPr>
              <w:t>’</w:t>
            </w:r>
            <w:r w:rsidRPr="00D04BE5">
              <w:rPr>
                <w:sz w:val="20"/>
              </w:rPr>
              <w:t xml:space="preserve">évaluation de </w:t>
            </w:r>
            <w:r w:rsidRPr="009D4EF6">
              <w:rPr>
                <w:sz w:val="20"/>
              </w:rPr>
              <w:t>l</w:t>
            </w:r>
            <w:r w:rsidR="00AB7A8C" w:rsidRPr="009D4EF6">
              <w:rPr>
                <w:sz w:val="20"/>
              </w:rPr>
              <w:t>’</w:t>
            </w:r>
            <w:r w:rsidRPr="00D04BE5">
              <w:rPr>
                <w:b/>
                <w:i/>
                <w:sz w:val="20"/>
              </w:rPr>
              <w:t>information</w:t>
            </w:r>
          </w:p>
        </w:tc>
      </w:tr>
      <w:tr w:rsidR="00E1144A" w:rsidRPr="00D04BE5" w14:paraId="57375268" w14:textId="77777777" w:rsidTr="00E1144A">
        <w:trPr>
          <w:cantSplit/>
        </w:trPr>
        <w:tc>
          <w:tcPr>
            <w:tcW w:w="1668" w:type="dxa"/>
            <w:tcBorders>
              <w:top w:val="single" w:sz="6" w:space="0" w:color="auto"/>
              <w:bottom w:val="single" w:sz="6" w:space="0" w:color="auto"/>
            </w:tcBorders>
            <w:shd w:val="clear" w:color="auto" w:fill="FFFFFF" w:themeFill="background1"/>
          </w:tcPr>
          <w:p w14:paraId="6CBAAB73" w14:textId="77777777" w:rsidR="00E1144A" w:rsidRPr="00D04BE5" w:rsidRDefault="00E1144A" w:rsidP="00987304">
            <w:pPr>
              <w:spacing w:before="40" w:after="40"/>
              <w:rPr>
                <w:rFonts w:cs="Arial"/>
                <w:sz w:val="20"/>
                <w:szCs w:val="20"/>
              </w:rPr>
            </w:pPr>
            <w:r w:rsidRPr="00D04BE5">
              <w:rPr>
                <w:sz w:val="20"/>
              </w:rPr>
              <w:t>E-19.01.05P</w:t>
            </w:r>
          </w:p>
        </w:tc>
        <w:tc>
          <w:tcPr>
            <w:tcW w:w="3969" w:type="dxa"/>
            <w:tcBorders>
              <w:top w:val="single" w:sz="6" w:space="0" w:color="auto"/>
              <w:bottom w:val="single" w:sz="6" w:space="0" w:color="auto"/>
            </w:tcBorders>
            <w:shd w:val="clear" w:color="auto" w:fill="FFFFFF" w:themeFill="background1"/>
          </w:tcPr>
          <w:p w14:paraId="50505309" w14:textId="77777777" w:rsidR="00E1144A" w:rsidRPr="00D04BE5" w:rsidRDefault="00E1144A" w:rsidP="00987304">
            <w:pPr>
              <w:autoSpaceDE w:val="0"/>
              <w:autoSpaceDN w:val="0"/>
              <w:adjustRightInd w:val="0"/>
              <w:spacing w:before="40" w:after="40"/>
              <w:rPr>
                <w:rFonts w:cs="Arial"/>
                <w:sz w:val="20"/>
                <w:szCs w:val="20"/>
              </w:rPr>
            </w:pPr>
            <w:r w:rsidRPr="00D04BE5">
              <w:rPr>
                <w:sz w:val="20"/>
              </w:rPr>
              <w:t xml:space="preserve">évaluer le rendement des systèmes </w:t>
            </w:r>
          </w:p>
        </w:tc>
        <w:tc>
          <w:tcPr>
            <w:tcW w:w="3969" w:type="dxa"/>
            <w:tcBorders>
              <w:top w:val="single" w:sz="6" w:space="0" w:color="auto"/>
              <w:bottom w:val="single" w:sz="6" w:space="0" w:color="auto"/>
            </w:tcBorders>
            <w:shd w:val="clear" w:color="auto" w:fill="FFFFFF" w:themeFill="background1"/>
          </w:tcPr>
          <w:p w14:paraId="348E6EA4" w14:textId="77777777" w:rsidR="00E1144A" w:rsidRPr="00D04BE5" w:rsidRDefault="00E1144A" w:rsidP="00987304">
            <w:pPr>
              <w:spacing w:before="40" w:after="40"/>
              <w:rPr>
                <w:rFonts w:cs="Arial"/>
                <w:sz w:val="20"/>
                <w:szCs w:val="20"/>
              </w:rPr>
            </w:pPr>
            <w:r w:rsidRPr="00D04BE5">
              <w:rPr>
                <w:sz w:val="20"/>
              </w:rPr>
              <w:t>le rendement des systèmes est évalué en fonction des exigences de conception</w:t>
            </w:r>
          </w:p>
        </w:tc>
      </w:tr>
      <w:tr w:rsidR="00E1144A" w:rsidRPr="00D04BE5" w14:paraId="67CD9BAD" w14:textId="77777777" w:rsidTr="00E1144A">
        <w:trPr>
          <w:cantSplit/>
        </w:trPr>
        <w:tc>
          <w:tcPr>
            <w:tcW w:w="1668" w:type="dxa"/>
            <w:tcBorders>
              <w:top w:val="single" w:sz="6" w:space="0" w:color="auto"/>
              <w:bottom w:val="single" w:sz="6" w:space="0" w:color="auto"/>
            </w:tcBorders>
            <w:shd w:val="clear" w:color="auto" w:fill="FFFFFF" w:themeFill="background1"/>
          </w:tcPr>
          <w:p w14:paraId="00614EE7" w14:textId="77777777" w:rsidR="00E1144A" w:rsidRPr="00D04BE5" w:rsidRDefault="00E1144A" w:rsidP="00987304">
            <w:pPr>
              <w:spacing w:before="40" w:after="40"/>
              <w:rPr>
                <w:rFonts w:cs="Arial"/>
                <w:sz w:val="20"/>
                <w:szCs w:val="20"/>
              </w:rPr>
            </w:pPr>
            <w:r w:rsidRPr="00D04BE5">
              <w:rPr>
                <w:sz w:val="20"/>
              </w:rPr>
              <w:t>E-19.01.06P</w:t>
            </w:r>
          </w:p>
        </w:tc>
        <w:tc>
          <w:tcPr>
            <w:tcW w:w="3969" w:type="dxa"/>
            <w:tcBorders>
              <w:top w:val="single" w:sz="6" w:space="0" w:color="auto"/>
              <w:bottom w:val="single" w:sz="6" w:space="0" w:color="auto"/>
            </w:tcBorders>
            <w:shd w:val="clear" w:color="auto" w:fill="FFFFFF" w:themeFill="background1"/>
          </w:tcPr>
          <w:p w14:paraId="301CB5B5" w14:textId="77777777" w:rsidR="00E1144A" w:rsidRPr="00D04BE5" w:rsidRDefault="00E1144A" w:rsidP="00987304">
            <w:pPr>
              <w:autoSpaceDE w:val="0"/>
              <w:autoSpaceDN w:val="0"/>
              <w:adjustRightInd w:val="0"/>
              <w:spacing w:before="40" w:after="40"/>
              <w:rPr>
                <w:rFonts w:cs="Arial"/>
                <w:sz w:val="20"/>
              </w:rPr>
            </w:pPr>
            <w:r w:rsidRPr="00D04BE5">
              <w:rPr>
                <w:sz w:val="20"/>
              </w:rPr>
              <w:t>repérer les composants usés, défectueux ou manquants</w:t>
            </w:r>
          </w:p>
        </w:tc>
        <w:tc>
          <w:tcPr>
            <w:tcW w:w="3969" w:type="dxa"/>
            <w:tcBorders>
              <w:top w:val="single" w:sz="6" w:space="0" w:color="auto"/>
              <w:bottom w:val="single" w:sz="6" w:space="0" w:color="auto"/>
            </w:tcBorders>
            <w:shd w:val="clear" w:color="auto" w:fill="FFFFFF" w:themeFill="background1"/>
          </w:tcPr>
          <w:p w14:paraId="5873A6AA" w14:textId="77777777" w:rsidR="00E1144A" w:rsidRPr="00D04BE5" w:rsidRDefault="00E1144A" w:rsidP="00987304">
            <w:pPr>
              <w:spacing w:before="40" w:after="40"/>
              <w:rPr>
                <w:rFonts w:cs="Arial"/>
                <w:sz w:val="20"/>
                <w:szCs w:val="20"/>
              </w:rPr>
            </w:pPr>
            <w:r w:rsidRPr="00D04BE5">
              <w:rPr>
                <w:sz w:val="20"/>
              </w:rPr>
              <w:t>les composants usés, défectueux ou manquants sont repérés</w:t>
            </w:r>
          </w:p>
        </w:tc>
      </w:tr>
      <w:tr w:rsidR="00E1144A" w:rsidRPr="00D04BE5" w14:paraId="67375575" w14:textId="77777777" w:rsidTr="00E1144A">
        <w:trPr>
          <w:cantSplit/>
        </w:trPr>
        <w:tc>
          <w:tcPr>
            <w:tcW w:w="1668" w:type="dxa"/>
            <w:tcBorders>
              <w:top w:val="single" w:sz="6" w:space="0" w:color="auto"/>
              <w:bottom w:val="single" w:sz="6" w:space="0" w:color="auto"/>
            </w:tcBorders>
            <w:shd w:val="clear" w:color="auto" w:fill="FFFFFF" w:themeFill="background1"/>
          </w:tcPr>
          <w:p w14:paraId="55DA2678" w14:textId="77777777" w:rsidR="00E1144A" w:rsidRPr="00D04BE5" w:rsidRDefault="00E1144A" w:rsidP="00987304">
            <w:pPr>
              <w:spacing w:before="40" w:after="40"/>
              <w:rPr>
                <w:rFonts w:cs="Arial"/>
                <w:sz w:val="20"/>
                <w:szCs w:val="20"/>
              </w:rPr>
            </w:pPr>
            <w:r w:rsidRPr="00D04BE5">
              <w:rPr>
                <w:sz w:val="20"/>
              </w:rPr>
              <w:t>E-19.01.07P</w:t>
            </w:r>
          </w:p>
        </w:tc>
        <w:tc>
          <w:tcPr>
            <w:tcW w:w="3969" w:type="dxa"/>
            <w:tcBorders>
              <w:top w:val="single" w:sz="6" w:space="0" w:color="auto"/>
              <w:bottom w:val="single" w:sz="6" w:space="0" w:color="auto"/>
            </w:tcBorders>
            <w:shd w:val="clear" w:color="auto" w:fill="FFFFFF" w:themeFill="background1"/>
          </w:tcPr>
          <w:p w14:paraId="2D02B5A4" w14:textId="4B4D4D89" w:rsidR="00E1144A" w:rsidRPr="00D04BE5" w:rsidRDefault="00E1144A" w:rsidP="00987304">
            <w:pPr>
              <w:spacing w:before="40" w:after="40"/>
              <w:rPr>
                <w:rFonts w:cs="Arial"/>
                <w:sz w:val="20"/>
                <w:szCs w:val="20"/>
              </w:rPr>
            </w:pPr>
            <w:r w:rsidRPr="00D04BE5">
              <w:rPr>
                <w:sz w:val="20"/>
              </w:rPr>
              <w:t xml:space="preserve">recommander </w:t>
            </w:r>
            <w:r w:rsidR="00354BD7">
              <w:rPr>
                <w:sz w:val="20"/>
              </w:rPr>
              <w:t>l</w:t>
            </w:r>
            <w:r w:rsidRPr="00D04BE5">
              <w:rPr>
                <w:sz w:val="20"/>
              </w:rPr>
              <w:t>es mesures à prendre</w:t>
            </w:r>
          </w:p>
        </w:tc>
        <w:tc>
          <w:tcPr>
            <w:tcW w:w="3969" w:type="dxa"/>
            <w:tcBorders>
              <w:top w:val="single" w:sz="6" w:space="0" w:color="auto"/>
              <w:bottom w:val="single" w:sz="6" w:space="0" w:color="auto"/>
            </w:tcBorders>
            <w:shd w:val="clear" w:color="auto" w:fill="FFFFFF" w:themeFill="background1"/>
          </w:tcPr>
          <w:p w14:paraId="5BFF2B92" w14:textId="6FA454B0" w:rsidR="00E1144A" w:rsidRPr="00D04BE5" w:rsidRDefault="00E1144A" w:rsidP="00987304">
            <w:pPr>
              <w:spacing w:before="40" w:after="40"/>
              <w:rPr>
                <w:rFonts w:cs="Arial"/>
                <w:sz w:val="20"/>
                <w:szCs w:val="20"/>
              </w:rPr>
            </w:pPr>
            <w:r w:rsidRPr="00D04BE5">
              <w:rPr>
                <w:sz w:val="20"/>
              </w:rPr>
              <w:t>il est recommandé de réparer ou de remplacer des composants, au besoin</w:t>
            </w:r>
          </w:p>
        </w:tc>
      </w:tr>
    </w:tbl>
    <w:p w14:paraId="50D6460A" w14:textId="77777777" w:rsidR="00E1144A" w:rsidRDefault="00E1144A" w:rsidP="00987304">
      <w:pPr>
        <w:spacing w:before="40" w:after="40"/>
        <w:rPr>
          <w:sz w:val="20"/>
        </w:rPr>
      </w:pPr>
    </w:p>
    <w:p w14:paraId="49D5DEA1" w14:textId="77777777" w:rsidR="00545478" w:rsidRPr="00D04BE5" w:rsidRDefault="00545478" w:rsidP="00987304">
      <w:pPr>
        <w:spacing w:before="40" w:after="40"/>
        <w:rPr>
          <w:rFonts w:ascii="Franklin Gothic Demi Cond" w:hAnsi="Franklin Gothic Demi Cond" w:cs="Open Sans Condensed"/>
          <w:sz w:val="28"/>
        </w:rPr>
      </w:pPr>
      <w:r w:rsidRPr="00D04BE5">
        <w:rPr>
          <w:rFonts w:ascii="Franklin Gothic Demi Cond" w:hAnsi="Franklin Gothic Demi Cond"/>
          <w:sz w:val="28"/>
        </w:rPr>
        <w:t>CHAMP D’APPLICATION</w:t>
      </w:r>
    </w:p>
    <w:p w14:paraId="2CCAA2CD" w14:textId="77777777" w:rsidR="00545478" w:rsidRPr="00D04BE5" w:rsidRDefault="00545478" w:rsidP="00987304">
      <w:pPr>
        <w:spacing w:before="40" w:after="40"/>
        <w:rPr>
          <w:rFonts w:cs="Arial"/>
          <w:sz w:val="20"/>
        </w:rPr>
      </w:pPr>
      <w:r>
        <w:rPr>
          <w:sz w:val="20"/>
        </w:rPr>
        <w:t>les</w:t>
      </w:r>
      <w:r w:rsidRPr="00D04BE5">
        <w:rPr>
          <w:b/>
          <w:i/>
          <w:sz w:val="20"/>
        </w:rPr>
        <w:t xml:space="preserve"> outils et l’équipement</w:t>
      </w:r>
      <w:r w:rsidRPr="00D04BE5">
        <w:rPr>
          <w:sz w:val="20"/>
        </w:rPr>
        <w:t xml:space="preserve"> comprennent</w:t>
      </w:r>
      <w:r>
        <w:rPr>
          <w:sz w:val="20"/>
        </w:rPr>
        <w:t> </w:t>
      </w:r>
      <w:r w:rsidRPr="00D04BE5">
        <w:rPr>
          <w:sz w:val="20"/>
        </w:rPr>
        <w:t xml:space="preserve">: les tubes de Pitot, les multimètres, les dispositifs de mesure pour l’analyse de l’air, les thermomètres, les stéthoscopes, les </w:t>
      </w:r>
      <w:r w:rsidRPr="00135D58">
        <w:rPr>
          <w:sz w:val="20"/>
        </w:rPr>
        <w:t>manomètres de réfrigération</w:t>
      </w:r>
      <w:r w:rsidRPr="00D04BE5">
        <w:rPr>
          <w:sz w:val="20"/>
        </w:rPr>
        <w:t>, les détecteurs de fuites</w:t>
      </w:r>
    </w:p>
    <w:p w14:paraId="74D463EB" w14:textId="77777777" w:rsidR="00545478" w:rsidRPr="00D04BE5" w:rsidRDefault="00545478" w:rsidP="00987304">
      <w:pPr>
        <w:spacing w:before="40" w:after="40"/>
        <w:rPr>
          <w:rFonts w:cs="Arial"/>
          <w:sz w:val="20"/>
        </w:rPr>
      </w:pPr>
      <w:r>
        <w:rPr>
          <w:sz w:val="20"/>
        </w:rPr>
        <w:t>les</w:t>
      </w:r>
      <w:r w:rsidRPr="00D04BE5">
        <w:rPr>
          <w:b/>
          <w:i/>
          <w:sz w:val="20"/>
        </w:rPr>
        <w:t xml:space="preserve"> lectures et les essais</w:t>
      </w:r>
      <w:r w:rsidRPr="00D04BE5">
        <w:rPr>
          <w:sz w:val="20"/>
        </w:rPr>
        <w:t xml:space="preserve"> comprennent</w:t>
      </w:r>
      <w:r>
        <w:rPr>
          <w:sz w:val="20"/>
        </w:rPr>
        <w:t> </w:t>
      </w:r>
      <w:r w:rsidRPr="00D04BE5">
        <w:rPr>
          <w:sz w:val="20"/>
        </w:rPr>
        <w:t>: le courant tiré, la pression d’air, les vibrations, la température, la résistance, la tension, la pression du gaz, l’humidité</w:t>
      </w:r>
    </w:p>
    <w:p w14:paraId="130A1939" w14:textId="77777777" w:rsidR="00545478" w:rsidRPr="00D04BE5" w:rsidRDefault="00545478" w:rsidP="00987304">
      <w:pPr>
        <w:spacing w:before="40" w:after="40"/>
        <w:rPr>
          <w:rFonts w:cs="Arial"/>
          <w:sz w:val="20"/>
        </w:rPr>
      </w:pPr>
      <w:r>
        <w:rPr>
          <w:sz w:val="20"/>
        </w:rPr>
        <w:t>l’</w:t>
      </w:r>
      <w:r w:rsidRPr="00D04BE5">
        <w:rPr>
          <w:b/>
          <w:i/>
          <w:sz w:val="20"/>
        </w:rPr>
        <w:t>information</w:t>
      </w:r>
      <w:r w:rsidRPr="00D04BE5">
        <w:rPr>
          <w:sz w:val="20"/>
        </w:rPr>
        <w:t xml:space="preserve"> comprend</w:t>
      </w:r>
      <w:r>
        <w:rPr>
          <w:sz w:val="20"/>
        </w:rPr>
        <w:t> </w:t>
      </w:r>
      <w:r w:rsidRPr="00D04BE5">
        <w:rPr>
          <w:sz w:val="20"/>
        </w:rPr>
        <w:t>: l’historique des travaux effectués, le rapport de défaillance, les dossiers d’entretien, les commentaires des clients, les observations, les résultats des essais</w:t>
      </w:r>
    </w:p>
    <w:p w14:paraId="04519BE2" w14:textId="77777777" w:rsidR="00545478" w:rsidRPr="00D04BE5" w:rsidRDefault="00545478"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E1144A" w:rsidRPr="00D04BE5" w14:paraId="673C939E" w14:textId="77777777" w:rsidTr="00E1144A">
        <w:trPr>
          <w:cantSplit/>
        </w:trPr>
        <w:tc>
          <w:tcPr>
            <w:tcW w:w="1668" w:type="dxa"/>
            <w:shd w:val="clear" w:color="auto" w:fill="FFFFFF" w:themeFill="background1"/>
          </w:tcPr>
          <w:p w14:paraId="4749D3FC" w14:textId="77777777" w:rsidR="00E1144A" w:rsidRPr="00D04BE5" w:rsidRDefault="00E1144A"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76564907" w14:textId="77777777" w:rsidR="00E1144A" w:rsidRPr="00D04BE5" w:rsidRDefault="00827E78" w:rsidP="00987304">
            <w:pPr>
              <w:spacing w:before="40" w:after="40"/>
              <w:jc w:val="center"/>
              <w:rPr>
                <w:rFonts w:ascii="Franklin Gothic Demi Cond" w:eastAsia="Times New Roman" w:hAnsi="Franklin Gothic Demi Cond" w:cs="Open Sans Condensed"/>
                <w:sz w:val="28"/>
                <w:szCs w:val="28"/>
              </w:rPr>
            </w:pPr>
            <w:r w:rsidRPr="00D04BE5">
              <w:rPr>
                <w:rFonts w:ascii="Franklin Gothic Demi Cond" w:hAnsi="Franklin Gothic Demi Cond"/>
                <w:sz w:val="28"/>
              </w:rPr>
              <w:t>CONNAISSANCES</w:t>
            </w:r>
          </w:p>
        </w:tc>
      </w:tr>
      <w:tr w:rsidR="00E1144A" w:rsidRPr="00D04BE5" w14:paraId="6C802CDB" w14:textId="77777777" w:rsidTr="00E1144A">
        <w:trPr>
          <w:cantSplit/>
        </w:trPr>
        <w:tc>
          <w:tcPr>
            <w:tcW w:w="1668" w:type="dxa"/>
            <w:tcBorders>
              <w:bottom w:val="single" w:sz="6" w:space="0" w:color="auto"/>
            </w:tcBorders>
            <w:shd w:val="clear" w:color="auto" w:fill="FFFFFF" w:themeFill="background1"/>
          </w:tcPr>
          <w:p w14:paraId="19F7FAD4" w14:textId="77777777" w:rsidR="00E1144A" w:rsidRPr="00D04BE5" w:rsidRDefault="00E1144A"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595E561B" w14:textId="351801FC" w:rsidR="00E1144A" w:rsidRPr="00D04BE5" w:rsidRDefault="00827E78" w:rsidP="00987304">
            <w:pPr>
              <w:tabs>
                <w:tab w:val="left" w:pos="5957"/>
              </w:tabs>
              <w:spacing w:before="40" w:after="40"/>
              <w:ind w:right="318"/>
              <w:jc w:val="center"/>
              <w:rPr>
                <w:rFonts w:eastAsia="Times New Roman" w:cs="Arial"/>
                <w:b/>
                <w:sz w:val="20"/>
                <w:szCs w:val="20"/>
              </w:rPr>
            </w:pPr>
            <w:r w:rsidRPr="00D04BE5">
              <w:rPr>
                <w:b/>
                <w:sz w:val="20"/>
              </w:rPr>
              <w:t>Résultats d</w:t>
            </w:r>
            <w:r w:rsidR="00AB7A8C" w:rsidRPr="00D04BE5">
              <w:rPr>
                <w:b/>
                <w:sz w:val="20"/>
              </w:rPr>
              <w:t>’</w:t>
            </w:r>
            <w:r w:rsidRPr="00D04BE5">
              <w:rPr>
                <w:b/>
                <w:sz w:val="20"/>
              </w:rPr>
              <w:t>apprentissage</w:t>
            </w:r>
          </w:p>
        </w:tc>
        <w:tc>
          <w:tcPr>
            <w:tcW w:w="3969" w:type="dxa"/>
            <w:tcBorders>
              <w:top w:val="single" w:sz="6" w:space="0" w:color="auto"/>
              <w:bottom w:val="single" w:sz="6" w:space="0" w:color="auto"/>
            </w:tcBorders>
            <w:shd w:val="clear" w:color="auto" w:fill="FFFFFF" w:themeFill="background1"/>
          </w:tcPr>
          <w:p w14:paraId="131A2167" w14:textId="77777777" w:rsidR="00E1144A" w:rsidRPr="00D04BE5" w:rsidRDefault="00827E78" w:rsidP="00987304">
            <w:pPr>
              <w:tabs>
                <w:tab w:val="left" w:pos="5957"/>
              </w:tabs>
              <w:spacing w:before="40" w:after="40"/>
              <w:jc w:val="center"/>
              <w:rPr>
                <w:rFonts w:eastAsia="Times New Roman" w:cs="Arial"/>
                <w:b/>
                <w:sz w:val="20"/>
                <w:szCs w:val="20"/>
              </w:rPr>
            </w:pPr>
            <w:r w:rsidRPr="00D04BE5">
              <w:rPr>
                <w:b/>
                <w:sz w:val="20"/>
              </w:rPr>
              <w:t>Objectifs</w:t>
            </w:r>
          </w:p>
        </w:tc>
      </w:tr>
      <w:tr w:rsidR="00E1144A" w:rsidRPr="00D04BE5" w14:paraId="11DB7063" w14:textId="77777777" w:rsidTr="00E1144A">
        <w:trPr>
          <w:cantSplit/>
        </w:trPr>
        <w:tc>
          <w:tcPr>
            <w:tcW w:w="1668" w:type="dxa"/>
            <w:tcBorders>
              <w:top w:val="single" w:sz="6" w:space="0" w:color="auto"/>
              <w:bottom w:val="single" w:sz="6" w:space="0" w:color="auto"/>
            </w:tcBorders>
            <w:shd w:val="clear" w:color="auto" w:fill="FFFFFF" w:themeFill="background1"/>
          </w:tcPr>
          <w:p w14:paraId="0C45AF7E" w14:textId="77777777" w:rsidR="00E1144A" w:rsidRPr="00D04BE5" w:rsidRDefault="00E1144A" w:rsidP="00987304">
            <w:pPr>
              <w:spacing w:before="40" w:after="40"/>
              <w:rPr>
                <w:sz w:val="20"/>
              </w:rPr>
            </w:pPr>
            <w:r w:rsidRPr="00D04BE5">
              <w:rPr>
                <w:sz w:val="20"/>
              </w:rPr>
              <w:t>E-19.01.01L</w:t>
            </w:r>
          </w:p>
        </w:tc>
        <w:tc>
          <w:tcPr>
            <w:tcW w:w="3969" w:type="dxa"/>
            <w:tcBorders>
              <w:top w:val="single" w:sz="6" w:space="0" w:color="auto"/>
              <w:bottom w:val="single" w:sz="6" w:space="0" w:color="auto"/>
            </w:tcBorders>
            <w:shd w:val="clear" w:color="auto" w:fill="FFFFFF" w:themeFill="background1"/>
          </w:tcPr>
          <w:p w14:paraId="686A37D5" w14:textId="736E3011" w:rsidR="00E1144A" w:rsidRPr="00D04BE5" w:rsidRDefault="00E1144A" w:rsidP="00987304">
            <w:pPr>
              <w:spacing w:before="40" w:after="40"/>
              <w:rPr>
                <w:sz w:val="20"/>
              </w:rPr>
            </w:pPr>
            <w:r w:rsidRPr="00D04BE5">
              <w:rPr>
                <w:sz w:val="20"/>
              </w:rPr>
              <w:t>démontrer la connaissance des méthodes pour diagnostiquer les défectuosités des systèmes</w:t>
            </w:r>
            <w:r w:rsidR="00B54B0E" w:rsidRPr="00D04BE5">
              <w:rPr>
                <w:sz w:val="20"/>
              </w:rPr>
              <w:t xml:space="preserve"> et</w:t>
            </w:r>
            <w:r w:rsidRPr="00D04BE5">
              <w:rPr>
                <w:sz w:val="20"/>
              </w:rPr>
              <w:t xml:space="preserve"> </w:t>
            </w:r>
            <w:r w:rsidRPr="009D4EF6">
              <w:rPr>
                <w:sz w:val="20"/>
              </w:rPr>
              <w:t>des</w:t>
            </w:r>
            <w:r w:rsidRPr="00D04BE5">
              <w:rPr>
                <w:b/>
                <w:i/>
                <w:sz w:val="20"/>
              </w:rPr>
              <w:t xml:space="preserve"> outils et de l</w:t>
            </w:r>
            <w:r w:rsidR="00AB7A8C" w:rsidRPr="00D04BE5">
              <w:rPr>
                <w:b/>
                <w:i/>
                <w:sz w:val="20"/>
              </w:rPr>
              <w:t>’</w:t>
            </w:r>
            <w:r w:rsidRPr="00D04BE5">
              <w:rPr>
                <w:b/>
                <w:i/>
                <w:sz w:val="20"/>
              </w:rPr>
              <w:t>équipement</w:t>
            </w:r>
            <w:r w:rsidRPr="00D04BE5">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4DECD606" w14:textId="77777777" w:rsidR="00E1144A" w:rsidRPr="00D04BE5" w:rsidRDefault="00E1144A" w:rsidP="00987304">
            <w:pPr>
              <w:spacing w:before="40" w:after="40"/>
              <w:rPr>
                <w:sz w:val="20"/>
              </w:rPr>
            </w:pPr>
            <w:r w:rsidRPr="00D04BE5">
              <w:rPr>
                <w:sz w:val="20"/>
              </w:rPr>
              <w:t>définir la terminologie associée aux défectuosités des systèmes</w:t>
            </w:r>
          </w:p>
        </w:tc>
      </w:tr>
      <w:tr w:rsidR="00E1144A" w:rsidRPr="00D04BE5" w14:paraId="090116A0" w14:textId="77777777" w:rsidTr="00E1144A">
        <w:trPr>
          <w:cantSplit/>
        </w:trPr>
        <w:tc>
          <w:tcPr>
            <w:tcW w:w="1668" w:type="dxa"/>
            <w:tcBorders>
              <w:top w:val="single" w:sz="6" w:space="0" w:color="auto"/>
              <w:bottom w:val="single" w:sz="6" w:space="0" w:color="auto"/>
            </w:tcBorders>
            <w:shd w:val="clear" w:color="auto" w:fill="FFFFFF" w:themeFill="background1"/>
          </w:tcPr>
          <w:p w14:paraId="2A732F07" w14:textId="77777777" w:rsidR="00E1144A" w:rsidRPr="00D04BE5" w:rsidRDefault="00E1144A"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FDFE7B4" w14:textId="77777777" w:rsidR="00E1144A" w:rsidRPr="00D04BE5" w:rsidRDefault="00E1144A"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BC894CB" w14:textId="0A1AFFCD" w:rsidR="00E1144A" w:rsidRPr="00D04BE5" w:rsidRDefault="0024668F" w:rsidP="00987304">
            <w:pPr>
              <w:spacing w:before="40" w:after="40"/>
              <w:rPr>
                <w:sz w:val="20"/>
              </w:rPr>
            </w:pPr>
            <w:r>
              <w:rPr>
                <w:sz w:val="20"/>
              </w:rPr>
              <w:t>reconnaître</w:t>
            </w:r>
            <w:r w:rsidR="00E1144A" w:rsidRPr="00D04BE5">
              <w:rPr>
                <w:sz w:val="20"/>
              </w:rPr>
              <w:t xml:space="preserve"> </w:t>
            </w:r>
            <w:r w:rsidR="00E1144A" w:rsidRPr="009D4EF6">
              <w:rPr>
                <w:sz w:val="20"/>
              </w:rPr>
              <w:t>les</w:t>
            </w:r>
            <w:r w:rsidR="00E1144A" w:rsidRPr="00D04BE5">
              <w:rPr>
                <w:b/>
                <w:i/>
                <w:sz w:val="20"/>
              </w:rPr>
              <w:t xml:space="preserve"> outils et l</w:t>
            </w:r>
            <w:r w:rsidR="00AB7A8C" w:rsidRPr="00D04BE5">
              <w:rPr>
                <w:b/>
                <w:i/>
                <w:sz w:val="20"/>
              </w:rPr>
              <w:t>’</w:t>
            </w:r>
            <w:r w:rsidR="00E1144A" w:rsidRPr="00D04BE5">
              <w:rPr>
                <w:b/>
                <w:i/>
                <w:sz w:val="20"/>
              </w:rPr>
              <w:t>équipement</w:t>
            </w:r>
            <w:r w:rsidR="00E1144A" w:rsidRPr="00D04BE5">
              <w:rPr>
                <w:sz w:val="20"/>
              </w:rPr>
              <w:t xml:space="preserve"> utilisés pour diagnostiquer les défectuosités des systèmes et en décrire les applications, les limites et les </w:t>
            </w:r>
            <w:r w:rsidR="00356459">
              <w:rPr>
                <w:sz w:val="20"/>
              </w:rPr>
              <w:t>procédure</w:t>
            </w:r>
            <w:r w:rsidR="00356459" w:rsidRPr="00743263">
              <w:rPr>
                <w:sz w:val="20"/>
              </w:rPr>
              <w:t xml:space="preserve">s </w:t>
            </w:r>
            <w:r w:rsidR="0063166F" w:rsidRPr="00D04BE5">
              <w:rPr>
                <w:sz w:val="20"/>
              </w:rPr>
              <w:t>d’utilisation</w:t>
            </w:r>
          </w:p>
        </w:tc>
      </w:tr>
      <w:tr w:rsidR="00E1144A" w:rsidRPr="00D04BE5" w14:paraId="77672E90" w14:textId="77777777" w:rsidTr="00E1144A">
        <w:trPr>
          <w:cantSplit/>
        </w:trPr>
        <w:tc>
          <w:tcPr>
            <w:tcW w:w="1668" w:type="dxa"/>
            <w:tcBorders>
              <w:top w:val="single" w:sz="6" w:space="0" w:color="auto"/>
              <w:bottom w:val="single" w:sz="6" w:space="0" w:color="auto"/>
            </w:tcBorders>
            <w:shd w:val="clear" w:color="auto" w:fill="FFFFFF" w:themeFill="background1"/>
          </w:tcPr>
          <w:p w14:paraId="09CDBABD" w14:textId="77777777" w:rsidR="00E1144A" w:rsidRPr="00D04BE5" w:rsidRDefault="00E1144A"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481AA7F" w14:textId="77777777" w:rsidR="00E1144A" w:rsidRPr="00D04BE5" w:rsidRDefault="00E1144A"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D7688B3" w14:textId="48D41205" w:rsidR="00E1144A" w:rsidRPr="00D04BE5" w:rsidRDefault="0024668F" w:rsidP="00987304">
            <w:pPr>
              <w:spacing w:before="40" w:after="40"/>
              <w:rPr>
                <w:sz w:val="20"/>
              </w:rPr>
            </w:pPr>
            <w:r>
              <w:rPr>
                <w:sz w:val="20"/>
              </w:rPr>
              <w:t>reconnaître</w:t>
            </w:r>
            <w:r w:rsidR="00E1144A" w:rsidRPr="00D04BE5">
              <w:rPr>
                <w:sz w:val="20"/>
              </w:rPr>
              <w:t xml:space="preserve"> les </w:t>
            </w:r>
            <w:r w:rsidR="00E1144A" w:rsidRPr="00D04BE5">
              <w:rPr>
                <w:b/>
                <w:i/>
                <w:sz w:val="20"/>
              </w:rPr>
              <w:t>symptômes de défectuosités des systèmes</w:t>
            </w:r>
            <w:r w:rsidR="00E1144A" w:rsidRPr="00D04BE5">
              <w:rPr>
                <w:sz w:val="20"/>
              </w:rPr>
              <w:t xml:space="preserve"> </w:t>
            </w:r>
          </w:p>
        </w:tc>
      </w:tr>
      <w:tr w:rsidR="00E1144A" w:rsidRPr="00D04BE5" w14:paraId="460143CD" w14:textId="77777777" w:rsidTr="00E1144A">
        <w:trPr>
          <w:cantSplit/>
        </w:trPr>
        <w:tc>
          <w:tcPr>
            <w:tcW w:w="1668" w:type="dxa"/>
            <w:tcBorders>
              <w:top w:val="single" w:sz="6" w:space="0" w:color="auto"/>
              <w:bottom w:val="single" w:sz="6" w:space="0" w:color="auto"/>
            </w:tcBorders>
            <w:shd w:val="clear" w:color="auto" w:fill="FFFFFF" w:themeFill="background1"/>
          </w:tcPr>
          <w:p w14:paraId="4C724E1C" w14:textId="77777777" w:rsidR="00E1144A" w:rsidRPr="00D04BE5" w:rsidRDefault="00E1144A"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82B757E" w14:textId="77777777" w:rsidR="00E1144A" w:rsidRPr="00D04BE5" w:rsidRDefault="00E1144A"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6473D24" w14:textId="0AC42CA7" w:rsidR="00E1144A" w:rsidRPr="00D04BE5" w:rsidRDefault="0024668F" w:rsidP="00987304">
            <w:pPr>
              <w:spacing w:before="40" w:after="40"/>
              <w:rPr>
                <w:sz w:val="20"/>
              </w:rPr>
            </w:pPr>
            <w:r>
              <w:rPr>
                <w:sz w:val="20"/>
              </w:rPr>
              <w:t>reconnaître</w:t>
            </w:r>
            <w:r w:rsidR="00E1144A" w:rsidRPr="00D04BE5">
              <w:rPr>
                <w:sz w:val="20"/>
              </w:rPr>
              <w:t xml:space="preserve"> les types </w:t>
            </w:r>
            <w:r w:rsidR="00E1144A" w:rsidRPr="009D4EF6">
              <w:rPr>
                <w:sz w:val="20"/>
              </w:rPr>
              <w:t>de</w:t>
            </w:r>
            <w:r w:rsidR="00E1144A" w:rsidRPr="00D04BE5">
              <w:rPr>
                <w:b/>
                <w:i/>
                <w:sz w:val="20"/>
              </w:rPr>
              <w:t xml:space="preserve"> lectures et d</w:t>
            </w:r>
            <w:r w:rsidR="00AB7A8C" w:rsidRPr="00D04BE5">
              <w:rPr>
                <w:b/>
                <w:i/>
                <w:sz w:val="20"/>
              </w:rPr>
              <w:t>’</w:t>
            </w:r>
            <w:r w:rsidR="00E1144A" w:rsidRPr="00D04BE5">
              <w:rPr>
                <w:b/>
                <w:i/>
                <w:sz w:val="20"/>
              </w:rPr>
              <w:t xml:space="preserve">essais </w:t>
            </w:r>
            <w:r w:rsidR="00E1144A" w:rsidRPr="00D04BE5">
              <w:rPr>
                <w:sz w:val="20"/>
              </w:rPr>
              <w:t>requis pour diagnostiquer les défectuosités des systèmes</w:t>
            </w:r>
          </w:p>
        </w:tc>
      </w:tr>
      <w:tr w:rsidR="0093721E" w:rsidRPr="00D04BE5" w14:paraId="13FCF223" w14:textId="77777777" w:rsidTr="00E1144A">
        <w:trPr>
          <w:cantSplit/>
        </w:trPr>
        <w:tc>
          <w:tcPr>
            <w:tcW w:w="1668" w:type="dxa"/>
            <w:tcBorders>
              <w:top w:val="single" w:sz="6" w:space="0" w:color="auto"/>
              <w:bottom w:val="single" w:sz="6" w:space="0" w:color="auto"/>
            </w:tcBorders>
            <w:shd w:val="clear" w:color="auto" w:fill="FFFFFF" w:themeFill="background1"/>
          </w:tcPr>
          <w:p w14:paraId="71BDC6FB" w14:textId="303FAAB3" w:rsidR="0093721E" w:rsidRPr="00D04BE5" w:rsidRDefault="0093721E" w:rsidP="00987304">
            <w:pPr>
              <w:spacing w:before="40" w:after="40"/>
              <w:rPr>
                <w:sz w:val="20"/>
              </w:rPr>
            </w:pPr>
            <w:r w:rsidRPr="0093721E">
              <w:rPr>
                <w:sz w:val="20"/>
              </w:rPr>
              <w:t>E-19.01.02L</w:t>
            </w:r>
          </w:p>
        </w:tc>
        <w:tc>
          <w:tcPr>
            <w:tcW w:w="3969" w:type="dxa"/>
            <w:tcBorders>
              <w:top w:val="single" w:sz="6" w:space="0" w:color="auto"/>
              <w:bottom w:val="single" w:sz="6" w:space="0" w:color="auto"/>
            </w:tcBorders>
            <w:shd w:val="clear" w:color="auto" w:fill="FFFFFF" w:themeFill="background1"/>
          </w:tcPr>
          <w:p w14:paraId="18878FBC" w14:textId="3D9BE9C3" w:rsidR="0093721E" w:rsidRPr="00D04BE5" w:rsidRDefault="0093721E" w:rsidP="00987304">
            <w:pPr>
              <w:spacing w:before="40" w:after="40"/>
              <w:rPr>
                <w:sz w:val="20"/>
              </w:rPr>
            </w:pPr>
            <w:r w:rsidRPr="0093721E">
              <w:rPr>
                <w:sz w:val="20"/>
              </w:rPr>
              <w:t>démontrer la connaissance des calculs à effectuer pour déterminer la performance du système</w:t>
            </w:r>
          </w:p>
        </w:tc>
        <w:tc>
          <w:tcPr>
            <w:tcW w:w="3969" w:type="dxa"/>
            <w:tcBorders>
              <w:top w:val="single" w:sz="6" w:space="0" w:color="auto"/>
              <w:bottom w:val="single" w:sz="6" w:space="0" w:color="auto"/>
            </w:tcBorders>
            <w:shd w:val="clear" w:color="auto" w:fill="FFFFFF" w:themeFill="background1"/>
          </w:tcPr>
          <w:p w14:paraId="23A1DF36" w14:textId="3EDD41B6" w:rsidR="0093721E" w:rsidRPr="00D04BE5" w:rsidRDefault="0093721E" w:rsidP="00987304">
            <w:pPr>
              <w:spacing w:before="40" w:after="40"/>
              <w:rPr>
                <w:sz w:val="20"/>
              </w:rPr>
            </w:pPr>
            <w:r w:rsidRPr="0093721E">
              <w:rPr>
                <w:sz w:val="20"/>
              </w:rPr>
              <w:t>décrire la façon d'effectuer les calculs pour déterminer la performance du système</w:t>
            </w:r>
          </w:p>
        </w:tc>
      </w:tr>
    </w:tbl>
    <w:p w14:paraId="3992F261" w14:textId="77777777" w:rsidR="00E1144A" w:rsidRPr="00D04BE5" w:rsidRDefault="00E1144A" w:rsidP="00987304">
      <w:pPr>
        <w:spacing w:before="40" w:after="40"/>
        <w:rPr>
          <w:sz w:val="20"/>
        </w:rPr>
      </w:pPr>
    </w:p>
    <w:p w14:paraId="55694416" w14:textId="5382368B" w:rsidR="00E1144A" w:rsidRPr="00D04BE5" w:rsidRDefault="00827E78" w:rsidP="00987304">
      <w:pPr>
        <w:spacing w:before="40" w:after="40"/>
        <w:rPr>
          <w:rFonts w:ascii="Franklin Gothic Demi Cond" w:hAnsi="Franklin Gothic Demi Cond" w:cs="Open Sans Condensed"/>
          <w:sz w:val="28"/>
        </w:rPr>
      </w:pPr>
      <w:r w:rsidRPr="00D04BE5">
        <w:rPr>
          <w:rFonts w:ascii="Franklin Gothic Demi Cond" w:hAnsi="Franklin Gothic Demi Cond"/>
          <w:sz w:val="28"/>
        </w:rPr>
        <w:t>CHAMP D</w:t>
      </w:r>
      <w:r w:rsidR="00AB7A8C" w:rsidRPr="00D04BE5">
        <w:rPr>
          <w:rFonts w:ascii="Franklin Gothic Demi Cond" w:hAnsi="Franklin Gothic Demi Cond"/>
          <w:sz w:val="28"/>
        </w:rPr>
        <w:t>’</w:t>
      </w:r>
      <w:r w:rsidRPr="00D04BE5">
        <w:rPr>
          <w:rFonts w:ascii="Franklin Gothic Demi Cond" w:hAnsi="Franklin Gothic Demi Cond"/>
          <w:sz w:val="28"/>
        </w:rPr>
        <w:t>APPLICATION</w:t>
      </w:r>
    </w:p>
    <w:p w14:paraId="4265D975" w14:textId="2B8136A9" w:rsidR="00E1144A" w:rsidRPr="00D04BE5" w:rsidRDefault="004D7128" w:rsidP="00987304">
      <w:pPr>
        <w:spacing w:before="40" w:after="40"/>
        <w:rPr>
          <w:rFonts w:cs="Arial"/>
          <w:sz w:val="20"/>
        </w:rPr>
      </w:pPr>
      <w:r>
        <w:rPr>
          <w:sz w:val="20"/>
        </w:rPr>
        <w:t>les</w:t>
      </w:r>
      <w:r w:rsidR="00E1144A" w:rsidRPr="00D04BE5">
        <w:rPr>
          <w:b/>
          <w:i/>
          <w:sz w:val="20"/>
        </w:rPr>
        <w:t xml:space="preserve"> outils et l</w:t>
      </w:r>
      <w:r w:rsidR="00AB7A8C" w:rsidRPr="00D04BE5">
        <w:rPr>
          <w:b/>
          <w:i/>
          <w:sz w:val="20"/>
        </w:rPr>
        <w:t>’</w:t>
      </w:r>
      <w:r w:rsidR="00E1144A" w:rsidRPr="00D04BE5">
        <w:rPr>
          <w:b/>
          <w:i/>
          <w:sz w:val="20"/>
        </w:rPr>
        <w:t>équipement</w:t>
      </w:r>
      <w:r w:rsidR="00E1144A" w:rsidRPr="00D04BE5">
        <w:rPr>
          <w:sz w:val="20"/>
        </w:rPr>
        <w:t xml:space="preserve"> comprennent</w:t>
      </w:r>
      <w:r w:rsidR="003500EA">
        <w:rPr>
          <w:sz w:val="20"/>
        </w:rPr>
        <w:t> </w:t>
      </w:r>
      <w:r w:rsidR="00E1144A" w:rsidRPr="00D04BE5">
        <w:rPr>
          <w:sz w:val="20"/>
        </w:rPr>
        <w:t xml:space="preserve">: les tubes </w:t>
      </w:r>
      <w:r w:rsidR="0063166F" w:rsidRPr="00D04BE5">
        <w:rPr>
          <w:sz w:val="20"/>
        </w:rPr>
        <w:t xml:space="preserve">de </w:t>
      </w:r>
      <w:r w:rsidR="00E1144A" w:rsidRPr="00D04BE5">
        <w:rPr>
          <w:sz w:val="20"/>
        </w:rPr>
        <w:t>Pitot, les multimètres, les dispositifs de mesure pour l</w:t>
      </w:r>
      <w:r w:rsidR="00AB7A8C" w:rsidRPr="00D04BE5">
        <w:rPr>
          <w:sz w:val="20"/>
        </w:rPr>
        <w:t>’</w:t>
      </w:r>
      <w:r w:rsidR="00E1144A" w:rsidRPr="00D04BE5">
        <w:rPr>
          <w:sz w:val="20"/>
        </w:rPr>
        <w:t>analyse de l</w:t>
      </w:r>
      <w:r w:rsidR="00AB7A8C" w:rsidRPr="00D04BE5">
        <w:rPr>
          <w:sz w:val="20"/>
        </w:rPr>
        <w:t>’</w:t>
      </w:r>
      <w:r w:rsidR="00E1144A" w:rsidRPr="00D04BE5">
        <w:rPr>
          <w:sz w:val="20"/>
        </w:rPr>
        <w:t xml:space="preserve">air, les thermomètres, les stéthoscopes, les </w:t>
      </w:r>
      <w:r w:rsidR="00135D58" w:rsidRPr="00135D58">
        <w:rPr>
          <w:sz w:val="20"/>
        </w:rPr>
        <w:t>manomètres de réfrigération</w:t>
      </w:r>
      <w:r w:rsidR="0063166F" w:rsidRPr="00D04BE5">
        <w:rPr>
          <w:sz w:val="20"/>
        </w:rPr>
        <w:t>,</w:t>
      </w:r>
      <w:r w:rsidR="00E1144A" w:rsidRPr="00D04BE5">
        <w:rPr>
          <w:sz w:val="20"/>
        </w:rPr>
        <w:t xml:space="preserve"> les détecteurs de fuites</w:t>
      </w:r>
    </w:p>
    <w:p w14:paraId="31ABA857" w14:textId="77777777" w:rsidR="0049065D" w:rsidRPr="00BF35C2" w:rsidRDefault="0049065D" w:rsidP="00987304">
      <w:pPr>
        <w:spacing w:before="40" w:after="40"/>
        <w:rPr>
          <w:sz w:val="20"/>
        </w:rPr>
      </w:pPr>
      <w:r>
        <w:rPr>
          <w:sz w:val="20"/>
        </w:rPr>
        <w:t>les</w:t>
      </w:r>
      <w:r w:rsidRPr="00D04BE5">
        <w:rPr>
          <w:b/>
          <w:i/>
          <w:sz w:val="20"/>
        </w:rPr>
        <w:t xml:space="preserve"> symptômes de défectuosités des systèmes</w:t>
      </w:r>
      <w:r w:rsidRPr="00D04BE5">
        <w:rPr>
          <w:sz w:val="20"/>
        </w:rPr>
        <w:t xml:space="preserve"> comprennent</w:t>
      </w:r>
      <w:r>
        <w:rPr>
          <w:sz w:val="20"/>
        </w:rPr>
        <w:t> </w:t>
      </w:r>
      <w:r w:rsidRPr="00D04BE5">
        <w:rPr>
          <w:sz w:val="20"/>
        </w:rPr>
        <w:t>: les sons, les vibrations, les odeurs, l’accumulation de chaleur, l’augmentation du courant tiré, l</w:t>
      </w:r>
      <w:r>
        <w:rPr>
          <w:sz w:val="20"/>
        </w:rPr>
        <w:t>a</w:t>
      </w:r>
      <w:r w:rsidRPr="00D04BE5">
        <w:rPr>
          <w:sz w:val="20"/>
        </w:rPr>
        <w:t xml:space="preserve"> moisissure, la diminution du débit d’air</w:t>
      </w:r>
    </w:p>
    <w:p w14:paraId="585432B2" w14:textId="3B24CCE2" w:rsidR="00E1144A" w:rsidRPr="00D04BE5" w:rsidRDefault="004D7128" w:rsidP="00987304">
      <w:pPr>
        <w:spacing w:before="40" w:after="40"/>
        <w:rPr>
          <w:rFonts w:cs="Arial"/>
          <w:sz w:val="20"/>
        </w:rPr>
      </w:pPr>
      <w:r>
        <w:rPr>
          <w:sz w:val="20"/>
        </w:rPr>
        <w:t>les</w:t>
      </w:r>
      <w:r w:rsidR="00E1144A" w:rsidRPr="00D04BE5">
        <w:rPr>
          <w:b/>
          <w:i/>
          <w:sz w:val="20"/>
        </w:rPr>
        <w:t xml:space="preserve"> lectures et les essais</w:t>
      </w:r>
      <w:r w:rsidR="00E1144A" w:rsidRPr="00D04BE5">
        <w:rPr>
          <w:sz w:val="20"/>
        </w:rPr>
        <w:t xml:space="preserve"> comprennent</w:t>
      </w:r>
      <w:r w:rsidR="003500EA">
        <w:rPr>
          <w:sz w:val="20"/>
        </w:rPr>
        <w:t> </w:t>
      </w:r>
      <w:r w:rsidR="00E1144A" w:rsidRPr="00D04BE5">
        <w:rPr>
          <w:sz w:val="20"/>
        </w:rPr>
        <w:t>: le courant tiré, la pression d</w:t>
      </w:r>
      <w:r w:rsidR="00AB7A8C" w:rsidRPr="00D04BE5">
        <w:rPr>
          <w:sz w:val="20"/>
        </w:rPr>
        <w:t>’</w:t>
      </w:r>
      <w:r w:rsidR="00E1144A" w:rsidRPr="00D04BE5">
        <w:rPr>
          <w:sz w:val="20"/>
        </w:rPr>
        <w:t>air, les vibrations, la température, la résistance, la tension, la pression du gaz</w:t>
      </w:r>
      <w:r w:rsidR="0063166F" w:rsidRPr="00D04BE5">
        <w:rPr>
          <w:sz w:val="20"/>
        </w:rPr>
        <w:t>,</w:t>
      </w:r>
      <w:r w:rsidR="00E1144A" w:rsidRPr="00D04BE5">
        <w:rPr>
          <w:sz w:val="20"/>
        </w:rPr>
        <w:t xml:space="preserve"> l</w:t>
      </w:r>
      <w:r w:rsidR="00AB7A8C" w:rsidRPr="00D04BE5">
        <w:rPr>
          <w:sz w:val="20"/>
        </w:rPr>
        <w:t>’</w:t>
      </w:r>
      <w:r w:rsidR="00E1144A" w:rsidRPr="00D04BE5">
        <w:rPr>
          <w:sz w:val="20"/>
        </w:rPr>
        <w:t>humidité</w:t>
      </w:r>
    </w:p>
    <w:p w14:paraId="4C1BA3BF" w14:textId="77777777" w:rsidR="00E1144A" w:rsidRPr="00BF35C2" w:rsidRDefault="00E1144A" w:rsidP="00987304">
      <w:pPr>
        <w:spacing w:before="40" w:after="40"/>
        <w:rPr>
          <w:sz w:val="20"/>
        </w:rPr>
      </w:pPr>
    </w:p>
    <w:p w14:paraId="5B65BCAA" w14:textId="77777777" w:rsidR="00E1144A" w:rsidRPr="00BF35C2" w:rsidRDefault="00E1144A" w:rsidP="00987304">
      <w:pPr>
        <w:spacing w:before="40" w:after="40"/>
        <w:rPr>
          <w:rFonts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E1144A" w:rsidRPr="004B1AD3" w14:paraId="2C20FE65" w14:textId="77777777" w:rsidTr="00E1144A">
        <w:tc>
          <w:tcPr>
            <w:tcW w:w="1258" w:type="dxa"/>
            <w:shd w:val="clear" w:color="auto" w:fill="000000" w:themeFill="text1"/>
          </w:tcPr>
          <w:p w14:paraId="69039D46" w14:textId="77777777" w:rsidR="00E1144A" w:rsidRPr="00BF35C2" w:rsidRDefault="00E1144A" w:rsidP="00987304">
            <w:pPr>
              <w:spacing w:before="40" w:after="40"/>
              <w:rPr>
                <w:rFonts w:ascii="Open Sans Condensed" w:hAnsi="Open Sans Condensed" w:cs="Open Sans Condensed"/>
                <w:sz w:val="28"/>
              </w:rPr>
            </w:pPr>
            <w:r w:rsidRPr="004B1AD3">
              <w:rPr>
                <w:rFonts w:ascii="Franklin Gothic Demi Cond" w:hAnsi="Franklin Gothic Demi Cond"/>
                <w:sz w:val="28"/>
              </w:rPr>
              <w:t>E-19.02</w:t>
            </w:r>
          </w:p>
        </w:tc>
        <w:tc>
          <w:tcPr>
            <w:tcW w:w="8318" w:type="dxa"/>
          </w:tcPr>
          <w:p w14:paraId="4AB56643" w14:textId="333FB44F" w:rsidR="00E1144A" w:rsidRPr="004B1AD3" w:rsidRDefault="00963798" w:rsidP="00987304">
            <w:pPr>
              <w:spacing w:before="40" w:after="40"/>
              <w:rPr>
                <w:rFonts w:ascii="Franklin Gothic Demi Cond" w:hAnsi="Franklin Gothic Demi Cond" w:cs="Open Sans Condensed"/>
                <w:sz w:val="28"/>
              </w:rPr>
            </w:pPr>
            <w:r w:rsidRPr="00963798">
              <w:rPr>
                <w:rFonts w:ascii="Franklin Gothic Demi Cond" w:hAnsi="Franklin Gothic Demi Cond"/>
                <w:sz w:val="28"/>
              </w:rPr>
              <w:t>Réparer les composants usés ou défectueux</w:t>
            </w:r>
          </w:p>
        </w:tc>
      </w:tr>
    </w:tbl>
    <w:p w14:paraId="08CC2B4E" w14:textId="77777777" w:rsidR="00E1144A" w:rsidRPr="00BF35C2" w:rsidRDefault="00E1144A"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E1144A" w:rsidRPr="004B1AD3" w14:paraId="2D5E430B" w14:textId="77777777" w:rsidTr="00E1144A">
        <w:trPr>
          <w:cantSplit/>
        </w:trPr>
        <w:tc>
          <w:tcPr>
            <w:tcW w:w="2943" w:type="dxa"/>
            <w:tcBorders>
              <w:top w:val="single" w:sz="6" w:space="0" w:color="auto"/>
              <w:bottom w:val="single" w:sz="6" w:space="0" w:color="auto"/>
            </w:tcBorders>
            <w:shd w:val="clear" w:color="auto" w:fill="FFFFFF" w:themeFill="background1"/>
          </w:tcPr>
          <w:p w14:paraId="66E4655C" w14:textId="77777777" w:rsidR="00E1144A" w:rsidRPr="00BF35C2" w:rsidRDefault="00827E78" w:rsidP="00987304">
            <w:pPr>
              <w:spacing w:before="40" w:after="40"/>
              <w:rPr>
                <w:b/>
                <w:sz w:val="20"/>
              </w:rPr>
            </w:pPr>
            <w:r w:rsidRPr="004B1AD3">
              <w:rPr>
                <w:b/>
                <w:sz w:val="20"/>
              </w:rPr>
              <w:t>Compétences essentielles</w:t>
            </w:r>
          </w:p>
        </w:tc>
        <w:tc>
          <w:tcPr>
            <w:tcW w:w="6663" w:type="dxa"/>
            <w:tcBorders>
              <w:top w:val="single" w:sz="6" w:space="0" w:color="auto"/>
              <w:bottom w:val="single" w:sz="6" w:space="0" w:color="auto"/>
            </w:tcBorders>
            <w:shd w:val="clear" w:color="auto" w:fill="FFFFFF" w:themeFill="background1"/>
          </w:tcPr>
          <w:p w14:paraId="6311650B" w14:textId="2DF51630" w:rsidR="00E1144A" w:rsidRPr="004B1AD3" w:rsidRDefault="00895B94" w:rsidP="00987304">
            <w:pPr>
              <w:tabs>
                <w:tab w:val="left" w:pos="5957"/>
              </w:tabs>
              <w:spacing w:before="40" w:after="40"/>
              <w:rPr>
                <w:rFonts w:eastAsia="Times New Roman" w:cs="Arial"/>
                <w:sz w:val="20"/>
                <w:szCs w:val="20"/>
              </w:rPr>
            </w:pPr>
            <w:r w:rsidRPr="004B1AD3">
              <w:rPr>
                <w:sz w:val="20"/>
              </w:rPr>
              <w:t xml:space="preserve">Utilisation de documents, capacité de raisonnement, </w:t>
            </w:r>
            <w:r w:rsidR="00B558CA">
              <w:rPr>
                <w:sz w:val="20"/>
              </w:rPr>
              <w:t>calcul</w:t>
            </w:r>
          </w:p>
        </w:tc>
      </w:tr>
    </w:tbl>
    <w:p w14:paraId="6DAD2EDA" w14:textId="77777777" w:rsidR="00E1144A" w:rsidRDefault="00E1144A" w:rsidP="00987304">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A3C40" w14:paraId="598F060F" w14:textId="77777777" w:rsidTr="009A3C40">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14:paraId="66E916CF"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14:paraId="171CF385"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14:paraId="4CB6F382"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14:paraId="21A892ED"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14:paraId="5B1959A0"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14:paraId="76902C8F"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14:paraId="140A5733"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14:paraId="6BBFEC8F"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14:paraId="3CE30A28"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14:paraId="6D09830F"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14:paraId="20F5D12F"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14:paraId="1166BFC9"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14:paraId="2DD82EFA" w14:textId="77777777" w:rsidR="009A3C40" w:rsidRDefault="009A3C40" w:rsidP="00987304">
            <w:pPr>
              <w:widowControl w:val="0"/>
              <w:snapToGrid w:val="0"/>
              <w:spacing w:before="40" w:after="40" w:line="276" w:lineRule="auto"/>
              <w:jc w:val="center"/>
              <w:rPr>
                <w:rFonts w:cs="Arial"/>
                <w:b/>
                <w:sz w:val="20"/>
                <w:lang w:eastAsia="en-US"/>
              </w:rPr>
            </w:pPr>
            <w:r>
              <w:rPr>
                <w:rFonts w:cs="Arial"/>
                <w:b/>
                <w:sz w:val="20"/>
              </w:rPr>
              <w:t>NU</w:t>
            </w:r>
          </w:p>
        </w:tc>
      </w:tr>
      <w:tr w:rsidR="009A3C40" w14:paraId="48CA48BA" w14:textId="77777777" w:rsidTr="009A3C40">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14:paraId="5EE85419"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11EF3D71"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2214E348"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166002B9"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C552435"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695AFD83"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non</w:t>
            </w:r>
          </w:p>
        </w:tc>
        <w:tc>
          <w:tcPr>
            <w:tcW w:w="729" w:type="dxa"/>
            <w:tcBorders>
              <w:top w:val="single" w:sz="4" w:space="0" w:color="auto"/>
              <w:left w:val="single" w:sz="4" w:space="0" w:color="auto"/>
              <w:bottom w:val="single" w:sz="4" w:space="0" w:color="auto"/>
              <w:right w:val="single" w:sz="4" w:space="0" w:color="auto"/>
            </w:tcBorders>
            <w:vAlign w:val="center"/>
            <w:hideMark/>
          </w:tcPr>
          <w:p w14:paraId="62BC78F5" w14:textId="68EB1A16" w:rsidR="009A3C40" w:rsidRDefault="002D1ECF"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73793E32" w14:textId="2EB63387" w:rsidR="009A3C40" w:rsidRDefault="002D1ECF"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0D53F349" w14:textId="187091DC" w:rsidR="009A3C40" w:rsidRDefault="002D1ECF"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14:paraId="68A8F961"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14:paraId="3573F17B"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14:paraId="3C03BD19"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14:paraId="767A3182" w14:textId="77777777" w:rsidR="009A3C40" w:rsidRDefault="009A3C40" w:rsidP="00987304">
            <w:pPr>
              <w:widowControl w:val="0"/>
              <w:snapToGrid w:val="0"/>
              <w:spacing w:before="40" w:after="40" w:line="276" w:lineRule="auto"/>
              <w:jc w:val="center"/>
              <w:rPr>
                <w:rFonts w:cs="Arial"/>
                <w:sz w:val="20"/>
                <w:lang w:eastAsia="en-US"/>
              </w:rPr>
            </w:pPr>
            <w:r>
              <w:rPr>
                <w:rFonts w:cs="Arial"/>
                <w:sz w:val="20"/>
                <w:lang w:eastAsia="en-US"/>
              </w:rPr>
              <w:t>NV</w:t>
            </w:r>
          </w:p>
        </w:tc>
      </w:tr>
    </w:tbl>
    <w:p w14:paraId="73BA1C5F" w14:textId="77777777" w:rsidR="009A3C40" w:rsidRDefault="009A3C40" w:rsidP="00987304">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E1144A" w:rsidRPr="00BF35C2" w14:paraId="704CB612" w14:textId="77777777" w:rsidTr="00E1144A">
        <w:trPr>
          <w:cantSplit/>
        </w:trPr>
        <w:tc>
          <w:tcPr>
            <w:tcW w:w="1668" w:type="dxa"/>
            <w:shd w:val="clear" w:color="auto" w:fill="FFFFFF" w:themeFill="background1"/>
          </w:tcPr>
          <w:p w14:paraId="49576654" w14:textId="77777777" w:rsidR="00E1144A" w:rsidRPr="00BF35C2" w:rsidRDefault="00E1144A"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38FD810E" w14:textId="77777777" w:rsidR="00E1144A" w:rsidRPr="004B1AD3" w:rsidRDefault="00827E78" w:rsidP="00987304">
            <w:pPr>
              <w:spacing w:before="40" w:after="40"/>
              <w:jc w:val="center"/>
              <w:rPr>
                <w:rFonts w:ascii="Franklin Gothic Demi Cond" w:eastAsia="Times New Roman" w:hAnsi="Franklin Gothic Demi Cond" w:cs="Open Sans Condensed"/>
                <w:sz w:val="28"/>
                <w:szCs w:val="28"/>
              </w:rPr>
            </w:pPr>
            <w:r w:rsidRPr="004B1AD3">
              <w:rPr>
                <w:rFonts w:ascii="Franklin Gothic Demi Cond" w:hAnsi="Franklin Gothic Demi Cond"/>
                <w:sz w:val="28"/>
              </w:rPr>
              <w:t>COMPÉTENCES</w:t>
            </w:r>
          </w:p>
        </w:tc>
      </w:tr>
      <w:tr w:rsidR="00E1144A" w:rsidRPr="00BF35C2" w14:paraId="625695C6" w14:textId="77777777" w:rsidTr="00E1144A">
        <w:trPr>
          <w:cantSplit/>
        </w:trPr>
        <w:tc>
          <w:tcPr>
            <w:tcW w:w="1668" w:type="dxa"/>
            <w:tcBorders>
              <w:bottom w:val="single" w:sz="6" w:space="0" w:color="auto"/>
            </w:tcBorders>
            <w:shd w:val="clear" w:color="auto" w:fill="FFFFFF" w:themeFill="background1"/>
          </w:tcPr>
          <w:p w14:paraId="49F1D563" w14:textId="77777777" w:rsidR="00E1144A" w:rsidRPr="00BF35C2" w:rsidRDefault="00E1144A" w:rsidP="00987304">
            <w:pPr>
              <w:spacing w:before="40" w:after="40"/>
              <w:jc w:val="center"/>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14:paraId="5D9412C0" w14:textId="77777777" w:rsidR="00E1144A" w:rsidRPr="00BF35C2" w:rsidRDefault="00827E78" w:rsidP="00987304">
            <w:pPr>
              <w:tabs>
                <w:tab w:val="left" w:pos="5957"/>
              </w:tabs>
              <w:spacing w:before="40" w:after="40"/>
              <w:ind w:right="318"/>
              <w:jc w:val="center"/>
              <w:rPr>
                <w:rFonts w:ascii="Arial Narrow" w:eastAsia="Times New Roman" w:hAnsi="Arial Narrow" w:cs="Times New Roman"/>
                <w:b/>
                <w:sz w:val="20"/>
                <w:szCs w:val="20"/>
              </w:rPr>
            </w:pPr>
            <w:r w:rsidRPr="004B1AD3">
              <w:rPr>
                <w:b/>
                <w:sz w:val="20"/>
              </w:rPr>
              <w:t>Critères de performance</w:t>
            </w:r>
          </w:p>
        </w:tc>
        <w:tc>
          <w:tcPr>
            <w:tcW w:w="3969" w:type="dxa"/>
            <w:tcBorders>
              <w:top w:val="single" w:sz="6" w:space="0" w:color="auto"/>
              <w:bottom w:val="single" w:sz="6" w:space="0" w:color="auto"/>
            </w:tcBorders>
            <w:shd w:val="clear" w:color="auto" w:fill="FFFFFF" w:themeFill="background1"/>
          </w:tcPr>
          <w:p w14:paraId="14A03D26" w14:textId="77777777" w:rsidR="00E1144A" w:rsidRPr="004B1AD3" w:rsidRDefault="00827E78" w:rsidP="00987304">
            <w:pPr>
              <w:tabs>
                <w:tab w:val="left" w:pos="5957"/>
              </w:tabs>
              <w:spacing w:before="40" w:after="40"/>
              <w:jc w:val="center"/>
              <w:rPr>
                <w:rFonts w:eastAsia="Times New Roman" w:cs="Arial"/>
                <w:b/>
                <w:sz w:val="20"/>
                <w:szCs w:val="20"/>
              </w:rPr>
            </w:pPr>
            <w:r w:rsidRPr="004B1AD3">
              <w:rPr>
                <w:b/>
                <w:sz w:val="20"/>
              </w:rPr>
              <w:t>Éléments observables</w:t>
            </w:r>
          </w:p>
        </w:tc>
      </w:tr>
      <w:tr w:rsidR="00E1144A" w:rsidRPr="00D04BE5" w14:paraId="00119062" w14:textId="77777777" w:rsidTr="00E1144A">
        <w:trPr>
          <w:cantSplit/>
        </w:trPr>
        <w:tc>
          <w:tcPr>
            <w:tcW w:w="1668" w:type="dxa"/>
            <w:tcBorders>
              <w:top w:val="single" w:sz="6" w:space="0" w:color="auto"/>
              <w:bottom w:val="single" w:sz="6" w:space="0" w:color="auto"/>
            </w:tcBorders>
            <w:shd w:val="clear" w:color="auto" w:fill="FFFFFF" w:themeFill="background1"/>
          </w:tcPr>
          <w:p w14:paraId="2EBCA4E6" w14:textId="77777777" w:rsidR="00E1144A" w:rsidRPr="00D04BE5" w:rsidRDefault="00E1144A" w:rsidP="00987304">
            <w:pPr>
              <w:spacing w:before="40" w:after="40"/>
              <w:rPr>
                <w:rFonts w:cs="Arial"/>
                <w:sz w:val="20"/>
                <w:szCs w:val="20"/>
              </w:rPr>
            </w:pPr>
            <w:r w:rsidRPr="00D04BE5">
              <w:rPr>
                <w:sz w:val="20"/>
              </w:rPr>
              <w:t>E-19.02.01P</w:t>
            </w:r>
          </w:p>
        </w:tc>
        <w:tc>
          <w:tcPr>
            <w:tcW w:w="3969" w:type="dxa"/>
            <w:tcBorders>
              <w:top w:val="single" w:sz="6" w:space="0" w:color="auto"/>
              <w:bottom w:val="single" w:sz="6" w:space="0" w:color="auto"/>
            </w:tcBorders>
            <w:shd w:val="clear" w:color="auto" w:fill="FFFFFF" w:themeFill="background1"/>
          </w:tcPr>
          <w:p w14:paraId="160EC879" w14:textId="646A30B0" w:rsidR="00E1144A" w:rsidRPr="00D04BE5" w:rsidRDefault="00E1144A" w:rsidP="00987304">
            <w:pPr>
              <w:autoSpaceDE w:val="0"/>
              <w:autoSpaceDN w:val="0"/>
              <w:adjustRightInd w:val="0"/>
              <w:spacing w:before="40" w:after="40"/>
              <w:rPr>
                <w:rFonts w:cs="Arial"/>
                <w:sz w:val="20"/>
                <w:szCs w:val="20"/>
              </w:rPr>
            </w:pPr>
            <w:r w:rsidRPr="00D04BE5">
              <w:rPr>
                <w:sz w:val="20"/>
              </w:rPr>
              <w:t xml:space="preserve">choisir et utiliser </w:t>
            </w:r>
            <w:r w:rsidRPr="009D4EF6">
              <w:rPr>
                <w:sz w:val="20"/>
              </w:rPr>
              <w:t>les</w:t>
            </w:r>
            <w:r w:rsidRPr="00D04BE5">
              <w:rPr>
                <w:b/>
                <w:i/>
                <w:sz w:val="20"/>
              </w:rPr>
              <w:t xml:space="preserve"> outils et l</w:t>
            </w:r>
            <w:r w:rsidR="00AB7A8C" w:rsidRPr="00D04BE5">
              <w:rPr>
                <w:b/>
                <w:i/>
                <w:sz w:val="20"/>
              </w:rPr>
              <w:t>’</w:t>
            </w:r>
            <w:r w:rsidRPr="00D04BE5">
              <w:rPr>
                <w:b/>
                <w:i/>
                <w:sz w:val="20"/>
              </w:rPr>
              <w:t>équipement</w:t>
            </w:r>
            <w:r w:rsidRPr="00D04BE5">
              <w:rPr>
                <w:sz w:val="20"/>
              </w:rPr>
              <w:t xml:space="preserve"> </w:t>
            </w:r>
          </w:p>
        </w:tc>
        <w:tc>
          <w:tcPr>
            <w:tcW w:w="3969" w:type="dxa"/>
            <w:tcBorders>
              <w:top w:val="single" w:sz="6" w:space="0" w:color="auto"/>
              <w:bottom w:val="single" w:sz="6" w:space="0" w:color="auto"/>
            </w:tcBorders>
            <w:shd w:val="clear" w:color="auto" w:fill="FFFFFF" w:themeFill="background1"/>
          </w:tcPr>
          <w:p w14:paraId="502D9748" w14:textId="169459A8" w:rsidR="00E1144A" w:rsidRPr="00D04BE5" w:rsidRDefault="00E1144A" w:rsidP="00987304">
            <w:pPr>
              <w:spacing w:before="40" w:after="40"/>
              <w:rPr>
                <w:rFonts w:cs="Arial"/>
                <w:sz w:val="20"/>
                <w:szCs w:val="20"/>
              </w:rPr>
            </w:pPr>
            <w:r w:rsidRPr="009D4EF6">
              <w:rPr>
                <w:sz w:val="20"/>
              </w:rPr>
              <w:t>les</w:t>
            </w:r>
            <w:r w:rsidRPr="00D04BE5">
              <w:rPr>
                <w:b/>
                <w:i/>
                <w:sz w:val="20"/>
              </w:rPr>
              <w:t xml:space="preserve"> outils et l</w:t>
            </w:r>
            <w:r w:rsidR="00AB7A8C" w:rsidRPr="00D04BE5">
              <w:rPr>
                <w:b/>
                <w:i/>
                <w:sz w:val="20"/>
              </w:rPr>
              <w:t>’</w:t>
            </w:r>
            <w:r w:rsidRPr="00D04BE5">
              <w:rPr>
                <w:b/>
                <w:i/>
                <w:sz w:val="20"/>
              </w:rPr>
              <w:t>équipement</w:t>
            </w:r>
            <w:r w:rsidRPr="00D04BE5">
              <w:rPr>
                <w:sz w:val="20"/>
              </w:rPr>
              <w:t xml:space="preserve"> sont choisis et utilisés </w:t>
            </w:r>
            <w:r w:rsidR="00FB32E7">
              <w:rPr>
                <w:sz w:val="20"/>
              </w:rPr>
              <w:t>selon les</w:t>
            </w:r>
            <w:r w:rsidRPr="00D04BE5">
              <w:rPr>
                <w:sz w:val="20"/>
              </w:rPr>
              <w:t xml:space="preserve"> exigences des tâches</w:t>
            </w:r>
          </w:p>
        </w:tc>
      </w:tr>
      <w:tr w:rsidR="00E1144A" w:rsidRPr="00D04BE5" w14:paraId="03E3EC1B" w14:textId="77777777" w:rsidTr="00E1144A">
        <w:trPr>
          <w:cantSplit/>
        </w:trPr>
        <w:tc>
          <w:tcPr>
            <w:tcW w:w="1668" w:type="dxa"/>
            <w:tcBorders>
              <w:top w:val="single" w:sz="6" w:space="0" w:color="auto"/>
              <w:bottom w:val="single" w:sz="6" w:space="0" w:color="auto"/>
            </w:tcBorders>
            <w:shd w:val="clear" w:color="auto" w:fill="FFFFFF" w:themeFill="background1"/>
          </w:tcPr>
          <w:p w14:paraId="3CDCB04E" w14:textId="77777777" w:rsidR="00E1144A" w:rsidRPr="00D04BE5" w:rsidRDefault="00E1144A" w:rsidP="00987304">
            <w:pPr>
              <w:spacing w:before="40" w:after="40"/>
              <w:rPr>
                <w:rFonts w:cs="Arial"/>
                <w:sz w:val="20"/>
                <w:szCs w:val="20"/>
              </w:rPr>
            </w:pPr>
            <w:r w:rsidRPr="00D04BE5">
              <w:rPr>
                <w:sz w:val="20"/>
              </w:rPr>
              <w:t>E-19.02.02P</w:t>
            </w:r>
          </w:p>
        </w:tc>
        <w:tc>
          <w:tcPr>
            <w:tcW w:w="3969" w:type="dxa"/>
            <w:tcBorders>
              <w:top w:val="single" w:sz="6" w:space="0" w:color="auto"/>
              <w:bottom w:val="single" w:sz="6" w:space="0" w:color="auto"/>
            </w:tcBorders>
            <w:shd w:val="clear" w:color="auto" w:fill="FFFFFF" w:themeFill="background1"/>
          </w:tcPr>
          <w:p w14:paraId="79647CB9" w14:textId="7924B3D1" w:rsidR="00E1144A" w:rsidRPr="00D04BE5" w:rsidRDefault="00E1144A" w:rsidP="00987304">
            <w:pPr>
              <w:autoSpaceDE w:val="0"/>
              <w:autoSpaceDN w:val="0"/>
              <w:adjustRightInd w:val="0"/>
              <w:spacing w:before="40" w:after="40"/>
              <w:rPr>
                <w:rFonts w:cs="Arial"/>
                <w:sz w:val="20"/>
                <w:szCs w:val="20"/>
              </w:rPr>
            </w:pPr>
            <w:r w:rsidRPr="00D04BE5">
              <w:rPr>
                <w:sz w:val="20"/>
              </w:rPr>
              <w:t>commande</w:t>
            </w:r>
            <w:r w:rsidR="002976C2" w:rsidRPr="00D04BE5">
              <w:rPr>
                <w:sz w:val="20"/>
              </w:rPr>
              <w:t>r</w:t>
            </w:r>
            <w:r w:rsidRPr="00D04BE5">
              <w:rPr>
                <w:sz w:val="20"/>
              </w:rPr>
              <w:t xml:space="preserve"> </w:t>
            </w:r>
            <w:r w:rsidR="002976C2" w:rsidRPr="00D04BE5">
              <w:rPr>
                <w:sz w:val="20"/>
              </w:rPr>
              <w:t xml:space="preserve">les </w:t>
            </w:r>
            <w:r w:rsidRPr="00D04BE5">
              <w:rPr>
                <w:b/>
                <w:i/>
                <w:sz w:val="20"/>
              </w:rPr>
              <w:t>composants</w:t>
            </w:r>
            <w:r w:rsidRPr="00D04BE5">
              <w:rPr>
                <w:sz w:val="20"/>
              </w:rPr>
              <w:t xml:space="preserve"> </w:t>
            </w:r>
          </w:p>
        </w:tc>
        <w:tc>
          <w:tcPr>
            <w:tcW w:w="3969" w:type="dxa"/>
            <w:tcBorders>
              <w:top w:val="single" w:sz="6" w:space="0" w:color="auto"/>
              <w:bottom w:val="single" w:sz="6" w:space="0" w:color="auto"/>
            </w:tcBorders>
            <w:shd w:val="clear" w:color="auto" w:fill="FFFFFF" w:themeFill="background1"/>
          </w:tcPr>
          <w:p w14:paraId="1F11AB43" w14:textId="122582C4" w:rsidR="00E1144A" w:rsidRPr="00D04BE5" w:rsidRDefault="00E1144A" w:rsidP="00987304">
            <w:pPr>
              <w:spacing w:before="40" w:after="40"/>
              <w:rPr>
                <w:rFonts w:cs="Arial"/>
                <w:sz w:val="20"/>
                <w:szCs w:val="20"/>
              </w:rPr>
            </w:pPr>
            <w:r w:rsidRPr="00D04BE5">
              <w:rPr>
                <w:sz w:val="20"/>
              </w:rPr>
              <w:t xml:space="preserve">les </w:t>
            </w:r>
            <w:r w:rsidR="002976C2" w:rsidRPr="00D04BE5">
              <w:rPr>
                <w:b/>
                <w:i/>
                <w:sz w:val="20"/>
              </w:rPr>
              <w:t xml:space="preserve">composants </w:t>
            </w:r>
            <w:r w:rsidR="002976C2" w:rsidRPr="00D04BE5">
              <w:rPr>
                <w:sz w:val="20"/>
              </w:rPr>
              <w:t>sont commandés</w:t>
            </w:r>
            <w:r w:rsidRPr="00D04BE5">
              <w:rPr>
                <w:sz w:val="20"/>
              </w:rPr>
              <w:t xml:space="preserve"> </w:t>
            </w:r>
            <w:r w:rsidR="00FB32E7">
              <w:rPr>
                <w:sz w:val="20"/>
              </w:rPr>
              <w:t>selon les</w:t>
            </w:r>
            <w:r w:rsidR="002976C2" w:rsidRPr="00D04BE5">
              <w:rPr>
                <w:sz w:val="20"/>
              </w:rPr>
              <w:t xml:space="preserve"> </w:t>
            </w:r>
            <w:r w:rsidRPr="00D04BE5">
              <w:rPr>
                <w:sz w:val="20"/>
              </w:rPr>
              <w:t>exigences des tâches</w:t>
            </w:r>
          </w:p>
        </w:tc>
      </w:tr>
      <w:tr w:rsidR="00E1144A" w:rsidRPr="00D04BE5" w14:paraId="5DFF4B9A" w14:textId="77777777" w:rsidTr="00E1144A">
        <w:trPr>
          <w:cantSplit/>
        </w:trPr>
        <w:tc>
          <w:tcPr>
            <w:tcW w:w="1668" w:type="dxa"/>
            <w:tcBorders>
              <w:top w:val="single" w:sz="6" w:space="0" w:color="auto"/>
              <w:bottom w:val="single" w:sz="6" w:space="0" w:color="auto"/>
            </w:tcBorders>
            <w:shd w:val="clear" w:color="auto" w:fill="FFFFFF" w:themeFill="background1"/>
          </w:tcPr>
          <w:p w14:paraId="59E57537" w14:textId="77777777" w:rsidR="00E1144A" w:rsidRPr="00D04BE5" w:rsidRDefault="00E1144A" w:rsidP="00987304">
            <w:pPr>
              <w:spacing w:before="40" w:after="40"/>
              <w:rPr>
                <w:rFonts w:cs="Arial"/>
                <w:sz w:val="20"/>
                <w:szCs w:val="20"/>
              </w:rPr>
            </w:pPr>
            <w:r w:rsidRPr="00D04BE5">
              <w:rPr>
                <w:sz w:val="20"/>
              </w:rPr>
              <w:t>E-19.02.03P</w:t>
            </w:r>
          </w:p>
        </w:tc>
        <w:tc>
          <w:tcPr>
            <w:tcW w:w="3969" w:type="dxa"/>
            <w:tcBorders>
              <w:top w:val="single" w:sz="6" w:space="0" w:color="auto"/>
              <w:bottom w:val="single" w:sz="6" w:space="0" w:color="auto"/>
            </w:tcBorders>
            <w:shd w:val="clear" w:color="auto" w:fill="FFFFFF" w:themeFill="background1"/>
          </w:tcPr>
          <w:p w14:paraId="52CE9BAA" w14:textId="2E6100F6" w:rsidR="00E1144A" w:rsidRPr="00D04BE5" w:rsidRDefault="00E1144A" w:rsidP="00987304">
            <w:pPr>
              <w:autoSpaceDE w:val="0"/>
              <w:autoSpaceDN w:val="0"/>
              <w:adjustRightInd w:val="0"/>
              <w:spacing w:before="40" w:after="40"/>
              <w:rPr>
                <w:rFonts w:cs="Arial"/>
                <w:sz w:val="20"/>
                <w:szCs w:val="20"/>
              </w:rPr>
            </w:pPr>
            <w:r w:rsidRPr="00D04BE5">
              <w:rPr>
                <w:sz w:val="20"/>
              </w:rPr>
              <w:t>couper l</w:t>
            </w:r>
            <w:r w:rsidR="00AB7A8C" w:rsidRPr="00D04BE5">
              <w:rPr>
                <w:sz w:val="20"/>
              </w:rPr>
              <w:t>’</w:t>
            </w:r>
            <w:r w:rsidRPr="00D04BE5">
              <w:rPr>
                <w:sz w:val="20"/>
              </w:rPr>
              <w:t xml:space="preserve">alimentation </w:t>
            </w:r>
            <w:r w:rsidRPr="009D4EF6">
              <w:rPr>
                <w:sz w:val="20"/>
              </w:rPr>
              <w:t>des</w:t>
            </w:r>
            <w:r w:rsidRPr="00D04BE5">
              <w:rPr>
                <w:b/>
                <w:i/>
                <w:sz w:val="20"/>
              </w:rPr>
              <w:t xml:space="preserve"> services publics</w:t>
            </w:r>
            <w:r w:rsidRPr="00D04BE5">
              <w:rPr>
                <w:sz w:val="20"/>
              </w:rPr>
              <w:t xml:space="preserve"> </w:t>
            </w:r>
            <w:r w:rsidR="00C5362F">
              <w:rPr>
                <w:sz w:val="20"/>
              </w:rPr>
              <w:t>à</w:t>
            </w:r>
            <w:r w:rsidR="00C5362F" w:rsidRPr="00D04BE5">
              <w:rPr>
                <w:sz w:val="20"/>
              </w:rPr>
              <w:t xml:space="preserve"> </w:t>
            </w:r>
            <w:r w:rsidRPr="00D04BE5">
              <w:rPr>
                <w:sz w:val="20"/>
              </w:rPr>
              <w:t>l</w:t>
            </w:r>
            <w:r w:rsidR="00AB7A8C" w:rsidRPr="00D04BE5">
              <w:rPr>
                <w:sz w:val="20"/>
              </w:rPr>
              <w:t>’</w:t>
            </w:r>
            <w:r w:rsidRPr="00D04BE5">
              <w:rPr>
                <w:sz w:val="20"/>
              </w:rPr>
              <w:t>appareil</w:t>
            </w:r>
          </w:p>
        </w:tc>
        <w:tc>
          <w:tcPr>
            <w:tcW w:w="3969" w:type="dxa"/>
            <w:tcBorders>
              <w:top w:val="single" w:sz="6" w:space="0" w:color="auto"/>
              <w:bottom w:val="single" w:sz="6" w:space="0" w:color="auto"/>
            </w:tcBorders>
            <w:shd w:val="clear" w:color="auto" w:fill="FFFFFF" w:themeFill="background1"/>
          </w:tcPr>
          <w:p w14:paraId="5B36BD0C" w14:textId="2A5A7B01" w:rsidR="00E1144A" w:rsidRPr="00D04BE5" w:rsidRDefault="00E1144A" w:rsidP="00987304">
            <w:pPr>
              <w:spacing w:before="40" w:after="40"/>
              <w:rPr>
                <w:rFonts w:cs="Arial"/>
                <w:sz w:val="20"/>
                <w:szCs w:val="20"/>
              </w:rPr>
            </w:pPr>
            <w:r w:rsidRPr="00D04BE5">
              <w:rPr>
                <w:sz w:val="20"/>
              </w:rPr>
              <w:t>l</w:t>
            </w:r>
            <w:r w:rsidR="00AB7A8C" w:rsidRPr="00D04BE5">
              <w:rPr>
                <w:sz w:val="20"/>
              </w:rPr>
              <w:t>’</w:t>
            </w:r>
            <w:r w:rsidRPr="00D04BE5">
              <w:rPr>
                <w:sz w:val="20"/>
              </w:rPr>
              <w:t xml:space="preserve">alimentation des </w:t>
            </w:r>
            <w:r w:rsidRPr="00D04BE5">
              <w:rPr>
                <w:b/>
                <w:i/>
                <w:sz w:val="20"/>
              </w:rPr>
              <w:t>services publics</w:t>
            </w:r>
            <w:r w:rsidRPr="00D04BE5">
              <w:rPr>
                <w:sz w:val="20"/>
              </w:rPr>
              <w:t xml:space="preserve"> </w:t>
            </w:r>
            <w:r w:rsidR="002976C2" w:rsidRPr="00D04BE5">
              <w:rPr>
                <w:sz w:val="20"/>
              </w:rPr>
              <w:t xml:space="preserve">à </w:t>
            </w:r>
            <w:r w:rsidRPr="00D04BE5">
              <w:rPr>
                <w:sz w:val="20"/>
              </w:rPr>
              <w:t>l</w:t>
            </w:r>
            <w:r w:rsidR="00AB7A8C" w:rsidRPr="00D04BE5">
              <w:rPr>
                <w:sz w:val="20"/>
              </w:rPr>
              <w:t>’</w:t>
            </w:r>
            <w:r w:rsidRPr="00D04BE5">
              <w:rPr>
                <w:sz w:val="20"/>
              </w:rPr>
              <w:t xml:space="preserve">appareil est coupée </w:t>
            </w:r>
            <w:r w:rsidR="00FB32E7">
              <w:rPr>
                <w:sz w:val="20"/>
              </w:rPr>
              <w:t>selon les</w:t>
            </w:r>
            <w:r w:rsidRPr="00D04BE5">
              <w:rPr>
                <w:sz w:val="20"/>
              </w:rPr>
              <w:t xml:space="preserve"> exigences des tâches et </w:t>
            </w:r>
            <w:r w:rsidR="00FB32E7">
              <w:rPr>
                <w:sz w:val="20"/>
              </w:rPr>
              <w:t>les</w:t>
            </w:r>
            <w:r w:rsidR="002D518D">
              <w:rPr>
                <w:sz w:val="20"/>
              </w:rPr>
              <w:t xml:space="preserve"> p</w:t>
            </w:r>
            <w:r w:rsidRPr="00D04BE5">
              <w:rPr>
                <w:sz w:val="20"/>
              </w:rPr>
              <w:t>rocédures de sécurité</w:t>
            </w:r>
          </w:p>
        </w:tc>
      </w:tr>
      <w:tr w:rsidR="00E1144A" w:rsidRPr="00D04BE5" w14:paraId="20591AA0" w14:textId="77777777" w:rsidTr="00E1144A">
        <w:trPr>
          <w:cantSplit/>
        </w:trPr>
        <w:tc>
          <w:tcPr>
            <w:tcW w:w="1668" w:type="dxa"/>
            <w:tcBorders>
              <w:top w:val="single" w:sz="6" w:space="0" w:color="auto"/>
              <w:bottom w:val="single" w:sz="6" w:space="0" w:color="auto"/>
            </w:tcBorders>
            <w:shd w:val="clear" w:color="auto" w:fill="FFFFFF" w:themeFill="background1"/>
          </w:tcPr>
          <w:p w14:paraId="26042F69" w14:textId="77777777" w:rsidR="00E1144A" w:rsidRPr="00D04BE5" w:rsidRDefault="00E1144A" w:rsidP="00987304">
            <w:pPr>
              <w:spacing w:before="40" w:after="40"/>
              <w:rPr>
                <w:rFonts w:cs="Arial"/>
                <w:sz w:val="20"/>
                <w:szCs w:val="20"/>
              </w:rPr>
            </w:pPr>
            <w:r w:rsidRPr="00D04BE5">
              <w:rPr>
                <w:sz w:val="20"/>
              </w:rPr>
              <w:t>E-19.02.04P</w:t>
            </w:r>
          </w:p>
        </w:tc>
        <w:tc>
          <w:tcPr>
            <w:tcW w:w="3969" w:type="dxa"/>
            <w:tcBorders>
              <w:top w:val="single" w:sz="6" w:space="0" w:color="auto"/>
              <w:bottom w:val="single" w:sz="6" w:space="0" w:color="auto"/>
            </w:tcBorders>
            <w:shd w:val="clear" w:color="auto" w:fill="FFFFFF" w:themeFill="background1"/>
          </w:tcPr>
          <w:p w14:paraId="099B882B" w14:textId="23F9A909" w:rsidR="00E1144A" w:rsidRPr="00D04BE5" w:rsidRDefault="00E1144A" w:rsidP="00987304">
            <w:pPr>
              <w:autoSpaceDE w:val="0"/>
              <w:autoSpaceDN w:val="0"/>
              <w:adjustRightInd w:val="0"/>
              <w:spacing w:before="40" w:after="40"/>
              <w:rPr>
                <w:rFonts w:cs="Arial"/>
                <w:sz w:val="20"/>
              </w:rPr>
            </w:pPr>
            <w:r w:rsidRPr="00D04BE5">
              <w:rPr>
                <w:sz w:val="20"/>
              </w:rPr>
              <w:t>désassembler l</w:t>
            </w:r>
            <w:r w:rsidR="00AB7A8C" w:rsidRPr="00D04BE5">
              <w:rPr>
                <w:sz w:val="20"/>
              </w:rPr>
              <w:t>’</w:t>
            </w:r>
            <w:r w:rsidRPr="00D04BE5">
              <w:rPr>
                <w:sz w:val="20"/>
              </w:rPr>
              <w:t xml:space="preserve">équipement et </w:t>
            </w:r>
            <w:r w:rsidRPr="009D4EF6">
              <w:rPr>
                <w:sz w:val="20"/>
              </w:rPr>
              <w:t>les</w:t>
            </w:r>
            <w:r w:rsidRPr="00D04BE5">
              <w:rPr>
                <w:b/>
                <w:i/>
                <w:sz w:val="20"/>
              </w:rPr>
              <w:t xml:space="preserve"> composants</w:t>
            </w:r>
            <w:r w:rsidRPr="00D04BE5">
              <w:rPr>
                <w:sz w:val="20"/>
              </w:rPr>
              <w:t xml:space="preserve"> </w:t>
            </w:r>
          </w:p>
        </w:tc>
        <w:tc>
          <w:tcPr>
            <w:tcW w:w="3969" w:type="dxa"/>
            <w:tcBorders>
              <w:top w:val="single" w:sz="6" w:space="0" w:color="auto"/>
              <w:bottom w:val="single" w:sz="6" w:space="0" w:color="auto"/>
            </w:tcBorders>
            <w:shd w:val="clear" w:color="auto" w:fill="FFFFFF" w:themeFill="background1"/>
          </w:tcPr>
          <w:p w14:paraId="2EC395DD" w14:textId="03740CC8" w:rsidR="00E1144A" w:rsidRPr="00D04BE5" w:rsidRDefault="00E1144A" w:rsidP="00987304">
            <w:pPr>
              <w:spacing w:before="40" w:after="40"/>
              <w:rPr>
                <w:rFonts w:cs="Arial"/>
                <w:sz w:val="20"/>
                <w:szCs w:val="20"/>
              </w:rPr>
            </w:pPr>
            <w:r w:rsidRPr="00D04BE5">
              <w:rPr>
                <w:sz w:val="20"/>
              </w:rPr>
              <w:t>l</w:t>
            </w:r>
            <w:r w:rsidR="00AB7A8C" w:rsidRPr="00D04BE5">
              <w:rPr>
                <w:sz w:val="20"/>
              </w:rPr>
              <w:t>’</w:t>
            </w:r>
            <w:r w:rsidRPr="00D04BE5">
              <w:rPr>
                <w:sz w:val="20"/>
              </w:rPr>
              <w:t xml:space="preserve">équipement et </w:t>
            </w:r>
            <w:r w:rsidRPr="009D4EF6">
              <w:rPr>
                <w:sz w:val="20"/>
              </w:rPr>
              <w:t xml:space="preserve">les </w:t>
            </w:r>
            <w:r w:rsidRPr="00D04BE5">
              <w:rPr>
                <w:b/>
                <w:i/>
                <w:sz w:val="20"/>
              </w:rPr>
              <w:t>composants</w:t>
            </w:r>
            <w:r w:rsidRPr="00D04BE5">
              <w:rPr>
                <w:sz w:val="20"/>
              </w:rPr>
              <w:t xml:space="preserve"> sont désassemblés en séquence </w:t>
            </w:r>
            <w:r w:rsidR="00FB32E7">
              <w:rPr>
                <w:sz w:val="20"/>
              </w:rPr>
              <w:t>selon les</w:t>
            </w:r>
            <w:r w:rsidR="002976C2" w:rsidRPr="00D04BE5">
              <w:rPr>
                <w:sz w:val="20"/>
              </w:rPr>
              <w:t xml:space="preserve"> </w:t>
            </w:r>
            <w:r w:rsidRPr="00D04BE5">
              <w:rPr>
                <w:sz w:val="20"/>
              </w:rPr>
              <w:t>exigences des tâches</w:t>
            </w:r>
          </w:p>
        </w:tc>
      </w:tr>
      <w:tr w:rsidR="00E1144A" w:rsidRPr="00D04BE5" w14:paraId="1ABE8535" w14:textId="77777777" w:rsidTr="00E1144A">
        <w:trPr>
          <w:cantSplit/>
        </w:trPr>
        <w:tc>
          <w:tcPr>
            <w:tcW w:w="1668" w:type="dxa"/>
            <w:tcBorders>
              <w:top w:val="single" w:sz="6" w:space="0" w:color="auto"/>
              <w:bottom w:val="single" w:sz="6" w:space="0" w:color="auto"/>
            </w:tcBorders>
            <w:shd w:val="clear" w:color="auto" w:fill="FFFFFF" w:themeFill="background1"/>
          </w:tcPr>
          <w:p w14:paraId="155F2FB7" w14:textId="77777777" w:rsidR="00E1144A" w:rsidRPr="00D04BE5" w:rsidRDefault="00E1144A" w:rsidP="00987304">
            <w:pPr>
              <w:spacing w:before="40" w:after="40"/>
              <w:rPr>
                <w:rFonts w:cs="Arial"/>
                <w:sz w:val="20"/>
                <w:szCs w:val="20"/>
              </w:rPr>
            </w:pPr>
            <w:r w:rsidRPr="00D04BE5">
              <w:rPr>
                <w:sz w:val="20"/>
              </w:rPr>
              <w:t>E-19.02.05P</w:t>
            </w:r>
          </w:p>
        </w:tc>
        <w:tc>
          <w:tcPr>
            <w:tcW w:w="3969" w:type="dxa"/>
            <w:tcBorders>
              <w:top w:val="single" w:sz="6" w:space="0" w:color="auto"/>
              <w:bottom w:val="single" w:sz="6" w:space="0" w:color="auto"/>
            </w:tcBorders>
            <w:shd w:val="clear" w:color="auto" w:fill="FFFFFF" w:themeFill="background1"/>
          </w:tcPr>
          <w:p w14:paraId="7FB62CCF" w14:textId="77777777" w:rsidR="00E1144A" w:rsidRPr="00D04BE5" w:rsidRDefault="00E1144A" w:rsidP="00987304">
            <w:pPr>
              <w:autoSpaceDE w:val="0"/>
              <w:autoSpaceDN w:val="0"/>
              <w:adjustRightInd w:val="0"/>
              <w:spacing w:before="40" w:after="40"/>
              <w:rPr>
                <w:rFonts w:cs="Arial"/>
                <w:sz w:val="20"/>
                <w:szCs w:val="20"/>
              </w:rPr>
            </w:pPr>
            <w:r w:rsidRPr="00D04BE5">
              <w:rPr>
                <w:sz w:val="20"/>
              </w:rPr>
              <w:t xml:space="preserve">remplacer ou modifier </w:t>
            </w:r>
            <w:r w:rsidRPr="009D4EF6">
              <w:rPr>
                <w:sz w:val="20"/>
              </w:rPr>
              <w:t>les</w:t>
            </w:r>
            <w:r w:rsidRPr="00D04BE5">
              <w:rPr>
                <w:b/>
                <w:i/>
                <w:sz w:val="20"/>
              </w:rPr>
              <w:t xml:space="preserve"> composants</w:t>
            </w:r>
            <w:r w:rsidRPr="00D04BE5">
              <w:rPr>
                <w:sz w:val="20"/>
              </w:rPr>
              <w:t xml:space="preserve"> défectueux et désuets</w:t>
            </w:r>
          </w:p>
        </w:tc>
        <w:tc>
          <w:tcPr>
            <w:tcW w:w="3969" w:type="dxa"/>
            <w:tcBorders>
              <w:top w:val="single" w:sz="6" w:space="0" w:color="auto"/>
              <w:bottom w:val="single" w:sz="6" w:space="0" w:color="auto"/>
            </w:tcBorders>
            <w:shd w:val="clear" w:color="auto" w:fill="FFFFFF" w:themeFill="background1"/>
          </w:tcPr>
          <w:p w14:paraId="0AE1FD49" w14:textId="5A6EA8D2" w:rsidR="00E1144A" w:rsidRPr="00D04BE5" w:rsidRDefault="00E1144A" w:rsidP="00987304">
            <w:pPr>
              <w:spacing w:before="40" w:after="40"/>
              <w:rPr>
                <w:rFonts w:cs="Arial"/>
                <w:sz w:val="20"/>
                <w:szCs w:val="20"/>
              </w:rPr>
            </w:pPr>
            <w:r w:rsidRPr="00D04BE5">
              <w:rPr>
                <w:sz w:val="20"/>
              </w:rPr>
              <w:t xml:space="preserve">les </w:t>
            </w:r>
            <w:r w:rsidRPr="00D04BE5">
              <w:rPr>
                <w:b/>
                <w:i/>
                <w:sz w:val="20"/>
              </w:rPr>
              <w:t>composants</w:t>
            </w:r>
            <w:r w:rsidRPr="00D04BE5">
              <w:rPr>
                <w:sz w:val="20"/>
              </w:rPr>
              <w:t xml:space="preserve"> défectueux et désuets sont remplacés ou modifiés au besoin</w:t>
            </w:r>
          </w:p>
        </w:tc>
      </w:tr>
      <w:tr w:rsidR="00E1144A" w:rsidRPr="00D04BE5" w14:paraId="76A88581" w14:textId="77777777" w:rsidTr="00E1144A">
        <w:trPr>
          <w:cantSplit/>
        </w:trPr>
        <w:tc>
          <w:tcPr>
            <w:tcW w:w="1668" w:type="dxa"/>
            <w:tcBorders>
              <w:top w:val="single" w:sz="6" w:space="0" w:color="auto"/>
              <w:bottom w:val="single" w:sz="6" w:space="0" w:color="auto"/>
            </w:tcBorders>
            <w:shd w:val="clear" w:color="auto" w:fill="FFFFFF" w:themeFill="background1"/>
          </w:tcPr>
          <w:p w14:paraId="1A08F1C3" w14:textId="77777777" w:rsidR="00E1144A" w:rsidRPr="00D04BE5" w:rsidRDefault="00E1144A" w:rsidP="00987304">
            <w:pPr>
              <w:spacing w:before="40" w:after="40"/>
              <w:rPr>
                <w:rFonts w:cs="Arial"/>
                <w:sz w:val="20"/>
                <w:szCs w:val="20"/>
              </w:rPr>
            </w:pPr>
            <w:r w:rsidRPr="00D04BE5">
              <w:rPr>
                <w:sz w:val="20"/>
              </w:rPr>
              <w:t>E-19.02.06P</w:t>
            </w:r>
          </w:p>
        </w:tc>
        <w:tc>
          <w:tcPr>
            <w:tcW w:w="3969" w:type="dxa"/>
            <w:tcBorders>
              <w:top w:val="single" w:sz="6" w:space="0" w:color="auto"/>
              <w:bottom w:val="single" w:sz="6" w:space="0" w:color="auto"/>
            </w:tcBorders>
            <w:shd w:val="clear" w:color="auto" w:fill="FFFFFF" w:themeFill="background1"/>
          </w:tcPr>
          <w:p w14:paraId="642F7F75" w14:textId="77777777" w:rsidR="00E1144A" w:rsidRPr="00D04BE5" w:rsidRDefault="00E1144A" w:rsidP="00987304">
            <w:pPr>
              <w:autoSpaceDE w:val="0"/>
              <w:autoSpaceDN w:val="0"/>
              <w:adjustRightInd w:val="0"/>
              <w:spacing w:before="40" w:after="40"/>
              <w:rPr>
                <w:rFonts w:cs="Arial"/>
                <w:sz w:val="20"/>
                <w:szCs w:val="20"/>
              </w:rPr>
            </w:pPr>
            <w:r w:rsidRPr="00D04BE5">
              <w:rPr>
                <w:sz w:val="20"/>
              </w:rPr>
              <w:t xml:space="preserve">réassembler et resserrer </w:t>
            </w:r>
            <w:r w:rsidRPr="009D4EF6">
              <w:rPr>
                <w:sz w:val="20"/>
              </w:rPr>
              <w:t>les</w:t>
            </w:r>
            <w:r w:rsidRPr="00D04BE5">
              <w:rPr>
                <w:b/>
                <w:i/>
                <w:sz w:val="20"/>
              </w:rPr>
              <w:t xml:space="preserve"> composants</w:t>
            </w:r>
          </w:p>
        </w:tc>
        <w:tc>
          <w:tcPr>
            <w:tcW w:w="3969" w:type="dxa"/>
            <w:tcBorders>
              <w:top w:val="single" w:sz="6" w:space="0" w:color="auto"/>
              <w:bottom w:val="single" w:sz="6" w:space="0" w:color="auto"/>
            </w:tcBorders>
            <w:shd w:val="clear" w:color="auto" w:fill="FFFFFF" w:themeFill="background1"/>
          </w:tcPr>
          <w:p w14:paraId="0D399F7F" w14:textId="161B1612" w:rsidR="00E1144A" w:rsidRPr="00D04BE5" w:rsidRDefault="00E1144A" w:rsidP="00987304">
            <w:pPr>
              <w:spacing w:before="40" w:after="40"/>
              <w:rPr>
                <w:rFonts w:cs="Arial"/>
                <w:sz w:val="20"/>
                <w:szCs w:val="20"/>
              </w:rPr>
            </w:pPr>
            <w:r w:rsidRPr="009D4EF6">
              <w:rPr>
                <w:sz w:val="20"/>
              </w:rPr>
              <w:t>les</w:t>
            </w:r>
            <w:r w:rsidRPr="00D04BE5">
              <w:rPr>
                <w:b/>
                <w:i/>
                <w:sz w:val="20"/>
              </w:rPr>
              <w:t xml:space="preserve"> composants</w:t>
            </w:r>
            <w:r w:rsidRPr="00D04BE5">
              <w:rPr>
                <w:sz w:val="20"/>
              </w:rPr>
              <w:t xml:space="preserve"> sont réassemblés et resserrés </w:t>
            </w:r>
            <w:r w:rsidR="00FB32E7">
              <w:rPr>
                <w:sz w:val="20"/>
              </w:rPr>
              <w:t>selon les</w:t>
            </w:r>
            <w:r w:rsidRPr="00D04BE5">
              <w:rPr>
                <w:sz w:val="20"/>
              </w:rPr>
              <w:t xml:space="preserve"> spécifications des fabricants</w:t>
            </w:r>
          </w:p>
        </w:tc>
      </w:tr>
      <w:tr w:rsidR="00E1144A" w:rsidRPr="00D04BE5" w14:paraId="634F119A" w14:textId="77777777" w:rsidTr="00E1144A">
        <w:trPr>
          <w:cantSplit/>
        </w:trPr>
        <w:tc>
          <w:tcPr>
            <w:tcW w:w="1668" w:type="dxa"/>
            <w:tcBorders>
              <w:top w:val="single" w:sz="6" w:space="0" w:color="auto"/>
              <w:bottom w:val="single" w:sz="6" w:space="0" w:color="auto"/>
            </w:tcBorders>
            <w:shd w:val="clear" w:color="auto" w:fill="FFFFFF" w:themeFill="background1"/>
          </w:tcPr>
          <w:p w14:paraId="3A1692CF" w14:textId="77777777" w:rsidR="00E1144A" w:rsidRPr="00D04BE5" w:rsidRDefault="00E1144A" w:rsidP="00987304">
            <w:pPr>
              <w:spacing w:before="40" w:after="40"/>
              <w:rPr>
                <w:rFonts w:cs="Arial"/>
                <w:sz w:val="20"/>
                <w:szCs w:val="20"/>
              </w:rPr>
            </w:pPr>
            <w:r w:rsidRPr="00D04BE5">
              <w:rPr>
                <w:sz w:val="20"/>
              </w:rPr>
              <w:t>E-19.02.07P</w:t>
            </w:r>
          </w:p>
        </w:tc>
        <w:tc>
          <w:tcPr>
            <w:tcW w:w="3969" w:type="dxa"/>
            <w:tcBorders>
              <w:top w:val="single" w:sz="6" w:space="0" w:color="auto"/>
              <w:bottom w:val="single" w:sz="6" w:space="0" w:color="auto"/>
            </w:tcBorders>
            <w:shd w:val="clear" w:color="auto" w:fill="FFFFFF" w:themeFill="background1"/>
          </w:tcPr>
          <w:p w14:paraId="0F0AED3D" w14:textId="77777777" w:rsidR="00E1144A" w:rsidRPr="00D04BE5" w:rsidRDefault="00E1144A" w:rsidP="00987304">
            <w:pPr>
              <w:autoSpaceDE w:val="0"/>
              <w:autoSpaceDN w:val="0"/>
              <w:adjustRightInd w:val="0"/>
              <w:spacing w:before="40" w:after="40"/>
              <w:rPr>
                <w:rFonts w:cs="Arial"/>
                <w:sz w:val="20"/>
                <w:szCs w:val="20"/>
              </w:rPr>
            </w:pPr>
            <w:r w:rsidRPr="00D04BE5">
              <w:rPr>
                <w:sz w:val="20"/>
              </w:rPr>
              <w:t xml:space="preserve">effectuer les </w:t>
            </w:r>
            <w:r w:rsidRPr="00D04BE5">
              <w:rPr>
                <w:b/>
                <w:i/>
                <w:sz w:val="20"/>
              </w:rPr>
              <w:t>lectures et les essais</w:t>
            </w:r>
            <w:r w:rsidRPr="00D04BE5">
              <w:rPr>
                <w:sz w:val="20"/>
              </w:rPr>
              <w:t xml:space="preserve"> </w:t>
            </w:r>
          </w:p>
        </w:tc>
        <w:tc>
          <w:tcPr>
            <w:tcW w:w="3969" w:type="dxa"/>
            <w:tcBorders>
              <w:top w:val="single" w:sz="6" w:space="0" w:color="auto"/>
              <w:bottom w:val="single" w:sz="6" w:space="0" w:color="auto"/>
            </w:tcBorders>
            <w:shd w:val="clear" w:color="auto" w:fill="FFFFFF" w:themeFill="background1"/>
          </w:tcPr>
          <w:p w14:paraId="313BEF10" w14:textId="282A79F8" w:rsidR="00E1144A" w:rsidRPr="00D04BE5" w:rsidRDefault="00E1144A" w:rsidP="00987304">
            <w:pPr>
              <w:spacing w:before="40" w:after="40"/>
              <w:rPr>
                <w:rFonts w:cs="Arial"/>
                <w:sz w:val="20"/>
                <w:szCs w:val="20"/>
              </w:rPr>
            </w:pPr>
            <w:r w:rsidRPr="009D4EF6">
              <w:rPr>
                <w:sz w:val="20"/>
              </w:rPr>
              <w:t xml:space="preserve">les </w:t>
            </w:r>
            <w:r w:rsidRPr="00D04BE5">
              <w:rPr>
                <w:b/>
                <w:i/>
                <w:sz w:val="20"/>
              </w:rPr>
              <w:t>lectures et les essais</w:t>
            </w:r>
            <w:r w:rsidRPr="00D04BE5">
              <w:rPr>
                <w:sz w:val="20"/>
              </w:rPr>
              <w:t xml:space="preserve"> sont effectués pour vérifier que le système fonctionne </w:t>
            </w:r>
            <w:r w:rsidR="00FB32E7">
              <w:rPr>
                <w:sz w:val="20"/>
              </w:rPr>
              <w:t>selon les</w:t>
            </w:r>
            <w:r w:rsidR="00D74F09" w:rsidRPr="00D04BE5">
              <w:rPr>
                <w:sz w:val="20"/>
              </w:rPr>
              <w:t xml:space="preserve"> </w:t>
            </w:r>
            <w:r w:rsidRPr="00D04BE5">
              <w:rPr>
                <w:sz w:val="20"/>
              </w:rPr>
              <w:t>exigences des tâches</w:t>
            </w:r>
          </w:p>
        </w:tc>
      </w:tr>
      <w:tr w:rsidR="00E1144A" w:rsidRPr="00D04BE5" w14:paraId="77FAD2BD" w14:textId="77777777" w:rsidTr="00E1144A">
        <w:trPr>
          <w:cantSplit/>
        </w:trPr>
        <w:tc>
          <w:tcPr>
            <w:tcW w:w="1668" w:type="dxa"/>
            <w:tcBorders>
              <w:top w:val="single" w:sz="6" w:space="0" w:color="auto"/>
              <w:bottom w:val="single" w:sz="6" w:space="0" w:color="auto"/>
            </w:tcBorders>
            <w:shd w:val="clear" w:color="auto" w:fill="FFFFFF" w:themeFill="background1"/>
          </w:tcPr>
          <w:p w14:paraId="6B632426" w14:textId="77777777" w:rsidR="00E1144A" w:rsidRPr="00D04BE5" w:rsidRDefault="00E1144A" w:rsidP="00987304">
            <w:pPr>
              <w:spacing w:before="40" w:after="40"/>
              <w:rPr>
                <w:rFonts w:cs="Arial"/>
                <w:sz w:val="20"/>
                <w:szCs w:val="20"/>
              </w:rPr>
            </w:pPr>
            <w:r w:rsidRPr="00D04BE5">
              <w:rPr>
                <w:sz w:val="20"/>
              </w:rPr>
              <w:t>E-19.02.08P</w:t>
            </w:r>
          </w:p>
        </w:tc>
        <w:tc>
          <w:tcPr>
            <w:tcW w:w="3969" w:type="dxa"/>
            <w:tcBorders>
              <w:top w:val="single" w:sz="6" w:space="0" w:color="auto"/>
              <w:bottom w:val="single" w:sz="6" w:space="0" w:color="auto"/>
            </w:tcBorders>
            <w:shd w:val="clear" w:color="auto" w:fill="FFFFFF" w:themeFill="background1"/>
          </w:tcPr>
          <w:p w14:paraId="556EB286" w14:textId="77777777" w:rsidR="00E1144A" w:rsidRPr="00D04BE5" w:rsidRDefault="00E1144A" w:rsidP="00987304">
            <w:pPr>
              <w:autoSpaceDE w:val="0"/>
              <w:autoSpaceDN w:val="0"/>
              <w:adjustRightInd w:val="0"/>
              <w:spacing w:before="40" w:after="40"/>
              <w:rPr>
                <w:rFonts w:cs="Arial"/>
                <w:sz w:val="20"/>
                <w:szCs w:val="20"/>
              </w:rPr>
            </w:pPr>
            <w:r w:rsidRPr="00D04BE5">
              <w:rPr>
                <w:sz w:val="20"/>
              </w:rPr>
              <w:t>préparer le dossier de service</w:t>
            </w:r>
          </w:p>
        </w:tc>
        <w:tc>
          <w:tcPr>
            <w:tcW w:w="3969" w:type="dxa"/>
            <w:tcBorders>
              <w:top w:val="single" w:sz="6" w:space="0" w:color="auto"/>
              <w:bottom w:val="single" w:sz="6" w:space="0" w:color="auto"/>
            </w:tcBorders>
            <w:shd w:val="clear" w:color="auto" w:fill="FFFFFF" w:themeFill="background1"/>
          </w:tcPr>
          <w:p w14:paraId="12C3AE1A" w14:textId="0095F93D" w:rsidR="00E1144A" w:rsidRPr="00D04BE5" w:rsidRDefault="00E1144A" w:rsidP="00987304">
            <w:pPr>
              <w:spacing w:before="40" w:after="40"/>
              <w:rPr>
                <w:rFonts w:cs="Arial"/>
                <w:sz w:val="20"/>
                <w:szCs w:val="20"/>
              </w:rPr>
            </w:pPr>
            <w:r w:rsidRPr="00D04BE5">
              <w:rPr>
                <w:sz w:val="20"/>
              </w:rPr>
              <w:t xml:space="preserve">le dossier de service est incorporé au journal de bord </w:t>
            </w:r>
            <w:r w:rsidR="00FB32E7">
              <w:rPr>
                <w:sz w:val="20"/>
              </w:rPr>
              <w:t>selon les</w:t>
            </w:r>
            <w:r w:rsidRPr="00D04BE5">
              <w:rPr>
                <w:sz w:val="20"/>
              </w:rPr>
              <w:t xml:space="preserve"> normes de travail</w:t>
            </w:r>
          </w:p>
        </w:tc>
      </w:tr>
    </w:tbl>
    <w:p w14:paraId="6C739ECF" w14:textId="77777777" w:rsidR="00E1144A" w:rsidRDefault="00E1144A" w:rsidP="00987304">
      <w:pPr>
        <w:spacing w:before="40" w:after="40"/>
        <w:rPr>
          <w:sz w:val="20"/>
        </w:rPr>
      </w:pPr>
    </w:p>
    <w:p w14:paraId="59BC1B63" w14:textId="77777777" w:rsidR="0049065D" w:rsidRPr="00D04BE5" w:rsidRDefault="0049065D" w:rsidP="00987304">
      <w:pPr>
        <w:spacing w:before="40" w:after="40"/>
        <w:rPr>
          <w:rFonts w:ascii="Franklin Gothic Demi Cond" w:hAnsi="Franklin Gothic Demi Cond" w:cs="Open Sans Condensed"/>
          <w:sz w:val="28"/>
        </w:rPr>
      </w:pPr>
      <w:r w:rsidRPr="00D04BE5">
        <w:rPr>
          <w:rFonts w:ascii="Franklin Gothic Demi Cond" w:hAnsi="Franklin Gothic Demi Cond"/>
          <w:sz w:val="28"/>
        </w:rPr>
        <w:t>CHAMP D’APPLICATION</w:t>
      </w:r>
    </w:p>
    <w:p w14:paraId="207395F5" w14:textId="77777777" w:rsidR="0049065D" w:rsidRPr="00D04BE5" w:rsidRDefault="0049065D" w:rsidP="00987304">
      <w:pPr>
        <w:spacing w:before="40" w:after="40"/>
        <w:rPr>
          <w:rFonts w:cs="Arial"/>
          <w:sz w:val="20"/>
          <w:szCs w:val="20"/>
        </w:rPr>
      </w:pPr>
      <w:r>
        <w:rPr>
          <w:sz w:val="20"/>
        </w:rPr>
        <w:t>les</w:t>
      </w:r>
      <w:r w:rsidRPr="00D04BE5">
        <w:rPr>
          <w:b/>
          <w:i/>
          <w:sz w:val="20"/>
        </w:rPr>
        <w:t xml:space="preserve"> outils et l’équipement</w:t>
      </w:r>
      <w:r w:rsidRPr="00D04BE5">
        <w:rPr>
          <w:sz w:val="20"/>
        </w:rPr>
        <w:t xml:space="preserve"> comprennent</w:t>
      </w:r>
      <w:r>
        <w:rPr>
          <w:sz w:val="20"/>
        </w:rPr>
        <w:t> </w:t>
      </w:r>
      <w:r w:rsidRPr="00D04BE5">
        <w:rPr>
          <w:sz w:val="20"/>
        </w:rPr>
        <w:t>: les outils à main, les outils mécaniques portatifs, l’équipement de diagnostic</w:t>
      </w:r>
    </w:p>
    <w:p w14:paraId="0D4CAE8D" w14:textId="77777777" w:rsidR="0049065D" w:rsidRPr="00D04BE5" w:rsidRDefault="0049065D" w:rsidP="00987304">
      <w:pPr>
        <w:spacing w:before="40" w:after="40"/>
        <w:rPr>
          <w:rFonts w:cs="Arial"/>
          <w:sz w:val="20"/>
        </w:rPr>
      </w:pPr>
      <w:r>
        <w:rPr>
          <w:sz w:val="20"/>
        </w:rPr>
        <w:t>les</w:t>
      </w:r>
      <w:r w:rsidRPr="00D04BE5">
        <w:rPr>
          <w:b/>
          <w:i/>
          <w:sz w:val="20"/>
        </w:rPr>
        <w:t xml:space="preserve"> composants</w:t>
      </w:r>
      <w:r w:rsidRPr="00D04BE5">
        <w:rPr>
          <w:sz w:val="20"/>
        </w:rPr>
        <w:t xml:space="preserve"> comprennent</w:t>
      </w:r>
      <w:r>
        <w:rPr>
          <w:sz w:val="20"/>
        </w:rPr>
        <w:t> </w:t>
      </w:r>
      <w:r w:rsidRPr="00D04BE5">
        <w:rPr>
          <w:sz w:val="20"/>
        </w:rPr>
        <w:t>: les courroies de ventilateur, les moteurs, les isolateurs, les poulies, les serpentins, les dispositifs de fixation, les réseaux de conduits, les piles, les commandes</w:t>
      </w:r>
    </w:p>
    <w:p w14:paraId="51D102D5" w14:textId="77777777" w:rsidR="0049065D" w:rsidRPr="00D04BE5" w:rsidRDefault="0049065D" w:rsidP="00987304">
      <w:pPr>
        <w:spacing w:before="40" w:after="40"/>
        <w:rPr>
          <w:rFonts w:cs="Arial"/>
          <w:sz w:val="20"/>
        </w:rPr>
      </w:pPr>
      <w:r>
        <w:rPr>
          <w:sz w:val="20"/>
        </w:rPr>
        <w:t>les</w:t>
      </w:r>
      <w:r w:rsidRPr="00D04BE5">
        <w:rPr>
          <w:b/>
          <w:i/>
          <w:sz w:val="20"/>
        </w:rPr>
        <w:t xml:space="preserve"> services publics</w:t>
      </w:r>
      <w:r w:rsidRPr="00D04BE5">
        <w:rPr>
          <w:sz w:val="20"/>
        </w:rPr>
        <w:t xml:space="preserve"> comprennent</w:t>
      </w:r>
      <w:r>
        <w:rPr>
          <w:sz w:val="20"/>
        </w:rPr>
        <w:t> </w:t>
      </w:r>
      <w:r w:rsidRPr="00D04BE5">
        <w:rPr>
          <w:sz w:val="20"/>
        </w:rPr>
        <w:t>: le gaz, l’électricité, l’eau</w:t>
      </w:r>
    </w:p>
    <w:p w14:paraId="5A667447" w14:textId="77777777" w:rsidR="0049065D" w:rsidRPr="00D04BE5" w:rsidRDefault="0049065D" w:rsidP="00987304">
      <w:pPr>
        <w:spacing w:before="40" w:after="40"/>
        <w:rPr>
          <w:rFonts w:cs="Arial"/>
          <w:sz w:val="20"/>
        </w:rPr>
      </w:pPr>
      <w:r>
        <w:rPr>
          <w:sz w:val="20"/>
        </w:rPr>
        <w:t>les</w:t>
      </w:r>
      <w:r w:rsidRPr="00D04BE5">
        <w:rPr>
          <w:b/>
          <w:i/>
          <w:sz w:val="20"/>
        </w:rPr>
        <w:t xml:space="preserve"> lectures et les essais</w:t>
      </w:r>
      <w:r w:rsidRPr="00D04BE5">
        <w:rPr>
          <w:sz w:val="20"/>
        </w:rPr>
        <w:t xml:space="preserve"> comprennent</w:t>
      </w:r>
      <w:r>
        <w:rPr>
          <w:sz w:val="20"/>
        </w:rPr>
        <w:t> </w:t>
      </w:r>
      <w:r w:rsidRPr="00D04BE5">
        <w:rPr>
          <w:sz w:val="20"/>
        </w:rPr>
        <w:t>: le courant tiré, la pression d’air</w:t>
      </w:r>
      <w:r>
        <w:rPr>
          <w:sz w:val="20"/>
        </w:rPr>
        <w:t>,</w:t>
      </w:r>
      <w:r w:rsidRPr="00D04BE5">
        <w:rPr>
          <w:sz w:val="20"/>
        </w:rPr>
        <w:t xml:space="preserve"> l’état des filtres</w:t>
      </w:r>
    </w:p>
    <w:p w14:paraId="33D6FD31" w14:textId="77777777" w:rsidR="0049065D" w:rsidRPr="00D04BE5" w:rsidRDefault="0049065D" w:rsidP="00987304">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E1144A" w:rsidRPr="00D04BE5" w14:paraId="312C62F3" w14:textId="77777777" w:rsidTr="00E1144A">
        <w:trPr>
          <w:cantSplit/>
        </w:trPr>
        <w:tc>
          <w:tcPr>
            <w:tcW w:w="1668" w:type="dxa"/>
            <w:shd w:val="clear" w:color="auto" w:fill="FFFFFF" w:themeFill="background1"/>
          </w:tcPr>
          <w:p w14:paraId="2AA058AC" w14:textId="77777777" w:rsidR="00E1144A" w:rsidRPr="00D04BE5" w:rsidRDefault="00E1144A" w:rsidP="00987304">
            <w:pPr>
              <w:spacing w:before="40" w:after="40"/>
              <w:rPr>
                <w:rFonts w:ascii="Arial Narrow" w:eastAsia="Times New Roman" w:hAnsi="Arial Narrow" w:cs="Times New Roman"/>
                <w:sz w:val="20"/>
                <w:szCs w:val="20"/>
              </w:rPr>
            </w:pPr>
          </w:p>
        </w:tc>
        <w:tc>
          <w:tcPr>
            <w:tcW w:w="7938" w:type="dxa"/>
            <w:gridSpan w:val="2"/>
            <w:tcBorders>
              <w:top w:val="single" w:sz="6" w:space="0" w:color="auto"/>
              <w:bottom w:val="single" w:sz="6" w:space="0" w:color="auto"/>
            </w:tcBorders>
            <w:shd w:val="clear" w:color="auto" w:fill="000000" w:themeFill="text1"/>
          </w:tcPr>
          <w:p w14:paraId="6476807F" w14:textId="77777777" w:rsidR="00E1144A" w:rsidRPr="00D04BE5" w:rsidRDefault="00827E78" w:rsidP="00987304">
            <w:pPr>
              <w:spacing w:before="40" w:after="40"/>
              <w:jc w:val="center"/>
              <w:rPr>
                <w:rFonts w:ascii="Franklin Gothic Demi Cond" w:eastAsia="Times New Roman" w:hAnsi="Franklin Gothic Demi Cond" w:cs="Open Sans Condensed"/>
                <w:sz w:val="28"/>
                <w:szCs w:val="28"/>
              </w:rPr>
            </w:pPr>
            <w:r w:rsidRPr="00D04BE5">
              <w:rPr>
                <w:rFonts w:ascii="Franklin Gothic Demi Cond" w:hAnsi="Franklin Gothic Demi Cond"/>
                <w:sz w:val="28"/>
              </w:rPr>
              <w:t>CONNAISSANCES</w:t>
            </w:r>
          </w:p>
        </w:tc>
      </w:tr>
      <w:tr w:rsidR="00E1144A" w:rsidRPr="00D04BE5" w14:paraId="2366D199" w14:textId="77777777" w:rsidTr="00E1144A">
        <w:trPr>
          <w:cantSplit/>
        </w:trPr>
        <w:tc>
          <w:tcPr>
            <w:tcW w:w="1668" w:type="dxa"/>
            <w:tcBorders>
              <w:bottom w:val="single" w:sz="6" w:space="0" w:color="auto"/>
            </w:tcBorders>
            <w:shd w:val="clear" w:color="auto" w:fill="FFFFFF" w:themeFill="background1"/>
          </w:tcPr>
          <w:p w14:paraId="0EDCE3D0" w14:textId="77777777" w:rsidR="00E1144A" w:rsidRPr="00D04BE5" w:rsidRDefault="00E1144A" w:rsidP="00987304">
            <w:pPr>
              <w:spacing w:before="40" w:after="40"/>
              <w:jc w:val="center"/>
              <w:rPr>
                <w:rFonts w:eastAsia="Times New Roman" w:cs="Arial"/>
                <w:b/>
                <w:sz w:val="20"/>
                <w:szCs w:val="20"/>
              </w:rPr>
            </w:pPr>
          </w:p>
        </w:tc>
        <w:tc>
          <w:tcPr>
            <w:tcW w:w="3969" w:type="dxa"/>
            <w:tcBorders>
              <w:top w:val="single" w:sz="6" w:space="0" w:color="auto"/>
              <w:bottom w:val="single" w:sz="6" w:space="0" w:color="auto"/>
            </w:tcBorders>
            <w:shd w:val="clear" w:color="auto" w:fill="FFFFFF" w:themeFill="background1"/>
          </w:tcPr>
          <w:p w14:paraId="4B1C6CBE" w14:textId="17B421CF" w:rsidR="00E1144A" w:rsidRPr="00D04BE5" w:rsidRDefault="00827E78" w:rsidP="00987304">
            <w:pPr>
              <w:tabs>
                <w:tab w:val="left" w:pos="5957"/>
              </w:tabs>
              <w:spacing w:before="40" w:after="40"/>
              <w:ind w:right="318"/>
              <w:jc w:val="center"/>
              <w:rPr>
                <w:rFonts w:eastAsia="Times New Roman" w:cs="Arial"/>
                <w:b/>
                <w:sz w:val="20"/>
                <w:szCs w:val="20"/>
              </w:rPr>
            </w:pPr>
            <w:r w:rsidRPr="00D04BE5">
              <w:rPr>
                <w:b/>
                <w:sz w:val="20"/>
              </w:rPr>
              <w:t>Résultats d</w:t>
            </w:r>
            <w:r w:rsidR="00AB7A8C" w:rsidRPr="00D04BE5">
              <w:rPr>
                <w:b/>
                <w:sz w:val="20"/>
              </w:rPr>
              <w:t>’</w:t>
            </w:r>
            <w:r w:rsidRPr="00D04BE5">
              <w:rPr>
                <w:b/>
                <w:sz w:val="20"/>
              </w:rPr>
              <w:t>apprentissage</w:t>
            </w:r>
          </w:p>
        </w:tc>
        <w:tc>
          <w:tcPr>
            <w:tcW w:w="3969" w:type="dxa"/>
            <w:tcBorders>
              <w:top w:val="single" w:sz="6" w:space="0" w:color="auto"/>
              <w:bottom w:val="single" w:sz="6" w:space="0" w:color="auto"/>
            </w:tcBorders>
            <w:shd w:val="clear" w:color="auto" w:fill="FFFFFF" w:themeFill="background1"/>
          </w:tcPr>
          <w:p w14:paraId="1C84881F" w14:textId="77777777" w:rsidR="00E1144A" w:rsidRPr="00D04BE5" w:rsidRDefault="00827E78" w:rsidP="00987304">
            <w:pPr>
              <w:tabs>
                <w:tab w:val="left" w:pos="5957"/>
              </w:tabs>
              <w:spacing w:before="40" w:after="40"/>
              <w:jc w:val="center"/>
              <w:rPr>
                <w:rFonts w:eastAsia="Times New Roman" w:cs="Arial"/>
                <w:b/>
                <w:sz w:val="20"/>
                <w:szCs w:val="20"/>
              </w:rPr>
            </w:pPr>
            <w:r w:rsidRPr="00D04BE5">
              <w:rPr>
                <w:b/>
                <w:sz w:val="20"/>
              </w:rPr>
              <w:t>Objectifs</w:t>
            </w:r>
          </w:p>
        </w:tc>
      </w:tr>
      <w:tr w:rsidR="00E1144A" w:rsidRPr="00D04BE5" w14:paraId="6040FE05" w14:textId="77777777" w:rsidTr="00E1144A">
        <w:trPr>
          <w:cantSplit/>
        </w:trPr>
        <w:tc>
          <w:tcPr>
            <w:tcW w:w="1668" w:type="dxa"/>
            <w:tcBorders>
              <w:top w:val="single" w:sz="6" w:space="0" w:color="auto"/>
              <w:bottom w:val="single" w:sz="6" w:space="0" w:color="auto"/>
            </w:tcBorders>
            <w:shd w:val="clear" w:color="auto" w:fill="FFFFFF" w:themeFill="background1"/>
          </w:tcPr>
          <w:p w14:paraId="3A83A73C" w14:textId="77777777" w:rsidR="00E1144A" w:rsidRPr="00D04BE5" w:rsidRDefault="00E1144A" w:rsidP="00987304">
            <w:pPr>
              <w:spacing w:before="40" w:after="40"/>
              <w:rPr>
                <w:sz w:val="20"/>
              </w:rPr>
            </w:pPr>
            <w:r w:rsidRPr="00D04BE5">
              <w:rPr>
                <w:sz w:val="20"/>
              </w:rPr>
              <w:t>E-19.02.01L</w:t>
            </w:r>
          </w:p>
        </w:tc>
        <w:tc>
          <w:tcPr>
            <w:tcW w:w="3969" w:type="dxa"/>
            <w:tcBorders>
              <w:top w:val="single" w:sz="6" w:space="0" w:color="auto"/>
              <w:bottom w:val="single" w:sz="6" w:space="0" w:color="auto"/>
            </w:tcBorders>
            <w:shd w:val="clear" w:color="auto" w:fill="FFFFFF" w:themeFill="background1"/>
          </w:tcPr>
          <w:p w14:paraId="67B37BAA" w14:textId="624F56C1" w:rsidR="00E1144A" w:rsidRPr="00D04BE5" w:rsidRDefault="00E1144A" w:rsidP="00987304">
            <w:pPr>
              <w:spacing w:before="40" w:after="40"/>
              <w:rPr>
                <w:sz w:val="20"/>
              </w:rPr>
            </w:pPr>
            <w:r w:rsidRPr="00D04BE5">
              <w:rPr>
                <w:sz w:val="20"/>
              </w:rPr>
              <w:t xml:space="preserve">démontrer la connaissance des méthodes de réparation des </w:t>
            </w:r>
            <w:r w:rsidRPr="00D04BE5">
              <w:rPr>
                <w:b/>
                <w:i/>
                <w:sz w:val="20"/>
              </w:rPr>
              <w:t>composants</w:t>
            </w:r>
            <w:r w:rsidRPr="00D04BE5">
              <w:rPr>
                <w:sz w:val="20"/>
              </w:rPr>
              <w:t xml:space="preserve"> usés ou défectueux et </w:t>
            </w:r>
            <w:r w:rsidRPr="009D4EF6">
              <w:rPr>
                <w:sz w:val="20"/>
              </w:rPr>
              <w:t>des</w:t>
            </w:r>
            <w:r w:rsidRPr="00D04BE5">
              <w:rPr>
                <w:b/>
                <w:i/>
                <w:sz w:val="20"/>
              </w:rPr>
              <w:t xml:space="preserve"> outils et de l</w:t>
            </w:r>
            <w:r w:rsidR="00AB7A8C" w:rsidRPr="00D04BE5">
              <w:rPr>
                <w:b/>
                <w:i/>
                <w:sz w:val="20"/>
              </w:rPr>
              <w:t>’</w:t>
            </w:r>
            <w:r w:rsidRPr="00D04BE5">
              <w:rPr>
                <w:b/>
                <w:i/>
                <w:sz w:val="20"/>
              </w:rPr>
              <w:t>équipement</w:t>
            </w:r>
            <w:r w:rsidRPr="00D04BE5">
              <w:rPr>
                <w:sz w:val="20"/>
              </w:rPr>
              <w:t xml:space="preserve"> </w:t>
            </w:r>
            <w:r w:rsidR="0024668F">
              <w:rPr>
                <w:sz w:val="20"/>
              </w:rPr>
              <w:t>connexes</w:t>
            </w:r>
          </w:p>
        </w:tc>
        <w:tc>
          <w:tcPr>
            <w:tcW w:w="3969" w:type="dxa"/>
            <w:tcBorders>
              <w:top w:val="single" w:sz="6" w:space="0" w:color="auto"/>
              <w:bottom w:val="single" w:sz="6" w:space="0" w:color="auto"/>
            </w:tcBorders>
            <w:shd w:val="clear" w:color="auto" w:fill="FFFFFF" w:themeFill="background1"/>
          </w:tcPr>
          <w:p w14:paraId="6B9C24E9" w14:textId="77777777" w:rsidR="00E1144A" w:rsidRPr="00D04BE5" w:rsidRDefault="00E1144A" w:rsidP="00987304">
            <w:pPr>
              <w:spacing w:before="40" w:after="40"/>
              <w:rPr>
                <w:sz w:val="20"/>
              </w:rPr>
            </w:pPr>
            <w:r w:rsidRPr="00D04BE5">
              <w:rPr>
                <w:sz w:val="20"/>
              </w:rPr>
              <w:t xml:space="preserve">définir la terminologie liée à la réparation des </w:t>
            </w:r>
            <w:r w:rsidRPr="00D04BE5">
              <w:rPr>
                <w:b/>
                <w:i/>
                <w:sz w:val="20"/>
              </w:rPr>
              <w:t>composants</w:t>
            </w:r>
            <w:r w:rsidRPr="00D04BE5">
              <w:rPr>
                <w:sz w:val="20"/>
              </w:rPr>
              <w:t xml:space="preserve"> usés ou défectueux</w:t>
            </w:r>
          </w:p>
        </w:tc>
      </w:tr>
      <w:tr w:rsidR="00E1144A" w:rsidRPr="00D04BE5" w14:paraId="32A46BCD" w14:textId="77777777" w:rsidTr="00E1144A">
        <w:trPr>
          <w:cantSplit/>
        </w:trPr>
        <w:tc>
          <w:tcPr>
            <w:tcW w:w="1668" w:type="dxa"/>
            <w:tcBorders>
              <w:top w:val="single" w:sz="6" w:space="0" w:color="auto"/>
              <w:bottom w:val="single" w:sz="6" w:space="0" w:color="auto"/>
            </w:tcBorders>
            <w:shd w:val="clear" w:color="auto" w:fill="FFFFFF" w:themeFill="background1"/>
          </w:tcPr>
          <w:p w14:paraId="385DFDED" w14:textId="77777777" w:rsidR="00E1144A" w:rsidRPr="00D04BE5" w:rsidRDefault="00E1144A" w:rsidP="00987304">
            <w:pPr>
              <w:spacing w:before="40" w:after="40"/>
              <w:rPr>
                <w:sz w:val="20"/>
              </w:rPr>
            </w:pPr>
            <w:r w:rsidRPr="00D04BE5">
              <w:rPr>
                <w:sz w:val="20"/>
              </w:rPr>
              <w:t xml:space="preserve"> </w:t>
            </w:r>
          </w:p>
        </w:tc>
        <w:tc>
          <w:tcPr>
            <w:tcW w:w="3969" w:type="dxa"/>
            <w:tcBorders>
              <w:top w:val="single" w:sz="6" w:space="0" w:color="auto"/>
              <w:bottom w:val="single" w:sz="6" w:space="0" w:color="auto"/>
            </w:tcBorders>
            <w:shd w:val="clear" w:color="auto" w:fill="FFFFFF" w:themeFill="background1"/>
          </w:tcPr>
          <w:p w14:paraId="08E34D76" w14:textId="77777777" w:rsidR="00E1144A" w:rsidRPr="00D04BE5" w:rsidRDefault="00E1144A"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31F4B9C" w14:textId="00ECAD20" w:rsidR="00E1144A" w:rsidRPr="00D04BE5" w:rsidRDefault="0024668F" w:rsidP="00987304">
            <w:pPr>
              <w:spacing w:before="40" w:after="40"/>
              <w:rPr>
                <w:sz w:val="20"/>
              </w:rPr>
            </w:pPr>
            <w:r>
              <w:rPr>
                <w:sz w:val="20"/>
              </w:rPr>
              <w:t>reconnaître</w:t>
            </w:r>
            <w:r w:rsidR="00E1144A" w:rsidRPr="00D04BE5">
              <w:rPr>
                <w:sz w:val="20"/>
              </w:rPr>
              <w:t xml:space="preserve"> </w:t>
            </w:r>
            <w:r w:rsidR="00E1144A" w:rsidRPr="009D4EF6">
              <w:rPr>
                <w:sz w:val="20"/>
              </w:rPr>
              <w:t>les</w:t>
            </w:r>
            <w:r w:rsidR="00E1144A" w:rsidRPr="00D04BE5">
              <w:rPr>
                <w:b/>
                <w:i/>
                <w:sz w:val="20"/>
              </w:rPr>
              <w:t xml:space="preserve"> outils et l</w:t>
            </w:r>
            <w:r w:rsidR="00AB7A8C" w:rsidRPr="00D04BE5">
              <w:rPr>
                <w:b/>
                <w:i/>
                <w:sz w:val="20"/>
              </w:rPr>
              <w:t>’</w:t>
            </w:r>
            <w:r w:rsidR="00E1144A" w:rsidRPr="00D04BE5">
              <w:rPr>
                <w:b/>
                <w:i/>
                <w:sz w:val="20"/>
              </w:rPr>
              <w:t>équipement</w:t>
            </w:r>
            <w:r w:rsidR="00E1144A" w:rsidRPr="00D04BE5">
              <w:rPr>
                <w:sz w:val="20"/>
              </w:rPr>
              <w:t xml:space="preserve"> utilisés pour réparer les </w:t>
            </w:r>
            <w:r w:rsidR="00E1144A" w:rsidRPr="00D04BE5">
              <w:rPr>
                <w:b/>
                <w:i/>
                <w:sz w:val="20"/>
              </w:rPr>
              <w:t>composants</w:t>
            </w:r>
            <w:r w:rsidR="00E1144A" w:rsidRPr="00D04BE5">
              <w:rPr>
                <w:sz w:val="20"/>
              </w:rPr>
              <w:t xml:space="preserve"> usés ou défectueux et en décrire les applications, les limites et les </w:t>
            </w:r>
            <w:r w:rsidR="00356459">
              <w:rPr>
                <w:sz w:val="20"/>
              </w:rPr>
              <w:t>procédure</w:t>
            </w:r>
            <w:r w:rsidR="00356459" w:rsidRPr="00743263">
              <w:rPr>
                <w:sz w:val="20"/>
              </w:rPr>
              <w:t xml:space="preserve">s </w:t>
            </w:r>
            <w:r w:rsidR="00D74F09" w:rsidRPr="00D04BE5">
              <w:rPr>
                <w:sz w:val="20"/>
              </w:rPr>
              <w:t>d’utilisation</w:t>
            </w:r>
          </w:p>
        </w:tc>
      </w:tr>
      <w:tr w:rsidR="00E1144A" w:rsidRPr="00D04BE5" w14:paraId="2265431F" w14:textId="77777777" w:rsidTr="00E1144A">
        <w:trPr>
          <w:cantSplit/>
        </w:trPr>
        <w:tc>
          <w:tcPr>
            <w:tcW w:w="1668" w:type="dxa"/>
            <w:tcBorders>
              <w:top w:val="single" w:sz="6" w:space="0" w:color="auto"/>
              <w:bottom w:val="single" w:sz="6" w:space="0" w:color="auto"/>
            </w:tcBorders>
            <w:shd w:val="clear" w:color="auto" w:fill="FFFFFF" w:themeFill="background1"/>
          </w:tcPr>
          <w:p w14:paraId="68C85FED" w14:textId="77777777" w:rsidR="00E1144A" w:rsidRPr="00D04BE5" w:rsidRDefault="00E1144A"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A14F9BC" w14:textId="77777777" w:rsidR="00E1144A" w:rsidRPr="00D04BE5" w:rsidRDefault="00E1144A"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1BD9E0D" w14:textId="12BA4F0A" w:rsidR="00E1144A" w:rsidRPr="00D04BE5" w:rsidRDefault="0024668F" w:rsidP="00987304">
            <w:pPr>
              <w:spacing w:before="40" w:after="40"/>
              <w:rPr>
                <w:sz w:val="20"/>
              </w:rPr>
            </w:pPr>
            <w:r>
              <w:rPr>
                <w:sz w:val="20"/>
              </w:rPr>
              <w:t>reconnaître</w:t>
            </w:r>
            <w:r w:rsidR="00E1144A" w:rsidRPr="00D04BE5">
              <w:rPr>
                <w:sz w:val="20"/>
              </w:rPr>
              <w:t xml:space="preserve"> les </w:t>
            </w:r>
            <w:r w:rsidR="00E1144A" w:rsidRPr="00D04BE5">
              <w:rPr>
                <w:b/>
                <w:i/>
                <w:sz w:val="20"/>
              </w:rPr>
              <w:t>considérations</w:t>
            </w:r>
            <w:r w:rsidR="00E1144A" w:rsidRPr="00D04BE5">
              <w:rPr>
                <w:sz w:val="20"/>
              </w:rPr>
              <w:t xml:space="preserve"> liées à la réparation des </w:t>
            </w:r>
            <w:r w:rsidR="00E1144A" w:rsidRPr="00D04BE5">
              <w:rPr>
                <w:b/>
                <w:i/>
                <w:sz w:val="20"/>
              </w:rPr>
              <w:t>composants</w:t>
            </w:r>
            <w:r w:rsidR="00E1144A" w:rsidRPr="00D04BE5">
              <w:rPr>
                <w:sz w:val="20"/>
              </w:rPr>
              <w:t xml:space="preserve"> usés ou défectueux</w:t>
            </w:r>
          </w:p>
        </w:tc>
      </w:tr>
      <w:tr w:rsidR="00E1144A" w:rsidRPr="00D04BE5" w14:paraId="3F2472CF" w14:textId="77777777" w:rsidTr="00E1144A">
        <w:trPr>
          <w:cantSplit/>
        </w:trPr>
        <w:tc>
          <w:tcPr>
            <w:tcW w:w="1668" w:type="dxa"/>
            <w:tcBorders>
              <w:top w:val="single" w:sz="6" w:space="0" w:color="auto"/>
              <w:bottom w:val="single" w:sz="6" w:space="0" w:color="auto"/>
            </w:tcBorders>
            <w:shd w:val="clear" w:color="auto" w:fill="FFFFFF" w:themeFill="background1"/>
          </w:tcPr>
          <w:p w14:paraId="21CCD368" w14:textId="77777777" w:rsidR="00E1144A" w:rsidRPr="00D04BE5" w:rsidRDefault="00E1144A"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9D6F9C6" w14:textId="77777777" w:rsidR="00E1144A" w:rsidRPr="00D04BE5" w:rsidRDefault="00E1144A" w:rsidP="00987304">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738F539" w14:textId="77777777" w:rsidR="00E1144A" w:rsidRPr="00D04BE5" w:rsidRDefault="00E1144A" w:rsidP="00987304">
            <w:pPr>
              <w:spacing w:before="40" w:after="40"/>
              <w:rPr>
                <w:sz w:val="20"/>
              </w:rPr>
            </w:pPr>
            <w:r w:rsidRPr="00D04BE5">
              <w:rPr>
                <w:sz w:val="20"/>
              </w:rPr>
              <w:t xml:space="preserve">décrire les méthodes de réparation des </w:t>
            </w:r>
            <w:r w:rsidRPr="00D04BE5">
              <w:rPr>
                <w:b/>
                <w:i/>
                <w:sz w:val="20"/>
              </w:rPr>
              <w:t>composants</w:t>
            </w:r>
            <w:r w:rsidRPr="00D04BE5">
              <w:rPr>
                <w:sz w:val="20"/>
              </w:rPr>
              <w:t xml:space="preserve"> usés ou défectueux</w:t>
            </w:r>
          </w:p>
        </w:tc>
      </w:tr>
      <w:tr w:rsidR="00E1144A" w:rsidRPr="00D04BE5" w14:paraId="7EA1320B" w14:textId="77777777" w:rsidTr="00E1144A">
        <w:trPr>
          <w:cantSplit/>
        </w:trPr>
        <w:tc>
          <w:tcPr>
            <w:tcW w:w="1668" w:type="dxa"/>
            <w:tcBorders>
              <w:top w:val="single" w:sz="6" w:space="0" w:color="auto"/>
              <w:bottom w:val="single" w:sz="6" w:space="0" w:color="auto"/>
            </w:tcBorders>
            <w:shd w:val="clear" w:color="auto" w:fill="FFFFFF" w:themeFill="background1"/>
          </w:tcPr>
          <w:p w14:paraId="745546A3" w14:textId="77777777" w:rsidR="00E1144A" w:rsidRPr="00D04BE5" w:rsidRDefault="00E1144A" w:rsidP="00987304">
            <w:pPr>
              <w:spacing w:before="40" w:after="40"/>
            </w:pPr>
            <w:r w:rsidRPr="00D04BE5">
              <w:rPr>
                <w:sz w:val="20"/>
              </w:rPr>
              <w:t>E-19.02.02L</w:t>
            </w:r>
          </w:p>
        </w:tc>
        <w:tc>
          <w:tcPr>
            <w:tcW w:w="3969" w:type="dxa"/>
            <w:tcBorders>
              <w:top w:val="single" w:sz="6" w:space="0" w:color="auto"/>
              <w:bottom w:val="single" w:sz="6" w:space="0" w:color="auto"/>
            </w:tcBorders>
            <w:shd w:val="clear" w:color="auto" w:fill="FFFFFF" w:themeFill="background1"/>
          </w:tcPr>
          <w:p w14:paraId="0683DA72" w14:textId="77777777" w:rsidR="00E1144A" w:rsidRPr="00D04BE5" w:rsidRDefault="00E1144A" w:rsidP="00987304">
            <w:pPr>
              <w:spacing w:before="40" w:after="40"/>
              <w:rPr>
                <w:sz w:val="20"/>
              </w:rPr>
            </w:pPr>
            <w:r w:rsidRPr="00D04BE5">
              <w:rPr>
                <w:sz w:val="20"/>
              </w:rPr>
              <w:t xml:space="preserve">démontrer la connaissance des pratiques et des procédures de travail sécuritaires relatives à la réparation des </w:t>
            </w:r>
            <w:r w:rsidRPr="00D04BE5">
              <w:rPr>
                <w:b/>
                <w:i/>
                <w:sz w:val="20"/>
              </w:rPr>
              <w:t>composants</w:t>
            </w:r>
            <w:r w:rsidRPr="00D04BE5">
              <w:rPr>
                <w:sz w:val="20"/>
              </w:rPr>
              <w:t xml:space="preserve"> usés ou défectueux</w:t>
            </w:r>
          </w:p>
        </w:tc>
        <w:tc>
          <w:tcPr>
            <w:tcW w:w="3969" w:type="dxa"/>
            <w:tcBorders>
              <w:top w:val="single" w:sz="6" w:space="0" w:color="auto"/>
              <w:bottom w:val="single" w:sz="6" w:space="0" w:color="auto"/>
            </w:tcBorders>
            <w:shd w:val="clear" w:color="auto" w:fill="FFFFFF" w:themeFill="background1"/>
          </w:tcPr>
          <w:p w14:paraId="0B600B61" w14:textId="1076DEC5" w:rsidR="00E1144A" w:rsidRPr="00D04BE5" w:rsidRDefault="00120F05" w:rsidP="00987304">
            <w:pPr>
              <w:spacing w:before="40" w:after="40"/>
              <w:rPr>
                <w:sz w:val="20"/>
              </w:rPr>
            </w:pPr>
            <w:r>
              <w:rPr>
                <w:sz w:val="20"/>
              </w:rPr>
              <w:t>reconnaître l</w:t>
            </w:r>
            <w:r w:rsidR="00E1144A" w:rsidRPr="00D04BE5">
              <w:rPr>
                <w:sz w:val="20"/>
              </w:rPr>
              <w:t xml:space="preserve">es dangers et décrire les pratiques et les procédures de travail sécuritaires relatives à la réparation des </w:t>
            </w:r>
            <w:r w:rsidR="00E1144A" w:rsidRPr="00D04BE5">
              <w:rPr>
                <w:b/>
                <w:i/>
                <w:sz w:val="20"/>
              </w:rPr>
              <w:t>composants</w:t>
            </w:r>
            <w:r w:rsidR="00E1144A" w:rsidRPr="00D04BE5">
              <w:rPr>
                <w:sz w:val="20"/>
              </w:rPr>
              <w:t xml:space="preserve"> usés ou défectueux</w:t>
            </w:r>
          </w:p>
        </w:tc>
      </w:tr>
      <w:tr w:rsidR="00E1144A" w:rsidRPr="00D04BE5" w14:paraId="72969363" w14:textId="77777777" w:rsidTr="00E1144A">
        <w:trPr>
          <w:cantSplit/>
        </w:trPr>
        <w:tc>
          <w:tcPr>
            <w:tcW w:w="1668" w:type="dxa"/>
            <w:tcBorders>
              <w:top w:val="single" w:sz="6" w:space="0" w:color="auto"/>
              <w:bottom w:val="single" w:sz="6" w:space="0" w:color="auto"/>
            </w:tcBorders>
            <w:shd w:val="clear" w:color="auto" w:fill="FFFFFF" w:themeFill="background1"/>
          </w:tcPr>
          <w:p w14:paraId="0909DDD7" w14:textId="77777777" w:rsidR="00E1144A" w:rsidRPr="00D04BE5" w:rsidRDefault="00E1144A" w:rsidP="00987304">
            <w:pPr>
              <w:spacing w:before="40" w:after="40"/>
            </w:pPr>
            <w:r w:rsidRPr="00D04BE5">
              <w:rPr>
                <w:sz w:val="20"/>
              </w:rPr>
              <w:t>E-19.02.03L</w:t>
            </w:r>
          </w:p>
        </w:tc>
        <w:tc>
          <w:tcPr>
            <w:tcW w:w="3969" w:type="dxa"/>
            <w:tcBorders>
              <w:top w:val="single" w:sz="6" w:space="0" w:color="auto"/>
              <w:bottom w:val="single" w:sz="6" w:space="0" w:color="auto"/>
            </w:tcBorders>
            <w:shd w:val="clear" w:color="auto" w:fill="FFFFFF" w:themeFill="background1"/>
          </w:tcPr>
          <w:p w14:paraId="5A902EBC" w14:textId="2D467813" w:rsidR="00E1144A" w:rsidRPr="00D04BE5" w:rsidRDefault="00E1144A" w:rsidP="00987304">
            <w:pPr>
              <w:spacing w:before="40" w:after="40"/>
              <w:rPr>
                <w:sz w:val="20"/>
              </w:rPr>
            </w:pPr>
            <w:r w:rsidRPr="00D04BE5">
              <w:rPr>
                <w:sz w:val="20"/>
              </w:rPr>
              <w:t xml:space="preserve">démontrer la connaissance des codes, </w:t>
            </w:r>
            <w:r w:rsidR="00D516C6" w:rsidRPr="00D04BE5">
              <w:rPr>
                <w:sz w:val="20"/>
              </w:rPr>
              <w:t xml:space="preserve">des </w:t>
            </w:r>
            <w:r w:rsidRPr="00D04BE5">
              <w:rPr>
                <w:sz w:val="20"/>
              </w:rPr>
              <w:t xml:space="preserve">règlements et </w:t>
            </w:r>
            <w:r w:rsidR="00D516C6" w:rsidRPr="00D04BE5">
              <w:rPr>
                <w:sz w:val="20"/>
              </w:rPr>
              <w:t xml:space="preserve">des </w:t>
            </w:r>
            <w:r w:rsidRPr="00D04BE5">
              <w:rPr>
                <w:b/>
                <w:i/>
                <w:sz w:val="20"/>
              </w:rPr>
              <w:t>normes du métier</w:t>
            </w:r>
            <w:r w:rsidRPr="00D04BE5">
              <w:rPr>
                <w:sz w:val="20"/>
              </w:rPr>
              <w:t xml:space="preserve"> </w:t>
            </w:r>
            <w:r w:rsidR="00D516C6" w:rsidRPr="00D04BE5">
              <w:rPr>
                <w:sz w:val="20"/>
              </w:rPr>
              <w:t xml:space="preserve">touchant </w:t>
            </w:r>
            <w:r w:rsidRPr="00D04BE5">
              <w:rPr>
                <w:sz w:val="20"/>
              </w:rPr>
              <w:t xml:space="preserve">la réparation des </w:t>
            </w:r>
            <w:r w:rsidRPr="00D04BE5">
              <w:rPr>
                <w:b/>
                <w:i/>
                <w:sz w:val="20"/>
              </w:rPr>
              <w:t>composants</w:t>
            </w:r>
            <w:r w:rsidRPr="00D04BE5">
              <w:rPr>
                <w:sz w:val="20"/>
              </w:rPr>
              <w:t xml:space="preserve"> usés ou défectueux</w:t>
            </w:r>
          </w:p>
        </w:tc>
        <w:tc>
          <w:tcPr>
            <w:tcW w:w="3969" w:type="dxa"/>
            <w:tcBorders>
              <w:top w:val="single" w:sz="6" w:space="0" w:color="auto"/>
              <w:bottom w:val="single" w:sz="6" w:space="0" w:color="auto"/>
            </w:tcBorders>
            <w:shd w:val="clear" w:color="auto" w:fill="FFFFFF" w:themeFill="background1"/>
          </w:tcPr>
          <w:p w14:paraId="685DD3E3" w14:textId="03792F66" w:rsidR="00E1144A" w:rsidRPr="00D04BE5" w:rsidRDefault="00E1144A" w:rsidP="00987304">
            <w:pPr>
              <w:spacing w:before="40" w:after="40"/>
              <w:rPr>
                <w:sz w:val="20"/>
              </w:rPr>
            </w:pPr>
            <w:r w:rsidRPr="00D04BE5">
              <w:rPr>
                <w:sz w:val="20"/>
              </w:rPr>
              <w:t>interpréter les codes,</w:t>
            </w:r>
            <w:r w:rsidR="00D516C6" w:rsidRPr="00D04BE5">
              <w:rPr>
                <w:sz w:val="20"/>
              </w:rPr>
              <w:t xml:space="preserve"> les</w:t>
            </w:r>
            <w:r w:rsidRPr="00D04BE5">
              <w:rPr>
                <w:sz w:val="20"/>
              </w:rPr>
              <w:t xml:space="preserve"> règlements et </w:t>
            </w:r>
            <w:r w:rsidR="00D516C6" w:rsidRPr="00D04BE5">
              <w:rPr>
                <w:sz w:val="20"/>
              </w:rPr>
              <w:t xml:space="preserve">les </w:t>
            </w:r>
            <w:r w:rsidRPr="00D04BE5">
              <w:rPr>
                <w:b/>
                <w:i/>
                <w:sz w:val="20"/>
              </w:rPr>
              <w:t>normes du métier</w:t>
            </w:r>
            <w:r w:rsidRPr="00D04BE5">
              <w:rPr>
                <w:sz w:val="20"/>
              </w:rPr>
              <w:t xml:space="preserve"> </w:t>
            </w:r>
            <w:r w:rsidR="00D516C6" w:rsidRPr="00D04BE5">
              <w:rPr>
                <w:sz w:val="20"/>
              </w:rPr>
              <w:t xml:space="preserve">touchant </w:t>
            </w:r>
            <w:r w:rsidRPr="00D04BE5">
              <w:rPr>
                <w:sz w:val="20"/>
              </w:rPr>
              <w:t xml:space="preserve">la réparation des </w:t>
            </w:r>
            <w:r w:rsidRPr="00D04BE5">
              <w:rPr>
                <w:b/>
                <w:i/>
                <w:sz w:val="20"/>
              </w:rPr>
              <w:t>composants</w:t>
            </w:r>
            <w:r w:rsidRPr="00D04BE5">
              <w:rPr>
                <w:sz w:val="20"/>
              </w:rPr>
              <w:t xml:space="preserve"> usés ou défectueux</w:t>
            </w:r>
            <w:r w:rsidRPr="00D04BE5">
              <w:rPr>
                <w:b/>
                <w:i/>
                <w:sz w:val="20"/>
              </w:rPr>
              <w:t xml:space="preserve"> </w:t>
            </w:r>
          </w:p>
        </w:tc>
      </w:tr>
      <w:tr w:rsidR="00E1144A" w:rsidRPr="00D04BE5" w14:paraId="18448288" w14:textId="77777777" w:rsidTr="00E1144A">
        <w:trPr>
          <w:cantSplit/>
        </w:trPr>
        <w:tc>
          <w:tcPr>
            <w:tcW w:w="1668" w:type="dxa"/>
            <w:tcBorders>
              <w:top w:val="single" w:sz="6" w:space="0" w:color="auto"/>
              <w:bottom w:val="single" w:sz="6" w:space="0" w:color="auto"/>
            </w:tcBorders>
            <w:shd w:val="clear" w:color="auto" w:fill="FFFFFF" w:themeFill="background1"/>
          </w:tcPr>
          <w:p w14:paraId="15A13AB3" w14:textId="77777777" w:rsidR="00E1144A" w:rsidRPr="00D04BE5" w:rsidRDefault="00E1144A" w:rsidP="00987304">
            <w:pPr>
              <w:spacing w:before="40" w:after="40"/>
              <w:rPr>
                <w:sz w:val="20"/>
              </w:rPr>
            </w:pPr>
            <w:r w:rsidRPr="00D04BE5">
              <w:rPr>
                <w:sz w:val="20"/>
              </w:rPr>
              <w:t>E-19.02.04L</w:t>
            </w:r>
          </w:p>
        </w:tc>
        <w:tc>
          <w:tcPr>
            <w:tcW w:w="3969" w:type="dxa"/>
            <w:tcBorders>
              <w:top w:val="single" w:sz="6" w:space="0" w:color="auto"/>
              <w:bottom w:val="single" w:sz="6" w:space="0" w:color="auto"/>
            </w:tcBorders>
            <w:shd w:val="clear" w:color="auto" w:fill="FFFFFF" w:themeFill="background1"/>
          </w:tcPr>
          <w:p w14:paraId="655590B5" w14:textId="6D61176D" w:rsidR="00E1144A" w:rsidRPr="00D04BE5" w:rsidRDefault="00E1144A" w:rsidP="00987304">
            <w:pPr>
              <w:spacing w:before="40" w:after="40"/>
              <w:rPr>
                <w:sz w:val="20"/>
              </w:rPr>
            </w:pPr>
            <w:r w:rsidRPr="00D04BE5">
              <w:rPr>
                <w:sz w:val="20"/>
              </w:rPr>
              <w:t xml:space="preserve">démontrer la connaissance des </w:t>
            </w:r>
            <w:r w:rsidRPr="00253DB1">
              <w:rPr>
                <w:b/>
                <w:i/>
                <w:sz w:val="20"/>
              </w:rPr>
              <w:t>composants</w:t>
            </w:r>
            <w:r w:rsidRPr="00D04BE5">
              <w:rPr>
                <w:sz w:val="20"/>
              </w:rPr>
              <w:t xml:space="preserve"> et de l</w:t>
            </w:r>
            <w:r w:rsidR="00AB7A8C" w:rsidRPr="00D04BE5">
              <w:rPr>
                <w:sz w:val="20"/>
              </w:rPr>
              <w:t>’</w:t>
            </w:r>
            <w:r w:rsidRPr="00D04BE5">
              <w:rPr>
                <w:sz w:val="20"/>
              </w:rPr>
              <w:t xml:space="preserve">équipement électriques </w:t>
            </w:r>
          </w:p>
        </w:tc>
        <w:tc>
          <w:tcPr>
            <w:tcW w:w="3969" w:type="dxa"/>
            <w:tcBorders>
              <w:top w:val="single" w:sz="6" w:space="0" w:color="auto"/>
              <w:bottom w:val="single" w:sz="6" w:space="0" w:color="auto"/>
            </w:tcBorders>
            <w:shd w:val="clear" w:color="auto" w:fill="FFFFFF" w:themeFill="background1"/>
          </w:tcPr>
          <w:p w14:paraId="1E9D6BFD" w14:textId="3B4CEA05" w:rsidR="00E1144A" w:rsidRPr="00D04BE5" w:rsidRDefault="0024668F" w:rsidP="00987304">
            <w:pPr>
              <w:spacing w:before="40" w:after="40"/>
              <w:rPr>
                <w:sz w:val="20"/>
              </w:rPr>
            </w:pPr>
            <w:r>
              <w:rPr>
                <w:sz w:val="20"/>
              </w:rPr>
              <w:t>reconnaître</w:t>
            </w:r>
            <w:r w:rsidR="00E1144A" w:rsidRPr="00D04BE5">
              <w:rPr>
                <w:sz w:val="20"/>
              </w:rPr>
              <w:t xml:space="preserve"> les </w:t>
            </w:r>
            <w:r w:rsidR="00E1144A" w:rsidRPr="00D04BE5">
              <w:rPr>
                <w:b/>
                <w:i/>
                <w:sz w:val="20"/>
              </w:rPr>
              <w:t>appareils électriques</w:t>
            </w:r>
            <w:r w:rsidR="00E1144A" w:rsidRPr="00D04BE5">
              <w:rPr>
                <w:sz w:val="20"/>
              </w:rPr>
              <w:t xml:space="preserve"> et décrire leur fonction</w:t>
            </w:r>
          </w:p>
        </w:tc>
      </w:tr>
      <w:tr w:rsidR="0093721E" w:rsidRPr="00D04BE5" w14:paraId="395D8A2B" w14:textId="77777777" w:rsidTr="00E1144A">
        <w:trPr>
          <w:cantSplit/>
        </w:trPr>
        <w:tc>
          <w:tcPr>
            <w:tcW w:w="1668" w:type="dxa"/>
            <w:tcBorders>
              <w:top w:val="single" w:sz="6" w:space="0" w:color="auto"/>
              <w:bottom w:val="single" w:sz="6" w:space="0" w:color="auto"/>
            </w:tcBorders>
            <w:shd w:val="clear" w:color="auto" w:fill="FFFFFF" w:themeFill="background1"/>
          </w:tcPr>
          <w:p w14:paraId="5215195B" w14:textId="302285D0" w:rsidR="0093721E" w:rsidRPr="00D04BE5" w:rsidRDefault="0093721E" w:rsidP="00987304">
            <w:pPr>
              <w:spacing w:before="40" w:after="40"/>
              <w:rPr>
                <w:sz w:val="20"/>
              </w:rPr>
            </w:pPr>
            <w:r>
              <w:rPr>
                <w:sz w:val="20"/>
              </w:rPr>
              <w:t>E-19.02.05</w:t>
            </w:r>
            <w:r w:rsidRPr="0093721E">
              <w:rPr>
                <w:sz w:val="20"/>
              </w:rPr>
              <w:t>L</w:t>
            </w:r>
          </w:p>
        </w:tc>
        <w:tc>
          <w:tcPr>
            <w:tcW w:w="3969" w:type="dxa"/>
            <w:tcBorders>
              <w:top w:val="single" w:sz="6" w:space="0" w:color="auto"/>
              <w:bottom w:val="single" w:sz="6" w:space="0" w:color="auto"/>
            </w:tcBorders>
            <w:shd w:val="clear" w:color="auto" w:fill="FFFFFF" w:themeFill="background1"/>
          </w:tcPr>
          <w:p w14:paraId="0E7A9D11" w14:textId="03509D27" w:rsidR="0093721E" w:rsidRPr="00D04BE5" w:rsidRDefault="0093721E" w:rsidP="00987304">
            <w:pPr>
              <w:spacing w:before="40" w:after="40"/>
              <w:rPr>
                <w:sz w:val="20"/>
              </w:rPr>
            </w:pPr>
            <w:r w:rsidRPr="0093721E">
              <w:rPr>
                <w:sz w:val="20"/>
              </w:rPr>
              <w:t>démontrer la connaissance des calculs à effectuer pour déterminer la performance du système</w:t>
            </w:r>
          </w:p>
        </w:tc>
        <w:tc>
          <w:tcPr>
            <w:tcW w:w="3969" w:type="dxa"/>
            <w:tcBorders>
              <w:top w:val="single" w:sz="6" w:space="0" w:color="auto"/>
              <w:bottom w:val="single" w:sz="6" w:space="0" w:color="auto"/>
            </w:tcBorders>
            <w:shd w:val="clear" w:color="auto" w:fill="FFFFFF" w:themeFill="background1"/>
          </w:tcPr>
          <w:p w14:paraId="10E842F6" w14:textId="43028165" w:rsidR="0093721E" w:rsidRPr="00D04BE5" w:rsidRDefault="0093721E" w:rsidP="00987304">
            <w:pPr>
              <w:spacing w:before="40" w:after="40"/>
              <w:rPr>
                <w:sz w:val="20"/>
              </w:rPr>
            </w:pPr>
            <w:r w:rsidRPr="0093721E">
              <w:rPr>
                <w:sz w:val="20"/>
              </w:rPr>
              <w:t>décrire la façon d'effectuer les calculs pour déterminer la performance du système</w:t>
            </w:r>
          </w:p>
        </w:tc>
      </w:tr>
    </w:tbl>
    <w:p w14:paraId="17506909" w14:textId="77777777" w:rsidR="00E1144A" w:rsidRPr="00D04BE5" w:rsidRDefault="00E1144A" w:rsidP="00987304">
      <w:pPr>
        <w:spacing w:before="40" w:after="40"/>
        <w:rPr>
          <w:sz w:val="20"/>
        </w:rPr>
      </w:pPr>
    </w:p>
    <w:p w14:paraId="02DA38A5" w14:textId="066588B5" w:rsidR="00E1144A" w:rsidRPr="00D04BE5" w:rsidRDefault="00827E78" w:rsidP="00987304">
      <w:pPr>
        <w:spacing w:before="40" w:after="40"/>
        <w:rPr>
          <w:rFonts w:ascii="Franklin Gothic Demi Cond" w:hAnsi="Franklin Gothic Demi Cond" w:cs="Open Sans Condensed"/>
          <w:sz w:val="28"/>
        </w:rPr>
      </w:pPr>
      <w:r w:rsidRPr="00D04BE5">
        <w:rPr>
          <w:rFonts w:ascii="Franklin Gothic Demi Cond" w:hAnsi="Franklin Gothic Demi Cond"/>
          <w:sz w:val="28"/>
        </w:rPr>
        <w:t>CHAMP D</w:t>
      </w:r>
      <w:r w:rsidR="00AB7A8C" w:rsidRPr="00D04BE5">
        <w:rPr>
          <w:rFonts w:ascii="Franklin Gothic Demi Cond" w:hAnsi="Franklin Gothic Demi Cond"/>
          <w:sz w:val="28"/>
        </w:rPr>
        <w:t>’</w:t>
      </w:r>
      <w:r w:rsidRPr="00D04BE5">
        <w:rPr>
          <w:rFonts w:ascii="Franklin Gothic Demi Cond" w:hAnsi="Franklin Gothic Demi Cond"/>
          <w:sz w:val="28"/>
        </w:rPr>
        <w:t>APPLICATION</w:t>
      </w:r>
    </w:p>
    <w:p w14:paraId="659A2574" w14:textId="77777777" w:rsidR="0049065D" w:rsidRPr="00D04BE5" w:rsidRDefault="0049065D" w:rsidP="00987304">
      <w:pPr>
        <w:spacing w:before="40" w:after="40"/>
        <w:rPr>
          <w:rFonts w:cs="Arial"/>
          <w:sz w:val="20"/>
        </w:rPr>
      </w:pPr>
      <w:r>
        <w:rPr>
          <w:sz w:val="20"/>
        </w:rPr>
        <w:t>les</w:t>
      </w:r>
      <w:r w:rsidRPr="00D04BE5">
        <w:rPr>
          <w:b/>
          <w:i/>
          <w:sz w:val="20"/>
        </w:rPr>
        <w:t xml:space="preserve"> composants</w:t>
      </w:r>
      <w:r w:rsidRPr="00D04BE5">
        <w:rPr>
          <w:sz w:val="20"/>
        </w:rPr>
        <w:t xml:space="preserve"> comprennent</w:t>
      </w:r>
      <w:r>
        <w:rPr>
          <w:sz w:val="20"/>
        </w:rPr>
        <w:t> </w:t>
      </w:r>
      <w:r w:rsidRPr="00D04BE5">
        <w:rPr>
          <w:sz w:val="20"/>
        </w:rPr>
        <w:t>: les courroies de ventilateur, les moteurs, les isolateurs, les poulies, les serpentins, les dispositifs de fixation, les réseaux de conduits, les piles, les commandes</w:t>
      </w:r>
    </w:p>
    <w:p w14:paraId="08BBB22A" w14:textId="4D4F861C" w:rsidR="00E1144A" w:rsidRPr="00D04BE5" w:rsidRDefault="004D7128" w:rsidP="00987304">
      <w:pPr>
        <w:spacing w:before="40" w:after="40"/>
        <w:rPr>
          <w:rFonts w:cs="Arial"/>
          <w:sz w:val="20"/>
          <w:szCs w:val="20"/>
        </w:rPr>
      </w:pPr>
      <w:r>
        <w:rPr>
          <w:sz w:val="20"/>
        </w:rPr>
        <w:t>les</w:t>
      </w:r>
      <w:r w:rsidR="00E1144A" w:rsidRPr="00D04BE5">
        <w:rPr>
          <w:b/>
          <w:i/>
          <w:sz w:val="20"/>
        </w:rPr>
        <w:t xml:space="preserve"> outils et l</w:t>
      </w:r>
      <w:r w:rsidR="00AB7A8C" w:rsidRPr="00D04BE5">
        <w:rPr>
          <w:b/>
          <w:i/>
          <w:sz w:val="20"/>
        </w:rPr>
        <w:t>’</w:t>
      </w:r>
      <w:r w:rsidR="00E1144A" w:rsidRPr="00D04BE5">
        <w:rPr>
          <w:b/>
          <w:i/>
          <w:sz w:val="20"/>
        </w:rPr>
        <w:t>équipement</w:t>
      </w:r>
      <w:r w:rsidR="00E1144A" w:rsidRPr="00D04BE5">
        <w:rPr>
          <w:sz w:val="20"/>
        </w:rPr>
        <w:t xml:space="preserve"> comprennent</w:t>
      </w:r>
      <w:r w:rsidR="003500EA">
        <w:rPr>
          <w:sz w:val="20"/>
        </w:rPr>
        <w:t> </w:t>
      </w:r>
      <w:r w:rsidR="00E1144A" w:rsidRPr="00D04BE5">
        <w:rPr>
          <w:sz w:val="20"/>
        </w:rPr>
        <w:t xml:space="preserve">: les outils à main, les </w:t>
      </w:r>
      <w:r w:rsidR="00154F5D" w:rsidRPr="00D04BE5">
        <w:rPr>
          <w:sz w:val="20"/>
        </w:rPr>
        <w:t>outils mécaniques</w:t>
      </w:r>
      <w:r w:rsidR="00E1144A" w:rsidRPr="00D04BE5">
        <w:rPr>
          <w:sz w:val="20"/>
        </w:rPr>
        <w:t xml:space="preserve"> portatifs</w:t>
      </w:r>
      <w:r w:rsidR="00060CC3" w:rsidRPr="00D04BE5">
        <w:rPr>
          <w:sz w:val="20"/>
        </w:rPr>
        <w:t>,</w:t>
      </w:r>
      <w:r w:rsidR="00E1144A" w:rsidRPr="00D04BE5">
        <w:rPr>
          <w:sz w:val="20"/>
        </w:rPr>
        <w:t xml:space="preserve"> l</w:t>
      </w:r>
      <w:r w:rsidR="00AB7A8C" w:rsidRPr="00D04BE5">
        <w:rPr>
          <w:sz w:val="20"/>
        </w:rPr>
        <w:t>’</w:t>
      </w:r>
      <w:r w:rsidR="00E1144A" w:rsidRPr="00D04BE5">
        <w:rPr>
          <w:sz w:val="20"/>
        </w:rPr>
        <w:t>équipement de diagnostic</w:t>
      </w:r>
    </w:p>
    <w:p w14:paraId="500CCF34" w14:textId="77777777" w:rsidR="0049065D" w:rsidRPr="00D04BE5" w:rsidRDefault="0049065D" w:rsidP="00987304">
      <w:pPr>
        <w:spacing w:before="40" w:after="40"/>
        <w:rPr>
          <w:rFonts w:cs="Arial"/>
          <w:sz w:val="20"/>
        </w:rPr>
      </w:pPr>
      <w:r>
        <w:rPr>
          <w:sz w:val="20"/>
        </w:rPr>
        <w:t>les</w:t>
      </w:r>
      <w:r w:rsidRPr="00D04BE5">
        <w:rPr>
          <w:b/>
          <w:i/>
          <w:sz w:val="20"/>
        </w:rPr>
        <w:t xml:space="preserve"> considérations </w:t>
      </w:r>
      <w:r w:rsidRPr="00D04BE5">
        <w:rPr>
          <w:sz w:val="20"/>
        </w:rPr>
        <w:t>comprennent</w:t>
      </w:r>
      <w:r>
        <w:rPr>
          <w:sz w:val="20"/>
        </w:rPr>
        <w:t> </w:t>
      </w:r>
      <w:r w:rsidRPr="00D04BE5">
        <w:rPr>
          <w:sz w:val="20"/>
        </w:rPr>
        <w:t>: les types de composants de remplacement, les spécifications des fabricants, l’emplacement des composants, le temps de panne lors de la réparation</w:t>
      </w:r>
    </w:p>
    <w:p w14:paraId="2617587D" w14:textId="77777777" w:rsidR="0049065D" w:rsidRPr="00BF35C2" w:rsidRDefault="0049065D" w:rsidP="00987304">
      <w:pPr>
        <w:spacing w:before="40" w:after="40"/>
        <w:rPr>
          <w:rFonts w:cs="Arial"/>
          <w:b/>
          <w:sz w:val="20"/>
          <w:szCs w:val="20"/>
        </w:rPr>
      </w:pPr>
      <w:r>
        <w:rPr>
          <w:sz w:val="20"/>
        </w:rPr>
        <w:t>les</w:t>
      </w:r>
      <w:r w:rsidRPr="00D04BE5">
        <w:rPr>
          <w:b/>
          <w:i/>
          <w:sz w:val="20"/>
        </w:rPr>
        <w:t xml:space="preserve"> normes du métier</w:t>
      </w:r>
      <w:r w:rsidRPr="00D04BE5">
        <w:rPr>
          <w:sz w:val="20"/>
        </w:rPr>
        <w:t xml:space="preserve"> comprennent</w:t>
      </w:r>
      <w:r>
        <w:rPr>
          <w:sz w:val="20"/>
        </w:rPr>
        <w:t> </w:t>
      </w:r>
      <w:r w:rsidRPr="00D04BE5">
        <w:rPr>
          <w:sz w:val="20"/>
        </w:rPr>
        <w:t xml:space="preserve">: </w:t>
      </w:r>
      <w:r>
        <w:rPr>
          <w:sz w:val="20"/>
        </w:rPr>
        <w:t xml:space="preserve">la </w:t>
      </w:r>
      <w:r w:rsidRPr="00D04BE5">
        <w:rPr>
          <w:sz w:val="20"/>
        </w:rPr>
        <w:t xml:space="preserve">SMACNA, </w:t>
      </w:r>
      <w:r>
        <w:rPr>
          <w:sz w:val="20"/>
        </w:rPr>
        <w:t>l’</w:t>
      </w:r>
      <w:r w:rsidRPr="00D04BE5">
        <w:rPr>
          <w:sz w:val="20"/>
        </w:rPr>
        <w:t xml:space="preserve">ASHRAE, </w:t>
      </w:r>
      <w:r>
        <w:rPr>
          <w:sz w:val="20"/>
        </w:rPr>
        <w:t>l’</w:t>
      </w:r>
      <w:r w:rsidRPr="00D04BE5">
        <w:rPr>
          <w:sz w:val="20"/>
        </w:rPr>
        <w:t xml:space="preserve">ANSI, </w:t>
      </w:r>
      <w:r>
        <w:rPr>
          <w:sz w:val="20"/>
        </w:rPr>
        <w:t xml:space="preserve">le </w:t>
      </w:r>
      <w:r w:rsidRPr="00D04BE5">
        <w:rPr>
          <w:sz w:val="20"/>
        </w:rPr>
        <w:t xml:space="preserve">CNB, </w:t>
      </w:r>
      <w:r>
        <w:rPr>
          <w:sz w:val="20"/>
        </w:rPr>
        <w:t xml:space="preserve">la </w:t>
      </w:r>
      <w:r w:rsidRPr="00D04BE5">
        <w:rPr>
          <w:sz w:val="20"/>
        </w:rPr>
        <w:t xml:space="preserve">CSA, Santé Canada, </w:t>
      </w:r>
      <w:r>
        <w:rPr>
          <w:sz w:val="20"/>
        </w:rPr>
        <w:t xml:space="preserve">le </w:t>
      </w:r>
      <w:r w:rsidRPr="00D04BE5">
        <w:rPr>
          <w:sz w:val="20"/>
        </w:rPr>
        <w:t>B</w:t>
      </w:r>
      <w:r>
        <w:rPr>
          <w:sz w:val="20"/>
        </w:rPr>
        <w:t>ST</w:t>
      </w:r>
    </w:p>
    <w:p w14:paraId="3524E360" w14:textId="0A2C8476" w:rsidR="00E1144A" w:rsidRPr="00D04BE5" w:rsidRDefault="004D7128" w:rsidP="00987304">
      <w:pPr>
        <w:spacing w:before="40" w:after="40"/>
        <w:rPr>
          <w:rFonts w:cs="Arial"/>
          <w:b/>
          <w:i/>
          <w:sz w:val="20"/>
        </w:rPr>
      </w:pPr>
      <w:r>
        <w:rPr>
          <w:sz w:val="20"/>
        </w:rPr>
        <w:t>les</w:t>
      </w:r>
      <w:r w:rsidR="00E1144A" w:rsidRPr="009D4EF6">
        <w:rPr>
          <w:sz w:val="20"/>
        </w:rPr>
        <w:t xml:space="preserve"> </w:t>
      </w:r>
      <w:r w:rsidR="004D1E1B">
        <w:rPr>
          <w:b/>
          <w:i/>
          <w:sz w:val="20"/>
        </w:rPr>
        <w:t>appareils</w:t>
      </w:r>
      <w:r w:rsidR="004D1E1B" w:rsidRPr="00D04BE5">
        <w:rPr>
          <w:b/>
          <w:i/>
          <w:sz w:val="20"/>
        </w:rPr>
        <w:t xml:space="preserve"> </w:t>
      </w:r>
      <w:r w:rsidR="00E1144A" w:rsidRPr="00D04BE5">
        <w:rPr>
          <w:b/>
          <w:i/>
          <w:sz w:val="20"/>
        </w:rPr>
        <w:t>électriques</w:t>
      </w:r>
      <w:r w:rsidR="00E1144A" w:rsidRPr="00D04BE5">
        <w:rPr>
          <w:sz w:val="20"/>
        </w:rPr>
        <w:t xml:space="preserve"> comprennent</w:t>
      </w:r>
      <w:r w:rsidR="003500EA">
        <w:rPr>
          <w:sz w:val="20"/>
        </w:rPr>
        <w:t> </w:t>
      </w:r>
      <w:r w:rsidR="00E1144A" w:rsidRPr="00D04BE5">
        <w:rPr>
          <w:sz w:val="20"/>
        </w:rPr>
        <w:t>: les disjoncteurs, les sectionneurs, les éléments chauffants de surcharge,</w:t>
      </w:r>
      <w:r w:rsidR="004654D0">
        <w:rPr>
          <w:sz w:val="20"/>
        </w:rPr>
        <w:t xml:space="preserve"> </w:t>
      </w:r>
      <w:r w:rsidR="00E1144A" w:rsidRPr="00D04BE5">
        <w:rPr>
          <w:sz w:val="20"/>
        </w:rPr>
        <w:t>les disjoncteurs de fuite de terre, les fusibles, les automates programmables, les moteurs, les entraînements de vitesse variable, les interrupteurs de débit</w:t>
      </w:r>
      <w:r w:rsidR="00036D99" w:rsidRPr="00D04BE5">
        <w:rPr>
          <w:sz w:val="20"/>
        </w:rPr>
        <w:t>,</w:t>
      </w:r>
      <w:r w:rsidR="00E1144A" w:rsidRPr="00D04BE5">
        <w:rPr>
          <w:sz w:val="20"/>
        </w:rPr>
        <w:t xml:space="preserve"> les thermostats</w:t>
      </w:r>
    </w:p>
    <w:p w14:paraId="7A22657D" w14:textId="4D744D48" w:rsidR="001A11F8" w:rsidRDefault="001A11F8" w:rsidP="00987304">
      <w:pPr>
        <w:spacing w:after="200" w:line="276" w:lineRule="auto"/>
        <w:rPr>
          <w:rFonts w:cs="Palatino Linotype"/>
          <w:strike/>
          <w:sz w:val="20"/>
        </w:rPr>
      </w:pPr>
      <w:r>
        <w:rPr>
          <w:rFonts w:cs="Palatino Linotype"/>
          <w:strike/>
          <w:sz w:val="20"/>
        </w:rPr>
        <w:br w:type="page"/>
      </w:r>
    </w:p>
    <w:p w14:paraId="532FB638" w14:textId="6CBC49C7" w:rsidR="005F591D" w:rsidRPr="0066164A" w:rsidRDefault="005F591D" w:rsidP="00987304">
      <w:pPr>
        <w:widowControl w:val="0"/>
        <w:spacing w:before="40" w:after="40"/>
        <w:ind w:left="-426"/>
        <w:rPr>
          <w:rFonts w:ascii="Franklin Gothic Demi Cond" w:hAnsi="Franklin Gothic Demi Cond"/>
          <w:sz w:val="52"/>
          <w:lang w:val="en-CA"/>
        </w:rPr>
      </w:pPr>
      <w:r w:rsidRPr="0066164A">
        <w:rPr>
          <w:rFonts w:ascii="Franklin Gothic Demi Cond" w:hAnsi="Franklin Gothic Demi Cond"/>
          <w:sz w:val="52"/>
          <w:lang w:val="en-CA"/>
        </w:rPr>
        <w:t>APPENDICE A</w:t>
      </w:r>
    </w:p>
    <w:p w14:paraId="68288B06" w14:textId="686E5B95" w:rsidR="005F591D" w:rsidRDefault="005F591D" w:rsidP="00987304">
      <w:pPr>
        <w:widowControl w:val="0"/>
        <w:spacing w:before="40" w:after="40"/>
        <w:ind w:left="-426"/>
        <w:rPr>
          <w:rFonts w:ascii="Franklin Gothic Demi Cond" w:hAnsi="Franklin Gothic Demi Cond"/>
          <w:color w:val="808080" w:themeColor="background1" w:themeShade="80"/>
          <w:sz w:val="52"/>
        </w:rPr>
      </w:pPr>
      <w:r w:rsidRPr="0066164A">
        <w:rPr>
          <w:rFonts w:ascii="Franklin Gothic Demi Cond" w:hAnsi="Franklin Gothic Demi Cond"/>
          <w:color w:val="808080" w:themeColor="background1" w:themeShade="80"/>
          <w:sz w:val="52"/>
        </w:rPr>
        <w:t>ACRONYMES</w:t>
      </w:r>
    </w:p>
    <w:p w14:paraId="2CCDD756" w14:textId="77777777" w:rsidR="004654D0" w:rsidRDefault="004654D0" w:rsidP="00987304">
      <w:pPr>
        <w:widowControl w:val="0"/>
        <w:spacing w:before="40" w:after="40"/>
        <w:rPr>
          <w:rFonts w:cs="Arial"/>
          <w:sz w:val="20"/>
          <w:szCs w:val="20"/>
          <w:lang w:val="en-GB" w:eastAsia="en-US" w:bidi="ar-SA"/>
        </w:rPr>
      </w:pPr>
    </w:p>
    <w:p w14:paraId="6572047F" w14:textId="77777777" w:rsidR="004654D0" w:rsidRPr="005E61C0" w:rsidRDefault="004654D0" w:rsidP="00987304">
      <w:pPr>
        <w:widowControl w:val="0"/>
        <w:spacing w:before="40" w:after="40"/>
        <w:rPr>
          <w:rFonts w:cs="Arial"/>
          <w:sz w:val="20"/>
          <w:szCs w:val="20"/>
          <w:lang w:val="en-GB" w:eastAsia="en-US" w:bidi="ar-SA"/>
        </w:rPr>
      </w:pPr>
    </w:p>
    <w:tbl>
      <w:tblPr>
        <w:tblW w:w="9360" w:type="dxa"/>
        <w:tblLayout w:type="fixed"/>
        <w:tblCellMar>
          <w:left w:w="0" w:type="dxa"/>
          <w:right w:w="0" w:type="dxa"/>
        </w:tblCellMar>
        <w:tblLook w:val="0000" w:firstRow="0" w:lastRow="0" w:firstColumn="0" w:lastColumn="0" w:noHBand="0" w:noVBand="0"/>
      </w:tblPr>
      <w:tblGrid>
        <w:gridCol w:w="2880"/>
        <w:gridCol w:w="6480"/>
      </w:tblGrid>
      <w:tr w:rsidR="00657666" w:rsidRPr="0066164A" w14:paraId="3A4B2FB6" w14:textId="77777777" w:rsidTr="00657666">
        <w:tc>
          <w:tcPr>
            <w:tcW w:w="2880" w:type="dxa"/>
          </w:tcPr>
          <w:p w14:paraId="1ED00A33" w14:textId="69ABDC96" w:rsidR="00657666" w:rsidRPr="0066164A"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6164A">
              <w:rPr>
                <w:rFonts w:cs="Arial"/>
                <w:sz w:val="20"/>
                <w:szCs w:val="20"/>
                <w:lang w:val="en-GB" w:eastAsia="en-US" w:bidi="ar-SA"/>
              </w:rPr>
              <w:t>ANSI</w:t>
            </w:r>
          </w:p>
        </w:tc>
        <w:tc>
          <w:tcPr>
            <w:tcW w:w="6480" w:type="dxa"/>
          </w:tcPr>
          <w:p w14:paraId="2E241BCC" w14:textId="646090C6" w:rsidR="00657666" w:rsidRPr="009D4EF6"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i/>
                <w:sz w:val="20"/>
                <w:szCs w:val="20"/>
                <w:lang w:val="en-GB" w:eastAsia="en-US" w:bidi="ar-SA"/>
              </w:rPr>
            </w:pPr>
            <w:r w:rsidRPr="009D4EF6">
              <w:rPr>
                <w:rFonts w:cs="Arial"/>
                <w:i/>
                <w:sz w:val="20"/>
                <w:szCs w:val="20"/>
                <w:lang w:val="en-GB" w:eastAsia="en-US" w:bidi="ar-SA"/>
              </w:rPr>
              <w:t>American National Standards Institute</w:t>
            </w:r>
          </w:p>
        </w:tc>
      </w:tr>
      <w:tr w:rsidR="00171CD7" w:rsidRPr="003B2308" w14:paraId="3FE6720C" w14:textId="77777777" w:rsidTr="00657666">
        <w:tc>
          <w:tcPr>
            <w:tcW w:w="2880" w:type="dxa"/>
          </w:tcPr>
          <w:p w14:paraId="7A8620D5" w14:textId="03D83CD5" w:rsidR="00171CD7" w:rsidRPr="0066164A"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6164A">
              <w:rPr>
                <w:rFonts w:cs="Arial"/>
                <w:sz w:val="20"/>
                <w:szCs w:val="20"/>
                <w:lang w:val="en-GB" w:eastAsia="en-US" w:bidi="ar-SA"/>
              </w:rPr>
              <w:t>ASHRAE</w:t>
            </w:r>
          </w:p>
        </w:tc>
        <w:tc>
          <w:tcPr>
            <w:tcW w:w="6480" w:type="dxa"/>
          </w:tcPr>
          <w:p w14:paraId="06A69673" w14:textId="25ACAB6D" w:rsidR="00171CD7" w:rsidRPr="009D4EF6"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i/>
                <w:sz w:val="20"/>
                <w:szCs w:val="20"/>
                <w:lang w:val="en-GB" w:eastAsia="en-US" w:bidi="ar-SA"/>
              </w:rPr>
            </w:pPr>
            <w:r w:rsidRPr="009D4EF6">
              <w:rPr>
                <w:rFonts w:cs="Arial"/>
                <w:i/>
                <w:sz w:val="20"/>
                <w:szCs w:val="20"/>
                <w:lang w:val="en-GB" w:eastAsia="en-US" w:bidi="ar-SA"/>
              </w:rPr>
              <w:t>American Society of Heating, Refrigeration and Air Conditioning Engineers</w:t>
            </w:r>
          </w:p>
        </w:tc>
      </w:tr>
      <w:tr w:rsidR="003500EA" w:rsidRPr="0066164A" w14:paraId="4FC5C3FC" w14:textId="77777777" w:rsidTr="00657666">
        <w:tc>
          <w:tcPr>
            <w:tcW w:w="2880" w:type="dxa"/>
          </w:tcPr>
          <w:p w14:paraId="187D146F" w14:textId="5BD3F0F0" w:rsidR="003500EA" w:rsidRPr="0066164A" w:rsidRDefault="003500EA"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6164A">
              <w:rPr>
                <w:rFonts w:cs="Arial"/>
                <w:sz w:val="20"/>
                <w:szCs w:val="20"/>
                <w:lang w:val="en-GB" w:eastAsia="en-US" w:bidi="ar-SA"/>
              </w:rPr>
              <w:t>BCS</w:t>
            </w:r>
          </w:p>
        </w:tc>
        <w:tc>
          <w:tcPr>
            <w:tcW w:w="6480" w:type="dxa"/>
          </w:tcPr>
          <w:p w14:paraId="1185A98A" w14:textId="1C68A7FC" w:rsidR="003500EA" w:rsidRPr="0066164A" w:rsidRDefault="003500EA"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6164A">
              <w:rPr>
                <w:rFonts w:cs="Arial"/>
                <w:sz w:val="20"/>
                <w:szCs w:val="20"/>
                <w:lang w:val="en-GB" w:eastAsia="en-US" w:bidi="ar-SA"/>
              </w:rPr>
              <w:t>Bureau canadien de soudage</w:t>
            </w:r>
          </w:p>
        </w:tc>
      </w:tr>
      <w:tr w:rsidR="0024668F" w:rsidRPr="0066164A" w14:paraId="3466CC56" w14:textId="77777777" w:rsidTr="00657666">
        <w:tc>
          <w:tcPr>
            <w:tcW w:w="2880" w:type="dxa"/>
          </w:tcPr>
          <w:p w14:paraId="378068C4" w14:textId="66B9CB84" w:rsidR="0024668F" w:rsidRPr="0066164A" w:rsidRDefault="0024668F"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Pr>
                <w:rFonts w:cs="Arial"/>
                <w:sz w:val="20"/>
                <w:szCs w:val="20"/>
                <w:lang w:val="en-GB" w:eastAsia="en-US" w:bidi="ar-SA"/>
              </w:rPr>
              <w:t>BST</w:t>
            </w:r>
          </w:p>
        </w:tc>
        <w:tc>
          <w:tcPr>
            <w:tcW w:w="6480" w:type="dxa"/>
          </w:tcPr>
          <w:p w14:paraId="543FF354" w14:textId="00C183B7" w:rsidR="0024668F" w:rsidRPr="005E61C0" w:rsidRDefault="0024668F"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eastAsia="en-US" w:bidi="ar-SA"/>
              </w:rPr>
            </w:pPr>
            <w:r w:rsidRPr="00D04BE5">
              <w:rPr>
                <w:sz w:val="20"/>
              </w:rPr>
              <w:t>Bureau de la sécurit</w:t>
            </w:r>
            <w:r>
              <w:rPr>
                <w:sz w:val="20"/>
              </w:rPr>
              <w:t>é des transports du Canada</w:t>
            </w:r>
          </w:p>
        </w:tc>
      </w:tr>
      <w:tr w:rsidR="00171CD7" w:rsidRPr="0066164A" w14:paraId="225E0F4E" w14:textId="77777777" w:rsidTr="00657666">
        <w:tc>
          <w:tcPr>
            <w:tcW w:w="2880" w:type="dxa"/>
          </w:tcPr>
          <w:p w14:paraId="37F67A96" w14:textId="0D7DEC78" w:rsidR="00171CD7" w:rsidRPr="0066164A"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6164A">
              <w:rPr>
                <w:rFonts w:cs="Arial"/>
                <w:sz w:val="20"/>
                <w:szCs w:val="20"/>
                <w:lang w:val="en-GB" w:eastAsia="en-US" w:bidi="ar-SA"/>
              </w:rPr>
              <w:t>CAT</w:t>
            </w:r>
          </w:p>
        </w:tc>
        <w:tc>
          <w:tcPr>
            <w:tcW w:w="6480" w:type="dxa"/>
          </w:tcPr>
          <w:p w14:paraId="05C99B78" w14:textId="643D940C" w:rsidR="00171CD7" w:rsidRPr="009D4EF6"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eastAsia="en-US" w:bidi="ar-SA"/>
              </w:rPr>
            </w:pPr>
            <w:r w:rsidRPr="008766A9">
              <w:rPr>
                <w:rFonts w:cs="Arial"/>
                <w:sz w:val="20"/>
                <w:szCs w:val="20"/>
                <w:lang w:eastAsia="en-US" w:bidi="ar-SA"/>
              </w:rPr>
              <w:t>Commission des accidents du travail</w:t>
            </w:r>
          </w:p>
        </w:tc>
      </w:tr>
      <w:tr w:rsidR="00171CD7" w:rsidRPr="0066164A" w14:paraId="69EE8DF1" w14:textId="77777777" w:rsidTr="00657666">
        <w:tc>
          <w:tcPr>
            <w:tcW w:w="2880" w:type="dxa"/>
          </w:tcPr>
          <w:p w14:paraId="149A89CD" w14:textId="7FC8594C" w:rsidR="00171CD7" w:rsidRPr="0066164A"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6164A">
              <w:rPr>
                <w:rFonts w:cs="Arial"/>
                <w:sz w:val="20"/>
                <w:szCs w:val="20"/>
                <w:lang w:val="en-GB" w:eastAsia="en-US" w:bidi="ar-SA"/>
              </w:rPr>
              <w:t>CNB</w:t>
            </w:r>
          </w:p>
        </w:tc>
        <w:tc>
          <w:tcPr>
            <w:tcW w:w="6480" w:type="dxa"/>
          </w:tcPr>
          <w:p w14:paraId="07A54256" w14:textId="2BF8AD20" w:rsidR="00171CD7" w:rsidRPr="00BE1EB4"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BE1EB4">
              <w:rPr>
                <w:rFonts w:cs="Arial"/>
                <w:sz w:val="20"/>
                <w:szCs w:val="20"/>
                <w:lang w:val="en-GB" w:eastAsia="en-US" w:bidi="ar-SA"/>
              </w:rPr>
              <w:t>Code national du bâtiment</w:t>
            </w:r>
          </w:p>
        </w:tc>
      </w:tr>
      <w:tr w:rsidR="00E35408" w:rsidRPr="0066164A" w14:paraId="2735EEAA" w14:textId="77777777" w:rsidTr="00657666">
        <w:tc>
          <w:tcPr>
            <w:tcW w:w="2880" w:type="dxa"/>
          </w:tcPr>
          <w:p w14:paraId="3E4DB9F4" w14:textId="72B29386" w:rsidR="00E35408" w:rsidRPr="0066164A" w:rsidRDefault="00E35408"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p>
        </w:tc>
        <w:tc>
          <w:tcPr>
            <w:tcW w:w="6480" w:type="dxa"/>
          </w:tcPr>
          <w:p w14:paraId="46E3AB78" w14:textId="1C89926A" w:rsidR="00E35408" w:rsidRPr="00171CD7" w:rsidRDefault="00E35408"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E35408">
              <w:rPr>
                <w:rFonts w:cs="Arial"/>
                <w:sz w:val="20"/>
                <w:szCs w:val="20"/>
                <w:lang w:val="en-GB" w:eastAsia="en-US" w:bidi="ar-SA"/>
              </w:rPr>
              <w:t>commande numérique par ordinateur</w:t>
            </w:r>
          </w:p>
        </w:tc>
      </w:tr>
      <w:tr w:rsidR="00171CD7" w:rsidRPr="0066164A" w14:paraId="21D6562C" w14:textId="77777777" w:rsidTr="00657666">
        <w:tc>
          <w:tcPr>
            <w:tcW w:w="2880" w:type="dxa"/>
          </w:tcPr>
          <w:p w14:paraId="493E853E" w14:textId="77777777" w:rsidR="00171CD7" w:rsidRPr="0066164A"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6164A">
              <w:rPr>
                <w:rFonts w:cs="Arial"/>
                <w:sz w:val="20"/>
                <w:szCs w:val="20"/>
                <w:lang w:val="en-GB" w:eastAsia="en-US" w:bidi="ar-SA"/>
              </w:rPr>
              <w:t>CSA</w:t>
            </w:r>
          </w:p>
        </w:tc>
        <w:tc>
          <w:tcPr>
            <w:tcW w:w="6480" w:type="dxa"/>
          </w:tcPr>
          <w:p w14:paraId="7E8A7C7A" w14:textId="7AF4F2AF" w:rsidR="00171CD7" w:rsidRPr="00153D4D" w:rsidRDefault="00153D4D"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6164A">
              <w:rPr>
                <w:rFonts w:cs="Arial"/>
                <w:sz w:val="20"/>
                <w:szCs w:val="20"/>
                <w:lang w:val="en-GB" w:eastAsia="en-US" w:bidi="ar-SA"/>
              </w:rPr>
              <w:t>Association canadienne de normalisation</w:t>
            </w:r>
          </w:p>
        </w:tc>
      </w:tr>
      <w:tr w:rsidR="00171CD7" w:rsidRPr="0066164A" w14:paraId="550B2D86" w14:textId="77777777" w:rsidTr="00657666">
        <w:tc>
          <w:tcPr>
            <w:tcW w:w="2880" w:type="dxa"/>
          </w:tcPr>
          <w:p w14:paraId="23F07F6E" w14:textId="56BAE7C2" w:rsidR="00171CD7" w:rsidRPr="0066164A"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6164A">
              <w:rPr>
                <w:rFonts w:cs="Arial"/>
                <w:sz w:val="20"/>
                <w:szCs w:val="20"/>
                <w:lang w:val="en-GB" w:eastAsia="en-US" w:bidi="ar-SA"/>
              </w:rPr>
              <w:t>CVC</w:t>
            </w:r>
            <w:r w:rsidR="00ED28E8">
              <w:rPr>
                <w:rFonts w:cs="Arial"/>
                <w:sz w:val="20"/>
                <w:szCs w:val="20"/>
                <w:lang w:val="en-GB" w:eastAsia="en-US" w:bidi="ar-SA"/>
              </w:rPr>
              <w:t>A</w:t>
            </w:r>
          </w:p>
        </w:tc>
        <w:tc>
          <w:tcPr>
            <w:tcW w:w="6480" w:type="dxa"/>
          </w:tcPr>
          <w:p w14:paraId="5C557234" w14:textId="3F24B982" w:rsidR="00171CD7" w:rsidRPr="008766A9"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eastAsia="en-US" w:bidi="ar-SA"/>
              </w:rPr>
            </w:pPr>
            <w:r w:rsidRPr="008766A9">
              <w:rPr>
                <w:rFonts w:cs="Arial"/>
                <w:sz w:val="20"/>
                <w:szCs w:val="20"/>
                <w:lang w:eastAsia="en-US" w:bidi="ar-SA"/>
              </w:rPr>
              <w:t>chauffage, ventilation et de conditionnement d’air</w:t>
            </w:r>
          </w:p>
        </w:tc>
      </w:tr>
      <w:tr w:rsidR="00171CD7" w:rsidRPr="0066164A" w14:paraId="658B4B0D" w14:textId="77777777" w:rsidTr="00657666">
        <w:tc>
          <w:tcPr>
            <w:tcW w:w="2880" w:type="dxa"/>
          </w:tcPr>
          <w:p w14:paraId="25A6562E" w14:textId="2BCB0EDC" w:rsidR="00171CD7" w:rsidRPr="0066164A"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6164A">
              <w:rPr>
                <w:rFonts w:cs="Arial"/>
                <w:sz w:val="20"/>
                <w:szCs w:val="20"/>
                <w:lang w:val="en-GB" w:eastAsia="en-US" w:bidi="ar-SA"/>
              </w:rPr>
              <w:t>DR</w:t>
            </w:r>
          </w:p>
        </w:tc>
        <w:tc>
          <w:tcPr>
            <w:tcW w:w="6480" w:type="dxa"/>
          </w:tcPr>
          <w:p w14:paraId="7944F581" w14:textId="2805DF4C" w:rsidR="00171CD7" w:rsidRPr="0066164A"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6164A">
              <w:rPr>
                <w:rFonts w:cs="Arial"/>
                <w:sz w:val="20"/>
                <w:szCs w:val="20"/>
                <w:lang w:val="en-GB" w:eastAsia="en-US" w:bidi="ar-SA"/>
              </w:rPr>
              <w:t>demandes de renseignements</w:t>
            </w:r>
          </w:p>
        </w:tc>
      </w:tr>
      <w:tr w:rsidR="00171CD7" w:rsidRPr="0066164A" w14:paraId="2C8D4E59" w14:textId="77777777" w:rsidTr="00657666">
        <w:tc>
          <w:tcPr>
            <w:tcW w:w="2880" w:type="dxa"/>
          </w:tcPr>
          <w:p w14:paraId="4DA3D67A" w14:textId="44037610" w:rsidR="00171CD7" w:rsidRPr="0066164A"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6164A">
              <w:rPr>
                <w:rFonts w:cs="Arial"/>
                <w:sz w:val="20"/>
                <w:szCs w:val="20"/>
                <w:lang w:val="en-GB" w:eastAsia="en-US" w:bidi="ar-SA"/>
              </w:rPr>
              <w:t>EPI</w:t>
            </w:r>
          </w:p>
        </w:tc>
        <w:tc>
          <w:tcPr>
            <w:tcW w:w="6480" w:type="dxa"/>
          </w:tcPr>
          <w:p w14:paraId="2167F777" w14:textId="6105514A" w:rsidR="00171CD7" w:rsidRPr="0066164A"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6164A">
              <w:rPr>
                <w:rFonts w:cs="Arial"/>
                <w:sz w:val="20"/>
                <w:szCs w:val="20"/>
                <w:lang w:val="en-GB" w:eastAsia="en-US" w:bidi="ar-SA"/>
              </w:rPr>
              <w:t>équipement de protection individuelle</w:t>
            </w:r>
          </w:p>
        </w:tc>
      </w:tr>
      <w:tr w:rsidR="00171CD7" w:rsidRPr="0066164A" w14:paraId="3EF719E7" w14:textId="77777777" w:rsidTr="00657666">
        <w:tc>
          <w:tcPr>
            <w:tcW w:w="2880" w:type="dxa"/>
          </w:tcPr>
          <w:p w14:paraId="74B75E0B" w14:textId="28A98B7C" w:rsidR="00171CD7" w:rsidRPr="0066164A"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6164A">
              <w:rPr>
                <w:rFonts w:cs="Arial"/>
                <w:sz w:val="20"/>
                <w:szCs w:val="20"/>
                <w:lang w:val="en-GB" w:eastAsia="en-US" w:bidi="ar-SA"/>
              </w:rPr>
              <w:t>ISP</w:t>
            </w:r>
          </w:p>
        </w:tc>
        <w:tc>
          <w:tcPr>
            <w:tcW w:w="6480" w:type="dxa"/>
          </w:tcPr>
          <w:p w14:paraId="399FB532" w14:textId="47812B12" w:rsidR="00171CD7" w:rsidRPr="008766A9"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eastAsia="en-US" w:bidi="ar-SA"/>
              </w:rPr>
            </w:pPr>
            <w:r w:rsidRPr="008766A9">
              <w:rPr>
                <w:rFonts w:cs="Arial"/>
                <w:sz w:val="20"/>
                <w:szCs w:val="20"/>
                <w:lang w:eastAsia="en-US" w:bidi="ar-SA"/>
              </w:rPr>
              <w:t>inspection de sécurité avant protection</w:t>
            </w:r>
          </w:p>
        </w:tc>
      </w:tr>
      <w:tr w:rsidR="00171CD7" w:rsidRPr="003B2308" w14:paraId="76633A4D" w14:textId="77777777" w:rsidTr="00657666">
        <w:tc>
          <w:tcPr>
            <w:tcW w:w="2880" w:type="dxa"/>
          </w:tcPr>
          <w:p w14:paraId="031A4EB6" w14:textId="4474F3EE" w:rsidR="00171CD7" w:rsidRPr="0066164A"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6164A">
              <w:rPr>
                <w:rFonts w:cs="Arial"/>
                <w:sz w:val="20"/>
                <w:szCs w:val="20"/>
                <w:lang w:val="en-GB" w:eastAsia="en-US" w:bidi="ar-SA"/>
              </w:rPr>
              <w:t>LEED</w:t>
            </w:r>
          </w:p>
        </w:tc>
        <w:tc>
          <w:tcPr>
            <w:tcW w:w="6480" w:type="dxa"/>
          </w:tcPr>
          <w:p w14:paraId="234A59C9" w14:textId="47F35D81" w:rsidR="00171CD7" w:rsidRPr="009D4EF6"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i/>
                <w:sz w:val="20"/>
                <w:szCs w:val="20"/>
                <w:lang w:val="en-GB" w:eastAsia="en-US" w:bidi="ar-SA"/>
              </w:rPr>
            </w:pPr>
            <w:r w:rsidRPr="009D4EF6">
              <w:rPr>
                <w:rFonts w:cs="Arial"/>
                <w:i/>
                <w:sz w:val="20"/>
                <w:szCs w:val="20"/>
                <w:lang w:val="en-GB" w:eastAsia="en-US" w:bidi="ar-SA"/>
              </w:rPr>
              <w:t>Leadership in Energy and Environmental Design</w:t>
            </w:r>
          </w:p>
        </w:tc>
      </w:tr>
      <w:tr w:rsidR="00ED52B2" w:rsidRPr="00ED52B2" w14:paraId="23EC491A" w14:textId="77777777" w:rsidTr="00657666">
        <w:tc>
          <w:tcPr>
            <w:tcW w:w="2880" w:type="dxa"/>
          </w:tcPr>
          <w:p w14:paraId="3B05339F" w14:textId="79DA914F" w:rsidR="00ED52B2" w:rsidRPr="005E61C0" w:rsidRDefault="00ED52B2"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eastAsia="en-US" w:bidi="ar-SA"/>
              </w:rPr>
            </w:pPr>
            <w:r w:rsidRPr="009D4EF6">
              <w:rPr>
                <w:sz w:val="20"/>
              </w:rPr>
              <w:t>MDB</w:t>
            </w:r>
          </w:p>
        </w:tc>
        <w:tc>
          <w:tcPr>
            <w:tcW w:w="6480" w:type="dxa"/>
          </w:tcPr>
          <w:p w14:paraId="519A34E6" w14:textId="6F83B130" w:rsidR="00ED52B2" w:rsidRPr="005E61C0" w:rsidRDefault="00ED52B2"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i/>
                <w:sz w:val="20"/>
                <w:szCs w:val="20"/>
                <w:lang w:eastAsia="en-US" w:bidi="ar-SA"/>
              </w:rPr>
            </w:pPr>
            <w:r w:rsidRPr="009D4EF6">
              <w:rPr>
                <w:sz w:val="20"/>
              </w:rPr>
              <w:t>modélisation des données du bâtiment</w:t>
            </w:r>
          </w:p>
        </w:tc>
      </w:tr>
      <w:tr w:rsidR="00171CD7" w:rsidRPr="0066164A" w14:paraId="3A34AF6D" w14:textId="77777777" w:rsidTr="00657666">
        <w:tc>
          <w:tcPr>
            <w:tcW w:w="2880" w:type="dxa"/>
          </w:tcPr>
          <w:p w14:paraId="17E2CE2D" w14:textId="040E4A32" w:rsidR="00171CD7" w:rsidRPr="0066164A"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6164A">
              <w:rPr>
                <w:rFonts w:cs="Arial"/>
                <w:sz w:val="20"/>
                <w:szCs w:val="20"/>
                <w:lang w:val="en-GB" w:eastAsia="en-US" w:bidi="ar-SA"/>
              </w:rPr>
              <w:t>NFPA</w:t>
            </w:r>
          </w:p>
        </w:tc>
        <w:tc>
          <w:tcPr>
            <w:tcW w:w="6480" w:type="dxa"/>
          </w:tcPr>
          <w:p w14:paraId="730C4EB7" w14:textId="349DB1AB" w:rsidR="00171CD7" w:rsidRPr="009D4EF6"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i/>
                <w:sz w:val="20"/>
                <w:szCs w:val="20"/>
                <w:lang w:val="en-GB" w:eastAsia="en-US" w:bidi="ar-SA"/>
              </w:rPr>
            </w:pPr>
            <w:r w:rsidRPr="009D4EF6">
              <w:rPr>
                <w:rFonts w:cs="Arial"/>
                <w:i/>
                <w:sz w:val="20"/>
                <w:szCs w:val="20"/>
                <w:lang w:val="en-GB" w:eastAsia="en-US" w:bidi="ar-SA"/>
              </w:rPr>
              <w:t>National Fire Protection Association</w:t>
            </w:r>
          </w:p>
        </w:tc>
      </w:tr>
      <w:tr w:rsidR="00171CD7" w:rsidRPr="0066164A" w14:paraId="662055C7" w14:textId="77777777" w:rsidTr="00657666">
        <w:tc>
          <w:tcPr>
            <w:tcW w:w="2880" w:type="dxa"/>
          </w:tcPr>
          <w:p w14:paraId="77185D34" w14:textId="4B0EF7F6" w:rsidR="00171CD7" w:rsidRPr="0066164A"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6164A">
              <w:rPr>
                <w:rFonts w:cs="Arial"/>
                <w:sz w:val="20"/>
                <w:szCs w:val="20"/>
                <w:lang w:val="en-GB" w:eastAsia="en-US" w:bidi="ar-SA"/>
              </w:rPr>
              <w:t>procédé GMAW</w:t>
            </w:r>
          </w:p>
        </w:tc>
        <w:tc>
          <w:tcPr>
            <w:tcW w:w="6480" w:type="dxa"/>
          </w:tcPr>
          <w:p w14:paraId="7CBC7D50" w14:textId="6110580E" w:rsidR="00171CD7" w:rsidRPr="008766A9"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eastAsia="en-US" w:bidi="ar-SA"/>
              </w:rPr>
            </w:pPr>
            <w:r w:rsidRPr="008766A9">
              <w:rPr>
                <w:rFonts w:cs="Arial"/>
                <w:sz w:val="20"/>
                <w:szCs w:val="20"/>
                <w:lang w:eastAsia="en-US" w:bidi="ar-SA"/>
              </w:rPr>
              <w:t>soudage à l’arc sous gaz avec fil plein</w:t>
            </w:r>
          </w:p>
        </w:tc>
      </w:tr>
      <w:tr w:rsidR="00171CD7" w:rsidRPr="0066164A" w14:paraId="0E241E8B" w14:textId="77777777" w:rsidTr="00657666">
        <w:tc>
          <w:tcPr>
            <w:tcW w:w="2880" w:type="dxa"/>
          </w:tcPr>
          <w:p w14:paraId="20D2EE76" w14:textId="7CD97589" w:rsidR="00171CD7" w:rsidRPr="009D4EF6"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6164A">
              <w:rPr>
                <w:rFonts w:cs="Arial"/>
                <w:sz w:val="20"/>
                <w:szCs w:val="20"/>
                <w:lang w:val="en-GB" w:eastAsia="en-US" w:bidi="ar-SA"/>
              </w:rPr>
              <w:t>procédé GTAW</w:t>
            </w:r>
          </w:p>
        </w:tc>
        <w:tc>
          <w:tcPr>
            <w:tcW w:w="6480" w:type="dxa"/>
          </w:tcPr>
          <w:p w14:paraId="5712FA96" w14:textId="03A70904" w:rsidR="00171CD7" w:rsidRPr="008766A9"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eastAsia="en-US" w:bidi="ar-SA"/>
              </w:rPr>
            </w:pPr>
            <w:r w:rsidRPr="008766A9">
              <w:rPr>
                <w:rFonts w:cs="Arial"/>
                <w:sz w:val="20"/>
                <w:szCs w:val="20"/>
                <w:lang w:eastAsia="en-US" w:bidi="ar-SA"/>
              </w:rPr>
              <w:t>soudage à l’arc sous gaz inerte avec électrode de tungstène</w:t>
            </w:r>
          </w:p>
        </w:tc>
      </w:tr>
      <w:tr w:rsidR="00171CD7" w:rsidRPr="0066164A" w14:paraId="536C4D2C" w14:textId="77777777" w:rsidTr="00657666">
        <w:tc>
          <w:tcPr>
            <w:tcW w:w="2880" w:type="dxa"/>
          </w:tcPr>
          <w:p w14:paraId="0237FAC5" w14:textId="38B022A4" w:rsidR="00171CD7" w:rsidRPr="0066164A"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6164A">
              <w:rPr>
                <w:rFonts w:cs="Arial"/>
                <w:sz w:val="20"/>
                <w:szCs w:val="20"/>
                <w:lang w:val="en-GB" w:eastAsia="en-US" w:bidi="ar-SA"/>
              </w:rPr>
              <w:t xml:space="preserve">procédé SMAW </w:t>
            </w:r>
          </w:p>
        </w:tc>
        <w:tc>
          <w:tcPr>
            <w:tcW w:w="6480" w:type="dxa"/>
          </w:tcPr>
          <w:p w14:paraId="389BFE01" w14:textId="580E0E95" w:rsidR="00171CD7" w:rsidRPr="008766A9"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eastAsia="en-US" w:bidi="ar-SA"/>
              </w:rPr>
            </w:pPr>
            <w:r w:rsidRPr="008766A9">
              <w:rPr>
                <w:rFonts w:cs="Arial"/>
                <w:sz w:val="20"/>
                <w:szCs w:val="20"/>
                <w:lang w:eastAsia="en-US" w:bidi="ar-SA"/>
              </w:rPr>
              <w:t>soudage à l’arc avec électrode enrobée</w:t>
            </w:r>
          </w:p>
        </w:tc>
      </w:tr>
      <w:tr w:rsidR="00171CD7" w:rsidRPr="0066164A" w14:paraId="3BF28E70" w14:textId="77777777" w:rsidTr="00657666">
        <w:tc>
          <w:tcPr>
            <w:tcW w:w="2880" w:type="dxa"/>
          </w:tcPr>
          <w:p w14:paraId="1E2EE7A6" w14:textId="70A87E02" w:rsidR="00171CD7" w:rsidRPr="0066164A"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6164A">
              <w:rPr>
                <w:rFonts w:cs="Arial"/>
                <w:sz w:val="20"/>
                <w:szCs w:val="20"/>
                <w:lang w:val="en-GB" w:eastAsia="en-US" w:bidi="ar-SA"/>
              </w:rPr>
              <w:t>PVC</w:t>
            </w:r>
          </w:p>
        </w:tc>
        <w:tc>
          <w:tcPr>
            <w:tcW w:w="6480" w:type="dxa"/>
          </w:tcPr>
          <w:p w14:paraId="08799916" w14:textId="5671887C" w:rsidR="00171CD7" w:rsidRPr="0066164A"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6164A">
              <w:rPr>
                <w:rFonts w:cs="Arial"/>
                <w:sz w:val="20"/>
                <w:szCs w:val="20"/>
                <w:lang w:val="en-GB" w:eastAsia="en-US" w:bidi="ar-SA"/>
              </w:rPr>
              <w:t>polychlorure de vinyle</w:t>
            </w:r>
          </w:p>
        </w:tc>
      </w:tr>
      <w:tr w:rsidR="00171CD7" w:rsidRPr="003B2308" w14:paraId="24EDEB88" w14:textId="77777777" w:rsidTr="00657666">
        <w:tc>
          <w:tcPr>
            <w:tcW w:w="2880" w:type="dxa"/>
          </w:tcPr>
          <w:p w14:paraId="2B6D4D89" w14:textId="047E1D2A" w:rsidR="00171CD7" w:rsidRPr="0066164A"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6164A">
              <w:rPr>
                <w:rFonts w:cs="Arial"/>
                <w:sz w:val="20"/>
                <w:szCs w:val="20"/>
                <w:lang w:val="en-GB" w:eastAsia="en-US" w:bidi="ar-SA"/>
              </w:rPr>
              <w:t>SMACNA</w:t>
            </w:r>
          </w:p>
        </w:tc>
        <w:tc>
          <w:tcPr>
            <w:tcW w:w="6480" w:type="dxa"/>
          </w:tcPr>
          <w:p w14:paraId="1B4443E8" w14:textId="0A68B361" w:rsidR="00171CD7" w:rsidRPr="009D4EF6"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i/>
                <w:sz w:val="20"/>
                <w:szCs w:val="20"/>
                <w:lang w:val="en-GB" w:eastAsia="en-US" w:bidi="ar-SA"/>
              </w:rPr>
            </w:pPr>
            <w:r w:rsidRPr="009D4EF6">
              <w:rPr>
                <w:rFonts w:cs="Arial"/>
                <w:i/>
                <w:sz w:val="20"/>
                <w:szCs w:val="20"/>
                <w:lang w:val="en-GB" w:eastAsia="en-US" w:bidi="ar-SA"/>
              </w:rPr>
              <w:t>Sheet Metal and Air Conditioning National Association</w:t>
            </w:r>
          </w:p>
        </w:tc>
      </w:tr>
      <w:tr w:rsidR="00171CD7" w:rsidRPr="0066164A" w14:paraId="1AACE092" w14:textId="77777777" w:rsidTr="00657666">
        <w:tc>
          <w:tcPr>
            <w:tcW w:w="2880" w:type="dxa"/>
          </w:tcPr>
          <w:p w14:paraId="36B4A795" w14:textId="21671790" w:rsidR="00171CD7" w:rsidRPr="009D4EF6"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9D4EF6">
              <w:rPr>
                <w:rFonts w:cs="Arial"/>
                <w:sz w:val="20"/>
                <w:szCs w:val="20"/>
                <w:lang w:val="en-GB" w:eastAsia="en-US" w:bidi="ar-SA"/>
              </w:rPr>
              <w:t>SIMDUT</w:t>
            </w:r>
          </w:p>
        </w:tc>
        <w:tc>
          <w:tcPr>
            <w:tcW w:w="6480" w:type="dxa"/>
          </w:tcPr>
          <w:p w14:paraId="4B8DD18D" w14:textId="397DE1F1" w:rsidR="00171CD7" w:rsidRPr="008766A9"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eastAsia="en-US" w:bidi="ar-SA"/>
              </w:rPr>
            </w:pPr>
            <w:r w:rsidRPr="008766A9">
              <w:rPr>
                <w:rFonts w:cs="Arial"/>
                <w:sz w:val="20"/>
                <w:szCs w:val="20"/>
                <w:lang w:eastAsia="en-US" w:bidi="ar-SA"/>
              </w:rPr>
              <w:t>Système d’information sur les matières dangereuses utilisées au travail</w:t>
            </w:r>
          </w:p>
        </w:tc>
      </w:tr>
      <w:tr w:rsidR="00171CD7" w:rsidRPr="0066164A" w14:paraId="1FD5E007" w14:textId="77777777" w:rsidTr="00657666">
        <w:tc>
          <w:tcPr>
            <w:tcW w:w="2880" w:type="dxa"/>
          </w:tcPr>
          <w:p w14:paraId="7031450E" w14:textId="679EDDEF" w:rsidR="00171CD7" w:rsidRPr="0066164A"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6164A">
              <w:rPr>
                <w:rFonts w:cs="Arial"/>
                <w:sz w:val="20"/>
                <w:szCs w:val="20"/>
                <w:lang w:val="en-GB" w:eastAsia="en-US" w:bidi="ar-SA"/>
              </w:rPr>
              <w:t>SST</w:t>
            </w:r>
          </w:p>
        </w:tc>
        <w:tc>
          <w:tcPr>
            <w:tcW w:w="6480" w:type="dxa"/>
          </w:tcPr>
          <w:p w14:paraId="2D33306F" w14:textId="21B4D05E" w:rsidR="00171CD7" w:rsidRPr="009D4EF6" w:rsidRDefault="00171CD7"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eastAsia="en-US" w:bidi="ar-SA"/>
              </w:rPr>
            </w:pPr>
            <w:r w:rsidRPr="008766A9">
              <w:rPr>
                <w:rFonts w:cs="Arial"/>
                <w:sz w:val="20"/>
                <w:szCs w:val="20"/>
                <w:lang w:eastAsia="en-US" w:bidi="ar-SA"/>
              </w:rPr>
              <w:t>santé et la sécurité au travail</w:t>
            </w:r>
          </w:p>
        </w:tc>
      </w:tr>
      <w:tr w:rsidR="005D27C4" w:rsidRPr="003B2308" w14:paraId="69C2EA71" w14:textId="77777777" w:rsidTr="00FA6AFC">
        <w:tc>
          <w:tcPr>
            <w:tcW w:w="2880" w:type="dxa"/>
          </w:tcPr>
          <w:p w14:paraId="6988C7EA" w14:textId="77777777" w:rsidR="005D27C4" w:rsidRPr="0066164A" w:rsidRDefault="005D27C4"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6164A">
              <w:rPr>
                <w:rFonts w:cs="Arial"/>
                <w:sz w:val="20"/>
                <w:szCs w:val="20"/>
                <w:lang w:val="en-GB" w:eastAsia="en-US" w:bidi="ar-SA"/>
              </w:rPr>
              <w:t>TABB</w:t>
            </w:r>
          </w:p>
        </w:tc>
        <w:tc>
          <w:tcPr>
            <w:tcW w:w="6480" w:type="dxa"/>
          </w:tcPr>
          <w:p w14:paraId="3F6A3D6A" w14:textId="77777777" w:rsidR="005D27C4" w:rsidRPr="009D4EF6" w:rsidRDefault="005D27C4"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i/>
                <w:sz w:val="20"/>
                <w:szCs w:val="20"/>
                <w:lang w:val="en-GB" w:eastAsia="en-US" w:bidi="ar-SA"/>
              </w:rPr>
            </w:pPr>
            <w:r w:rsidRPr="009D4EF6">
              <w:rPr>
                <w:rFonts w:cs="Arial"/>
                <w:i/>
                <w:sz w:val="20"/>
                <w:szCs w:val="20"/>
                <w:lang w:val="en-GB" w:eastAsia="en-US" w:bidi="ar-SA"/>
              </w:rPr>
              <w:t>Testing, Adjusting and Balancing Bureau</w:t>
            </w:r>
          </w:p>
        </w:tc>
      </w:tr>
      <w:tr w:rsidR="009D58BB" w:rsidRPr="0066164A" w14:paraId="27C8DD12" w14:textId="77777777" w:rsidTr="00FA6AFC">
        <w:tc>
          <w:tcPr>
            <w:tcW w:w="2880" w:type="dxa"/>
          </w:tcPr>
          <w:p w14:paraId="65A73E91" w14:textId="77777777" w:rsidR="009D58BB" w:rsidRPr="0066164A" w:rsidRDefault="009D58BB"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6164A">
              <w:rPr>
                <w:rFonts w:cs="Arial"/>
                <w:sz w:val="20"/>
                <w:szCs w:val="20"/>
                <w:lang w:val="en-GB" w:eastAsia="en-US" w:bidi="ar-SA"/>
              </w:rPr>
              <w:t>TDC</w:t>
            </w:r>
          </w:p>
        </w:tc>
        <w:tc>
          <w:tcPr>
            <w:tcW w:w="6480" w:type="dxa"/>
          </w:tcPr>
          <w:p w14:paraId="5C18357D" w14:textId="77777777" w:rsidR="009D58BB" w:rsidRPr="0066164A" w:rsidRDefault="009D58BB"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6164A">
              <w:rPr>
                <w:rFonts w:cs="Arial"/>
                <w:sz w:val="20"/>
                <w:szCs w:val="20"/>
                <w:lang w:val="en-GB" w:eastAsia="en-US" w:bidi="ar-SA"/>
              </w:rPr>
              <w:t>transverse duct connectors</w:t>
            </w:r>
          </w:p>
        </w:tc>
      </w:tr>
      <w:tr w:rsidR="009D58BB" w:rsidRPr="0066164A" w14:paraId="475BED4D" w14:textId="77777777" w:rsidTr="00FA6AFC">
        <w:tc>
          <w:tcPr>
            <w:tcW w:w="2880" w:type="dxa"/>
          </w:tcPr>
          <w:p w14:paraId="5FD5BB27" w14:textId="77777777" w:rsidR="009D58BB" w:rsidRPr="0066164A" w:rsidRDefault="009D58BB"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6164A">
              <w:rPr>
                <w:rFonts w:cs="Arial"/>
                <w:sz w:val="20"/>
                <w:szCs w:val="20"/>
                <w:lang w:val="en-GB" w:eastAsia="en-US" w:bidi="ar-SA"/>
              </w:rPr>
              <w:t>TDF</w:t>
            </w:r>
          </w:p>
        </w:tc>
        <w:tc>
          <w:tcPr>
            <w:tcW w:w="6480" w:type="dxa"/>
          </w:tcPr>
          <w:p w14:paraId="2579A92D" w14:textId="77777777" w:rsidR="009D58BB" w:rsidRPr="0066164A" w:rsidRDefault="009D58BB"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6164A">
              <w:rPr>
                <w:rFonts w:cs="Arial"/>
                <w:sz w:val="20"/>
                <w:szCs w:val="20"/>
                <w:lang w:val="en-GB" w:eastAsia="en-US" w:bidi="ar-SA"/>
              </w:rPr>
              <w:t>transverse duct flange</w:t>
            </w:r>
          </w:p>
        </w:tc>
      </w:tr>
      <w:tr w:rsidR="00223549" w:rsidRPr="0066164A" w14:paraId="0326508B" w14:textId="77777777" w:rsidTr="00FA6AFC">
        <w:tc>
          <w:tcPr>
            <w:tcW w:w="2880" w:type="dxa"/>
          </w:tcPr>
          <w:p w14:paraId="4C90CC41" w14:textId="6FEC9951" w:rsidR="00223549" w:rsidRPr="0066164A" w:rsidRDefault="00223549"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sidRPr="0066164A">
              <w:rPr>
                <w:rFonts w:cs="Arial"/>
                <w:sz w:val="20"/>
                <w:szCs w:val="20"/>
                <w:lang w:val="en-GB" w:eastAsia="en-US" w:bidi="ar-SA"/>
              </w:rPr>
              <w:t>ULC</w:t>
            </w:r>
          </w:p>
        </w:tc>
        <w:tc>
          <w:tcPr>
            <w:tcW w:w="6480" w:type="dxa"/>
          </w:tcPr>
          <w:p w14:paraId="69F8A6DD" w14:textId="3D5BEB8F" w:rsidR="00223549" w:rsidRPr="0066164A" w:rsidRDefault="00223549"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i/>
                <w:sz w:val="20"/>
                <w:szCs w:val="20"/>
                <w:lang w:val="en-GB" w:eastAsia="en-US" w:bidi="ar-SA"/>
              </w:rPr>
            </w:pPr>
            <w:r w:rsidRPr="0066164A">
              <w:rPr>
                <w:rFonts w:cs="Arial"/>
                <w:i/>
                <w:sz w:val="20"/>
                <w:szCs w:val="20"/>
                <w:lang w:val="en-GB" w:eastAsia="en-US" w:bidi="ar-SA"/>
              </w:rPr>
              <w:t>Underwriters Laboratories of Canada</w:t>
            </w:r>
          </w:p>
        </w:tc>
      </w:tr>
      <w:tr w:rsidR="00D77D36" w:rsidRPr="0066164A" w14:paraId="0A051A17" w14:textId="77777777" w:rsidTr="00FA6AFC">
        <w:tc>
          <w:tcPr>
            <w:tcW w:w="2880" w:type="dxa"/>
          </w:tcPr>
          <w:p w14:paraId="07475ED1" w14:textId="00C687BA" w:rsidR="00D77D36" w:rsidRPr="0066164A" w:rsidRDefault="00D77D36"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eastAsia="en-US" w:bidi="ar-SA"/>
              </w:rPr>
            </w:pPr>
            <w:r>
              <w:rPr>
                <w:rFonts w:cs="Arial"/>
                <w:sz w:val="20"/>
                <w:szCs w:val="20"/>
                <w:lang w:val="en-GB" w:eastAsia="en-US" w:bidi="ar-SA"/>
              </w:rPr>
              <w:t>WETT</w:t>
            </w:r>
          </w:p>
        </w:tc>
        <w:tc>
          <w:tcPr>
            <w:tcW w:w="6480" w:type="dxa"/>
          </w:tcPr>
          <w:p w14:paraId="580D1C57" w14:textId="0542B64E" w:rsidR="00D77D36" w:rsidRPr="0066164A" w:rsidRDefault="00D77D36" w:rsidP="0098730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i/>
                <w:sz w:val="20"/>
                <w:szCs w:val="20"/>
                <w:lang w:val="en-GB" w:eastAsia="en-US" w:bidi="ar-SA"/>
              </w:rPr>
            </w:pPr>
            <w:r w:rsidRPr="00D77D36">
              <w:rPr>
                <w:rFonts w:cs="Arial"/>
                <w:i/>
                <w:sz w:val="20"/>
                <w:szCs w:val="20"/>
                <w:lang w:val="en-GB" w:eastAsia="en-US" w:bidi="ar-SA"/>
              </w:rPr>
              <w:t>Wood Energy Transfer Technology</w:t>
            </w:r>
          </w:p>
        </w:tc>
      </w:tr>
    </w:tbl>
    <w:p w14:paraId="3B2E4189" w14:textId="77777777" w:rsidR="00253DB1" w:rsidRPr="00885647" w:rsidRDefault="00253DB1" w:rsidP="00987304">
      <w:pPr>
        <w:spacing w:before="40" w:after="40"/>
        <w:rPr>
          <w:sz w:val="20"/>
        </w:rPr>
      </w:pPr>
    </w:p>
    <w:p w14:paraId="7894FF81" w14:textId="77777777" w:rsidR="00253DB1" w:rsidRPr="00885647" w:rsidRDefault="00253DB1" w:rsidP="00987304">
      <w:pPr>
        <w:spacing w:before="40" w:after="40"/>
        <w:rPr>
          <w:sz w:val="20"/>
        </w:rPr>
        <w:sectPr w:rsidR="00253DB1" w:rsidRPr="00885647">
          <w:pgSz w:w="12240" w:h="15840"/>
          <w:pgMar w:top="1440" w:right="1440" w:bottom="1440" w:left="1440" w:header="708" w:footer="708" w:gutter="0"/>
          <w:cols w:space="708"/>
          <w:docGrid w:linePitch="360"/>
        </w:sectPr>
      </w:pPr>
    </w:p>
    <w:p w14:paraId="149C61E7" w14:textId="370C4FED" w:rsidR="00497614" w:rsidRPr="009D4EF6" w:rsidRDefault="00C5358E" w:rsidP="00987304">
      <w:pPr>
        <w:widowControl w:val="0"/>
        <w:spacing w:before="40" w:after="40"/>
        <w:ind w:left="-426"/>
        <w:rPr>
          <w:rFonts w:ascii="Franklin Gothic Demi Cond" w:eastAsia="Adobe Heiti Std R" w:hAnsi="Franklin Gothic Demi Cond"/>
          <w:sz w:val="52"/>
          <w:lang w:val="en-CA"/>
        </w:rPr>
      </w:pPr>
      <w:r w:rsidRPr="009D4EF6">
        <w:rPr>
          <w:rFonts w:ascii="Franklin Gothic Demi Cond" w:hAnsi="Franklin Gothic Demi Cond"/>
          <w:sz w:val="52"/>
          <w:lang w:val="en-CA"/>
        </w:rPr>
        <w:t xml:space="preserve">APPENDICE </w:t>
      </w:r>
      <w:r w:rsidR="005F591D" w:rsidRPr="009D4EF6">
        <w:rPr>
          <w:rFonts w:ascii="Franklin Gothic Demi Cond" w:hAnsi="Franklin Gothic Demi Cond"/>
          <w:sz w:val="52"/>
          <w:lang w:val="en-CA"/>
        </w:rPr>
        <w:t>B</w:t>
      </w:r>
    </w:p>
    <w:p w14:paraId="4E648733" w14:textId="5F5399C7" w:rsidR="00497614" w:rsidRPr="005E61C0" w:rsidRDefault="00C5358E" w:rsidP="00987304">
      <w:pPr>
        <w:widowControl w:val="0"/>
        <w:spacing w:before="40" w:after="40"/>
        <w:ind w:left="-426"/>
        <w:rPr>
          <w:rFonts w:ascii="Franklin Gothic Demi Cond" w:eastAsia="Adobe Heiti Std R" w:hAnsi="Franklin Gothic Demi Cond"/>
          <w:color w:val="808080" w:themeColor="background1" w:themeShade="80"/>
          <w:sz w:val="52"/>
          <w:lang w:val="en-CA"/>
        </w:rPr>
      </w:pPr>
      <w:r w:rsidRPr="005E61C0">
        <w:rPr>
          <w:rFonts w:ascii="Franklin Gothic Demi Cond" w:hAnsi="Franklin Gothic Demi Cond"/>
          <w:color w:val="808080" w:themeColor="background1" w:themeShade="80"/>
          <w:sz w:val="52"/>
          <w:lang w:val="en-CA"/>
        </w:rPr>
        <w:t>OUTILS ET ÉQUIPMENT</w:t>
      </w:r>
      <w:r w:rsidR="009031C4" w:rsidRPr="005E61C0">
        <w:rPr>
          <w:rFonts w:ascii="Franklin Gothic Demi Cond" w:hAnsi="Franklin Gothic Demi Cond"/>
          <w:color w:val="808080" w:themeColor="background1" w:themeShade="80"/>
          <w:sz w:val="52"/>
          <w:lang w:val="en-CA"/>
        </w:rPr>
        <w:t xml:space="preserve"> / TOOLS AND EQUIPMENT</w:t>
      </w:r>
    </w:p>
    <w:p w14:paraId="7CFB0C67" w14:textId="77777777" w:rsidR="00243BB0" w:rsidRPr="008E64C5" w:rsidRDefault="00243BB0" w:rsidP="00987304">
      <w:pPr>
        <w:widowControl w:val="0"/>
        <w:spacing w:before="40" w:after="40"/>
        <w:ind w:left="-426"/>
        <w:rPr>
          <w:rFonts w:ascii="Franklin Gothic Demi Cond" w:hAnsi="Franklin Gothic Demi Cond" w:cs="Open Sans Condensed"/>
          <w:sz w:val="28"/>
          <w:lang w:val="en-CA"/>
        </w:rPr>
      </w:pPr>
    </w:p>
    <w:p w14:paraId="4617B5D1" w14:textId="77777777" w:rsidR="00243BB0" w:rsidRPr="00BF35C2" w:rsidRDefault="00243BB0" w:rsidP="00987304">
      <w:pPr>
        <w:widowControl w:val="0"/>
        <w:spacing w:before="40" w:after="40"/>
        <w:rPr>
          <w:rFonts w:ascii="Franklin Gothic Demi Cond" w:hAnsi="Franklin Gothic Demi Cond" w:cs="Open Sans Condensed"/>
          <w:sz w:val="28"/>
        </w:rPr>
      </w:pPr>
      <w:r w:rsidRPr="004B1AD3">
        <w:rPr>
          <w:rFonts w:ascii="Franklin Gothic Demi Cond" w:hAnsi="Franklin Gothic Demi Cond"/>
          <w:sz w:val="28"/>
        </w:rPr>
        <w:t>Outils à main / Hand Tools</w:t>
      </w: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3"/>
        <w:gridCol w:w="4873"/>
      </w:tblGrid>
      <w:tr w:rsidR="00243BB0" w:rsidRPr="005F3731" w14:paraId="540642B3" w14:textId="77777777" w:rsidTr="00243BB0">
        <w:tc>
          <w:tcPr>
            <w:tcW w:w="4873" w:type="dxa"/>
          </w:tcPr>
          <w:p w14:paraId="16A6EA12" w14:textId="77777777" w:rsidR="00243BB0" w:rsidRPr="005F3731" w:rsidRDefault="00243BB0" w:rsidP="00987304">
            <w:pPr>
              <w:widowControl w:val="0"/>
              <w:ind w:left="216" w:hanging="216"/>
              <w:rPr>
                <w:rFonts w:cs="Arial"/>
                <w:sz w:val="20"/>
              </w:rPr>
            </w:pPr>
            <w:r>
              <w:rPr>
                <w:sz w:val="20"/>
              </w:rPr>
              <w:t>agrafeuses</w:t>
            </w:r>
            <w:r w:rsidRPr="005F3731">
              <w:rPr>
                <w:sz w:val="20"/>
              </w:rPr>
              <w:t xml:space="preserve"> à main/plieuse</w:t>
            </w:r>
            <w:r>
              <w:rPr>
                <w:sz w:val="20"/>
              </w:rPr>
              <w:t>s</w:t>
            </w:r>
            <w:r w:rsidRPr="005F3731">
              <w:rPr>
                <w:sz w:val="20"/>
              </w:rPr>
              <w:t xml:space="preserve"> manuelle</w:t>
            </w:r>
            <w:r>
              <w:rPr>
                <w:sz w:val="20"/>
              </w:rPr>
              <w:t>s</w:t>
            </w:r>
          </w:p>
        </w:tc>
        <w:tc>
          <w:tcPr>
            <w:tcW w:w="4873" w:type="dxa"/>
          </w:tcPr>
          <w:p w14:paraId="1C6E7188" w14:textId="77777777" w:rsidR="00243BB0" w:rsidRPr="005F3731" w:rsidRDefault="00243BB0" w:rsidP="00987304">
            <w:pPr>
              <w:widowControl w:val="0"/>
              <w:ind w:left="216" w:right="72" w:hanging="216"/>
              <w:rPr>
                <w:rFonts w:cs="Arial"/>
                <w:vanish/>
                <w:sz w:val="20"/>
              </w:rPr>
            </w:pPr>
            <w:r w:rsidRPr="005F3731">
              <w:rPr>
                <w:sz w:val="20"/>
              </w:rPr>
              <w:t>hand seamer/folding pliers</w:t>
            </w:r>
          </w:p>
        </w:tc>
      </w:tr>
      <w:tr w:rsidR="00243BB0" w:rsidRPr="005F3731" w14:paraId="6E9BADD3" w14:textId="77777777" w:rsidTr="00243BB0">
        <w:tc>
          <w:tcPr>
            <w:tcW w:w="4873" w:type="dxa"/>
          </w:tcPr>
          <w:p w14:paraId="0F39B422" w14:textId="77777777" w:rsidR="00243BB0" w:rsidRPr="005F3731" w:rsidRDefault="00243BB0" w:rsidP="00987304">
            <w:pPr>
              <w:widowControl w:val="0"/>
              <w:ind w:left="216" w:hanging="216"/>
              <w:jc w:val="both"/>
              <w:rPr>
                <w:rFonts w:cs="Arial"/>
                <w:sz w:val="20"/>
              </w:rPr>
            </w:pPr>
            <w:r w:rsidRPr="005F3731">
              <w:rPr>
                <w:sz w:val="20"/>
              </w:rPr>
              <w:t>agrafe</w:t>
            </w:r>
            <w:r>
              <w:rPr>
                <w:sz w:val="20"/>
              </w:rPr>
              <w:t>uses rainées</w:t>
            </w:r>
            <w:r w:rsidRPr="005F3731">
              <w:rPr>
                <w:sz w:val="20"/>
              </w:rPr>
              <w:t xml:space="preserve"> – fraise</w:t>
            </w:r>
            <w:r>
              <w:rPr>
                <w:sz w:val="20"/>
              </w:rPr>
              <w:t>s</w:t>
            </w:r>
            <w:r w:rsidRPr="005F3731">
              <w:rPr>
                <w:sz w:val="20"/>
              </w:rPr>
              <w:t xml:space="preserve"> </w:t>
            </w:r>
            <w:r>
              <w:rPr>
                <w:sz w:val="20"/>
              </w:rPr>
              <w:t xml:space="preserve">manuelles </w:t>
            </w:r>
            <w:r w:rsidRPr="005F3731">
              <w:rPr>
                <w:sz w:val="20"/>
              </w:rPr>
              <w:t>à rainer</w:t>
            </w:r>
          </w:p>
        </w:tc>
        <w:tc>
          <w:tcPr>
            <w:tcW w:w="4873" w:type="dxa"/>
          </w:tcPr>
          <w:p w14:paraId="33C02D6E" w14:textId="77777777" w:rsidR="00243BB0" w:rsidRPr="005F3731" w:rsidRDefault="00243BB0" w:rsidP="00987304">
            <w:pPr>
              <w:widowControl w:val="0"/>
              <w:ind w:left="216" w:right="72" w:hanging="216"/>
              <w:jc w:val="both"/>
              <w:rPr>
                <w:rFonts w:cs="Arial"/>
                <w:vanish/>
                <w:sz w:val="20"/>
              </w:rPr>
            </w:pPr>
            <w:r w:rsidRPr="005F3731">
              <w:rPr>
                <w:sz w:val="20"/>
              </w:rPr>
              <w:t>groove seamer – hand groover</w:t>
            </w:r>
          </w:p>
        </w:tc>
      </w:tr>
      <w:tr w:rsidR="00243BB0" w:rsidRPr="005F3731" w14:paraId="23E19AD7" w14:textId="77777777" w:rsidTr="00243BB0">
        <w:tc>
          <w:tcPr>
            <w:tcW w:w="4873" w:type="dxa"/>
          </w:tcPr>
          <w:p w14:paraId="656861D3" w14:textId="77777777" w:rsidR="00243BB0" w:rsidRPr="005F3731" w:rsidRDefault="00243BB0" w:rsidP="00987304">
            <w:pPr>
              <w:widowControl w:val="0"/>
              <w:ind w:left="216" w:hanging="216"/>
              <w:rPr>
                <w:rFonts w:cs="Arial"/>
                <w:sz w:val="20"/>
              </w:rPr>
            </w:pPr>
            <w:r w:rsidRPr="005F3731">
              <w:rPr>
                <w:sz w:val="20"/>
              </w:rPr>
              <w:t>aimants</w:t>
            </w:r>
          </w:p>
        </w:tc>
        <w:tc>
          <w:tcPr>
            <w:tcW w:w="4873" w:type="dxa"/>
          </w:tcPr>
          <w:p w14:paraId="707DC453" w14:textId="77777777" w:rsidR="00243BB0" w:rsidRPr="005F3731" w:rsidRDefault="00243BB0" w:rsidP="00987304">
            <w:pPr>
              <w:widowControl w:val="0"/>
              <w:ind w:left="216" w:right="72" w:hanging="216"/>
              <w:rPr>
                <w:rFonts w:cs="Arial"/>
                <w:vanish/>
                <w:sz w:val="20"/>
              </w:rPr>
            </w:pPr>
            <w:r w:rsidRPr="005F3731">
              <w:rPr>
                <w:sz w:val="20"/>
              </w:rPr>
              <w:t>magnets</w:t>
            </w:r>
          </w:p>
        </w:tc>
      </w:tr>
      <w:tr w:rsidR="00243BB0" w:rsidRPr="005F3731" w14:paraId="6A21BFA0" w14:textId="77777777" w:rsidTr="00243BB0">
        <w:tc>
          <w:tcPr>
            <w:tcW w:w="4873" w:type="dxa"/>
          </w:tcPr>
          <w:p w14:paraId="20FDF928" w14:textId="77777777" w:rsidR="00243BB0" w:rsidRPr="005F3731" w:rsidRDefault="00243BB0" w:rsidP="00987304">
            <w:pPr>
              <w:widowControl w:val="0"/>
              <w:ind w:left="216" w:hanging="216"/>
              <w:rPr>
                <w:rFonts w:cs="Arial"/>
                <w:sz w:val="20"/>
              </w:rPr>
            </w:pPr>
            <w:r w:rsidRPr="005F3731">
              <w:rPr>
                <w:sz w:val="20"/>
              </w:rPr>
              <w:t>bouterolle</w:t>
            </w:r>
            <w:r>
              <w:rPr>
                <w:sz w:val="20"/>
              </w:rPr>
              <w:t>s</w:t>
            </w:r>
            <w:r w:rsidRPr="005F3731">
              <w:rPr>
                <w:sz w:val="20"/>
              </w:rPr>
              <w:t xml:space="preserve"> </w:t>
            </w:r>
          </w:p>
        </w:tc>
        <w:tc>
          <w:tcPr>
            <w:tcW w:w="4873" w:type="dxa"/>
          </w:tcPr>
          <w:p w14:paraId="4A4C3F35" w14:textId="77777777" w:rsidR="00243BB0" w:rsidRPr="005F3731" w:rsidRDefault="00243BB0" w:rsidP="00987304">
            <w:pPr>
              <w:widowControl w:val="0"/>
              <w:ind w:left="216" w:right="72" w:hanging="216"/>
              <w:rPr>
                <w:rFonts w:cs="Arial"/>
                <w:vanish/>
                <w:sz w:val="20"/>
              </w:rPr>
            </w:pPr>
            <w:r w:rsidRPr="005F3731">
              <w:rPr>
                <w:sz w:val="20"/>
              </w:rPr>
              <w:t>rivet set</w:t>
            </w:r>
          </w:p>
        </w:tc>
      </w:tr>
      <w:tr w:rsidR="00243BB0" w:rsidRPr="005F3731" w14:paraId="5A61B184" w14:textId="77777777" w:rsidTr="00243BB0">
        <w:tc>
          <w:tcPr>
            <w:tcW w:w="4873" w:type="dxa"/>
          </w:tcPr>
          <w:p w14:paraId="2BC14221" w14:textId="77777777" w:rsidR="00243BB0" w:rsidRPr="005F3731" w:rsidRDefault="00243BB0" w:rsidP="00987304">
            <w:pPr>
              <w:widowControl w:val="0"/>
              <w:ind w:left="216" w:hanging="216"/>
              <w:rPr>
                <w:rFonts w:cs="Arial"/>
                <w:sz w:val="20"/>
              </w:rPr>
            </w:pPr>
            <w:r>
              <w:rPr>
                <w:sz w:val="20"/>
              </w:rPr>
              <w:t>broches d’assemblage</w:t>
            </w:r>
          </w:p>
        </w:tc>
        <w:tc>
          <w:tcPr>
            <w:tcW w:w="4873" w:type="dxa"/>
          </w:tcPr>
          <w:p w14:paraId="3012C022" w14:textId="77777777" w:rsidR="00243BB0" w:rsidRPr="005F3731" w:rsidRDefault="00243BB0" w:rsidP="00987304">
            <w:pPr>
              <w:widowControl w:val="0"/>
              <w:ind w:left="216" w:right="72" w:hanging="216"/>
              <w:rPr>
                <w:rFonts w:cs="Arial"/>
                <w:vanish/>
                <w:sz w:val="20"/>
              </w:rPr>
            </w:pPr>
            <w:r w:rsidRPr="005F3731">
              <w:rPr>
                <w:sz w:val="20"/>
              </w:rPr>
              <w:t>drift pin</w:t>
            </w:r>
          </w:p>
        </w:tc>
      </w:tr>
      <w:tr w:rsidR="00243BB0" w:rsidRPr="005F3731" w14:paraId="7A002CBB" w14:textId="77777777" w:rsidTr="00243BB0">
        <w:tc>
          <w:tcPr>
            <w:tcW w:w="4873" w:type="dxa"/>
          </w:tcPr>
          <w:p w14:paraId="70E3F4A2" w14:textId="77777777" w:rsidR="00243BB0" w:rsidRPr="005F3731" w:rsidRDefault="00243BB0" w:rsidP="00987304">
            <w:pPr>
              <w:widowControl w:val="0"/>
              <w:ind w:left="216" w:hanging="216"/>
              <w:jc w:val="both"/>
              <w:rPr>
                <w:rFonts w:cs="Arial"/>
                <w:sz w:val="20"/>
              </w:rPr>
            </w:pPr>
            <w:r w:rsidRPr="005F3731">
              <w:rPr>
                <w:sz w:val="20"/>
              </w:rPr>
              <w:t>brosses métalliques</w:t>
            </w:r>
          </w:p>
        </w:tc>
        <w:tc>
          <w:tcPr>
            <w:tcW w:w="4873" w:type="dxa"/>
          </w:tcPr>
          <w:p w14:paraId="742CE954" w14:textId="77777777" w:rsidR="00243BB0" w:rsidRPr="005F3731" w:rsidRDefault="00243BB0" w:rsidP="00987304">
            <w:pPr>
              <w:widowControl w:val="0"/>
              <w:ind w:left="216" w:right="72" w:hanging="216"/>
              <w:jc w:val="both"/>
              <w:rPr>
                <w:rFonts w:cs="Arial"/>
                <w:vanish/>
                <w:sz w:val="20"/>
              </w:rPr>
            </w:pPr>
            <w:r w:rsidRPr="005F3731">
              <w:rPr>
                <w:sz w:val="20"/>
              </w:rPr>
              <w:t>wire brushes</w:t>
            </w:r>
          </w:p>
        </w:tc>
      </w:tr>
      <w:tr w:rsidR="00243BB0" w:rsidRPr="005F3731" w14:paraId="1A28C77B" w14:textId="77777777" w:rsidTr="00243BB0">
        <w:tc>
          <w:tcPr>
            <w:tcW w:w="4873" w:type="dxa"/>
          </w:tcPr>
          <w:p w14:paraId="73C0ED74" w14:textId="77777777" w:rsidR="00243BB0" w:rsidRPr="005F3731" w:rsidRDefault="00243BB0" w:rsidP="00987304">
            <w:pPr>
              <w:widowControl w:val="0"/>
              <w:ind w:left="216" w:hanging="216"/>
              <w:rPr>
                <w:rFonts w:cs="Arial"/>
                <w:sz w:val="20"/>
              </w:rPr>
            </w:pPr>
            <w:r w:rsidRPr="005F3731">
              <w:rPr>
                <w:sz w:val="20"/>
              </w:rPr>
              <w:t>burin</w:t>
            </w:r>
            <w:r>
              <w:rPr>
                <w:sz w:val="20"/>
              </w:rPr>
              <w:t>s</w:t>
            </w:r>
          </w:p>
        </w:tc>
        <w:tc>
          <w:tcPr>
            <w:tcW w:w="4873" w:type="dxa"/>
          </w:tcPr>
          <w:p w14:paraId="4B626E28" w14:textId="77777777" w:rsidR="00243BB0" w:rsidRPr="005F3731" w:rsidRDefault="00243BB0" w:rsidP="00987304">
            <w:pPr>
              <w:widowControl w:val="0"/>
              <w:ind w:left="216" w:right="72" w:hanging="216"/>
              <w:rPr>
                <w:rFonts w:cs="Arial"/>
                <w:vanish/>
                <w:sz w:val="20"/>
              </w:rPr>
            </w:pPr>
            <w:r w:rsidRPr="005F3731">
              <w:rPr>
                <w:sz w:val="20"/>
              </w:rPr>
              <w:t>chisels</w:t>
            </w:r>
          </w:p>
        </w:tc>
      </w:tr>
      <w:tr w:rsidR="00243BB0" w:rsidRPr="003B2308" w14:paraId="1713A8CE" w14:textId="77777777" w:rsidTr="00243BB0">
        <w:tc>
          <w:tcPr>
            <w:tcW w:w="4873" w:type="dxa"/>
          </w:tcPr>
          <w:p w14:paraId="29797015" w14:textId="77777777" w:rsidR="00243BB0" w:rsidRPr="005F3731" w:rsidRDefault="00243BB0" w:rsidP="00987304">
            <w:pPr>
              <w:widowControl w:val="0"/>
              <w:ind w:left="216" w:hanging="216"/>
              <w:jc w:val="both"/>
              <w:rPr>
                <w:rFonts w:cs="Arial"/>
                <w:sz w:val="20"/>
              </w:rPr>
            </w:pPr>
            <w:r w:rsidRPr="005F3731">
              <w:rPr>
                <w:sz w:val="20"/>
              </w:rPr>
              <w:t>cisaille</w:t>
            </w:r>
            <w:r>
              <w:rPr>
                <w:sz w:val="20"/>
              </w:rPr>
              <w:t>s</w:t>
            </w:r>
            <w:r w:rsidRPr="005F3731">
              <w:rPr>
                <w:sz w:val="20"/>
              </w:rPr>
              <w:t xml:space="preserve"> </w:t>
            </w:r>
            <w:r>
              <w:rPr>
                <w:sz w:val="20"/>
              </w:rPr>
              <w:t xml:space="preserve">aviation </w:t>
            </w:r>
            <w:r w:rsidRPr="005F3731">
              <w:rPr>
                <w:sz w:val="20"/>
              </w:rPr>
              <w:t>pour droit</w:t>
            </w:r>
            <w:r>
              <w:rPr>
                <w:sz w:val="20"/>
              </w:rPr>
              <w:t>i</w:t>
            </w:r>
            <w:r w:rsidRPr="005F3731">
              <w:rPr>
                <w:sz w:val="20"/>
              </w:rPr>
              <w:t>e</w:t>
            </w:r>
            <w:r>
              <w:rPr>
                <w:sz w:val="20"/>
              </w:rPr>
              <w:t>rs</w:t>
            </w:r>
            <w:r w:rsidRPr="005F3731">
              <w:rPr>
                <w:sz w:val="20"/>
              </w:rPr>
              <w:t xml:space="preserve"> et gauche</w:t>
            </w:r>
            <w:r>
              <w:rPr>
                <w:sz w:val="20"/>
              </w:rPr>
              <w:t>rs</w:t>
            </w:r>
            <w:r w:rsidRPr="005F3731">
              <w:rPr>
                <w:sz w:val="20"/>
              </w:rPr>
              <w:t xml:space="preserve"> (divers)</w:t>
            </w:r>
          </w:p>
        </w:tc>
        <w:tc>
          <w:tcPr>
            <w:tcW w:w="4873" w:type="dxa"/>
          </w:tcPr>
          <w:p w14:paraId="32CDAA86" w14:textId="77777777" w:rsidR="00243BB0" w:rsidRPr="005F3731" w:rsidRDefault="00243BB0" w:rsidP="00987304">
            <w:pPr>
              <w:widowControl w:val="0"/>
              <w:ind w:left="216" w:right="72" w:hanging="216"/>
              <w:jc w:val="both"/>
              <w:rPr>
                <w:rFonts w:cs="Arial"/>
                <w:vanish/>
                <w:sz w:val="20"/>
                <w:lang w:val="en-US"/>
              </w:rPr>
            </w:pPr>
            <w:r w:rsidRPr="005F3731">
              <w:rPr>
                <w:sz w:val="20"/>
                <w:lang w:val="en-US"/>
              </w:rPr>
              <w:t>aviation snips R.H. and L.H. (various)</w:t>
            </w:r>
          </w:p>
        </w:tc>
      </w:tr>
      <w:tr w:rsidR="00243BB0" w:rsidRPr="005F3731" w14:paraId="11625151" w14:textId="77777777" w:rsidTr="00243BB0">
        <w:tc>
          <w:tcPr>
            <w:tcW w:w="4873" w:type="dxa"/>
          </w:tcPr>
          <w:p w14:paraId="683F9D4F" w14:textId="77777777" w:rsidR="00243BB0" w:rsidRPr="005F3731" w:rsidRDefault="00243BB0" w:rsidP="00987304">
            <w:pPr>
              <w:widowControl w:val="0"/>
              <w:ind w:left="216" w:hanging="216"/>
              <w:rPr>
                <w:rFonts w:cs="Arial"/>
                <w:sz w:val="20"/>
              </w:rPr>
            </w:pPr>
            <w:r w:rsidRPr="005F3731">
              <w:rPr>
                <w:sz w:val="20"/>
              </w:rPr>
              <w:t xml:space="preserve">cisailles </w:t>
            </w:r>
            <w:r>
              <w:rPr>
                <w:sz w:val="20"/>
              </w:rPr>
              <w:t>B</w:t>
            </w:r>
            <w:r w:rsidRPr="005F3731">
              <w:rPr>
                <w:sz w:val="20"/>
              </w:rPr>
              <w:t>ulldog</w:t>
            </w:r>
          </w:p>
        </w:tc>
        <w:tc>
          <w:tcPr>
            <w:tcW w:w="4873" w:type="dxa"/>
          </w:tcPr>
          <w:p w14:paraId="6B82BB8F" w14:textId="77777777" w:rsidR="00243BB0" w:rsidRPr="005F3731" w:rsidRDefault="00243BB0" w:rsidP="00987304">
            <w:pPr>
              <w:widowControl w:val="0"/>
              <w:ind w:left="216" w:right="72" w:hanging="216"/>
              <w:rPr>
                <w:rFonts w:cs="Arial"/>
                <w:vanish/>
                <w:sz w:val="20"/>
              </w:rPr>
            </w:pPr>
            <w:r w:rsidRPr="005F3731">
              <w:rPr>
                <w:sz w:val="20"/>
              </w:rPr>
              <w:t>bulldog snips</w:t>
            </w:r>
          </w:p>
        </w:tc>
      </w:tr>
      <w:tr w:rsidR="00243BB0" w:rsidRPr="005F3731" w14:paraId="06316F38" w14:textId="77777777" w:rsidTr="00243BB0">
        <w:tc>
          <w:tcPr>
            <w:tcW w:w="4873" w:type="dxa"/>
          </w:tcPr>
          <w:p w14:paraId="03D6475A" w14:textId="77777777" w:rsidR="00243BB0" w:rsidRPr="005F3731" w:rsidRDefault="00243BB0" w:rsidP="00987304">
            <w:pPr>
              <w:widowControl w:val="0"/>
              <w:ind w:left="216" w:hanging="216"/>
              <w:rPr>
                <w:rFonts w:cs="Arial"/>
                <w:sz w:val="20"/>
              </w:rPr>
            </w:pPr>
            <w:r w:rsidRPr="005F3731">
              <w:rPr>
                <w:sz w:val="20"/>
              </w:rPr>
              <w:t>cisaille</w:t>
            </w:r>
            <w:r>
              <w:rPr>
                <w:sz w:val="20"/>
              </w:rPr>
              <w:t>s</w:t>
            </w:r>
            <w:r w:rsidRPr="005F3731">
              <w:rPr>
                <w:sz w:val="20"/>
              </w:rPr>
              <w:t xml:space="preserve"> universelle</w:t>
            </w:r>
            <w:r>
              <w:rPr>
                <w:sz w:val="20"/>
              </w:rPr>
              <w:t>s</w:t>
            </w:r>
          </w:p>
        </w:tc>
        <w:tc>
          <w:tcPr>
            <w:tcW w:w="4873" w:type="dxa"/>
          </w:tcPr>
          <w:p w14:paraId="4E7C00A4" w14:textId="77777777" w:rsidR="00243BB0" w:rsidRPr="005F3731" w:rsidRDefault="00243BB0" w:rsidP="00987304">
            <w:pPr>
              <w:widowControl w:val="0"/>
              <w:ind w:left="216" w:right="72" w:hanging="216"/>
              <w:rPr>
                <w:rFonts w:cs="Arial"/>
                <w:vanish/>
                <w:sz w:val="20"/>
              </w:rPr>
            </w:pPr>
            <w:r w:rsidRPr="005F3731">
              <w:rPr>
                <w:sz w:val="20"/>
              </w:rPr>
              <w:t>combination snip</w:t>
            </w:r>
          </w:p>
        </w:tc>
      </w:tr>
      <w:tr w:rsidR="00243BB0" w:rsidRPr="005F3731" w14:paraId="14F87B8F" w14:textId="77777777" w:rsidTr="00243BB0">
        <w:tc>
          <w:tcPr>
            <w:tcW w:w="4873" w:type="dxa"/>
          </w:tcPr>
          <w:p w14:paraId="31847071" w14:textId="77777777" w:rsidR="00243BB0" w:rsidRPr="005F3731" w:rsidRDefault="00243BB0" w:rsidP="00987304">
            <w:pPr>
              <w:widowControl w:val="0"/>
              <w:ind w:left="216" w:hanging="216"/>
              <w:rPr>
                <w:rFonts w:cs="Arial"/>
                <w:sz w:val="20"/>
              </w:rPr>
            </w:pPr>
            <w:r w:rsidRPr="005F3731">
              <w:rPr>
                <w:sz w:val="20"/>
              </w:rPr>
              <w:t xml:space="preserve">clé à </w:t>
            </w:r>
            <w:r>
              <w:rPr>
                <w:sz w:val="20"/>
              </w:rPr>
              <w:t>tuyau</w:t>
            </w:r>
          </w:p>
        </w:tc>
        <w:tc>
          <w:tcPr>
            <w:tcW w:w="4873" w:type="dxa"/>
          </w:tcPr>
          <w:p w14:paraId="40DA6243" w14:textId="77777777" w:rsidR="00243BB0" w:rsidRPr="005F3731" w:rsidRDefault="00243BB0" w:rsidP="00987304">
            <w:pPr>
              <w:widowControl w:val="0"/>
              <w:ind w:left="216" w:right="72" w:hanging="216"/>
              <w:rPr>
                <w:rFonts w:cs="Arial"/>
                <w:vanish/>
                <w:sz w:val="20"/>
              </w:rPr>
            </w:pPr>
            <w:r w:rsidRPr="005F3731">
              <w:rPr>
                <w:sz w:val="20"/>
              </w:rPr>
              <w:t>pipe wrench</w:t>
            </w:r>
          </w:p>
        </w:tc>
      </w:tr>
      <w:tr w:rsidR="00243BB0" w:rsidRPr="005F3731" w14:paraId="1616AB68" w14:textId="77777777" w:rsidTr="00243BB0">
        <w:tc>
          <w:tcPr>
            <w:tcW w:w="4873" w:type="dxa"/>
          </w:tcPr>
          <w:p w14:paraId="1BA8E0E9" w14:textId="77777777" w:rsidR="00243BB0" w:rsidRPr="005F3731" w:rsidRDefault="00243BB0" w:rsidP="00987304">
            <w:pPr>
              <w:widowControl w:val="0"/>
              <w:ind w:left="216" w:hanging="216"/>
              <w:jc w:val="both"/>
              <w:rPr>
                <w:rFonts w:cs="Arial"/>
                <w:sz w:val="20"/>
              </w:rPr>
            </w:pPr>
            <w:r w:rsidRPr="005F3731">
              <w:rPr>
                <w:sz w:val="20"/>
              </w:rPr>
              <w:t>clés</w:t>
            </w:r>
          </w:p>
        </w:tc>
        <w:tc>
          <w:tcPr>
            <w:tcW w:w="4873" w:type="dxa"/>
          </w:tcPr>
          <w:p w14:paraId="38C91AD2" w14:textId="77777777" w:rsidR="00243BB0" w:rsidRPr="005F3731" w:rsidRDefault="00243BB0" w:rsidP="00987304">
            <w:pPr>
              <w:widowControl w:val="0"/>
              <w:ind w:left="216" w:right="72" w:hanging="216"/>
              <w:jc w:val="both"/>
              <w:rPr>
                <w:rFonts w:cs="Arial"/>
                <w:vanish/>
                <w:sz w:val="20"/>
              </w:rPr>
            </w:pPr>
            <w:r w:rsidRPr="005F3731">
              <w:rPr>
                <w:sz w:val="20"/>
              </w:rPr>
              <w:t>wrenches</w:t>
            </w:r>
          </w:p>
        </w:tc>
      </w:tr>
      <w:tr w:rsidR="00243BB0" w:rsidRPr="005F3731" w14:paraId="00AC7569" w14:textId="77777777" w:rsidTr="00243BB0">
        <w:tc>
          <w:tcPr>
            <w:tcW w:w="4873" w:type="dxa"/>
          </w:tcPr>
          <w:p w14:paraId="7EBA6256" w14:textId="77777777" w:rsidR="00243BB0" w:rsidRPr="005F3731" w:rsidRDefault="00243BB0" w:rsidP="00987304">
            <w:pPr>
              <w:widowControl w:val="0"/>
              <w:ind w:left="216" w:hanging="216"/>
              <w:rPr>
                <w:rFonts w:cs="Arial"/>
                <w:sz w:val="20"/>
              </w:rPr>
            </w:pPr>
            <w:r w:rsidRPr="005F3731">
              <w:rPr>
                <w:sz w:val="20"/>
              </w:rPr>
              <w:t>clé</w:t>
            </w:r>
            <w:r>
              <w:rPr>
                <w:sz w:val="20"/>
              </w:rPr>
              <w:t>s</w:t>
            </w:r>
            <w:r w:rsidRPr="005F3731">
              <w:rPr>
                <w:sz w:val="20"/>
              </w:rPr>
              <w:t xml:space="preserve"> à molette</w:t>
            </w:r>
          </w:p>
        </w:tc>
        <w:tc>
          <w:tcPr>
            <w:tcW w:w="4873" w:type="dxa"/>
          </w:tcPr>
          <w:p w14:paraId="4F5B67DD" w14:textId="77777777" w:rsidR="00243BB0" w:rsidRPr="005F3731" w:rsidRDefault="00243BB0" w:rsidP="00987304">
            <w:pPr>
              <w:widowControl w:val="0"/>
              <w:ind w:left="216" w:right="72" w:hanging="216"/>
              <w:rPr>
                <w:rFonts w:cs="Arial"/>
                <w:vanish/>
                <w:sz w:val="20"/>
              </w:rPr>
            </w:pPr>
            <w:r w:rsidRPr="005F3731">
              <w:rPr>
                <w:sz w:val="20"/>
              </w:rPr>
              <w:t>adjustable wrench</w:t>
            </w:r>
          </w:p>
        </w:tc>
      </w:tr>
      <w:tr w:rsidR="00243BB0" w:rsidRPr="005F3731" w14:paraId="5F18A82A" w14:textId="77777777" w:rsidTr="00243BB0">
        <w:tc>
          <w:tcPr>
            <w:tcW w:w="4873" w:type="dxa"/>
          </w:tcPr>
          <w:p w14:paraId="7320F4BD" w14:textId="77777777" w:rsidR="00243BB0" w:rsidRPr="005F3731" w:rsidRDefault="00243BB0" w:rsidP="00987304">
            <w:pPr>
              <w:widowControl w:val="0"/>
              <w:ind w:left="216" w:hanging="216"/>
              <w:rPr>
                <w:rFonts w:cs="Arial"/>
                <w:sz w:val="20"/>
              </w:rPr>
            </w:pPr>
            <w:r w:rsidRPr="005F3731">
              <w:rPr>
                <w:sz w:val="20"/>
              </w:rPr>
              <w:t>clés hexagonales</w:t>
            </w:r>
          </w:p>
        </w:tc>
        <w:tc>
          <w:tcPr>
            <w:tcW w:w="4873" w:type="dxa"/>
          </w:tcPr>
          <w:p w14:paraId="5259EE52" w14:textId="77777777" w:rsidR="00243BB0" w:rsidRPr="005F3731" w:rsidRDefault="00243BB0" w:rsidP="00987304">
            <w:pPr>
              <w:widowControl w:val="0"/>
              <w:ind w:left="216" w:right="72" w:hanging="216"/>
              <w:rPr>
                <w:rFonts w:cs="Arial"/>
                <w:vanish/>
                <w:sz w:val="20"/>
              </w:rPr>
            </w:pPr>
            <w:r w:rsidRPr="005F3731">
              <w:rPr>
                <w:sz w:val="20"/>
              </w:rPr>
              <w:t>hex keys</w:t>
            </w:r>
          </w:p>
        </w:tc>
      </w:tr>
      <w:tr w:rsidR="00243BB0" w:rsidRPr="005F3731" w14:paraId="1535CB16" w14:textId="77777777" w:rsidTr="00243BB0">
        <w:tc>
          <w:tcPr>
            <w:tcW w:w="4873" w:type="dxa"/>
          </w:tcPr>
          <w:p w14:paraId="4FF82E12" w14:textId="77777777" w:rsidR="00243BB0" w:rsidRPr="005F3731" w:rsidRDefault="00243BB0" w:rsidP="00987304">
            <w:pPr>
              <w:widowControl w:val="0"/>
              <w:ind w:left="216" w:hanging="216"/>
              <w:rPr>
                <w:rFonts w:cs="Arial"/>
                <w:sz w:val="20"/>
              </w:rPr>
            </w:pPr>
            <w:r>
              <w:rPr>
                <w:sz w:val="20"/>
              </w:rPr>
              <w:t>compas à pointes sèches</w:t>
            </w:r>
          </w:p>
        </w:tc>
        <w:tc>
          <w:tcPr>
            <w:tcW w:w="4873" w:type="dxa"/>
          </w:tcPr>
          <w:p w14:paraId="7F0C4812" w14:textId="77777777" w:rsidR="00243BB0" w:rsidRPr="005F3731" w:rsidRDefault="00243BB0" w:rsidP="00987304">
            <w:pPr>
              <w:widowControl w:val="0"/>
              <w:ind w:left="216" w:right="72" w:hanging="216"/>
              <w:rPr>
                <w:rFonts w:cs="Arial"/>
                <w:vanish/>
                <w:sz w:val="20"/>
              </w:rPr>
            </w:pPr>
            <w:r w:rsidRPr="005F3731">
              <w:rPr>
                <w:sz w:val="20"/>
              </w:rPr>
              <w:t>divider</w:t>
            </w:r>
          </w:p>
        </w:tc>
      </w:tr>
      <w:tr w:rsidR="00243BB0" w:rsidRPr="005F3731" w14:paraId="546B76EF" w14:textId="77777777" w:rsidTr="00243BB0">
        <w:tc>
          <w:tcPr>
            <w:tcW w:w="4873" w:type="dxa"/>
          </w:tcPr>
          <w:p w14:paraId="4BBCB7B9" w14:textId="77777777" w:rsidR="00243BB0" w:rsidRPr="005F3731" w:rsidRDefault="00243BB0" w:rsidP="00987304">
            <w:pPr>
              <w:widowControl w:val="0"/>
              <w:ind w:left="216" w:hanging="216"/>
              <w:rPr>
                <w:rFonts w:cs="Arial"/>
                <w:sz w:val="20"/>
              </w:rPr>
            </w:pPr>
            <w:r w:rsidRPr="005F3731">
              <w:rPr>
                <w:sz w:val="20"/>
              </w:rPr>
              <w:t>cordeau</w:t>
            </w:r>
            <w:r>
              <w:rPr>
                <w:sz w:val="20"/>
              </w:rPr>
              <w:t>x</w:t>
            </w:r>
            <w:r w:rsidRPr="005F3731">
              <w:rPr>
                <w:sz w:val="20"/>
              </w:rPr>
              <w:t xml:space="preserve"> à craie</w:t>
            </w:r>
          </w:p>
        </w:tc>
        <w:tc>
          <w:tcPr>
            <w:tcW w:w="4873" w:type="dxa"/>
          </w:tcPr>
          <w:p w14:paraId="21E11EE8" w14:textId="77777777" w:rsidR="00243BB0" w:rsidRPr="005F3731" w:rsidRDefault="00243BB0" w:rsidP="00987304">
            <w:pPr>
              <w:widowControl w:val="0"/>
              <w:ind w:left="216" w:right="72" w:hanging="216"/>
              <w:rPr>
                <w:rFonts w:cs="Arial"/>
                <w:vanish/>
                <w:sz w:val="20"/>
              </w:rPr>
            </w:pPr>
            <w:r w:rsidRPr="005F3731">
              <w:rPr>
                <w:sz w:val="20"/>
              </w:rPr>
              <w:t>chalk line</w:t>
            </w:r>
          </w:p>
        </w:tc>
      </w:tr>
      <w:tr w:rsidR="00243BB0" w:rsidRPr="005F3731" w14:paraId="1094E486" w14:textId="77777777" w:rsidTr="00243BB0">
        <w:tc>
          <w:tcPr>
            <w:tcW w:w="4873" w:type="dxa"/>
          </w:tcPr>
          <w:p w14:paraId="39BE81B2" w14:textId="77777777" w:rsidR="00243BB0" w:rsidRPr="005F3731" w:rsidRDefault="00243BB0" w:rsidP="00987304">
            <w:pPr>
              <w:widowControl w:val="0"/>
              <w:ind w:left="216" w:hanging="216"/>
              <w:jc w:val="both"/>
              <w:rPr>
                <w:rFonts w:cs="Arial"/>
                <w:sz w:val="20"/>
              </w:rPr>
            </w:pPr>
            <w:r w:rsidRPr="005F3731">
              <w:rPr>
                <w:sz w:val="20"/>
              </w:rPr>
              <w:t>coupe-fil</w:t>
            </w:r>
            <w:r>
              <w:rPr>
                <w:sz w:val="20"/>
              </w:rPr>
              <w:t>s</w:t>
            </w:r>
            <w:r w:rsidRPr="005F3731">
              <w:rPr>
                <w:sz w:val="20"/>
              </w:rPr>
              <w:t xml:space="preserve"> et coupe-boulon</w:t>
            </w:r>
            <w:r>
              <w:rPr>
                <w:sz w:val="20"/>
              </w:rPr>
              <w:t>s</w:t>
            </w:r>
          </w:p>
        </w:tc>
        <w:tc>
          <w:tcPr>
            <w:tcW w:w="4873" w:type="dxa"/>
          </w:tcPr>
          <w:p w14:paraId="5C825F75" w14:textId="77777777" w:rsidR="00243BB0" w:rsidRPr="005F3731" w:rsidRDefault="00243BB0" w:rsidP="00987304">
            <w:pPr>
              <w:widowControl w:val="0"/>
              <w:ind w:left="216" w:right="72" w:hanging="216"/>
              <w:jc w:val="both"/>
              <w:rPr>
                <w:rFonts w:cs="Arial"/>
                <w:vanish/>
                <w:sz w:val="20"/>
              </w:rPr>
            </w:pPr>
            <w:r w:rsidRPr="005F3731">
              <w:rPr>
                <w:sz w:val="20"/>
              </w:rPr>
              <w:t>wire and bolt cutters</w:t>
            </w:r>
          </w:p>
        </w:tc>
      </w:tr>
      <w:tr w:rsidR="00243BB0" w:rsidRPr="005F3731" w14:paraId="7F830416" w14:textId="77777777" w:rsidTr="00243BB0">
        <w:tc>
          <w:tcPr>
            <w:tcW w:w="4873" w:type="dxa"/>
          </w:tcPr>
          <w:p w14:paraId="3B0F9410" w14:textId="77777777" w:rsidR="00243BB0" w:rsidRPr="005F3731" w:rsidRDefault="00243BB0" w:rsidP="00987304">
            <w:pPr>
              <w:widowControl w:val="0"/>
              <w:ind w:left="216" w:hanging="216"/>
              <w:rPr>
                <w:rFonts w:cs="Arial"/>
                <w:sz w:val="20"/>
              </w:rPr>
            </w:pPr>
            <w:r w:rsidRPr="005F3731">
              <w:rPr>
                <w:sz w:val="20"/>
              </w:rPr>
              <w:t>emporte-pièce</w:t>
            </w:r>
            <w:r>
              <w:rPr>
                <w:sz w:val="20"/>
              </w:rPr>
              <w:t>s</w:t>
            </w:r>
          </w:p>
        </w:tc>
        <w:tc>
          <w:tcPr>
            <w:tcW w:w="4873" w:type="dxa"/>
          </w:tcPr>
          <w:p w14:paraId="5FB00A2B" w14:textId="77777777" w:rsidR="00243BB0" w:rsidRPr="005F3731" w:rsidRDefault="00243BB0" w:rsidP="00987304">
            <w:pPr>
              <w:widowControl w:val="0"/>
              <w:ind w:left="216" w:right="72" w:hanging="216"/>
              <w:rPr>
                <w:rFonts w:cs="Arial"/>
                <w:vanish/>
                <w:sz w:val="20"/>
              </w:rPr>
            </w:pPr>
            <w:r w:rsidRPr="005F3731">
              <w:rPr>
                <w:sz w:val="20"/>
              </w:rPr>
              <w:t>hole punch</w:t>
            </w:r>
          </w:p>
        </w:tc>
      </w:tr>
      <w:tr w:rsidR="00243BB0" w:rsidRPr="005F3731" w14:paraId="4188AC24" w14:textId="77777777" w:rsidTr="00243BB0">
        <w:tc>
          <w:tcPr>
            <w:tcW w:w="4873" w:type="dxa"/>
          </w:tcPr>
          <w:p w14:paraId="6040B27B" w14:textId="77777777" w:rsidR="00243BB0" w:rsidRPr="005F3731" w:rsidRDefault="00243BB0" w:rsidP="00987304">
            <w:pPr>
              <w:widowControl w:val="0"/>
              <w:ind w:left="216" w:hanging="216"/>
              <w:rPr>
                <w:rFonts w:cs="Arial"/>
                <w:sz w:val="20"/>
              </w:rPr>
            </w:pPr>
            <w:r w:rsidRPr="005F3731">
              <w:rPr>
                <w:sz w:val="20"/>
              </w:rPr>
              <w:t>encocheuse</w:t>
            </w:r>
            <w:r>
              <w:rPr>
                <w:sz w:val="20"/>
              </w:rPr>
              <w:t>s</w:t>
            </w:r>
            <w:r w:rsidRPr="005F3731">
              <w:rPr>
                <w:sz w:val="20"/>
              </w:rPr>
              <w:t xml:space="preserve"> à main</w:t>
            </w:r>
          </w:p>
        </w:tc>
        <w:tc>
          <w:tcPr>
            <w:tcW w:w="4873" w:type="dxa"/>
          </w:tcPr>
          <w:p w14:paraId="2D0C0781" w14:textId="77777777" w:rsidR="00243BB0" w:rsidRPr="005F3731" w:rsidRDefault="00243BB0" w:rsidP="00987304">
            <w:pPr>
              <w:widowControl w:val="0"/>
              <w:ind w:left="216" w:right="72" w:hanging="216"/>
              <w:rPr>
                <w:rFonts w:cs="Arial"/>
                <w:vanish/>
                <w:sz w:val="20"/>
              </w:rPr>
            </w:pPr>
            <w:r w:rsidRPr="005F3731">
              <w:rPr>
                <w:sz w:val="20"/>
              </w:rPr>
              <w:t>hand notcher</w:t>
            </w:r>
          </w:p>
        </w:tc>
      </w:tr>
      <w:tr w:rsidR="00243BB0" w:rsidRPr="005F3731" w14:paraId="1954C76B" w14:textId="77777777" w:rsidTr="00243BB0">
        <w:tc>
          <w:tcPr>
            <w:tcW w:w="4873" w:type="dxa"/>
          </w:tcPr>
          <w:p w14:paraId="3340B779" w14:textId="77777777" w:rsidR="00243BB0" w:rsidRPr="005F3731" w:rsidRDefault="00243BB0" w:rsidP="00987304">
            <w:pPr>
              <w:widowControl w:val="0"/>
              <w:ind w:left="216" w:hanging="216"/>
              <w:jc w:val="both"/>
              <w:rPr>
                <w:rFonts w:cs="Arial"/>
                <w:sz w:val="20"/>
              </w:rPr>
            </w:pPr>
            <w:r w:rsidRPr="005F3731">
              <w:rPr>
                <w:sz w:val="20"/>
              </w:rPr>
              <w:t>fers à souder</w:t>
            </w:r>
          </w:p>
        </w:tc>
        <w:tc>
          <w:tcPr>
            <w:tcW w:w="4873" w:type="dxa"/>
          </w:tcPr>
          <w:p w14:paraId="54CB60FE" w14:textId="77777777" w:rsidR="00243BB0" w:rsidRPr="005F3731" w:rsidRDefault="00243BB0" w:rsidP="00987304">
            <w:pPr>
              <w:widowControl w:val="0"/>
              <w:ind w:left="216" w:right="72" w:hanging="216"/>
              <w:jc w:val="both"/>
              <w:rPr>
                <w:rFonts w:cs="Arial"/>
                <w:vanish/>
                <w:sz w:val="20"/>
              </w:rPr>
            </w:pPr>
            <w:r w:rsidRPr="005F3731">
              <w:rPr>
                <w:sz w:val="20"/>
              </w:rPr>
              <w:t>soldering coppers</w:t>
            </w:r>
          </w:p>
        </w:tc>
      </w:tr>
      <w:tr w:rsidR="00243BB0" w:rsidRPr="005F3731" w14:paraId="0DE78EDF" w14:textId="77777777" w:rsidTr="00243BB0">
        <w:tc>
          <w:tcPr>
            <w:tcW w:w="4873" w:type="dxa"/>
          </w:tcPr>
          <w:p w14:paraId="647310DC" w14:textId="77777777" w:rsidR="00243BB0" w:rsidRPr="005F3731" w:rsidRDefault="00243BB0" w:rsidP="00987304">
            <w:pPr>
              <w:widowControl w:val="0"/>
              <w:ind w:left="216" w:hanging="216"/>
              <w:rPr>
                <w:rFonts w:cs="Arial"/>
                <w:sz w:val="20"/>
              </w:rPr>
            </w:pPr>
            <w:r w:rsidRPr="005F3731">
              <w:rPr>
                <w:sz w:val="20"/>
              </w:rPr>
              <w:t>fil</w:t>
            </w:r>
            <w:r>
              <w:rPr>
                <w:sz w:val="20"/>
              </w:rPr>
              <w:t>s</w:t>
            </w:r>
            <w:r w:rsidRPr="005F3731">
              <w:rPr>
                <w:sz w:val="20"/>
              </w:rPr>
              <w:t xml:space="preserve"> à plomb</w:t>
            </w:r>
          </w:p>
        </w:tc>
        <w:tc>
          <w:tcPr>
            <w:tcW w:w="4873" w:type="dxa"/>
          </w:tcPr>
          <w:p w14:paraId="2D5AC295" w14:textId="77777777" w:rsidR="00243BB0" w:rsidRPr="005F3731" w:rsidRDefault="00243BB0" w:rsidP="00987304">
            <w:pPr>
              <w:widowControl w:val="0"/>
              <w:ind w:left="216" w:right="72" w:hanging="216"/>
              <w:rPr>
                <w:rFonts w:cs="Arial"/>
                <w:vanish/>
                <w:sz w:val="20"/>
              </w:rPr>
            </w:pPr>
            <w:r w:rsidRPr="005F3731">
              <w:rPr>
                <w:sz w:val="20"/>
              </w:rPr>
              <w:t>plumb bob</w:t>
            </w:r>
          </w:p>
        </w:tc>
      </w:tr>
      <w:tr w:rsidR="00243BB0" w:rsidRPr="005F3731" w14:paraId="57784F84" w14:textId="77777777" w:rsidTr="00243BB0">
        <w:tc>
          <w:tcPr>
            <w:tcW w:w="4873" w:type="dxa"/>
          </w:tcPr>
          <w:p w14:paraId="0760B218" w14:textId="77777777" w:rsidR="00243BB0" w:rsidRPr="005F3731" w:rsidRDefault="00243BB0" w:rsidP="00987304">
            <w:pPr>
              <w:widowControl w:val="0"/>
              <w:ind w:left="216" w:hanging="216"/>
              <w:rPr>
                <w:rFonts w:cs="Arial"/>
                <w:sz w:val="20"/>
              </w:rPr>
            </w:pPr>
            <w:r w:rsidRPr="005F3731">
              <w:rPr>
                <w:sz w:val="20"/>
              </w:rPr>
              <w:t>grattoir</w:t>
            </w:r>
            <w:r>
              <w:rPr>
                <w:sz w:val="20"/>
              </w:rPr>
              <w:t>s</w:t>
            </w:r>
          </w:p>
        </w:tc>
        <w:tc>
          <w:tcPr>
            <w:tcW w:w="4873" w:type="dxa"/>
          </w:tcPr>
          <w:p w14:paraId="239CF539" w14:textId="77777777" w:rsidR="00243BB0" w:rsidRPr="005F3731" w:rsidRDefault="00243BB0" w:rsidP="00987304">
            <w:pPr>
              <w:widowControl w:val="0"/>
              <w:ind w:left="216" w:right="72" w:hanging="216"/>
              <w:rPr>
                <w:rFonts w:cs="Arial"/>
                <w:vanish/>
                <w:sz w:val="20"/>
              </w:rPr>
            </w:pPr>
            <w:r w:rsidRPr="005F3731">
              <w:rPr>
                <w:sz w:val="20"/>
              </w:rPr>
              <w:t>scraper</w:t>
            </w:r>
          </w:p>
        </w:tc>
      </w:tr>
      <w:tr w:rsidR="00243BB0" w:rsidRPr="005F3731" w14:paraId="139C7BB9" w14:textId="77777777" w:rsidTr="00243BB0">
        <w:tc>
          <w:tcPr>
            <w:tcW w:w="4873" w:type="dxa"/>
          </w:tcPr>
          <w:p w14:paraId="3D8F638E" w14:textId="77777777" w:rsidR="00243BB0" w:rsidRPr="005F3731" w:rsidRDefault="00243BB0" w:rsidP="00987304">
            <w:pPr>
              <w:widowControl w:val="0"/>
              <w:ind w:left="216" w:hanging="216"/>
              <w:jc w:val="both"/>
              <w:rPr>
                <w:rFonts w:cs="Arial"/>
                <w:sz w:val="20"/>
              </w:rPr>
            </w:pPr>
            <w:r w:rsidRPr="005F3731">
              <w:rPr>
                <w:sz w:val="20"/>
              </w:rPr>
              <w:t>jeu</w:t>
            </w:r>
            <w:r>
              <w:rPr>
                <w:sz w:val="20"/>
              </w:rPr>
              <w:t>x</w:t>
            </w:r>
            <w:r w:rsidRPr="005F3731">
              <w:rPr>
                <w:sz w:val="20"/>
              </w:rPr>
              <w:t xml:space="preserve"> de douilles</w:t>
            </w:r>
          </w:p>
        </w:tc>
        <w:tc>
          <w:tcPr>
            <w:tcW w:w="4873" w:type="dxa"/>
          </w:tcPr>
          <w:p w14:paraId="40EB07F1" w14:textId="77777777" w:rsidR="00243BB0" w:rsidRPr="005F3731" w:rsidRDefault="00243BB0" w:rsidP="00987304">
            <w:pPr>
              <w:widowControl w:val="0"/>
              <w:ind w:left="216" w:right="72" w:hanging="216"/>
              <w:jc w:val="both"/>
              <w:rPr>
                <w:rFonts w:cs="Arial"/>
                <w:vanish/>
                <w:sz w:val="20"/>
              </w:rPr>
            </w:pPr>
            <w:r w:rsidRPr="005F3731">
              <w:rPr>
                <w:sz w:val="20"/>
              </w:rPr>
              <w:t>socket set</w:t>
            </w:r>
          </w:p>
        </w:tc>
      </w:tr>
      <w:tr w:rsidR="00243BB0" w:rsidRPr="005F3731" w14:paraId="00FE0583" w14:textId="77777777" w:rsidTr="00243BB0">
        <w:tc>
          <w:tcPr>
            <w:tcW w:w="4873" w:type="dxa"/>
          </w:tcPr>
          <w:p w14:paraId="75433382" w14:textId="77777777" w:rsidR="00243BB0" w:rsidRPr="005F3731" w:rsidRDefault="00243BB0" w:rsidP="00987304">
            <w:pPr>
              <w:widowControl w:val="0"/>
              <w:ind w:left="216" w:hanging="216"/>
              <w:rPr>
                <w:rFonts w:cs="Arial"/>
                <w:sz w:val="20"/>
              </w:rPr>
            </w:pPr>
            <w:r w:rsidRPr="005F3731">
              <w:rPr>
                <w:sz w:val="20"/>
              </w:rPr>
              <w:t>limes</w:t>
            </w:r>
          </w:p>
        </w:tc>
        <w:tc>
          <w:tcPr>
            <w:tcW w:w="4873" w:type="dxa"/>
          </w:tcPr>
          <w:p w14:paraId="2E1BF11F" w14:textId="77777777" w:rsidR="00243BB0" w:rsidRPr="005F3731" w:rsidRDefault="00243BB0" w:rsidP="00987304">
            <w:pPr>
              <w:widowControl w:val="0"/>
              <w:ind w:left="216" w:right="72" w:hanging="216"/>
              <w:rPr>
                <w:rFonts w:cs="Arial"/>
                <w:vanish/>
                <w:sz w:val="20"/>
              </w:rPr>
            </w:pPr>
            <w:r w:rsidRPr="005F3731">
              <w:rPr>
                <w:sz w:val="20"/>
              </w:rPr>
              <w:t>files</w:t>
            </w:r>
          </w:p>
        </w:tc>
      </w:tr>
      <w:tr w:rsidR="00243BB0" w:rsidRPr="005F3731" w14:paraId="63CA41C4" w14:textId="77777777" w:rsidTr="00243BB0">
        <w:tc>
          <w:tcPr>
            <w:tcW w:w="4873" w:type="dxa"/>
          </w:tcPr>
          <w:p w14:paraId="2C261E80" w14:textId="77777777" w:rsidR="00243BB0" w:rsidRPr="005F3731" w:rsidRDefault="00243BB0" w:rsidP="00987304">
            <w:pPr>
              <w:widowControl w:val="0"/>
              <w:ind w:left="216" w:hanging="216"/>
              <w:rPr>
                <w:rFonts w:cs="Arial"/>
                <w:sz w:val="20"/>
              </w:rPr>
            </w:pPr>
            <w:r w:rsidRPr="005F3731">
              <w:rPr>
                <w:sz w:val="20"/>
              </w:rPr>
              <w:t>maillet</w:t>
            </w:r>
            <w:r>
              <w:rPr>
                <w:sz w:val="20"/>
              </w:rPr>
              <w:t>s</w:t>
            </w:r>
          </w:p>
        </w:tc>
        <w:tc>
          <w:tcPr>
            <w:tcW w:w="4873" w:type="dxa"/>
          </w:tcPr>
          <w:p w14:paraId="4D6CD8E9" w14:textId="77777777" w:rsidR="00243BB0" w:rsidRPr="005F3731" w:rsidRDefault="00243BB0" w:rsidP="00987304">
            <w:pPr>
              <w:widowControl w:val="0"/>
              <w:ind w:left="216" w:right="72" w:hanging="216"/>
              <w:rPr>
                <w:rFonts w:cs="Arial"/>
                <w:vanish/>
                <w:sz w:val="20"/>
              </w:rPr>
            </w:pPr>
            <w:r w:rsidRPr="005F3731">
              <w:rPr>
                <w:sz w:val="20"/>
              </w:rPr>
              <w:t>mallet</w:t>
            </w:r>
          </w:p>
        </w:tc>
      </w:tr>
      <w:tr w:rsidR="00243BB0" w:rsidRPr="005F3731" w14:paraId="523C9543" w14:textId="77777777" w:rsidTr="00243BB0">
        <w:tc>
          <w:tcPr>
            <w:tcW w:w="4873" w:type="dxa"/>
          </w:tcPr>
          <w:p w14:paraId="6149D9A3" w14:textId="77777777" w:rsidR="00243BB0" w:rsidRPr="005F3731" w:rsidRDefault="00243BB0" w:rsidP="00987304">
            <w:pPr>
              <w:widowControl w:val="0"/>
              <w:ind w:left="216" w:hanging="216"/>
              <w:rPr>
                <w:rFonts w:cs="Arial"/>
                <w:sz w:val="20"/>
              </w:rPr>
            </w:pPr>
            <w:r w:rsidRPr="005F3731">
              <w:rPr>
                <w:sz w:val="20"/>
              </w:rPr>
              <w:t>marqueur</w:t>
            </w:r>
            <w:r>
              <w:rPr>
                <w:sz w:val="20"/>
              </w:rPr>
              <w:t>s</w:t>
            </w:r>
          </w:p>
        </w:tc>
        <w:tc>
          <w:tcPr>
            <w:tcW w:w="4873" w:type="dxa"/>
          </w:tcPr>
          <w:p w14:paraId="692F2F75" w14:textId="77777777" w:rsidR="00243BB0" w:rsidRPr="005F3731" w:rsidRDefault="00243BB0" w:rsidP="00987304">
            <w:pPr>
              <w:widowControl w:val="0"/>
              <w:ind w:left="216" w:right="72" w:hanging="216"/>
              <w:rPr>
                <w:rFonts w:cs="Arial"/>
                <w:vanish/>
                <w:sz w:val="20"/>
              </w:rPr>
            </w:pPr>
            <w:r w:rsidRPr="005F3731">
              <w:rPr>
                <w:sz w:val="20"/>
              </w:rPr>
              <w:t>marking pen</w:t>
            </w:r>
          </w:p>
        </w:tc>
      </w:tr>
      <w:tr w:rsidR="00243BB0" w:rsidRPr="005F3731" w14:paraId="018DBCC7" w14:textId="77777777" w:rsidTr="00243BB0">
        <w:tc>
          <w:tcPr>
            <w:tcW w:w="4873" w:type="dxa"/>
          </w:tcPr>
          <w:p w14:paraId="79370B8B" w14:textId="77777777" w:rsidR="00243BB0" w:rsidRPr="005F3731" w:rsidRDefault="00243BB0" w:rsidP="00987304">
            <w:pPr>
              <w:widowControl w:val="0"/>
              <w:ind w:left="216" w:hanging="216"/>
              <w:rPr>
                <w:rFonts w:cs="Arial"/>
                <w:sz w:val="20"/>
              </w:rPr>
            </w:pPr>
            <w:r w:rsidRPr="005F3731">
              <w:rPr>
                <w:sz w:val="20"/>
              </w:rPr>
              <w:t>marteaux à débosseler</w:t>
            </w:r>
          </w:p>
        </w:tc>
        <w:tc>
          <w:tcPr>
            <w:tcW w:w="4873" w:type="dxa"/>
          </w:tcPr>
          <w:p w14:paraId="4FC2DC64" w14:textId="77777777" w:rsidR="00243BB0" w:rsidRPr="005F3731" w:rsidRDefault="00243BB0" w:rsidP="00987304">
            <w:pPr>
              <w:widowControl w:val="0"/>
              <w:ind w:left="216" w:right="72" w:hanging="216"/>
              <w:rPr>
                <w:rFonts w:cs="Arial"/>
                <w:vanish/>
                <w:sz w:val="20"/>
              </w:rPr>
            </w:pPr>
            <w:r w:rsidRPr="005F3731">
              <w:rPr>
                <w:sz w:val="20"/>
              </w:rPr>
              <w:t>bumping hammers</w:t>
            </w:r>
          </w:p>
        </w:tc>
      </w:tr>
      <w:tr w:rsidR="00243BB0" w:rsidRPr="005F3731" w14:paraId="3D9E1B4E" w14:textId="77777777" w:rsidTr="00243BB0">
        <w:tc>
          <w:tcPr>
            <w:tcW w:w="4873" w:type="dxa"/>
          </w:tcPr>
          <w:p w14:paraId="358FC69B" w14:textId="77777777" w:rsidR="00243BB0" w:rsidRPr="005F3731" w:rsidRDefault="00243BB0" w:rsidP="00987304">
            <w:pPr>
              <w:widowControl w:val="0"/>
              <w:ind w:left="216" w:hanging="216"/>
              <w:jc w:val="both"/>
              <w:rPr>
                <w:rFonts w:cs="Arial"/>
                <w:sz w:val="20"/>
              </w:rPr>
            </w:pPr>
            <w:r w:rsidRPr="005F3731">
              <w:rPr>
                <w:sz w:val="20"/>
              </w:rPr>
              <w:t>marteau</w:t>
            </w:r>
            <w:r>
              <w:rPr>
                <w:sz w:val="20"/>
              </w:rPr>
              <w:t>x</w:t>
            </w:r>
            <w:r w:rsidRPr="005F3731">
              <w:rPr>
                <w:sz w:val="20"/>
              </w:rPr>
              <w:t xml:space="preserve"> à panne ronde</w:t>
            </w:r>
          </w:p>
        </w:tc>
        <w:tc>
          <w:tcPr>
            <w:tcW w:w="4873" w:type="dxa"/>
          </w:tcPr>
          <w:p w14:paraId="67C2F782" w14:textId="77777777" w:rsidR="00243BB0" w:rsidRPr="005F3731" w:rsidRDefault="00243BB0" w:rsidP="00987304">
            <w:pPr>
              <w:widowControl w:val="0"/>
              <w:ind w:left="216" w:right="72" w:hanging="216"/>
              <w:rPr>
                <w:rFonts w:cs="Arial"/>
                <w:vanish/>
                <w:sz w:val="20"/>
              </w:rPr>
            </w:pPr>
            <w:r w:rsidRPr="005F3731">
              <w:rPr>
                <w:sz w:val="20"/>
              </w:rPr>
              <w:t>ball peen hammer</w:t>
            </w:r>
          </w:p>
        </w:tc>
      </w:tr>
      <w:tr w:rsidR="00243BB0" w:rsidRPr="005F3731" w14:paraId="7F8AD26B" w14:textId="77777777" w:rsidTr="00243BB0">
        <w:tc>
          <w:tcPr>
            <w:tcW w:w="4873" w:type="dxa"/>
          </w:tcPr>
          <w:p w14:paraId="758A5A72" w14:textId="77777777" w:rsidR="00243BB0" w:rsidRPr="005F3731" w:rsidRDefault="00243BB0" w:rsidP="00987304">
            <w:pPr>
              <w:widowControl w:val="0"/>
              <w:ind w:left="216" w:hanging="216"/>
              <w:rPr>
                <w:rFonts w:cs="Arial"/>
                <w:sz w:val="20"/>
              </w:rPr>
            </w:pPr>
            <w:r w:rsidRPr="005F3731">
              <w:rPr>
                <w:sz w:val="20"/>
              </w:rPr>
              <w:t>marteau</w:t>
            </w:r>
            <w:r>
              <w:rPr>
                <w:sz w:val="20"/>
              </w:rPr>
              <w:t>x</w:t>
            </w:r>
            <w:r w:rsidRPr="005F3731">
              <w:rPr>
                <w:sz w:val="20"/>
              </w:rPr>
              <w:t xml:space="preserve"> à r</w:t>
            </w:r>
            <w:r>
              <w:rPr>
                <w:sz w:val="20"/>
              </w:rPr>
              <w:t>es</w:t>
            </w:r>
            <w:r w:rsidRPr="005F3731">
              <w:rPr>
                <w:sz w:val="20"/>
              </w:rPr>
              <w:t xml:space="preserve">treindre </w:t>
            </w:r>
          </w:p>
        </w:tc>
        <w:tc>
          <w:tcPr>
            <w:tcW w:w="4873" w:type="dxa"/>
          </w:tcPr>
          <w:p w14:paraId="57BCC2D2" w14:textId="77777777" w:rsidR="00243BB0" w:rsidRPr="005F3731" w:rsidRDefault="00243BB0" w:rsidP="00987304">
            <w:pPr>
              <w:widowControl w:val="0"/>
              <w:ind w:left="216" w:right="72" w:hanging="216"/>
              <w:rPr>
                <w:rFonts w:cs="Arial"/>
                <w:vanish/>
                <w:sz w:val="20"/>
              </w:rPr>
            </w:pPr>
            <w:r w:rsidRPr="005F3731">
              <w:rPr>
                <w:sz w:val="20"/>
              </w:rPr>
              <w:t xml:space="preserve">setting hammer </w:t>
            </w:r>
          </w:p>
        </w:tc>
      </w:tr>
      <w:tr w:rsidR="00243BB0" w:rsidRPr="005F3731" w14:paraId="239A5147" w14:textId="77777777" w:rsidTr="00243BB0">
        <w:tc>
          <w:tcPr>
            <w:tcW w:w="4873" w:type="dxa"/>
          </w:tcPr>
          <w:p w14:paraId="0BB754CD" w14:textId="77777777" w:rsidR="00243BB0" w:rsidRPr="005F3731" w:rsidRDefault="00243BB0" w:rsidP="00987304">
            <w:pPr>
              <w:widowControl w:val="0"/>
              <w:ind w:left="216" w:hanging="216"/>
              <w:rPr>
                <w:rFonts w:cs="Arial"/>
                <w:sz w:val="20"/>
              </w:rPr>
            </w:pPr>
            <w:r w:rsidRPr="005F3731">
              <w:rPr>
                <w:sz w:val="20"/>
              </w:rPr>
              <w:t>marteau</w:t>
            </w:r>
            <w:r>
              <w:rPr>
                <w:sz w:val="20"/>
              </w:rPr>
              <w:t>x</w:t>
            </w:r>
            <w:r w:rsidRPr="005F3731">
              <w:rPr>
                <w:sz w:val="20"/>
              </w:rPr>
              <w:t xml:space="preserve"> à riveter</w:t>
            </w:r>
          </w:p>
        </w:tc>
        <w:tc>
          <w:tcPr>
            <w:tcW w:w="4873" w:type="dxa"/>
          </w:tcPr>
          <w:p w14:paraId="133CEE9A" w14:textId="77777777" w:rsidR="00243BB0" w:rsidRPr="005F3731" w:rsidRDefault="00243BB0" w:rsidP="00987304">
            <w:pPr>
              <w:widowControl w:val="0"/>
              <w:ind w:left="216" w:right="72" w:hanging="216"/>
              <w:rPr>
                <w:rFonts w:cs="Arial"/>
                <w:vanish/>
                <w:sz w:val="20"/>
              </w:rPr>
            </w:pPr>
            <w:r w:rsidRPr="005F3731">
              <w:rPr>
                <w:sz w:val="20"/>
              </w:rPr>
              <w:t>riveting hammer</w:t>
            </w:r>
          </w:p>
        </w:tc>
      </w:tr>
      <w:tr w:rsidR="00243BB0" w:rsidRPr="005F3731" w14:paraId="222FD472" w14:textId="77777777" w:rsidTr="00243BB0">
        <w:tc>
          <w:tcPr>
            <w:tcW w:w="4873" w:type="dxa"/>
          </w:tcPr>
          <w:p w14:paraId="722CE7A2" w14:textId="77777777" w:rsidR="00243BB0" w:rsidRPr="005F3731" w:rsidRDefault="00243BB0" w:rsidP="00987304">
            <w:pPr>
              <w:widowControl w:val="0"/>
              <w:ind w:left="216" w:hanging="216"/>
              <w:rPr>
                <w:rFonts w:cs="Arial"/>
                <w:sz w:val="20"/>
              </w:rPr>
            </w:pPr>
            <w:r w:rsidRPr="005F3731">
              <w:rPr>
                <w:sz w:val="20"/>
              </w:rPr>
              <w:t>marteau</w:t>
            </w:r>
            <w:r>
              <w:rPr>
                <w:sz w:val="20"/>
              </w:rPr>
              <w:t>x</w:t>
            </w:r>
            <w:r w:rsidRPr="005F3731">
              <w:rPr>
                <w:sz w:val="20"/>
              </w:rPr>
              <w:t xml:space="preserve"> burineur</w:t>
            </w:r>
            <w:r>
              <w:rPr>
                <w:sz w:val="20"/>
              </w:rPr>
              <w:t>s</w:t>
            </w:r>
          </w:p>
        </w:tc>
        <w:tc>
          <w:tcPr>
            <w:tcW w:w="4873" w:type="dxa"/>
          </w:tcPr>
          <w:p w14:paraId="3FBF1FB2" w14:textId="77777777" w:rsidR="00243BB0" w:rsidRPr="005F3731" w:rsidRDefault="00243BB0" w:rsidP="00987304">
            <w:pPr>
              <w:widowControl w:val="0"/>
              <w:ind w:left="216" w:right="72" w:hanging="216"/>
              <w:rPr>
                <w:rFonts w:cs="Arial"/>
                <w:vanish/>
                <w:sz w:val="20"/>
              </w:rPr>
            </w:pPr>
            <w:r w:rsidRPr="005F3731">
              <w:rPr>
                <w:sz w:val="20"/>
              </w:rPr>
              <w:t>chipping hammer</w:t>
            </w:r>
          </w:p>
        </w:tc>
      </w:tr>
      <w:tr w:rsidR="00243BB0" w:rsidRPr="005F3731" w14:paraId="5961B0B9" w14:textId="77777777" w:rsidTr="00243BB0">
        <w:tc>
          <w:tcPr>
            <w:tcW w:w="4873" w:type="dxa"/>
          </w:tcPr>
          <w:p w14:paraId="1FF5D8A8" w14:textId="77777777" w:rsidR="00243BB0" w:rsidRPr="005F3731" w:rsidRDefault="00243BB0" w:rsidP="00987304">
            <w:pPr>
              <w:widowControl w:val="0"/>
              <w:ind w:left="216" w:hanging="216"/>
              <w:rPr>
                <w:rFonts w:cs="Arial"/>
                <w:sz w:val="20"/>
              </w:rPr>
            </w:pPr>
            <w:r w:rsidRPr="005F3731">
              <w:rPr>
                <w:sz w:val="20"/>
              </w:rPr>
              <w:t>niveaux</w:t>
            </w:r>
          </w:p>
        </w:tc>
        <w:tc>
          <w:tcPr>
            <w:tcW w:w="4873" w:type="dxa"/>
          </w:tcPr>
          <w:p w14:paraId="35856432" w14:textId="77777777" w:rsidR="00243BB0" w:rsidRPr="005F3731" w:rsidRDefault="00243BB0" w:rsidP="00987304">
            <w:pPr>
              <w:widowControl w:val="0"/>
              <w:ind w:left="216" w:right="72" w:hanging="216"/>
              <w:rPr>
                <w:rFonts w:cs="Arial"/>
                <w:vanish/>
                <w:sz w:val="20"/>
              </w:rPr>
            </w:pPr>
            <w:r w:rsidRPr="005F3731">
              <w:rPr>
                <w:sz w:val="20"/>
              </w:rPr>
              <w:t>levels</w:t>
            </w:r>
          </w:p>
        </w:tc>
      </w:tr>
      <w:tr w:rsidR="00243BB0" w:rsidRPr="005F3731" w14:paraId="04111C66" w14:textId="77777777" w:rsidTr="00243BB0">
        <w:tc>
          <w:tcPr>
            <w:tcW w:w="4873" w:type="dxa"/>
          </w:tcPr>
          <w:p w14:paraId="13C58BE4" w14:textId="77777777" w:rsidR="00243BB0" w:rsidRPr="005F3731" w:rsidRDefault="00243BB0" w:rsidP="00987304">
            <w:pPr>
              <w:widowControl w:val="0"/>
              <w:ind w:left="216" w:hanging="216"/>
              <w:rPr>
                <w:rFonts w:cs="Arial"/>
                <w:sz w:val="20"/>
              </w:rPr>
            </w:pPr>
            <w:r>
              <w:rPr>
                <w:sz w:val="20"/>
              </w:rPr>
              <w:t>outils de cerclage</w:t>
            </w:r>
            <w:r w:rsidRPr="005F3731">
              <w:rPr>
                <w:sz w:val="20"/>
              </w:rPr>
              <w:t xml:space="preserve"> </w:t>
            </w:r>
          </w:p>
        </w:tc>
        <w:tc>
          <w:tcPr>
            <w:tcW w:w="4873" w:type="dxa"/>
          </w:tcPr>
          <w:p w14:paraId="1C9465C6" w14:textId="77777777" w:rsidR="00243BB0" w:rsidRPr="005F3731" w:rsidRDefault="00243BB0" w:rsidP="00987304">
            <w:pPr>
              <w:widowControl w:val="0"/>
              <w:ind w:left="216" w:right="72" w:hanging="216"/>
              <w:rPr>
                <w:rFonts w:cs="Arial"/>
                <w:vanish/>
                <w:sz w:val="20"/>
              </w:rPr>
            </w:pPr>
            <w:r w:rsidRPr="005F3731">
              <w:rPr>
                <w:sz w:val="20"/>
              </w:rPr>
              <w:t>banding tools</w:t>
            </w:r>
          </w:p>
        </w:tc>
      </w:tr>
      <w:tr w:rsidR="00243BB0" w:rsidRPr="005F3731" w14:paraId="34BDEE13" w14:textId="77777777" w:rsidTr="00243BB0">
        <w:tc>
          <w:tcPr>
            <w:tcW w:w="4873" w:type="dxa"/>
          </w:tcPr>
          <w:p w14:paraId="1F7B22C3" w14:textId="77777777" w:rsidR="00243BB0" w:rsidRPr="005F3731" w:rsidRDefault="00243BB0" w:rsidP="00987304">
            <w:pPr>
              <w:widowControl w:val="0"/>
              <w:ind w:left="216" w:hanging="216"/>
              <w:rPr>
                <w:rFonts w:cs="Arial"/>
                <w:sz w:val="20"/>
              </w:rPr>
            </w:pPr>
            <w:r w:rsidRPr="005F3731">
              <w:rPr>
                <w:sz w:val="20"/>
              </w:rPr>
              <w:t>pinceau</w:t>
            </w:r>
            <w:r>
              <w:rPr>
                <w:sz w:val="20"/>
              </w:rPr>
              <w:t>x</w:t>
            </w:r>
          </w:p>
        </w:tc>
        <w:tc>
          <w:tcPr>
            <w:tcW w:w="4873" w:type="dxa"/>
          </w:tcPr>
          <w:p w14:paraId="51F16509" w14:textId="77777777" w:rsidR="00243BB0" w:rsidRPr="005F3731" w:rsidRDefault="00243BB0" w:rsidP="00987304">
            <w:pPr>
              <w:widowControl w:val="0"/>
              <w:ind w:left="216" w:right="72" w:hanging="216"/>
              <w:rPr>
                <w:rFonts w:cs="Arial"/>
                <w:vanish/>
                <w:sz w:val="20"/>
              </w:rPr>
            </w:pPr>
            <w:r w:rsidRPr="005F3731">
              <w:rPr>
                <w:sz w:val="20"/>
              </w:rPr>
              <w:t>paint brush</w:t>
            </w:r>
          </w:p>
        </w:tc>
      </w:tr>
      <w:tr w:rsidR="00243BB0" w:rsidRPr="005F3731" w14:paraId="41D23B1D" w14:textId="77777777" w:rsidTr="00243BB0">
        <w:tc>
          <w:tcPr>
            <w:tcW w:w="4873" w:type="dxa"/>
          </w:tcPr>
          <w:p w14:paraId="756326A4" w14:textId="77777777" w:rsidR="00243BB0" w:rsidRPr="005F3731" w:rsidRDefault="00243BB0" w:rsidP="00987304">
            <w:pPr>
              <w:widowControl w:val="0"/>
              <w:ind w:left="216" w:hanging="216"/>
              <w:rPr>
                <w:rFonts w:cs="Arial"/>
                <w:sz w:val="20"/>
              </w:rPr>
            </w:pPr>
            <w:r w:rsidRPr="005F3731">
              <w:rPr>
                <w:sz w:val="20"/>
              </w:rPr>
              <w:t>pince-étau</w:t>
            </w:r>
            <w:r>
              <w:rPr>
                <w:sz w:val="20"/>
              </w:rPr>
              <w:t>x</w:t>
            </w:r>
          </w:p>
        </w:tc>
        <w:tc>
          <w:tcPr>
            <w:tcW w:w="4873" w:type="dxa"/>
          </w:tcPr>
          <w:p w14:paraId="77CE5650" w14:textId="77777777" w:rsidR="00243BB0" w:rsidRPr="005F3731" w:rsidRDefault="00243BB0" w:rsidP="00987304">
            <w:pPr>
              <w:widowControl w:val="0"/>
              <w:ind w:left="216" w:right="72" w:hanging="216"/>
              <w:rPr>
                <w:rFonts w:cs="Arial"/>
                <w:vanish/>
                <w:sz w:val="20"/>
              </w:rPr>
            </w:pPr>
            <w:r w:rsidRPr="005F3731">
              <w:rPr>
                <w:sz w:val="20"/>
              </w:rPr>
              <w:t>locking pliers</w:t>
            </w:r>
          </w:p>
        </w:tc>
      </w:tr>
      <w:tr w:rsidR="00243BB0" w:rsidRPr="005F3731" w14:paraId="4E4F4D6A" w14:textId="77777777" w:rsidTr="00243BB0">
        <w:tc>
          <w:tcPr>
            <w:tcW w:w="4873" w:type="dxa"/>
          </w:tcPr>
          <w:p w14:paraId="3932B1B6" w14:textId="77777777" w:rsidR="00243BB0" w:rsidRPr="005F3731" w:rsidRDefault="00243BB0" w:rsidP="00987304">
            <w:pPr>
              <w:widowControl w:val="0"/>
              <w:ind w:left="216" w:hanging="216"/>
              <w:rPr>
                <w:rFonts w:cs="Arial"/>
                <w:sz w:val="20"/>
              </w:rPr>
            </w:pPr>
            <w:r w:rsidRPr="005F3731">
              <w:rPr>
                <w:sz w:val="20"/>
              </w:rPr>
              <w:t>pinces</w:t>
            </w:r>
          </w:p>
        </w:tc>
        <w:tc>
          <w:tcPr>
            <w:tcW w:w="4873" w:type="dxa"/>
          </w:tcPr>
          <w:p w14:paraId="68D8555A" w14:textId="77777777" w:rsidR="00243BB0" w:rsidRPr="005F3731" w:rsidRDefault="00243BB0" w:rsidP="00987304">
            <w:pPr>
              <w:widowControl w:val="0"/>
              <w:ind w:left="216" w:right="72" w:hanging="216"/>
              <w:rPr>
                <w:rFonts w:cs="Arial"/>
                <w:vanish/>
                <w:sz w:val="20"/>
              </w:rPr>
            </w:pPr>
            <w:r w:rsidRPr="005F3731">
              <w:rPr>
                <w:sz w:val="20"/>
              </w:rPr>
              <w:t>pliers</w:t>
            </w:r>
          </w:p>
        </w:tc>
      </w:tr>
      <w:tr w:rsidR="00243BB0" w:rsidRPr="005F3731" w14:paraId="3612D47C" w14:textId="77777777" w:rsidTr="00243BB0">
        <w:tc>
          <w:tcPr>
            <w:tcW w:w="4873" w:type="dxa"/>
          </w:tcPr>
          <w:p w14:paraId="5359AEAD" w14:textId="77777777" w:rsidR="00243BB0" w:rsidRPr="005F3731" w:rsidRDefault="00243BB0" w:rsidP="00987304">
            <w:pPr>
              <w:widowControl w:val="0"/>
              <w:ind w:left="216" w:hanging="216"/>
              <w:rPr>
                <w:rFonts w:cs="Arial"/>
                <w:sz w:val="20"/>
              </w:rPr>
            </w:pPr>
            <w:r w:rsidRPr="005F3731">
              <w:rPr>
                <w:sz w:val="20"/>
              </w:rPr>
              <w:t>pinces coupantes de côté</w:t>
            </w:r>
          </w:p>
        </w:tc>
        <w:tc>
          <w:tcPr>
            <w:tcW w:w="4873" w:type="dxa"/>
          </w:tcPr>
          <w:p w14:paraId="328F1484" w14:textId="77777777" w:rsidR="00243BB0" w:rsidRPr="005F3731" w:rsidRDefault="00243BB0" w:rsidP="00987304">
            <w:pPr>
              <w:widowControl w:val="0"/>
              <w:ind w:left="216" w:right="72" w:hanging="216"/>
              <w:rPr>
                <w:rFonts w:cs="Arial"/>
                <w:vanish/>
                <w:sz w:val="20"/>
              </w:rPr>
            </w:pPr>
            <w:r w:rsidRPr="005F3731">
              <w:rPr>
                <w:sz w:val="20"/>
              </w:rPr>
              <w:t>side cutters</w:t>
            </w:r>
          </w:p>
        </w:tc>
      </w:tr>
      <w:tr w:rsidR="00243BB0" w:rsidRPr="005F3731" w14:paraId="1886F1BB" w14:textId="77777777" w:rsidTr="00243BB0">
        <w:tc>
          <w:tcPr>
            <w:tcW w:w="4873" w:type="dxa"/>
          </w:tcPr>
          <w:p w14:paraId="0B6E6C4C" w14:textId="77777777" w:rsidR="00243BB0" w:rsidRPr="005F3731" w:rsidRDefault="00243BB0" w:rsidP="00987304">
            <w:pPr>
              <w:widowControl w:val="0"/>
              <w:ind w:left="216" w:hanging="216"/>
              <w:rPr>
                <w:rFonts w:cs="Arial"/>
                <w:sz w:val="20"/>
              </w:rPr>
            </w:pPr>
            <w:r w:rsidRPr="005F3731">
              <w:rPr>
                <w:sz w:val="20"/>
              </w:rPr>
              <w:t>pistolet</w:t>
            </w:r>
            <w:r>
              <w:rPr>
                <w:sz w:val="20"/>
              </w:rPr>
              <w:t>s</w:t>
            </w:r>
            <w:r w:rsidRPr="005F3731">
              <w:rPr>
                <w:sz w:val="20"/>
              </w:rPr>
              <w:t xml:space="preserve"> à calfeutrer</w:t>
            </w:r>
          </w:p>
        </w:tc>
        <w:tc>
          <w:tcPr>
            <w:tcW w:w="4873" w:type="dxa"/>
          </w:tcPr>
          <w:p w14:paraId="263D4B85" w14:textId="77777777" w:rsidR="00243BB0" w:rsidRPr="005F3731" w:rsidRDefault="00243BB0" w:rsidP="00987304">
            <w:pPr>
              <w:widowControl w:val="0"/>
              <w:ind w:left="216" w:right="72" w:hanging="216"/>
              <w:rPr>
                <w:rFonts w:cs="Arial"/>
                <w:vanish/>
                <w:sz w:val="20"/>
              </w:rPr>
            </w:pPr>
            <w:r w:rsidRPr="005F3731">
              <w:rPr>
                <w:sz w:val="20"/>
              </w:rPr>
              <w:t>caulking gun</w:t>
            </w:r>
          </w:p>
        </w:tc>
      </w:tr>
      <w:tr w:rsidR="00243BB0" w:rsidRPr="005F3731" w14:paraId="651E0563" w14:textId="77777777" w:rsidTr="00243BB0">
        <w:tc>
          <w:tcPr>
            <w:tcW w:w="4873" w:type="dxa"/>
          </w:tcPr>
          <w:p w14:paraId="0BF44032" w14:textId="77777777" w:rsidR="00243BB0" w:rsidRPr="005F3731" w:rsidRDefault="00243BB0" w:rsidP="00987304">
            <w:pPr>
              <w:widowControl w:val="0"/>
              <w:ind w:left="216" w:hanging="216"/>
              <w:rPr>
                <w:rFonts w:cs="Arial"/>
                <w:sz w:val="20"/>
              </w:rPr>
            </w:pPr>
            <w:r w:rsidRPr="005F3731">
              <w:rPr>
                <w:sz w:val="20"/>
              </w:rPr>
              <w:t>pointeau</w:t>
            </w:r>
            <w:r>
              <w:rPr>
                <w:sz w:val="20"/>
              </w:rPr>
              <w:t>x</w:t>
            </w:r>
            <w:r w:rsidRPr="005F3731">
              <w:rPr>
                <w:sz w:val="20"/>
              </w:rPr>
              <w:t xml:space="preserve"> centre</w:t>
            </w:r>
            <w:r>
              <w:rPr>
                <w:sz w:val="20"/>
              </w:rPr>
              <w:t>u</w:t>
            </w:r>
            <w:r w:rsidRPr="005F3731">
              <w:rPr>
                <w:sz w:val="20"/>
              </w:rPr>
              <w:t>r</w:t>
            </w:r>
            <w:r>
              <w:rPr>
                <w:sz w:val="20"/>
              </w:rPr>
              <w:t>s</w:t>
            </w:r>
          </w:p>
        </w:tc>
        <w:tc>
          <w:tcPr>
            <w:tcW w:w="4873" w:type="dxa"/>
          </w:tcPr>
          <w:p w14:paraId="344F668D" w14:textId="77777777" w:rsidR="00243BB0" w:rsidRPr="005F3731" w:rsidRDefault="00243BB0" w:rsidP="00987304">
            <w:pPr>
              <w:widowControl w:val="0"/>
              <w:ind w:left="216" w:right="72" w:hanging="216"/>
              <w:rPr>
                <w:rFonts w:cs="Arial"/>
                <w:vanish/>
                <w:sz w:val="20"/>
              </w:rPr>
            </w:pPr>
            <w:r w:rsidRPr="005F3731">
              <w:rPr>
                <w:sz w:val="20"/>
              </w:rPr>
              <w:t>center punch</w:t>
            </w:r>
          </w:p>
        </w:tc>
      </w:tr>
      <w:tr w:rsidR="00243BB0" w:rsidRPr="005F3731" w14:paraId="5D6C8EFA" w14:textId="77777777" w:rsidTr="00243BB0">
        <w:tc>
          <w:tcPr>
            <w:tcW w:w="4873" w:type="dxa"/>
          </w:tcPr>
          <w:p w14:paraId="4BC1A2D2" w14:textId="77777777" w:rsidR="00243BB0" w:rsidRPr="005F3731" w:rsidRDefault="00243BB0" w:rsidP="00987304">
            <w:pPr>
              <w:widowControl w:val="0"/>
              <w:ind w:left="216" w:hanging="216"/>
              <w:rPr>
                <w:rFonts w:cs="Arial"/>
                <w:sz w:val="20"/>
              </w:rPr>
            </w:pPr>
            <w:r w:rsidRPr="005F3731">
              <w:rPr>
                <w:sz w:val="20"/>
              </w:rPr>
              <w:t>pointeau</w:t>
            </w:r>
            <w:r>
              <w:rPr>
                <w:sz w:val="20"/>
              </w:rPr>
              <w:t>x de traçage</w:t>
            </w:r>
          </w:p>
        </w:tc>
        <w:tc>
          <w:tcPr>
            <w:tcW w:w="4873" w:type="dxa"/>
          </w:tcPr>
          <w:p w14:paraId="5E9035CB" w14:textId="77777777" w:rsidR="00243BB0" w:rsidRPr="005F3731" w:rsidRDefault="00243BB0" w:rsidP="00987304">
            <w:pPr>
              <w:widowControl w:val="0"/>
              <w:ind w:left="216" w:right="72" w:hanging="216"/>
              <w:rPr>
                <w:rFonts w:cs="Arial"/>
                <w:vanish/>
                <w:sz w:val="20"/>
              </w:rPr>
            </w:pPr>
            <w:r w:rsidRPr="005F3731">
              <w:rPr>
                <w:sz w:val="20"/>
              </w:rPr>
              <w:t>prick punch</w:t>
            </w:r>
          </w:p>
        </w:tc>
      </w:tr>
      <w:tr w:rsidR="00243BB0" w:rsidRPr="005F3731" w14:paraId="5976233D" w14:textId="77777777" w:rsidTr="00243BB0">
        <w:tc>
          <w:tcPr>
            <w:tcW w:w="4873" w:type="dxa"/>
          </w:tcPr>
          <w:p w14:paraId="28B5EBAE" w14:textId="77777777" w:rsidR="00243BB0" w:rsidRPr="005F3731" w:rsidRDefault="00243BB0" w:rsidP="00987304">
            <w:pPr>
              <w:widowControl w:val="0"/>
              <w:ind w:left="216" w:hanging="216"/>
              <w:rPr>
                <w:rFonts w:cs="Arial"/>
                <w:sz w:val="20"/>
              </w:rPr>
            </w:pPr>
            <w:r w:rsidRPr="005F3731">
              <w:rPr>
                <w:sz w:val="20"/>
              </w:rPr>
              <w:t>pointe</w:t>
            </w:r>
            <w:r>
              <w:rPr>
                <w:sz w:val="20"/>
              </w:rPr>
              <w:t>s</w:t>
            </w:r>
            <w:r w:rsidRPr="005F3731">
              <w:rPr>
                <w:sz w:val="20"/>
              </w:rPr>
              <w:t xml:space="preserve"> à tracer</w:t>
            </w:r>
          </w:p>
        </w:tc>
        <w:tc>
          <w:tcPr>
            <w:tcW w:w="4873" w:type="dxa"/>
          </w:tcPr>
          <w:p w14:paraId="661F4A66" w14:textId="77777777" w:rsidR="00243BB0" w:rsidRPr="005F3731" w:rsidRDefault="00243BB0" w:rsidP="00987304">
            <w:pPr>
              <w:widowControl w:val="0"/>
              <w:ind w:left="216" w:right="72" w:hanging="216"/>
              <w:rPr>
                <w:rFonts w:cs="Arial"/>
                <w:vanish/>
                <w:sz w:val="20"/>
              </w:rPr>
            </w:pPr>
            <w:r w:rsidRPr="005F3731">
              <w:rPr>
                <w:sz w:val="20"/>
              </w:rPr>
              <w:t>scratch awl</w:t>
            </w:r>
          </w:p>
        </w:tc>
      </w:tr>
      <w:tr w:rsidR="00243BB0" w:rsidRPr="005F3731" w14:paraId="45C81E31" w14:textId="77777777" w:rsidTr="00243BB0">
        <w:tc>
          <w:tcPr>
            <w:tcW w:w="4873" w:type="dxa"/>
          </w:tcPr>
          <w:p w14:paraId="2432C27D" w14:textId="77777777" w:rsidR="00243BB0" w:rsidRPr="005F3731" w:rsidRDefault="00243BB0" w:rsidP="00987304">
            <w:pPr>
              <w:widowControl w:val="0"/>
              <w:ind w:left="216" w:hanging="216"/>
              <w:jc w:val="both"/>
              <w:rPr>
                <w:rFonts w:cs="Arial"/>
                <w:sz w:val="20"/>
              </w:rPr>
            </w:pPr>
            <w:r w:rsidRPr="005F3731">
              <w:rPr>
                <w:sz w:val="20"/>
              </w:rPr>
              <w:t>règle</w:t>
            </w:r>
            <w:r>
              <w:rPr>
                <w:sz w:val="20"/>
              </w:rPr>
              <w:t>s</w:t>
            </w:r>
            <w:r w:rsidRPr="005F3731">
              <w:rPr>
                <w:sz w:val="20"/>
              </w:rPr>
              <w:t xml:space="preserve"> droite</w:t>
            </w:r>
            <w:r>
              <w:rPr>
                <w:sz w:val="20"/>
              </w:rPr>
              <w:t>s</w:t>
            </w:r>
          </w:p>
        </w:tc>
        <w:tc>
          <w:tcPr>
            <w:tcW w:w="4873" w:type="dxa"/>
          </w:tcPr>
          <w:p w14:paraId="4A5BFB65" w14:textId="77777777" w:rsidR="00243BB0" w:rsidRPr="005F3731" w:rsidRDefault="00243BB0" w:rsidP="00987304">
            <w:pPr>
              <w:widowControl w:val="0"/>
              <w:ind w:left="216" w:right="72" w:hanging="216"/>
              <w:jc w:val="both"/>
              <w:rPr>
                <w:rFonts w:cs="Arial"/>
                <w:vanish/>
                <w:sz w:val="20"/>
              </w:rPr>
            </w:pPr>
            <w:r w:rsidRPr="005F3731">
              <w:rPr>
                <w:sz w:val="20"/>
              </w:rPr>
              <w:t>straight edge</w:t>
            </w:r>
          </w:p>
        </w:tc>
      </w:tr>
      <w:tr w:rsidR="00243BB0" w:rsidRPr="005F3731" w14:paraId="0B20912B" w14:textId="77777777" w:rsidTr="00243BB0">
        <w:tc>
          <w:tcPr>
            <w:tcW w:w="4873" w:type="dxa"/>
          </w:tcPr>
          <w:p w14:paraId="293B291A" w14:textId="77777777" w:rsidR="00243BB0" w:rsidRPr="005F3731" w:rsidRDefault="00243BB0" w:rsidP="00987304">
            <w:pPr>
              <w:widowControl w:val="0"/>
              <w:ind w:left="216" w:hanging="216"/>
              <w:rPr>
                <w:rFonts w:cs="Arial"/>
                <w:sz w:val="20"/>
              </w:rPr>
            </w:pPr>
            <w:r w:rsidRPr="005F3731">
              <w:rPr>
                <w:sz w:val="20"/>
              </w:rPr>
              <w:t>rivete</w:t>
            </w:r>
            <w:r>
              <w:rPr>
                <w:sz w:val="20"/>
              </w:rPr>
              <w:t>uses</w:t>
            </w:r>
          </w:p>
        </w:tc>
        <w:tc>
          <w:tcPr>
            <w:tcW w:w="4873" w:type="dxa"/>
          </w:tcPr>
          <w:p w14:paraId="5DA4821E" w14:textId="77777777" w:rsidR="00243BB0" w:rsidRPr="005F3731" w:rsidRDefault="00243BB0" w:rsidP="00987304">
            <w:pPr>
              <w:widowControl w:val="0"/>
              <w:ind w:left="216" w:right="72" w:hanging="216"/>
              <w:rPr>
                <w:rFonts w:cs="Arial"/>
                <w:vanish/>
                <w:sz w:val="20"/>
              </w:rPr>
            </w:pPr>
            <w:r w:rsidRPr="005F3731">
              <w:rPr>
                <w:sz w:val="20"/>
              </w:rPr>
              <w:t>riveter</w:t>
            </w:r>
          </w:p>
        </w:tc>
      </w:tr>
      <w:tr w:rsidR="00243BB0" w:rsidRPr="005F3731" w14:paraId="08F82D0A" w14:textId="77777777" w:rsidTr="00243BB0">
        <w:tc>
          <w:tcPr>
            <w:tcW w:w="4873" w:type="dxa"/>
          </w:tcPr>
          <w:p w14:paraId="7B6DD10B" w14:textId="77777777" w:rsidR="00243BB0" w:rsidRPr="005F3731" w:rsidRDefault="00243BB0" w:rsidP="00987304">
            <w:pPr>
              <w:widowControl w:val="0"/>
              <w:ind w:left="216" w:hanging="216"/>
              <w:rPr>
                <w:rFonts w:cs="Arial"/>
                <w:sz w:val="20"/>
              </w:rPr>
            </w:pPr>
            <w:r w:rsidRPr="005F3731">
              <w:rPr>
                <w:sz w:val="20"/>
              </w:rPr>
              <w:t>scie</w:t>
            </w:r>
            <w:r>
              <w:rPr>
                <w:sz w:val="20"/>
              </w:rPr>
              <w:t>s</w:t>
            </w:r>
            <w:r w:rsidRPr="005F3731">
              <w:rPr>
                <w:sz w:val="20"/>
              </w:rPr>
              <w:t xml:space="preserve"> à métaux</w:t>
            </w:r>
          </w:p>
        </w:tc>
        <w:tc>
          <w:tcPr>
            <w:tcW w:w="4873" w:type="dxa"/>
          </w:tcPr>
          <w:p w14:paraId="3EF99C91" w14:textId="77777777" w:rsidR="00243BB0" w:rsidRPr="005F3731" w:rsidRDefault="00243BB0" w:rsidP="00987304">
            <w:pPr>
              <w:widowControl w:val="0"/>
              <w:ind w:left="216" w:right="72" w:hanging="216"/>
              <w:rPr>
                <w:rFonts w:cs="Arial"/>
                <w:vanish/>
                <w:sz w:val="20"/>
              </w:rPr>
            </w:pPr>
            <w:r w:rsidRPr="005F3731">
              <w:rPr>
                <w:sz w:val="20"/>
              </w:rPr>
              <w:t>hacksaw</w:t>
            </w:r>
          </w:p>
        </w:tc>
      </w:tr>
      <w:tr w:rsidR="00243BB0" w:rsidRPr="005F3731" w14:paraId="78B82975" w14:textId="77777777" w:rsidTr="00243BB0">
        <w:tc>
          <w:tcPr>
            <w:tcW w:w="4873" w:type="dxa"/>
          </w:tcPr>
          <w:p w14:paraId="33E47B40" w14:textId="77777777" w:rsidR="00243BB0" w:rsidRPr="005F3731" w:rsidRDefault="00243BB0" w:rsidP="00987304">
            <w:pPr>
              <w:widowControl w:val="0"/>
              <w:ind w:left="216" w:hanging="216"/>
              <w:rPr>
                <w:rFonts w:cs="Arial"/>
                <w:sz w:val="20"/>
              </w:rPr>
            </w:pPr>
            <w:r w:rsidRPr="005F3731">
              <w:rPr>
                <w:sz w:val="20"/>
              </w:rPr>
              <w:t>serre-joint</w:t>
            </w:r>
            <w:r>
              <w:rPr>
                <w:sz w:val="20"/>
              </w:rPr>
              <w:t>s en C</w:t>
            </w:r>
          </w:p>
        </w:tc>
        <w:tc>
          <w:tcPr>
            <w:tcW w:w="4873" w:type="dxa"/>
          </w:tcPr>
          <w:p w14:paraId="5F591CF1" w14:textId="77777777" w:rsidR="00243BB0" w:rsidRPr="005F3731" w:rsidRDefault="00243BB0" w:rsidP="00987304">
            <w:pPr>
              <w:widowControl w:val="0"/>
              <w:ind w:left="216" w:right="72" w:hanging="216"/>
              <w:rPr>
                <w:rFonts w:cs="Arial"/>
                <w:vanish/>
                <w:sz w:val="20"/>
              </w:rPr>
            </w:pPr>
            <w:r w:rsidRPr="005F3731">
              <w:rPr>
                <w:sz w:val="20"/>
              </w:rPr>
              <w:t>C-clamp</w:t>
            </w:r>
          </w:p>
        </w:tc>
      </w:tr>
      <w:tr w:rsidR="00243BB0" w:rsidRPr="005F3731" w14:paraId="74004CD8" w14:textId="77777777" w:rsidTr="00243BB0">
        <w:tc>
          <w:tcPr>
            <w:tcW w:w="4873" w:type="dxa"/>
          </w:tcPr>
          <w:p w14:paraId="4C1B5A86" w14:textId="77777777" w:rsidR="00243BB0" w:rsidRPr="005F3731" w:rsidRDefault="00243BB0" w:rsidP="00987304">
            <w:pPr>
              <w:widowControl w:val="0"/>
              <w:ind w:left="216" w:hanging="216"/>
              <w:rPr>
                <w:rFonts w:cs="Arial"/>
                <w:sz w:val="20"/>
              </w:rPr>
            </w:pPr>
            <w:r w:rsidRPr="005F3731">
              <w:rPr>
                <w:sz w:val="20"/>
              </w:rPr>
              <w:t>sertisseuse</w:t>
            </w:r>
            <w:r>
              <w:rPr>
                <w:sz w:val="20"/>
              </w:rPr>
              <w:t>s</w:t>
            </w:r>
            <w:r w:rsidRPr="005F3731">
              <w:rPr>
                <w:sz w:val="20"/>
              </w:rPr>
              <w:t xml:space="preserve"> à main</w:t>
            </w:r>
          </w:p>
        </w:tc>
        <w:tc>
          <w:tcPr>
            <w:tcW w:w="4873" w:type="dxa"/>
          </w:tcPr>
          <w:p w14:paraId="506CAB9B" w14:textId="77777777" w:rsidR="00243BB0" w:rsidRPr="005F3731" w:rsidRDefault="00243BB0" w:rsidP="00987304">
            <w:pPr>
              <w:widowControl w:val="0"/>
              <w:ind w:left="216" w:right="72" w:hanging="216"/>
              <w:rPr>
                <w:rFonts w:cs="Arial"/>
                <w:vanish/>
                <w:sz w:val="20"/>
              </w:rPr>
            </w:pPr>
            <w:r w:rsidRPr="005F3731">
              <w:rPr>
                <w:sz w:val="20"/>
              </w:rPr>
              <w:t>hand crimpers</w:t>
            </w:r>
          </w:p>
        </w:tc>
      </w:tr>
      <w:tr w:rsidR="00243BB0" w:rsidRPr="005F3731" w14:paraId="1DB840C4" w14:textId="77777777" w:rsidTr="00243BB0">
        <w:tc>
          <w:tcPr>
            <w:tcW w:w="4873" w:type="dxa"/>
          </w:tcPr>
          <w:p w14:paraId="4A90FE1E" w14:textId="77777777" w:rsidR="00243BB0" w:rsidRPr="005F3731" w:rsidRDefault="00243BB0" w:rsidP="00987304">
            <w:pPr>
              <w:widowControl w:val="0"/>
              <w:ind w:left="216" w:hanging="216"/>
              <w:rPr>
                <w:rFonts w:cs="Arial"/>
                <w:sz w:val="20"/>
              </w:rPr>
            </w:pPr>
            <w:r w:rsidRPr="005F3731">
              <w:rPr>
                <w:sz w:val="20"/>
              </w:rPr>
              <w:t>ta</w:t>
            </w:r>
            <w:r>
              <w:rPr>
                <w:sz w:val="20"/>
              </w:rPr>
              <w:t>bles à main</w:t>
            </w:r>
          </w:p>
        </w:tc>
        <w:tc>
          <w:tcPr>
            <w:tcW w:w="4873" w:type="dxa"/>
          </w:tcPr>
          <w:p w14:paraId="3771A448" w14:textId="77777777" w:rsidR="00243BB0" w:rsidRPr="005F3731" w:rsidRDefault="00243BB0" w:rsidP="00987304">
            <w:pPr>
              <w:widowControl w:val="0"/>
              <w:ind w:left="216" w:right="72" w:hanging="216"/>
              <w:rPr>
                <w:rFonts w:cs="Arial"/>
                <w:vanish/>
                <w:sz w:val="20"/>
              </w:rPr>
            </w:pPr>
            <w:r w:rsidRPr="005F3731">
              <w:rPr>
                <w:sz w:val="20"/>
              </w:rPr>
              <w:t>hand dolly</w:t>
            </w:r>
          </w:p>
        </w:tc>
      </w:tr>
      <w:tr w:rsidR="00243BB0" w:rsidRPr="005F3731" w14:paraId="7393334D" w14:textId="77777777" w:rsidTr="00243BB0">
        <w:tc>
          <w:tcPr>
            <w:tcW w:w="4873" w:type="dxa"/>
          </w:tcPr>
          <w:p w14:paraId="4099542D" w14:textId="77777777" w:rsidR="00243BB0" w:rsidRPr="005F3731" w:rsidRDefault="00243BB0" w:rsidP="00987304">
            <w:pPr>
              <w:widowControl w:val="0"/>
              <w:ind w:left="216" w:hanging="216"/>
              <w:jc w:val="both"/>
              <w:rPr>
                <w:rFonts w:cs="Arial"/>
                <w:sz w:val="20"/>
              </w:rPr>
            </w:pPr>
            <w:r w:rsidRPr="005F3731">
              <w:rPr>
                <w:sz w:val="20"/>
              </w:rPr>
              <w:t>taraud</w:t>
            </w:r>
            <w:r>
              <w:rPr>
                <w:sz w:val="20"/>
              </w:rPr>
              <w:t>s</w:t>
            </w:r>
            <w:r w:rsidRPr="005F3731">
              <w:rPr>
                <w:sz w:val="20"/>
              </w:rPr>
              <w:t xml:space="preserve"> et filière</w:t>
            </w:r>
            <w:r>
              <w:rPr>
                <w:sz w:val="20"/>
              </w:rPr>
              <w:t>s</w:t>
            </w:r>
          </w:p>
        </w:tc>
        <w:tc>
          <w:tcPr>
            <w:tcW w:w="4873" w:type="dxa"/>
          </w:tcPr>
          <w:p w14:paraId="553F2C4C" w14:textId="77777777" w:rsidR="00243BB0" w:rsidRPr="005F3731" w:rsidRDefault="00243BB0" w:rsidP="00987304">
            <w:pPr>
              <w:widowControl w:val="0"/>
              <w:ind w:left="216" w:right="72" w:hanging="216"/>
              <w:jc w:val="both"/>
              <w:rPr>
                <w:rFonts w:cs="Arial"/>
                <w:vanish/>
                <w:sz w:val="20"/>
              </w:rPr>
            </w:pPr>
            <w:r w:rsidRPr="005F3731">
              <w:rPr>
                <w:sz w:val="20"/>
              </w:rPr>
              <w:t>tap and die</w:t>
            </w:r>
          </w:p>
        </w:tc>
      </w:tr>
      <w:tr w:rsidR="00243BB0" w:rsidRPr="005F3731" w14:paraId="4C46824B" w14:textId="77777777" w:rsidTr="00243BB0">
        <w:tc>
          <w:tcPr>
            <w:tcW w:w="4873" w:type="dxa"/>
          </w:tcPr>
          <w:p w14:paraId="71240D0D" w14:textId="77777777" w:rsidR="00243BB0" w:rsidRPr="005F3731" w:rsidRDefault="00243BB0" w:rsidP="00987304">
            <w:pPr>
              <w:widowControl w:val="0"/>
              <w:ind w:left="216" w:hanging="216"/>
              <w:rPr>
                <w:rFonts w:cs="Arial"/>
                <w:sz w:val="20"/>
              </w:rPr>
            </w:pPr>
            <w:r>
              <w:rPr>
                <w:sz w:val="20"/>
              </w:rPr>
              <w:t>tireurs et tendeurs</w:t>
            </w:r>
            <w:r w:rsidRPr="005F3731">
              <w:rPr>
                <w:sz w:val="20"/>
              </w:rPr>
              <w:t xml:space="preserve"> conduits</w:t>
            </w:r>
          </w:p>
        </w:tc>
        <w:tc>
          <w:tcPr>
            <w:tcW w:w="4873" w:type="dxa"/>
          </w:tcPr>
          <w:p w14:paraId="0F15A423" w14:textId="77777777" w:rsidR="00243BB0" w:rsidRPr="005F3731" w:rsidRDefault="00243BB0" w:rsidP="00987304">
            <w:pPr>
              <w:widowControl w:val="0"/>
              <w:ind w:left="216" w:right="72" w:hanging="216"/>
              <w:rPr>
                <w:rFonts w:cs="Arial"/>
                <w:vanish/>
                <w:sz w:val="20"/>
              </w:rPr>
            </w:pPr>
            <w:r w:rsidRPr="005F3731">
              <w:rPr>
                <w:sz w:val="20"/>
              </w:rPr>
              <w:t>duct puller/stretcher</w:t>
            </w:r>
          </w:p>
        </w:tc>
      </w:tr>
      <w:tr w:rsidR="00243BB0" w:rsidRPr="005F3731" w14:paraId="2746D804" w14:textId="77777777" w:rsidTr="00243BB0">
        <w:tc>
          <w:tcPr>
            <w:tcW w:w="4873" w:type="dxa"/>
          </w:tcPr>
          <w:p w14:paraId="48015E33" w14:textId="77777777" w:rsidR="00243BB0" w:rsidRPr="005F3731" w:rsidRDefault="00243BB0" w:rsidP="00987304">
            <w:pPr>
              <w:widowControl w:val="0"/>
              <w:ind w:left="216" w:hanging="216"/>
              <w:rPr>
                <w:rFonts w:cs="Arial"/>
                <w:sz w:val="20"/>
              </w:rPr>
            </w:pPr>
            <w:r w:rsidRPr="005F3731">
              <w:rPr>
                <w:sz w:val="20"/>
              </w:rPr>
              <w:t>tournevis</w:t>
            </w:r>
          </w:p>
        </w:tc>
        <w:tc>
          <w:tcPr>
            <w:tcW w:w="4873" w:type="dxa"/>
          </w:tcPr>
          <w:p w14:paraId="77879407" w14:textId="77777777" w:rsidR="00243BB0" w:rsidRPr="005F3731" w:rsidRDefault="00243BB0" w:rsidP="00987304">
            <w:pPr>
              <w:widowControl w:val="0"/>
              <w:ind w:left="216" w:right="72" w:hanging="216"/>
              <w:rPr>
                <w:rFonts w:cs="Arial"/>
                <w:vanish/>
                <w:sz w:val="20"/>
              </w:rPr>
            </w:pPr>
            <w:r w:rsidRPr="005F3731">
              <w:rPr>
                <w:sz w:val="20"/>
              </w:rPr>
              <w:t>screwdrivers</w:t>
            </w:r>
          </w:p>
        </w:tc>
      </w:tr>
      <w:tr w:rsidR="00243BB0" w:rsidRPr="005F3731" w14:paraId="2EFBEB00" w14:textId="77777777" w:rsidTr="00243BB0">
        <w:trPr>
          <w:trHeight w:val="60"/>
        </w:trPr>
        <w:tc>
          <w:tcPr>
            <w:tcW w:w="4873" w:type="dxa"/>
          </w:tcPr>
          <w:p w14:paraId="63D9D483" w14:textId="77777777" w:rsidR="00243BB0" w:rsidRPr="005F3731" w:rsidRDefault="00243BB0" w:rsidP="00987304">
            <w:pPr>
              <w:widowControl w:val="0"/>
              <w:ind w:left="216" w:hanging="216"/>
              <w:rPr>
                <w:rFonts w:cs="Arial"/>
                <w:sz w:val="20"/>
              </w:rPr>
            </w:pPr>
            <w:r w:rsidRPr="005F3731">
              <w:rPr>
                <w:sz w:val="20"/>
              </w:rPr>
              <w:t>traçoir</w:t>
            </w:r>
            <w:r>
              <w:rPr>
                <w:sz w:val="20"/>
              </w:rPr>
              <w:t>s</w:t>
            </w:r>
          </w:p>
        </w:tc>
        <w:tc>
          <w:tcPr>
            <w:tcW w:w="4873" w:type="dxa"/>
          </w:tcPr>
          <w:p w14:paraId="36BA953C" w14:textId="77777777" w:rsidR="00243BB0" w:rsidRPr="005F3731" w:rsidRDefault="00243BB0" w:rsidP="00987304">
            <w:pPr>
              <w:widowControl w:val="0"/>
              <w:ind w:left="216" w:right="72" w:hanging="216"/>
              <w:rPr>
                <w:rFonts w:cs="Arial"/>
                <w:sz w:val="20"/>
              </w:rPr>
            </w:pPr>
            <w:r w:rsidRPr="005F3731">
              <w:rPr>
                <w:sz w:val="20"/>
              </w:rPr>
              <w:t>scriber</w:t>
            </w:r>
          </w:p>
        </w:tc>
      </w:tr>
    </w:tbl>
    <w:p w14:paraId="11732E6D" w14:textId="77777777" w:rsidR="00243BB0" w:rsidRPr="00BF35C2" w:rsidRDefault="00243BB0" w:rsidP="00987304">
      <w:pPr>
        <w:widowControl w:val="0"/>
        <w:spacing w:before="40" w:after="40"/>
        <w:rPr>
          <w:rFonts w:ascii="Franklin Gothic Demi Cond" w:hAnsi="Franklin Gothic Demi Cond" w:cs="Open Sans Condensed"/>
          <w:sz w:val="28"/>
        </w:rPr>
      </w:pPr>
    </w:p>
    <w:p w14:paraId="0AC8D3C2" w14:textId="77777777" w:rsidR="00243BB0" w:rsidRPr="00BF35C2" w:rsidRDefault="00243BB0" w:rsidP="00987304">
      <w:pPr>
        <w:widowControl w:val="0"/>
        <w:spacing w:before="40" w:after="40"/>
        <w:rPr>
          <w:rFonts w:ascii="Franklin Gothic Demi Cond" w:hAnsi="Franklin Gothic Demi Cond" w:cs="Open Sans Condensed"/>
          <w:sz w:val="28"/>
        </w:rPr>
      </w:pPr>
      <w:r w:rsidRPr="004B1AD3">
        <w:rPr>
          <w:rFonts w:ascii="Franklin Gothic Demi Cond" w:hAnsi="Franklin Gothic Demi Cond"/>
          <w:sz w:val="28"/>
        </w:rPr>
        <w:t>Outils mécaniques portatifs et accessoires / Portable Power Tools and Accessories</w:t>
      </w: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3"/>
        <w:gridCol w:w="4873"/>
      </w:tblGrid>
      <w:tr w:rsidR="00243BB0" w:rsidRPr="00BF35C2" w14:paraId="504F46EF" w14:textId="77777777" w:rsidTr="008E64C5">
        <w:trPr>
          <w:trHeight w:val="230"/>
        </w:trPr>
        <w:tc>
          <w:tcPr>
            <w:tcW w:w="4873" w:type="dxa"/>
          </w:tcPr>
          <w:p w14:paraId="557069E1" w14:textId="77777777" w:rsidR="00243BB0" w:rsidRPr="005F3731" w:rsidRDefault="00243BB0" w:rsidP="00987304">
            <w:pPr>
              <w:widowControl w:val="0"/>
              <w:ind w:left="216" w:hanging="216"/>
              <w:jc w:val="both"/>
              <w:rPr>
                <w:rFonts w:cs="Arial"/>
                <w:sz w:val="20"/>
                <w:szCs w:val="20"/>
              </w:rPr>
            </w:pPr>
            <w:r w:rsidRPr="005F3731">
              <w:rPr>
                <w:sz w:val="20"/>
                <w:szCs w:val="20"/>
              </w:rPr>
              <w:t>agrafe</w:t>
            </w:r>
            <w:r>
              <w:rPr>
                <w:sz w:val="20"/>
                <w:szCs w:val="20"/>
              </w:rPr>
              <w:t>uses</w:t>
            </w:r>
          </w:p>
        </w:tc>
        <w:tc>
          <w:tcPr>
            <w:tcW w:w="4873" w:type="dxa"/>
          </w:tcPr>
          <w:p w14:paraId="549AC39D" w14:textId="77777777" w:rsidR="00243BB0" w:rsidRPr="005F3731" w:rsidRDefault="00243BB0" w:rsidP="00987304">
            <w:pPr>
              <w:widowControl w:val="0"/>
              <w:ind w:left="216" w:right="72" w:hanging="216"/>
              <w:jc w:val="both"/>
              <w:rPr>
                <w:rFonts w:cs="Arial"/>
                <w:vanish/>
                <w:sz w:val="20"/>
                <w:szCs w:val="20"/>
              </w:rPr>
            </w:pPr>
            <w:r w:rsidRPr="005F3731">
              <w:rPr>
                <w:sz w:val="20"/>
                <w:szCs w:val="20"/>
              </w:rPr>
              <w:t>seamer</w:t>
            </w:r>
          </w:p>
        </w:tc>
      </w:tr>
      <w:tr w:rsidR="00243BB0" w:rsidRPr="00BF35C2" w14:paraId="6FEB4BBB" w14:textId="77777777" w:rsidTr="008E64C5">
        <w:trPr>
          <w:trHeight w:val="230"/>
        </w:trPr>
        <w:tc>
          <w:tcPr>
            <w:tcW w:w="4873" w:type="dxa"/>
          </w:tcPr>
          <w:p w14:paraId="0C61240E" w14:textId="77777777" w:rsidR="00243BB0" w:rsidRPr="005F3731" w:rsidRDefault="00243BB0" w:rsidP="00987304">
            <w:pPr>
              <w:widowControl w:val="0"/>
              <w:ind w:left="216" w:hanging="216"/>
              <w:jc w:val="both"/>
              <w:rPr>
                <w:rFonts w:cs="Arial"/>
                <w:sz w:val="20"/>
                <w:szCs w:val="20"/>
              </w:rPr>
            </w:pPr>
            <w:r w:rsidRPr="005F3731">
              <w:rPr>
                <w:sz w:val="20"/>
                <w:szCs w:val="20"/>
              </w:rPr>
              <w:t>cisaille</w:t>
            </w:r>
            <w:r>
              <w:rPr>
                <w:sz w:val="20"/>
                <w:szCs w:val="20"/>
              </w:rPr>
              <w:t>s</w:t>
            </w:r>
            <w:r w:rsidRPr="005F3731">
              <w:rPr>
                <w:sz w:val="20"/>
                <w:szCs w:val="20"/>
              </w:rPr>
              <w:t xml:space="preserve"> </w:t>
            </w:r>
            <w:r>
              <w:rPr>
                <w:sz w:val="20"/>
                <w:szCs w:val="20"/>
              </w:rPr>
              <w:t>U</w:t>
            </w:r>
            <w:r w:rsidRPr="005F3731">
              <w:rPr>
                <w:sz w:val="20"/>
                <w:szCs w:val="20"/>
              </w:rPr>
              <w:t>nishear</w:t>
            </w:r>
          </w:p>
        </w:tc>
        <w:tc>
          <w:tcPr>
            <w:tcW w:w="4873" w:type="dxa"/>
          </w:tcPr>
          <w:p w14:paraId="05B0EFC7" w14:textId="77777777" w:rsidR="00243BB0" w:rsidRPr="005F3731" w:rsidRDefault="00243BB0" w:rsidP="00987304">
            <w:pPr>
              <w:widowControl w:val="0"/>
              <w:ind w:left="216" w:right="72" w:hanging="216"/>
              <w:jc w:val="both"/>
              <w:rPr>
                <w:rFonts w:cs="Arial"/>
                <w:vanish/>
                <w:sz w:val="20"/>
                <w:szCs w:val="20"/>
              </w:rPr>
            </w:pPr>
            <w:r w:rsidRPr="005F3731">
              <w:rPr>
                <w:sz w:val="20"/>
                <w:szCs w:val="20"/>
              </w:rPr>
              <w:t>unishear</w:t>
            </w:r>
          </w:p>
        </w:tc>
      </w:tr>
      <w:tr w:rsidR="00243BB0" w:rsidRPr="00BF35C2" w14:paraId="0BA05C2C" w14:textId="77777777" w:rsidTr="008E64C5">
        <w:trPr>
          <w:trHeight w:val="230"/>
        </w:trPr>
        <w:tc>
          <w:tcPr>
            <w:tcW w:w="4873" w:type="dxa"/>
          </w:tcPr>
          <w:p w14:paraId="30C525BE" w14:textId="77777777" w:rsidR="00243BB0" w:rsidRPr="005F3731" w:rsidRDefault="00243BB0" w:rsidP="00987304">
            <w:pPr>
              <w:widowControl w:val="0"/>
              <w:ind w:left="216" w:hanging="216"/>
              <w:jc w:val="both"/>
              <w:rPr>
                <w:rFonts w:cs="Arial"/>
                <w:sz w:val="20"/>
                <w:szCs w:val="20"/>
              </w:rPr>
            </w:pPr>
            <w:r w:rsidRPr="005F3731">
              <w:rPr>
                <w:sz w:val="20"/>
                <w:szCs w:val="20"/>
              </w:rPr>
              <w:t>clé</w:t>
            </w:r>
            <w:r>
              <w:rPr>
                <w:sz w:val="20"/>
                <w:szCs w:val="20"/>
              </w:rPr>
              <w:t>s</w:t>
            </w:r>
            <w:r w:rsidRPr="005F3731">
              <w:rPr>
                <w:sz w:val="20"/>
                <w:szCs w:val="20"/>
              </w:rPr>
              <w:t xml:space="preserve"> à chocs </w:t>
            </w:r>
          </w:p>
        </w:tc>
        <w:tc>
          <w:tcPr>
            <w:tcW w:w="4873" w:type="dxa"/>
          </w:tcPr>
          <w:p w14:paraId="1645B794" w14:textId="77777777" w:rsidR="00243BB0" w:rsidRPr="005F3731" w:rsidRDefault="00243BB0" w:rsidP="00987304">
            <w:pPr>
              <w:widowControl w:val="0"/>
              <w:ind w:left="216" w:right="72" w:hanging="216"/>
              <w:jc w:val="both"/>
              <w:rPr>
                <w:rFonts w:cs="Arial"/>
                <w:vanish/>
                <w:sz w:val="20"/>
                <w:szCs w:val="20"/>
              </w:rPr>
            </w:pPr>
            <w:r w:rsidRPr="005F3731">
              <w:rPr>
                <w:sz w:val="20"/>
                <w:szCs w:val="20"/>
              </w:rPr>
              <w:t>impact wrench</w:t>
            </w:r>
          </w:p>
        </w:tc>
      </w:tr>
      <w:tr w:rsidR="00243BB0" w:rsidRPr="00BF35C2" w14:paraId="442D289C" w14:textId="77777777" w:rsidTr="008E64C5">
        <w:trPr>
          <w:trHeight w:val="230"/>
        </w:trPr>
        <w:tc>
          <w:tcPr>
            <w:tcW w:w="4873" w:type="dxa"/>
          </w:tcPr>
          <w:p w14:paraId="21FCA854" w14:textId="77777777" w:rsidR="00243BB0" w:rsidRPr="005F3731" w:rsidRDefault="00243BB0" w:rsidP="00987304">
            <w:pPr>
              <w:widowControl w:val="0"/>
              <w:ind w:left="216" w:hanging="216"/>
              <w:jc w:val="both"/>
              <w:rPr>
                <w:rFonts w:cs="Arial"/>
                <w:sz w:val="20"/>
                <w:szCs w:val="20"/>
              </w:rPr>
            </w:pPr>
            <w:r w:rsidRPr="005F3731">
              <w:rPr>
                <w:sz w:val="20"/>
                <w:szCs w:val="20"/>
              </w:rPr>
              <w:t>compresseur</w:t>
            </w:r>
            <w:r>
              <w:rPr>
                <w:sz w:val="20"/>
                <w:szCs w:val="20"/>
              </w:rPr>
              <w:t>s</w:t>
            </w:r>
            <w:r w:rsidRPr="005F3731">
              <w:rPr>
                <w:sz w:val="20"/>
                <w:szCs w:val="20"/>
              </w:rPr>
              <w:t xml:space="preserve"> </w:t>
            </w:r>
            <w:r>
              <w:rPr>
                <w:sz w:val="20"/>
                <w:szCs w:val="20"/>
              </w:rPr>
              <w:t>d’</w:t>
            </w:r>
            <w:r w:rsidRPr="005F3731">
              <w:rPr>
                <w:sz w:val="20"/>
                <w:szCs w:val="20"/>
              </w:rPr>
              <w:t>air</w:t>
            </w:r>
          </w:p>
        </w:tc>
        <w:tc>
          <w:tcPr>
            <w:tcW w:w="4873" w:type="dxa"/>
          </w:tcPr>
          <w:p w14:paraId="74D255A9" w14:textId="77777777" w:rsidR="00243BB0" w:rsidRPr="005F3731" w:rsidRDefault="00243BB0" w:rsidP="00987304">
            <w:pPr>
              <w:widowControl w:val="0"/>
              <w:ind w:left="216" w:right="72" w:hanging="216"/>
              <w:jc w:val="both"/>
              <w:rPr>
                <w:rFonts w:cs="Arial"/>
                <w:vanish/>
                <w:sz w:val="20"/>
                <w:szCs w:val="20"/>
              </w:rPr>
            </w:pPr>
            <w:r w:rsidRPr="005F3731">
              <w:rPr>
                <w:sz w:val="20"/>
                <w:szCs w:val="20"/>
              </w:rPr>
              <w:t>air compressor</w:t>
            </w:r>
          </w:p>
        </w:tc>
      </w:tr>
      <w:tr w:rsidR="00243BB0" w:rsidRPr="00BF35C2" w14:paraId="60D61409" w14:textId="77777777" w:rsidTr="008E64C5">
        <w:trPr>
          <w:trHeight w:val="230"/>
        </w:trPr>
        <w:tc>
          <w:tcPr>
            <w:tcW w:w="4873" w:type="dxa"/>
          </w:tcPr>
          <w:p w14:paraId="137BB806" w14:textId="77777777" w:rsidR="00243BB0" w:rsidRPr="005F3731" w:rsidRDefault="00243BB0" w:rsidP="00987304">
            <w:pPr>
              <w:widowControl w:val="0"/>
              <w:ind w:left="216" w:hanging="216"/>
              <w:jc w:val="both"/>
              <w:rPr>
                <w:rFonts w:cs="Arial"/>
                <w:sz w:val="20"/>
                <w:szCs w:val="20"/>
              </w:rPr>
            </w:pPr>
            <w:r w:rsidRPr="005F3731">
              <w:rPr>
                <w:sz w:val="20"/>
                <w:szCs w:val="20"/>
              </w:rPr>
              <w:t>coupeuse</w:t>
            </w:r>
            <w:r>
              <w:rPr>
                <w:sz w:val="20"/>
                <w:szCs w:val="20"/>
              </w:rPr>
              <w:t>s</w:t>
            </w:r>
            <w:r w:rsidRPr="005F3731">
              <w:rPr>
                <w:sz w:val="20"/>
                <w:szCs w:val="20"/>
              </w:rPr>
              <w:t xml:space="preserve"> au plasma portative</w:t>
            </w:r>
            <w:r>
              <w:rPr>
                <w:sz w:val="20"/>
                <w:szCs w:val="20"/>
              </w:rPr>
              <w:t>s</w:t>
            </w:r>
          </w:p>
        </w:tc>
        <w:tc>
          <w:tcPr>
            <w:tcW w:w="4873" w:type="dxa"/>
          </w:tcPr>
          <w:p w14:paraId="0C4F7F5F" w14:textId="77777777" w:rsidR="00243BB0" w:rsidRPr="005F3731" w:rsidRDefault="00243BB0" w:rsidP="00987304">
            <w:pPr>
              <w:widowControl w:val="0"/>
              <w:ind w:left="216" w:right="72" w:hanging="216"/>
              <w:jc w:val="both"/>
              <w:rPr>
                <w:rFonts w:cs="Arial"/>
                <w:vanish/>
                <w:sz w:val="20"/>
                <w:szCs w:val="20"/>
              </w:rPr>
            </w:pPr>
            <w:r w:rsidRPr="005F3731">
              <w:rPr>
                <w:sz w:val="20"/>
                <w:szCs w:val="20"/>
              </w:rPr>
              <w:t>portable plasma cutter</w:t>
            </w:r>
          </w:p>
        </w:tc>
      </w:tr>
      <w:tr w:rsidR="00243BB0" w:rsidRPr="00BF35C2" w14:paraId="29E4A562" w14:textId="77777777" w:rsidTr="008E64C5">
        <w:trPr>
          <w:trHeight w:val="230"/>
        </w:trPr>
        <w:tc>
          <w:tcPr>
            <w:tcW w:w="4873" w:type="dxa"/>
          </w:tcPr>
          <w:p w14:paraId="0FCB83C6" w14:textId="77777777" w:rsidR="00243BB0" w:rsidRPr="005F3731" w:rsidRDefault="00243BB0" w:rsidP="00987304">
            <w:pPr>
              <w:widowControl w:val="0"/>
              <w:ind w:left="216" w:hanging="216"/>
              <w:rPr>
                <w:rFonts w:cs="Arial"/>
                <w:sz w:val="20"/>
                <w:szCs w:val="20"/>
              </w:rPr>
            </w:pPr>
            <w:r w:rsidRPr="005F3731">
              <w:rPr>
                <w:sz w:val="20"/>
                <w:szCs w:val="20"/>
              </w:rPr>
              <w:t>fixateur</w:t>
            </w:r>
            <w:r>
              <w:rPr>
                <w:sz w:val="20"/>
                <w:szCs w:val="20"/>
              </w:rPr>
              <w:t>s</w:t>
            </w:r>
            <w:r w:rsidRPr="005F3731">
              <w:rPr>
                <w:sz w:val="20"/>
                <w:szCs w:val="20"/>
              </w:rPr>
              <w:t xml:space="preserve"> à cartouches</w:t>
            </w:r>
          </w:p>
        </w:tc>
        <w:tc>
          <w:tcPr>
            <w:tcW w:w="4873" w:type="dxa"/>
          </w:tcPr>
          <w:p w14:paraId="0D8B08FE" w14:textId="77777777" w:rsidR="00243BB0" w:rsidRPr="005F3731" w:rsidRDefault="00243BB0" w:rsidP="00987304">
            <w:pPr>
              <w:widowControl w:val="0"/>
              <w:ind w:left="216" w:right="72" w:hanging="216"/>
              <w:rPr>
                <w:rFonts w:cs="Arial"/>
                <w:vanish/>
                <w:sz w:val="20"/>
                <w:szCs w:val="20"/>
              </w:rPr>
            </w:pPr>
            <w:r w:rsidRPr="005F3731">
              <w:rPr>
                <w:sz w:val="20"/>
                <w:szCs w:val="20"/>
              </w:rPr>
              <w:t>powder­actuated tool</w:t>
            </w:r>
          </w:p>
        </w:tc>
      </w:tr>
      <w:tr w:rsidR="00243BB0" w:rsidRPr="00BF35C2" w14:paraId="44BBF51D" w14:textId="77777777" w:rsidTr="008E64C5">
        <w:trPr>
          <w:trHeight w:val="230"/>
        </w:trPr>
        <w:tc>
          <w:tcPr>
            <w:tcW w:w="4873" w:type="dxa"/>
          </w:tcPr>
          <w:p w14:paraId="43A9616A" w14:textId="77777777" w:rsidR="00243BB0" w:rsidRPr="005F3731" w:rsidRDefault="00243BB0" w:rsidP="00987304">
            <w:pPr>
              <w:widowControl w:val="0"/>
              <w:ind w:left="216" w:hanging="216"/>
              <w:jc w:val="both"/>
              <w:rPr>
                <w:rFonts w:cs="Arial"/>
                <w:sz w:val="20"/>
                <w:szCs w:val="20"/>
              </w:rPr>
            </w:pPr>
            <w:r>
              <w:rPr>
                <w:sz w:val="20"/>
                <w:szCs w:val="20"/>
              </w:rPr>
              <w:t>forets</w:t>
            </w:r>
          </w:p>
        </w:tc>
        <w:tc>
          <w:tcPr>
            <w:tcW w:w="4873" w:type="dxa"/>
          </w:tcPr>
          <w:p w14:paraId="540AFDEB" w14:textId="77777777" w:rsidR="00243BB0" w:rsidRPr="005F3731" w:rsidRDefault="00243BB0" w:rsidP="00987304">
            <w:pPr>
              <w:widowControl w:val="0"/>
              <w:ind w:left="216" w:right="72" w:hanging="216"/>
              <w:jc w:val="both"/>
              <w:rPr>
                <w:rFonts w:cs="Arial"/>
                <w:vanish/>
                <w:sz w:val="20"/>
                <w:szCs w:val="20"/>
              </w:rPr>
            </w:pPr>
            <w:r w:rsidRPr="005F3731">
              <w:rPr>
                <w:sz w:val="20"/>
                <w:szCs w:val="20"/>
              </w:rPr>
              <w:t>drill bits</w:t>
            </w:r>
          </w:p>
        </w:tc>
      </w:tr>
      <w:tr w:rsidR="00243BB0" w:rsidRPr="00BF35C2" w14:paraId="6B9000F0" w14:textId="77777777" w:rsidTr="008E64C5">
        <w:trPr>
          <w:trHeight w:val="230"/>
        </w:trPr>
        <w:tc>
          <w:tcPr>
            <w:tcW w:w="4873" w:type="dxa"/>
          </w:tcPr>
          <w:p w14:paraId="79B74414" w14:textId="77777777" w:rsidR="00243BB0" w:rsidRPr="005F3731" w:rsidRDefault="00243BB0" w:rsidP="00987304">
            <w:pPr>
              <w:widowControl w:val="0"/>
              <w:ind w:left="216" w:hanging="216"/>
              <w:jc w:val="both"/>
              <w:rPr>
                <w:rFonts w:cs="Arial"/>
                <w:sz w:val="20"/>
                <w:szCs w:val="20"/>
              </w:rPr>
            </w:pPr>
            <w:r w:rsidRPr="005F3731">
              <w:rPr>
                <w:sz w:val="20"/>
                <w:szCs w:val="20"/>
              </w:rPr>
              <w:t>forets étagés</w:t>
            </w:r>
          </w:p>
        </w:tc>
        <w:tc>
          <w:tcPr>
            <w:tcW w:w="4873" w:type="dxa"/>
          </w:tcPr>
          <w:p w14:paraId="06BBBEB6" w14:textId="77777777" w:rsidR="00243BB0" w:rsidRPr="005F3731" w:rsidRDefault="00243BB0" w:rsidP="00987304">
            <w:pPr>
              <w:widowControl w:val="0"/>
              <w:ind w:left="216" w:right="72" w:hanging="216"/>
              <w:jc w:val="both"/>
              <w:rPr>
                <w:rFonts w:cs="Arial"/>
                <w:vanish/>
                <w:sz w:val="20"/>
                <w:szCs w:val="20"/>
              </w:rPr>
            </w:pPr>
            <w:r w:rsidRPr="005F3731">
              <w:rPr>
                <w:sz w:val="20"/>
                <w:szCs w:val="20"/>
              </w:rPr>
              <w:t>step bits</w:t>
            </w:r>
          </w:p>
        </w:tc>
      </w:tr>
      <w:tr w:rsidR="00243BB0" w:rsidRPr="00BF35C2" w14:paraId="75519D37" w14:textId="77777777" w:rsidTr="008E64C5">
        <w:trPr>
          <w:trHeight w:val="230"/>
        </w:trPr>
        <w:tc>
          <w:tcPr>
            <w:tcW w:w="4873" w:type="dxa"/>
          </w:tcPr>
          <w:p w14:paraId="0E80F991" w14:textId="77777777" w:rsidR="00243BB0" w:rsidRPr="005F3731" w:rsidRDefault="00243BB0" w:rsidP="00987304">
            <w:pPr>
              <w:widowControl w:val="0"/>
              <w:ind w:left="216" w:hanging="216"/>
              <w:jc w:val="both"/>
              <w:rPr>
                <w:rFonts w:cs="Arial"/>
                <w:sz w:val="20"/>
                <w:szCs w:val="20"/>
              </w:rPr>
            </w:pPr>
            <w:r>
              <w:rPr>
                <w:sz w:val="20"/>
                <w:szCs w:val="20"/>
              </w:rPr>
              <w:t>fraises doubles</w:t>
            </w:r>
          </w:p>
        </w:tc>
        <w:tc>
          <w:tcPr>
            <w:tcW w:w="4873" w:type="dxa"/>
          </w:tcPr>
          <w:p w14:paraId="04F2E541" w14:textId="77777777" w:rsidR="00243BB0" w:rsidRPr="005F3731" w:rsidRDefault="00243BB0" w:rsidP="00987304">
            <w:pPr>
              <w:widowControl w:val="0"/>
              <w:ind w:left="216" w:right="72" w:hanging="216"/>
              <w:jc w:val="both"/>
              <w:rPr>
                <w:rFonts w:cs="Arial"/>
                <w:vanish/>
                <w:sz w:val="20"/>
                <w:szCs w:val="20"/>
              </w:rPr>
            </w:pPr>
            <w:r w:rsidRPr="005F3731">
              <w:rPr>
                <w:sz w:val="20"/>
                <w:szCs w:val="20"/>
              </w:rPr>
              <w:t>double cutter</w:t>
            </w:r>
          </w:p>
        </w:tc>
      </w:tr>
      <w:tr w:rsidR="00243BB0" w:rsidRPr="00BF35C2" w14:paraId="3DFEE0BE" w14:textId="77777777" w:rsidTr="008E64C5">
        <w:trPr>
          <w:trHeight w:val="230"/>
        </w:trPr>
        <w:tc>
          <w:tcPr>
            <w:tcW w:w="4873" w:type="dxa"/>
          </w:tcPr>
          <w:p w14:paraId="5709466F" w14:textId="77777777" w:rsidR="00243BB0" w:rsidRPr="005F3731" w:rsidRDefault="00243BB0" w:rsidP="00987304">
            <w:pPr>
              <w:widowControl w:val="0"/>
              <w:ind w:left="216" w:hanging="216"/>
              <w:jc w:val="both"/>
              <w:rPr>
                <w:rFonts w:cs="Arial"/>
                <w:sz w:val="20"/>
                <w:szCs w:val="20"/>
              </w:rPr>
            </w:pPr>
            <w:r w:rsidRPr="005F3731">
              <w:rPr>
                <w:sz w:val="20"/>
                <w:szCs w:val="20"/>
              </w:rPr>
              <w:t>génératrice</w:t>
            </w:r>
            <w:r>
              <w:rPr>
                <w:sz w:val="20"/>
                <w:szCs w:val="20"/>
              </w:rPr>
              <w:t>s</w:t>
            </w:r>
          </w:p>
        </w:tc>
        <w:tc>
          <w:tcPr>
            <w:tcW w:w="4873" w:type="dxa"/>
          </w:tcPr>
          <w:p w14:paraId="19DFE91E" w14:textId="77777777" w:rsidR="00243BB0" w:rsidRPr="005F3731" w:rsidRDefault="00243BB0" w:rsidP="00987304">
            <w:pPr>
              <w:widowControl w:val="0"/>
              <w:ind w:left="216" w:right="72" w:hanging="216"/>
              <w:jc w:val="both"/>
              <w:rPr>
                <w:rFonts w:cs="Arial"/>
                <w:vanish/>
                <w:sz w:val="20"/>
                <w:szCs w:val="20"/>
              </w:rPr>
            </w:pPr>
            <w:r w:rsidRPr="005F3731">
              <w:rPr>
                <w:sz w:val="20"/>
                <w:szCs w:val="20"/>
              </w:rPr>
              <w:t>generator</w:t>
            </w:r>
          </w:p>
        </w:tc>
      </w:tr>
      <w:tr w:rsidR="00243BB0" w:rsidRPr="00BF35C2" w14:paraId="44CD99D2" w14:textId="77777777" w:rsidTr="008E64C5">
        <w:trPr>
          <w:trHeight w:val="230"/>
        </w:trPr>
        <w:tc>
          <w:tcPr>
            <w:tcW w:w="4873" w:type="dxa"/>
          </w:tcPr>
          <w:p w14:paraId="76009F61" w14:textId="77777777" w:rsidR="00243BB0" w:rsidRPr="005F3731" w:rsidRDefault="00243BB0" w:rsidP="00987304">
            <w:pPr>
              <w:widowControl w:val="0"/>
              <w:ind w:left="216" w:hanging="216"/>
              <w:jc w:val="both"/>
              <w:rPr>
                <w:rFonts w:cs="Arial"/>
                <w:sz w:val="20"/>
                <w:szCs w:val="20"/>
              </w:rPr>
            </w:pPr>
            <w:r w:rsidRPr="005F3731">
              <w:rPr>
                <w:sz w:val="20"/>
                <w:szCs w:val="20"/>
              </w:rPr>
              <w:t>grignoteuse</w:t>
            </w:r>
            <w:r>
              <w:rPr>
                <w:sz w:val="20"/>
                <w:szCs w:val="20"/>
              </w:rPr>
              <w:t>s</w:t>
            </w:r>
          </w:p>
        </w:tc>
        <w:tc>
          <w:tcPr>
            <w:tcW w:w="4873" w:type="dxa"/>
          </w:tcPr>
          <w:p w14:paraId="10EF3B96" w14:textId="77777777" w:rsidR="00243BB0" w:rsidRPr="005F3731" w:rsidRDefault="00243BB0" w:rsidP="00987304">
            <w:pPr>
              <w:widowControl w:val="0"/>
              <w:ind w:left="216" w:right="72" w:hanging="216"/>
              <w:jc w:val="both"/>
              <w:rPr>
                <w:rFonts w:cs="Arial"/>
                <w:vanish/>
                <w:sz w:val="20"/>
                <w:szCs w:val="20"/>
              </w:rPr>
            </w:pPr>
            <w:r w:rsidRPr="005F3731">
              <w:rPr>
                <w:sz w:val="20"/>
                <w:szCs w:val="20"/>
              </w:rPr>
              <w:t>nibbler</w:t>
            </w:r>
          </w:p>
        </w:tc>
      </w:tr>
      <w:tr w:rsidR="00243BB0" w:rsidRPr="00BF35C2" w14:paraId="46B5E3ED" w14:textId="77777777" w:rsidTr="008E64C5">
        <w:trPr>
          <w:trHeight w:val="230"/>
        </w:trPr>
        <w:tc>
          <w:tcPr>
            <w:tcW w:w="4873" w:type="dxa"/>
          </w:tcPr>
          <w:p w14:paraId="1E92ED33" w14:textId="77777777" w:rsidR="00243BB0" w:rsidRPr="005F3731" w:rsidRDefault="00243BB0" w:rsidP="00987304">
            <w:pPr>
              <w:widowControl w:val="0"/>
              <w:ind w:left="216" w:hanging="216"/>
              <w:jc w:val="both"/>
              <w:rPr>
                <w:rFonts w:cs="Arial"/>
                <w:sz w:val="20"/>
                <w:szCs w:val="20"/>
              </w:rPr>
            </w:pPr>
            <w:r w:rsidRPr="005F3731">
              <w:rPr>
                <w:sz w:val="20"/>
                <w:szCs w:val="20"/>
              </w:rPr>
              <w:t>marteau</w:t>
            </w:r>
            <w:r>
              <w:rPr>
                <w:sz w:val="20"/>
                <w:szCs w:val="20"/>
              </w:rPr>
              <w:t>x</w:t>
            </w:r>
            <w:r w:rsidRPr="005F3731">
              <w:rPr>
                <w:sz w:val="20"/>
                <w:szCs w:val="20"/>
              </w:rPr>
              <w:t xml:space="preserve"> perforateur</w:t>
            </w:r>
            <w:r>
              <w:rPr>
                <w:sz w:val="20"/>
                <w:szCs w:val="20"/>
              </w:rPr>
              <w:t>s</w:t>
            </w:r>
          </w:p>
        </w:tc>
        <w:tc>
          <w:tcPr>
            <w:tcW w:w="4873" w:type="dxa"/>
          </w:tcPr>
          <w:p w14:paraId="05A28430" w14:textId="77777777" w:rsidR="00243BB0" w:rsidRPr="005F3731" w:rsidRDefault="00243BB0" w:rsidP="00987304">
            <w:pPr>
              <w:widowControl w:val="0"/>
              <w:ind w:left="216" w:right="72" w:hanging="216"/>
              <w:jc w:val="both"/>
              <w:rPr>
                <w:rFonts w:cs="Arial"/>
                <w:vanish/>
                <w:sz w:val="20"/>
                <w:szCs w:val="20"/>
              </w:rPr>
            </w:pPr>
            <w:r w:rsidRPr="005F3731">
              <w:rPr>
                <w:sz w:val="20"/>
                <w:szCs w:val="20"/>
              </w:rPr>
              <w:t>hammer drill</w:t>
            </w:r>
          </w:p>
        </w:tc>
      </w:tr>
      <w:tr w:rsidR="00243BB0" w:rsidRPr="00BF35C2" w14:paraId="6EE155F9" w14:textId="77777777" w:rsidTr="008E64C5">
        <w:trPr>
          <w:trHeight w:val="230"/>
        </w:trPr>
        <w:tc>
          <w:tcPr>
            <w:tcW w:w="4873" w:type="dxa"/>
          </w:tcPr>
          <w:p w14:paraId="4AF5E7AB" w14:textId="77777777" w:rsidR="00243BB0" w:rsidRPr="005F3731" w:rsidRDefault="00243BB0" w:rsidP="00987304">
            <w:pPr>
              <w:widowControl w:val="0"/>
              <w:ind w:left="216" w:hanging="216"/>
              <w:jc w:val="both"/>
              <w:rPr>
                <w:rFonts w:cs="Arial"/>
                <w:sz w:val="20"/>
                <w:szCs w:val="20"/>
              </w:rPr>
            </w:pPr>
            <w:r w:rsidRPr="005F3731">
              <w:rPr>
                <w:sz w:val="20"/>
                <w:szCs w:val="20"/>
              </w:rPr>
              <w:t>marteau</w:t>
            </w:r>
            <w:r>
              <w:rPr>
                <w:sz w:val="20"/>
                <w:szCs w:val="20"/>
              </w:rPr>
              <w:t>x</w:t>
            </w:r>
            <w:r w:rsidRPr="005F3731">
              <w:rPr>
                <w:sz w:val="20"/>
                <w:szCs w:val="20"/>
              </w:rPr>
              <w:t xml:space="preserve"> pneumatique</w:t>
            </w:r>
            <w:r>
              <w:rPr>
                <w:sz w:val="20"/>
                <w:szCs w:val="20"/>
              </w:rPr>
              <w:t>s</w:t>
            </w:r>
          </w:p>
        </w:tc>
        <w:tc>
          <w:tcPr>
            <w:tcW w:w="4873" w:type="dxa"/>
          </w:tcPr>
          <w:p w14:paraId="56C56C87" w14:textId="77777777" w:rsidR="00243BB0" w:rsidRPr="005F3731" w:rsidRDefault="00243BB0" w:rsidP="00987304">
            <w:pPr>
              <w:widowControl w:val="0"/>
              <w:ind w:left="216" w:right="72" w:hanging="216"/>
              <w:jc w:val="both"/>
              <w:rPr>
                <w:rFonts w:cs="Arial"/>
                <w:vanish/>
                <w:sz w:val="20"/>
                <w:szCs w:val="20"/>
              </w:rPr>
            </w:pPr>
            <w:r w:rsidRPr="005F3731">
              <w:rPr>
                <w:sz w:val="20"/>
                <w:szCs w:val="20"/>
              </w:rPr>
              <w:t>pneumatic hammer</w:t>
            </w:r>
          </w:p>
        </w:tc>
      </w:tr>
      <w:tr w:rsidR="00243BB0" w:rsidRPr="00BF35C2" w14:paraId="2A4FADCE" w14:textId="77777777" w:rsidTr="008E64C5">
        <w:trPr>
          <w:trHeight w:val="230"/>
        </w:trPr>
        <w:tc>
          <w:tcPr>
            <w:tcW w:w="4873" w:type="dxa"/>
          </w:tcPr>
          <w:p w14:paraId="55AC36FA" w14:textId="77777777" w:rsidR="00243BB0" w:rsidRPr="005F3731" w:rsidRDefault="00243BB0" w:rsidP="00987304">
            <w:pPr>
              <w:widowControl w:val="0"/>
              <w:ind w:left="216" w:hanging="216"/>
              <w:jc w:val="both"/>
              <w:rPr>
                <w:rFonts w:cs="Arial"/>
                <w:sz w:val="20"/>
                <w:szCs w:val="20"/>
              </w:rPr>
            </w:pPr>
            <w:r w:rsidRPr="005F3731">
              <w:rPr>
                <w:sz w:val="20"/>
                <w:szCs w:val="20"/>
              </w:rPr>
              <w:t>meuleuse</w:t>
            </w:r>
            <w:r>
              <w:rPr>
                <w:sz w:val="20"/>
                <w:szCs w:val="20"/>
              </w:rPr>
              <w:t>s à rectifier les matrices</w:t>
            </w:r>
          </w:p>
        </w:tc>
        <w:tc>
          <w:tcPr>
            <w:tcW w:w="4873" w:type="dxa"/>
          </w:tcPr>
          <w:p w14:paraId="4AC608E2" w14:textId="77777777" w:rsidR="00243BB0" w:rsidRPr="005F3731" w:rsidRDefault="00243BB0" w:rsidP="00987304">
            <w:pPr>
              <w:widowControl w:val="0"/>
              <w:ind w:left="216" w:right="72" w:hanging="216"/>
              <w:jc w:val="both"/>
              <w:rPr>
                <w:rFonts w:cs="Arial"/>
                <w:vanish/>
                <w:sz w:val="20"/>
                <w:szCs w:val="20"/>
              </w:rPr>
            </w:pPr>
            <w:r w:rsidRPr="005F3731">
              <w:rPr>
                <w:sz w:val="20"/>
                <w:szCs w:val="20"/>
              </w:rPr>
              <w:t>die grinder</w:t>
            </w:r>
          </w:p>
        </w:tc>
      </w:tr>
      <w:tr w:rsidR="00243BB0" w:rsidRPr="00BF35C2" w14:paraId="607898D1" w14:textId="77777777" w:rsidTr="008E64C5">
        <w:trPr>
          <w:trHeight w:val="230"/>
        </w:trPr>
        <w:tc>
          <w:tcPr>
            <w:tcW w:w="4873" w:type="dxa"/>
          </w:tcPr>
          <w:p w14:paraId="4DCB7A4C" w14:textId="77777777" w:rsidR="00243BB0" w:rsidRPr="005F3731" w:rsidRDefault="00243BB0" w:rsidP="00987304">
            <w:pPr>
              <w:widowControl w:val="0"/>
              <w:ind w:left="216" w:hanging="216"/>
              <w:jc w:val="both"/>
              <w:rPr>
                <w:rFonts w:cs="Arial"/>
                <w:sz w:val="20"/>
                <w:szCs w:val="20"/>
              </w:rPr>
            </w:pPr>
            <w:r w:rsidRPr="005F3731">
              <w:rPr>
                <w:sz w:val="20"/>
                <w:szCs w:val="20"/>
              </w:rPr>
              <w:t>meuleuse</w:t>
            </w:r>
            <w:r>
              <w:rPr>
                <w:sz w:val="20"/>
                <w:szCs w:val="20"/>
              </w:rPr>
              <w:t>s</w:t>
            </w:r>
            <w:r w:rsidRPr="005F3731">
              <w:rPr>
                <w:sz w:val="20"/>
                <w:szCs w:val="20"/>
              </w:rPr>
              <w:t xml:space="preserve"> d’angle</w:t>
            </w:r>
          </w:p>
        </w:tc>
        <w:tc>
          <w:tcPr>
            <w:tcW w:w="4873" w:type="dxa"/>
          </w:tcPr>
          <w:p w14:paraId="121F93DF" w14:textId="77777777" w:rsidR="00243BB0" w:rsidRPr="005F3731" w:rsidRDefault="00243BB0" w:rsidP="00987304">
            <w:pPr>
              <w:widowControl w:val="0"/>
              <w:ind w:left="216" w:right="72" w:hanging="216"/>
              <w:jc w:val="both"/>
              <w:rPr>
                <w:rFonts w:cs="Arial"/>
                <w:vanish/>
                <w:sz w:val="20"/>
                <w:szCs w:val="20"/>
              </w:rPr>
            </w:pPr>
            <w:r w:rsidRPr="005F3731">
              <w:rPr>
                <w:sz w:val="20"/>
                <w:szCs w:val="20"/>
              </w:rPr>
              <w:t>angle grinder</w:t>
            </w:r>
          </w:p>
        </w:tc>
      </w:tr>
      <w:tr w:rsidR="00243BB0" w:rsidRPr="00BF35C2" w14:paraId="15C1535C" w14:textId="77777777" w:rsidTr="008E64C5">
        <w:trPr>
          <w:trHeight w:val="230"/>
        </w:trPr>
        <w:tc>
          <w:tcPr>
            <w:tcW w:w="4873" w:type="dxa"/>
          </w:tcPr>
          <w:p w14:paraId="0D8B7CB8" w14:textId="77777777" w:rsidR="00243BB0" w:rsidRPr="005F3731" w:rsidRDefault="00243BB0" w:rsidP="00987304">
            <w:pPr>
              <w:widowControl w:val="0"/>
              <w:ind w:left="216" w:hanging="216"/>
              <w:jc w:val="both"/>
              <w:rPr>
                <w:rFonts w:cs="Arial"/>
                <w:sz w:val="20"/>
                <w:szCs w:val="20"/>
              </w:rPr>
            </w:pPr>
            <w:r w:rsidRPr="005F3731">
              <w:rPr>
                <w:sz w:val="20"/>
                <w:szCs w:val="20"/>
              </w:rPr>
              <w:t>perceuse</w:t>
            </w:r>
            <w:r>
              <w:rPr>
                <w:sz w:val="20"/>
                <w:szCs w:val="20"/>
              </w:rPr>
              <w:t>s</w:t>
            </w:r>
            <w:r w:rsidRPr="005F3731">
              <w:rPr>
                <w:sz w:val="20"/>
                <w:szCs w:val="20"/>
              </w:rPr>
              <w:t xml:space="preserve"> d’angle</w:t>
            </w:r>
          </w:p>
        </w:tc>
        <w:tc>
          <w:tcPr>
            <w:tcW w:w="4873" w:type="dxa"/>
          </w:tcPr>
          <w:p w14:paraId="3B3C5CCF" w14:textId="77777777" w:rsidR="00243BB0" w:rsidRPr="005F3731" w:rsidRDefault="00243BB0" w:rsidP="00987304">
            <w:pPr>
              <w:widowControl w:val="0"/>
              <w:ind w:left="216" w:right="72" w:hanging="216"/>
              <w:jc w:val="both"/>
              <w:rPr>
                <w:rFonts w:cs="Arial"/>
                <w:vanish/>
                <w:sz w:val="20"/>
                <w:szCs w:val="20"/>
              </w:rPr>
            </w:pPr>
            <w:r w:rsidRPr="005F3731">
              <w:rPr>
                <w:sz w:val="20"/>
                <w:szCs w:val="20"/>
              </w:rPr>
              <w:t>angle drill</w:t>
            </w:r>
          </w:p>
        </w:tc>
      </w:tr>
      <w:tr w:rsidR="00243BB0" w:rsidRPr="00BF35C2" w14:paraId="04E8494E" w14:textId="77777777" w:rsidTr="008E64C5">
        <w:trPr>
          <w:trHeight w:val="230"/>
        </w:trPr>
        <w:tc>
          <w:tcPr>
            <w:tcW w:w="4873" w:type="dxa"/>
          </w:tcPr>
          <w:p w14:paraId="34A7A1F3" w14:textId="77777777" w:rsidR="00243BB0" w:rsidRPr="005F3731" w:rsidRDefault="00243BB0" w:rsidP="00987304">
            <w:pPr>
              <w:widowControl w:val="0"/>
              <w:ind w:left="216" w:hanging="216"/>
              <w:jc w:val="both"/>
              <w:rPr>
                <w:rFonts w:cs="Arial"/>
                <w:sz w:val="20"/>
                <w:szCs w:val="20"/>
              </w:rPr>
            </w:pPr>
            <w:r w:rsidRPr="005F3731">
              <w:rPr>
                <w:sz w:val="20"/>
                <w:szCs w:val="20"/>
              </w:rPr>
              <w:t>perceuse</w:t>
            </w:r>
            <w:r>
              <w:rPr>
                <w:sz w:val="20"/>
                <w:szCs w:val="20"/>
              </w:rPr>
              <w:t>s</w:t>
            </w:r>
            <w:r w:rsidRPr="005F3731">
              <w:rPr>
                <w:sz w:val="20"/>
                <w:szCs w:val="20"/>
              </w:rPr>
              <w:t xml:space="preserve"> électrique</w:t>
            </w:r>
            <w:r>
              <w:rPr>
                <w:sz w:val="20"/>
                <w:szCs w:val="20"/>
              </w:rPr>
              <w:t>s</w:t>
            </w:r>
          </w:p>
        </w:tc>
        <w:tc>
          <w:tcPr>
            <w:tcW w:w="4873" w:type="dxa"/>
          </w:tcPr>
          <w:p w14:paraId="1DFCC397" w14:textId="77777777" w:rsidR="00243BB0" w:rsidRPr="005F3731" w:rsidRDefault="00243BB0" w:rsidP="00987304">
            <w:pPr>
              <w:widowControl w:val="0"/>
              <w:ind w:left="216" w:right="72" w:hanging="216"/>
              <w:jc w:val="both"/>
              <w:rPr>
                <w:rFonts w:cs="Arial"/>
                <w:vanish/>
                <w:sz w:val="20"/>
                <w:szCs w:val="20"/>
              </w:rPr>
            </w:pPr>
            <w:r w:rsidRPr="005F3731">
              <w:rPr>
                <w:sz w:val="20"/>
                <w:szCs w:val="20"/>
              </w:rPr>
              <w:t>electric drill</w:t>
            </w:r>
          </w:p>
        </w:tc>
      </w:tr>
      <w:tr w:rsidR="00243BB0" w:rsidRPr="00BF35C2" w14:paraId="2ADCCD5E" w14:textId="77777777" w:rsidTr="008E64C5">
        <w:trPr>
          <w:trHeight w:val="230"/>
        </w:trPr>
        <w:tc>
          <w:tcPr>
            <w:tcW w:w="4873" w:type="dxa"/>
          </w:tcPr>
          <w:p w14:paraId="5E50F9D2" w14:textId="77777777" w:rsidR="00243BB0" w:rsidRPr="005F3731" w:rsidRDefault="00243BB0" w:rsidP="00987304">
            <w:pPr>
              <w:widowControl w:val="0"/>
              <w:ind w:left="216" w:hanging="216"/>
              <w:jc w:val="both"/>
              <w:rPr>
                <w:rFonts w:cs="Arial"/>
                <w:sz w:val="20"/>
                <w:szCs w:val="20"/>
              </w:rPr>
            </w:pPr>
            <w:r w:rsidRPr="005F3731">
              <w:rPr>
                <w:sz w:val="20"/>
                <w:szCs w:val="20"/>
              </w:rPr>
              <w:t>perceuse</w:t>
            </w:r>
            <w:r>
              <w:rPr>
                <w:sz w:val="20"/>
                <w:szCs w:val="20"/>
              </w:rPr>
              <w:t>s</w:t>
            </w:r>
            <w:r w:rsidRPr="005F3731">
              <w:rPr>
                <w:sz w:val="20"/>
                <w:szCs w:val="20"/>
              </w:rPr>
              <w:t xml:space="preserve"> sans fil</w:t>
            </w:r>
          </w:p>
        </w:tc>
        <w:tc>
          <w:tcPr>
            <w:tcW w:w="4873" w:type="dxa"/>
          </w:tcPr>
          <w:p w14:paraId="638CC7E0" w14:textId="77777777" w:rsidR="00243BB0" w:rsidRPr="005F3731" w:rsidRDefault="00243BB0" w:rsidP="00987304">
            <w:pPr>
              <w:widowControl w:val="0"/>
              <w:ind w:left="216" w:right="72" w:hanging="216"/>
              <w:jc w:val="both"/>
              <w:rPr>
                <w:rFonts w:cs="Arial"/>
                <w:vanish/>
                <w:sz w:val="20"/>
                <w:szCs w:val="20"/>
              </w:rPr>
            </w:pPr>
            <w:r w:rsidRPr="005F3731">
              <w:rPr>
                <w:sz w:val="20"/>
                <w:szCs w:val="20"/>
              </w:rPr>
              <w:t>cordless drill</w:t>
            </w:r>
          </w:p>
        </w:tc>
      </w:tr>
      <w:tr w:rsidR="00243BB0" w:rsidRPr="00BF35C2" w14:paraId="59499154" w14:textId="77777777" w:rsidTr="008E64C5">
        <w:trPr>
          <w:trHeight w:val="230"/>
        </w:trPr>
        <w:tc>
          <w:tcPr>
            <w:tcW w:w="4873" w:type="dxa"/>
          </w:tcPr>
          <w:p w14:paraId="73BF65B0" w14:textId="77777777" w:rsidR="00243BB0" w:rsidRPr="005F3731" w:rsidRDefault="00243BB0" w:rsidP="00987304">
            <w:pPr>
              <w:widowControl w:val="0"/>
              <w:ind w:left="216" w:hanging="216"/>
              <w:jc w:val="both"/>
              <w:rPr>
                <w:rFonts w:cs="Arial"/>
                <w:sz w:val="20"/>
                <w:szCs w:val="20"/>
              </w:rPr>
            </w:pPr>
            <w:r w:rsidRPr="005F3731">
              <w:rPr>
                <w:sz w:val="20"/>
                <w:szCs w:val="20"/>
              </w:rPr>
              <w:t>pistolet</w:t>
            </w:r>
            <w:r>
              <w:rPr>
                <w:sz w:val="20"/>
                <w:szCs w:val="20"/>
              </w:rPr>
              <w:t>s</w:t>
            </w:r>
            <w:r w:rsidRPr="005F3731">
              <w:rPr>
                <w:sz w:val="20"/>
                <w:szCs w:val="20"/>
              </w:rPr>
              <w:t xml:space="preserve"> pulvérisateur</w:t>
            </w:r>
            <w:r>
              <w:rPr>
                <w:sz w:val="20"/>
                <w:szCs w:val="20"/>
              </w:rPr>
              <w:t>s</w:t>
            </w:r>
          </w:p>
        </w:tc>
        <w:tc>
          <w:tcPr>
            <w:tcW w:w="4873" w:type="dxa"/>
          </w:tcPr>
          <w:p w14:paraId="10AD0947" w14:textId="77777777" w:rsidR="00243BB0" w:rsidRPr="005F3731" w:rsidRDefault="00243BB0" w:rsidP="00987304">
            <w:pPr>
              <w:widowControl w:val="0"/>
              <w:ind w:left="216" w:right="72" w:hanging="216"/>
              <w:jc w:val="both"/>
              <w:rPr>
                <w:rFonts w:cs="Arial"/>
                <w:vanish/>
                <w:sz w:val="20"/>
                <w:szCs w:val="20"/>
              </w:rPr>
            </w:pPr>
            <w:r w:rsidRPr="005F3731">
              <w:rPr>
                <w:sz w:val="20"/>
                <w:szCs w:val="20"/>
              </w:rPr>
              <w:t xml:space="preserve">spray gun </w:t>
            </w:r>
          </w:p>
        </w:tc>
      </w:tr>
      <w:tr w:rsidR="00243BB0" w:rsidRPr="00BF35C2" w14:paraId="3E0C736B" w14:textId="77777777" w:rsidTr="008E64C5">
        <w:trPr>
          <w:trHeight w:val="230"/>
        </w:trPr>
        <w:tc>
          <w:tcPr>
            <w:tcW w:w="4873" w:type="dxa"/>
          </w:tcPr>
          <w:p w14:paraId="7659279E" w14:textId="77777777" w:rsidR="00243BB0" w:rsidRPr="005F3731" w:rsidRDefault="00243BB0" w:rsidP="00987304">
            <w:pPr>
              <w:widowControl w:val="0"/>
              <w:ind w:left="216" w:hanging="216"/>
              <w:jc w:val="both"/>
              <w:rPr>
                <w:rFonts w:cs="Arial"/>
                <w:sz w:val="20"/>
                <w:szCs w:val="20"/>
              </w:rPr>
            </w:pPr>
            <w:r w:rsidRPr="005F3731">
              <w:rPr>
                <w:sz w:val="20"/>
                <w:szCs w:val="20"/>
              </w:rPr>
              <w:t>polisseuse</w:t>
            </w:r>
            <w:r>
              <w:rPr>
                <w:sz w:val="20"/>
                <w:szCs w:val="20"/>
              </w:rPr>
              <w:t>s</w:t>
            </w:r>
          </w:p>
        </w:tc>
        <w:tc>
          <w:tcPr>
            <w:tcW w:w="4873" w:type="dxa"/>
          </w:tcPr>
          <w:p w14:paraId="5551CC03" w14:textId="77777777" w:rsidR="00243BB0" w:rsidRPr="005F3731" w:rsidRDefault="00243BB0" w:rsidP="00987304">
            <w:pPr>
              <w:widowControl w:val="0"/>
              <w:ind w:left="216" w:right="72" w:hanging="216"/>
              <w:jc w:val="both"/>
              <w:rPr>
                <w:rFonts w:cs="Arial"/>
                <w:vanish/>
                <w:sz w:val="20"/>
                <w:szCs w:val="20"/>
              </w:rPr>
            </w:pPr>
            <w:r w:rsidRPr="005F3731">
              <w:rPr>
                <w:sz w:val="20"/>
                <w:szCs w:val="20"/>
              </w:rPr>
              <w:t>polisher and buffer</w:t>
            </w:r>
          </w:p>
        </w:tc>
      </w:tr>
      <w:tr w:rsidR="00243BB0" w:rsidRPr="00BF35C2" w14:paraId="304B14B6" w14:textId="77777777" w:rsidTr="008E64C5">
        <w:trPr>
          <w:trHeight w:val="230"/>
        </w:trPr>
        <w:tc>
          <w:tcPr>
            <w:tcW w:w="4873" w:type="dxa"/>
          </w:tcPr>
          <w:p w14:paraId="7EB4B206" w14:textId="77777777" w:rsidR="00243BB0" w:rsidRPr="005F3731" w:rsidRDefault="00243BB0" w:rsidP="00987304">
            <w:pPr>
              <w:widowControl w:val="0"/>
              <w:ind w:left="216" w:hanging="216"/>
              <w:jc w:val="both"/>
              <w:rPr>
                <w:rFonts w:cs="Arial"/>
                <w:sz w:val="20"/>
                <w:szCs w:val="20"/>
              </w:rPr>
            </w:pPr>
            <w:r w:rsidRPr="005F3731">
              <w:rPr>
                <w:sz w:val="20"/>
                <w:szCs w:val="20"/>
              </w:rPr>
              <w:t>riveteuse</w:t>
            </w:r>
            <w:r>
              <w:rPr>
                <w:sz w:val="20"/>
                <w:szCs w:val="20"/>
              </w:rPr>
              <w:t>s</w:t>
            </w:r>
            <w:r w:rsidRPr="005F3731">
              <w:rPr>
                <w:sz w:val="20"/>
                <w:szCs w:val="20"/>
              </w:rPr>
              <w:t xml:space="preserve"> pneumatique</w:t>
            </w:r>
            <w:r>
              <w:rPr>
                <w:sz w:val="20"/>
                <w:szCs w:val="20"/>
              </w:rPr>
              <w:t>s</w:t>
            </w:r>
          </w:p>
        </w:tc>
        <w:tc>
          <w:tcPr>
            <w:tcW w:w="4873" w:type="dxa"/>
          </w:tcPr>
          <w:p w14:paraId="751E8E6E" w14:textId="77777777" w:rsidR="00243BB0" w:rsidRPr="005F3731" w:rsidRDefault="00243BB0" w:rsidP="00987304">
            <w:pPr>
              <w:widowControl w:val="0"/>
              <w:ind w:left="216" w:right="72" w:hanging="216"/>
              <w:jc w:val="both"/>
              <w:rPr>
                <w:rFonts w:cs="Arial"/>
                <w:vanish/>
                <w:sz w:val="20"/>
                <w:szCs w:val="20"/>
              </w:rPr>
            </w:pPr>
            <w:r w:rsidRPr="005F3731">
              <w:rPr>
                <w:sz w:val="20"/>
                <w:szCs w:val="20"/>
              </w:rPr>
              <w:t>pneumatic riveter</w:t>
            </w:r>
          </w:p>
        </w:tc>
      </w:tr>
      <w:tr w:rsidR="00243BB0" w:rsidRPr="00BF35C2" w14:paraId="3CDC7735" w14:textId="77777777" w:rsidTr="008E64C5">
        <w:trPr>
          <w:trHeight w:val="230"/>
        </w:trPr>
        <w:tc>
          <w:tcPr>
            <w:tcW w:w="4873" w:type="dxa"/>
          </w:tcPr>
          <w:p w14:paraId="4B66629B" w14:textId="77777777" w:rsidR="00243BB0" w:rsidRPr="005F3731" w:rsidRDefault="00243BB0" w:rsidP="00987304">
            <w:pPr>
              <w:widowControl w:val="0"/>
              <w:ind w:left="216" w:hanging="216"/>
              <w:jc w:val="both"/>
              <w:rPr>
                <w:rFonts w:cs="Arial"/>
                <w:sz w:val="20"/>
                <w:szCs w:val="20"/>
              </w:rPr>
            </w:pPr>
            <w:r w:rsidRPr="005F3731">
              <w:rPr>
                <w:sz w:val="20"/>
                <w:szCs w:val="20"/>
              </w:rPr>
              <w:t>scie</w:t>
            </w:r>
            <w:r>
              <w:rPr>
                <w:sz w:val="20"/>
                <w:szCs w:val="20"/>
              </w:rPr>
              <w:t>s</w:t>
            </w:r>
            <w:r w:rsidRPr="005F3731">
              <w:rPr>
                <w:sz w:val="20"/>
                <w:szCs w:val="20"/>
              </w:rPr>
              <w:t xml:space="preserve"> à ruban </w:t>
            </w:r>
            <w:r>
              <w:rPr>
                <w:sz w:val="20"/>
                <w:szCs w:val="20"/>
              </w:rPr>
              <w:t>portatives</w:t>
            </w:r>
          </w:p>
        </w:tc>
        <w:tc>
          <w:tcPr>
            <w:tcW w:w="4873" w:type="dxa"/>
          </w:tcPr>
          <w:p w14:paraId="31E1C201" w14:textId="77777777" w:rsidR="00243BB0" w:rsidRPr="005F3731" w:rsidRDefault="00243BB0" w:rsidP="00987304">
            <w:pPr>
              <w:widowControl w:val="0"/>
              <w:ind w:left="216" w:right="72" w:hanging="216"/>
              <w:jc w:val="both"/>
              <w:rPr>
                <w:rFonts w:cs="Arial"/>
                <w:vanish/>
                <w:sz w:val="20"/>
                <w:szCs w:val="20"/>
              </w:rPr>
            </w:pPr>
            <w:r w:rsidRPr="005F3731">
              <w:rPr>
                <w:sz w:val="20"/>
                <w:szCs w:val="20"/>
              </w:rPr>
              <w:t>portable band saw</w:t>
            </w:r>
          </w:p>
        </w:tc>
      </w:tr>
      <w:tr w:rsidR="00243BB0" w:rsidRPr="00BF35C2" w14:paraId="6AE3B694" w14:textId="77777777" w:rsidTr="008E64C5">
        <w:trPr>
          <w:trHeight w:val="230"/>
        </w:trPr>
        <w:tc>
          <w:tcPr>
            <w:tcW w:w="4873" w:type="dxa"/>
          </w:tcPr>
          <w:p w14:paraId="70D5F3BC" w14:textId="77777777" w:rsidR="00243BB0" w:rsidRPr="005F3731" w:rsidRDefault="00243BB0" w:rsidP="00987304">
            <w:pPr>
              <w:widowControl w:val="0"/>
              <w:ind w:left="216" w:hanging="216"/>
              <w:jc w:val="both"/>
              <w:rPr>
                <w:rFonts w:cs="Arial"/>
                <w:sz w:val="20"/>
                <w:szCs w:val="20"/>
              </w:rPr>
            </w:pPr>
            <w:r w:rsidRPr="005F3731">
              <w:rPr>
                <w:sz w:val="20"/>
                <w:szCs w:val="20"/>
              </w:rPr>
              <w:t>scie</w:t>
            </w:r>
            <w:r>
              <w:rPr>
                <w:sz w:val="20"/>
                <w:szCs w:val="20"/>
              </w:rPr>
              <w:t>s</w:t>
            </w:r>
            <w:r w:rsidRPr="005F3731">
              <w:rPr>
                <w:sz w:val="20"/>
                <w:szCs w:val="20"/>
              </w:rPr>
              <w:t xml:space="preserve"> </w:t>
            </w:r>
            <w:r>
              <w:rPr>
                <w:sz w:val="20"/>
                <w:szCs w:val="20"/>
              </w:rPr>
              <w:t>à sectionner</w:t>
            </w:r>
          </w:p>
        </w:tc>
        <w:tc>
          <w:tcPr>
            <w:tcW w:w="4873" w:type="dxa"/>
          </w:tcPr>
          <w:p w14:paraId="5AF45813" w14:textId="77777777" w:rsidR="00243BB0" w:rsidRPr="005F3731" w:rsidRDefault="00243BB0" w:rsidP="00987304">
            <w:pPr>
              <w:widowControl w:val="0"/>
              <w:ind w:left="216" w:right="72" w:hanging="216"/>
              <w:jc w:val="both"/>
              <w:rPr>
                <w:rFonts w:cs="Arial"/>
                <w:vanish/>
                <w:sz w:val="20"/>
                <w:szCs w:val="20"/>
              </w:rPr>
            </w:pPr>
            <w:r w:rsidRPr="005F3731">
              <w:rPr>
                <w:sz w:val="20"/>
                <w:szCs w:val="20"/>
              </w:rPr>
              <w:t>chop saw</w:t>
            </w:r>
          </w:p>
        </w:tc>
      </w:tr>
      <w:tr w:rsidR="00243BB0" w:rsidRPr="00BF35C2" w14:paraId="75B78158" w14:textId="77777777" w:rsidTr="008E64C5">
        <w:trPr>
          <w:trHeight w:val="230"/>
        </w:trPr>
        <w:tc>
          <w:tcPr>
            <w:tcW w:w="4873" w:type="dxa"/>
          </w:tcPr>
          <w:p w14:paraId="3CE03843" w14:textId="77777777" w:rsidR="00243BB0" w:rsidRPr="005F3731" w:rsidRDefault="00243BB0" w:rsidP="00987304">
            <w:pPr>
              <w:widowControl w:val="0"/>
              <w:ind w:left="216" w:hanging="216"/>
              <w:jc w:val="both"/>
              <w:rPr>
                <w:rFonts w:cs="Arial"/>
                <w:sz w:val="20"/>
                <w:szCs w:val="20"/>
              </w:rPr>
            </w:pPr>
            <w:r w:rsidRPr="005F3731">
              <w:rPr>
                <w:sz w:val="20"/>
                <w:szCs w:val="20"/>
              </w:rPr>
              <w:t>scie</w:t>
            </w:r>
            <w:r>
              <w:rPr>
                <w:sz w:val="20"/>
                <w:szCs w:val="20"/>
              </w:rPr>
              <w:t>s</w:t>
            </w:r>
            <w:r w:rsidRPr="005F3731">
              <w:rPr>
                <w:sz w:val="20"/>
                <w:szCs w:val="20"/>
              </w:rPr>
              <w:t xml:space="preserve"> alternative</w:t>
            </w:r>
            <w:r>
              <w:rPr>
                <w:sz w:val="20"/>
                <w:szCs w:val="20"/>
              </w:rPr>
              <w:t>s</w:t>
            </w:r>
          </w:p>
        </w:tc>
        <w:tc>
          <w:tcPr>
            <w:tcW w:w="4873" w:type="dxa"/>
          </w:tcPr>
          <w:p w14:paraId="00DB3CC8" w14:textId="77777777" w:rsidR="00243BB0" w:rsidRPr="005F3731" w:rsidRDefault="00243BB0" w:rsidP="00987304">
            <w:pPr>
              <w:widowControl w:val="0"/>
              <w:ind w:left="216" w:right="72" w:hanging="216"/>
              <w:jc w:val="both"/>
              <w:rPr>
                <w:rFonts w:cs="Arial"/>
                <w:vanish/>
                <w:sz w:val="20"/>
                <w:szCs w:val="20"/>
              </w:rPr>
            </w:pPr>
            <w:r w:rsidRPr="005F3731">
              <w:rPr>
                <w:sz w:val="20"/>
                <w:szCs w:val="20"/>
              </w:rPr>
              <w:t>reciprocating saw</w:t>
            </w:r>
          </w:p>
        </w:tc>
      </w:tr>
      <w:tr w:rsidR="00243BB0" w:rsidRPr="00BF35C2" w14:paraId="2C05796B" w14:textId="77777777" w:rsidTr="008E64C5">
        <w:trPr>
          <w:trHeight w:val="230"/>
        </w:trPr>
        <w:tc>
          <w:tcPr>
            <w:tcW w:w="4873" w:type="dxa"/>
          </w:tcPr>
          <w:p w14:paraId="1BEA121F" w14:textId="77777777" w:rsidR="00243BB0" w:rsidRPr="005F3731" w:rsidRDefault="00243BB0" w:rsidP="00987304">
            <w:pPr>
              <w:widowControl w:val="0"/>
              <w:ind w:left="216" w:hanging="216"/>
              <w:jc w:val="both"/>
              <w:rPr>
                <w:rFonts w:cs="Arial"/>
                <w:sz w:val="20"/>
                <w:szCs w:val="20"/>
              </w:rPr>
            </w:pPr>
            <w:r w:rsidRPr="005F3731">
              <w:rPr>
                <w:sz w:val="20"/>
                <w:szCs w:val="20"/>
              </w:rPr>
              <w:t>scie</w:t>
            </w:r>
            <w:r>
              <w:rPr>
                <w:sz w:val="20"/>
                <w:szCs w:val="20"/>
              </w:rPr>
              <w:t>s</w:t>
            </w:r>
            <w:r w:rsidRPr="005F3731">
              <w:rPr>
                <w:sz w:val="20"/>
                <w:szCs w:val="20"/>
              </w:rPr>
              <w:t xml:space="preserve"> circulaire</w:t>
            </w:r>
            <w:r>
              <w:rPr>
                <w:sz w:val="20"/>
                <w:szCs w:val="20"/>
              </w:rPr>
              <w:t>s</w:t>
            </w:r>
          </w:p>
        </w:tc>
        <w:tc>
          <w:tcPr>
            <w:tcW w:w="4873" w:type="dxa"/>
          </w:tcPr>
          <w:p w14:paraId="7DC5E595" w14:textId="77777777" w:rsidR="00243BB0" w:rsidRPr="005F3731" w:rsidRDefault="00243BB0" w:rsidP="00987304">
            <w:pPr>
              <w:widowControl w:val="0"/>
              <w:ind w:left="216" w:right="72" w:hanging="216"/>
              <w:jc w:val="both"/>
              <w:rPr>
                <w:rFonts w:cs="Arial"/>
                <w:vanish/>
                <w:sz w:val="20"/>
                <w:szCs w:val="20"/>
              </w:rPr>
            </w:pPr>
            <w:r w:rsidRPr="005F3731">
              <w:rPr>
                <w:sz w:val="20"/>
                <w:szCs w:val="20"/>
              </w:rPr>
              <w:t>circular saw</w:t>
            </w:r>
          </w:p>
        </w:tc>
      </w:tr>
      <w:tr w:rsidR="00243BB0" w:rsidRPr="00BF35C2" w14:paraId="571C6E05" w14:textId="77777777" w:rsidTr="008E64C5">
        <w:trPr>
          <w:trHeight w:val="230"/>
        </w:trPr>
        <w:tc>
          <w:tcPr>
            <w:tcW w:w="4873" w:type="dxa"/>
          </w:tcPr>
          <w:p w14:paraId="690FD41D" w14:textId="77777777" w:rsidR="00243BB0" w:rsidRPr="005F3731" w:rsidRDefault="00243BB0" w:rsidP="00987304">
            <w:pPr>
              <w:widowControl w:val="0"/>
              <w:ind w:left="216" w:hanging="216"/>
              <w:jc w:val="both"/>
              <w:rPr>
                <w:rFonts w:cs="Arial"/>
                <w:sz w:val="20"/>
                <w:szCs w:val="20"/>
              </w:rPr>
            </w:pPr>
            <w:r>
              <w:rPr>
                <w:sz w:val="20"/>
                <w:szCs w:val="20"/>
              </w:rPr>
              <w:t xml:space="preserve">scies </w:t>
            </w:r>
            <w:r w:rsidRPr="005F3731">
              <w:rPr>
                <w:sz w:val="20"/>
                <w:szCs w:val="20"/>
              </w:rPr>
              <w:t>emporte-pièce</w:t>
            </w:r>
            <w:r>
              <w:rPr>
                <w:sz w:val="20"/>
                <w:szCs w:val="20"/>
              </w:rPr>
              <w:t>s</w:t>
            </w:r>
          </w:p>
        </w:tc>
        <w:tc>
          <w:tcPr>
            <w:tcW w:w="4873" w:type="dxa"/>
          </w:tcPr>
          <w:p w14:paraId="1F493900" w14:textId="77777777" w:rsidR="00243BB0" w:rsidRPr="005F3731" w:rsidRDefault="00243BB0" w:rsidP="00987304">
            <w:pPr>
              <w:widowControl w:val="0"/>
              <w:ind w:left="216" w:right="72" w:hanging="216"/>
              <w:jc w:val="both"/>
              <w:rPr>
                <w:rFonts w:cs="Arial"/>
                <w:vanish/>
                <w:sz w:val="20"/>
                <w:szCs w:val="20"/>
              </w:rPr>
            </w:pPr>
            <w:r w:rsidRPr="005F3731">
              <w:rPr>
                <w:sz w:val="20"/>
                <w:szCs w:val="20"/>
              </w:rPr>
              <w:t>hole saw</w:t>
            </w:r>
          </w:p>
        </w:tc>
      </w:tr>
      <w:tr w:rsidR="00243BB0" w:rsidRPr="004B1AD3" w14:paraId="03F7C511" w14:textId="77777777" w:rsidTr="008E64C5">
        <w:trPr>
          <w:trHeight w:val="60"/>
        </w:trPr>
        <w:tc>
          <w:tcPr>
            <w:tcW w:w="4873" w:type="dxa"/>
          </w:tcPr>
          <w:p w14:paraId="78B5986B" w14:textId="77777777" w:rsidR="00243BB0" w:rsidRPr="005F3731" w:rsidRDefault="00243BB0" w:rsidP="00987304">
            <w:pPr>
              <w:widowControl w:val="0"/>
              <w:ind w:left="216" w:hanging="216"/>
              <w:jc w:val="both"/>
              <w:rPr>
                <w:rFonts w:cs="Arial"/>
                <w:sz w:val="20"/>
                <w:szCs w:val="20"/>
              </w:rPr>
            </w:pPr>
            <w:r w:rsidRPr="005F3731">
              <w:rPr>
                <w:sz w:val="20"/>
                <w:szCs w:val="20"/>
              </w:rPr>
              <w:t>scie</w:t>
            </w:r>
            <w:r>
              <w:rPr>
                <w:sz w:val="20"/>
                <w:szCs w:val="20"/>
              </w:rPr>
              <w:t>s</w:t>
            </w:r>
            <w:r w:rsidRPr="005F3731">
              <w:rPr>
                <w:sz w:val="20"/>
                <w:szCs w:val="20"/>
              </w:rPr>
              <w:t xml:space="preserve"> sauteuse</w:t>
            </w:r>
            <w:r>
              <w:rPr>
                <w:sz w:val="20"/>
                <w:szCs w:val="20"/>
              </w:rPr>
              <w:t>s</w:t>
            </w:r>
          </w:p>
        </w:tc>
        <w:tc>
          <w:tcPr>
            <w:tcW w:w="4873" w:type="dxa"/>
          </w:tcPr>
          <w:p w14:paraId="69A54292" w14:textId="77777777" w:rsidR="00243BB0" w:rsidRPr="005F3731" w:rsidRDefault="00243BB0" w:rsidP="00987304">
            <w:pPr>
              <w:widowControl w:val="0"/>
              <w:ind w:left="216" w:right="72" w:hanging="216"/>
              <w:jc w:val="both"/>
              <w:rPr>
                <w:rFonts w:cs="Arial"/>
                <w:sz w:val="20"/>
                <w:szCs w:val="20"/>
              </w:rPr>
            </w:pPr>
            <w:r w:rsidRPr="005F3731">
              <w:rPr>
                <w:sz w:val="20"/>
                <w:szCs w:val="20"/>
              </w:rPr>
              <w:t>jigsaw</w:t>
            </w:r>
          </w:p>
        </w:tc>
      </w:tr>
    </w:tbl>
    <w:p w14:paraId="534FD17A" w14:textId="77777777" w:rsidR="00243BB0" w:rsidRPr="00BF35C2" w:rsidRDefault="00243BB0" w:rsidP="00987304">
      <w:pPr>
        <w:widowControl w:val="0"/>
        <w:spacing w:before="40" w:after="40"/>
        <w:rPr>
          <w:rFonts w:ascii="Franklin Gothic Demi Cond" w:hAnsi="Franklin Gothic Demi Cond" w:cs="Open Sans Condensed"/>
          <w:sz w:val="28"/>
        </w:rPr>
      </w:pPr>
    </w:p>
    <w:p w14:paraId="382406EB" w14:textId="77777777" w:rsidR="00243BB0" w:rsidRPr="00BF35C2" w:rsidRDefault="00243BB0"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Outils et équipement d</w:t>
      </w:r>
      <w:r>
        <w:rPr>
          <w:rFonts w:ascii="Franklin Gothic Demi Cond" w:hAnsi="Franklin Gothic Demi Cond"/>
          <w:sz w:val="28"/>
        </w:rPr>
        <w:t>’</w:t>
      </w:r>
      <w:r w:rsidRPr="004B1AD3">
        <w:rPr>
          <w:rFonts w:ascii="Franklin Gothic Demi Cond" w:hAnsi="Franklin Gothic Demi Cond"/>
          <w:sz w:val="28"/>
        </w:rPr>
        <w:t>atelier / Shop Tools and Equipment</w:t>
      </w: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3"/>
        <w:gridCol w:w="4873"/>
      </w:tblGrid>
      <w:tr w:rsidR="00243BB0" w:rsidRPr="00BF35C2" w14:paraId="1ABA1919" w14:textId="77777777" w:rsidTr="00243BB0">
        <w:tc>
          <w:tcPr>
            <w:tcW w:w="4873" w:type="dxa"/>
          </w:tcPr>
          <w:p w14:paraId="592A37CA" w14:textId="77777777" w:rsidR="00243BB0" w:rsidRPr="005F3731" w:rsidRDefault="00243BB0" w:rsidP="00987304">
            <w:pPr>
              <w:ind w:left="216" w:right="72" w:hanging="216"/>
              <w:rPr>
                <w:sz w:val="20"/>
                <w:szCs w:val="20"/>
              </w:rPr>
            </w:pPr>
            <w:r w:rsidRPr="005F3731">
              <w:rPr>
                <w:sz w:val="20"/>
                <w:szCs w:val="20"/>
              </w:rPr>
              <w:t>calibre</w:t>
            </w:r>
            <w:r>
              <w:rPr>
                <w:sz w:val="20"/>
                <w:szCs w:val="20"/>
              </w:rPr>
              <w:t>s</w:t>
            </w:r>
            <w:r w:rsidRPr="005F3731">
              <w:rPr>
                <w:sz w:val="20"/>
                <w:szCs w:val="20"/>
              </w:rPr>
              <w:t xml:space="preserve"> à foret</w:t>
            </w:r>
            <w:r>
              <w:rPr>
                <w:sz w:val="20"/>
                <w:szCs w:val="20"/>
              </w:rPr>
              <w:t>s</w:t>
            </w:r>
          </w:p>
        </w:tc>
        <w:tc>
          <w:tcPr>
            <w:tcW w:w="4873" w:type="dxa"/>
          </w:tcPr>
          <w:p w14:paraId="43AB3918" w14:textId="77777777" w:rsidR="00243BB0" w:rsidRPr="005F3731" w:rsidRDefault="00243BB0" w:rsidP="00987304">
            <w:pPr>
              <w:ind w:left="216" w:right="72" w:hanging="216"/>
              <w:rPr>
                <w:rFonts w:cs="Arial"/>
                <w:vanish/>
                <w:sz w:val="20"/>
                <w:szCs w:val="20"/>
              </w:rPr>
            </w:pPr>
            <w:r w:rsidRPr="005F3731">
              <w:rPr>
                <w:sz w:val="20"/>
                <w:szCs w:val="20"/>
              </w:rPr>
              <w:t>drill index</w:t>
            </w:r>
          </w:p>
        </w:tc>
      </w:tr>
      <w:tr w:rsidR="00243BB0" w:rsidRPr="00BF35C2" w14:paraId="1D0C4243" w14:textId="77777777" w:rsidTr="00243BB0">
        <w:tc>
          <w:tcPr>
            <w:tcW w:w="4873" w:type="dxa"/>
          </w:tcPr>
          <w:p w14:paraId="7061A394" w14:textId="77777777" w:rsidR="00243BB0" w:rsidRPr="005F3731" w:rsidRDefault="00243BB0" w:rsidP="00987304">
            <w:pPr>
              <w:ind w:left="216" w:right="72" w:hanging="216"/>
              <w:rPr>
                <w:sz w:val="20"/>
                <w:szCs w:val="20"/>
              </w:rPr>
            </w:pPr>
            <w:r>
              <w:rPr>
                <w:sz w:val="20"/>
                <w:szCs w:val="20"/>
              </w:rPr>
              <w:t>lignes de cisaillage</w:t>
            </w:r>
          </w:p>
        </w:tc>
        <w:tc>
          <w:tcPr>
            <w:tcW w:w="4873" w:type="dxa"/>
          </w:tcPr>
          <w:p w14:paraId="6CCD5A40" w14:textId="77777777" w:rsidR="00243BB0" w:rsidRPr="005F3731" w:rsidRDefault="00243BB0" w:rsidP="00987304">
            <w:pPr>
              <w:ind w:left="216" w:right="72" w:hanging="216"/>
              <w:rPr>
                <w:rFonts w:cs="Arial"/>
                <w:vanish/>
                <w:sz w:val="20"/>
                <w:szCs w:val="20"/>
              </w:rPr>
            </w:pPr>
            <w:r w:rsidRPr="005F3731">
              <w:rPr>
                <w:sz w:val="20"/>
                <w:szCs w:val="20"/>
              </w:rPr>
              <w:t>cut to length line</w:t>
            </w:r>
          </w:p>
        </w:tc>
      </w:tr>
      <w:tr w:rsidR="00243BB0" w:rsidRPr="00BF35C2" w14:paraId="2D11A14B" w14:textId="77777777" w:rsidTr="00243BB0">
        <w:tc>
          <w:tcPr>
            <w:tcW w:w="4873" w:type="dxa"/>
          </w:tcPr>
          <w:p w14:paraId="7A56C54D" w14:textId="77777777" w:rsidR="00243BB0" w:rsidRPr="005F3731" w:rsidRDefault="00243BB0" w:rsidP="00987304">
            <w:pPr>
              <w:widowControl w:val="0"/>
              <w:ind w:left="216" w:right="72" w:hanging="216"/>
              <w:rPr>
                <w:sz w:val="20"/>
                <w:szCs w:val="20"/>
              </w:rPr>
            </w:pPr>
            <w:r>
              <w:rPr>
                <w:sz w:val="20"/>
                <w:szCs w:val="20"/>
              </w:rPr>
              <w:t>plieuses</w:t>
            </w:r>
            <w:r w:rsidRPr="005F3731">
              <w:rPr>
                <w:sz w:val="20"/>
                <w:szCs w:val="20"/>
              </w:rPr>
              <w:t xml:space="preserve"> de barre</w:t>
            </w:r>
          </w:p>
        </w:tc>
        <w:tc>
          <w:tcPr>
            <w:tcW w:w="4873" w:type="dxa"/>
          </w:tcPr>
          <w:p w14:paraId="6DDC0751" w14:textId="77777777" w:rsidR="00243BB0" w:rsidRPr="005F3731" w:rsidRDefault="00243BB0" w:rsidP="00987304">
            <w:pPr>
              <w:widowControl w:val="0"/>
              <w:ind w:left="216" w:right="72" w:hanging="216"/>
              <w:rPr>
                <w:rFonts w:cs="Arial"/>
                <w:vanish/>
                <w:sz w:val="20"/>
                <w:szCs w:val="20"/>
              </w:rPr>
            </w:pPr>
            <w:r w:rsidRPr="005F3731">
              <w:rPr>
                <w:sz w:val="20"/>
                <w:szCs w:val="20"/>
              </w:rPr>
              <w:t>bar folder</w:t>
            </w:r>
          </w:p>
        </w:tc>
      </w:tr>
      <w:tr w:rsidR="00243BB0" w:rsidRPr="00BF35C2" w14:paraId="25DD128B" w14:textId="77777777" w:rsidTr="00243BB0">
        <w:tc>
          <w:tcPr>
            <w:tcW w:w="4873" w:type="dxa"/>
          </w:tcPr>
          <w:p w14:paraId="18657F42" w14:textId="77777777" w:rsidR="00243BB0" w:rsidRPr="005F3731" w:rsidRDefault="00243BB0" w:rsidP="00987304">
            <w:pPr>
              <w:widowControl w:val="0"/>
              <w:ind w:left="216" w:right="72" w:hanging="216"/>
              <w:rPr>
                <w:sz w:val="20"/>
                <w:szCs w:val="20"/>
              </w:rPr>
            </w:pPr>
            <w:r w:rsidRPr="005F3731">
              <w:rPr>
                <w:sz w:val="20"/>
                <w:szCs w:val="20"/>
              </w:rPr>
              <w:t>cintreuse</w:t>
            </w:r>
            <w:r>
              <w:rPr>
                <w:sz w:val="20"/>
                <w:szCs w:val="20"/>
              </w:rPr>
              <w:t>s</w:t>
            </w:r>
            <w:r w:rsidRPr="005F3731">
              <w:rPr>
                <w:sz w:val="20"/>
                <w:szCs w:val="20"/>
              </w:rPr>
              <w:t xml:space="preserve"> de cornière </w:t>
            </w:r>
          </w:p>
        </w:tc>
        <w:tc>
          <w:tcPr>
            <w:tcW w:w="4873" w:type="dxa"/>
          </w:tcPr>
          <w:p w14:paraId="08CFC59F" w14:textId="77777777" w:rsidR="00243BB0" w:rsidRPr="005F3731" w:rsidRDefault="00243BB0" w:rsidP="00987304">
            <w:pPr>
              <w:widowControl w:val="0"/>
              <w:ind w:left="216" w:right="72" w:hanging="216"/>
              <w:rPr>
                <w:rFonts w:cs="Arial"/>
                <w:vanish/>
                <w:sz w:val="20"/>
                <w:szCs w:val="20"/>
              </w:rPr>
            </w:pPr>
            <w:r w:rsidRPr="005F3731">
              <w:rPr>
                <w:sz w:val="20"/>
                <w:szCs w:val="20"/>
              </w:rPr>
              <w:t>angle iron roller</w:t>
            </w:r>
          </w:p>
        </w:tc>
      </w:tr>
      <w:tr w:rsidR="00243BB0" w:rsidRPr="00BF35C2" w14:paraId="2A0D8D62" w14:textId="77777777" w:rsidTr="00243BB0">
        <w:tc>
          <w:tcPr>
            <w:tcW w:w="4873" w:type="dxa"/>
          </w:tcPr>
          <w:p w14:paraId="2D1D37AA" w14:textId="77777777" w:rsidR="00243BB0" w:rsidRPr="005F3731" w:rsidRDefault="00243BB0" w:rsidP="00987304">
            <w:pPr>
              <w:widowControl w:val="0"/>
              <w:ind w:left="216" w:right="72" w:hanging="216"/>
              <w:rPr>
                <w:sz w:val="20"/>
                <w:szCs w:val="20"/>
              </w:rPr>
            </w:pPr>
            <w:r>
              <w:rPr>
                <w:sz w:val="20"/>
                <w:szCs w:val="20"/>
              </w:rPr>
              <w:t>pli</w:t>
            </w:r>
            <w:r w:rsidRPr="005F3731">
              <w:rPr>
                <w:sz w:val="20"/>
                <w:szCs w:val="20"/>
              </w:rPr>
              <w:t>euse</w:t>
            </w:r>
            <w:r>
              <w:rPr>
                <w:sz w:val="20"/>
                <w:szCs w:val="20"/>
              </w:rPr>
              <w:t>s de f</w:t>
            </w:r>
            <w:r w:rsidRPr="005F3731">
              <w:rPr>
                <w:sz w:val="20"/>
                <w:szCs w:val="20"/>
              </w:rPr>
              <w:t>e</w:t>
            </w:r>
            <w:r>
              <w:rPr>
                <w:sz w:val="20"/>
                <w:szCs w:val="20"/>
              </w:rPr>
              <w:t>uillard de fer</w:t>
            </w:r>
          </w:p>
        </w:tc>
        <w:tc>
          <w:tcPr>
            <w:tcW w:w="4873" w:type="dxa"/>
          </w:tcPr>
          <w:p w14:paraId="54ED2E14" w14:textId="77777777" w:rsidR="00243BB0" w:rsidRPr="005F3731" w:rsidRDefault="00243BB0" w:rsidP="00987304">
            <w:pPr>
              <w:widowControl w:val="0"/>
              <w:ind w:left="216" w:right="72" w:hanging="216"/>
              <w:rPr>
                <w:rFonts w:cs="Arial"/>
                <w:vanish/>
                <w:sz w:val="20"/>
                <w:szCs w:val="20"/>
              </w:rPr>
            </w:pPr>
            <w:r w:rsidRPr="005F3731">
              <w:rPr>
                <w:sz w:val="20"/>
                <w:szCs w:val="20"/>
              </w:rPr>
              <w:t>band iron bender</w:t>
            </w:r>
          </w:p>
        </w:tc>
      </w:tr>
      <w:tr w:rsidR="00243BB0" w:rsidRPr="00BF35C2" w14:paraId="2BA3EA77" w14:textId="77777777" w:rsidTr="00243BB0">
        <w:tc>
          <w:tcPr>
            <w:tcW w:w="4873" w:type="dxa"/>
          </w:tcPr>
          <w:p w14:paraId="64F5B374" w14:textId="77777777" w:rsidR="00243BB0" w:rsidRPr="005F3731" w:rsidRDefault="00243BB0" w:rsidP="00987304">
            <w:pPr>
              <w:widowControl w:val="0"/>
              <w:ind w:left="216" w:right="72" w:hanging="216"/>
              <w:rPr>
                <w:sz w:val="20"/>
                <w:szCs w:val="20"/>
              </w:rPr>
            </w:pPr>
            <w:r w:rsidRPr="005F3731">
              <w:rPr>
                <w:sz w:val="20"/>
                <w:szCs w:val="20"/>
              </w:rPr>
              <w:t>cisaille</w:t>
            </w:r>
            <w:r>
              <w:rPr>
                <w:sz w:val="20"/>
                <w:szCs w:val="20"/>
              </w:rPr>
              <w:t>s</w:t>
            </w:r>
            <w:r w:rsidRPr="005F3731">
              <w:rPr>
                <w:sz w:val="20"/>
                <w:szCs w:val="20"/>
              </w:rPr>
              <w:t xml:space="preserve"> à pédale</w:t>
            </w:r>
          </w:p>
        </w:tc>
        <w:tc>
          <w:tcPr>
            <w:tcW w:w="4873" w:type="dxa"/>
          </w:tcPr>
          <w:p w14:paraId="40F25497" w14:textId="77777777" w:rsidR="00243BB0" w:rsidRPr="005F3731" w:rsidRDefault="00243BB0" w:rsidP="00987304">
            <w:pPr>
              <w:widowControl w:val="0"/>
              <w:ind w:left="216" w:right="72" w:hanging="216"/>
              <w:rPr>
                <w:rFonts w:cs="Arial"/>
                <w:vanish/>
                <w:sz w:val="20"/>
                <w:szCs w:val="20"/>
              </w:rPr>
            </w:pPr>
            <w:r w:rsidRPr="005F3731">
              <w:rPr>
                <w:sz w:val="20"/>
                <w:szCs w:val="20"/>
              </w:rPr>
              <w:t>foot shear</w:t>
            </w:r>
          </w:p>
        </w:tc>
      </w:tr>
      <w:tr w:rsidR="00243BB0" w:rsidRPr="00BF35C2" w14:paraId="1995AE55" w14:textId="77777777" w:rsidTr="00243BB0">
        <w:tc>
          <w:tcPr>
            <w:tcW w:w="4873" w:type="dxa"/>
          </w:tcPr>
          <w:p w14:paraId="4A66A741" w14:textId="77777777" w:rsidR="00243BB0" w:rsidRPr="005F3731" w:rsidRDefault="00243BB0" w:rsidP="00987304">
            <w:pPr>
              <w:widowControl w:val="0"/>
              <w:ind w:left="216" w:right="72" w:hanging="216"/>
              <w:rPr>
                <w:sz w:val="20"/>
                <w:szCs w:val="20"/>
              </w:rPr>
            </w:pPr>
            <w:r w:rsidRPr="005F3731">
              <w:rPr>
                <w:sz w:val="20"/>
                <w:szCs w:val="20"/>
              </w:rPr>
              <w:t>cisaille</w:t>
            </w:r>
            <w:r>
              <w:rPr>
                <w:sz w:val="20"/>
                <w:szCs w:val="20"/>
              </w:rPr>
              <w:t>s</w:t>
            </w:r>
            <w:r w:rsidRPr="005F3731">
              <w:rPr>
                <w:sz w:val="20"/>
                <w:szCs w:val="20"/>
              </w:rPr>
              <w:t xml:space="preserve"> d’établi à levier</w:t>
            </w:r>
          </w:p>
        </w:tc>
        <w:tc>
          <w:tcPr>
            <w:tcW w:w="4873" w:type="dxa"/>
          </w:tcPr>
          <w:p w14:paraId="5F2B4227" w14:textId="77777777" w:rsidR="00243BB0" w:rsidRPr="005F3731" w:rsidRDefault="00243BB0" w:rsidP="00987304">
            <w:pPr>
              <w:widowControl w:val="0"/>
              <w:ind w:left="216" w:right="72" w:hanging="216"/>
              <w:rPr>
                <w:rFonts w:cs="Arial"/>
                <w:vanish/>
                <w:sz w:val="20"/>
                <w:szCs w:val="20"/>
              </w:rPr>
            </w:pPr>
            <w:r w:rsidRPr="005F3731">
              <w:rPr>
                <w:sz w:val="20"/>
                <w:szCs w:val="20"/>
              </w:rPr>
              <w:t>lever bench shear</w:t>
            </w:r>
          </w:p>
        </w:tc>
      </w:tr>
      <w:tr w:rsidR="00243BB0" w:rsidRPr="00BF35C2" w14:paraId="085EDDEE" w14:textId="77777777" w:rsidTr="00243BB0">
        <w:tc>
          <w:tcPr>
            <w:tcW w:w="4873" w:type="dxa"/>
          </w:tcPr>
          <w:p w14:paraId="1E4DB664" w14:textId="77777777" w:rsidR="00243BB0" w:rsidRPr="005F3731" w:rsidRDefault="00243BB0" w:rsidP="00987304">
            <w:pPr>
              <w:widowControl w:val="0"/>
              <w:ind w:left="216" w:right="72" w:hanging="216"/>
              <w:rPr>
                <w:sz w:val="20"/>
                <w:szCs w:val="20"/>
              </w:rPr>
            </w:pPr>
            <w:r w:rsidRPr="005F3731">
              <w:rPr>
                <w:sz w:val="20"/>
                <w:szCs w:val="20"/>
              </w:rPr>
              <w:t>cisaille</w:t>
            </w:r>
            <w:r>
              <w:rPr>
                <w:sz w:val="20"/>
                <w:szCs w:val="20"/>
              </w:rPr>
              <w:t>s</w:t>
            </w:r>
            <w:r w:rsidRPr="005F3731">
              <w:rPr>
                <w:sz w:val="20"/>
                <w:szCs w:val="20"/>
              </w:rPr>
              <w:t xml:space="preserve"> </w:t>
            </w:r>
            <w:r>
              <w:rPr>
                <w:sz w:val="20"/>
                <w:szCs w:val="20"/>
              </w:rPr>
              <w:t>mécaniques</w:t>
            </w:r>
          </w:p>
        </w:tc>
        <w:tc>
          <w:tcPr>
            <w:tcW w:w="4873" w:type="dxa"/>
          </w:tcPr>
          <w:p w14:paraId="265AE70E" w14:textId="77777777" w:rsidR="00243BB0" w:rsidRPr="005F3731" w:rsidRDefault="00243BB0" w:rsidP="00987304">
            <w:pPr>
              <w:widowControl w:val="0"/>
              <w:ind w:left="216" w:right="72" w:hanging="216"/>
              <w:rPr>
                <w:rFonts w:cs="Arial"/>
                <w:vanish/>
                <w:sz w:val="20"/>
                <w:szCs w:val="20"/>
              </w:rPr>
            </w:pPr>
            <w:r w:rsidRPr="005F3731">
              <w:rPr>
                <w:sz w:val="20"/>
                <w:szCs w:val="20"/>
              </w:rPr>
              <w:t>power shear</w:t>
            </w:r>
          </w:p>
        </w:tc>
      </w:tr>
      <w:tr w:rsidR="00243BB0" w:rsidRPr="00BF35C2" w14:paraId="23BFB93B" w14:textId="77777777" w:rsidTr="00243BB0">
        <w:tc>
          <w:tcPr>
            <w:tcW w:w="4873" w:type="dxa"/>
          </w:tcPr>
          <w:p w14:paraId="3A749EC5" w14:textId="77777777" w:rsidR="00243BB0" w:rsidRPr="005F3731" w:rsidRDefault="00243BB0" w:rsidP="00987304">
            <w:pPr>
              <w:widowControl w:val="0"/>
              <w:ind w:left="216" w:right="72" w:hanging="216"/>
              <w:rPr>
                <w:sz w:val="20"/>
                <w:szCs w:val="20"/>
              </w:rPr>
            </w:pPr>
            <w:r w:rsidRPr="005F3731">
              <w:rPr>
                <w:sz w:val="20"/>
                <w:szCs w:val="20"/>
              </w:rPr>
              <w:t>cisailles-poinçonneuses</w:t>
            </w:r>
          </w:p>
        </w:tc>
        <w:tc>
          <w:tcPr>
            <w:tcW w:w="4873" w:type="dxa"/>
          </w:tcPr>
          <w:p w14:paraId="26FBC4F5" w14:textId="187BDD57" w:rsidR="00243BB0" w:rsidRPr="005F3731" w:rsidRDefault="00243BB0" w:rsidP="00987304">
            <w:pPr>
              <w:widowControl w:val="0"/>
              <w:ind w:left="216" w:right="72" w:hanging="216"/>
              <w:rPr>
                <w:rFonts w:cs="Arial"/>
                <w:vanish/>
                <w:sz w:val="20"/>
                <w:szCs w:val="20"/>
              </w:rPr>
            </w:pPr>
            <w:r w:rsidRPr="005F3731">
              <w:rPr>
                <w:sz w:val="20"/>
                <w:szCs w:val="20"/>
              </w:rPr>
              <w:t>punching shear</w:t>
            </w:r>
          </w:p>
        </w:tc>
      </w:tr>
      <w:tr w:rsidR="00243BB0" w:rsidRPr="00BF35C2" w14:paraId="39884464" w14:textId="77777777" w:rsidTr="00243BB0">
        <w:tc>
          <w:tcPr>
            <w:tcW w:w="4873" w:type="dxa"/>
          </w:tcPr>
          <w:p w14:paraId="0D31D831" w14:textId="77777777" w:rsidR="00243BB0" w:rsidRPr="005F3731" w:rsidRDefault="00243BB0" w:rsidP="00987304">
            <w:pPr>
              <w:widowControl w:val="0"/>
              <w:ind w:left="216" w:right="72" w:hanging="216"/>
              <w:rPr>
                <w:sz w:val="20"/>
                <w:szCs w:val="20"/>
              </w:rPr>
            </w:pPr>
            <w:r w:rsidRPr="005F3731">
              <w:rPr>
                <w:sz w:val="20"/>
                <w:szCs w:val="20"/>
              </w:rPr>
              <w:t>emboutisseuse</w:t>
            </w:r>
            <w:r>
              <w:rPr>
                <w:sz w:val="20"/>
                <w:szCs w:val="20"/>
              </w:rPr>
              <w:t>s</w:t>
            </w:r>
          </w:p>
        </w:tc>
        <w:tc>
          <w:tcPr>
            <w:tcW w:w="4873" w:type="dxa"/>
          </w:tcPr>
          <w:p w14:paraId="4C3F756A" w14:textId="77777777" w:rsidR="00243BB0" w:rsidRPr="005F3731" w:rsidRDefault="00243BB0" w:rsidP="00987304">
            <w:pPr>
              <w:widowControl w:val="0"/>
              <w:ind w:left="216" w:right="72" w:hanging="216"/>
              <w:rPr>
                <w:rFonts w:cs="Arial"/>
                <w:vanish/>
                <w:sz w:val="20"/>
                <w:szCs w:val="20"/>
              </w:rPr>
            </w:pPr>
            <w:r w:rsidRPr="005F3731">
              <w:rPr>
                <w:sz w:val="20"/>
                <w:szCs w:val="20"/>
              </w:rPr>
              <w:t>dimpler</w:t>
            </w:r>
          </w:p>
        </w:tc>
      </w:tr>
      <w:tr w:rsidR="00243BB0" w:rsidRPr="00BF35C2" w14:paraId="58246966" w14:textId="77777777" w:rsidTr="00243BB0">
        <w:tc>
          <w:tcPr>
            <w:tcW w:w="4873" w:type="dxa"/>
          </w:tcPr>
          <w:p w14:paraId="3BB484D9" w14:textId="77777777" w:rsidR="00243BB0" w:rsidRPr="005F3731" w:rsidRDefault="00243BB0" w:rsidP="00987304">
            <w:pPr>
              <w:widowControl w:val="0"/>
              <w:ind w:left="216" w:right="72" w:hanging="216"/>
              <w:rPr>
                <w:sz w:val="20"/>
                <w:szCs w:val="20"/>
              </w:rPr>
            </w:pPr>
            <w:r w:rsidRPr="005F3731">
              <w:rPr>
                <w:sz w:val="20"/>
                <w:szCs w:val="20"/>
              </w:rPr>
              <w:t>encocheuse</w:t>
            </w:r>
            <w:r>
              <w:rPr>
                <w:sz w:val="20"/>
                <w:szCs w:val="20"/>
              </w:rPr>
              <w:t>s à main</w:t>
            </w:r>
          </w:p>
        </w:tc>
        <w:tc>
          <w:tcPr>
            <w:tcW w:w="4873" w:type="dxa"/>
          </w:tcPr>
          <w:p w14:paraId="17594E7A" w14:textId="77777777" w:rsidR="00243BB0" w:rsidRPr="005F3731" w:rsidRDefault="00243BB0" w:rsidP="00987304">
            <w:pPr>
              <w:widowControl w:val="0"/>
              <w:ind w:left="216" w:right="72" w:hanging="216"/>
              <w:rPr>
                <w:rFonts w:cs="Arial"/>
                <w:vanish/>
                <w:sz w:val="20"/>
                <w:szCs w:val="20"/>
              </w:rPr>
            </w:pPr>
            <w:r w:rsidRPr="005F3731">
              <w:rPr>
                <w:sz w:val="20"/>
                <w:szCs w:val="20"/>
              </w:rPr>
              <w:t>manual notcher</w:t>
            </w:r>
          </w:p>
        </w:tc>
      </w:tr>
      <w:tr w:rsidR="00243BB0" w:rsidRPr="00BF35C2" w14:paraId="78D4E474" w14:textId="77777777" w:rsidTr="00243BB0">
        <w:tc>
          <w:tcPr>
            <w:tcW w:w="4873" w:type="dxa"/>
          </w:tcPr>
          <w:p w14:paraId="07EC480C" w14:textId="77777777" w:rsidR="00243BB0" w:rsidRPr="005F3731" w:rsidRDefault="00243BB0" w:rsidP="00987304">
            <w:pPr>
              <w:widowControl w:val="0"/>
              <w:ind w:left="216" w:right="72" w:hanging="216"/>
              <w:rPr>
                <w:sz w:val="20"/>
                <w:szCs w:val="20"/>
              </w:rPr>
            </w:pPr>
            <w:r w:rsidRPr="005F3731">
              <w:rPr>
                <w:sz w:val="20"/>
                <w:szCs w:val="20"/>
              </w:rPr>
              <w:t>encocheuse</w:t>
            </w:r>
            <w:r>
              <w:rPr>
                <w:sz w:val="20"/>
                <w:szCs w:val="20"/>
              </w:rPr>
              <w:t>s</w:t>
            </w:r>
            <w:r w:rsidRPr="005F3731">
              <w:rPr>
                <w:sz w:val="20"/>
                <w:szCs w:val="20"/>
              </w:rPr>
              <w:t xml:space="preserve"> </w:t>
            </w:r>
            <w:r>
              <w:rPr>
                <w:sz w:val="20"/>
                <w:szCs w:val="20"/>
              </w:rPr>
              <w:t>mécaniques</w:t>
            </w:r>
          </w:p>
        </w:tc>
        <w:tc>
          <w:tcPr>
            <w:tcW w:w="4873" w:type="dxa"/>
          </w:tcPr>
          <w:p w14:paraId="0E94AD9C" w14:textId="77777777" w:rsidR="00243BB0" w:rsidRPr="005F3731" w:rsidRDefault="00243BB0" w:rsidP="00987304">
            <w:pPr>
              <w:widowControl w:val="0"/>
              <w:ind w:left="216" w:right="72" w:hanging="216"/>
              <w:rPr>
                <w:rFonts w:cs="Arial"/>
                <w:vanish/>
                <w:sz w:val="20"/>
                <w:szCs w:val="20"/>
              </w:rPr>
            </w:pPr>
            <w:r w:rsidRPr="005F3731">
              <w:rPr>
                <w:sz w:val="20"/>
                <w:szCs w:val="20"/>
              </w:rPr>
              <w:t>power notcher</w:t>
            </w:r>
          </w:p>
        </w:tc>
      </w:tr>
      <w:tr w:rsidR="00243BB0" w:rsidRPr="00BF35C2" w14:paraId="4B5935D2" w14:textId="77777777" w:rsidTr="00243BB0">
        <w:tc>
          <w:tcPr>
            <w:tcW w:w="4873" w:type="dxa"/>
          </w:tcPr>
          <w:p w14:paraId="1A4D2B7B" w14:textId="77777777" w:rsidR="00243BB0" w:rsidRPr="005F3731" w:rsidRDefault="00243BB0" w:rsidP="00987304">
            <w:pPr>
              <w:widowControl w:val="0"/>
              <w:ind w:left="216" w:right="72" w:hanging="216"/>
              <w:rPr>
                <w:sz w:val="20"/>
                <w:szCs w:val="20"/>
              </w:rPr>
            </w:pPr>
            <w:r w:rsidRPr="005F3731">
              <w:rPr>
                <w:sz w:val="20"/>
                <w:szCs w:val="20"/>
              </w:rPr>
              <w:t>filière</w:t>
            </w:r>
            <w:r>
              <w:rPr>
                <w:sz w:val="20"/>
                <w:szCs w:val="20"/>
              </w:rPr>
              <w:t>s</w:t>
            </w:r>
            <w:r w:rsidRPr="005F3731">
              <w:rPr>
                <w:sz w:val="20"/>
                <w:szCs w:val="20"/>
              </w:rPr>
              <w:t xml:space="preserve"> à tuyau</w:t>
            </w:r>
            <w:r>
              <w:rPr>
                <w:sz w:val="20"/>
                <w:szCs w:val="20"/>
              </w:rPr>
              <w:t>x</w:t>
            </w:r>
            <w:r w:rsidRPr="005F3731">
              <w:rPr>
                <w:sz w:val="20"/>
                <w:szCs w:val="20"/>
              </w:rPr>
              <w:t>, coupe-tuyau</w:t>
            </w:r>
            <w:r>
              <w:rPr>
                <w:sz w:val="20"/>
                <w:szCs w:val="20"/>
              </w:rPr>
              <w:t>x</w:t>
            </w:r>
            <w:r w:rsidRPr="005F3731">
              <w:rPr>
                <w:sz w:val="20"/>
                <w:szCs w:val="20"/>
              </w:rPr>
              <w:t>, alésoir</w:t>
            </w:r>
            <w:r>
              <w:rPr>
                <w:sz w:val="20"/>
                <w:szCs w:val="20"/>
              </w:rPr>
              <w:t>s à tuyaux</w:t>
            </w:r>
          </w:p>
        </w:tc>
        <w:tc>
          <w:tcPr>
            <w:tcW w:w="4873" w:type="dxa"/>
          </w:tcPr>
          <w:p w14:paraId="1D89D265" w14:textId="77777777" w:rsidR="00243BB0" w:rsidRPr="005F3731" w:rsidRDefault="00243BB0" w:rsidP="00987304">
            <w:pPr>
              <w:widowControl w:val="0"/>
              <w:ind w:left="216" w:right="72" w:hanging="216"/>
              <w:rPr>
                <w:rFonts w:cs="Arial"/>
                <w:vanish/>
                <w:sz w:val="20"/>
                <w:szCs w:val="20"/>
              </w:rPr>
            </w:pPr>
            <w:r w:rsidRPr="005F3731">
              <w:rPr>
                <w:sz w:val="20"/>
                <w:szCs w:val="20"/>
              </w:rPr>
              <w:t>pipe-threader, cutter, reamer</w:t>
            </w:r>
          </w:p>
        </w:tc>
      </w:tr>
      <w:tr w:rsidR="00243BB0" w:rsidRPr="00BF35C2" w14:paraId="30A3FF0A" w14:textId="77777777" w:rsidTr="00243BB0">
        <w:tc>
          <w:tcPr>
            <w:tcW w:w="4873" w:type="dxa"/>
          </w:tcPr>
          <w:p w14:paraId="38729DEB" w14:textId="77777777" w:rsidR="00243BB0" w:rsidRPr="005F3731" w:rsidRDefault="00243BB0" w:rsidP="00987304">
            <w:pPr>
              <w:widowControl w:val="0"/>
              <w:ind w:left="216" w:right="72" w:hanging="216"/>
              <w:rPr>
                <w:sz w:val="20"/>
                <w:szCs w:val="20"/>
              </w:rPr>
            </w:pPr>
            <w:r>
              <w:rPr>
                <w:rFonts w:cs="Arial"/>
                <w:sz w:val="20"/>
              </w:rPr>
              <w:t>machines pour le clinchage de joints</w:t>
            </w:r>
          </w:p>
        </w:tc>
        <w:tc>
          <w:tcPr>
            <w:tcW w:w="4873" w:type="dxa"/>
          </w:tcPr>
          <w:p w14:paraId="2021180A" w14:textId="77777777" w:rsidR="00243BB0" w:rsidRPr="005F3731" w:rsidRDefault="00243BB0" w:rsidP="00987304">
            <w:pPr>
              <w:widowControl w:val="0"/>
              <w:ind w:left="216" w:right="72" w:hanging="216"/>
              <w:rPr>
                <w:rFonts w:cs="Arial"/>
                <w:vanish/>
                <w:sz w:val="20"/>
                <w:szCs w:val="20"/>
              </w:rPr>
            </w:pPr>
            <w:r w:rsidRPr="005F3731">
              <w:rPr>
                <w:sz w:val="20"/>
                <w:szCs w:val="20"/>
              </w:rPr>
              <w:t>clinch lock machine</w:t>
            </w:r>
          </w:p>
        </w:tc>
      </w:tr>
      <w:tr w:rsidR="00243BB0" w:rsidRPr="005F3731" w14:paraId="5E6E0915" w14:textId="77777777" w:rsidTr="00243BB0">
        <w:tc>
          <w:tcPr>
            <w:tcW w:w="4873" w:type="dxa"/>
          </w:tcPr>
          <w:p w14:paraId="1E7C0072" w14:textId="77777777" w:rsidR="00243BB0" w:rsidRPr="005F3731" w:rsidRDefault="00243BB0" w:rsidP="00987304">
            <w:pPr>
              <w:widowControl w:val="0"/>
              <w:ind w:left="216" w:right="72" w:hanging="216"/>
              <w:rPr>
                <w:sz w:val="20"/>
              </w:rPr>
            </w:pPr>
            <w:r w:rsidRPr="005F3731">
              <w:rPr>
                <w:sz w:val="20"/>
              </w:rPr>
              <w:t>localisateur</w:t>
            </w:r>
            <w:r>
              <w:rPr>
                <w:sz w:val="20"/>
              </w:rPr>
              <w:t>s</w:t>
            </w:r>
            <w:r w:rsidRPr="005F3731">
              <w:rPr>
                <w:sz w:val="20"/>
              </w:rPr>
              <w:t xml:space="preserve"> de </w:t>
            </w:r>
            <w:r>
              <w:rPr>
                <w:sz w:val="20"/>
              </w:rPr>
              <w:t>goupilles</w:t>
            </w:r>
          </w:p>
        </w:tc>
        <w:tc>
          <w:tcPr>
            <w:tcW w:w="4873" w:type="dxa"/>
          </w:tcPr>
          <w:p w14:paraId="1629D8C7" w14:textId="77777777" w:rsidR="00243BB0" w:rsidRPr="005F3731" w:rsidRDefault="00243BB0" w:rsidP="00987304">
            <w:pPr>
              <w:widowControl w:val="0"/>
              <w:ind w:left="216" w:right="72" w:hanging="216"/>
              <w:rPr>
                <w:rFonts w:cs="Arial"/>
                <w:vanish/>
                <w:sz w:val="20"/>
              </w:rPr>
            </w:pPr>
            <w:r w:rsidRPr="005F3731">
              <w:rPr>
                <w:sz w:val="20"/>
              </w:rPr>
              <w:t>pin spotter</w:t>
            </w:r>
          </w:p>
        </w:tc>
      </w:tr>
      <w:tr w:rsidR="00243BB0" w:rsidRPr="005F3731" w14:paraId="73F76710" w14:textId="77777777" w:rsidTr="00243BB0">
        <w:tc>
          <w:tcPr>
            <w:tcW w:w="4873" w:type="dxa"/>
          </w:tcPr>
          <w:p w14:paraId="3E5F4CB6" w14:textId="77777777" w:rsidR="00243BB0" w:rsidRPr="005F3731" w:rsidRDefault="00243BB0" w:rsidP="00987304">
            <w:pPr>
              <w:widowControl w:val="0"/>
              <w:ind w:left="216" w:right="72" w:hanging="216"/>
              <w:rPr>
                <w:sz w:val="20"/>
              </w:rPr>
            </w:pPr>
            <w:r w:rsidRPr="005F3731">
              <w:rPr>
                <w:sz w:val="20"/>
              </w:rPr>
              <w:t>machine</w:t>
            </w:r>
            <w:r>
              <w:rPr>
                <w:sz w:val="20"/>
              </w:rPr>
              <w:t>s</w:t>
            </w:r>
            <w:r w:rsidRPr="005F3731">
              <w:rPr>
                <w:sz w:val="20"/>
              </w:rPr>
              <w:t xml:space="preserve"> à </w:t>
            </w:r>
            <w:r>
              <w:rPr>
                <w:sz w:val="20"/>
              </w:rPr>
              <w:t>clavettes</w:t>
            </w:r>
          </w:p>
        </w:tc>
        <w:tc>
          <w:tcPr>
            <w:tcW w:w="4873" w:type="dxa"/>
          </w:tcPr>
          <w:p w14:paraId="690EB30A" w14:textId="77777777" w:rsidR="00243BB0" w:rsidRPr="005F3731" w:rsidRDefault="00243BB0" w:rsidP="00987304">
            <w:pPr>
              <w:widowControl w:val="0"/>
              <w:ind w:left="216" w:right="72" w:hanging="216"/>
              <w:rPr>
                <w:rFonts w:cs="Arial"/>
                <w:vanish/>
                <w:sz w:val="20"/>
              </w:rPr>
            </w:pPr>
            <w:r w:rsidRPr="005F3731">
              <w:rPr>
                <w:sz w:val="20"/>
              </w:rPr>
              <w:t>cleat machine</w:t>
            </w:r>
          </w:p>
        </w:tc>
      </w:tr>
      <w:tr w:rsidR="00243BB0" w:rsidRPr="005F3731" w14:paraId="2F5737E2" w14:textId="77777777" w:rsidTr="00243BB0">
        <w:tc>
          <w:tcPr>
            <w:tcW w:w="4873" w:type="dxa"/>
          </w:tcPr>
          <w:p w14:paraId="7539C83F" w14:textId="77777777" w:rsidR="00243BB0" w:rsidRPr="005F3731" w:rsidRDefault="00243BB0" w:rsidP="00987304">
            <w:pPr>
              <w:widowControl w:val="0"/>
              <w:ind w:left="216" w:right="72" w:hanging="216"/>
              <w:rPr>
                <w:sz w:val="20"/>
              </w:rPr>
            </w:pPr>
            <w:r w:rsidRPr="005F3731">
              <w:rPr>
                <w:sz w:val="20"/>
              </w:rPr>
              <w:t>machine</w:t>
            </w:r>
            <w:r>
              <w:rPr>
                <w:sz w:val="20"/>
              </w:rPr>
              <w:t>s</w:t>
            </w:r>
            <w:r w:rsidRPr="005F3731">
              <w:rPr>
                <w:sz w:val="20"/>
              </w:rPr>
              <w:t xml:space="preserve"> à bouton de blocage</w:t>
            </w:r>
          </w:p>
        </w:tc>
        <w:tc>
          <w:tcPr>
            <w:tcW w:w="4873" w:type="dxa"/>
          </w:tcPr>
          <w:p w14:paraId="44C40742" w14:textId="77777777" w:rsidR="00243BB0" w:rsidRPr="005F3731" w:rsidRDefault="00243BB0" w:rsidP="00987304">
            <w:pPr>
              <w:widowControl w:val="0"/>
              <w:ind w:left="216" w:right="72" w:hanging="216"/>
              <w:rPr>
                <w:rFonts w:cs="Arial"/>
                <w:vanish/>
                <w:sz w:val="20"/>
              </w:rPr>
            </w:pPr>
            <w:r w:rsidRPr="005F3731">
              <w:rPr>
                <w:sz w:val="20"/>
              </w:rPr>
              <w:t>button lock machine</w:t>
            </w:r>
          </w:p>
        </w:tc>
      </w:tr>
      <w:tr w:rsidR="00243BB0" w:rsidRPr="005F3731" w14:paraId="5AA921DB" w14:textId="77777777" w:rsidTr="00243BB0">
        <w:tc>
          <w:tcPr>
            <w:tcW w:w="4873" w:type="dxa"/>
          </w:tcPr>
          <w:p w14:paraId="4007A8D3" w14:textId="77777777" w:rsidR="00243BB0" w:rsidRPr="005F3731" w:rsidRDefault="00243BB0" w:rsidP="00987304">
            <w:pPr>
              <w:widowControl w:val="0"/>
              <w:ind w:left="216" w:right="72" w:hanging="216"/>
              <w:rPr>
                <w:sz w:val="20"/>
              </w:rPr>
            </w:pPr>
            <w:r w:rsidRPr="005F3731">
              <w:rPr>
                <w:sz w:val="20"/>
              </w:rPr>
              <w:t>machine</w:t>
            </w:r>
            <w:r>
              <w:rPr>
                <w:sz w:val="20"/>
              </w:rPr>
              <w:t>s</w:t>
            </w:r>
            <w:r w:rsidRPr="005F3731">
              <w:rPr>
                <w:sz w:val="20"/>
              </w:rPr>
              <w:t xml:space="preserve"> à conduits d’airs hélicoïdaux</w:t>
            </w:r>
          </w:p>
        </w:tc>
        <w:tc>
          <w:tcPr>
            <w:tcW w:w="4873" w:type="dxa"/>
          </w:tcPr>
          <w:p w14:paraId="00E48AB0" w14:textId="77777777" w:rsidR="00243BB0" w:rsidRPr="005F3731" w:rsidRDefault="00243BB0" w:rsidP="00987304">
            <w:pPr>
              <w:widowControl w:val="0"/>
              <w:ind w:left="216" w:right="72" w:hanging="216"/>
              <w:rPr>
                <w:rFonts w:cs="Arial"/>
                <w:vanish/>
                <w:sz w:val="20"/>
              </w:rPr>
            </w:pPr>
            <w:r w:rsidRPr="005F3731">
              <w:rPr>
                <w:sz w:val="20"/>
              </w:rPr>
              <w:t>spiral duct machine</w:t>
            </w:r>
          </w:p>
        </w:tc>
      </w:tr>
      <w:tr w:rsidR="00243BB0" w:rsidRPr="005F3731" w14:paraId="707E1DF5" w14:textId="77777777" w:rsidTr="00243BB0">
        <w:tc>
          <w:tcPr>
            <w:tcW w:w="4873" w:type="dxa"/>
          </w:tcPr>
          <w:p w14:paraId="2584B6F0" w14:textId="77777777" w:rsidR="00243BB0" w:rsidRPr="005F3731" w:rsidRDefault="00243BB0" w:rsidP="00987304">
            <w:pPr>
              <w:widowControl w:val="0"/>
              <w:ind w:left="216" w:right="72" w:hanging="216"/>
              <w:rPr>
                <w:sz w:val="20"/>
              </w:rPr>
            </w:pPr>
            <w:r w:rsidRPr="005F3731">
              <w:rPr>
                <w:sz w:val="20"/>
              </w:rPr>
              <w:t>machine</w:t>
            </w:r>
            <w:r>
              <w:rPr>
                <w:sz w:val="20"/>
              </w:rPr>
              <w:t>s pour plis snap lock</w:t>
            </w:r>
          </w:p>
        </w:tc>
        <w:tc>
          <w:tcPr>
            <w:tcW w:w="4873" w:type="dxa"/>
          </w:tcPr>
          <w:p w14:paraId="6F6AD519" w14:textId="77777777" w:rsidR="00243BB0" w:rsidRPr="005F3731" w:rsidRDefault="00243BB0" w:rsidP="00987304">
            <w:pPr>
              <w:widowControl w:val="0"/>
              <w:ind w:left="216" w:right="72" w:hanging="216"/>
              <w:rPr>
                <w:rFonts w:cs="Arial"/>
                <w:vanish/>
                <w:sz w:val="20"/>
              </w:rPr>
            </w:pPr>
            <w:r w:rsidRPr="005F3731">
              <w:rPr>
                <w:sz w:val="20"/>
              </w:rPr>
              <w:t>snap-lock machine</w:t>
            </w:r>
          </w:p>
        </w:tc>
      </w:tr>
      <w:tr w:rsidR="00243BB0" w:rsidRPr="005F3731" w14:paraId="33CD0E9D" w14:textId="77777777" w:rsidTr="00243BB0">
        <w:tc>
          <w:tcPr>
            <w:tcW w:w="4873" w:type="dxa"/>
          </w:tcPr>
          <w:p w14:paraId="31504634" w14:textId="77777777" w:rsidR="00243BB0" w:rsidRPr="005F3731" w:rsidRDefault="00243BB0" w:rsidP="00987304">
            <w:pPr>
              <w:widowControl w:val="0"/>
              <w:ind w:left="216" w:right="72" w:hanging="216"/>
              <w:rPr>
                <w:sz w:val="20"/>
              </w:rPr>
            </w:pPr>
            <w:r w:rsidRPr="005F3731">
              <w:rPr>
                <w:sz w:val="20"/>
              </w:rPr>
              <w:t>machine</w:t>
            </w:r>
            <w:r>
              <w:rPr>
                <w:sz w:val="20"/>
              </w:rPr>
              <w:t>s</w:t>
            </w:r>
            <w:r w:rsidRPr="005F3731">
              <w:rPr>
                <w:sz w:val="20"/>
              </w:rPr>
              <w:t xml:space="preserve"> à profiler </w:t>
            </w:r>
            <w:r>
              <w:rPr>
                <w:sz w:val="20"/>
              </w:rPr>
              <w:t>mécaniques</w:t>
            </w:r>
          </w:p>
        </w:tc>
        <w:tc>
          <w:tcPr>
            <w:tcW w:w="4873" w:type="dxa"/>
          </w:tcPr>
          <w:p w14:paraId="6FA1F8A7" w14:textId="77777777" w:rsidR="00243BB0" w:rsidRPr="005F3731" w:rsidRDefault="00243BB0" w:rsidP="00987304">
            <w:pPr>
              <w:widowControl w:val="0"/>
              <w:ind w:left="216" w:right="72" w:hanging="216"/>
              <w:rPr>
                <w:rFonts w:cs="Arial"/>
                <w:vanish/>
                <w:sz w:val="20"/>
              </w:rPr>
            </w:pPr>
            <w:r w:rsidRPr="005F3731">
              <w:rPr>
                <w:sz w:val="20"/>
              </w:rPr>
              <w:t>power roll former</w:t>
            </w:r>
          </w:p>
        </w:tc>
      </w:tr>
      <w:tr w:rsidR="00243BB0" w:rsidRPr="005F3731" w14:paraId="336A11F5" w14:textId="77777777" w:rsidTr="00243BB0">
        <w:tc>
          <w:tcPr>
            <w:tcW w:w="4873" w:type="dxa"/>
          </w:tcPr>
          <w:p w14:paraId="5CB65EBF" w14:textId="77777777" w:rsidR="00243BB0" w:rsidRPr="005F3731" w:rsidRDefault="00243BB0" w:rsidP="00987304">
            <w:pPr>
              <w:widowControl w:val="0"/>
              <w:ind w:left="216" w:right="72" w:hanging="216"/>
              <w:rPr>
                <w:sz w:val="20"/>
              </w:rPr>
            </w:pPr>
            <w:r w:rsidRPr="005F3731">
              <w:rPr>
                <w:sz w:val="20"/>
              </w:rPr>
              <w:t>machine</w:t>
            </w:r>
            <w:r>
              <w:rPr>
                <w:sz w:val="20"/>
              </w:rPr>
              <w:t>s</w:t>
            </w:r>
            <w:r w:rsidRPr="005F3731">
              <w:rPr>
                <w:sz w:val="20"/>
              </w:rPr>
              <w:t xml:space="preserve"> à refendre</w:t>
            </w:r>
          </w:p>
        </w:tc>
        <w:tc>
          <w:tcPr>
            <w:tcW w:w="4873" w:type="dxa"/>
          </w:tcPr>
          <w:p w14:paraId="5B5DAAB0" w14:textId="77777777" w:rsidR="00243BB0" w:rsidRPr="005F3731" w:rsidRDefault="00243BB0" w:rsidP="00987304">
            <w:pPr>
              <w:widowControl w:val="0"/>
              <w:ind w:left="216" w:right="72" w:hanging="216"/>
              <w:rPr>
                <w:rFonts w:cs="Arial"/>
                <w:vanish/>
                <w:sz w:val="20"/>
              </w:rPr>
            </w:pPr>
            <w:r w:rsidRPr="005F3731">
              <w:rPr>
                <w:sz w:val="20"/>
              </w:rPr>
              <w:t>slitter</w:t>
            </w:r>
          </w:p>
        </w:tc>
      </w:tr>
      <w:tr w:rsidR="00243BB0" w:rsidRPr="005F3731" w14:paraId="4D345A81" w14:textId="77777777" w:rsidTr="00243BB0">
        <w:tc>
          <w:tcPr>
            <w:tcW w:w="4873" w:type="dxa"/>
          </w:tcPr>
          <w:p w14:paraId="073FACB0" w14:textId="77777777" w:rsidR="00243BB0" w:rsidRPr="005F3731" w:rsidRDefault="00243BB0" w:rsidP="00987304">
            <w:pPr>
              <w:widowControl w:val="0"/>
              <w:ind w:left="216" w:right="72" w:hanging="216"/>
              <w:rPr>
                <w:sz w:val="20"/>
              </w:rPr>
            </w:pPr>
            <w:r w:rsidRPr="005F3731">
              <w:rPr>
                <w:sz w:val="20"/>
              </w:rPr>
              <w:t>machine</w:t>
            </w:r>
            <w:r>
              <w:rPr>
                <w:sz w:val="20"/>
              </w:rPr>
              <w:t>s</w:t>
            </w:r>
            <w:r w:rsidRPr="005F3731">
              <w:rPr>
                <w:sz w:val="20"/>
              </w:rPr>
              <w:t xml:space="preserve"> </w:t>
            </w:r>
            <w:r>
              <w:rPr>
                <w:sz w:val="20"/>
              </w:rPr>
              <w:t xml:space="preserve">à joint à agrafe </w:t>
            </w:r>
            <w:r w:rsidRPr="005F3731">
              <w:rPr>
                <w:sz w:val="20"/>
              </w:rPr>
              <w:t>Pittsburgh</w:t>
            </w:r>
          </w:p>
        </w:tc>
        <w:tc>
          <w:tcPr>
            <w:tcW w:w="4873" w:type="dxa"/>
          </w:tcPr>
          <w:p w14:paraId="30D096C2" w14:textId="77777777" w:rsidR="00243BB0" w:rsidRPr="005F3731" w:rsidRDefault="00243BB0" w:rsidP="00987304">
            <w:pPr>
              <w:widowControl w:val="0"/>
              <w:ind w:left="216" w:right="72" w:hanging="216"/>
              <w:rPr>
                <w:rFonts w:cs="Arial"/>
                <w:vanish/>
                <w:sz w:val="20"/>
              </w:rPr>
            </w:pPr>
            <w:r w:rsidRPr="005F3731">
              <w:rPr>
                <w:sz w:val="20"/>
              </w:rPr>
              <w:t>Pittsburgh machine</w:t>
            </w:r>
          </w:p>
        </w:tc>
      </w:tr>
      <w:tr w:rsidR="00243BB0" w:rsidRPr="003B2308" w14:paraId="001F7C67" w14:textId="77777777" w:rsidTr="00243BB0">
        <w:tc>
          <w:tcPr>
            <w:tcW w:w="4873" w:type="dxa"/>
          </w:tcPr>
          <w:p w14:paraId="6C80F262" w14:textId="62E70280" w:rsidR="00243BB0" w:rsidRPr="00050343" w:rsidRDefault="00243BB0" w:rsidP="00987304">
            <w:pPr>
              <w:widowControl w:val="0"/>
              <w:ind w:left="216" w:right="72" w:hanging="216"/>
              <w:rPr>
                <w:sz w:val="20"/>
              </w:rPr>
            </w:pPr>
            <w:r w:rsidRPr="00C20EFA">
              <w:rPr>
                <w:rFonts w:cs="Arial"/>
                <w:sz w:val="20"/>
                <w:szCs w:val="20"/>
              </w:rPr>
              <w:t>machine</w:t>
            </w:r>
            <w:r>
              <w:rPr>
                <w:rFonts w:cs="Arial"/>
                <w:sz w:val="20"/>
                <w:szCs w:val="20"/>
              </w:rPr>
              <w:t>s</w:t>
            </w:r>
            <w:r w:rsidRPr="00C20EFA">
              <w:rPr>
                <w:rFonts w:cs="Arial"/>
                <w:sz w:val="20"/>
                <w:szCs w:val="20"/>
              </w:rPr>
              <w:t xml:space="preserve"> </w:t>
            </w:r>
            <w:r>
              <w:rPr>
                <w:rFonts w:cs="Arial"/>
                <w:sz w:val="20"/>
                <w:szCs w:val="20"/>
              </w:rPr>
              <w:t>pour raccords de conduits transversaux et pour bride de conduits transversaux</w:t>
            </w:r>
          </w:p>
        </w:tc>
        <w:tc>
          <w:tcPr>
            <w:tcW w:w="4873" w:type="dxa"/>
          </w:tcPr>
          <w:p w14:paraId="29DF8C8B" w14:textId="77777777" w:rsidR="00243BB0" w:rsidRPr="005F3731" w:rsidRDefault="00243BB0" w:rsidP="00987304">
            <w:pPr>
              <w:widowControl w:val="0"/>
              <w:ind w:left="216" w:right="72" w:hanging="216"/>
              <w:rPr>
                <w:rFonts w:cs="Arial"/>
                <w:vanish/>
                <w:sz w:val="20"/>
                <w:lang w:val="en-US"/>
              </w:rPr>
            </w:pPr>
            <w:r w:rsidRPr="005F3731">
              <w:rPr>
                <w:sz w:val="20"/>
                <w:lang w:val="en-US"/>
              </w:rPr>
              <w:t>transverse duct connector (TDC)/ transverse duct flange (TDF) machine</w:t>
            </w:r>
          </w:p>
        </w:tc>
      </w:tr>
      <w:tr w:rsidR="00243BB0" w:rsidRPr="005F3731" w14:paraId="224DE7F4" w14:textId="77777777" w:rsidTr="00243BB0">
        <w:tc>
          <w:tcPr>
            <w:tcW w:w="4873" w:type="dxa"/>
          </w:tcPr>
          <w:p w14:paraId="52F42EF8" w14:textId="77777777" w:rsidR="00243BB0" w:rsidRPr="005F3731" w:rsidRDefault="00243BB0" w:rsidP="00987304">
            <w:pPr>
              <w:widowControl w:val="0"/>
              <w:ind w:left="216" w:right="72" w:hanging="216"/>
              <w:rPr>
                <w:sz w:val="20"/>
              </w:rPr>
            </w:pPr>
            <w:r w:rsidRPr="005F3731">
              <w:rPr>
                <w:sz w:val="20"/>
              </w:rPr>
              <w:t>meuleuse</w:t>
            </w:r>
            <w:r>
              <w:rPr>
                <w:sz w:val="20"/>
              </w:rPr>
              <w:t>s</w:t>
            </w:r>
          </w:p>
        </w:tc>
        <w:tc>
          <w:tcPr>
            <w:tcW w:w="4873" w:type="dxa"/>
          </w:tcPr>
          <w:p w14:paraId="7CBAB8BB" w14:textId="77777777" w:rsidR="00243BB0" w:rsidRPr="005F3731" w:rsidRDefault="00243BB0" w:rsidP="00987304">
            <w:pPr>
              <w:widowControl w:val="0"/>
              <w:ind w:left="216" w:right="72" w:hanging="216"/>
              <w:rPr>
                <w:rFonts w:cs="Arial"/>
                <w:vanish/>
                <w:sz w:val="20"/>
              </w:rPr>
            </w:pPr>
            <w:r w:rsidRPr="005F3731">
              <w:rPr>
                <w:sz w:val="20"/>
              </w:rPr>
              <w:t>grinder</w:t>
            </w:r>
          </w:p>
        </w:tc>
      </w:tr>
      <w:tr w:rsidR="00243BB0" w:rsidRPr="005F3731" w14:paraId="4223F4D9" w14:textId="77777777" w:rsidTr="00243BB0">
        <w:tc>
          <w:tcPr>
            <w:tcW w:w="4873" w:type="dxa"/>
          </w:tcPr>
          <w:p w14:paraId="21C84572" w14:textId="77777777" w:rsidR="00243BB0" w:rsidRPr="005F3731" w:rsidRDefault="00243BB0" w:rsidP="00987304">
            <w:pPr>
              <w:widowControl w:val="0"/>
              <w:ind w:left="216" w:right="72" w:hanging="216"/>
              <w:rPr>
                <w:sz w:val="20"/>
              </w:rPr>
            </w:pPr>
            <w:r w:rsidRPr="005F3731">
              <w:rPr>
                <w:sz w:val="20"/>
              </w:rPr>
              <w:t>patron</w:t>
            </w:r>
            <w:r>
              <w:rPr>
                <w:sz w:val="20"/>
              </w:rPr>
              <w:t>s</w:t>
            </w:r>
          </w:p>
        </w:tc>
        <w:tc>
          <w:tcPr>
            <w:tcW w:w="4873" w:type="dxa"/>
          </w:tcPr>
          <w:p w14:paraId="1B1CFD09" w14:textId="77777777" w:rsidR="00243BB0" w:rsidRPr="005F3731" w:rsidRDefault="00243BB0" w:rsidP="00987304">
            <w:pPr>
              <w:widowControl w:val="0"/>
              <w:ind w:left="216" w:right="72" w:hanging="216"/>
              <w:rPr>
                <w:rFonts w:cs="Arial"/>
                <w:vanish/>
                <w:sz w:val="20"/>
              </w:rPr>
            </w:pPr>
            <w:r w:rsidRPr="005F3731">
              <w:rPr>
                <w:sz w:val="20"/>
              </w:rPr>
              <w:t>pattern</w:t>
            </w:r>
          </w:p>
        </w:tc>
      </w:tr>
      <w:tr w:rsidR="00243BB0" w:rsidRPr="005F3731" w14:paraId="11B77DFA" w14:textId="77777777" w:rsidTr="00243BB0">
        <w:tc>
          <w:tcPr>
            <w:tcW w:w="4873" w:type="dxa"/>
          </w:tcPr>
          <w:p w14:paraId="7874F39B" w14:textId="77777777" w:rsidR="00243BB0" w:rsidRPr="005F3731" w:rsidRDefault="00243BB0" w:rsidP="00987304">
            <w:pPr>
              <w:widowControl w:val="0"/>
              <w:ind w:left="216" w:right="72" w:hanging="216"/>
              <w:rPr>
                <w:sz w:val="20"/>
              </w:rPr>
            </w:pPr>
            <w:r w:rsidRPr="005F3731">
              <w:rPr>
                <w:sz w:val="20"/>
              </w:rPr>
              <w:t>perceuse</w:t>
            </w:r>
            <w:r>
              <w:rPr>
                <w:sz w:val="20"/>
              </w:rPr>
              <w:t>s</w:t>
            </w:r>
            <w:r w:rsidRPr="005F3731">
              <w:rPr>
                <w:sz w:val="20"/>
              </w:rPr>
              <w:t xml:space="preserve"> à colonne</w:t>
            </w:r>
          </w:p>
        </w:tc>
        <w:tc>
          <w:tcPr>
            <w:tcW w:w="4873" w:type="dxa"/>
          </w:tcPr>
          <w:p w14:paraId="39B28C27" w14:textId="77777777" w:rsidR="00243BB0" w:rsidRPr="005F3731" w:rsidRDefault="00243BB0" w:rsidP="00987304">
            <w:pPr>
              <w:widowControl w:val="0"/>
              <w:ind w:left="216" w:right="72" w:hanging="216"/>
              <w:rPr>
                <w:rFonts w:cs="Arial"/>
                <w:vanish/>
                <w:sz w:val="20"/>
              </w:rPr>
            </w:pPr>
            <w:r w:rsidRPr="005F3731">
              <w:rPr>
                <w:sz w:val="20"/>
              </w:rPr>
              <w:t>drill press</w:t>
            </w:r>
          </w:p>
        </w:tc>
      </w:tr>
      <w:tr w:rsidR="00243BB0" w:rsidRPr="005F3731" w14:paraId="778F863E" w14:textId="77777777" w:rsidTr="00243BB0">
        <w:tc>
          <w:tcPr>
            <w:tcW w:w="4873" w:type="dxa"/>
          </w:tcPr>
          <w:p w14:paraId="47689013" w14:textId="77777777" w:rsidR="00243BB0" w:rsidRPr="005F3731" w:rsidRDefault="00243BB0" w:rsidP="00987304">
            <w:pPr>
              <w:widowControl w:val="0"/>
              <w:ind w:left="216" w:right="72" w:hanging="216"/>
              <w:rPr>
                <w:sz w:val="20"/>
              </w:rPr>
            </w:pPr>
            <w:r w:rsidRPr="005F3731">
              <w:rPr>
                <w:sz w:val="20"/>
              </w:rPr>
              <w:t>pistolet</w:t>
            </w:r>
            <w:r>
              <w:rPr>
                <w:sz w:val="20"/>
              </w:rPr>
              <w:t>s</w:t>
            </w:r>
            <w:r w:rsidRPr="005F3731">
              <w:rPr>
                <w:sz w:val="20"/>
              </w:rPr>
              <w:t xml:space="preserve"> à riveter</w:t>
            </w:r>
          </w:p>
        </w:tc>
        <w:tc>
          <w:tcPr>
            <w:tcW w:w="4873" w:type="dxa"/>
          </w:tcPr>
          <w:p w14:paraId="116C01D8" w14:textId="77777777" w:rsidR="00243BB0" w:rsidRPr="005F3731" w:rsidRDefault="00243BB0" w:rsidP="00987304">
            <w:pPr>
              <w:widowControl w:val="0"/>
              <w:ind w:left="216" w:right="72" w:hanging="216"/>
              <w:rPr>
                <w:rFonts w:cs="Arial"/>
                <w:vanish/>
                <w:sz w:val="20"/>
              </w:rPr>
            </w:pPr>
            <w:r w:rsidRPr="005F3731">
              <w:rPr>
                <w:sz w:val="20"/>
              </w:rPr>
              <w:t>riveting gun</w:t>
            </w:r>
          </w:p>
        </w:tc>
      </w:tr>
      <w:tr w:rsidR="00243BB0" w:rsidRPr="005F3731" w14:paraId="05D5C543" w14:textId="77777777" w:rsidTr="00243BB0">
        <w:tc>
          <w:tcPr>
            <w:tcW w:w="4873" w:type="dxa"/>
          </w:tcPr>
          <w:p w14:paraId="581E035D" w14:textId="77777777" w:rsidR="00243BB0" w:rsidRPr="005F3731" w:rsidRDefault="00243BB0" w:rsidP="00987304">
            <w:pPr>
              <w:widowControl w:val="0"/>
              <w:ind w:left="216" w:right="72" w:hanging="216"/>
              <w:rPr>
                <w:sz w:val="20"/>
              </w:rPr>
            </w:pPr>
            <w:r w:rsidRPr="005F3731">
              <w:rPr>
                <w:sz w:val="20"/>
              </w:rPr>
              <w:t>plieuse</w:t>
            </w:r>
            <w:r>
              <w:rPr>
                <w:sz w:val="20"/>
              </w:rPr>
              <w:t>s</w:t>
            </w:r>
            <w:r w:rsidRPr="005F3731">
              <w:rPr>
                <w:sz w:val="20"/>
              </w:rPr>
              <w:t xml:space="preserve"> de </w:t>
            </w:r>
            <w:r>
              <w:rPr>
                <w:sz w:val="20"/>
              </w:rPr>
              <w:t>clavettes</w:t>
            </w:r>
          </w:p>
        </w:tc>
        <w:tc>
          <w:tcPr>
            <w:tcW w:w="4873" w:type="dxa"/>
          </w:tcPr>
          <w:p w14:paraId="1273F6F5" w14:textId="77777777" w:rsidR="00243BB0" w:rsidRPr="005F3731" w:rsidRDefault="00243BB0" w:rsidP="00987304">
            <w:pPr>
              <w:widowControl w:val="0"/>
              <w:ind w:left="216" w:right="72" w:hanging="216"/>
              <w:rPr>
                <w:rFonts w:cs="Arial"/>
                <w:vanish/>
                <w:sz w:val="20"/>
              </w:rPr>
            </w:pPr>
            <w:r w:rsidRPr="005F3731">
              <w:rPr>
                <w:sz w:val="20"/>
              </w:rPr>
              <w:t>cleat folder</w:t>
            </w:r>
          </w:p>
        </w:tc>
      </w:tr>
      <w:tr w:rsidR="00243BB0" w:rsidRPr="005F3731" w14:paraId="6B89C548" w14:textId="77777777" w:rsidTr="00243BB0">
        <w:tc>
          <w:tcPr>
            <w:tcW w:w="4873" w:type="dxa"/>
          </w:tcPr>
          <w:p w14:paraId="74FD4DEA" w14:textId="77777777" w:rsidR="00243BB0" w:rsidRPr="005F3731" w:rsidRDefault="00243BB0" w:rsidP="00987304">
            <w:pPr>
              <w:widowControl w:val="0"/>
              <w:ind w:left="216" w:right="72" w:hanging="216"/>
              <w:rPr>
                <w:sz w:val="20"/>
              </w:rPr>
            </w:pPr>
            <w:r w:rsidRPr="005F3731">
              <w:rPr>
                <w:sz w:val="20"/>
              </w:rPr>
              <w:t>poinçon</w:t>
            </w:r>
            <w:r>
              <w:rPr>
                <w:sz w:val="20"/>
              </w:rPr>
              <w:t>s</w:t>
            </w:r>
            <w:r w:rsidRPr="005F3731">
              <w:rPr>
                <w:sz w:val="20"/>
              </w:rPr>
              <w:t xml:space="preserve"> </w:t>
            </w:r>
            <w:r>
              <w:rPr>
                <w:sz w:val="20"/>
              </w:rPr>
              <w:t>mécaniques</w:t>
            </w:r>
          </w:p>
        </w:tc>
        <w:tc>
          <w:tcPr>
            <w:tcW w:w="4873" w:type="dxa"/>
          </w:tcPr>
          <w:p w14:paraId="34A2FB27" w14:textId="77777777" w:rsidR="00243BB0" w:rsidRPr="005F3731" w:rsidRDefault="00243BB0" w:rsidP="00987304">
            <w:pPr>
              <w:widowControl w:val="0"/>
              <w:ind w:left="216" w:right="72" w:hanging="216"/>
              <w:rPr>
                <w:rFonts w:cs="Arial"/>
                <w:vanish/>
                <w:sz w:val="20"/>
              </w:rPr>
            </w:pPr>
            <w:r w:rsidRPr="005F3731">
              <w:rPr>
                <w:sz w:val="20"/>
              </w:rPr>
              <w:t>power punch</w:t>
            </w:r>
          </w:p>
        </w:tc>
      </w:tr>
      <w:tr w:rsidR="00243BB0" w:rsidRPr="005F3731" w14:paraId="7002459D" w14:textId="77777777" w:rsidTr="00243BB0">
        <w:tc>
          <w:tcPr>
            <w:tcW w:w="4873" w:type="dxa"/>
          </w:tcPr>
          <w:p w14:paraId="1F624B40" w14:textId="77777777" w:rsidR="00243BB0" w:rsidRPr="005F3731" w:rsidRDefault="00243BB0" w:rsidP="00987304">
            <w:pPr>
              <w:widowControl w:val="0"/>
              <w:ind w:left="216" w:right="72" w:hanging="216"/>
              <w:rPr>
                <w:sz w:val="20"/>
              </w:rPr>
            </w:pPr>
            <w:r w:rsidRPr="005F3731">
              <w:rPr>
                <w:sz w:val="20"/>
              </w:rPr>
              <w:t>poinçon</w:t>
            </w:r>
            <w:r>
              <w:rPr>
                <w:sz w:val="20"/>
              </w:rPr>
              <w:t>s</w:t>
            </w:r>
            <w:r w:rsidRPr="005F3731">
              <w:rPr>
                <w:sz w:val="20"/>
              </w:rPr>
              <w:t xml:space="preserve"> rotatif</w:t>
            </w:r>
            <w:r>
              <w:rPr>
                <w:sz w:val="20"/>
              </w:rPr>
              <w:t>s</w:t>
            </w:r>
          </w:p>
        </w:tc>
        <w:tc>
          <w:tcPr>
            <w:tcW w:w="4873" w:type="dxa"/>
          </w:tcPr>
          <w:p w14:paraId="18EDA5E7" w14:textId="77777777" w:rsidR="00243BB0" w:rsidRPr="005F3731" w:rsidRDefault="00243BB0" w:rsidP="00987304">
            <w:pPr>
              <w:widowControl w:val="0"/>
              <w:ind w:left="216" w:right="72" w:hanging="216"/>
              <w:rPr>
                <w:rFonts w:cs="Arial"/>
                <w:vanish/>
                <w:sz w:val="20"/>
              </w:rPr>
            </w:pPr>
            <w:r w:rsidRPr="005F3731">
              <w:rPr>
                <w:sz w:val="20"/>
              </w:rPr>
              <w:t>rotary punch</w:t>
            </w:r>
          </w:p>
        </w:tc>
      </w:tr>
      <w:tr w:rsidR="00243BB0" w:rsidRPr="005F3731" w14:paraId="4D2AC829" w14:textId="77777777" w:rsidTr="00243BB0">
        <w:tc>
          <w:tcPr>
            <w:tcW w:w="4873" w:type="dxa"/>
          </w:tcPr>
          <w:p w14:paraId="223588CE" w14:textId="77777777" w:rsidR="00243BB0" w:rsidRPr="005F3731" w:rsidRDefault="00243BB0" w:rsidP="00987304">
            <w:pPr>
              <w:widowControl w:val="0"/>
              <w:ind w:left="216" w:right="72" w:hanging="216"/>
              <w:rPr>
                <w:sz w:val="20"/>
              </w:rPr>
            </w:pPr>
            <w:r w:rsidRPr="005F3731">
              <w:rPr>
                <w:sz w:val="20"/>
              </w:rPr>
              <w:t>ponceuse</w:t>
            </w:r>
            <w:r>
              <w:rPr>
                <w:sz w:val="20"/>
              </w:rPr>
              <w:t>s</w:t>
            </w:r>
            <w:r w:rsidRPr="005F3731">
              <w:rPr>
                <w:sz w:val="20"/>
              </w:rPr>
              <w:t xml:space="preserve"> ou polisseuse</w:t>
            </w:r>
            <w:r>
              <w:rPr>
                <w:sz w:val="20"/>
              </w:rPr>
              <w:t>s</w:t>
            </w:r>
            <w:r w:rsidRPr="005F3731">
              <w:rPr>
                <w:sz w:val="20"/>
              </w:rPr>
              <w:t xml:space="preserve"> </w:t>
            </w:r>
            <w:r>
              <w:rPr>
                <w:sz w:val="20"/>
              </w:rPr>
              <w:t>mécaniques</w:t>
            </w:r>
          </w:p>
        </w:tc>
        <w:tc>
          <w:tcPr>
            <w:tcW w:w="4873" w:type="dxa"/>
          </w:tcPr>
          <w:p w14:paraId="7ACE088B" w14:textId="77777777" w:rsidR="00243BB0" w:rsidRPr="005F3731" w:rsidRDefault="00243BB0" w:rsidP="00987304">
            <w:pPr>
              <w:widowControl w:val="0"/>
              <w:ind w:left="216" w:right="72" w:hanging="216"/>
              <w:rPr>
                <w:rFonts w:cs="Arial"/>
                <w:vanish/>
                <w:sz w:val="20"/>
              </w:rPr>
            </w:pPr>
            <w:r w:rsidRPr="005F3731">
              <w:rPr>
                <w:sz w:val="20"/>
              </w:rPr>
              <w:t>power sander or polisher</w:t>
            </w:r>
          </w:p>
        </w:tc>
      </w:tr>
      <w:tr w:rsidR="00243BB0" w:rsidRPr="005F3731" w14:paraId="1F93B21F" w14:textId="77777777" w:rsidTr="00243BB0">
        <w:tc>
          <w:tcPr>
            <w:tcW w:w="4873" w:type="dxa"/>
          </w:tcPr>
          <w:p w14:paraId="7D4DBCE9" w14:textId="77777777" w:rsidR="00243BB0" w:rsidRPr="005F3731" w:rsidRDefault="00243BB0" w:rsidP="00987304">
            <w:pPr>
              <w:widowControl w:val="0"/>
              <w:ind w:left="216" w:right="72" w:hanging="216"/>
              <w:rPr>
                <w:sz w:val="20"/>
              </w:rPr>
            </w:pPr>
            <w:r w:rsidRPr="005F3731">
              <w:rPr>
                <w:sz w:val="20"/>
              </w:rPr>
              <w:t>presse</w:t>
            </w:r>
            <w:r>
              <w:rPr>
                <w:sz w:val="20"/>
              </w:rPr>
              <w:t>s</w:t>
            </w:r>
            <w:r w:rsidRPr="005F3731">
              <w:rPr>
                <w:sz w:val="20"/>
              </w:rPr>
              <w:t xml:space="preserve"> à riveter</w:t>
            </w:r>
          </w:p>
        </w:tc>
        <w:tc>
          <w:tcPr>
            <w:tcW w:w="4873" w:type="dxa"/>
          </w:tcPr>
          <w:p w14:paraId="2A5525B1" w14:textId="77777777" w:rsidR="00243BB0" w:rsidRPr="005F3731" w:rsidRDefault="00243BB0" w:rsidP="00987304">
            <w:pPr>
              <w:widowControl w:val="0"/>
              <w:ind w:left="216" w:right="72" w:hanging="216"/>
              <w:rPr>
                <w:rFonts w:cs="Arial"/>
                <w:vanish/>
                <w:sz w:val="20"/>
              </w:rPr>
            </w:pPr>
            <w:r w:rsidRPr="005F3731">
              <w:rPr>
                <w:sz w:val="20"/>
              </w:rPr>
              <w:t>rivet press</w:t>
            </w:r>
          </w:p>
        </w:tc>
      </w:tr>
      <w:tr w:rsidR="00243BB0" w:rsidRPr="005F3731" w14:paraId="2AB6BD5C" w14:textId="77777777" w:rsidTr="00243BB0">
        <w:tc>
          <w:tcPr>
            <w:tcW w:w="4873" w:type="dxa"/>
          </w:tcPr>
          <w:p w14:paraId="0025194C" w14:textId="77777777" w:rsidR="00243BB0" w:rsidRPr="005F3731" w:rsidRDefault="00243BB0" w:rsidP="00987304">
            <w:pPr>
              <w:widowControl w:val="0"/>
              <w:ind w:left="216" w:right="72" w:hanging="216"/>
              <w:rPr>
                <w:sz w:val="20"/>
              </w:rPr>
            </w:pPr>
            <w:r w:rsidRPr="005F3731">
              <w:rPr>
                <w:sz w:val="20"/>
              </w:rPr>
              <w:t>presse</w:t>
            </w:r>
            <w:r>
              <w:rPr>
                <w:sz w:val="20"/>
              </w:rPr>
              <w:t>s</w:t>
            </w:r>
            <w:r w:rsidRPr="005F3731">
              <w:rPr>
                <w:sz w:val="20"/>
              </w:rPr>
              <w:t xml:space="preserve"> </w:t>
            </w:r>
            <w:r>
              <w:rPr>
                <w:sz w:val="20"/>
              </w:rPr>
              <w:t>mécaniques</w:t>
            </w:r>
          </w:p>
        </w:tc>
        <w:tc>
          <w:tcPr>
            <w:tcW w:w="4873" w:type="dxa"/>
          </w:tcPr>
          <w:p w14:paraId="2A481768" w14:textId="77777777" w:rsidR="00243BB0" w:rsidRPr="005F3731" w:rsidRDefault="00243BB0" w:rsidP="00987304">
            <w:pPr>
              <w:widowControl w:val="0"/>
              <w:ind w:left="216" w:right="72" w:hanging="216"/>
              <w:rPr>
                <w:rFonts w:cs="Arial"/>
                <w:vanish/>
                <w:sz w:val="20"/>
              </w:rPr>
            </w:pPr>
            <w:r w:rsidRPr="005F3731">
              <w:rPr>
                <w:sz w:val="20"/>
              </w:rPr>
              <w:t>power press</w:t>
            </w:r>
          </w:p>
        </w:tc>
      </w:tr>
      <w:tr w:rsidR="00243BB0" w:rsidRPr="005F3731" w14:paraId="5C245FD2" w14:textId="77777777" w:rsidTr="00243BB0">
        <w:tc>
          <w:tcPr>
            <w:tcW w:w="4873" w:type="dxa"/>
          </w:tcPr>
          <w:p w14:paraId="3F8B4CB6" w14:textId="77777777" w:rsidR="00243BB0" w:rsidRPr="005F3731" w:rsidRDefault="00243BB0" w:rsidP="00987304">
            <w:pPr>
              <w:widowControl w:val="0"/>
              <w:ind w:left="216" w:right="72" w:hanging="216"/>
              <w:rPr>
                <w:sz w:val="20"/>
              </w:rPr>
            </w:pPr>
            <w:r w:rsidRPr="005F3731">
              <w:rPr>
                <w:sz w:val="20"/>
              </w:rPr>
              <w:t>presse</w:t>
            </w:r>
            <w:r>
              <w:rPr>
                <w:sz w:val="20"/>
              </w:rPr>
              <w:t>s</w:t>
            </w:r>
            <w:r w:rsidRPr="005F3731">
              <w:rPr>
                <w:sz w:val="20"/>
              </w:rPr>
              <w:t xml:space="preserve"> hydraulique</w:t>
            </w:r>
            <w:r>
              <w:rPr>
                <w:sz w:val="20"/>
              </w:rPr>
              <w:t>s</w:t>
            </w:r>
          </w:p>
        </w:tc>
        <w:tc>
          <w:tcPr>
            <w:tcW w:w="4873" w:type="dxa"/>
          </w:tcPr>
          <w:p w14:paraId="5E0AB73C" w14:textId="77777777" w:rsidR="00243BB0" w:rsidRPr="005F3731" w:rsidRDefault="00243BB0" w:rsidP="00987304">
            <w:pPr>
              <w:widowControl w:val="0"/>
              <w:ind w:left="216" w:right="72" w:hanging="216"/>
              <w:rPr>
                <w:rFonts w:cs="Arial"/>
                <w:vanish/>
                <w:sz w:val="20"/>
              </w:rPr>
            </w:pPr>
            <w:r w:rsidRPr="005F3731">
              <w:rPr>
                <w:sz w:val="20"/>
              </w:rPr>
              <w:t>hydraulic press</w:t>
            </w:r>
          </w:p>
        </w:tc>
      </w:tr>
      <w:tr w:rsidR="00243BB0" w:rsidRPr="005F3731" w14:paraId="0842548D" w14:textId="77777777" w:rsidTr="00243BB0">
        <w:tc>
          <w:tcPr>
            <w:tcW w:w="4873" w:type="dxa"/>
          </w:tcPr>
          <w:p w14:paraId="7A7CF21F" w14:textId="77777777" w:rsidR="00243BB0" w:rsidRPr="005F3731" w:rsidRDefault="00243BB0" w:rsidP="00987304">
            <w:pPr>
              <w:widowControl w:val="0"/>
              <w:ind w:left="216" w:right="72" w:hanging="216"/>
              <w:rPr>
                <w:sz w:val="20"/>
              </w:rPr>
            </w:pPr>
            <w:r w:rsidRPr="005F3731">
              <w:rPr>
                <w:sz w:val="20"/>
              </w:rPr>
              <w:t>plieuse</w:t>
            </w:r>
            <w:r>
              <w:rPr>
                <w:sz w:val="20"/>
              </w:rPr>
              <w:t>s</w:t>
            </w:r>
            <w:r w:rsidRPr="005F3731">
              <w:rPr>
                <w:sz w:val="20"/>
              </w:rPr>
              <w:t xml:space="preserve"> à main</w:t>
            </w:r>
          </w:p>
        </w:tc>
        <w:tc>
          <w:tcPr>
            <w:tcW w:w="4873" w:type="dxa"/>
          </w:tcPr>
          <w:p w14:paraId="2661929D" w14:textId="77777777" w:rsidR="00243BB0" w:rsidRPr="005F3731" w:rsidRDefault="00243BB0" w:rsidP="00987304">
            <w:pPr>
              <w:widowControl w:val="0"/>
              <w:ind w:left="216" w:right="72" w:hanging="216"/>
              <w:rPr>
                <w:rFonts w:cs="Arial"/>
                <w:vanish/>
                <w:sz w:val="20"/>
              </w:rPr>
            </w:pPr>
            <w:r w:rsidRPr="005F3731">
              <w:rPr>
                <w:sz w:val="20"/>
              </w:rPr>
              <w:t>hand brake</w:t>
            </w:r>
          </w:p>
        </w:tc>
      </w:tr>
      <w:tr w:rsidR="00243BB0" w:rsidRPr="005F3731" w14:paraId="22C2F5A1" w14:textId="77777777" w:rsidTr="00243BB0">
        <w:tc>
          <w:tcPr>
            <w:tcW w:w="4873" w:type="dxa"/>
          </w:tcPr>
          <w:p w14:paraId="73B24B95" w14:textId="77777777" w:rsidR="00243BB0" w:rsidRPr="005F3731" w:rsidRDefault="00243BB0" w:rsidP="00987304">
            <w:pPr>
              <w:widowControl w:val="0"/>
              <w:ind w:left="216" w:right="72" w:hanging="216"/>
              <w:rPr>
                <w:sz w:val="20"/>
              </w:rPr>
            </w:pPr>
            <w:r w:rsidRPr="005F3731">
              <w:rPr>
                <w:sz w:val="20"/>
              </w:rPr>
              <w:t>plieuse</w:t>
            </w:r>
            <w:r>
              <w:rPr>
                <w:sz w:val="20"/>
              </w:rPr>
              <w:t>s</w:t>
            </w:r>
            <w:r w:rsidRPr="005F3731">
              <w:rPr>
                <w:sz w:val="20"/>
              </w:rPr>
              <w:t xml:space="preserve"> </w:t>
            </w:r>
            <w:r>
              <w:rPr>
                <w:sz w:val="20"/>
              </w:rPr>
              <w:t>pour</w:t>
            </w:r>
            <w:r w:rsidRPr="005F3731">
              <w:rPr>
                <w:sz w:val="20"/>
              </w:rPr>
              <w:t xml:space="preserve"> boîte et bac</w:t>
            </w:r>
          </w:p>
        </w:tc>
        <w:tc>
          <w:tcPr>
            <w:tcW w:w="4873" w:type="dxa"/>
          </w:tcPr>
          <w:p w14:paraId="1A0A9355" w14:textId="77777777" w:rsidR="00243BB0" w:rsidRPr="005F3731" w:rsidRDefault="00243BB0" w:rsidP="00987304">
            <w:pPr>
              <w:widowControl w:val="0"/>
              <w:ind w:left="216" w:right="72" w:hanging="216"/>
              <w:rPr>
                <w:rFonts w:cs="Arial"/>
                <w:vanish/>
                <w:sz w:val="20"/>
              </w:rPr>
            </w:pPr>
            <w:r w:rsidRPr="005F3731">
              <w:rPr>
                <w:sz w:val="20"/>
              </w:rPr>
              <w:t>box and pan brake</w:t>
            </w:r>
          </w:p>
        </w:tc>
      </w:tr>
      <w:tr w:rsidR="00243BB0" w:rsidRPr="005F3731" w14:paraId="34AA1A4C" w14:textId="77777777" w:rsidTr="00243BB0">
        <w:tc>
          <w:tcPr>
            <w:tcW w:w="4873" w:type="dxa"/>
          </w:tcPr>
          <w:p w14:paraId="2C55DB7C" w14:textId="77777777" w:rsidR="00243BB0" w:rsidRPr="005F3731" w:rsidRDefault="00243BB0" w:rsidP="00987304">
            <w:pPr>
              <w:widowControl w:val="0"/>
              <w:ind w:left="216" w:right="72" w:hanging="216"/>
              <w:rPr>
                <w:sz w:val="20"/>
              </w:rPr>
            </w:pPr>
            <w:r w:rsidRPr="005F3731">
              <w:rPr>
                <w:sz w:val="20"/>
              </w:rPr>
              <w:t>presse-plieuse</w:t>
            </w:r>
            <w:r>
              <w:rPr>
                <w:sz w:val="20"/>
              </w:rPr>
              <w:t>s</w:t>
            </w:r>
            <w:r w:rsidRPr="005F3731">
              <w:rPr>
                <w:sz w:val="20"/>
              </w:rPr>
              <w:t xml:space="preserve"> </w:t>
            </w:r>
            <w:r>
              <w:rPr>
                <w:sz w:val="20"/>
              </w:rPr>
              <w:t>mécaniques</w:t>
            </w:r>
          </w:p>
        </w:tc>
        <w:tc>
          <w:tcPr>
            <w:tcW w:w="4873" w:type="dxa"/>
          </w:tcPr>
          <w:p w14:paraId="74D1EE26" w14:textId="77777777" w:rsidR="00243BB0" w:rsidRPr="005F3731" w:rsidRDefault="00243BB0" w:rsidP="00987304">
            <w:pPr>
              <w:widowControl w:val="0"/>
              <w:ind w:left="216" w:right="72" w:hanging="216"/>
              <w:rPr>
                <w:rFonts w:cs="Arial"/>
                <w:vanish/>
                <w:sz w:val="20"/>
              </w:rPr>
            </w:pPr>
            <w:r w:rsidRPr="005F3731">
              <w:rPr>
                <w:sz w:val="20"/>
              </w:rPr>
              <w:t>power brake</w:t>
            </w:r>
          </w:p>
        </w:tc>
      </w:tr>
      <w:tr w:rsidR="00243BB0" w:rsidRPr="005F3731" w14:paraId="02DA3E89" w14:textId="77777777" w:rsidTr="00243BB0">
        <w:tc>
          <w:tcPr>
            <w:tcW w:w="4873" w:type="dxa"/>
          </w:tcPr>
          <w:p w14:paraId="7CBF9E10" w14:textId="77777777" w:rsidR="00243BB0" w:rsidRPr="005F3731" w:rsidRDefault="00243BB0" w:rsidP="00987304">
            <w:pPr>
              <w:widowControl w:val="0"/>
              <w:ind w:left="216" w:right="72" w:hanging="216"/>
              <w:rPr>
                <w:sz w:val="20"/>
              </w:rPr>
            </w:pPr>
            <w:r w:rsidRPr="005F3731">
              <w:rPr>
                <w:sz w:val="20"/>
              </w:rPr>
              <w:t>plieuse</w:t>
            </w:r>
            <w:r>
              <w:rPr>
                <w:sz w:val="20"/>
              </w:rPr>
              <w:t>s</w:t>
            </w:r>
            <w:r w:rsidRPr="005F3731">
              <w:rPr>
                <w:sz w:val="20"/>
              </w:rPr>
              <w:t xml:space="preserve"> magnétique</w:t>
            </w:r>
            <w:r>
              <w:rPr>
                <w:sz w:val="20"/>
              </w:rPr>
              <w:t>s</w:t>
            </w:r>
          </w:p>
        </w:tc>
        <w:tc>
          <w:tcPr>
            <w:tcW w:w="4873" w:type="dxa"/>
          </w:tcPr>
          <w:p w14:paraId="5E1FBE74" w14:textId="77777777" w:rsidR="00243BB0" w:rsidRPr="005F3731" w:rsidRDefault="00243BB0" w:rsidP="00987304">
            <w:pPr>
              <w:widowControl w:val="0"/>
              <w:ind w:left="216" w:right="72" w:hanging="216"/>
              <w:rPr>
                <w:rFonts w:cs="Arial"/>
                <w:vanish/>
                <w:sz w:val="20"/>
              </w:rPr>
            </w:pPr>
            <w:r w:rsidRPr="005F3731">
              <w:rPr>
                <w:sz w:val="20"/>
              </w:rPr>
              <w:t>magnetic brake</w:t>
            </w:r>
          </w:p>
        </w:tc>
      </w:tr>
      <w:tr w:rsidR="00243BB0" w:rsidRPr="005F3731" w14:paraId="76274B2A" w14:textId="77777777" w:rsidTr="00243BB0">
        <w:tc>
          <w:tcPr>
            <w:tcW w:w="4873" w:type="dxa"/>
          </w:tcPr>
          <w:p w14:paraId="099DD1CF" w14:textId="77777777" w:rsidR="00243BB0" w:rsidRPr="005F3731" w:rsidRDefault="00243BB0" w:rsidP="00987304">
            <w:pPr>
              <w:widowControl w:val="0"/>
              <w:ind w:left="216" w:right="72" w:hanging="216"/>
              <w:rPr>
                <w:sz w:val="20"/>
              </w:rPr>
            </w:pPr>
            <w:r w:rsidRPr="005F3731">
              <w:rPr>
                <w:sz w:val="20"/>
              </w:rPr>
              <w:t>scie</w:t>
            </w:r>
            <w:r>
              <w:rPr>
                <w:sz w:val="20"/>
              </w:rPr>
              <w:t>s</w:t>
            </w:r>
            <w:r w:rsidRPr="005F3731">
              <w:rPr>
                <w:sz w:val="20"/>
              </w:rPr>
              <w:t xml:space="preserve"> à </w:t>
            </w:r>
            <w:r>
              <w:rPr>
                <w:sz w:val="20"/>
              </w:rPr>
              <w:t>tronçonner abrasives</w:t>
            </w:r>
          </w:p>
        </w:tc>
        <w:tc>
          <w:tcPr>
            <w:tcW w:w="4873" w:type="dxa"/>
          </w:tcPr>
          <w:p w14:paraId="0686A2FC" w14:textId="77777777" w:rsidR="00243BB0" w:rsidRPr="005F3731" w:rsidRDefault="00243BB0" w:rsidP="00987304">
            <w:pPr>
              <w:widowControl w:val="0"/>
              <w:ind w:left="216" w:right="72" w:hanging="216"/>
              <w:rPr>
                <w:rFonts w:cs="Arial"/>
                <w:vanish/>
                <w:sz w:val="20"/>
              </w:rPr>
            </w:pPr>
            <w:r w:rsidRPr="005F3731">
              <w:rPr>
                <w:sz w:val="20"/>
              </w:rPr>
              <w:t>abrasive cut-off saw</w:t>
            </w:r>
          </w:p>
        </w:tc>
      </w:tr>
      <w:tr w:rsidR="00243BB0" w:rsidRPr="005F3731" w14:paraId="1A8402FE" w14:textId="77777777" w:rsidTr="00243BB0">
        <w:tc>
          <w:tcPr>
            <w:tcW w:w="4873" w:type="dxa"/>
          </w:tcPr>
          <w:p w14:paraId="5C7B92F4" w14:textId="77777777" w:rsidR="00243BB0" w:rsidRPr="005F3731" w:rsidRDefault="00243BB0" w:rsidP="00987304">
            <w:pPr>
              <w:widowControl w:val="0"/>
              <w:ind w:left="216" w:right="72" w:hanging="216"/>
              <w:rPr>
                <w:sz w:val="20"/>
              </w:rPr>
            </w:pPr>
            <w:r w:rsidRPr="005F3731">
              <w:rPr>
                <w:sz w:val="20"/>
              </w:rPr>
              <w:t>scie</w:t>
            </w:r>
            <w:r>
              <w:rPr>
                <w:sz w:val="20"/>
              </w:rPr>
              <w:t>s</w:t>
            </w:r>
            <w:r w:rsidRPr="005F3731">
              <w:rPr>
                <w:sz w:val="20"/>
              </w:rPr>
              <w:t xml:space="preserve"> à ruban</w:t>
            </w:r>
          </w:p>
        </w:tc>
        <w:tc>
          <w:tcPr>
            <w:tcW w:w="4873" w:type="dxa"/>
          </w:tcPr>
          <w:p w14:paraId="0BC187D1" w14:textId="77777777" w:rsidR="00243BB0" w:rsidRPr="005F3731" w:rsidRDefault="00243BB0" w:rsidP="00987304">
            <w:pPr>
              <w:widowControl w:val="0"/>
              <w:ind w:left="216" w:right="72" w:hanging="216"/>
              <w:rPr>
                <w:rFonts w:cs="Arial"/>
                <w:vanish/>
                <w:sz w:val="20"/>
              </w:rPr>
            </w:pPr>
            <w:r w:rsidRPr="005F3731">
              <w:rPr>
                <w:sz w:val="20"/>
              </w:rPr>
              <w:t>band saw</w:t>
            </w:r>
          </w:p>
        </w:tc>
      </w:tr>
      <w:tr w:rsidR="00243BB0" w:rsidRPr="005F3731" w14:paraId="121AF152" w14:textId="77777777" w:rsidTr="00243BB0">
        <w:tc>
          <w:tcPr>
            <w:tcW w:w="4873" w:type="dxa"/>
          </w:tcPr>
          <w:p w14:paraId="5573883D" w14:textId="77777777" w:rsidR="00243BB0" w:rsidRPr="005F3731" w:rsidRDefault="00243BB0" w:rsidP="00987304">
            <w:pPr>
              <w:widowControl w:val="0"/>
              <w:ind w:left="216" w:right="72" w:hanging="216"/>
              <w:rPr>
                <w:sz w:val="20"/>
              </w:rPr>
            </w:pPr>
            <w:r w:rsidRPr="005F3731">
              <w:rPr>
                <w:sz w:val="20"/>
              </w:rPr>
              <w:t>scie</w:t>
            </w:r>
            <w:r>
              <w:rPr>
                <w:sz w:val="20"/>
              </w:rPr>
              <w:t>s</w:t>
            </w:r>
            <w:r w:rsidRPr="005F3731">
              <w:rPr>
                <w:sz w:val="20"/>
              </w:rPr>
              <w:t xml:space="preserve"> à froid</w:t>
            </w:r>
          </w:p>
        </w:tc>
        <w:tc>
          <w:tcPr>
            <w:tcW w:w="4873" w:type="dxa"/>
          </w:tcPr>
          <w:p w14:paraId="4C3E6E51" w14:textId="77777777" w:rsidR="00243BB0" w:rsidRPr="005F3731" w:rsidRDefault="00243BB0" w:rsidP="00987304">
            <w:pPr>
              <w:widowControl w:val="0"/>
              <w:ind w:left="216" w:right="72" w:hanging="216"/>
              <w:rPr>
                <w:rFonts w:cs="Arial"/>
                <w:sz w:val="20"/>
              </w:rPr>
            </w:pPr>
            <w:r w:rsidRPr="005F3731">
              <w:rPr>
                <w:sz w:val="20"/>
              </w:rPr>
              <w:t>cold cut saw</w:t>
            </w:r>
          </w:p>
        </w:tc>
      </w:tr>
    </w:tbl>
    <w:p w14:paraId="5C845528" w14:textId="77777777" w:rsidR="00253DB1" w:rsidRPr="00885647" w:rsidRDefault="00253DB1" w:rsidP="00987304">
      <w:pPr>
        <w:widowControl w:val="0"/>
        <w:spacing w:before="40" w:after="40"/>
        <w:rPr>
          <w:rFonts w:ascii="Franklin Gothic Demi Cond" w:hAnsi="Franklin Gothic Demi Cond" w:cs="Open Sans Condensed"/>
          <w:sz w:val="28"/>
        </w:rPr>
      </w:pPr>
    </w:p>
    <w:p w14:paraId="132C001C" w14:textId="77777777" w:rsidR="00243BB0" w:rsidRPr="00BF35C2" w:rsidRDefault="00243BB0" w:rsidP="00987304">
      <w:pPr>
        <w:widowControl w:val="0"/>
        <w:spacing w:before="40" w:after="40"/>
        <w:rPr>
          <w:rFonts w:ascii="Franklin Gothic Demi Cond" w:hAnsi="Franklin Gothic Demi Cond" w:cs="Open Sans Condensed"/>
          <w:sz w:val="28"/>
        </w:rPr>
      </w:pPr>
      <w:r w:rsidRPr="004B1AD3">
        <w:rPr>
          <w:rFonts w:ascii="Franklin Gothic Demi Cond" w:hAnsi="Franklin Gothic Demi Cond"/>
          <w:sz w:val="28"/>
        </w:rPr>
        <w:t>Machines rotatives / Rotary Machines</w:t>
      </w: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3"/>
        <w:gridCol w:w="4873"/>
      </w:tblGrid>
      <w:tr w:rsidR="00243BB0" w:rsidRPr="00BF35C2" w14:paraId="2CCA4F64" w14:textId="77777777" w:rsidTr="00243BB0">
        <w:tc>
          <w:tcPr>
            <w:tcW w:w="4873" w:type="dxa"/>
          </w:tcPr>
          <w:p w14:paraId="1A0CF6A9" w14:textId="77777777" w:rsidR="00243BB0" w:rsidRPr="005F3731" w:rsidRDefault="00243BB0" w:rsidP="00987304">
            <w:pPr>
              <w:widowControl w:val="0"/>
              <w:ind w:left="216" w:hanging="216"/>
              <w:rPr>
                <w:rFonts w:cs="Arial"/>
                <w:sz w:val="20"/>
              </w:rPr>
            </w:pPr>
            <w:r w:rsidRPr="005F3731">
              <w:rPr>
                <w:sz w:val="20"/>
              </w:rPr>
              <w:t>cintreuse</w:t>
            </w:r>
            <w:r>
              <w:rPr>
                <w:sz w:val="20"/>
              </w:rPr>
              <w:t>s</w:t>
            </w:r>
            <w:r w:rsidRPr="005F3731">
              <w:rPr>
                <w:sz w:val="20"/>
              </w:rPr>
              <w:t xml:space="preserve"> à glissement</w:t>
            </w:r>
          </w:p>
        </w:tc>
        <w:tc>
          <w:tcPr>
            <w:tcW w:w="4873" w:type="dxa"/>
          </w:tcPr>
          <w:p w14:paraId="7E5F659E" w14:textId="77777777" w:rsidR="00243BB0" w:rsidRPr="005F3731" w:rsidRDefault="00243BB0" w:rsidP="00987304">
            <w:pPr>
              <w:widowControl w:val="0"/>
              <w:ind w:left="216" w:right="72" w:hanging="216"/>
              <w:rPr>
                <w:rFonts w:cs="Arial"/>
                <w:vanish/>
                <w:sz w:val="20"/>
              </w:rPr>
            </w:pPr>
            <w:r w:rsidRPr="005F3731">
              <w:rPr>
                <w:sz w:val="20"/>
              </w:rPr>
              <w:t>slip roll former</w:t>
            </w:r>
          </w:p>
        </w:tc>
      </w:tr>
      <w:tr w:rsidR="00243BB0" w:rsidRPr="00BF35C2" w14:paraId="6373CB72" w14:textId="77777777" w:rsidTr="00243BB0">
        <w:tc>
          <w:tcPr>
            <w:tcW w:w="4873" w:type="dxa"/>
          </w:tcPr>
          <w:p w14:paraId="685485DE" w14:textId="77777777" w:rsidR="00243BB0" w:rsidRPr="005F3731" w:rsidRDefault="00243BB0" w:rsidP="00987304">
            <w:pPr>
              <w:widowControl w:val="0"/>
              <w:ind w:left="216" w:hanging="216"/>
              <w:rPr>
                <w:rFonts w:cs="Arial"/>
                <w:sz w:val="20"/>
              </w:rPr>
            </w:pPr>
            <w:r w:rsidRPr="005F3731">
              <w:rPr>
                <w:sz w:val="20"/>
              </w:rPr>
              <w:t>cisaille</w:t>
            </w:r>
            <w:r>
              <w:rPr>
                <w:sz w:val="20"/>
              </w:rPr>
              <w:t>s</w:t>
            </w:r>
            <w:r w:rsidRPr="005F3731">
              <w:rPr>
                <w:sz w:val="20"/>
              </w:rPr>
              <w:t xml:space="preserve"> circulaire</w:t>
            </w:r>
            <w:r>
              <w:rPr>
                <w:sz w:val="20"/>
              </w:rPr>
              <w:t>s</w:t>
            </w:r>
            <w:r w:rsidRPr="005F3731">
              <w:rPr>
                <w:sz w:val="20"/>
              </w:rPr>
              <w:t xml:space="preserve"> à arbre</w:t>
            </w:r>
            <w:r>
              <w:rPr>
                <w:sz w:val="20"/>
              </w:rPr>
              <w:t>s</w:t>
            </w:r>
            <w:r w:rsidRPr="005F3731">
              <w:rPr>
                <w:sz w:val="20"/>
              </w:rPr>
              <w:t xml:space="preserve"> incliné</w:t>
            </w:r>
            <w:r>
              <w:rPr>
                <w:sz w:val="20"/>
              </w:rPr>
              <w:t>s</w:t>
            </w:r>
          </w:p>
        </w:tc>
        <w:tc>
          <w:tcPr>
            <w:tcW w:w="4873" w:type="dxa"/>
          </w:tcPr>
          <w:p w14:paraId="0DA08DFD" w14:textId="77777777" w:rsidR="00243BB0" w:rsidRPr="005F3731" w:rsidRDefault="00243BB0" w:rsidP="00987304">
            <w:pPr>
              <w:widowControl w:val="0"/>
              <w:ind w:left="216" w:right="72" w:hanging="216"/>
              <w:rPr>
                <w:rFonts w:cs="Arial"/>
                <w:vanish/>
                <w:sz w:val="20"/>
              </w:rPr>
            </w:pPr>
            <w:r w:rsidRPr="005F3731">
              <w:rPr>
                <w:sz w:val="20"/>
              </w:rPr>
              <w:t>ring and circle shears</w:t>
            </w:r>
          </w:p>
        </w:tc>
      </w:tr>
      <w:tr w:rsidR="00243BB0" w:rsidRPr="00BF35C2" w14:paraId="3D010601" w14:textId="77777777" w:rsidTr="00243BB0">
        <w:tc>
          <w:tcPr>
            <w:tcW w:w="4873" w:type="dxa"/>
          </w:tcPr>
          <w:p w14:paraId="6C50B884" w14:textId="77777777" w:rsidR="00243BB0" w:rsidRPr="005F3731" w:rsidRDefault="00243BB0" w:rsidP="00987304">
            <w:pPr>
              <w:widowControl w:val="0"/>
              <w:ind w:left="216" w:hanging="216"/>
              <w:rPr>
                <w:rFonts w:cs="Arial"/>
                <w:sz w:val="20"/>
              </w:rPr>
            </w:pPr>
            <w:r w:rsidRPr="005F3731">
              <w:rPr>
                <w:sz w:val="20"/>
              </w:rPr>
              <w:t>machine</w:t>
            </w:r>
            <w:r>
              <w:rPr>
                <w:sz w:val="20"/>
              </w:rPr>
              <w:t>s</w:t>
            </w:r>
            <w:r w:rsidRPr="005F3731">
              <w:rPr>
                <w:sz w:val="20"/>
              </w:rPr>
              <w:t xml:space="preserve"> à border </w:t>
            </w:r>
            <w:r>
              <w:rPr>
                <w:sz w:val="20"/>
              </w:rPr>
              <w:t>d’utilisation facile</w:t>
            </w:r>
          </w:p>
        </w:tc>
        <w:tc>
          <w:tcPr>
            <w:tcW w:w="4873" w:type="dxa"/>
          </w:tcPr>
          <w:p w14:paraId="6FC39391" w14:textId="77777777" w:rsidR="00243BB0" w:rsidRPr="005F3731" w:rsidRDefault="00243BB0" w:rsidP="00987304">
            <w:pPr>
              <w:widowControl w:val="0"/>
              <w:ind w:left="216" w:right="72" w:hanging="216"/>
              <w:rPr>
                <w:rFonts w:cs="Arial"/>
                <w:vanish/>
                <w:sz w:val="20"/>
              </w:rPr>
            </w:pPr>
            <w:r w:rsidRPr="005F3731">
              <w:rPr>
                <w:sz w:val="20"/>
              </w:rPr>
              <w:t>easy edger</w:t>
            </w:r>
          </w:p>
        </w:tc>
      </w:tr>
      <w:tr w:rsidR="00243BB0" w:rsidRPr="003B2308" w14:paraId="057F8B76" w14:textId="77777777" w:rsidTr="00243BB0">
        <w:tc>
          <w:tcPr>
            <w:tcW w:w="4873" w:type="dxa"/>
          </w:tcPr>
          <w:p w14:paraId="6B503698" w14:textId="77777777" w:rsidR="00243BB0" w:rsidRPr="005F3731" w:rsidRDefault="00243BB0" w:rsidP="00987304">
            <w:pPr>
              <w:widowControl w:val="0"/>
              <w:ind w:left="216" w:hanging="216"/>
              <w:rPr>
                <w:rFonts w:cs="Arial"/>
                <w:sz w:val="20"/>
              </w:rPr>
            </w:pPr>
            <w:r w:rsidRPr="005F3731">
              <w:rPr>
                <w:sz w:val="20"/>
              </w:rPr>
              <w:t>machine</w:t>
            </w:r>
            <w:r>
              <w:rPr>
                <w:sz w:val="20"/>
              </w:rPr>
              <w:t>s à border</w:t>
            </w:r>
            <w:r w:rsidRPr="005F3731">
              <w:rPr>
                <w:sz w:val="20"/>
              </w:rPr>
              <w:t xml:space="preserve"> et à sertir</w:t>
            </w:r>
          </w:p>
        </w:tc>
        <w:tc>
          <w:tcPr>
            <w:tcW w:w="4873" w:type="dxa"/>
          </w:tcPr>
          <w:p w14:paraId="7F4B4413" w14:textId="77777777" w:rsidR="00243BB0" w:rsidRPr="005F3731" w:rsidRDefault="00243BB0" w:rsidP="00987304">
            <w:pPr>
              <w:widowControl w:val="0"/>
              <w:ind w:left="216" w:right="72" w:hanging="216"/>
              <w:rPr>
                <w:rFonts w:cs="Arial"/>
                <w:vanish/>
                <w:sz w:val="20"/>
                <w:lang w:val="en-US"/>
              </w:rPr>
            </w:pPr>
            <w:r w:rsidRPr="005F3731">
              <w:rPr>
                <w:sz w:val="20"/>
                <w:lang w:val="en-US"/>
              </w:rPr>
              <w:t>combination beading and crimping machine</w:t>
            </w:r>
          </w:p>
        </w:tc>
      </w:tr>
      <w:tr w:rsidR="00243BB0" w:rsidRPr="00BF35C2" w14:paraId="4EE09A8F" w14:textId="77777777" w:rsidTr="00243BB0">
        <w:tc>
          <w:tcPr>
            <w:tcW w:w="4873" w:type="dxa"/>
          </w:tcPr>
          <w:p w14:paraId="0915D967" w14:textId="77777777" w:rsidR="00243BB0" w:rsidRPr="005F3731" w:rsidRDefault="00243BB0" w:rsidP="00987304">
            <w:pPr>
              <w:widowControl w:val="0"/>
              <w:ind w:left="216" w:hanging="216"/>
              <w:rPr>
                <w:rFonts w:cs="Arial"/>
                <w:sz w:val="20"/>
              </w:rPr>
            </w:pPr>
            <w:r>
              <w:rPr>
                <w:sz w:val="20"/>
              </w:rPr>
              <w:t>équipement pour</w:t>
            </w:r>
            <w:r w:rsidRPr="005F3731">
              <w:rPr>
                <w:sz w:val="20"/>
              </w:rPr>
              <w:t xml:space="preserve"> agraf</w:t>
            </w:r>
            <w:r>
              <w:rPr>
                <w:sz w:val="20"/>
              </w:rPr>
              <w:t>ag</w:t>
            </w:r>
            <w:r w:rsidRPr="005F3731">
              <w:rPr>
                <w:sz w:val="20"/>
              </w:rPr>
              <w:t>e</w:t>
            </w:r>
            <w:r>
              <w:rPr>
                <w:sz w:val="20"/>
              </w:rPr>
              <w:t xml:space="preserve"> double</w:t>
            </w:r>
          </w:p>
        </w:tc>
        <w:tc>
          <w:tcPr>
            <w:tcW w:w="4873" w:type="dxa"/>
          </w:tcPr>
          <w:p w14:paraId="26420C5A" w14:textId="77777777" w:rsidR="00243BB0" w:rsidRPr="005F3731" w:rsidRDefault="00243BB0" w:rsidP="00987304">
            <w:pPr>
              <w:widowControl w:val="0"/>
              <w:ind w:left="216" w:right="72" w:hanging="216"/>
              <w:rPr>
                <w:rFonts w:cs="Arial"/>
                <w:vanish/>
                <w:sz w:val="20"/>
              </w:rPr>
            </w:pPr>
            <w:r w:rsidRPr="005F3731">
              <w:rPr>
                <w:sz w:val="20"/>
              </w:rPr>
              <w:t>double seaming equipment</w:t>
            </w:r>
          </w:p>
        </w:tc>
      </w:tr>
      <w:tr w:rsidR="00243BB0" w:rsidRPr="003B2308" w14:paraId="5F927F64" w14:textId="77777777" w:rsidTr="00243BB0">
        <w:tc>
          <w:tcPr>
            <w:tcW w:w="4873" w:type="dxa"/>
          </w:tcPr>
          <w:p w14:paraId="19962CD4" w14:textId="77777777" w:rsidR="00243BB0" w:rsidRPr="005F3731" w:rsidRDefault="00243BB0" w:rsidP="00987304">
            <w:pPr>
              <w:widowControl w:val="0"/>
              <w:ind w:left="216" w:hanging="216"/>
              <w:rPr>
                <w:rFonts w:cs="Arial"/>
                <w:sz w:val="20"/>
              </w:rPr>
            </w:pPr>
            <w:r w:rsidRPr="005F3731">
              <w:rPr>
                <w:sz w:val="20"/>
              </w:rPr>
              <w:t xml:space="preserve">tours et accessoires (comme pour </w:t>
            </w:r>
            <w:r w:rsidRPr="00C20EFA">
              <w:rPr>
                <w:rFonts w:cs="Arial"/>
                <w:sz w:val="20"/>
              </w:rPr>
              <w:t>l</w:t>
            </w:r>
            <w:r>
              <w:rPr>
                <w:rFonts w:cs="Arial"/>
                <w:sz w:val="20"/>
              </w:rPr>
              <w:t>’agrafage sur bords relevés</w:t>
            </w:r>
            <w:r w:rsidRPr="00C20EFA">
              <w:rPr>
                <w:rFonts w:cs="Arial"/>
                <w:sz w:val="20"/>
              </w:rPr>
              <w:t>, l</w:t>
            </w:r>
            <w:r>
              <w:rPr>
                <w:rFonts w:cs="Arial"/>
                <w:sz w:val="20"/>
              </w:rPr>
              <w:t>’</w:t>
            </w:r>
            <w:r w:rsidRPr="00C20EFA">
              <w:rPr>
                <w:rFonts w:cs="Arial"/>
                <w:sz w:val="20"/>
              </w:rPr>
              <w:t>ébarbage, le roulage de bord, l</w:t>
            </w:r>
            <w:r>
              <w:rPr>
                <w:rFonts w:cs="Arial"/>
                <w:sz w:val="20"/>
              </w:rPr>
              <w:t>’</w:t>
            </w:r>
            <w:r w:rsidRPr="00C20EFA">
              <w:rPr>
                <w:rFonts w:cs="Arial"/>
                <w:sz w:val="20"/>
              </w:rPr>
              <w:t>enroulement de fil métallique</w:t>
            </w:r>
            <w:r>
              <w:rPr>
                <w:rFonts w:cs="Arial"/>
                <w:sz w:val="20"/>
              </w:rPr>
              <w:t>, le sertissage</w:t>
            </w:r>
            <w:r w:rsidRPr="005F3731">
              <w:rPr>
                <w:sz w:val="20"/>
              </w:rPr>
              <w:t>)</w:t>
            </w:r>
          </w:p>
        </w:tc>
        <w:tc>
          <w:tcPr>
            <w:tcW w:w="4873" w:type="dxa"/>
          </w:tcPr>
          <w:p w14:paraId="3142826E" w14:textId="77777777" w:rsidR="00243BB0" w:rsidRPr="005F3731" w:rsidRDefault="00243BB0" w:rsidP="00987304">
            <w:pPr>
              <w:widowControl w:val="0"/>
              <w:ind w:left="216" w:right="72" w:hanging="216"/>
              <w:rPr>
                <w:rFonts w:cs="Arial"/>
                <w:sz w:val="20"/>
                <w:lang w:val="en-US"/>
              </w:rPr>
            </w:pPr>
            <w:r w:rsidRPr="005F3731">
              <w:rPr>
                <w:sz w:val="20"/>
                <w:lang w:val="en-US"/>
              </w:rPr>
              <w:t>turning machines and attachments (such as elbow seaming, burring, beading, wiring, crimping)</w:t>
            </w:r>
          </w:p>
        </w:tc>
      </w:tr>
    </w:tbl>
    <w:p w14:paraId="122DF978" w14:textId="77777777" w:rsidR="00243BB0" w:rsidRPr="004B1AD3" w:rsidRDefault="00243BB0" w:rsidP="00987304">
      <w:pPr>
        <w:widowControl w:val="0"/>
        <w:spacing w:before="40" w:after="40"/>
        <w:rPr>
          <w:rFonts w:ascii="Franklin Gothic Demi Cond" w:hAnsi="Franklin Gothic Demi Cond" w:cs="Open Sans Condensed"/>
          <w:sz w:val="28"/>
          <w:lang w:val="en-US"/>
        </w:rPr>
      </w:pPr>
    </w:p>
    <w:p w14:paraId="08C837C8" w14:textId="77777777" w:rsidR="00243BB0" w:rsidRPr="00BF35C2" w:rsidRDefault="00243BB0" w:rsidP="00987304">
      <w:pPr>
        <w:widowControl w:val="0"/>
        <w:spacing w:before="40" w:after="40"/>
        <w:rPr>
          <w:rFonts w:ascii="Franklin Gothic Demi Cond" w:hAnsi="Franklin Gothic Demi Cond" w:cs="Open Sans Condensed"/>
          <w:sz w:val="28"/>
        </w:rPr>
      </w:pPr>
      <w:r w:rsidRPr="004B1AD3">
        <w:rPr>
          <w:rFonts w:ascii="Franklin Gothic Demi Cond" w:hAnsi="Franklin Gothic Demi Cond"/>
          <w:sz w:val="28"/>
        </w:rPr>
        <w:t>Enclumettes pour la mise en forme de tôles / Metal Forming Bench Stakes</w:t>
      </w: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3"/>
        <w:gridCol w:w="4873"/>
      </w:tblGrid>
      <w:tr w:rsidR="00243BB0" w:rsidRPr="005F3731" w14:paraId="54806547" w14:textId="77777777" w:rsidTr="00243BB0">
        <w:tc>
          <w:tcPr>
            <w:tcW w:w="4873" w:type="dxa"/>
          </w:tcPr>
          <w:p w14:paraId="04109634" w14:textId="77777777" w:rsidR="00243BB0" w:rsidRPr="005F3731" w:rsidRDefault="00243BB0" w:rsidP="00987304">
            <w:pPr>
              <w:widowControl w:val="0"/>
              <w:ind w:left="216" w:hanging="216"/>
              <w:jc w:val="both"/>
              <w:rPr>
                <w:rFonts w:cs="Arial"/>
                <w:sz w:val="20"/>
              </w:rPr>
            </w:pPr>
            <w:r w:rsidRPr="005F3731">
              <w:rPr>
                <w:sz w:val="20"/>
              </w:rPr>
              <w:t>à mandrin creux</w:t>
            </w:r>
          </w:p>
        </w:tc>
        <w:tc>
          <w:tcPr>
            <w:tcW w:w="4873" w:type="dxa"/>
          </w:tcPr>
          <w:p w14:paraId="0B5EF241" w14:textId="77777777" w:rsidR="00243BB0" w:rsidRPr="005F3731" w:rsidRDefault="00243BB0" w:rsidP="00987304">
            <w:pPr>
              <w:widowControl w:val="0"/>
              <w:ind w:left="216" w:right="72" w:hanging="216"/>
              <w:rPr>
                <w:rFonts w:cs="Arial"/>
                <w:vanish/>
                <w:sz w:val="20"/>
              </w:rPr>
            </w:pPr>
            <w:r w:rsidRPr="005F3731">
              <w:rPr>
                <w:sz w:val="20"/>
              </w:rPr>
              <w:t>hollow mandrel</w:t>
            </w:r>
          </w:p>
        </w:tc>
      </w:tr>
      <w:tr w:rsidR="00243BB0" w:rsidRPr="005F3731" w14:paraId="2C5896A1" w14:textId="77777777" w:rsidTr="00243BB0">
        <w:tc>
          <w:tcPr>
            <w:tcW w:w="4873" w:type="dxa"/>
          </w:tcPr>
          <w:p w14:paraId="5CBA4170" w14:textId="77777777" w:rsidR="00243BB0" w:rsidRPr="005F3731" w:rsidRDefault="00243BB0" w:rsidP="00987304">
            <w:pPr>
              <w:widowControl w:val="0"/>
              <w:ind w:left="216" w:hanging="216"/>
              <w:jc w:val="both"/>
              <w:rPr>
                <w:rFonts w:cs="Arial"/>
                <w:sz w:val="20"/>
              </w:rPr>
            </w:pPr>
            <w:r w:rsidRPr="005F3731">
              <w:rPr>
                <w:sz w:val="20"/>
              </w:rPr>
              <w:t xml:space="preserve">à mandrin </w:t>
            </w:r>
            <w:r>
              <w:rPr>
                <w:sz w:val="20"/>
              </w:rPr>
              <w:t>lisse</w:t>
            </w:r>
          </w:p>
        </w:tc>
        <w:tc>
          <w:tcPr>
            <w:tcW w:w="4873" w:type="dxa"/>
          </w:tcPr>
          <w:p w14:paraId="706D4E0F" w14:textId="77777777" w:rsidR="00243BB0" w:rsidRPr="005F3731" w:rsidRDefault="00243BB0" w:rsidP="00987304">
            <w:pPr>
              <w:widowControl w:val="0"/>
              <w:ind w:left="216" w:right="72" w:hanging="216"/>
              <w:rPr>
                <w:rFonts w:cs="Arial"/>
                <w:vanish/>
                <w:sz w:val="20"/>
              </w:rPr>
            </w:pPr>
            <w:r w:rsidRPr="005F3731">
              <w:rPr>
                <w:sz w:val="20"/>
              </w:rPr>
              <w:t>solid mandrel</w:t>
            </w:r>
          </w:p>
        </w:tc>
      </w:tr>
      <w:tr w:rsidR="00243BB0" w:rsidRPr="005F3731" w14:paraId="4057B280" w14:textId="77777777" w:rsidTr="00243BB0">
        <w:tc>
          <w:tcPr>
            <w:tcW w:w="4873" w:type="dxa"/>
          </w:tcPr>
          <w:p w14:paraId="5D9757A8" w14:textId="77777777" w:rsidR="00243BB0" w:rsidRPr="005F3731" w:rsidRDefault="00243BB0" w:rsidP="00987304">
            <w:pPr>
              <w:widowControl w:val="0"/>
              <w:ind w:left="216" w:hanging="216"/>
              <w:jc w:val="both"/>
              <w:rPr>
                <w:rFonts w:cs="Arial"/>
                <w:sz w:val="20"/>
              </w:rPr>
            </w:pPr>
            <w:r w:rsidRPr="005F3731">
              <w:rPr>
                <w:sz w:val="20"/>
              </w:rPr>
              <w:t>à tête carrée</w:t>
            </w:r>
          </w:p>
        </w:tc>
        <w:tc>
          <w:tcPr>
            <w:tcW w:w="4873" w:type="dxa"/>
          </w:tcPr>
          <w:p w14:paraId="120AB894" w14:textId="77777777" w:rsidR="00243BB0" w:rsidRPr="005F3731" w:rsidRDefault="00243BB0" w:rsidP="00987304">
            <w:pPr>
              <w:widowControl w:val="0"/>
              <w:ind w:left="216" w:right="72" w:hanging="216"/>
              <w:rPr>
                <w:rFonts w:cs="Arial"/>
                <w:vanish/>
                <w:sz w:val="20"/>
              </w:rPr>
            </w:pPr>
            <w:r w:rsidRPr="005F3731">
              <w:rPr>
                <w:sz w:val="20"/>
              </w:rPr>
              <w:t xml:space="preserve">square </w:t>
            </w:r>
          </w:p>
        </w:tc>
      </w:tr>
      <w:tr w:rsidR="00243BB0" w:rsidRPr="005F3731" w14:paraId="0DE217A4" w14:textId="77777777" w:rsidTr="00243BB0">
        <w:tc>
          <w:tcPr>
            <w:tcW w:w="4873" w:type="dxa"/>
          </w:tcPr>
          <w:p w14:paraId="7F679CD5" w14:textId="77777777" w:rsidR="00243BB0" w:rsidRPr="005F3731" w:rsidRDefault="00243BB0" w:rsidP="00987304">
            <w:pPr>
              <w:widowControl w:val="0"/>
              <w:ind w:left="216" w:hanging="216"/>
              <w:jc w:val="both"/>
              <w:rPr>
                <w:rFonts w:cs="Arial"/>
                <w:sz w:val="20"/>
              </w:rPr>
            </w:pPr>
            <w:r>
              <w:rPr>
                <w:sz w:val="20"/>
              </w:rPr>
              <w:t>bigorne</w:t>
            </w:r>
          </w:p>
        </w:tc>
        <w:tc>
          <w:tcPr>
            <w:tcW w:w="4873" w:type="dxa"/>
          </w:tcPr>
          <w:p w14:paraId="44F88A65" w14:textId="77777777" w:rsidR="00243BB0" w:rsidRPr="005F3731" w:rsidRDefault="00243BB0" w:rsidP="00987304">
            <w:pPr>
              <w:widowControl w:val="0"/>
              <w:ind w:left="216" w:right="72" w:hanging="216"/>
              <w:rPr>
                <w:rFonts w:cs="Arial"/>
                <w:vanish/>
                <w:sz w:val="20"/>
              </w:rPr>
            </w:pPr>
            <w:r w:rsidRPr="005F3731">
              <w:rPr>
                <w:sz w:val="20"/>
              </w:rPr>
              <w:t>beak horn</w:t>
            </w:r>
          </w:p>
        </w:tc>
      </w:tr>
      <w:tr w:rsidR="00243BB0" w:rsidRPr="005F3731" w14:paraId="1E1D419B" w14:textId="77777777" w:rsidTr="00243BB0">
        <w:tc>
          <w:tcPr>
            <w:tcW w:w="4873" w:type="dxa"/>
          </w:tcPr>
          <w:p w14:paraId="35B1A4FA" w14:textId="77777777" w:rsidR="00243BB0" w:rsidRPr="005F3731" w:rsidRDefault="00243BB0" w:rsidP="00987304">
            <w:pPr>
              <w:widowControl w:val="0"/>
              <w:ind w:left="216" w:hanging="216"/>
              <w:jc w:val="both"/>
              <w:rPr>
                <w:rFonts w:cs="Arial"/>
                <w:sz w:val="20"/>
              </w:rPr>
            </w:pPr>
            <w:r w:rsidRPr="005F3731">
              <w:rPr>
                <w:sz w:val="20"/>
              </w:rPr>
              <w:t xml:space="preserve">bigorne à </w:t>
            </w:r>
            <w:r>
              <w:rPr>
                <w:sz w:val="20"/>
              </w:rPr>
              <w:t>crêper</w:t>
            </w:r>
          </w:p>
        </w:tc>
        <w:tc>
          <w:tcPr>
            <w:tcW w:w="4873" w:type="dxa"/>
          </w:tcPr>
          <w:p w14:paraId="7B12DFB6" w14:textId="77777777" w:rsidR="00243BB0" w:rsidRPr="005F3731" w:rsidRDefault="00243BB0" w:rsidP="00987304">
            <w:pPr>
              <w:widowControl w:val="0"/>
              <w:ind w:left="216" w:right="72" w:hanging="216"/>
              <w:rPr>
                <w:rFonts w:cs="Arial"/>
                <w:vanish/>
                <w:sz w:val="20"/>
              </w:rPr>
            </w:pPr>
            <w:r w:rsidRPr="005F3731">
              <w:rPr>
                <w:sz w:val="20"/>
              </w:rPr>
              <w:t>creasing stake</w:t>
            </w:r>
          </w:p>
        </w:tc>
      </w:tr>
      <w:tr w:rsidR="00243BB0" w:rsidRPr="005F3731" w14:paraId="40E97551" w14:textId="77777777" w:rsidTr="00243BB0">
        <w:tc>
          <w:tcPr>
            <w:tcW w:w="4873" w:type="dxa"/>
          </w:tcPr>
          <w:p w14:paraId="636A8DC8" w14:textId="77777777" w:rsidR="00243BB0" w:rsidRPr="005F3731" w:rsidRDefault="00243BB0" w:rsidP="00987304">
            <w:pPr>
              <w:widowControl w:val="0"/>
              <w:ind w:left="216" w:hanging="216"/>
              <w:jc w:val="both"/>
              <w:rPr>
                <w:rFonts w:cs="Arial"/>
                <w:sz w:val="20"/>
              </w:rPr>
            </w:pPr>
            <w:r w:rsidRPr="005F3731">
              <w:rPr>
                <w:sz w:val="20"/>
              </w:rPr>
              <w:t>de chaudronnier</w:t>
            </w:r>
          </w:p>
        </w:tc>
        <w:tc>
          <w:tcPr>
            <w:tcW w:w="4873" w:type="dxa"/>
          </w:tcPr>
          <w:p w14:paraId="09CE0D86" w14:textId="77777777" w:rsidR="00243BB0" w:rsidRPr="005F3731" w:rsidRDefault="00243BB0" w:rsidP="00987304">
            <w:pPr>
              <w:widowControl w:val="0"/>
              <w:ind w:left="216" w:right="72" w:hanging="216"/>
              <w:rPr>
                <w:rFonts w:cs="Arial"/>
                <w:vanish/>
                <w:sz w:val="20"/>
              </w:rPr>
            </w:pPr>
            <w:r w:rsidRPr="005F3731">
              <w:rPr>
                <w:sz w:val="20"/>
              </w:rPr>
              <w:t>copper smith</w:t>
            </w:r>
          </w:p>
        </w:tc>
      </w:tr>
      <w:tr w:rsidR="00243BB0" w:rsidRPr="005F3731" w14:paraId="52828158" w14:textId="77777777" w:rsidTr="00243BB0">
        <w:tc>
          <w:tcPr>
            <w:tcW w:w="4873" w:type="dxa"/>
          </w:tcPr>
          <w:p w14:paraId="574681A3" w14:textId="77777777" w:rsidR="00243BB0" w:rsidRPr="005F3731" w:rsidRDefault="00243BB0" w:rsidP="00987304">
            <w:pPr>
              <w:widowControl w:val="0"/>
              <w:ind w:left="216" w:hanging="216"/>
              <w:jc w:val="both"/>
              <w:rPr>
                <w:rFonts w:cs="Arial"/>
                <w:sz w:val="20"/>
              </w:rPr>
            </w:pPr>
            <w:r w:rsidRPr="005F3731">
              <w:rPr>
                <w:sz w:val="20"/>
              </w:rPr>
              <w:t>en forme de hachette</w:t>
            </w:r>
          </w:p>
        </w:tc>
        <w:tc>
          <w:tcPr>
            <w:tcW w:w="4873" w:type="dxa"/>
          </w:tcPr>
          <w:p w14:paraId="46E8228E" w14:textId="77777777" w:rsidR="00243BB0" w:rsidRPr="005F3731" w:rsidRDefault="00243BB0" w:rsidP="00987304">
            <w:pPr>
              <w:widowControl w:val="0"/>
              <w:ind w:left="216" w:right="72" w:hanging="216"/>
              <w:rPr>
                <w:rFonts w:cs="Arial"/>
                <w:vanish/>
                <w:sz w:val="20"/>
              </w:rPr>
            </w:pPr>
            <w:r w:rsidRPr="005F3731">
              <w:rPr>
                <w:sz w:val="20"/>
              </w:rPr>
              <w:t>hatchet</w:t>
            </w:r>
          </w:p>
        </w:tc>
      </w:tr>
      <w:tr w:rsidR="00243BB0" w:rsidRPr="005F3731" w14:paraId="3E8A8CBF" w14:textId="77777777" w:rsidTr="00243BB0">
        <w:tc>
          <w:tcPr>
            <w:tcW w:w="4873" w:type="dxa"/>
          </w:tcPr>
          <w:p w14:paraId="73A8EC0D" w14:textId="77777777" w:rsidR="00243BB0" w:rsidRPr="005F3731" w:rsidRDefault="00243BB0" w:rsidP="00987304">
            <w:pPr>
              <w:widowControl w:val="0"/>
              <w:ind w:left="216" w:hanging="216"/>
              <w:jc w:val="both"/>
              <w:rPr>
                <w:rFonts w:cs="Arial"/>
                <w:sz w:val="20"/>
              </w:rPr>
            </w:pPr>
            <w:r w:rsidRPr="005F3731">
              <w:rPr>
                <w:sz w:val="20"/>
              </w:rPr>
              <w:t>enclume</w:t>
            </w:r>
          </w:p>
        </w:tc>
        <w:tc>
          <w:tcPr>
            <w:tcW w:w="4873" w:type="dxa"/>
          </w:tcPr>
          <w:p w14:paraId="32749BD2" w14:textId="77777777" w:rsidR="00243BB0" w:rsidRPr="005F3731" w:rsidRDefault="00243BB0" w:rsidP="00987304">
            <w:pPr>
              <w:widowControl w:val="0"/>
              <w:ind w:left="216" w:right="72" w:hanging="216"/>
              <w:rPr>
                <w:rFonts w:cs="Arial"/>
                <w:vanish/>
                <w:sz w:val="20"/>
              </w:rPr>
            </w:pPr>
            <w:r w:rsidRPr="005F3731">
              <w:rPr>
                <w:sz w:val="20"/>
              </w:rPr>
              <w:t>anvil</w:t>
            </w:r>
          </w:p>
        </w:tc>
      </w:tr>
      <w:tr w:rsidR="00243BB0" w:rsidRPr="005F3731" w14:paraId="35E1F218" w14:textId="77777777" w:rsidTr="00243BB0">
        <w:tc>
          <w:tcPr>
            <w:tcW w:w="4873" w:type="dxa"/>
          </w:tcPr>
          <w:p w14:paraId="644663D6" w14:textId="77777777" w:rsidR="00243BB0" w:rsidRPr="005F3731" w:rsidRDefault="00243BB0" w:rsidP="00987304">
            <w:pPr>
              <w:widowControl w:val="0"/>
              <w:ind w:left="216" w:hanging="216"/>
              <w:jc w:val="both"/>
              <w:rPr>
                <w:rFonts w:cs="Arial"/>
                <w:sz w:val="20"/>
              </w:rPr>
            </w:pPr>
            <w:r w:rsidRPr="005F3731">
              <w:rPr>
                <w:sz w:val="20"/>
              </w:rPr>
              <w:t>pour agrafage double</w:t>
            </w:r>
          </w:p>
        </w:tc>
        <w:tc>
          <w:tcPr>
            <w:tcW w:w="4873" w:type="dxa"/>
          </w:tcPr>
          <w:p w14:paraId="7B70EA85" w14:textId="77777777" w:rsidR="00243BB0" w:rsidRPr="005F3731" w:rsidRDefault="00243BB0" w:rsidP="00987304">
            <w:pPr>
              <w:widowControl w:val="0"/>
              <w:ind w:left="216" w:right="72" w:hanging="216"/>
              <w:rPr>
                <w:rFonts w:cs="Arial"/>
                <w:vanish/>
                <w:sz w:val="20"/>
              </w:rPr>
            </w:pPr>
            <w:r w:rsidRPr="005F3731">
              <w:rPr>
                <w:sz w:val="20"/>
              </w:rPr>
              <w:t>double seaming</w:t>
            </w:r>
          </w:p>
        </w:tc>
      </w:tr>
      <w:tr w:rsidR="00243BB0" w:rsidRPr="005F3731" w14:paraId="26606A75" w14:textId="77777777" w:rsidTr="00243BB0">
        <w:tc>
          <w:tcPr>
            <w:tcW w:w="4873" w:type="dxa"/>
          </w:tcPr>
          <w:p w14:paraId="38114D46" w14:textId="77777777" w:rsidR="00243BB0" w:rsidRPr="005F3731" w:rsidRDefault="00243BB0" w:rsidP="00987304">
            <w:pPr>
              <w:widowControl w:val="0"/>
              <w:ind w:left="216" w:hanging="216"/>
              <w:jc w:val="both"/>
              <w:rPr>
                <w:rFonts w:cs="Arial"/>
                <w:sz w:val="20"/>
              </w:rPr>
            </w:pPr>
            <w:r w:rsidRPr="005F3731">
              <w:rPr>
                <w:sz w:val="20"/>
              </w:rPr>
              <w:t>pour agrafage double avec tête</w:t>
            </w:r>
          </w:p>
        </w:tc>
        <w:tc>
          <w:tcPr>
            <w:tcW w:w="4873" w:type="dxa"/>
          </w:tcPr>
          <w:p w14:paraId="0ACE4602" w14:textId="77777777" w:rsidR="00243BB0" w:rsidRPr="005F3731" w:rsidRDefault="00243BB0" w:rsidP="00987304">
            <w:pPr>
              <w:widowControl w:val="0"/>
              <w:ind w:left="216" w:right="72" w:hanging="216"/>
              <w:rPr>
                <w:rFonts w:cs="Arial"/>
                <w:vanish/>
                <w:sz w:val="20"/>
              </w:rPr>
            </w:pPr>
            <w:r w:rsidRPr="005F3731">
              <w:rPr>
                <w:sz w:val="20"/>
              </w:rPr>
              <w:t>double seaming with heads</w:t>
            </w:r>
          </w:p>
        </w:tc>
      </w:tr>
      <w:tr w:rsidR="00243BB0" w:rsidRPr="005F3731" w14:paraId="0C1C587B" w14:textId="77777777" w:rsidTr="00243BB0">
        <w:tc>
          <w:tcPr>
            <w:tcW w:w="4873" w:type="dxa"/>
          </w:tcPr>
          <w:p w14:paraId="5BE0D907" w14:textId="77777777" w:rsidR="00243BB0" w:rsidRPr="005F3731" w:rsidRDefault="00243BB0" w:rsidP="00987304">
            <w:pPr>
              <w:widowControl w:val="0"/>
              <w:ind w:left="216" w:hanging="216"/>
              <w:jc w:val="both"/>
              <w:rPr>
                <w:rFonts w:cs="Arial"/>
                <w:sz w:val="20"/>
              </w:rPr>
            </w:pPr>
            <w:r w:rsidRPr="005F3731">
              <w:rPr>
                <w:sz w:val="20"/>
              </w:rPr>
              <w:t>pour moule à chandelle</w:t>
            </w:r>
          </w:p>
        </w:tc>
        <w:tc>
          <w:tcPr>
            <w:tcW w:w="4873" w:type="dxa"/>
          </w:tcPr>
          <w:p w14:paraId="5BF2C92B" w14:textId="77777777" w:rsidR="00243BB0" w:rsidRPr="005F3731" w:rsidRDefault="00243BB0" w:rsidP="00987304">
            <w:pPr>
              <w:widowControl w:val="0"/>
              <w:ind w:left="216" w:right="72" w:hanging="216"/>
              <w:rPr>
                <w:rFonts w:cs="Arial"/>
                <w:vanish/>
                <w:sz w:val="20"/>
              </w:rPr>
            </w:pPr>
            <w:r w:rsidRPr="005F3731">
              <w:rPr>
                <w:sz w:val="20"/>
              </w:rPr>
              <w:t>candle mould</w:t>
            </w:r>
          </w:p>
        </w:tc>
      </w:tr>
      <w:tr w:rsidR="00243BB0" w:rsidRPr="005F3731" w14:paraId="6BBE8399" w14:textId="77777777" w:rsidTr="00243BB0">
        <w:tc>
          <w:tcPr>
            <w:tcW w:w="4873" w:type="dxa"/>
          </w:tcPr>
          <w:p w14:paraId="367B22B4" w14:textId="77777777" w:rsidR="00243BB0" w:rsidRPr="005F3731" w:rsidRDefault="00243BB0" w:rsidP="00987304">
            <w:pPr>
              <w:widowControl w:val="0"/>
              <w:ind w:left="216" w:hanging="216"/>
              <w:jc w:val="both"/>
              <w:rPr>
                <w:rFonts w:cs="Arial"/>
                <w:sz w:val="20"/>
              </w:rPr>
            </w:pPr>
            <w:r w:rsidRPr="005F3731">
              <w:rPr>
                <w:sz w:val="20"/>
              </w:rPr>
              <w:t>table d’établi</w:t>
            </w:r>
          </w:p>
        </w:tc>
        <w:tc>
          <w:tcPr>
            <w:tcW w:w="4873" w:type="dxa"/>
          </w:tcPr>
          <w:p w14:paraId="2CEF19D3" w14:textId="77777777" w:rsidR="00243BB0" w:rsidRPr="005F3731" w:rsidRDefault="00243BB0" w:rsidP="00987304">
            <w:pPr>
              <w:widowControl w:val="0"/>
              <w:ind w:left="216" w:right="72" w:hanging="216"/>
              <w:rPr>
                <w:rFonts w:cs="Arial"/>
                <w:sz w:val="20"/>
              </w:rPr>
            </w:pPr>
            <w:r w:rsidRPr="005F3731">
              <w:rPr>
                <w:sz w:val="20"/>
              </w:rPr>
              <w:t>bench plate</w:t>
            </w:r>
          </w:p>
        </w:tc>
      </w:tr>
      <w:tr w:rsidR="00243BB0" w:rsidRPr="005F3731" w14:paraId="22F1144C" w14:textId="77777777" w:rsidTr="00243BB0">
        <w:tc>
          <w:tcPr>
            <w:tcW w:w="4873" w:type="dxa"/>
          </w:tcPr>
          <w:p w14:paraId="06CB7D85" w14:textId="77777777" w:rsidR="00243BB0" w:rsidRPr="005F3731" w:rsidRDefault="00243BB0" w:rsidP="00987304">
            <w:pPr>
              <w:widowControl w:val="0"/>
              <w:ind w:left="216" w:hanging="216"/>
              <w:jc w:val="both"/>
              <w:rPr>
                <w:rFonts w:cs="Arial"/>
                <w:sz w:val="20"/>
              </w:rPr>
            </w:pPr>
            <w:r>
              <w:rPr>
                <w:sz w:val="20"/>
              </w:rPr>
              <w:t>tas</w:t>
            </w:r>
          </w:p>
        </w:tc>
        <w:tc>
          <w:tcPr>
            <w:tcW w:w="4873" w:type="dxa"/>
          </w:tcPr>
          <w:p w14:paraId="479B113C" w14:textId="77777777" w:rsidR="00243BB0" w:rsidRPr="005F3731" w:rsidRDefault="00243BB0" w:rsidP="00987304">
            <w:pPr>
              <w:widowControl w:val="0"/>
              <w:ind w:left="216" w:right="72" w:hanging="216"/>
              <w:rPr>
                <w:rFonts w:cs="Arial"/>
                <w:vanish/>
                <w:sz w:val="20"/>
              </w:rPr>
            </w:pPr>
            <w:r w:rsidRPr="005F3731">
              <w:rPr>
                <w:sz w:val="20"/>
              </w:rPr>
              <w:t>blow horn</w:t>
            </w:r>
          </w:p>
        </w:tc>
      </w:tr>
    </w:tbl>
    <w:p w14:paraId="15A477DC" w14:textId="77777777" w:rsidR="00243BB0" w:rsidRPr="00BF35C2" w:rsidRDefault="00243BB0" w:rsidP="00987304">
      <w:pPr>
        <w:widowControl w:val="0"/>
        <w:spacing w:before="40" w:after="40"/>
        <w:rPr>
          <w:rFonts w:ascii="Franklin Gothic Demi Cond" w:hAnsi="Franklin Gothic Demi Cond" w:cs="Open Sans Condensed"/>
          <w:sz w:val="28"/>
        </w:rPr>
      </w:pPr>
    </w:p>
    <w:p w14:paraId="6196FB00" w14:textId="77777777" w:rsidR="00243BB0" w:rsidRPr="00BF35C2" w:rsidRDefault="00243BB0" w:rsidP="00987304">
      <w:pPr>
        <w:spacing w:before="40" w:after="40"/>
        <w:rPr>
          <w:rFonts w:ascii="Franklin Gothic Demi Cond" w:hAnsi="Franklin Gothic Demi Cond" w:cs="Open Sans Condensed"/>
          <w:sz w:val="28"/>
        </w:rPr>
      </w:pPr>
      <w:r w:rsidRPr="004B1AD3">
        <w:rPr>
          <w:rFonts w:ascii="Franklin Gothic Demi Cond" w:hAnsi="Franklin Gothic Demi Cond"/>
          <w:sz w:val="28"/>
        </w:rPr>
        <w:t>Équipement de soudage, de brasage</w:t>
      </w:r>
      <w:r>
        <w:rPr>
          <w:rFonts w:ascii="Franklin Gothic Demi Cond" w:hAnsi="Franklin Gothic Demi Cond"/>
          <w:sz w:val="28"/>
        </w:rPr>
        <w:t xml:space="preserve"> tendre, de brasage fort</w:t>
      </w:r>
      <w:r w:rsidRPr="004B1AD3">
        <w:rPr>
          <w:rFonts w:ascii="Franklin Gothic Demi Cond" w:hAnsi="Franklin Gothic Demi Cond"/>
          <w:sz w:val="28"/>
        </w:rPr>
        <w:t xml:space="preserve"> et de coupe / Welding, Brazing, Soldering and Cutting Equipment</w:t>
      </w: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3"/>
        <w:gridCol w:w="4873"/>
      </w:tblGrid>
      <w:tr w:rsidR="00243BB0" w:rsidRPr="005F3731" w14:paraId="5B2B935A" w14:textId="77777777" w:rsidTr="00243BB0">
        <w:tc>
          <w:tcPr>
            <w:tcW w:w="4873" w:type="dxa"/>
          </w:tcPr>
          <w:p w14:paraId="78282529" w14:textId="77777777" w:rsidR="00243BB0" w:rsidRPr="005F3731" w:rsidRDefault="00243BB0" w:rsidP="00987304">
            <w:pPr>
              <w:ind w:left="216" w:hanging="216"/>
              <w:rPr>
                <w:rFonts w:cs="Arial"/>
                <w:sz w:val="20"/>
              </w:rPr>
            </w:pPr>
            <w:r w:rsidRPr="005F3731">
              <w:rPr>
                <w:sz w:val="20"/>
              </w:rPr>
              <w:t>appareil</w:t>
            </w:r>
            <w:r>
              <w:rPr>
                <w:sz w:val="20"/>
              </w:rPr>
              <w:t>s</w:t>
            </w:r>
            <w:r w:rsidRPr="005F3731">
              <w:rPr>
                <w:sz w:val="20"/>
              </w:rPr>
              <w:t xml:space="preserve"> de soudage par points</w:t>
            </w:r>
          </w:p>
        </w:tc>
        <w:tc>
          <w:tcPr>
            <w:tcW w:w="4873" w:type="dxa"/>
          </w:tcPr>
          <w:p w14:paraId="372680E5" w14:textId="77777777" w:rsidR="00243BB0" w:rsidRPr="005F3731" w:rsidRDefault="00243BB0" w:rsidP="00987304">
            <w:pPr>
              <w:ind w:left="216" w:right="72" w:hanging="216"/>
              <w:rPr>
                <w:rFonts w:cs="Arial"/>
                <w:vanish/>
                <w:sz w:val="20"/>
              </w:rPr>
            </w:pPr>
            <w:r w:rsidRPr="005F3731">
              <w:rPr>
                <w:sz w:val="20"/>
              </w:rPr>
              <w:t>spot welder</w:t>
            </w:r>
          </w:p>
        </w:tc>
      </w:tr>
      <w:tr w:rsidR="00243BB0" w:rsidRPr="005F3731" w14:paraId="010AD2B0" w14:textId="77777777" w:rsidTr="00243BB0">
        <w:tc>
          <w:tcPr>
            <w:tcW w:w="4873" w:type="dxa"/>
          </w:tcPr>
          <w:p w14:paraId="31C0CC72" w14:textId="77777777" w:rsidR="00243BB0" w:rsidRPr="005F3731" w:rsidRDefault="00243BB0" w:rsidP="00987304">
            <w:pPr>
              <w:ind w:left="216" w:hanging="216"/>
              <w:rPr>
                <w:rFonts w:cs="Arial"/>
                <w:sz w:val="20"/>
              </w:rPr>
            </w:pPr>
            <w:r w:rsidRPr="005F3731">
              <w:rPr>
                <w:sz w:val="20"/>
              </w:rPr>
              <w:t>bloc</w:t>
            </w:r>
            <w:r>
              <w:rPr>
                <w:sz w:val="20"/>
              </w:rPr>
              <w:t>s</w:t>
            </w:r>
            <w:r w:rsidRPr="005F3731">
              <w:rPr>
                <w:sz w:val="20"/>
              </w:rPr>
              <w:t xml:space="preserve"> d’alimentation c.a.</w:t>
            </w:r>
          </w:p>
        </w:tc>
        <w:tc>
          <w:tcPr>
            <w:tcW w:w="4873" w:type="dxa"/>
          </w:tcPr>
          <w:p w14:paraId="4C7008B5" w14:textId="77777777" w:rsidR="00243BB0" w:rsidRPr="005F3731" w:rsidRDefault="00243BB0" w:rsidP="00987304">
            <w:pPr>
              <w:ind w:left="216" w:right="72" w:hanging="216"/>
              <w:rPr>
                <w:rFonts w:cs="Arial"/>
                <w:vanish/>
                <w:sz w:val="20"/>
              </w:rPr>
            </w:pPr>
            <w:r w:rsidRPr="005F3731">
              <w:rPr>
                <w:sz w:val="20"/>
              </w:rPr>
              <w:t>AC power unit</w:t>
            </w:r>
          </w:p>
        </w:tc>
      </w:tr>
      <w:tr w:rsidR="00243BB0" w:rsidRPr="005F3731" w14:paraId="5B9816B8" w14:textId="77777777" w:rsidTr="00243BB0">
        <w:tc>
          <w:tcPr>
            <w:tcW w:w="4873" w:type="dxa"/>
          </w:tcPr>
          <w:p w14:paraId="17414FA1" w14:textId="77777777" w:rsidR="00243BB0" w:rsidRPr="005F3731" w:rsidRDefault="00243BB0" w:rsidP="00987304">
            <w:pPr>
              <w:widowControl w:val="0"/>
              <w:ind w:left="216" w:hanging="216"/>
              <w:rPr>
                <w:rFonts w:cs="Arial"/>
                <w:sz w:val="20"/>
              </w:rPr>
            </w:pPr>
            <w:r w:rsidRPr="005F3731">
              <w:rPr>
                <w:sz w:val="20"/>
              </w:rPr>
              <w:t>blocs d’alimentation c.a./c.c.</w:t>
            </w:r>
          </w:p>
        </w:tc>
        <w:tc>
          <w:tcPr>
            <w:tcW w:w="4873" w:type="dxa"/>
          </w:tcPr>
          <w:p w14:paraId="3F9894FA" w14:textId="77777777" w:rsidR="00243BB0" w:rsidRPr="005F3731" w:rsidRDefault="00243BB0" w:rsidP="00987304">
            <w:pPr>
              <w:widowControl w:val="0"/>
              <w:ind w:left="216" w:right="72" w:hanging="216"/>
              <w:rPr>
                <w:rFonts w:cs="Arial"/>
                <w:vanish/>
                <w:sz w:val="20"/>
              </w:rPr>
            </w:pPr>
            <w:r w:rsidRPr="005F3731">
              <w:rPr>
                <w:sz w:val="20"/>
              </w:rPr>
              <w:t>AC/DC power unit</w:t>
            </w:r>
          </w:p>
        </w:tc>
      </w:tr>
      <w:tr w:rsidR="00243BB0" w:rsidRPr="005F3731" w14:paraId="356A7D80" w14:textId="77777777" w:rsidTr="00243BB0">
        <w:tc>
          <w:tcPr>
            <w:tcW w:w="4873" w:type="dxa"/>
          </w:tcPr>
          <w:p w14:paraId="74AC758B" w14:textId="77777777" w:rsidR="00243BB0" w:rsidRPr="005F3731" w:rsidRDefault="00243BB0" w:rsidP="00987304">
            <w:pPr>
              <w:widowControl w:val="0"/>
              <w:ind w:left="216" w:hanging="216"/>
              <w:rPr>
                <w:rFonts w:cs="Arial"/>
                <w:sz w:val="20"/>
              </w:rPr>
            </w:pPr>
            <w:r w:rsidRPr="005F3731">
              <w:rPr>
                <w:sz w:val="20"/>
              </w:rPr>
              <w:t>buse</w:t>
            </w:r>
            <w:r>
              <w:rPr>
                <w:sz w:val="20"/>
              </w:rPr>
              <w:t>s</w:t>
            </w:r>
            <w:r w:rsidRPr="005F3731">
              <w:rPr>
                <w:sz w:val="20"/>
              </w:rPr>
              <w:t xml:space="preserve"> de </w:t>
            </w:r>
            <w:r>
              <w:rPr>
                <w:sz w:val="20"/>
              </w:rPr>
              <w:t>lance-flammes</w:t>
            </w:r>
          </w:p>
        </w:tc>
        <w:tc>
          <w:tcPr>
            <w:tcW w:w="4873" w:type="dxa"/>
          </w:tcPr>
          <w:p w14:paraId="17265A7F" w14:textId="77777777" w:rsidR="00243BB0" w:rsidRPr="005F3731" w:rsidRDefault="00243BB0" w:rsidP="00987304">
            <w:pPr>
              <w:widowControl w:val="0"/>
              <w:ind w:left="216" w:right="72" w:hanging="216"/>
              <w:rPr>
                <w:rFonts w:cs="Arial"/>
                <w:vanish/>
                <w:sz w:val="20"/>
              </w:rPr>
            </w:pPr>
            <w:r w:rsidRPr="005F3731">
              <w:rPr>
                <w:sz w:val="20"/>
              </w:rPr>
              <w:t>tiger torch</w:t>
            </w:r>
          </w:p>
        </w:tc>
      </w:tr>
      <w:tr w:rsidR="00243BB0" w:rsidRPr="005F3731" w14:paraId="767D72A6" w14:textId="77777777" w:rsidTr="00243BB0">
        <w:tc>
          <w:tcPr>
            <w:tcW w:w="4873" w:type="dxa"/>
          </w:tcPr>
          <w:p w14:paraId="515D564A" w14:textId="77777777" w:rsidR="00243BB0" w:rsidRPr="005F3731" w:rsidRDefault="00243BB0" w:rsidP="00987304">
            <w:pPr>
              <w:widowControl w:val="0"/>
              <w:ind w:left="216" w:hanging="216"/>
              <w:rPr>
                <w:rFonts w:cs="Arial"/>
                <w:sz w:val="20"/>
              </w:rPr>
            </w:pPr>
            <w:r w:rsidRPr="005F3731">
              <w:rPr>
                <w:rStyle w:val="shorttext"/>
                <w:color w:val="222222"/>
                <w:sz w:val="20"/>
              </w:rPr>
              <w:t>équipement de découpe au jet d’eau</w:t>
            </w:r>
          </w:p>
        </w:tc>
        <w:tc>
          <w:tcPr>
            <w:tcW w:w="4873" w:type="dxa"/>
          </w:tcPr>
          <w:p w14:paraId="04C436F8" w14:textId="77777777" w:rsidR="00243BB0" w:rsidRPr="005F3731" w:rsidRDefault="00243BB0" w:rsidP="00987304">
            <w:pPr>
              <w:widowControl w:val="0"/>
              <w:ind w:left="216" w:right="72" w:hanging="216"/>
              <w:rPr>
                <w:rFonts w:cs="Arial"/>
                <w:vanish/>
                <w:sz w:val="20"/>
              </w:rPr>
            </w:pPr>
            <w:r w:rsidRPr="005F3731">
              <w:rPr>
                <w:sz w:val="20"/>
              </w:rPr>
              <w:t>water jet cutting equipment</w:t>
            </w:r>
          </w:p>
        </w:tc>
      </w:tr>
      <w:tr w:rsidR="00243BB0" w:rsidRPr="005F3731" w14:paraId="580A4D31" w14:textId="77777777" w:rsidTr="00243BB0">
        <w:tc>
          <w:tcPr>
            <w:tcW w:w="4873" w:type="dxa"/>
          </w:tcPr>
          <w:p w14:paraId="45A4511A" w14:textId="77777777" w:rsidR="00243BB0" w:rsidRPr="005F3731" w:rsidRDefault="00243BB0" w:rsidP="00987304">
            <w:pPr>
              <w:widowControl w:val="0"/>
              <w:ind w:left="216" w:hanging="216"/>
              <w:rPr>
                <w:rFonts w:cs="Arial"/>
                <w:sz w:val="20"/>
              </w:rPr>
            </w:pPr>
            <w:r w:rsidRPr="005F3731">
              <w:rPr>
                <w:rStyle w:val="shorttext"/>
                <w:color w:val="222222"/>
                <w:sz w:val="20"/>
              </w:rPr>
              <w:t>équipement de découpe au laser</w:t>
            </w:r>
          </w:p>
        </w:tc>
        <w:tc>
          <w:tcPr>
            <w:tcW w:w="4873" w:type="dxa"/>
          </w:tcPr>
          <w:p w14:paraId="4BC82398" w14:textId="77777777" w:rsidR="00243BB0" w:rsidRPr="005F3731" w:rsidRDefault="00243BB0" w:rsidP="00987304">
            <w:pPr>
              <w:widowControl w:val="0"/>
              <w:ind w:left="216" w:right="72" w:hanging="216"/>
              <w:rPr>
                <w:rFonts w:cs="Arial"/>
                <w:vanish/>
                <w:sz w:val="20"/>
              </w:rPr>
            </w:pPr>
            <w:r w:rsidRPr="005F3731">
              <w:rPr>
                <w:sz w:val="20"/>
              </w:rPr>
              <w:t>laser cutting equipment</w:t>
            </w:r>
          </w:p>
        </w:tc>
      </w:tr>
      <w:tr w:rsidR="00243BB0" w:rsidRPr="005F3731" w14:paraId="0D503E7F" w14:textId="77777777" w:rsidTr="00243BB0">
        <w:tc>
          <w:tcPr>
            <w:tcW w:w="4873" w:type="dxa"/>
          </w:tcPr>
          <w:p w14:paraId="1E403BE0" w14:textId="77777777" w:rsidR="00243BB0" w:rsidRPr="005F3731" w:rsidRDefault="00243BB0" w:rsidP="00987304">
            <w:pPr>
              <w:widowControl w:val="0"/>
              <w:ind w:left="216" w:hanging="216"/>
              <w:rPr>
                <w:rFonts w:cs="Arial"/>
                <w:sz w:val="20"/>
              </w:rPr>
            </w:pPr>
            <w:r w:rsidRPr="005F3731">
              <w:rPr>
                <w:rStyle w:val="shorttext"/>
                <w:color w:val="222222"/>
                <w:sz w:val="20"/>
              </w:rPr>
              <w:t xml:space="preserve">équipement de découpe </w:t>
            </w:r>
            <w:r>
              <w:rPr>
                <w:rStyle w:val="shorttext"/>
                <w:color w:val="222222"/>
                <w:sz w:val="20"/>
              </w:rPr>
              <w:t xml:space="preserve">au </w:t>
            </w:r>
            <w:r w:rsidRPr="005F3731">
              <w:rPr>
                <w:rStyle w:val="shorttext"/>
                <w:color w:val="222222"/>
                <w:sz w:val="20"/>
              </w:rPr>
              <w:t>plasma</w:t>
            </w:r>
          </w:p>
        </w:tc>
        <w:tc>
          <w:tcPr>
            <w:tcW w:w="4873" w:type="dxa"/>
          </w:tcPr>
          <w:p w14:paraId="2145C982" w14:textId="77777777" w:rsidR="00243BB0" w:rsidRPr="005F3731" w:rsidRDefault="00243BB0" w:rsidP="00987304">
            <w:pPr>
              <w:widowControl w:val="0"/>
              <w:ind w:left="216" w:right="72" w:hanging="216"/>
              <w:rPr>
                <w:rFonts w:cs="Arial"/>
                <w:vanish/>
                <w:sz w:val="20"/>
              </w:rPr>
            </w:pPr>
            <w:r w:rsidRPr="005F3731">
              <w:rPr>
                <w:sz w:val="20"/>
              </w:rPr>
              <w:t>plasma cutting equipment</w:t>
            </w:r>
          </w:p>
        </w:tc>
      </w:tr>
      <w:tr w:rsidR="00243BB0" w:rsidRPr="003B2308" w14:paraId="296BFB51" w14:textId="77777777" w:rsidTr="00243BB0">
        <w:tc>
          <w:tcPr>
            <w:tcW w:w="4873" w:type="dxa"/>
          </w:tcPr>
          <w:p w14:paraId="5A7A3F70" w14:textId="77777777" w:rsidR="00243BB0" w:rsidRPr="005F3731" w:rsidRDefault="00243BB0" w:rsidP="00987304">
            <w:pPr>
              <w:widowControl w:val="0"/>
              <w:ind w:left="216" w:hanging="216"/>
              <w:rPr>
                <w:rFonts w:cs="Arial"/>
                <w:sz w:val="20"/>
              </w:rPr>
            </w:pPr>
            <w:r w:rsidRPr="005F3731">
              <w:rPr>
                <w:sz w:val="20"/>
              </w:rPr>
              <w:t>équipement de soudage oxyacétylénique</w:t>
            </w:r>
          </w:p>
        </w:tc>
        <w:tc>
          <w:tcPr>
            <w:tcW w:w="4873" w:type="dxa"/>
          </w:tcPr>
          <w:p w14:paraId="1EE09976" w14:textId="77777777" w:rsidR="00243BB0" w:rsidRPr="005F3731" w:rsidRDefault="00243BB0" w:rsidP="00987304">
            <w:pPr>
              <w:widowControl w:val="0"/>
              <w:ind w:left="216" w:right="72" w:hanging="216"/>
              <w:rPr>
                <w:rFonts w:cs="Arial"/>
                <w:vanish/>
                <w:sz w:val="20"/>
                <w:lang w:val="en-US"/>
              </w:rPr>
            </w:pPr>
            <w:r w:rsidRPr="005F3731">
              <w:rPr>
                <w:sz w:val="20"/>
                <w:lang w:val="en-US"/>
              </w:rPr>
              <w:t>oxy-fuel welding (OFW) equipment</w:t>
            </w:r>
          </w:p>
        </w:tc>
      </w:tr>
      <w:tr w:rsidR="00243BB0" w:rsidRPr="003B2308" w14:paraId="2ADA6B11" w14:textId="77777777" w:rsidTr="00243BB0">
        <w:tc>
          <w:tcPr>
            <w:tcW w:w="4873" w:type="dxa"/>
          </w:tcPr>
          <w:p w14:paraId="2E9515CA" w14:textId="77777777" w:rsidR="00243BB0" w:rsidRPr="005F3731" w:rsidRDefault="00243BB0" w:rsidP="00987304">
            <w:pPr>
              <w:widowControl w:val="0"/>
              <w:ind w:left="284" w:hanging="284"/>
              <w:rPr>
                <w:sz w:val="20"/>
              </w:rPr>
            </w:pPr>
            <w:r w:rsidRPr="005F3731">
              <w:rPr>
                <w:rStyle w:val="shorttext"/>
                <w:color w:val="222222"/>
                <w:sz w:val="20"/>
              </w:rPr>
              <w:t>équipement de</w:t>
            </w:r>
            <w:r w:rsidRPr="005F3731">
              <w:rPr>
                <w:sz w:val="20"/>
              </w:rPr>
              <w:t xml:space="preserve"> soudage </w:t>
            </w:r>
            <w:r>
              <w:rPr>
                <w:sz w:val="20"/>
              </w:rPr>
              <w:t>par procédé GMAW</w:t>
            </w:r>
          </w:p>
        </w:tc>
        <w:tc>
          <w:tcPr>
            <w:tcW w:w="4873" w:type="dxa"/>
          </w:tcPr>
          <w:p w14:paraId="2871A52D" w14:textId="77777777" w:rsidR="00243BB0" w:rsidRPr="005F3731" w:rsidRDefault="00243BB0" w:rsidP="00987304">
            <w:pPr>
              <w:widowControl w:val="0"/>
              <w:ind w:left="216" w:right="72" w:hanging="216"/>
              <w:rPr>
                <w:sz w:val="20"/>
                <w:lang w:val="en-CA"/>
              </w:rPr>
            </w:pPr>
            <w:r w:rsidRPr="005F3731">
              <w:rPr>
                <w:sz w:val="20"/>
                <w:lang w:val="en-US"/>
              </w:rPr>
              <w:t>gas metal arc welding (GMAW) equipment</w:t>
            </w:r>
          </w:p>
        </w:tc>
      </w:tr>
      <w:tr w:rsidR="00243BB0" w:rsidRPr="003B2308" w14:paraId="0C597807" w14:textId="77777777" w:rsidTr="00243BB0">
        <w:tc>
          <w:tcPr>
            <w:tcW w:w="4873" w:type="dxa"/>
          </w:tcPr>
          <w:p w14:paraId="184A3C1A" w14:textId="77777777" w:rsidR="00243BB0" w:rsidRPr="005F3731" w:rsidRDefault="00243BB0" w:rsidP="00987304">
            <w:pPr>
              <w:ind w:left="284" w:hanging="284"/>
              <w:rPr>
                <w:sz w:val="20"/>
              </w:rPr>
            </w:pPr>
            <w:r w:rsidRPr="005F3731">
              <w:rPr>
                <w:rStyle w:val="shorttext"/>
                <w:color w:val="222222"/>
                <w:sz w:val="20"/>
              </w:rPr>
              <w:t>équipement de</w:t>
            </w:r>
            <w:r w:rsidRPr="005F3731">
              <w:rPr>
                <w:sz w:val="20"/>
              </w:rPr>
              <w:t xml:space="preserve"> soudage </w:t>
            </w:r>
            <w:r>
              <w:rPr>
                <w:sz w:val="20"/>
              </w:rPr>
              <w:t xml:space="preserve">par </w:t>
            </w:r>
            <w:r w:rsidRPr="005F3731">
              <w:rPr>
                <w:sz w:val="20"/>
              </w:rPr>
              <w:t>procédé GTAW</w:t>
            </w:r>
          </w:p>
        </w:tc>
        <w:tc>
          <w:tcPr>
            <w:tcW w:w="4873" w:type="dxa"/>
          </w:tcPr>
          <w:p w14:paraId="72F06B83" w14:textId="77777777" w:rsidR="00243BB0" w:rsidRPr="005F3731" w:rsidRDefault="00243BB0" w:rsidP="00987304">
            <w:pPr>
              <w:ind w:left="216" w:right="72" w:hanging="216"/>
              <w:rPr>
                <w:sz w:val="20"/>
                <w:lang w:val="en-US"/>
              </w:rPr>
            </w:pPr>
            <w:r w:rsidRPr="005F3731">
              <w:rPr>
                <w:sz w:val="20"/>
                <w:lang w:val="en-CA"/>
              </w:rPr>
              <w:t>gas tungsten arc welding (GTAW) equipment</w:t>
            </w:r>
          </w:p>
        </w:tc>
      </w:tr>
      <w:tr w:rsidR="00243BB0" w:rsidRPr="003B2308" w14:paraId="29FBAFD8" w14:textId="77777777" w:rsidTr="00243BB0">
        <w:tc>
          <w:tcPr>
            <w:tcW w:w="4873" w:type="dxa"/>
          </w:tcPr>
          <w:p w14:paraId="5F5E6C8C" w14:textId="77777777" w:rsidR="00243BB0" w:rsidRPr="005F3731" w:rsidRDefault="00243BB0" w:rsidP="00987304">
            <w:pPr>
              <w:widowControl w:val="0"/>
              <w:rPr>
                <w:rFonts w:cs="Arial"/>
                <w:sz w:val="20"/>
              </w:rPr>
            </w:pPr>
            <w:r w:rsidRPr="005F3731">
              <w:rPr>
                <w:rStyle w:val="shorttext"/>
                <w:color w:val="222222"/>
                <w:sz w:val="20"/>
              </w:rPr>
              <w:t>équipement de</w:t>
            </w:r>
            <w:r w:rsidRPr="005F3731">
              <w:rPr>
                <w:sz w:val="20"/>
              </w:rPr>
              <w:t xml:space="preserve"> soudage </w:t>
            </w:r>
            <w:r>
              <w:rPr>
                <w:sz w:val="20"/>
              </w:rPr>
              <w:t>par procédé SMAW</w:t>
            </w:r>
            <w:r w:rsidRPr="005F3731">
              <w:rPr>
                <w:sz w:val="20"/>
              </w:rPr>
              <w:t xml:space="preserve"> </w:t>
            </w:r>
          </w:p>
        </w:tc>
        <w:tc>
          <w:tcPr>
            <w:tcW w:w="4873" w:type="dxa"/>
          </w:tcPr>
          <w:p w14:paraId="4477260E" w14:textId="77777777" w:rsidR="00243BB0" w:rsidRPr="005F3731" w:rsidRDefault="00243BB0" w:rsidP="00987304">
            <w:pPr>
              <w:widowControl w:val="0"/>
              <w:ind w:left="216" w:right="72" w:hanging="216"/>
              <w:rPr>
                <w:rFonts w:cs="Arial"/>
                <w:vanish/>
                <w:sz w:val="20"/>
                <w:lang w:val="en-CA"/>
              </w:rPr>
            </w:pPr>
            <w:r w:rsidRPr="005F3731">
              <w:rPr>
                <w:sz w:val="20"/>
                <w:lang w:val="en-US"/>
              </w:rPr>
              <w:t>shielded metal arc welding (SMAW) equipment</w:t>
            </w:r>
            <w:r w:rsidRPr="005F3731" w:rsidDel="00F2520A">
              <w:rPr>
                <w:sz w:val="20"/>
                <w:lang w:val="en-CA"/>
              </w:rPr>
              <w:t xml:space="preserve"> </w:t>
            </w:r>
          </w:p>
        </w:tc>
      </w:tr>
      <w:tr w:rsidR="00243BB0" w:rsidRPr="005F3731" w14:paraId="0630BA01" w14:textId="77777777" w:rsidTr="00243BB0">
        <w:tc>
          <w:tcPr>
            <w:tcW w:w="4873" w:type="dxa"/>
          </w:tcPr>
          <w:p w14:paraId="3795B342" w14:textId="77777777" w:rsidR="00243BB0" w:rsidRPr="005F3731" w:rsidRDefault="00243BB0" w:rsidP="00987304">
            <w:pPr>
              <w:widowControl w:val="0"/>
              <w:ind w:left="216" w:hanging="216"/>
              <w:rPr>
                <w:rFonts w:cs="Arial"/>
                <w:sz w:val="20"/>
              </w:rPr>
            </w:pPr>
            <w:r w:rsidRPr="005F3731">
              <w:rPr>
                <w:sz w:val="20"/>
              </w:rPr>
              <w:t>fers à souder</w:t>
            </w:r>
            <w:r w:rsidRPr="005F3731" w:rsidDel="00006C85">
              <w:rPr>
                <w:sz w:val="20"/>
              </w:rPr>
              <w:t xml:space="preserve"> </w:t>
            </w:r>
          </w:p>
        </w:tc>
        <w:tc>
          <w:tcPr>
            <w:tcW w:w="4873" w:type="dxa"/>
          </w:tcPr>
          <w:p w14:paraId="050AB0E3" w14:textId="77777777" w:rsidR="00243BB0" w:rsidRPr="005F3731" w:rsidRDefault="00243BB0" w:rsidP="00987304">
            <w:pPr>
              <w:widowControl w:val="0"/>
              <w:ind w:left="216" w:right="72" w:hanging="216"/>
              <w:rPr>
                <w:rFonts w:cs="Arial"/>
                <w:vanish/>
                <w:sz w:val="20"/>
                <w:lang w:val="en-CA"/>
              </w:rPr>
            </w:pPr>
            <w:r w:rsidRPr="005F3731">
              <w:rPr>
                <w:sz w:val="20"/>
              </w:rPr>
              <w:t>soldering coppers</w:t>
            </w:r>
            <w:r w:rsidRPr="005F3731" w:rsidDel="00B24EFE">
              <w:rPr>
                <w:sz w:val="20"/>
                <w:lang w:val="en-CA"/>
              </w:rPr>
              <w:t xml:space="preserve"> </w:t>
            </w:r>
          </w:p>
        </w:tc>
      </w:tr>
      <w:tr w:rsidR="00243BB0" w:rsidRPr="005F3731" w14:paraId="4ACF4C2C" w14:textId="77777777" w:rsidTr="00243BB0">
        <w:tc>
          <w:tcPr>
            <w:tcW w:w="4873" w:type="dxa"/>
          </w:tcPr>
          <w:p w14:paraId="165C5B0F" w14:textId="77777777" w:rsidR="00243BB0" w:rsidRPr="005F3731" w:rsidRDefault="00243BB0" w:rsidP="00987304">
            <w:pPr>
              <w:widowControl w:val="0"/>
              <w:ind w:left="216" w:hanging="216"/>
              <w:rPr>
                <w:rFonts w:cs="Arial"/>
                <w:sz w:val="20"/>
              </w:rPr>
            </w:pPr>
            <w:r w:rsidRPr="005F3731">
              <w:rPr>
                <w:sz w:val="20"/>
              </w:rPr>
              <w:t>fer</w:t>
            </w:r>
            <w:r>
              <w:rPr>
                <w:sz w:val="20"/>
              </w:rPr>
              <w:t>s</w:t>
            </w:r>
            <w:r w:rsidRPr="005F3731">
              <w:rPr>
                <w:sz w:val="20"/>
              </w:rPr>
              <w:t xml:space="preserve"> à souder électrique</w:t>
            </w:r>
            <w:r>
              <w:rPr>
                <w:sz w:val="20"/>
              </w:rPr>
              <w:t>s</w:t>
            </w:r>
          </w:p>
        </w:tc>
        <w:tc>
          <w:tcPr>
            <w:tcW w:w="4873" w:type="dxa"/>
          </w:tcPr>
          <w:p w14:paraId="701E05BE" w14:textId="77777777" w:rsidR="00243BB0" w:rsidRPr="005F3731" w:rsidRDefault="00243BB0" w:rsidP="00987304">
            <w:pPr>
              <w:widowControl w:val="0"/>
              <w:ind w:left="216" w:right="72" w:hanging="216"/>
              <w:rPr>
                <w:rFonts w:cs="Arial"/>
                <w:vanish/>
                <w:sz w:val="20"/>
              </w:rPr>
            </w:pPr>
            <w:r w:rsidRPr="005F3731">
              <w:rPr>
                <w:sz w:val="20"/>
              </w:rPr>
              <w:t>electric soldering iron</w:t>
            </w:r>
          </w:p>
        </w:tc>
      </w:tr>
      <w:tr w:rsidR="00243BB0" w:rsidRPr="005B5831" w14:paraId="680B8DE5" w14:textId="77777777" w:rsidTr="00243BB0">
        <w:tc>
          <w:tcPr>
            <w:tcW w:w="4873" w:type="dxa"/>
          </w:tcPr>
          <w:p w14:paraId="0DAA2175" w14:textId="77777777" w:rsidR="00243BB0" w:rsidRPr="00F13C5F" w:rsidRDefault="00243BB0" w:rsidP="00987304">
            <w:pPr>
              <w:widowControl w:val="0"/>
              <w:ind w:left="216" w:hanging="216"/>
              <w:rPr>
                <w:sz w:val="20"/>
              </w:rPr>
            </w:pPr>
            <w:r w:rsidRPr="005F3731">
              <w:rPr>
                <w:sz w:val="20"/>
              </w:rPr>
              <w:t>four</w:t>
            </w:r>
            <w:r>
              <w:rPr>
                <w:sz w:val="20"/>
              </w:rPr>
              <w:t>s</w:t>
            </w:r>
            <w:r w:rsidRPr="005F3731">
              <w:rPr>
                <w:sz w:val="20"/>
              </w:rPr>
              <w:t xml:space="preserve"> ou pot</w:t>
            </w:r>
            <w:r>
              <w:rPr>
                <w:sz w:val="20"/>
              </w:rPr>
              <w:t>s</w:t>
            </w:r>
            <w:r w:rsidRPr="005F3731">
              <w:rPr>
                <w:sz w:val="20"/>
              </w:rPr>
              <w:t xml:space="preserve"> à souder</w:t>
            </w:r>
          </w:p>
        </w:tc>
        <w:tc>
          <w:tcPr>
            <w:tcW w:w="4873" w:type="dxa"/>
          </w:tcPr>
          <w:p w14:paraId="52D24771" w14:textId="77777777" w:rsidR="00243BB0" w:rsidRPr="008E64C5" w:rsidRDefault="00243BB0" w:rsidP="00987304">
            <w:pPr>
              <w:widowControl w:val="0"/>
              <w:ind w:left="216" w:right="72" w:hanging="216"/>
              <w:rPr>
                <w:sz w:val="20"/>
                <w:lang w:val="en-CA"/>
              </w:rPr>
            </w:pPr>
            <w:r w:rsidRPr="008E64C5">
              <w:rPr>
                <w:sz w:val="20"/>
                <w:lang w:val="en-CA"/>
              </w:rPr>
              <w:t>soldering furnace or pot</w:t>
            </w:r>
          </w:p>
        </w:tc>
      </w:tr>
      <w:tr w:rsidR="00243BB0" w:rsidRPr="005B5831" w14:paraId="77042ED4" w14:textId="77777777" w:rsidTr="00243BB0">
        <w:tc>
          <w:tcPr>
            <w:tcW w:w="4873" w:type="dxa"/>
          </w:tcPr>
          <w:p w14:paraId="1E4F6DD9" w14:textId="77777777" w:rsidR="00243BB0" w:rsidRPr="005F3731" w:rsidRDefault="00243BB0" w:rsidP="00987304">
            <w:pPr>
              <w:widowControl w:val="0"/>
              <w:ind w:left="216" w:hanging="216"/>
              <w:rPr>
                <w:sz w:val="20"/>
              </w:rPr>
            </w:pPr>
            <w:r w:rsidRPr="005F3731">
              <w:rPr>
                <w:sz w:val="20"/>
              </w:rPr>
              <w:t>plaque</w:t>
            </w:r>
            <w:r>
              <w:rPr>
                <w:sz w:val="20"/>
              </w:rPr>
              <w:t>s</w:t>
            </w:r>
            <w:r w:rsidRPr="005F3731">
              <w:rPr>
                <w:sz w:val="20"/>
              </w:rPr>
              <w:t xml:space="preserve"> de renfort</w:t>
            </w:r>
          </w:p>
        </w:tc>
        <w:tc>
          <w:tcPr>
            <w:tcW w:w="4873" w:type="dxa"/>
          </w:tcPr>
          <w:p w14:paraId="6835E7A2" w14:textId="77777777" w:rsidR="00243BB0" w:rsidRPr="005B5831" w:rsidRDefault="00243BB0" w:rsidP="00987304">
            <w:pPr>
              <w:widowControl w:val="0"/>
              <w:ind w:left="216" w:right="72" w:hanging="216"/>
              <w:rPr>
                <w:sz w:val="20"/>
                <w:lang w:val="en-CA"/>
              </w:rPr>
            </w:pPr>
            <w:r w:rsidRPr="008E64C5">
              <w:rPr>
                <w:rFonts w:cs="Arial"/>
                <w:sz w:val="20"/>
                <w:lang w:val="en-CA"/>
              </w:rPr>
              <w:t>strongback</w:t>
            </w:r>
          </w:p>
        </w:tc>
      </w:tr>
      <w:tr w:rsidR="00243BB0" w:rsidRPr="005F3731" w14:paraId="4C188D1A" w14:textId="77777777" w:rsidTr="00243BB0">
        <w:tc>
          <w:tcPr>
            <w:tcW w:w="4873" w:type="dxa"/>
          </w:tcPr>
          <w:p w14:paraId="76857A51" w14:textId="77777777" w:rsidR="00243BB0" w:rsidRPr="005F3731" w:rsidRDefault="00243BB0" w:rsidP="00987304">
            <w:pPr>
              <w:widowControl w:val="0"/>
              <w:ind w:left="216" w:hanging="216"/>
              <w:rPr>
                <w:rFonts w:cs="Arial"/>
                <w:sz w:val="20"/>
              </w:rPr>
            </w:pPr>
            <w:r>
              <w:rPr>
                <w:sz w:val="20"/>
              </w:rPr>
              <w:t>torches au</w:t>
            </w:r>
            <w:r w:rsidRPr="005F3731">
              <w:rPr>
                <w:sz w:val="20"/>
              </w:rPr>
              <w:t xml:space="preserve"> butane</w:t>
            </w:r>
          </w:p>
        </w:tc>
        <w:tc>
          <w:tcPr>
            <w:tcW w:w="4873" w:type="dxa"/>
          </w:tcPr>
          <w:p w14:paraId="79B266A4" w14:textId="77777777" w:rsidR="00243BB0" w:rsidRPr="005F3731" w:rsidRDefault="00243BB0" w:rsidP="00987304">
            <w:pPr>
              <w:widowControl w:val="0"/>
              <w:ind w:left="216" w:right="72" w:hanging="216"/>
              <w:rPr>
                <w:rFonts w:cs="Arial"/>
                <w:vanish/>
                <w:sz w:val="20"/>
              </w:rPr>
            </w:pPr>
            <w:r w:rsidRPr="005F3731">
              <w:rPr>
                <w:sz w:val="20"/>
              </w:rPr>
              <w:t>butane torch</w:t>
            </w:r>
          </w:p>
        </w:tc>
      </w:tr>
    </w:tbl>
    <w:p w14:paraId="64E9EB18" w14:textId="77777777" w:rsidR="00243BB0" w:rsidRPr="009D4EF6" w:rsidRDefault="00243BB0" w:rsidP="00987304">
      <w:pPr>
        <w:widowControl w:val="0"/>
        <w:spacing w:before="40" w:after="40"/>
        <w:rPr>
          <w:rFonts w:ascii="Franklin Gothic Demi Cond" w:hAnsi="Franklin Gothic Demi Cond" w:cs="Open Sans Condensed"/>
          <w:sz w:val="28"/>
          <w:lang w:val="en-CA"/>
        </w:rPr>
      </w:pPr>
    </w:p>
    <w:p w14:paraId="7CECF0F3" w14:textId="77777777" w:rsidR="00243BB0" w:rsidRPr="00BF35C2" w:rsidRDefault="00243BB0" w:rsidP="00987304">
      <w:pPr>
        <w:widowControl w:val="0"/>
        <w:spacing w:before="40" w:after="40"/>
        <w:rPr>
          <w:rFonts w:ascii="Franklin Gothic Demi Cond" w:hAnsi="Franklin Gothic Demi Cond" w:cs="Open Sans Condensed"/>
          <w:sz w:val="28"/>
        </w:rPr>
      </w:pPr>
      <w:r w:rsidRPr="004B1AD3">
        <w:rPr>
          <w:rFonts w:ascii="Franklin Gothic Demi Cond" w:hAnsi="Franklin Gothic Demi Cond"/>
          <w:sz w:val="28"/>
        </w:rPr>
        <w:t>Équipement de traçage et de dessin / Layout and Drafting Equipment</w:t>
      </w: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3"/>
        <w:gridCol w:w="4873"/>
      </w:tblGrid>
      <w:tr w:rsidR="00243BB0" w:rsidRPr="005F3731" w14:paraId="1D4C303A" w14:textId="77777777" w:rsidTr="00243BB0">
        <w:trPr>
          <w:trHeight w:val="230"/>
        </w:trPr>
        <w:tc>
          <w:tcPr>
            <w:tcW w:w="4873" w:type="dxa"/>
          </w:tcPr>
          <w:p w14:paraId="28E4966F" w14:textId="77777777" w:rsidR="00243BB0" w:rsidRPr="005F3731" w:rsidRDefault="00243BB0" w:rsidP="00987304">
            <w:pPr>
              <w:widowControl w:val="0"/>
              <w:ind w:left="216" w:hanging="216"/>
              <w:jc w:val="both"/>
              <w:rPr>
                <w:rFonts w:cs="Arial"/>
                <w:sz w:val="20"/>
              </w:rPr>
            </w:pPr>
            <w:r w:rsidRPr="005F3731">
              <w:rPr>
                <w:sz w:val="20"/>
              </w:rPr>
              <w:t>barre</w:t>
            </w:r>
            <w:r>
              <w:rPr>
                <w:sz w:val="20"/>
              </w:rPr>
              <w:t>s</w:t>
            </w:r>
            <w:r w:rsidRPr="005F3731">
              <w:rPr>
                <w:sz w:val="20"/>
              </w:rPr>
              <w:t xml:space="preserve"> parallèle</w:t>
            </w:r>
            <w:r>
              <w:rPr>
                <w:sz w:val="20"/>
              </w:rPr>
              <w:t>s</w:t>
            </w:r>
          </w:p>
        </w:tc>
        <w:tc>
          <w:tcPr>
            <w:tcW w:w="4873" w:type="dxa"/>
          </w:tcPr>
          <w:p w14:paraId="646BF969" w14:textId="77777777" w:rsidR="00243BB0" w:rsidRPr="005F3731" w:rsidRDefault="00243BB0" w:rsidP="00987304">
            <w:pPr>
              <w:widowControl w:val="0"/>
              <w:ind w:left="216" w:right="72" w:hanging="216"/>
              <w:jc w:val="both"/>
              <w:rPr>
                <w:rFonts w:cs="Arial"/>
                <w:vanish/>
                <w:sz w:val="20"/>
              </w:rPr>
            </w:pPr>
            <w:r w:rsidRPr="005F3731">
              <w:rPr>
                <w:sz w:val="20"/>
              </w:rPr>
              <w:t>parallel bar</w:t>
            </w:r>
          </w:p>
        </w:tc>
      </w:tr>
      <w:tr w:rsidR="00243BB0" w:rsidRPr="005F3731" w14:paraId="161A074D" w14:textId="77777777" w:rsidTr="00243BB0">
        <w:trPr>
          <w:trHeight w:val="230"/>
        </w:trPr>
        <w:tc>
          <w:tcPr>
            <w:tcW w:w="4873" w:type="dxa"/>
          </w:tcPr>
          <w:p w14:paraId="0EE2D6F2" w14:textId="77777777" w:rsidR="00243BB0" w:rsidRPr="005F3731" w:rsidRDefault="00243BB0" w:rsidP="00987304">
            <w:pPr>
              <w:widowControl w:val="0"/>
              <w:ind w:left="216" w:hanging="216"/>
              <w:jc w:val="both"/>
              <w:rPr>
                <w:rFonts w:cs="Arial"/>
                <w:sz w:val="20"/>
              </w:rPr>
            </w:pPr>
            <w:r w:rsidRPr="005F3731">
              <w:rPr>
                <w:sz w:val="20"/>
              </w:rPr>
              <w:t xml:space="preserve">bras </w:t>
            </w:r>
            <w:r>
              <w:rPr>
                <w:sz w:val="20"/>
              </w:rPr>
              <w:t xml:space="preserve">orientable </w:t>
            </w:r>
            <w:r w:rsidRPr="005F3731">
              <w:rPr>
                <w:sz w:val="20"/>
              </w:rPr>
              <w:t>de planche à dessin</w:t>
            </w:r>
          </w:p>
        </w:tc>
        <w:tc>
          <w:tcPr>
            <w:tcW w:w="4873" w:type="dxa"/>
          </w:tcPr>
          <w:p w14:paraId="2F5CCC65" w14:textId="77777777" w:rsidR="00243BB0" w:rsidRPr="005F3731" w:rsidRDefault="00243BB0" w:rsidP="00987304">
            <w:pPr>
              <w:widowControl w:val="0"/>
              <w:ind w:left="216" w:right="72" w:hanging="216"/>
              <w:jc w:val="both"/>
              <w:rPr>
                <w:rFonts w:cs="Arial"/>
                <w:vanish/>
                <w:sz w:val="20"/>
              </w:rPr>
            </w:pPr>
            <w:r w:rsidRPr="005F3731">
              <w:rPr>
                <w:sz w:val="20"/>
              </w:rPr>
              <w:t>drafting arm</w:t>
            </w:r>
          </w:p>
        </w:tc>
      </w:tr>
      <w:tr w:rsidR="00243BB0" w:rsidRPr="005F3731" w14:paraId="4961E7B2" w14:textId="77777777" w:rsidTr="00243BB0">
        <w:trPr>
          <w:trHeight w:val="230"/>
        </w:trPr>
        <w:tc>
          <w:tcPr>
            <w:tcW w:w="4873" w:type="dxa"/>
          </w:tcPr>
          <w:p w14:paraId="7F96C8D2" w14:textId="77777777" w:rsidR="00243BB0" w:rsidRPr="005F3731" w:rsidRDefault="00243BB0" w:rsidP="00987304">
            <w:pPr>
              <w:widowControl w:val="0"/>
              <w:ind w:left="216" w:hanging="216"/>
              <w:jc w:val="both"/>
              <w:rPr>
                <w:rFonts w:cs="Arial"/>
                <w:sz w:val="20"/>
              </w:rPr>
            </w:pPr>
            <w:r>
              <w:rPr>
                <w:sz w:val="20"/>
              </w:rPr>
              <w:t>compas</w:t>
            </w:r>
          </w:p>
        </w:tc>
        <w:tc>
          <w:tcPr>
            <w:tcW w:w="4873" w:type="dxa"/>
          </w:tcPr>
          <w:p w14:paraId="56A314CD" w14:textId="77777777" w:rsidR="00243BB0" w:rsidRPr="005F3731" w:rsidRDefault="00243BB0" w:rsidP="00987304">
            <w:pPr>
              <w:widowControl w:val="0"/>
              <w:ind w:left="216" w:right="72" w:hanging="216"/>
              <w:jc w:val="both"/>
              <w:rPr>
                <w:rFonts w:cs="Arial"/>
                <w:vanish/>
                <w:sz w:val="20"/>
              </w:rPr>
            </w:pPr>
            <w:r w:rsidRPr="005F3731">
              <w:rPr>
                <w:sz w:val="20"/>
              </w:rPr>
              <w:t xml:space="preserve">compass </w:t>
            </w:r>
          </w:p>
        </w:tc>
      </w:tr>
      <w:tr w:rsidR="00243BB0" w:rsidRPr="005F3731" w14:paraId="159D9A35" w14:textId="77777777" w:rsidTr="00243BB0">
        <w:trPr>
          <w:trHeight w:val="230"/>
        </w:trPr>
        <w:tc>
          <w:tcPr>
            <w:tcW w:w="4873" w:type="dxa"/>
          </w:tcPr>
          <w:p w14:paraId="4C026EBB" w14:textId="77777777" w:rsidR="00243BB0" w:rsidRPr="005F3731" w:rsidRDefault="00243BB0" w:rsidP="00987304">
            <w:pPr>
              <w:widowControl w:val="0"/>
              <w:ind w:left="216" w:hanging="216"/>
              <w:jc w:val="both"/>
              <w:rPr>
                <w:rFonts w:cs="Arial"/>
                <w:sz w:val="20"/>
              </w:rPr>
            </w:pPr>
            <w:r w:rsidRPr="005F3731">
              <w:rPr>
                <w:sz w:val="20"/>
              </w:rPr>
              <w:t xml:space="preserve">compas </w:t>
            </w:r>
            <w:r>
              <w:rPr>
                <w:sz w:val="20"/>
              </w:rPr>
              <w:t>à pointes sèches</w:t>
            </w:r>
          </w:p>
        </w:tc>
        <w:tc>
          <w:tcPr>
            <w:tcW w:w="4873" w:type="dxa"/>
          </w:tcPr>
          <w:p w14:paraId="145ED853" w14:textId="77777777" w:rsidR="00243BB0" w:rsidRPr="005F3731" w:rsidRDefault="00243BB0" w:rsidP="00987304">
            <w:pPr>
              <w:widowControl w:val="0"/>
              <w:ind w:left="216" w:right="72" w:hanging="216"/>
              <w:jc w:val="both"/>
              <w:rPr>
                <w:rFonts w:cs="Arial"/>
                <w:vanish/>
                <w:sz w:val="20"/>
              </w:rPr>
            </w:pPr>
            <w:r w:rsidRPr="005F3731">
              <w:rPr>
                <w:sz w:val="20"/>
              </w:rPr>
              <w:t>divider</w:t>
            </w:r>
          </w:p>
        </w:tc>
      </w:tr>
      <w:tr w:rsidR="00243BB0" w:rsidRPr="005F3731" w14:paraId="76E019E4" w14:textId="77777777" w:rsidTr="00243BB0">
        <w:trPr>
          <w:trHeight w:val="230"/>
        </w:trPr>
        <w:tc>
          <w:tcPr>
            <w:tcW w:w="4873" w:type="dxa"/>
          </w:tcPr>
          <w:p w14:paraId="5A31A39E" w14:textId="77777777" w:rsidR="00243BB0" w:rsidRPr="005F3731" w:rsidRDefault="00243BB0" w:rsidP="00987304">
            <w:pPr>
              <w:widowControl w:val="0"/>
              <w:ind w:left="216" w:hanging="216"/>
              <w:jc w:val="both"/>
              <w:rPr>
                <w:rFonts w:cs="Arial"/>
                <w:sz w:val="20"/>
              </w:rPr>
            </w:pPr>
            <w:r w:rsidRPr="005F3731">
              <w:rPr>
                <w:sz w:val="20"/>
              </w:rPr>
              <w:t>compas à verge</w:t>
            </w:r>
          </w:p>
        </w:tc>
        <w:tc>
          <w:tcPr>
            <w:tcW w:w="4873" w:type="dxa"/>
          </w:tcPr>
          <w:p w14:paraId="3D5EBF5D" w14:textId="77777777" w:rsidR="00243BB0" w:rsidRPr="005F3731" w:rsidRDefault="00243BB0" w:rsidP="00987304">
            <w:pPr>
              <w:widowControl w:val="0"/>
              <w:ind w:left="216" w:right="72" w:hanging="216"/>
              <w:jc w:val="both"/>
              <w:rPr>
                <w:rFonts w:cs="Arial"/>
                <w:vanish/>
                <w:sz w:val="20"/>
              </w:rPr>
            </w:pPr>
            <w:r w:rsidRPr="005F3731">
              <w:rPr>
                <w:sz w:val="20"/>
              </w:rPr>
              <w:t>beam compass</w:t>
            </w:r>
          </w:p>
        </w:tc>
      </w:tr>
      <w:tr w:rsidR="00243BB0" w:rsidRPr="005F3731" w14:paraId="5AC4C808" w14:textId="77777777" w:rsidTr="00243BB0">
        <w:trPr>
          <w:trHeight w:val="230"/>
        </w:trPr>
        <w:tc>
          <w:tcPr>
            <w:tcW w:w="4873" w:type="dxa"/>
          </w:tcPr>
          <w:p w14:paraId="0E4E2822" w14:textId="77777777" w:rsidR="00243BB0" w:rsidRPr="005F3731" w:rsidRDefault="00243BB0" w:rsidP="00987304">
            <w:pPr>
              <w:widowControl w:val="0"/>
              <w:ind w:left="216" w:hanging="216"/>
              <w:jc w:val="both"/>
              <w:rPr>
                <w:rFonts w:cs="Arial"/>
                <w:sz w:val="20"/>
              </w:rPr>
            </w:pPr>
            <w:r w:rsidRPr="005F3731">
              <w:rPr>
                <w:sz w:val="20"/>
              </w:rPr>
              <w:t>crayon</w:t>
            </w:r>
            <w:r>
              <w:rPr>
                <w:sz w:val="20"/>
              </w:rPr>
              <w:t>s</w:t>
            </w:r>
            <w:r w:rsidRPr="005F3731">
              <w:rPr>
                <w:sz w:val="20"/>
              </w:rPr>
              <w:t xml:space="preserve"> </w:t>
            </w:r>
            <w:r>
              <w:rPr>
                <w:sz w:val="20"/>
              </w:rPr>
              <w:t>à</w:t>
            </w:r>
            <w:r w:rsidRPr="005F3731">
              <w:rPr>
                <w:sz w:val="20"/>
              </w:rPr>
              <w:t xml:space="preserve"> dessin</w:t>
            </w:r>
          </w:p>
        </w:tc>
        <w:tc>
          <w:tcPr>
            <w:tcW w:w="4873" w:type="dxa"/>
          </w:tcPr>
          <w:p w14:paraId="67664DD5" w14:textId="77777777" w:rsidR="00243BB0" w:rsidRPr="005F3731" w:rsidRDefault="00243BB0" w:rsidP="00987304">
            <w:pPr>
              <w:widowControl w:val="0"/>
              <w:ind w:left="216" w:right="72" w:hanging="216"/>
              <w:jc w:val="both"/>
              <w:rPr>
                <w:rFonts w:cs="Arial"/>
                <w:vanish/>
                <w:sz w:val="20"/>
              </w:rPr>
            </w:pPr>
            <w:r w:rsidRPr="005F3731">
              <w:rPr>
                <w:sz w:val="20"/>
              </w:rPr>
              <w:t>drafting pencil</w:t>
            </w:r>
          </w:p>
        </w:tc>
      </w:tr>
      <w:tr w:rsidR="00243BB0" w:rsidRPr="005F3731" w14:paraId="68D5BD41" w14:textId="77777777" w:rsidTr="00243BB0">
        <w:trPr>
          <w:trHeight w:val="230"/>
        </w:trPr>
        <w:tc>
          <w:tcPr>
            <w:tcW w:w="4873" w:type="dxa"/>
          </w:tcPr>
          <w:p w14:paraId="4A3ACB13" w14:textId="77777777" w:rsidR="00243BB0" w:rsidRPr="005F3731" w:rsidRDefault="00243BB0" w:rsidP="00987304">
            <w:pPr>
              <w:widowControl w:val="0"/>
              <w:ind w:left="216" w:hanging="216"/>
              <w:jc w:val="both"/>
              <w:rPr>
                <w:rFonts w:cs="Arial"/>
                <w:sz w:val="20"/>
              </w:rPr>
            </w:pPr>
            <w:r w:rsidRPr="005F3731">
              <w:rPr>
                <w:sz w:val="20"/>
              </w:rPr>
              <w:t>équerre</w:t>
            </w:r>
            <w:r>
              <w:rPr>
                <w:sz w:val="20"/>
              </w:rPr>
              <w:t>s</w:t>
            </w:r>
            <w:r w:rsidRPr="005F3731">
              <w:rPr>
                <w:sz w:val="20"/>
              </w:rPr>
              <w:t xml:space="preserve"> à dessin</w:t>
            </w:r>
          </w:p>
        </w:tc>
        <w:tc>
          <w:tcPr>
            <w:tcW w:w="4873" w:type="dxa"/>
          </w:tcPr>
          <w:p w14:paraId="4C8D6E85" w14:textId="77777777" w:rsidR="00243BB0" w:rsidRPr="005F3731" w:rsidRDefault="00243BB0" w:rsidP="00987304">
            <w:pPr>
              <w:widowControl w:val="0"/>
              <w:ind w:left="216" w:right="72" w:hanging="216"/>
              <w:jc w:val="both"/>
              <w:rPr>
                <w:rFonts w:cs="Arial"/>
                <w:vanish/>
                <w:sz w:val="20"/>
              </w:rPr>
            </w:pPr>
            <w:r w:rsidRPr="005F3731">
              <w:rPr>
                <w:sz w:val="20"/>
              </w:rPr>
              <w:t>set square</w:t>
            </w:r>
          </w:p>
        </w:tc>
      </w:tr>
      <w:tr w:rsidR="00243BB0" w:rsidRPr="005F3731" w14:paraId="524D7006" w14:textId="77777777" w:rsidTr="00243BB0">
        <w:trPr>
          <w:trHeight w:val="230"/>
        </w:trPr>
        <w:tc>
          <w:tcPr>
            <w:tcW w:w="4873" w:type="dxa"/>
          </w:tcPr>
          <w:p w14:paraId="6ACA57C1" w14:textId="77777777" w:rsidR="00243BB0" w:rsidRPr="005F3731" w:rsidRDefault="00243BB0" w:rsidP="00987304">
            <w:pPr>
              <w:widowControl w:val="0"/>
              <w:ind w:left="216" w:hanging="216"/>
              <w:jc w:val="both"/>
              <w:rPr>
                <w:rFonts w:cs="Arial"/>
                <w:sz w:val="20"/>
              </w:rPr>
            </w:pPr>
            <w:r w:rsidRPr="005F3731">
              <w:rPr>
                <w:sz w:val="20"/>
              </w:rPr>
              <w:t>équerre</w:t>
            </w:r>
            <w:r>
              <w:rPr>
                <w:sz w:val="20"/>
              </w:rPr>
              <w:t>s</w:t>
            </w:r>
            <w:r w:rsidRPr="005F3731">
              <w:rPr>
                <w:sz w:val="20"/>
              </w:rPr>
              <w:t xml:space="preserve"> à dessin</w:t>
            </w:r>
          </w:p>
        </w:tc>
        <w:tc>
          <w:tcPr>
            <w:tcW w:w="4873" w:type="dxa"/>
          </w:tcPr>
          <w:p w14:paraId="6F956B97" w14:textId="77777777" w:rsidR="00243BB0" w:rsidRPr="005F3731" w:rsidRDefault="00243BB0" w:rsidP="00987304">
            <w:pPr>
              <w:widowControl w:val="0"/>
              <w:ind w:left="216" w:right="72" w:hanging="216"/>
              <w:jc w:val="both"/>
              <w:rPr>
                <w:rFonts w:cs="Arial"/>
                <w:vanish/>
                <w:sz w:val="20"/>
              </w:rPr>
            </w:pPr>
            <w:r w:rsidRPr="005F3731">
              <w:rPr>
                <w:sz w:val="20"/>
              </w:rPr>
              <w:t>triangle</w:t>
            </w:r>
          </w:p>
        </w:tc>
      </w:tr>
      <w:tr w:rsidR="00243BB0" w:rsidRPr="005F3731" w14:paraId="6A94D264" w14:textId="77777777" w:rsidTr="00243BB0">
        <w:trPr>
          <w:trHeight w:val="230"/>
        </w:trPr>
        <w:tc>
          <w:tcPr>
            <w:tcW w:w="4873" w:type="dxa"/>
          </w:tcPr>
          <w:p w14:paraId="7FCF6CDE" w14:textId="77777777" w:rsidR="00243BB0" w:rsidRPr="005F3731" w:rsidRDefault="00243BB0" w:rsidP="00987304">
            <w:pPr>
              <w:widowControl w:val="0"/>
              <w:ind w:left="216" w:hanging="216"/>
              <w:jc w:val="both"/>
              <w:rPr>
                <w:rFonts w:cs="Arial"/>
                <w:sz w:val="20"/>
              </w:rPr>
            </w:pPr>
            <w:r w:rsidRPr="005F3731">
              <w:rPr>
                <w:sz w:val="20"/>
              </w:rPr>
              <w:t>équerre</w:t>
            </w:r>
            <w:r>
              <w:rPr>
                <w:sz w:val="20"/>
              </w:rPr>
              <w:t>s</w:t>
            </w:r>
            <w:r w:rsidRPr="005F3731">
              <w:rPr>
                <w:sz w:val="20"/>
              </w:rPr>
              <w:t xml:space="preserve"> combinée</w:t>
            </w:r>
            <w:r>
              <w:rPr>
                <w:sz w:val="20"/>
              </w:rPr>
              <w:t>s</w:t>
            </w:r>
          </w:p>
        </w:tc>
        <w:tc>
          <w:tcPr>
            <w:tcW w:w="4873" w:type="dxa"/>
          </w:tcPr>
          <w:p w14:paraId="539086EB" w14:textId="77777777" w:rsidR="00243BB0" w:rsidRPr="005F3731" w:rsidRDefault="00243BB0" w:rsidP="00987304">
            <w:pPr>
              <w:widowControl w:val="0"/>
              <w:ind w:left="216" w:right="72" w:hanging="216"/>
              <w:jc w:val="both"/>
              <w:rPr>
                <w:rFonts w:cs="Arial"/>
                <w:vanish/>
                <w:sz w:val="20"/>
              </w:rPr>
            </w:pPr>
            <w:r w:rsidRPr="005F3731">
              <w:rPr>
                <w:sz w:val="20"/>
              </w:rPr>
              <w:t>combination square</w:t>
            </w:r>
          </w:p>
        </w:tc>
      </w:tr>
      <w:tr w:rsidR="00243BB0" w:rsidRPr="005F3731" w14:paraId="0E495B91" w14:textId="77777777" w:rsidTr="00243BB0">
        <w:trPr>
          <w:trHeight w:val="230"/>
        </w:trPr>
        <w:tc>
          <w:tcPr>
            <w:tcW w:w="4873" w:type="dxa"/>
          </w:tcPr>
          <w:p w14:paraId="6A582B2E" w14:textId="77777777" w:rsidR="00243BB0" w:rsidRPr="005F3731" w:rsidRDefault="00243BB0" w:rsidP="00987304">
            <w:pPr>
              <w:widowControl w:val="0"/>
              <w:ind w:left="216" w:hanging="216"/>
              <w:jc w:val="both"/>
              <w:rPr>
                <w:rFonts w:cs="Arial"/>
                <w:sz w:val="20"/>
              </w:rPr>
            </w:pPr>
            <w:r w:rsidRPr="005F3731">
              <w:rPr>
                <w:sz w:val="20"/>
              </w:rPr>
              <w:t>équerre</w:t>
            </w:r>
            <w:r>
              <w:rPr>
                <w:sz w:val="20"/>
              </w:rPr>
              <w:t>s</w:t>
            </w:r>
            <w:r w:rsidRPr="005F3731">
              <w:rPr>
                <w:sz w:val="20"/>
              </w:rPr>
              <w:t xml:space="preserve"> de charpentier</w:t>
            </w:r>
          </w:p>
        </w:tc>
        <w:tc>
          <w:tcPr>
            <w:tcW w:w="4873" w:type="dxa"/>
          </w:tcPr>
          <w:p w14:paraId="537D7048" w14:textId="77777777" w:rsidR="00243BB0" w:rsidRPr="005F3731" w:rsidRDefault="00243BB0" w:rsidP="00987304">
            <w:pPr>
              <w:widowControl w:val="0"/>
              <w:ind w:left="216" w:right="72" w:hanging="216"/>
              <w:jc w:val="both"/>
              <w:rPr>
                <w:rFonts w:cs="Arial"/>
                <w:vanish/>
                <w:sz w:val="20"/>
              </w:rPr>
            </w:pPr>
            <w:r w:rsidRPr="005F3731">
              <w:rPr>
                <w:sz w:val="20"/>
              </w:rPr>
              <w:t>framing square</w:t>
            </w:r>
          </w:p>
        </w:tc>
      </w:tr>
      <w:tr w:rsidR="00243BB0" w:rsidRPr="005F3731" w14:paraId="6383BC0F" w14:textId="77777777" w:rsidTr="00243BB0">
        <w:trPr>
          <w:trHeight w:val="230"/>
        </w:trPr>
        <w:tc>
          <w:tcPr>
            <w:tcW w:w="4873" w:type="dxa"/>
          </w:tcPr>
          <w:p w14:paraId="2F4A823F" w14:textId="77777777" w:rsidR="00243BB0" w:rsidRPr="005F3731" w:rsidRDefault="00243BB0" w:rsidP="00987304">
            <w:pPr>
              <w:widowControl w:val="0"/>
              <w:ind w:left="216" w:hanging="216"/>
              <w:jc w:val="both"/>
              <w:rPr>
                <w:rFonts w:cs="Arial"/>
                <w:sz w:val="20"/>
              </w:rPr>
            </w:pPr>
            <w:r w:rsidRPr="005F3731">
              <w:rPr>
                <w:sz w:val="20"/>
              </w:rPr>
              <w:t>équerre</w:t>
            </w:r>
            <w:r>
              <w:rPr>
                <w:sz w:val="20"/>
              </w:rPr>
              <w:t>s</w:t>
            </w:r>
            <w:r w:rsidRPr="005F3731">
              <w:rPr>
                <w:sz w:val="20"/>
              </w:rPr>
              <w:t xml:space="preserve"> en T</w:t>
            </w:r>
          </w:p>
        </w:tc>
        <w:tc>
          <w:tcPr>
            <w:tcW w:w="4873" w:type="dxa"/>
          </w:tcPr>
          <w:p w14:paraId="58738A0B" w14:textId="77777777" w:rsidR="00243BB0" w:rsidRPr="005F3731" w:rsidRDefault="00243BB0" w:rsidP="00987304">
            <w:pPr>
              <w:widowControl w:val="0"/>
              <w:ind w:left="216" w:right="72" w:hanging="216"/>
              <w:jc w:val="both"/>
              <w:rPr>
                <w:rFonts w:cs="Arial"/>
                <w:vanish/>
                <w:sz w:val="20"/>
              </w:rPr>
            </w:pPr>
            <w:r w:rsidRPr="005F3731">
              <w:rPr>
                <w:sz w:val="20"/>
              </w:rPr>
              <w:t>T-square</w:t>
            </w:r>
          </w:p>
        </w:tc>
      </w:tr>
      <w:tr w:rsidR="00243BB0" w:rsidRPr="005F3731" w14:paraId="0BE63BC0" w14:textId="77777777" w:rsidTr="00243BB0">
        <w:trPr>
          <w:trHeight w:val="230"/>
        </w:trPr>
        <w:tc>
          <w:tcPr>
            <w:tcW w:w="4873" w:type="dxa"/>
          </w:tcPr>
          <w:p w14:paraId="4FD27326" w14:textId="77777777" w:rsidR="00243BB0" w:rsidRPr="005F3731" w:rsidRDefault="00243BB0" w:rsidP="00987304">
            <w:pPr>
              <w:widowControl w:val="0"/>
              <w:ind w:left="216" w:hanging="216"/>
              <w:jc w:val="both"/>
              <w:rPr>
                <w:rFonts w:cs="Arial"/>
                <w:sz w:val="20"/>
              </w:rPr>
            </w:pPr>
            <w:r w:rsidRPr="005F3731">
              <w:rPr>
                <w:sz w:val="20"/>
              </w:rPr>
              <w:t>gabarit</w:t>
            </w:r>
            <w:r>
              <w:rPr>
                <w:sz w:val="20"/>
              </w:rPr>
              <w:t>s</w:t>
            </w:r>
          </w:p>
        </w:tc>
        <w:tc>
          <w:tcPr>
            <w:tcW w:w="4873" w:type="dxa"/>
          </w:tcPr>
          <w:p w14:paraId="579861A1" w14:textId="77777777" w:rsidR="00243BB0" w:rsidRPr="005F3731" w:rsidRDefault="00243BB0" w:rsidP="00987304">
            <w:pPr>
              <w:widowControl w:val="0"/>
              <w:ind w:left="216" w:right="72" w:hanging="216"/>
              <w:jc w:val="both"/>
              <w:rPr>
                <w:rFonts w:cs="Arial"/>
                <w:vanish/>
                <w:sz w:val="20"/>
              </w:rPr>
            </w:pPr>
            <w:r w:rsidRPr="005F3731">
              <w:rPr>
                <w:sz w:val="20"/>
              </w:rPr>
              <w:t>template</w:t>
            </w:r>
          </w:p>
        </w:tc>
      </w:tr>
      <w:tr w:rsidR="00243BB0" w:rsidRPr="005F3731" w14:paraId="39B86C34" w14:textId="77777777" w:rsidTr="00243BB0">
        <w:trPr>
          <w:trHeight w:val="230"/>
        </w:trPr>
        <w:tc>
          <w:tcPr>
            <w:tcW w:w="4873" w:type="dxa"/>
          </w:tcPr>
          <w:p w14:paraId="1A8EFB8F" w14:textId="77777777" w:rsidR="00243BB0" w:rsidRPr="005F3731" w:rsidRDefault="00243BB0" w:rsidP="00987304">
            <w:pPr>
              <w:widowControl w:val="0"/>
              <w:ind w:left="216" w:hanging="216"/>
              <w:jc w:val="both"/>
              <w:rPr>
                <w:rFonts w:cs="Arial"/>
                <w:sz w:val="20"/>
              </w:rPr>
            </w:pPr>
            <w:r>
              <w:rPr>
                <w:sz w:val="20"/>
              </w:rPr>
              <w:t>gabarits</w:t>
            </w:r>
            <w:r w:rsidRPr="005F3731">
              <w:rPr>
                <w:sz w:val="20"/>
              </w:rPr>
              <w:t xml:space="preserve"> à effacer</w:t>
            </w:r>
          </w:p>
        </w:tc>
        <w:tc>
          <w:tcPr>
            <w:tcW w:w="4873" w:type="dxa"/>
          </w:tcPr>
          <w:p w14:paraId="7A55695F" w14:textId="77777777" w:rsidR="00243BB0" w:rsidRPr="005F3731" w:rsidRDefault="00243BB0" w:rsidP="00987304">
            <w:pPr>
              <w:widowControl w:val="0"/>
              <w:ind w:left="216" w:right="72" w:hanging="216"/>
              <w:jc w:val="both"/>
              <w:rPr>
                <w:rFonts w:cs="Arial"/>
                <w:vanish/>
                <w:sz w:val="20"/>
              </w:rPr>
            </w:pPr>
            <w:r w:rsidRPr="005F3731">
              <w:rPr>
                <w:sz w:val="20"/>
              </w:rPr>
              <w:t>eraser shield</w:t>
            </w:r>
          </w:p>
        </w:tc>
      </w:tr>
      <w:tr w:rsidR="00243BB0" w:rsidRPr="005F3731" w14:paraId="5CF56273" w14:textId="77777777" w:rsidTr="00243BB0">
        <w:trPr>
          <w:trHeight w:val="230"/>
        </w:trPr>
        <w:tc>
          <w:tcPr>
            <w:tcW w:w="4873" w:type="dxa"/>
          </w:tcPr>
          <w:p w14:paraId="731BE91E" w14:textId="77777777" w:rsidR="00243BB0" w:rsidRPr="005F3731" w:rsidRDefault="00243BB0" w:rsidP="00987304">
            <w:pPr>
              <w:widowControl w:val="0"/>
              <w:ind w:left="216" w:hanging="216"/>
              <w:jc w:val="both"/>
              <w:rPr>
                <w:rFonts w:cs="Arial"/>
                <w:sz w:val="20"/>
              </w:rPr>
            </w:pPr>
            <w:r w:rsidRPr="005F3731">
              <w:rPr>
                <w:sz w:val="20"/>
              </w:rPr>
              <w:t>pochoir</w:t>
            </w:r>
            <w:r>
              <w:rPr>
                <w:sz w:val="20"/>
              </w:rPr>
              <w:t>s</w:t>
            </w:r>
          </w:p>
        </w:tc>
        <w:tc>
          <w:tcPr>
            <w:tcW w:w="4873" w:type="dxa"/>
          </w:tcPr>
          <w:p w14:paraId="10CB2920" w14:textId="77777777" w:rsidR="00243BB0" w:rsidRPr="005F3731" w:rsidRDefault="00243BB0" w:rsidP="00987304">
            <w:pPr>
              <w:widowControl w:val="0"/>
              <w:ind w:left="216" w:right="72" w:hanging="216"/>
              <w:jc w:val="both"/>
              <w:rPr>
                <w:rFonts w:cs="Arial"/>
                <w:vanish/>
                <w:sz w:val="20"/>
              </w:rPr>
            </w:pPr>
            <w:r w:rsidRPr="005F3731">
              <w:rPr>
                <w:sz w:val="20"/>
              </w:rPr>
              <w:t>stencil</w:t>
            </w:r>
          </w:p>
        </w:tc>
      </w:tr>
      <w:tr w:rsidR="00243BB0" w:rsidRPr="005F3731" w14:paraId="4E0B9BA6" w14:textId="77777777" w:rsidTr="00243BB0">
        <w:trPr>
          <w:trHeight w:val="230"/>
        </w:trPr>
        <w:tc>
          <w:tcPr>
            <w:tcW w:w="4873" w:type="dxa"/>
          </w:tcPr>
          <w:p w14:paraId="4CCECDF6" w14:textId="77777777" w:rsidR="00243BB0" w:rsidRPr="005F3731" w:rsidRDefault="00243BB0" w:rsidP="00987304">
            <w:pPr>
              <w:widowControl w:val="0"/>
              <w:ind w:left="216" w:hanging="216"/>
              <w:jc w:val="both"/>
              <w:rPr>
                <w:rFonts w:cs="Arial"/>
                <w:sz w:val="20"/>
              </w:rPr>
            </w:pPr>
            <w:r>
              <w:rPr>
                <w:sz w:val="20"/>
              </w:rPr>
              <w:t xml:space="preserve">pointes d’un </w:t>
            </w:r>
            <w:r w:rsidRPr="005F3731">
              <w:rPr>
                <w:sz w:val="20"/>
              </w:rPr>
              <w:t xml:space="preserve">compas </w:t>
            </w:r>
            <w:r>
              <w:rPr>
                <w:sz w:val="20"/>
              </w:rPr>
              <w:t>à verge</w:t>
            </w:r>
          </w:p>
        </w:tc>
        <w:tc>
          <w:tcPr>
            <w:tcW w:w="4873" w:type="dxa"/>
          </w:tcPr>
          <w:p w14:paraId="34C03DB2" w14:textId="77777777" w:rsidR="00243BB0" w:rsidRPr="005F3731" w:rsidRDefault="00243BB0" w:rsidP="00987304">
            <w:pPr>
              <w:widowControl w:val="0"/>
              <w:ind w:left="216" w:right="72" w:hanging="216"/>
              <w:jc w:val="both"/>
              <w:rPr>
                <w:rFonts w:cs="Arial"/>
                <w:vanish/>
                <w:sz w:val="20"/>
              </w:rPr>
            </w:pPr>
            <w:r w:rsidRPr="005F3731">
              <w:rPr>
                <w:sz w:val="20"/>
              </w:rPr>
              <w:t>trammel points</w:t>
            </w:r>
          </w:p>
        </w:tc>
      </w:tr>
      <w:tr w:rsidR="00243BB0" w:rsidRPr="005F3731" w14:paraId="46D86B63" w14:textId="77777777" w:rsidTr="00243BB0">
        <w:trPr>
          <w:trHeight w:val="230"/>
        </w:trPr>
        <w:tc>
          <w:tcPr>
            <w:tcW w:w="4873" w:type="dxa"/>
          </w:tcPr>
          <w:p w14:paraId="2E5EFBCF" w14:textId="77777777" w:rsidR="00243BB0" w:rsidRPr="005F3731" w:rsidRDefault="00243BB0" w:rsidP="00987304">
            <w:pPr>
              <w:widowControl w:val="0"/>
              <w:ind w:left="216" w:hanging="216"/>
              <w:jc w:val="both"/>
              <w:rPr>
                <w:rFonts w:cs="Arial"/>
                <w:sz w:val="20"/>
              </w:rPr>
            </w:pPr>
            <w:r w:rsidRPr="005F3731">
              <w:rPr>
                <w:sz w:val="20"/>
              </w:rPr>
              <w:t>rapporteur</w:t>
            </w:r>
            <w:r>
              <w:rPr>
                <w:sz w:val="20"/>
              </w:rPr>
              <w:t>s d’angle</w:t>
            </w:r>
          </w:p>
        </w:tc>
        <w:tc>
          <w:tcPr>
            <w:tcW w:w="4873" w:type="dxa"/>
          </w:tcPr>
          <w:p w14:paraId="0CEEF923" w14:textId="77777777" w:rsidR="00243BB0" w:rsidRPr="005F3731" w:rsidRDefault="00243BB0" w:rsidP="00987304">
            <w:pPr>
              <w:widowControl w:val="0"/>
              <w:ind w:left="216" w:right="72" w:hanging="216"/>
              <w:jc w:val="both"/>
              <w:rPr>
                <w:rFonts w:cs="Arial"/>
                <w:vanish/>
                <w:sz w:val="20"/>
              </w:rPr>
            </w:pPr>
            <w:r w:rsidRPr="005F3731">
              <w:rPr>
                <w:sz w:val="20"/>
              </w:rPr>
              <w:t>protractor</w:t>
            </w:r>
          </w:p>
        </w:tc>
      </w:tr>
      <w:tr w:rsidR="00243BB0" w:rsidRPr="005F3731" w14:paraId="5B1A12FC" w14:textId="77777777" w:rsidTr="00243BB0">
        <w:trPr>
          <w:trHeight w:val="230"/>
        </w:trPr>
        <w:tc>
          <w:tcPr>
            <w:tcW w:w="4873" w:type="dxa"/>
          </w:tcPr>
          <w:p w14:paraId="779C8D3A" w14:textId="77777777" w:rsidR="00243BB0" w:rsidRPr="005F3731" w:rsidRDefault="00243BB0" w:rsidP="00987304">
            <w:pPr>
              <w:widowControl w:val="0"/>
              <w:ind w:left="216" w:hanging="216"/>
              <w:jc w:val="both"/>
              <w:rPr>
                <w:rFonts w:cs="Arial"/>
                <w:sz w:val="20"/>
              </w:rPr>
            </w:pPr>
            <w:r w:rsidRPr="005F3731">
              <w:rPr>
                <w:sz w:val="20"/>
              </w:rPr>
              <w:t>règle</w:t>
            </w:r>
            <w:r>
              <w:rPr>
                <w:sz w:val="20"/>
              </w:rPr>
              <w:t>s</w:t>
            </w:r>
            <w:r w:rsidRPr="005F3731">
              <w:rPr>
                <w:sz w:val="20"/>
              </w:rPr>
              <w:t xml:space="preserve"> de circonférence</w:t>
            </w:r>
          </w:p>
        </w:tc>
        <w:tc>
          <w:tcPr>
            <w:tcW w:w="4873" w:type="dxa"/>
          </w:tcPr>
          <w:p w14:paraId="4BE2E939" w14:textId="77777777" w:rsidR="00243BB0" w:rsidRPr="005F3731" w:rsidRDefault="00243BB0" w:rsidP="00987304">
            <w:pPr>
              <w:widowControl w:val="0"/>
              <w:ind w:left="216" w:right="72" w:hanging="216"/>
              <w:jc w:val="both"/>
              <w:rPr>
                <w:rFonts w:cs="Arial"/>
                <w:vanish/>
                <w:sz w:val="20"/>
              </w:rPr>
            </w:pPr>
            <w:r w:rsidRPr="005F3731">
              <w:rPr>
                <w:sz w:val="20"/>
              </w:rPr>
              <w:t>circumference rule</w:t>
            </w:r>
          </w:p>
        </w:tc>
      </w:tr>
      <w:tr w:rsidR="00243BB0" w:rsidRPr="005F3731" w14:paraId="031844E3" w14:textId="77777777" w:rsidTr="00243BB0">
        <w:trPr>
          <w:trHeight w:val="230"/>
        </w:trPr>
        <w:tc>
          <w:tcPr>
            <w:tcW w:w="4873" w:type="dxa"/>
          </w:tcPr>
          <w:p w14:paraId="1257413D" w14:textId="77777777" w:rsidR="00243BB0" w:rsidRPr="005F3731" w:rsidRDefault="00243BB0" w:rsidP="00987304">
            <w:pPr>
              <w:widowControl w:val="0"/>
              <w:ind w:left="216" w:hanging="216"/>
              <w:jc w:val="both"/>
              <w:rPr>
                <w:rFonts w:cs="Arial"/>
                <w:sz w:val="20"/>
              </w:rPr>
            </w:pPr>
            <w:r w:rsidRPr="005F3731">
              <w:rPr>
                <w:sz w:val="20"/>
              </w:rPr>
              <w:t>règle</w:t>
            </w:r>
            <w:r>
              <w:rPr>
                <w:sz w:val="20"/>
              </w:rPr>
              <w:t>s</w:t>
            </w:r>
            <w:r w:rsidRPr="005F3731">
              <w:rPr>
                <w:sz w:val="20"/>
              </w:rPr>
              <w:t xml:space="preserve"> graduée</w:t>
            </w:r>
            <w:r>
              <w:rPr>
                <w:sz w:val="20"/>
              </w:rPr>
              <w:t>s</w:t>
            </w:r>
          </w:p>
        </w:tc>
        <w:tc>
          <w:tcPr>
            <w:tcW w:w="4873" w:type="dxa"/>
          </w:tcPr>
          <w:p w14:paraId="386E8605" w14:textId="77777777" w:rsidR="00243BB0" w:rsidRPr="005F3731" w:rsidRDefault="00243BB0" w:rsidP="00987304">
            <w:pPr>
              <w:widowControl w:val="0"/>
              <w:ind w:left="216" w:right="72" w:hanging="216"/>
              <w:jc w:val="both"/>
              <w:rPr>
                <w:rFonts w:cs="Arial"/>
                <w:sz w:val="20"/>
              </w:rPr>
            </w:pPr>
            <w:r w:rsidRPr="005F3731">
              <w:rPr>
                <w:sz w:val="20"/>
              </w:rPr>
              <w:t>scale ruler</w:t>
            </w:r>
          </w:p>
        </w:tc>
      </w:tr>
      <w:tr w:rsidR="00243BB0" w:rsidRPr="005F3731" w14:paraId="53126162" w14:textId="77777777" w:rsidTr="00243BB0">
        <w:trPr>
          <w:trHeight w:val="245"/>
        </w:trPr>
        <w:tc>
          <w:tcPr>
            <w:tcW w:w="4873" w:type="dxa"/>
          </w:tcPr>
          <w:p w14:paraId="55176E7D" w14:textId="77777777" w:rsidR="00243BB0" w:rsidRPr="005F3731" w:rsidRDefault="00243BB0" w:rsidP="00987304">
            <w:pPr>
              <w:widowControl w:val="0"/>
              <w:ind w:left="216" w:hanging="216"/>
              <w:jc w:val="both"/>
              <w:rPr>
                <w:rFonts w:cs="Arial"/>
                <w:sz w:val="20"/>
              </w:rPr>
            </w:pPr>
            <w:r>
              <w:rPr>
                <w:sz w:val="20"/>
              </w:rPr>
              <w:t>tab</w:t>
            </w:r>
            <w:r w:rsidRPr="005F3731">
              <w:rPr>
                <w:sz w:val="20"/>
              </w:rPr>
              <w:t>le</w:t>
            </w:r>
            <w:r>
              <w:rPr>
                <w:sz w:val="20"/>
              </w:rPr>
              <w:t>s</w:t>
            </w:r>
            <w:r w:rsidRPr="005F3731">
              <w:rPr>
                <w:sz w:val="20"/>
              </w:rPr>
              <w:t xml:space="preserve"> à dessin</w:t>
            </w:r>
          </w:p>
        </w:tc>
        <w:tc>
          <w:tcPr>
            <w:tcW w:w="4873" w:type="dxa"/>
          </w:tcPr>
          <w:p w14:paraId="7EF689D3" w14:textId="77777777" w:rsidR="00243BB0" w:rsidRPr="005F3731" w:rsidRDefault="00243BB0" w:rsidP="00987304">
            <w:pPr>
              <w:widowControl w:val="0"/>
              <w:ind w:left="216" w:right="72" w:hanging="216"/>
              <w:jc w:val="both"/>
              <w:rPr>
                <w:rFonts w:cs="Arial"/>
                <w:vanish/>
                <w:sz w:val="20"/>
              </w:rPr>
            </w:pPr>
            <w:r w:rsidRPr="005F3731">
              <w:rPr>
                <w:sz w:val="20"/>
              </w:rPr>
              <w:t>drafting table</w:t>
            </w:r>
          </w:p>
        </w:tc>
      </w:tr>
    </w:tbl>
    <w:p w14:paraId="032EBE81" w14:textId="77777777" w:rsidR="00243BB0" w:rsidRPr="00BF35C2" w:rsidRDefault="00243BB0" w:rsidP="00987304">
      <w:pPr>
        <w:widowControl w:val="0"/>
        <w:spacing w:before="40" w:after="40"/>
        <w:rPr>
          <w:rFonts w:ascii="Franklin Gothic Demi Cond" w:hAnsi="Franklin Gothic Demi Cond" w:cs="Open Sans Condensed"/>
          <w:sz w:val="28"/>
        </w:rPr>
      </w:pPr>
    </w:p>
    <w:p w14:paraId="334EFC6F" w14:textId="77777777" w:rsidR="00243BB0" w:rsidRPr="005C67F9" w:rsidRDefault="00243BB0" w:rsidP="00987304">
      <w:pPr>
        <w:widowControl w:val="0"/>
        <w:spacing w:before="40" w:after="40"/>
        <w:rPr>
          <w:rFonts w:ascii="Franklin Gothic Demi Cond" w:hAnsi="Franklin Gothic Demi Cond" w:cs="Open Sans Condensed"/>
          <w:sz w:val="28"/>
          <w:lang w:val="en-CA"/>
        </w:rPr>
      </w:pPr>
      <w:r w:rsidRPr="005C67F9">
        <w:rPr>
          <w:rFonts w:ascii="Franklin Gothic Demi Cond" w:hAnsi="Franklin Gothic Demi Cond"/>
          <w:sz w:val="28"/>
          <w:lang w:val="en-CA"/>
        </w:rPr>
        <w:t>Instruments de mesure / Measuring Tools</w:t>
      </w: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3"/>
        <w:gridCol w:w="4873"/>
      </w:tblGrid>
      <w:tr w:rsidR="00243BB0" w:rsidRPr="00BF35C2" w14:paraId="6ED51335" w14:textId="77777777" w:rsidTr="00243BB0">
        <w:tc>
          <w:tcPr>
            <w:tcW w:w="4873" w:type="dxa"/>
          </w:tcPr>
          <w:p w14:paraId="7836F02F" w14:textId="77777777" w:rsidR="00243BB0" w:rsidRPr="00F13C5F" w:rsidRDefault="00243BB0" w:rsidP="00987304">
            <w:pPr>
              <w:widowControl w:val="0"/>
              <w:ind w:left="216" w:hanging="216"/>
              <w:rPr>
                <w:rFonts w:cs="Arial"/>
                <w:sz w:val="20"/>
              </w:rPr>
            </w:pPr>
            <w:r w:rsidRPr="00F13C5F">
              <w:rPr>
                <w:sz w:val="20"/>
              </w:rPr>
              <w:t>compas d’épaisseur</w:t>
            </w:r>
          </w:p>
        </w:tc>
        <w:tc>
          <w:tcPr>
            <w:tcW w:w="4873" w:type="dxa"/>
          </w:tcPr>
          <w:p w14:paraId="6EA94550" w14:textId="77777777" w:rsidR="00243BB0" w:rsidRPr="00F13C5F" w:rsidRDefault="00243BB0" w:rsidP="00987304">
            <w:pPr>
              <w:widowControl w:val="0"/>
              <w:ind w:left="216" w:right="72" w:hanging="216"/>
              <w:rPr>
                <w:rFonts w:cs="Arial"/>
                <w:vanish/>
                <w:sz w:val="20"/>
              </w:rPr>
            </w:pPr>
            <w:r w:rsidRPr="00F13C5F">
              <w:rPr>
                <w:sz w:val="20"/>
              </w:rPr>
              <w:t>caliper</w:t>
            </w:r>
          </w:p>
        </w:tc>
      </w:tr>
      <w:tr w:rsidR="00243BB0" w:rsidRPr="00BF35C2" w14:paraId="2D7D9A26" w14:textId="77777777" w:rsidTr="00243BB0">
        <w:tc>
          <w:tcPr>
            <w:tcW w:w="4873" w:type="dxa"/>
          </w:tcPr>
          <w:p w14:paraId="7F4ECFE9" w14:textId="77777777" w:rsidR="00243BB0" w:rsidRPr="00F13C5F" w:rsidRDefault="00243BB0" w:rsidP="00987304">
            <w:pPr>
              <w:widowControl w:val="0"/>
              <w:ind w:left="216" w:hanging="216"/>
              <w:rPr>
                <w:rFonts w:cs="Arial"/>
                <w:sz w:val="20"/>
              </w:rPr>
            </w:pPr>
            <w:r w:rsidRPr="00F13C5F">
              <w:rPr>
                <w:sz w:val="20"/>
              </w:rPr>
              <w:t>détecteur</w:t>
            </w:r>
            <w:r>
              <w:rPr>
                <w:sz w:val="20"/>
              </w:rPr>
              <w:t>s</w:t>
            </w:r>
            <w:r w:rsidRPr="00F13C5F">
              <w:rPr>
                <w:sz w:val="20"/>
              </w:rPr>
              <w:t xml:space="preserve"> d’angle</w:t>
            </w:r>
          </w:p>
        </w:tc>
        <w:tc>
          <w:tcPr>
            <w:tcW w:w="4873" w:type="dxa"/>
          </w:tcPr>
          <w:p w14:paraId="0D8B20FF" w14:textId="77777777" w:rsidR="00243BB0" w:rsidRPr="00F13C5F" w:rsidRDefault="00243BB0" w:rsidP="00987304">
            <w:pPr>
              <w:widowControl w:val="0"/>
              <w:ind w:left="216" w:right="72" w:hanging="216"/>
              <w:rPr>
                <w:rFonts w:cs="Arial"/>
                <w:vanish/>
                <w:sz w:val="20"/>
              </w:rPr>
            </w:pPr>
            <w:r w:rsidRPr="00F13C5F">
              <w:rPr>
                <w:sz w:val="20"/>
              </w:rPr>
              <w:t>angle finder</w:t>
            </w:r>
          </w:p>
        </w:tc>
      </w:tr>
      <w:tr w:rsidR="00243BB0" w:rsidRPr="00BF35C2" w14:paraId="4139A18F" w14:textId="77777777" w:rsidTr="00243BB0">
        <w:tc>
          <w:tcPr>
            <w:tcW w:w="4873" w:type="dxa"/>
          </w:tcPr>
          <w:p w14:paraId="468F7088" w14:textId="77777777" w:rsidR="00243BB0" w:rsidRPr="00F13C5F" w:rsidRDefault="00243BB0" w:rsidP="00987304">
            <w:pPr>
              <w:widowControl w:val="0"/>
              <w:ind w:left="216" w:hanging="216"/>
              <w:rPr>
                <w:rFonts w:cs="Arial"/>
                <w:sz w:val="20"/>
              </w:rPr>
            </w:pPr>
            <w:r w:rsidRPr="00F13C5F">
              <w:rPr>
                <w:rStyle w:val="shorttext"/>
                <w:color w:val="222222"/>
                <w:sz w:val="20"/>
              </w:rPr>
              <w:t>mesure au laser</w:t>
            </w:r>
          </w:p>
        </w:tc>
        <w:tc>
          <w:tcPr>
            <w:tcW w:w="4873" w:type="dxa"/>
          </w:tcPr>
          <w:p w14:paraId="07DCEB40" w14:textId="77777777" w:rsidR="00243BB0" w:rsidRPr="00F13C5F" w:rsidRDefault="00243BB0" w:rsidP="00987304">
            <w:pPr>
              <w:widowControl w:val="0"/>
              <w:ind w:left="216" w:right="72" w:hanging="216"/>
              <w:rPr>
                <w:rFonts w:cs="Arial"/>
                <w:vanish/>
                <w:sz w:val="20"/>
              </w:rPr>
            </w:pPr>
            <w:r w:rsidRPr="00F13C5F">
              <w:rPr>
                <w:sz w:val="20"/>
              </w:rPr>
              <w:t>laser measure</w:t>
            </w:r>
          </w:p>
        </w:tc>
      </w:tr>
      <w:tr w:rsidR="00243BB0" w:rsidRPr="00BF35C2" w14:paraId="5DB6B621" w14:textId="77777777" w:rsidTr="00243BB0">
        <w:tc>
          <w:tcPr>
            <w:tcW w:w="4873" w:type="dxa"/>
          </w:tcPr>
          <w:p w14:paraId="5AF7C456" w14:textId="77777777" w:rsidR="00243BB0" w:rsidRPr="00F13C5F" w:rsidRDefault="00243BB0" w:rsidP="00987304">
            <w:pPr>
              <w:widowControl w:val="0"/>
              <w:ind w:left="216" w:hanging="216"/>
              <w:rPr>
                <w:rFonts w:cs="Arial"/>
                <w:sz w:val="20"/>
              </w:rPr>
            </w:pPr>
            <w:r w:rsidRPr="00F13C5F">
              <w:rPr>
                <w:sz w:val="20"/>
              </w:rPr>
              <w:t>micromètre</w:t>
            </w:r>
            <w:r>
              <w:rPr>
                <w:sz w:val="20"/>
              </w:rPr>
              <w:t>s</w:t>
            </w:r>
          </w:p>
        </w:tc>
        <w:tc>
          <w:tcPr>
            <w:tcW w:w="4873" w:type="dxa"/>
          </w:tcPr>
          <w:p w14:paraId="6E340BD4" w14:textId="77777777" w:rsidR="00243BB0" w:rsidRPr="00F13C5F" w:rsidRDefault="00243BB0" w:rsidP="00987304">
            <w:pPr>
              <w:widowControl w:val="0"/>
              <w:ind w:left="216" w:right="72" w:hanging="216"/>
              <w:rPr>
                <w:rFonts w:cs="Arial"/>
                <w:vanish/>
                <w:sz w:val="20"/>
              </w:rPr>
            </w:pPr>
            <w:r w:rsidRPr="00F13C5F">
              <w:rPr>
                <w:sz w:val="20"/>
              </w:rPr>
              <w:t>micrometer</w:t>
            </w:r>
          </w:p>
        </w:tc>
      </w:tr>
      <w:tr w:rsidR="00243BB0" w:rsidRPr="00BF35C2" w14:paraId="506E5477" w14:textId="77777777" w:rsidTr="00243BB0">
        <w:tc>
          <w:tcPr>
            <w:tcW w:w="4873" w:type="dxa"/>
          </w:tcPr>
          <w:p w14:paraId="45760267" w14:textId="77777777" w:rsidR="00243BB0" w:rsidRPr="00F13C5F" w:rsidRDefault="00243BB0" w:rsidP="00987304">
            <w:pPr>
              <w:widowControl w:val="0"/>
              <w:ind w:left="216" w:hanging="216"/>
              <w:rPr>
                <w:rFonts w:cs="Arial"/>
                <w:sz w:val="20"/>
              </w:rPr>
            </w:pPr>
            <w:r w:rsidRPr="00F13C5F">
              <w:rPr>
                <w:sz w:val="20"/>
              </w:rPr>
              <w:t>niveau</w:t>
            </w:r>
            <w:r>
              <w:rPr>
                <w:sz w:val="20"/>
              </w:rPr>
              <w:t>x</w:t>
            </w:r>
            <w:r w:rsidRPr="00F13C5F">
              <w:rPr>
                <w:sz w:val="20"/>
              </w:rPr>
              <w:t xml:space="preserve"> à laser</w:t>
            </w:r>
          </w:p>
        </w:tc>
        <w:tc>
          <w:tcPr>
            <w:tcW w:w="4873" w:type="dxa"/>
          </w:tcPr>
          <w:p w14:paraId="5B471144" w14:textId="77777777" w:rsidR="00243BB0" w:rsidRPr="00F13C5F" w:rsidRDefault="00243BB0" w:rsidP="00987304">
            <w:pPr>
              <w:widowControl w:val="0"/>
              <w:ind w:left="216" w:right="72" w:hanging="216"/>
              <w:rPr>
                <w:rFonts w:cs="Arial"/>
                <w:vanish/>
                <w:sz w:val="20"/>
              </w:rPr>
            </w:pPr>
            <w:r w:rsidRPr="00F13C5F">
              <w:rPr>
                <w:sz w:val="20"/>
              </w:rPr>
              <w:t>laser level</w:t>
            </w:r>
          </w:p>
        </w:tc>
      </w:tr>
      <w:tr w:rsidR="00243BB0" w:rsidRPr="004B1AD3" w14:paraId="485AD795" w14:textId="77777777" w:rsidTr="00243BB0">
        <w:tc>
          <w:tcPr>
            <w:tcW w:w="4873" w:type="dxa"/>
          </w:tcPr>
          <w:p w14:paraId="33AB2F40" w14:textId="77777777" w:rsidR="00243BB0" w:rsidRPr="00F13C5F" w:rsidRDefault="00243BB0" w:rsidP="00987304">
            <w:pPr>
              <w:widowControl w:val="0"/>
              <w:ind w:left="216" w:hanging="216"/>
              <w:rPr>
                <w:rFonts w:cs="Arial"/>
                <w:sz w:val="20"/>
              </w:rPr>
            </w:pPr>
            <w:r>
              <w:rPr>
                <w:sz w:val="20"/>
              </w:rPr>
              <w:t xml:space="preserve">niveaux </w:t>
            </w:r>
            <w:r w:rsidRPr="00F13C5F">
              <w:rPr>
                <w:sz w:val="20"/>
              </w:rPr>
              <w:t>théodolite</w:t>
            </w:r>
            <w:r>
              <w:rPr>
                <w:sz w:val="20"/>
              </w:rPr>
              <w:t>s</w:t>
            </w:r>
          </w:p>
        </w:tc>
        <w:tc>
          <w:tcPr>
            <w:tcW w:w="4873" w:type="dxa"/>
          </w:tcPr>
          <w:p w14:paraId="494071CE" w14:textId="77777777" w:rsidR="00243BB0" w:rsidRPr="00F13C5F" w:rsidRDefault="00243BB0" w:rsidP="00987304">
            <w:pPr>
              <w:widowControl w:val="0"/>
              <w:ind w:left="216" w:right="72" w:hanging="216"/>
              <w:rPr>
                <w:rFonts w:cs="Arial"/>
                <w:sz w:val="20"/>
              </w:rPr>
            </w:pPr>
            <w:r w:rsidRPr="00F13C5F">
              <w:rPr>
                <w:sz w:val="20"/>
              </w:rPr>
              <w:t>transit level</w:t>
            </w:r>
          </w:p>
        </w:tc>
      </w:tr>
      <w:tr w:rsidR="00243BB0" w:rsidRPr="00BF35C2" w14:paraId="48382071" w14:textId="77777777" w:rsidTr="00243BB0">
        <w:tc>
          <w:tcPr>
            <w:tcW w:w="4873" w:type="dxa"/>
          </w:tcPr>
          <w:p w14:paraId="600D509C" w14:textId="77777777" w:rsidR="00243BB0" w:rsidRPr="00F13C5F" w:rsidRDefault="00243BB0" w:rsidP="00987304">
            <w:pPr>
              <w:widowControl w:val="0"/>
              <w:ind w:left="216" w:hanging="216"/>
              <w:rPr>
                <w:rFonts w:cs="Arial"/>
                <w:sz w:val="20"/>
              </w:rPr>
            </w:pPr>
            <w:r w:rsidRPr="00F13C5F">
              <w:rPr>
                <w:sz w:val="20"/>
              </w:rPr>
              <w:t>pied</w:t>
            </w:r>
            <w:r>
              <w:rPr>
                <w:sz w:val="20"/>
              </w:rPr>
              <w:t>s</w:t>
            </w:r>
            <w:r w:rsidRPr="00F13C5F">
              <w:rPr>
                <w:sz w:val="20"/>
              </w:rPr>
              <w:t xml:space="preserve"> à coulisse</w:t>
            </w:r>
          </w:p>
        </w:tc>
        <w:tc>
          <w:tcPr>
            <w:tcW w:w="4873" w:type="dxa"/>
          </w:tcPr>
          <w:p w14:paraId="79DA5692" w14:textId="77777777" w:rsidR="00243BB0" w:rsidRPr="00F13C5F" w:rsidRDefault="00243BB0" w:rsidP="00987304">
            <w:pPr>
              <w:widowControl w:val="0"/>
              <w:ind w:left="216" w:right="72" w:hanging="216"/>
              <w:rPr>
                <w:rFonts w:cs="Arial"/>
                <w:vanish/>
                <w:sz w:val="20"/>
              </w:rPr>
            </w:pPr>
            <w:r w:rsidRPr="00F13C5F">
              <w:rPr>
                <w:sz w:val="20"/>
              </w:rPr>
              <w:t>vernier caliper</w:t>
            </w:r>
          </w:p>
        </w:tc>
      </w:tr>
      <w:tr w:rsidR="00243BB0" w:rsidRPr="00BF35C2" w14:paraId="62D3B4F2" w14:textId="77777777" w:rsidTr="00243BB0">
        <w:tc>
          <w:tcPr>
            <w:tcW w:w="4873" w:type="dxa"/>
          </w:tcPr>
          <w:p w14:paraId="2C415D34" w14:textId="77777777" w:rsidR="00243BB0" w:rsidRPr="00F13C5F" w:rsidRDefault="00243BB0" w:rsidP="00987304">
            <w:pPr>
              <w:widowControl w:val="0"/>
              <w:ind w:left="216" w:hanging="216"/>
              <w:rPr>
                <w:rFonts w:cs="Arial"/>
                <w:sz w:val="20"/>
              </w:rPr>
            </w:pPr>
            <w:r w:rsidRPr="00F13C5F">
              <w:rPr>
                <w:sz w:val="20"/>
              </w:rPr>
              <w:t>rapporteur</w:t>
            </w:r>
            <w:r>
              <w:rPr>
                <w:sz w:val="20"/>
              </w:rPr>
              <w:t>s</w:t>
            </w:r>
            <w:r w:rsidRPr="00F13C5F">
              <w:rPr>
                <w:sz w:val="20"/>
              </w:rPr>
              <w:t xml:space="preserve"> d’</w:t>
            </w:r>
            <w:r>
              <w:rPr>
                <w:sz w:val="20"/>
              </w:rPr>
              <w:t>angle</w:t>
            </w:r>
          </w:p>
        </w:tc>
        <w:tc>
          <w:tcPr>
            <w:tcW w:w="4873" w:type="dxa"/>
          </w:tcPr>
          <w:p w14:paraId="62A158AC" w14:textId="77777777" w:rsidR="00243BB0" w:rsidRPr="00F13C5F" w:rsidRDefault="00243BB0" w:rsidP="00987304">
            <w:pPr>
              <w:widowControl w:val="0"/>
              <w:ind w:left="216" w:right="72" w:hanging="216"/>
              <w:rPr>
                <w:rFonts w:cs="Arial"/>
                <w:vanish/>
                <w:sz w:val="20"/>
              </w:rPr>
            </w:pPr>
            <w:r w:rsidRPr="00F13C5F">
              <w:rPr>
                <w:sz w:val="20"/>
              </w:rPr>
              <w:t>angle rule</w:t>
            </w:r>
          </w:p>
        </w:tc>
      </w:tr>
      <w:tr w:rsidR="00243BB0" w:rsidRPr="00BF35C2" w14:paraId="6F98BAC0" w14:textId="77777777" w:rsidTr="00243BB0">
        <w:tc>
          <w:tcPr>
            <w:tcW w:w="4873" w:type="dxa"/>
          </w:tcPr>
          <w:p w14:paraId="6ED1886B" w14:textId="77777777" w:rsidR="00243BB0" w:rsidRPr="00F13C5F" w:rsidRDefault="00243BB0" w:rsidP="00987304">
            <w:pPr>
              <w:widowControl w:val="0"/>
              <w:ind w:left="216" w:hanging="216"/>
              <w:rPr>
                <w:rFonts w:cs="Arial"/>
                <w:sz w:val="20"/>
              </w:rPr>
            </w:pPr>
            <w:r w:rsidRPr="00F13C5F">
              <w:rPr>
                <w:sz w:val="20"/>
              </w:rPr>
              <w:t>règle</w:t>
            </w:r>
            <w:r>
              <w:rPr>
                <w:sz w:val="20"/>
              </w:rPr>
              <w:t>s</w:t>
            </w:r>
            <w:r w:rsidRPr="00F13C5F">
              <w:rPr>
                <w:sz w:val="20"/>
              </w:rPr>
              <w:t xml:space="preserve"> d’établi</w:t>
            </w:r>
          </w:p>
        </w:tc>
        <w:tc>
          <w:tcPr>
            <w:tcW w:w="4873" w:type="dxa"/>
          </w:tcPr>
          <w:p w14:paraId="776B6F46" w14:textId="77777777" w:rsidR="00243BB0" w:rsidRPr="00F13C5F" w:rsidRDefault="00243BB0" w:rsidP="00987304">
            <w:pPr>
              <w:widowControl w:val="0"/>
              <w:ind w:left="216" w:right="72" w:hanging="216"/>
              <w:rPr>
                <w:rFonts w:cs="Arial"/>
                <w:vanish/>
                <w:sz w:val="20"/>
              </w:rPr>
            </w:pPr>
            <w:r w:rsidRPr="00F13C5F">
              <w:rPr>
                <w:sz w:val="20"/>
              </w:rPr>
              <w:t>bench rule</w:t>
            </w:r>
          </w:p>
        </w:tc>
      </w:tr>
      <w:tr w:rsidR="00243BB0" w:rsidRPr="00BF35C2" w14:paraId="1FEBAD52" w14:textId="77777777" w:rsidTr="00243BB0">
        <w:tc>
          <w:tcPr>
            <w:tcW w:w="4873" w:type="dxa"/>
          </w:tcPr>
          <w:p w14:paraId="51414E5C" w14:textId="77777777" w:rsidR="00243BB0" w:rsidRPr="00F13C5F" w:rsidRDefault="00243BB0" w:rsidP="00987304">
            <w:pPr>
              <w:widowControl w:val="0"/>
              <w:ind w:left="216" w:hanging="216"/>
              <w:rPr>
                <w:rFonts w:cs="Arial"/>
                <w:sz w:val="20"/>
              </w:rPr>
            </w:pPr>
            <w:r w:rsidRPr="00F13C5F">
              <w:rPr>
                <w:sz w:val="20"/>
              </w:rPr>
              <w:t>ruban</w:t>
            </w:r>
            <w:r>
              <w:rPr>
                <w:sz w:val="20"/>
              </w:rPr>
              <w:t>s</w:t>
            </w:r>
            <w:r w:rsidRPr="00F13C5F">
              <w:rPr>
                <w:sz w:val="20"/>
              </w:rPr>
              <w:t xml:space="preserve"> à mesurer</w:t>
            </w:r>
          </w:p>
        </w:tc>
        <w:tc>
          <w:tcPr>
            <w:tcW w:w="4873" w:type="dxa"/>
          </w:tcPr>
          <w:p w14:paraId="51680DF1" w14:textId="77777777" w:rsidR="00243BB0" w:rsidRPr="00F13C5F" w:rsidRDefault="00243BB0" w:rsidP="00987304">
            <w:pPr>
              <w:widowControl w:val="0"/>
              <w:ind w:left="216" w:right="72" w:hanging="216"/>
              <w:rPr>
                <w:rFonts w:cs="Arial"/>
                <w:vanish/>
                <w:sz w:val="20"/>
              </w:rPr>
            </w:pPr>
            <w:r w:rsidRPr="00F13C5F">
              <w:rPr>
                <w:sz w:val="20"/>
              </w:rPr>
              <w:t>tape measure</w:t>
            </w:r>
          </w:p>
        </w:tc>
      </w:tr>
    </w:tbl>
    <w:p w14:paraId="2F64E34E" w14:textId="77777777" w:rsidR="00243BB0" w:rsidRPr="00BF35C2" w:rsidRDefault="00243BB0" w:rsidP="00987304">
      <w:pPr>
        <w:widowControl w:val="0"/>
        <w:spacing w:before="40" w:after="40"/>
        <w:rPr>
          <w:rFonts w:ascii="Franklin Gothic Demi Cond" w:hAnsi="Franklin Gothic Demi Cond" w:cs="Open Sans Condensed"/>
          <w:sz w:val="28"/>
        </w:rPr>
      </w:pPr>
    </w:p>
    <w:p w14:paraId="4C70E9DF" w14:textId="77777777" w:rsidR="00243BB0" w:rsidRPr="00721E7B" w:rsidRDefault="00243BB0" w:rsidP="00987304">
      <w:pPr>
        <w:widowControl w:val="0"/>
        <w:spacing w:before="40" w:after="40"/>
        <w:rPr>
          <w:rFonts w:ascii="Franklin Gothic Demi Cond" w:hAnsi="Franklin Gothic Demi Cond" w:cs="Open Sans Condensed"/>
          <w:sz w:val="28"/>
        </w:rPr>
      </w:pPr>
      <w:r w:rsidRPr="009D4EF6">
        <w:rPr>
          <w:rFonts w:ascii="Franklin Gothic Demi Cond" w:hAnsi="Franklin Gothic Demi Cond"/>
          <w:sz w:val="28"/>
        </w:rPr>
        <w:t>Équipement d’accès</w:t>
      </w:r>
      <w:r w:rsidRPr="00721E7B">
        <w:rPr>
          <w:rFonts w:ascii="Franklin Gothic Demi Cond" w:hAnsi="Franklin Gothic Demi Cond"/>
          <w:sz w:val="28"/>
        </w:rPr>
        <w:t xml:space="preserve"> /</w:t>
      </w:r>
      <w:r w:rsidRPr="009D4EF6">
        <w:rPr>
          <w:rFonts w:ascii="Franklin Gothic Demi Cond" w:hAnsi="Franklin Gothic Demi Cond"/>
          <w:sz w:val="28"/>
        </w:rPr>
        <w:t xml:space="preserve"> Access Equipment</w:t>
      </w: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3"/>
        <w:gridCol w:w="4873"/>
      </w:tblGrid>
      <w:tr w:rsidR="00243BB0" w:rsidRPr="00BF35C2" w14:paraId="2FAEFA6C" w14:textId="77777777" w:rsidTr="00243BB0">
        <w:tc>
          <w:tcPr>
            <w:tcW w:w="4873" w:type="dxa"/>
          </w:tcPr>
          <w:p w14:paraId="22C8F53E" w14:textId="77777777" w:rsidR="00243BB0" w:rsidRPr="00F13C5F" w:rsidRDefault="00243BB0" w:rsidP="00987304">
            <w:pPr>
              <w:widowControl w:val="0"/>
              <w:ind w:left="216" w:right="72" w:hanging="216"/>
              <w:jc w:val="both"/>
              <w:rPr>
                <w:rFonts w:cs="Arial"/>
                <w:sz w:val="20"/>
              </w:rPr>
            </w:pPr>
            <w:r w:rsidRPr="00F13C5F">
              <w:rPr>
                <w:sz w:val="20"/>
              </w:rPr>
              <w:t>échafaudage</w:t>
            </w:r>
            <w:r>
              <w:rPr>
                <w:sz w:val="20"/>
              </w:rPr>
              <w:t>s</w:t>
            </w:r>
          </w:p>
        </w:tc>
        <w:tc>
          <w:tcPr>
            <w:tcW w:w="4873" w:type="dxa"/>
          </w:tcPr>
          <w:p w14:paraId="12750E36" w14:textId="77777777" w:rsidR="00243BB0" w:rsidRPr="00F13C5F" w:rsidRDefault="00243BB0" w:rsidP="00987304">
            <w:pPr>
              <w:widowControl w:val="0"/>
              <w:ind w:left="216" w:right="72" w:hanging="216"/>
              <w:jc w:val="both"/>
              <w:rPr>
                <w:rFonts w:cs="Arial"/>
                <w:vanish/>
                <w:sz w:val="20"/>
              </w:rPr>
            </w:pPr>
            <w:r w:rsidRPr="00F13C5F">
              <w:rPr>
                <w:sz w:val="20"/>
              </w:rPr>
              <w:t>scaffolds</w:t>
            </w:r>
          </w:p>
        </w:tc>
      </w:tr>
      <w:tr w:rsidR="00243BB0" w:rsidRPr="00BF35C2" w14:paraId="65FC459A" w14:textId="77777777" w:rsidTr="00243BB0">
        <w:tc>
          <w:tcPr>
            <w:tcW w:w="4873" w:type="dxa"/>
          </w:tcPr>
          <w:p w14:paraId="66C9BBAD" w14:textId="77777777" w:rsidR="00243BB0" w:rsidRPr="00F13C5F" w:rsidRDefault="00243BB0" w:rsidP="00987304">
            <w:pPr>
              <w:widowControl w:val="0"/>
              <w:ind w:left="216" w:hanging="216"/>
              <w:jc w:val="both"/>
              <w:rPr>
                <w:rFonts w:cs="Arial"/>
                <w:sz w:val="20"/>
              </w:rPr>
            </w:pPr>
            <w:r w:rsidRPr="00F13C5F">
              <w:rPr>
                <w:sz w:val="20"/>
              </w:rPr>
              <w:t>échafaudage</w:t>
            </w:r>
            <w:r>
              <w:rPr>
                <w:sz w:val="20"/>
              </w:rPr>
              <w:t>s</w:t>
            </w:r>
            <w:r w:rsidRPr="00F13C5F" w:rsidDel="008B6CF6">
              <w:rPr>
                <w:rFonts w:ascii="Helvetica" w:hAnsi="Helvetica"/>
                <w:sz w:val="20"/>
              </w:rPr>
              <w:t xml:space="preserve"> </w:t>
            </w:r>
            <w:r>
              <w:rPr>
                <w:rFonts w:ascii="Helvetica" w:hAnsi="Helvetica"/>
                <w:sz w:val="20"/>
              </w:rPr>
              <w:t>suspendus</w:t>
            </w:r>
            <w:r w:rsidRPr="00F13C5F">
              <w:rPr>
                <w:sz w:val="20"/>
              </w:rPr>
              <w:t xml:space="preserve"> </w:t>
            </w:r>
          </w:p>
        </w:tc>
        <w:tc>
          <w:tcPr>
            <w:tcW w:w="4873" w:type="dxa"/>
          </w:tcPr>
          <w:p w14:paraId="6431CFC3" w14:textId="77777777" w:rsidR="00243BB0" w:rsidRPr="00F13C5F" w:rsidRDefault="00243BB0" w:rsidP="00987304">
            <w:pPr>
              <w:widowControl w:val="0"/>
              <w:ind w:left="216" w:right="72" w:hanging="216"/>
              <w:jc w:val="both"/>
              <w:rPr>
                <w:rFonts w:cs="Arial"/>
                <w:vanish/>
                <w:sz w:val="20"/>
              </w:rPr>
            </w:pPr>
            <w:r w:rsidRPr="00F13C5F">
              <w:rPr>
                <w:sz w:val="20"/>
              </w:rPr>
              <w:t xml:space="preserve">swing stage </w:t>
            </w:r>
          </w:p>
        </w:tc>
      </w:tr>
      <w:tr w:rsidR="00243BB0" w:rsidRPr="00BF35C2" w14:paraId="7DA837CB" w14:textId="77777777" w:rsidTr="00243BB0">
        <w:tc>
          <w:tcPr>
            <w:tcW w:w="4873" w:type="dxa"/>
          </w:tcPr>
          <w:p w14:paraId="1A071604" w14:textId="77777777" w:rsidR="00243BB0" w:rsidRPr="00F13C5F" w:rsidRDefault="00243BB0" w:rsidP="00987304">
            <w:pPr>
              <w:widowControl w:val="0"/>
              <w:ind w:left="216" w:right="72" w:hanging="216"/>
              <w:jc w:val="both"/>
              <w:rPr>
                <w:rFonts w:cs="Arial"/>
                <w:sz w:val="20"/>
              </w:rPr>
            </w:pPr>
            <w:r w:rsidRPr="00F13C5F">
              <w:rPr>
                <w:sz w:val="20"/>
              </w:rPr>
              <w:t>échelle</w:t>
            </w:r>
            <w:r>
              <w:rPr>
                <w:sz w:val="20"/>
              </w:rPr>
              <w:t>s</w:t>
            </w:r>
            <w:r w:rsidRPr="00F13C5F" w:rsidDel="008B6CF6">
              <w:rPr>
                <w:sz w:val="20"/>
              </w:rPr>
              <w:t xml:space="preserve"> </w:t>
            </w:r>
          </w:p>
        </w:tc>
        <w:tc>
          <w:tcPr>
            <w:tcW w:w="4873" w:type="dxa"/>
          </w:tcPr>
          <w:p w14:paraId="1CE44E9A" w14:textId="77777777" w:rsidR="00243BB0" w:rsidRPr="00F13C5F" w:rsidRDefault="00243BB0" w:rsidP="00987304">
            <w:pPr>
              <w:widowControl w:val="0"/>
              <w:ind w:left="216" w:right="72" w:hanging="216"/>
              <w:jc w:val="both"/>
              <w:rPr>
                <w:rFonts w:cs="Arial"/>
                <w:vanish/>
                <w:sz w:val="20"/>
              </w:rPr>
            </w:pPr>
            <w:r w:rsidRPr="00F13C5F">
              <w:rPr>
                <w:sz w:val="20"/>
              </w:rPr>
              <w:t>ladders</w:t>
            </w:r>
            <w:r w:rsidRPr="00F13C5F" w:rsidDel="008B6CF6">
              <w:rPr>
                <w:sz w:val="20"/>
              </w:rPr>
              <w:t xml:space="preserve"> </w:t>
            </w:r>
          </w:p>
        </w:tc>
      </w:tr>
      <w:tr w:rsidR="00243BB0" w:rsidRPr="004B1AD3" w14:paraId="7A647614" w14:textId="77777777" w:rsidTr="00243BB0">
        <w:tc>
          <w:tcPr>
            <w:tcW w:w="4873" w:type="dxa"/>
          </w:tcPr>
          <w:p w14:paraId="39715C62" w14:textId="77777777" w:rsidR="00243BB0" w:rsidRPr="00F13C5F" w:rsidRDefault="00243BB0" w:rsidP="00987304">
            <w:pPr>
              <w:widowControl w:val="0"/>
              <w:ind w:left="216" w:right="72" w:hanging="216"/>
              <w:jc w:val="both"/>
              <w:rPr>
                <w:rFonts w:cs="Arial"/>
                <w:sz w:val="20"/>
              </w:rPr>
            </w:pPr>
            <w:r w:rsidRPr="00F13C5F">
              <w:rPr>
                <w:sz w:val="20"/>
              </w:rPr>
              <w:t>plateforme</w:t>
            </w:r>
            <w:r>
              <w:rPr>
                <w:sz w:val="20"/>
              </w:rPr>
              <w:t>s</w:t>
            </w:r>
            <w:r w:rsidRPr="00F13C5F">
              <w:rPr>
                <w:sz w:val="20"/>
              </w:rPr>
              <w:t xml:space="preserve"> </w:t>
            </w:r>
            <w:r>
              <w:rPr>
                <w:sz w:val="20"/>
              </w:rPr>
              <w:t xml:space="preserve">de travail </w:t>
            </w:r>
            <w:r w:rsidRPr="00F13C5F">
              <w:rPr>
                <w:sz w:val="20"/>
              </w:rPr>
              <w:t>élévatrice</w:t>
            </w:r>
            <w:r>
              <w:rPr>
                <w:sz w:val="20"/>
              </w:rPr>
              <w:t>s</w:t>
            </w:r>
            <w:r w:rsidRPr="00F13C5F" w:rsidDel="008B6CF6">
              <w:rPr>
                <w:rFonts w:ascii="Helvetica" w:hAnsi="Helvetica"/>
                <w:sz w:val="20"/>
              </w:rPr>
              <w:t xml:space="preserve"> </w:t>
            </w:r>
          </w:p>
        </w:tc>
        <w:tc>
          <w:tcPr>
            <w:tcW w:w="4873" w:type="dxa"/>
          </w:tcPr>
          <w:p w14:paraId="4CF1FC2F" w14:textId="77777777" w:rsidR="00243BB0" w:rsidRPr="00F13C5F" w:rsidRDefault="00243BB0" w:rsidP="00987304">
            <w:pPr>
              <w:widowControl w:val="0"/>
              <w:ind w:left="216" w:right="72" w:hanging="216"/>
              <w:jc w:val="both"/>
              <w:rPr>
                <w:rFonts w:cs="Arial"/>
                <w:sz w:val="20"/>
              </w:rPr>
            </w:pPr>
            <w:r w:rsidRPr="00F13C5F">
              <w:rPr>
                <w:sz w:val="20"/>
              </w:rPr>
              <w:t>aerial work platforms</w:t>
            </w:r>
          </w:p>
        </w:tc>
      </w:tr>
      <w:tr w:rsidR="00243BB0" w:rsidRPr="00BF35C2" w14:paraId="1ECCBE1C" w14:textId="77777777" w:rsidTr="00243BB0">
        <w:tc>
          <w:tcPr>
            <w:tcW w:w="4873" w:type="dxa"/>
          </w:tcPr>
          <w:p w14:paraId="7B12E9C1" w14:textId="77777777" w:rsidR="00243BB0" w:rsidRPr="00F13C5F" w:rsidRDefault="00243BB0" w:rsidP="00987304">
            <w:pPr>
              <w:widowControl w:val="0"/>
              <w:ind w:left="216" w:hanging="216"/>
              <w:jc w:val="both"/>
              <w:rPr>
                <w:rFonts w:cs="Arial"/>
                <w:sz w:val="20"/>
              </w:rPr>
            </w:pPr>
            <w:r w:rsidRPr="00F13C5F">
              <w:rPr>
                <w:sz w:val="20"/>
              </w:rPr>
              <w:t>plateformes de travail sur mât</w:t>
            </w:r>
          </w:p>
        </w:tc>
        <w:tc>
          <w:tcPr>
            <w:tcW w:w="4873" w:type="dxa"/>
          </w:tcPr>
          <w:p w14:paraId="1F9E8122" w14:textId="77777777" w:rsidR="00243BB0" w:rsidRPr="00F13C5F" w:rsidRDefault="00243BB0" w:rsidP="00987304">
            <w:pPr>
              <w:widowControl w:val="0"/>
              <w:ind w:left="216" w:right="72" w:hanging="216"/>
              <w:jc w:val="both"/>
              <w:rPr>
                <w:rFonts w:cs="Arial"/>
                <w:sz w:val="20"/>
              </w:rPr>
            </w:pPr>
            <w:r w:rsidRPr="00F13C5F">
              <w:rPr>
                <w:sz w:val="20"/>
              </w:rPr>
              <w:t>mast climbing lift</w:t>
            </w:r>
          </w:p>
        </w:tc>
      </w:tr>
    </w:tbl>
    <w:p w14:paraId="2FA5F9F6" w14:textId="77777777" w:rsidR="00243BB0" w:rsidRPr="00BF35C2" w:rsidRDefault="00243BB0" w:rsidP="00987304">
      <w:pPr>
        <w:widowControl w:val="0"/>
        <w:spacing w:before="40" w:after="40"/>
        <w:rPr>
          <w:rFonts w:ascii="Franklin Gothic Demi Cond" w:hAnsi="Franklin Gothic Demi Cond" w:cs="Open Sans Condensed"/>
          <w:sz w:val="28"/>
        </w:rPr>
      </w:pPr>
    </w:p>
    <w:p w14:paraId="0D731847" w14:textId="77777777" w:rsidR="00243BB0" w:rsidRPr="00BF35C2" w:rsidRDefault="00243BB0" w:rsidP="00987304">
      <w:pPr>
        <w:widowControl w:val="0"/>
        <w:spacing w:before="40" w:after="40"/>
        <w:rPr>
          <w:rFonts w:ascii="Franklin Gothic Demi Cond" w:hAnsi="Franklin Gothic Demi Cond" w:cs="Open Sans Condensed"/>
          <w:sz w:val="28"/>
        </w:rPr>
      </w:pPr>
      <w:r w:rsidRPr="004B1AD3">
        <w:rPr>
          <w:rFonts w:ascii="Franklin Gothic Demi Cond" w:hAnsi="Franklin Gothic Demi Cond"/>
          <w:sz w:val="28"/>
        </w:rPr>
        <w:t>Équipement de hissage et de gréage / Hoisting and Rigging Equipment</w:t>
      </w: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3"/>
        <w:gridCol w:w="4873"/>
      </w:tblGrid>
      <w:tr w:rsidR="00243BB0" w:rsidRPr="00BF35C2" w14:paraId="125A2AB4" w14:textId="77777777" w:rsidTr="00243BB0">
        <w:tc>
          <w:tcPr>
            <w:tcW w:w="4873" w:type="dxa"/>
          </w:tcPr>
          <w:p w14:paraId="13772154" w14:textId="77777777" w:rsidR="00243BB0" w:rsidRPr="00F13C5F" w:rsidRDefault="00243BB0" w:rsidP="00987304">
            <w:pPr>
              <w:widowControl w:val="0"/>
              <w:ind w:left="216" w:hanging="216"/>
              <w:jc w:val="both"/>
              <w:rPr>
                <w:rFonts w:cs="Arial"/>
                <w:sz w:val="20"/>
              </w:rPr>
            </w:pPr>
            <w:r w:rsidRPr="00F13C5F">
              <w:rPr>
                <w:sz w:val="20"/>
              </w:rPr>
              <w:t>câble</w:t>
            </w:r>
            <w:r>
              <w:rPr>
                <w:sz w:val="20"/>
              </w:rPr>
              <w:t>s</w:t>
            </w:r>
          </w:p>
        </w:tc>
        <w:tc>
          <w:tcPr>
            <w:tcW w:w="4873" w:type="dxa"/>
          </w:tcPr>
          <w:p w14:paraId="5C465C92" w14:textId="77777777" w:rsidR="00243BB0" w:rsidRPr="00F13C5F" w:rsidRDefault="00243BB0" w:rsidP="00987304">
            <w:pPr>
              <w:widowControl w:val="0"/>
              <w:ind w:left="216" w:right="72" w:hanging="216"/>
              <w:jc w:val="both"/>
              <w:rPr>
                <w:rFonts w:cs="Arial"/>
                <w:vanish/>
                <w:sz w:val="20"/>
              </w:rPr>
            </w:pPr>
            <w:r w:rsidRPr="00F13C5F">
              <w:rPr>
                <w:sz w:val="20"/>
              </w:rPr>
              <w:t>cable</w:t>
            </w:r>
          </w:p>
        </w:tc>
      </w:tr>
      <w:tr w:rsidR="00243BB0" w:rsidRPr="00BF35C2" w14:paraId="5FF6C056" w14:textId="77777777" w:rsidTr="00243BB0">
        <w:tc>
          <w:tcPr>
            <w:tcW w:w="4873" w:type="dxa"/>
          </w:tcPr>
          <w:p w14:paraId="2824F0D1" w14:textId="77777777" w:rsidR="00243BB0" w:rsidRPr="00F13C5F" w:rsidRDefault="00243BB0" w:rsidP="00987304">
            <w:pPr>
              <w:widowControl w:val="0"/>
              <w:ind w:left="216" w:hanging="216"/>
              <w:jc w:val="both"/>
              <w:rPr>
                <w:rFonts w:cs="Arial"/>
                <w:sz w:val="20"/>
              </w:rPr>
            </w:pPr>
            <w:r w:rsidRPr="00F13C5F">
              <w:rPr>
                <w:sz w:val="20"/>
              </w:rPr>
              <w:t>chariot</w:t>
            </w:r>
            <w:r>
              <w:rPr>
                <w:sz w:val="20"/>
              </w:rPr>
              <w:t>s</w:t>
            </w:r>
            <w:r w:rsidRPr="00F13C5F">
              <w:rPr>
                <w:sz w:val="20"/>
              </w:rPr>
              <w:t xml:space="preserve"> élévateur</w:t>
            </w:r>
            <w:r>
              <w:rPr>
                <w:sz w:val="20"/>
              </w:rPr>
              <w:t>s</w:t>
            </w:r>
            <w:r w:rsidRPr="00F13C5F">
              <w:rPr>
                <w:sz w:val="20"/>
              </w:rPr>
              <w:t xml:space="preserve"> à fourches</w:t>
            </w:r>
          </w:p>
        </w:tc>
        <w:tc>
          <w:tcPr>
            <w:tcW w:w="4873" w:type="dxa"/>
          </w:tcPr>
          <w:p w14:paraId="2C3748F6" w14:textId="77777777" w:rsidR="00243BB0" w:rsidRPr="00F13C5F" w:rsidRDefault="00243BB0" w:rsidP="00987304">
            <w:pPr>
              <w:widowControl w:val="0"/>
              <w:ind w:left="216" w:right="72" w:hanging="216"/>
              <w:jc w:val="both"/>
              <w:rPr>
                <w:rFonts w:cs="Arial"/>
                <w:vanish/>
                <w:sz w:val="20"/>
              </w:rPr>
            </w:pPr>
            <w:r w:rsidRPr="00F13C5F">
              <w:rPr>
                <w:sz w:val="20"/>
              </w:rPr>
              <w:t>fork lift</w:t>
            </w:r>
          </w:p>
        </w:tc>
      </w:tr>
      <w:tr w:rsidR="00243BB0" w:rsidRPr="00BF35C2" w14:paraId="3A3EEC19" w14:textId="77777777" w:rsidTr="00243BB0">
        <w:tc>
          <w:tcPr>
            <w:tcW w:w="4873" w:type="dxa"/>
          </w:tcPr>
          <w:p w14:paraId="183D7B36" w14:textId="77777777" w:rsidR="00243BB0" w:rsidRPr="00F13C5F" w:rsidRDefault="00243BB0" w:rsidP="00987304">
            <w:pPr>
              <w:widowControl w:val="0"/>
              <w:ind w:left="216" w:right="72" w:hanging="216"/>
              <w:jc w:val="both"/>
              <w:rPr>
                <w:rFonts w:cs="Arial"/>
                <w:sz w:val="20"/>
              </w:rPr>
            </w:pPr>
            <w:r w:rsidRPr="00F13C5F">
              <w:rPr>
                <w:sz w:val="20"/>
              </w:rPr>
              <w:t>corde</w:t>
            </w:r>
            <w:r>
              <w:rPr>
                <w:sz w:val="20"/>
              </w:rPr>
              <w:t>s</w:t>
            </w:r>
          </w:p>
        </w:tc>
        <w:tc>
          <w:tcPr>
            <w:tcW w:w="4873" w:type="dxa"/>
          </w:tcPr>
          <w:p w14:paraId="09AC838A" w14:textId="77777777" w:rsidR="00243BB0" w:rsidRPr="00F13C5F" w:rsidRDefault="00243BB0" w:rsidP="00987304">
            <w:pPr>
              <w:widowControl w:val="0"/>
              <w:ind w:left="216" w:right="72" w:hanging="216"/>
              <w:jc w:val="both"/>
              <w:rPr>
                <w:rFonts w:cs="Arial"/>
                <w:vanish/>
                <w:sz w:val="20"/>
              </w:rPr>
            </w:pPr>
            <w:r w:rsidRPr="00F13C5F">
              <w:rPr>
                <w:sz w:val="20"/>
              </w:rPr>
              <w:t>rope</w:t>
            </w:r>
          </w:p>
        </w:tc>
      </w:tr>
      <w:tr w:rsidR="00243BB0" w:rsidRPr="00BF35C2" w14:paraId="3D6DA4C9" w14:textId="77777777" w:rsidTr="00243BB0">
        <w:tc>
          <w:tcPr>
            <w:tcW w:w="4873" w:type="dxa"/>
          </w:tcPr>
          <w:p w14:paraId="1AF43FF2" w14:textId="77777777" w:rsidR="00243BB0" w:rsidRPr="00F13C5F" w:rsidRDefault="00243BB0" w:rsidP="00987304">
            <w:pPr>
              <w:widowControl w:val="0"/>
              <w:ind w:left="216" w:right="72" w:hanging="216"/>
              <w:jc w:val="both"/>
              <w:rPr>
                <w:rFonts w:cs="Arial"/>
                <w:sz w:val="20"/>
              </w:rPr>
            </w:pPr>
            <w:r w:rsidRPr="00F13C5F">
              <w:rPr>
                <w:sz w:val="20"/>
              </w:rPr>
              <w:t>élingues</w:t>
            </w:r>
          </w:p>
        </w:tc>
        <w:tc>
          <w:tcPr>
            <w:tcW w:w="4873" w:type="dxa"/>
          </w:tcPr>
          <w:p w14:paraId="2745D79F" w14:textId="77777777" w:rsidR="00243BB0" w:rsidRPr="00F13C5F" w:rsidRDefault="00243BB0" w:rsidP="00987304">
            <w:pPr>
              <w:widowControl w:val="0"/>
              <w:ind w:left="216" w:right="72" w:hanging="216"/>
              <w:jc w:val="both"/>
              <w:rPr>
                <w:rFonts w:cs="Arial"/>
                <w:vanish/>
                <w:sz w:val="20"/>
              </w:rPr>
            </w:pPr>
            <w:r w:rsidRPr="00F13C5F">
              <w:rPr>
                <w:sz w:val="20"/>
              </w:rPr>
              <w:t>slings</w:t>
            </w:r>
          </w:p>
        </w:tc>
      </w:tr>
      <w:tr w:rsidR="00243BB0" w:rsidRPr="00BF35C2" w14:paraId="347AB5B0" w14:textId="77777777" w:rsidTr="00243BB0">
        <w:tc>
          <w:tcPr>
            <w:tcW w:w="4873" w:type="dxa"/>
          </w:tcPr>
          <w:p w14:paraId="32578B70" w14:textId="77777777" w:rsidR="00243BB0" w:rsidRPr="00F13C5F" w:rsidRDefault="00243BB0" w:rsidP="00987304">
            <w:pPr>
              <w:widowControl w:val="0"/>
              <w:ind w:left="216" w:hanging="216"/>
              <w:jc w:val="both"/>
              <w:rPr>
                <w:rFonts w:cs="Arial"/>
                <w:sz w:val="20"/>
              </w:rPr>
            </w:pPr>
            <w:r w:rsidRPr="00F13C5F">
              <w:rPr>
                <w:sz w:val="20"/>
              </w:rPr>
              <w:t>étrangleurs</w:t>
            </w:r>
          </w:p>
        </w:tc>
        <w:tc>
          <w:tcPr>
            <w:tcW w:w="4873" w:type="dxa"/>
          </w:tcPr>
          <w:p w14:paraId="638D080D" w14:textId="77777777" w:rsidR="00243BB0" w:rsidRPr="00F13C5F" w:rsidRDefault="00243BB0" w:rsidP="00987304">
            <w:pPr>
              <w:widowControl w:val="0"/>
              <w:ind w:left="216" w:right="72" w:hanging="216"/>
              <w:jc w:val="both"/>
              <w:rPr>
                <w:rFonts w:cs="Arial"/>
                <w:vanish/>
                <w:sz w:val="20"/>
              </w:rPr>
            </w:pPr>
            <w:r w:rsidRPr="00F13C5F">
              <w:rPr>
                <w:sz w:val="20"/>
              </w:rPr>
              <w:t>chokers</w:t>
            </w:r>
          </w:p>
        </w:tc>
      </w:tr>
      <w:tr w:rsidR="00243BB0" w:rsidRPr="00BF35C2" w14:paraId="7DCBF573" w14:textId="77777777" w:rsidTr="00243BB0">
        <w:tc>
          <w:tcPr>
            <w:tcW w:w="4873" w:type="dxa"/>
          </w:tcPr>
          <w:p w14:paraId="6298E80B" w14:textId="77777777" w:rsidR="00243BB0" w:rsidRPr="00F13C5F" w:rsidRDefault="00243BB0" w:rsidP="00987304">
            <w:pPr>
              <w:widowControl w:val="0"/>
              <w:ind w:left="216" w:right="72" w:hanging="216"/>
              <w:jc w:val="both"/>
              <w:rPr>
                <w:rFonts w:cs="Arial"/>
                <w:sz w:val="20"/>
              </w:rPr>
            </w:pPr>
            <w:r w:rsidRPr="00F13C5F">
              <w:rPr>
                <w:sz w:val="20"/>
              </w:rPr>
              <w:t>manille</w:t>
            </w:r>
            <w:r>
              <w:rPr>
                <w:sz w:val="20"/>
              </w:rPr>
              <w:t>s</w:t>
            </w:r>
          </w:p>
        </w:tc>
        <w:tc>
          <w:tcPr>
            <w:tcW w:w="4873" w:type="dxa"/>
          </w:tcPr>
          <w:p w14:paraId="1F0AD64C" w14:textId="77777777" w:rsidR="00243BB0" w:rsidRPr="00F13C5F" w:rsidRDefault="00243BB0" w:rsidP="00987304">
            <w:pPr>
              <w:widowControl w:val="0"/>
              <w:ind w:left="216" w:right="72" w:hanging="216"/>
              <w:jc w:val="both"/>
              <w:rPr>
                <w:rFonts w:cs="Arial"/>
                <w:vanish/>
                <w:sz w:val="20"/>
              </w:rPr>
            </w:pPr>
            <w:r w:rsidRPr="00F13C5F">
              <w:rPr>
                <w:sz w:val="20"/>
              </w:rPr>
              <w:t>shackles</w:t>
            </w:r>
          </w:p>
        </w:tc>
      </w:tr>
      <w:tr w:rsidR="00243BB0" w:rsidRPr="00BF35C2" w14:paraId="438AECA0" w14:textId="77777777" w:rsidTr="00243BB0">
        <w:tc>
          <w:tcPr>
            <w:tcW w:w="4873" w:type="dxa"/>
          </w:tcPr>
          <w:p w14:paraId="149446CC" w14:textId="77777777" w:rsidR="00243BB0" w:rsidRPr="00F13C5F" w:rsidRDefault="00243BB0" w:rsidP="00987304">
            <w:pPr>
              <w:widowControl w:val="0"/>
              <w:ind w:left="216" w:hanging="216"/>
              <w:jc w:val="both"/>
              <w:rPr>
                <w:rFonts w:cs="Arial"/>
                <w:sz w:val="20"/>
              </w:rPr>
            </w:pPr>
            <w:r w:rsidRPr="00F13C5F">
              <w:rPr>
                <w:sz w:val="20"/>
              </w:rPr>
              <w:t>monte-</w:t>
            </w:r>
            <w:r>
              <w:rPr>
                <w:sz w:val="20"/>
              </w:rPr>
              <w:t>charges</w:t>
            </w:r>
          </w:p>
        </w:tc>
        <w:tc>
          <w:tcPr>
            <w:tcW w:w="4873" w:type="dxa"/>
          </w:tcPr>
          <w:p w14:paraId="176CC9EB" w14:textId="77777777" w:rsidR="00243BB0" w:rsidRPr="00F13C5F" w:rsidRDefault="00243BB0" w:rsidP="00987304">
            <w:pPr>
              <w:widowControl w:val="0"/>
              <w:ind w:left="216" w:right="72" w:hanging="216"/>
              <w:jc w:val="both"/>
              <w:rPr>
                <w:rFonts w:cs="Arial"/>
                <w:vanish/>
                <w:sz w:val="20"/>
              </w:rPr>
            </w:pPr>
            <w:r w:rsidRPr="00F13C5F">
              <w:rPr>
                <w:sz w:val="20"/>
              </w:rPr>
              <w:t>material lift</w:t>
            </w:r>
          </w:p>
        </w:tc>
      </w:tr>
      <w:tr w:rsidR="00243BB0" w:rsidRPr="00BF35C2" w14:paraId="014EFA20" w14:textId="77777777" w:rsidTr="00243BB0">
        <w:tc>
          <w:tcPr>
            <w:tcW w:w="4873" w:type="dxa"/>
          </w:tcPr>
          <w:p w14:paraId="43A48F11" w14:textId="77777777" w:rsidR="00243BB0" w:rsidRPr="00F13C5F" w:rsidRDefault="00243BB0" w:rsidP="00987304">
            <w:pPr>
              <w:widowControl w:val="0"/>
              <w:ind w:left="216" w:hanging="216"/>
              <w:jc w:val="both"/>
              <w:rPr>
                <w:rFonts w:cs="Arial"/>
                <w:sz w:val="20"/>
              </w:rPr>
            </w:pPr>
            <w:r>
              <w:rPr>
                <w:sz w:val="20"/>
              </w:rPr>
              <w:t>palans</w:t>
            </w:r>
            <w:r w:rsidRPr="00F13C5F">
              <w:rPr>
                <w:sz w:val="20"/>
              </w:rPr>
              <w:t xml:space="preserve"> à chaîne</w:t>
            </w:r>
          </w:p>
        </w:tc>
        <w:tc>
          <w:tcPr>
            <w:tcW w:w="4873" w:type="dxa"/>
          </w:tcPr>
          <w:p w14:paraId="1B1149F5" w14:textId="77777777" w:rsidR="00243BB0" w:rsidRPr="00F13C5F" w:rsidRDefault="00243BB0" w:rsidP="00987304">
            <w:pPr>
              <w:widowControl w:val="0"/>
              <w:ind w:left="216" w:right="72" w:hanging="216"/>
              <w:jc w:val="both"/>
              <w:rPr>
                <w:rFonts w:cs="Arial"/>
                <w:vanish/>
                <w:sz w:val="20"/>
              </w:rPr>
            </w:pPr>
            <w:r w:rsidRPr="00F13C5F">
              <w:rPr>
                <w:sz w:val="20"/>
              </w:rPr>
              <w:t>chain blocks</w:t>
            </w:r>
          </w:p>
        </w:tc>
      </w:tr>
      <w:tr w:rsidR="00243BB0" w:rsidRPr="00BF35C2" w14:paraId="02858943" w14:textId="77777777" w:rsidTr="00243BB0">
        <w:tc>
          <w:tcPr>
            <w:tcW w:w="4873" w:type="dxa"/>
          </w:tcPr>
          <w:p w14:paraId="4DDE40FE" w14:textId="77777777" w:rsidR="00243BB0" w:rsidRPr="00F13C5F" w:rsidRDefault="00243BB0" w:rsidP="00987304">
            <w:pPr>
              <w:widowControl w:val="0"/>
              <w:ind w:left="216" w:hanging="216"/>
              <w:jc w:val="both"/>
              <w:rPr>
                <w:rFonts w:cs="Arial"/>
                <w:sz w:val="20"/>
              </w:rPr>
            </w:pPr>
            <w:r w:rsidRPr="00F13C5F">
              <w:rPr>
                <w:sz w:val="20"/>
              </w:rPr>
              <w:t>palan</w:t>
            </w:r>
            <w:r>
              <w:rPr>
                <w:sz w:val="20"/>
              </w:rPr>
              <w:t>s</w:t>
            </w:r>
            <w:r w:rsidRPr="00F13C5F">
              <w:rPr>
                <w:sz w:val="20"/>
              </w:rPr>
              <w:t xml:space="preserve"> à chaîne</w:t>
            </w:r>
          </w:p>
        </w:tc>
        <w:tc>
          <w:tcPr>
            <w:tcW w:w="4873" w:type="dxa"/>
          </w:tcPr>
          <w:p w14:paraId="62701FEC" w14:textId="77777777" w:rsidR="00243BB0" w:rsidRPr="00F13C5F" w:rsidRDefault="00243BB0" w:rsidP="00987304">
            <w:pPr>
              <w:widowControl w:val="0"/>
              <w:ind w:left="216" w:right="72" w:hanging="216"/>
              <w:jc w:val="both"/>
              <w:rPr>
                <w:rFonts w:cs="Arial"/>
                <w:vanish/>
                <w:sz w:val="20"/>
              </w:rPr>
            </w:pPr>
            <w:r w:rsidRPr="00F13C5F">
              <w:rPr>
                <w:sz w:val="20"/>
              </w:rPr>
              <w:t>chain hoist</w:t>
            </w:r>
          </w:p>
        </w:tc>
      </w:tr>
      <w:tr w:rsidR="00243BB0" w:rsidRPr="00BF35C2" w14:paraId="1C21F738" w14:textId="77777777" w:rsidTr="00243BB0">
        <w:tc>
          <w:tcPr>
            <w:tcW w:w="4873" w:type="dxa"/>
          </w:tcPr>
          <w:p w14:paraId="57EF91BA" w14:textId="77777777" w:rsidR="00243BB0" w:rsidRPr="00F13C5F" w:rsidRDefault="00243BB0" w:rsidP="00987304">
            <w:pPr>
              <w:widowControl w:val="0"/>
              <w:ind w:left="216" w:hanging="216"/>
              <w:jc w:val="both"/>
              <w:rPr>
                <w:rFonts w:cs="Arial"/>
                <w:sz w:val="20"/>
              </w:rPr>
            </w:pPr>
            <w:r w:rsidRPr="00F13C5F">
              <w:rPr>
                <w:sz w:val="20"/>
              </w:rPr>
              <w:t>palan</w:t>
            </w:r>
            <w:r>
              <w:rPr>
                <w:sz w:val="20"/>
              </w:rPr>
              <w:t>s</w:t>
            </w:r>
            <w:r w:rsidRPr="00F13C5F">
              <w:rPr>
                <w:sz w:val="20"/>
              </w:rPr>
              <w:t xml:space="preserve"> hydraulique</w:t>
            </w:r>
            <w:r>
              <w:rPr>
                <w:sz w:val="20"/>
              </w:rPr>
              <w:t>s</w:t>
            </w:r>
          </w:p>
        </w:tc>
        <w:tc>
          <w:tcPr>
            <w:tcW w:w="4873" w:type="dxa"/>
          </w:tcPr>
          <w:p w14:paraId="1CB663DE" w14:textId="77777777" w:rsidR="00243BB0" w:rsidRPr="00F13C5F" w:rsidRDefault="00243BB0" w:rsidP="00987304">
            <w:pPr>
              <w:widowControl w:val="0"/>
              <w:ind w:left="216" w:right="72" w:hanging="216"/>
              <w:jc w:val="both"/>
              <w:rPr>
                <w:rFonts w:cs="Arial"/>
                <w:vanish/>
                <w:sz w:val="20"/>
              </w:rPr>
            </w:pPr>
            <w:r w:rsidRPr="00F13C5F">
              <w:rPr>
                <w:sz w:val="20"/>
              </w:rPr>
              <w:t>hydraulic hoist</w:t>
            </w:r>
          </w:p>
        </w:tc>
      </w:tr>
      <w:tr w:rsidR="00243BB0" w:rsidRPr="004B1AD3" w14:paraId="6139BD1F" w14:textId="77777777" w:rsidTr="00243BB0">
        <w:tc>
          <w:tcPr>
            <w:tcW w:w="4873" w:type="dxa"/>
          </w:tcPr>
          <w:p w14:paraId="5E15E254" w14:textId="77777777" w:rsidR="00243BB0" w:rsidRPr="00F13C5F" w:rsidRDefault="00243BB0" w:rsidP="00987304">
            <w:pPr>
              <w:widowControl w:val="0"/>
              <w:ind w:left="216" w:hanging="216"/>
              <w:jc w:val="both"/>
              <w:rPr>
                <w:rFonts w:cs="Arial"/>
                <w:sz w:val="20"/>
              </w:rPr>
            </w:pPr>
            <w:r>
              <w:rPr>
                <w:sz w:val="20"/>
              </w:rPr>
              <w:t>palans</w:t>
            </w:r>
            <w:r w:rsidRPr="00F13C5F">
              <w:rPr>
                <w:sz w:val="20"/>
              </w:rPr>
              <w:t xml:space="preserve"> manuel</w:t>
            </w:r>
            <w:r>
              <w:rPr>
                <w:sz w:val="20"/>
              </w:rPr>
              <w:t>s</w:t>
            </w:r>
          </w:p>
        </w:tc>
        <w:tc>
          <w:tcPr>
            <w:tcW w:w="4873" w:type="dxa"/>
          </w:tcPr>
          <w:p w14:paraId="08989932" w14:textId="77777777" w:rsidR="00243BB0" w:rsidRPr="00F13C5F" w:rsidRDefault="00243BB0" w:rsidP="00987304">
            <w:pPr>
              <w:widowControl w:val="0"/>
              <w:ind w:left="216" w:right="72" w:hanging="216"/>
              <w:jc w:val="both"/>
              <w:rPr>
                <w:rFonts w:cs="Arial"/>
                <w:sz w:val="20"/>
              </w:rPr>
            </w:pPr>
            <w:r w:rsidRPr="00F13C5F">
              <w:rPr>
                <w:sz w:val="20"/>
              </w:rPr>
              <w:t>come-along</w:t>
            </w:r>
          </w:p>
        </w:tc>
      </w:tr>
      <w:tr w:rsidR="00243BB0" w:rsidRPr="00BF35C2" w14:paraId="25CE730E" w14:textId="77777777" w:rsidTr="00243BB0">
        <w:tc>
          <w:tcPr>
            <w:tcW w:w="4873" w:type="dxa"/>
          </w:tcPr>
          <w:p w14:paraId="7F1943AC" w14:textId="77777777" w:rsidR="00243BB0" w:rsidRPr="00F13C5F" w:rsidRDefault="00243BB0" w:rsidP="00987304">
            <w:pPr>
              <w:widowControl w:val="0"/>
              <w:ind w:left="216" w:hanging="216"/>
              <w:jc w:val="both"/>
              <w:rPr>
                <w:rFonts w:cs="Arial"/>
                <w:sz w:val="20"/>
              </w:rPr>
            </w:pPr>
            <w:r w:rsidRPr="00F13C5F">
              <w:rPr>
                <w:sz w:val="20"/>
              </w:rPr>
              <w:t>pont</w:t>
            </w:r>
            <w:r>
              <w:rPr>
                <w:sz w:val="20"/>
              </w:rPr>
              <w:t>s</w:t>
            </w:r>
            <w:r w:rsidRPr="00F13C5F">
              <w:rPr>
                <w:sz w:val="20"/>
              </w:rPr>
              <w:t xml:space="preserve"> roulant</w:t>
            </w:r>
            <w:r>
              <w:rPr>
                <w:sz w:val="20"/>
              </w:rPr>
              <w:t>s</w:t>
            </w:r>
          </w:p>
        </w:tc>
        <w:tc>
          <w:tcPr>
            <w:tcW w:w="4873" w:type="dxa"/>
          </w:tcPr>
          <w:p w14:paraId="07460F87" w14:textId="77777777" w:rsidR="00243BB0" w:rsidRPr="00F13C5F" w:rsidRDefault="00243BB0" w:rsidP="00987304">
            <w:pPr>
              <w:widowControl w:val="0"/>
              <w:ind w:left="216" w:right="72" w:hanging="216"/>
              <w:jc w:val="both"/>
              <w:rPr>
                <w:rFonts w:cs="Arial"/>
                <w:vanish/>
                <w:sz w:val="20"/>
              </w:rPr>
            </w:pPr>
            <w:r w:rsidRPr="00F13C5F">
              <w:rPr>
                <w:sz w:val="20"/>
              </w:rPr>
              <w:t>overhead crane</w:t>
            </w:r>
          </w:p>
        </w:tc>
      </w:tr>
      <w:tr w:rsidR="00243BB0" w:rsidRPr="00BF35C2" w14:paraId="6FC55AB8" w14:textId="77777777" w:rsidTr="00243BB0">
        <w:tc>
          <w:tcPr>
            <w:tcW w:w="4873" w:type="dxa"/>
          </w:tcPr>
          <w:p w14:paraId="7C209EB9" w14:textId="77777777" w:rsidR="00243BB0" w:rsidRPr="00F13C5F" w:rsidRDefault="00243BB0" w:rsidP="00987304">
            <w:pPr>
              <w:widowControl w:val="0"/>
              <w:ind w:left="216" w:hanging="216"/>
              <w:jc w:val="both"/>
              <w:rPr>
                <w:rFonts w:cs="Arial"/>
                <w:sz w:val="20"/>
              </w:rPr>
            </w:pPr>
            <w:r w:rsidRPr="00F13C5F">
              <w:rPr>
                <w:sz w:val="20"/>
              </w:rPr>
              <w:t>poulie</w:t>
            </w:r>
            <w:r>
              <w:rPr>
                <w:sz w:val="20"/>
              </w:rPr>
              <w:t>s</w:t>
            </w:r>
          </w:p>
        </w:tc>
        <w:tc>
          <w:tcPr>
            <w:tcW w:w="4873" w:type="dxa"/>
          </w:tcPr>
          <w:p w14:paraId="0A7619B8" w14:textId="77777777" w:rsidR="00243BB0" w:rsidRPr="00F13C5F" w:rsidRDefault="00243BB0" w:rsidP="00987304">
            <w:pPr>
              <w:widowControl w:val="0"/>
              <w:ind w:left="216" w:right="72" w:hanging="216"/>
              <w:jc w:val="both"/>
              <w:rPr>
                <w:rFonts w:cs="Arial"/>
                <w:vanish/>
                <w:sz w:val="20"/>
              </w:rPr>
            </w:pPr>
            <w:r w:rsidRPr="00F13C5F">
              <w:rPr>
                <w:sz w:val="20"/>
              </w:rPr>
              <w:t>pulley (gin wheel)</w:t>
            </w:r>
          </w:p>
        </w:tc>
      </w:tr>
      <w:tr w:rsidR="00243BB0" w:rsidRPr="00BF35C2" w14:paraId="36939295" w14:textId="77777777" w:rsidTr="00243BB0">
        <w:tc>
          <w:tcPr>
            <w:tcW w:w="4873" w:type="dxa"/>
          </w:tcPr>
          <w:p w14:paraId="01362B80" w14:textId="77777777" w:rsidR="00243BB0" w:rsidRPr="00F13C5F" w:rsidRDefault="00243BB0" w:rsidP="00987304">
            <w:pPr>
              <w:widowControl w:val="0"/>
              <w:ind w:left="216" w:right="72" w:hanging="216"/>
              <w:rPr>
                <w:rFonts w:cs="Arial"/>
                <w:sz w:val="20"/>
              </w:rPr>
            </w:pPr>
            <w:r w:rsidRPr="00F13C5F">
              <w:rPr>
                <w:sz w:val="20"/>
              </w:rPr>
              <w:t>treuil</w:t>
            </w:r>
            <w:r>
              <w:rPr>
                <w:sz w:val="20"/>
              </w:rPr>
              <w:t>s</w:t>
            </w:r>
            <w:r w:rsidRPr="00F13C5F">
              <w:rPr>
                <w:sz w:val="20"/>
              </w:rPr>
              <w:t xml:space="preserve"> </w:t>
            </w:r>
            <w:r>
              <w:rPr>
                <w:sz w:val="20"/>
              </w:rPr>
              <w:t>manuels</w:t>
            </w:r>
            <w:r w:rsidRPr="00F13C5F">
              <w:rPr>
                <w:sz w:val="20"/>
              </w:rPr>
              <w:t xml:space="preserve"> </w:t>
            </w:r>
          </w:p>
        </w:tc>
        <w:tc>
          <w:tcPr>
            <w:tcW w:w="4873" w:type="dxa"/>
          </w:tcPr>
          <w:p w14:paraId="162F7B22" w14:textId="77777777" w:rsidR="00243BB0" w:rsidRPr="00F13C5F" w:rsidRDefault="00243BB0" w:rsidP="00987304">
            <w:pPr>
              <w:widowControl w:val="0"/>
              <w:ind w:left="216" w:right="72" w:hanging="216"/>
              <w:jc w:val="both"/>
              <w:rPr>
                <w:rFonts w:cs="Arial"/>
                <w:vanish/>
                <w:sz w:val="20"/>
              </w:rPr>
            </w:pPr>
            <w:r w:rsidRPr="00F13C5F">
              <w:rPr>
                <w:sz w:val="20"/>
              </w:rPr>
              <w:t>grip hoist</w:t>
            </w:r>
          </w:p>
        </w:tc>
      </w:tr>
    </w:tbl>
    <w:p w14:paraId="44EF0FCE" w14:textId="77777777" w:rsidR="00497614" w:rsidRPr="00BF35C2" w:rsidRDefault="00497614" w:rsidP="00987304">
      <w:pPr>
        <w:widowControl w:val="0"/>
        <w:spacing w:before="40" w:after="40"/>
        <w:rPr>
          <w:rFonts w:ascii="Franklin Gothic Demi Cond" w:hAnsi="Franklin Gothic Demi Cond" w:cs="Open Sans Condensed"/>
          <w:sz w:val="28"/>
        </w:rPr>
      </w:pPr>
    </w:p>
    <w:p w14:paraId="743001C2" w14:textId="5357E37A" w:rsidR="00243BB0" w:rsidRPr="00BF35C2" w:rsidRDefault="00243BB0" w:rsidP="00987304">
      <w:pPr>
        <w:widowControl w:val="0"/>
        <w:spacing w:before="40" w:after="40"/>
        <w:rPr>
          <w:rFonts w:ascii="Franklin Gothic Demi Cond" w:hAnsi="Franklin Gothic Demi Cond" w:cs="Open Sans Condensed"/>
          <w:sz w:val="28"/>
        </w:rPr>
      </w:pPr>
      <w:r>
        <w:rPr>
          <w:rFonts w:ascii="Franklin Gothic Demi Cond" w:hAnsi="Franklin Gothic Demi Cond"/>
          <w:sz w:val="28"/>
        </w:rPr>
        <w:t>Équipement</w:t>
      </w:r>
      <w:r w:rsidRPr="004B1AD3">
        <w:rPr>
          <w:rFonts w:ascii="Franklin Gothic Demi Cond" w:hAnsi="Franklin Gothic Demi Cond"/>
          <w:sz w:val="28"/>
        </w:rPr>
        <w:t xml:space="preserve"> d</w:t>
      </w:r>
      <w:r>
        <w:rPr>
          <w:rFonts w:ascii="Franklin Gothic Demi Cond" w:hAnsi="Franklin Gothic Demi Cond"/>
          <w:sz w:val="28"/>
        </w:rPr>
        <w:t>’</w:t>
      </w:r>
      <w:r w:rsidRPr="004B1AD3">
        <w:rPr>
          <w:rFonts w:ascii="Franklin Gothic Demi Cond" w:hAnsi="Franklin Gothic Demi Cond"/>
          <w:sz w:val="28"/>
        </w:rPr>
        <w:t>essai / Testing Equipment</w:t>
      </w: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3"/>
        <w:gridCol w:w="4873"/>
      </w:tblGrid>
      <w:tr w:rsidR="004D27C4" w:rsidRPr="00BF35C2" w14:paraId="768F9C84" w14:textId="77777777" w:rsidTr="00243BB0">
        <w:tc>
          <w:tcPr>
            <w:tcW w:w="4873" w:type="dxa"/>
          </w:tcPr>
          <w:p w14:paraId="5C7C3E5A" w14:textId="77777777" w:rsidR="004D27C4" w:rsidRPr="00F13C5F" w:rsidRDefault="004D27C4" w:rsidP="00987304">
            <w:pPr>
              <w:widowControl w:val="0"/>
              <w:ind w:left="216" w:hanging="216"/>
              <w:rPr>
                <w:rFonts w:cs="Arial"/>
                <w:sz w:val="20"/>
              </w:rPr>
            </w:pPr>
            <w:r w:rsidRPr="00F13C5F">
              <w:rPr>
                <w:sz w:val="20"/>
              </w:rPr>
              <w:t>ampèremètre</w:t>
            </w:r>
            <w:r>
              <w:rPr>
                <w:sz w:val="20"/>
              </w:rPr>
              <w:t>s</w:t>
            </w:r>
          </w:p>
        </w:tc>
        <w:tc>
          <w:tcPr>
            <w:tcW w:w="4873" w:type="dxa"/>
          </w:tcPr>
          <w:p w14:paraId="2570E1B5" w14:textId="77777777" w:rsidR="004D27C4" w:rsidRPr="00F13C5F" w:rsidRDefault="004D27C4" w:rsidP="00987304">
            <w:pPr>
              <w:widowControl w:val="0"/>
              <w:ind w:left="216" w:right="72" w:hanging="216"/>
              <w:rPr>
                <w:rFonts w:cs="Arial"/>
                <w:vanish/>
                <w:sz w:val="20"/>
              </w:rPr>
            </w:pPr>
            <w:r w:rsidRPr="00F13C5F">
              <w:rPr>
                <w:sz w:val="20"/>
              </w:rPr>
              <w:t>ammeter</w:t>
            </w:r>
          </w:p>
        </w:tc>
      </w:tr>
      <w:tr w:rsidR="004D27C4" w:rsidRPr="00BF35C2" w14:paraId="112D8616" w14:textId="77777777" w:rsidTr="00243BB0">
        <w:tc>
          <w:tcPr>
            <w:tcW w:w="4873" w:type="dxa"/>
          </w:tcPr>
          <w:p w14:paraId="7E7463E4" w14:textId="77777777" w:rsidR="004D27C4" w:rsidRPr="00F13C5F" w:rsidRDefault="004D27C4" w:rsidP="00987304">
            <w:pPr>
              <w:widowControl w:val="0"/>
              <w:ind w:left="216" w:hanging="216"/>
              <w:rPr>
                <w:rFonts w:cs="Arial"/>
                <w:sz w:val="20"/>
              </w:rPr>
            </w:pPr>
            <w:r w:rsidRPr="00F13C5F">
              <w:rPr>
                <w:sz w:val="20"/>
              </w:rPr>
              <w:t>analyseur</w:t>
            </w:r>
            <w:r>
              <w:rPr>
                <w:sz w:val="20"/>
              </w:rPr>
              <w:t>s</w:t>
            </w:r>
            <w:r w:rsidRPr="00F13C5F">
              <w:rPr>
                <w:sz w:val="20"/>
              </w:rPr>
              <w:t xml:space="preserve"> d’O</w:t>
            </w:r>
            <w:r w:rsidRPr="00F13C5F">
              <w:rPr>
                <w:rFonts w:ascii="Cambria Math" w:hAnsi="Cambria Math"/>
                <w:sz w:val="20"/>
              </w:rPr>
              <w:t>₂</w:t>
            </w:r>
          </w:p>
        </w:tc>
        <w:tc>
          <w:tcPr>
            <w:tcW w:w="4873" w:type="dxa"/>
          </w:tcPr>
          <w:p w14:paraId="52293044" w14:textId="77777777" w:rsidR="004D27C4" w:rsidRPr="00F13C5F" w:rsidRDefault="004D27C4" w:rsidP="00987304">
            <w:pPr>
              <w:widowControl w:val="0"/>
              <w:ind w:left="216" w:right="72" w:hanging="216"/>
              <w:rPr>
                <w:rFonts w:cs="Arial"/>
                <w:vanish/>
                <w:sz w:val="20"/>
              </w:rPr>
            </w:pPr>
            <w:r w:rsidRPr="00F13C5F">
              <w:rPr>
                <w:sz w:val="20"/>
              </w:rPr>
              <w:t>O</w:t>
            </w:r>
            <w:r w:rsidRPr="00F13C5F">
              <w:rPr>
                <w:rFonts w:ascii="Cambria Math" w:hAnsi="Cambria Math"/>
                <w:sz w:val="20"/>
              </w:rPr>
              <w:t>₂</w:t>
            </w:r>
            <w:r w:rsidRPr="00F13C5F">
              <w:rPr>
                <w:sz w:val="20"/>
              </w:rPr>
              <w:t xml:space="preserve"> tester</w:t>
            </w:r>
          </w:p>
        </w:tc>
      </w:tr>
      <w:tr w:rsidR="004D27C4" w:rsidRPr="00BF35C2" w14:paraId="3446778B" w14:textId="77777777" w:rsidTr="00243BB0">
        <w:tc>
          <w:tcPr>
            <w:tcW w:w="4873" w:type="dxa"/>
          </w:tcPr>
          <w:p w14:paraId="1A7DA441" w14:textId="77777777" w:rsidR="004D27C4" w:rsidRPr="00F13C5F" w:rsidRDefault="004D27C4" w:rsidP="00987304">
            <w:pPr>
              <w:widowControl w:val="0"/>
              <w:ind w:left="216" w:hanging="216"/>
              <w:rPr>
                <w:rFonts w:cs="Arial"/>
                <w:sz w:val="20"/>
              </w:rPr>
            </w:pPr>
            <w:r w:rsidRPr="00F13C5F">
              <w:rPr>
                <w:sz w:val="20"/>
              </w:rPr>
              <w:t>analyseur</w:t>
            </w:r>
            <w:r>
              <w:rPr>
                <w:sz w:val="20"/>
              </w:rPr>
              <w:t>s</w:t>
            </w:r>
            <w:r w:rsidRPr="00F13C5F">
              <w:rPr>
                <w:sz w:val="20"/>
              </w:rPr>
              <w:t xml:space="preserve"> de CO</w:t>
            </w:r>
          </w:p>
        </w:tc>
        <w:tc>
          <w:tcPr>
            <w:tcW w:w="4873" w:type="dxa"/>
          </w:tcPr>
          <w:p w14:paraId="6113162C" w14:textId="77777777" w:rsidR="004D27C4" w:rsidRPr="00F13C5F" w:rsidRDefault="004D27C4" w:rsidP="00987304">
            <w:pPr>
              <w:widowControl w:val="0"/>
              <w:ind w:left="216" w:right="72" w:hanging="216"/>
              <w:rPr>
                <w:rFonts w:cs="Arial"/>
                <w:vanish/>
                <w:sz w:val="20"/>
              </w:rPr>
            </w:pPr>
            <w:r w:rsidRPr="00F13C5F">
              <w:rPr>
                <w:sz w:val="20"/>
              </w:rPr>
              <w:t>CO tester</w:t>
            </w:r>
          </w:p>
        </w:tc>
      </w:tr>
      <w:tr w:rsidR="004D27C4" w:rsidRPr="00BF35C2" w14:paraId="4587879B" w14:textId="77777777" w:rsidTr="00243BB0">
        <w:tc>
          <w:tcPr>
            <w:tcW w:w="4873" w:type="dxa"/>
          </w:tcPr>
          <w:p w14:paraId="0E64D602" w14:textId="77777777" w:rsidR="004D27C4" w:rsidRPr="00F13C5F" w:rsidRDefault="004D27C4" w:rsidP="00987304">
            <w:pPr>
              <w:widowControl w:val="0"/>
              <w:ind w:left="216" w:hanging="216"/>
              <w:rPr>
                <w:rFonts w:cs="Arial"/>
                <w:sz w:val="20"/>
              </w:rPr>
            </w:pPr>
            <w:r w:rsidRPr="00F13C5F">
              <w:rPr>
                <w:sz w:val="20"/>
              </w:rPr>
              <w:t>analyseur</w:t>
            </w:r>
            <w:r>
              <w:rPr>
                <w:sz w:val="20"/>
              </w:rPr>
              <w:t xml:space="preserve">s de combustion </w:t>
            </w:r>
            <w:r w:rsidRPr="00F13C5F">
              <w:rPr>
                <w:sz w:val="20"/>
              </w:rPr>
              <w:t>numérique</w:t>
            </w:r>
            <w:r>
              <w:rPr>
                <w:sz w:val="20"/>
              </w:rPr>
              <w:t>s</w:t>
            </w:r>
          </w:p>
        </w:tc>
        <w:tc>
          <w:tcPr>
            <w:tcW w:w="4873" w:type="dxa"/>
          </w:tcPr>
          <w:p w14:paraId="4D72BB48" w14:textId="77777777" w:rsidR="004D27C4" w:rsidRPr="00F13C5F" w:rsidRDefault="004D27C4" w:rsidP="00987304">
            <w:pPr>
              <w:widowControl w:val="0"/>
              <w:ind w:left="216" w:right="72" w:hanging="216"/>
              <w:rPr>
                <w:rFonts w:cs="Arial"/>
                <w:vanish/>
                <w:sz w:val="20"/>
              </w:rPr>
            </w:pPr>
            <w:r w:rsidRPr="00F13C5F">
              <w:rPr>
                <w:sz w:val="20"/>
              </w:rPr>
              <w:t>digital combustion analyzer</w:t>
            </w:r>
          </w:p>
        </w:tc>
      </w:tr>
      <w:tr w:rsidR="004D27C4" w:rsidRPr="00BF35C2" w14:paraId="4387B3D6" w14:textId="77777777" w:rsidTr="00243BB0">
        <w:tc>
          <w:tcPr>
            <w:tcW w:w="4873" w:type="dxa"/>
          </w:tcPr>
          <w:p w14:paraId="7B6A25F6" w14:textId="77777777" w:rsidR="004D27C4" w:rsidRPr="00F13C5F" w:rsidRDefault="004D27C4" w:rsidP="00987304">
            <w:pPr>
              <w:widowControl w:val="0"/>
              <w:ind w:left="216" w:hanging="216"/>
              <w:rPr>
                <w:rFonts w:cs="Arial"/>
                <w:sz w:val="20"/>
              </w:rPr>
            </w:pPr>
            <w:r w:rsidRPr="00F13C5F">
              <w:rPr>
                <w:sz w:val="20"/>
              </w:rPr>
              <w:t>anémomètre</w:t>
            </w:r>
            <w:r>
              <w:rPr>
                <w:sz w:val="20"/>
              </w:rPr>
              <w:t>s</w:t>
            </w:r>
          </w:p>
        </w:tc>
        <w:tc>
          <w:tcPr>
            <w:tcW w:w="4873" w:type="dxa"/>
          </w:tcPr>
          <w:p w14:paraId="323F5AB6" w14:textId="77777777" w:rsidR="004D27C4" w:rsidRPr="00F13C5F" w:rsidRDefault="004D27C4" w:rsidP="00987304">
            <w:pPr>
              <w:widowControl w:val="0"/>
              <w:ind w:left="216" w:right="72" w:hanging="216"/>
              <w:rPr>
                <w:rFonts w:cs="Arial"/>
                <w:vanish/>
                <w:sz w:val="20"/>
              </w:rPr>
            </w:pPr>
            <w:r w:rsidRPr="00F13C5F">
              <w:rPr>
                <w:sz w:val="20"/>
              </w:rPr>
              <w:t>anemometer</w:t>
            </w:r>
          </w:p>
        </w:tc>
      </w:tr>
      <w:tr w:rsidR="004D27C4" w:rsidRPr="00BF35C2" w14:paraId="1EF4CBE0" w14:textId="77777777" w:rsidTr="00243BB0">
        <w:tc>
          <w:tcPr>
            <w:tcW w:w="4873" w:type="dxa"/>
          </w:tcPr>
          <w:p w14:paraId="480AE9AA" w14:textId="77777777" w:rsidR="004D27C4" w:rsidRPr="00F13C5F" w:rsidRDefault="004D27C4" w:rsidP="00987304">
            <w:pPr>
              <w:widowControl w:val="0"/>
              <w:ind w:left="216" w:hanging="216"/>
              <w:rPr>
                <w:rFonts w:cs="Arial"/>
                <w:sz w:val="20"/>
              </w:rPr>
            </w:pPr>
            <w:r w:rsidRPr="00F13C5F">
              <w:rPr>
                <w:sz w:val="20"/>
              </w:rPr>
              <w:t>chronomètre</w:t>
            </w:r>
            <w:r>
              <w:rPr>
                <w:sz w:val="20"/>
              </w:rPr>
              <w:t>s</w:t>
            </w:r>
          </w:p>
        </w:tc>
        <w:tc>
          <w:tcPr>
            <w:tcW w:w="4873" w:type="dxa"/>
          </w:tcPr>
          <w:p w14:paraId="65B2FF30" w14:textId="77777777" w:rsidR="004D27C4" w:rsidRPr="00F13C5F" w:rsidRDefault="004D27C4" w:rsidP="00987304">
            <w:pPr>
              <w:widowControl w:val="0"/>
              <w:ind w:left="216" w:right="72" w:hanging="216"/>
              <w:rPr>
                <w:rFonts w:cs="Arial"/>
                <w:vanish/>
                <w:sz w:val="20"/>
              </w:rPr>
            </w:pPr>
            <w:r w:rsidRPr="00F13C5F">
              <w:rPr>
                <w:sz w:val="20"/>
              </w:rPr>
              <w:t>stop watch</w:t>
            </w:r>
          </w:p>
        </w:tc>
      </w:tr>
      <w:tr w:rsidR="004D27C4" w:rsidRPr="00BF35C2" w14:paraId="2860DB15" w14:textId="77777777" w:rsidTr="00243BB0">
        <w:tc>
          <w:tcPr>
            <w:tcW w:w="4873" w:type="dxa"/>
          </w:tcPr>
          <w:p w14:paraId="303E1862" w14:textId="77777777" w:rsidR="004D27C4" w:rsidRPr="00F13C5F" w:rsidRDefault="004D27C4" w:rsidP="00987304">
            <w:pPr>
              <w:widowControl w:val="0"/>
              <w:ind w:left="216" w:hanging="216"/>
              <w:rPr>
                <w:rFonts w:cs="Arial"/>
                <w:sz w:val="20"/>
              </w:rPr>
            </w:pPr>
            <w:r w:rsidRPr="00F13C5F">
              <w:rPr>
                <w:sz w:val="20"/>
              </w:rPr>
              <w:t>contrôleur</w:t>
            </w:r>
            <w:r>
              <w:rPr>
                <w:sz w:val="20"/>
              </w:rPr>
              <w:t>s</w:t>
            </w:r>
            <w:r w:rsidRPr="00F13C5F">
              <w:rPr>
                <w:sz w:val="20"/>
              </w:rPr>
              <w:t xml:space="preserve"> de CO</w:t>
            </w:r>
            <w:r w:rsidRPr="00F13C5F">
              <w:rPr>
                <w:rFonts w:ascii="Cambria Math" w:hAnsi="Cambria Math"/>
                <w:sz w:val="20"/>
              </w:rPr>
              <w:t>₂</w:t>
            </w:r>
          </w:p>
        </w:tc>
        <w:tc>
          <w:tcPr>
            <w:tcW w:w="4873" w:type="dxa"/>
          </w:tcPr>
          <w:p w14:paraId="593A306E" w14:textId="77777777" w:rsidR="004D27C4" w:rsidRPr="00F13C5F" w:rsidRDefault="004D27C4" w:rsidP="00987304">
            <w:pPr>
              <w:widowControl w:val="0"/>
              <w:ind w:left="216" w:right="72" w:hanging="216"/>
              <w:rPr>
                <w:rFonts w:cs="Arial"/>
                <w:vanish/>
                <w:sz w:val="20"/>
              </w:rPr>
            </w:pPr>
            <w:r w:rsidRPr="00F13C5F">
              <w:rPr>
                <w:sz w:val="20"/>
              </w:rPr>
              <w:t>CO</w:t>
            </w:r>
            <w:r w:rsidRPr="00F13C5F">
              <w:rPr>
                <w:rFonts w:ascii="Cambria Math" w:hAnsi="Cambria Math"/>
                <w:sz w:val="20"/>
              </w:rPr>
              <w:t>₂</w:t>
            </w:r>
            <w:r w:rsidRPr="00F13C5F">
              <w:rPr>
                <w:sz w:val="20"/>
              </w:rPr>
              <w:t xml:space="preserve"> tester </w:t>
            </w:r>
          </w:p>
        </w:tc>
      </w:tr>
      <w:tr w:rsidR="004D27C4" w:rsidRPr="00BF35C2" w14:paraId="07393A32" w14:textId="77777777" w:rsidTr="00243BB0">
        <w:tc>
          <w:tcPr>
            <w:tcW w:w="4873" w:type="dxa"/>
          </w:tcPr>
          <w:p w14:paraId="26C1766B" w14:textId="77777777" w:rsidR="004D27C4" w:rsidRPr="00F13C5F" w:rsidRDefault="004D27C4" w:rsidP="00987304">
            <w:pPr>
              <w:widowControl w:val="0"/>
              <w:ind w:left="216" w:hanging="216"/>
              <w:rPr>
                <w:rFonts w:cs="Arial"/>
                <w:sz w:val="20"/>
              </w:rPr>
            </w:pPr>
            <w:r>
              <w:rPr>
                <w:sz w:val="20"/>
              </w:rPr>
              <w:t>fumimètres</w:t>
            </w:r>
          </w:p>
        </w:tc>
        <w:tc>
          <w:tcPr>
            <w:tcW w:w="4873" w:type="dxa"/>
          </w:tcPr>
          <w:p w14:paraId="66E8ACC7" w14:textId="77777777" w:rsidR="004D27C4" w:rsidRPr="00F13C5F" w:rsidRDefault="004D27C4" w:rsidP="00987304">
            <w:pPr>
              <w:widowControl w:val="0"/>
              <w:ind w:left="216" w:right="72" w:hanging="216"/>
              <w:rPr>
                <w:rFonts w:cs="Arial"/>
                <w:vanish/>
                <w:sz w:val="20"/>
              </w:rPr>
            </w:pPr>
            <w:r w:rsidRPr="00F13C5F">
              <w:rPr>
                <w:sz w:val="20"/>
              </w:rPr>
              <w:t>smoke tester</w:t>
            </w:r>
          </w:p>
        </w:tc>
      </w:tr>
      <w:tr w:rsidR="004D27C4" w:rsidRPr="00BF35C2" w14:paraId="68831521" w14:textId="77777777" w:rsidTr="00243BB0">
        <w:tc>
          <w:tcPr>
            <w:tcW w:w="4873" w:type="dxa"/>
          </w:tcPr>
          <w:p w14:paraId="397A32DB" w14:textId="77777777" w:rsidR="004D27C4" w:rsidRPr="00F13C5F" w:rsidRDefault="004D27C4" w:rsidP="00987304">
            <w:pPr>
              <w:widowControl w:val="0"/>
              <w:ind w:left="216" w:hanging="216"/>
              <w:rPr>
                <w:rFonts w:cs="Arial"/>
                <w:sz w:val="20"/>
              </w:rPr>
            </w:pPr>
            <w:r w:rsidRPr="00F13C5F">
              <w:rPr>
                <w:sz w:val="20"/>
              </w:rPr>
              <w:t>hotte</w:t>
            </w:r>
            <w:r>
              <w:rPr>
                <w:sz w:val="20"/>
              </w:rPr>
              <w:t>s</w:t>
            </w:r>
            <w:r w:rsidRPr="00F13C5F">
              <w:rPr>
                <w:sz w:val="20"/>
              </w:rPr>
              <w:t xml:space="preserve"> </w:t>
            </w:r>
            <w:r>
              <w:rPr>
                <w:sz w:val="20"/>
              </w:rPr>
              <w:t>à flux</w:t>
            </w:r>
            <w:r w:rsidRPr="00F13C5F">
              <w:rPr>
                <w:sz w:val="20"/>
              </w:rPr>
              <w:t xml:space="preserve"> jaugée</w:t>
            </w:r>
            <w:r>
              <w:rPr>
                <w:sz w:val="20"/>
              </w:rPr>
              <w:t>s</w:t>
            </w:r>
          </w:p>
        </w:tc>
        <w:tc>
          <w:tcPr>
            <w:tcW w:w="4873" w:type="dxa"/>
          </w:tcPr>
          <w:p w14:paraId="1FFDD939" w14:textId="77777777" w:rsidR="004D27C4" w:rsidRPr="00F13C5F" w:rsidRDefault="004D27C4" w:rsidP="00987304">
            <w:pPr>
              <w:widowControl w:val="0"/>
              <w:ind w:left="216" w:right="72" w:hanging="216"/>
              <w:rPr>
                <w:rFonts w:cs="Arial"/>
                <w:vanish/>
                <w:sz w:val="20"/>
              </w:rPr>
            </w:pPr>
            <w:r w:rsidRPr="00F13C5F">
              <w:rPr>
                <w:sz w:val="20"/>
              </w:rPr>
              <w:t>calibrated flow hood</w:t>
            </w:r>
          </w:p>
        </w:tc>
      </w:tr>
      <w:tr w:rsidR="004D27C4" w:rsidRPr="00BF35C2" w14:paraId="213678CB" w14:textId="77777777" w:rsidTr="00243BB0">
        <w:tc>
          <w:tcPr>
            <w:tcW w:w="4873" w:type="dxa"/>
          </w:tcPr>
          <w:p w14:paraId="07CE8063" w14:textId="77777777" w:rsidR="004D27C4" w:rsidRPr="00F13C5F" w:rsidRDefault="004D27C4" w:rsidP="00987304">
            <w:pPr>
              <w:widowControl w:val="0"/>
              <w:ind w:left="216" w:hanging="216"/>
              <w:rPr>
                <w:rFonts w:cs="Arial"/>
                <w:sz w:val="20"/>
              </w:rPr>
            </w:pPr>
            <w:r w:rsidRPr="00F13C5F">
              <w:rPr>
                <w:sz w:val="20"/>
              </w:rPr>
              <w:t>hygromètre</w:t>
            </w:r>
            <w:r>
              <w:rPr>
                <w:sz w:val="20"/>
              </w:rPr>
              <w:t>s</w:t>
            </w:r>
          </w:p>
        </w:tc>
        <w:tc>
          <w:tcPr>
            <w:tcW w:w="4873" w:type="dxa"/>
          </w:tcPr>
          <w:p w14:paraId="182010F0" w14:textId="77777777" w:rsidR="004D27C4" w:rsidRPr="00F13C5F" w:rsidRDefault="004D27C4" w:rsidP="00987304">
            <w:pPr>
              <w:widowControl w:val="0"/>
              <w:ind w:left="216" w:right="72" w:hanging="216"/>
              <w:rPr>
                <w:rFonts w:cs="Arial"/>
                <w:vanish/>
                <w:sz w:val="20"/>
              </w:rPr>
            </w:pPr>
            <w:r w:rsidRPr="00F13C5F">
              <w:rPr>
                <w:sz w:val="20"/>
              </w:rPr>
              <w:t>hygrometer</w:t>
            </w:r>
          </w:p>
        </w:tc>
      </w:tr>
      <w:tr w:rsidR="004D27C4" w:rsidRPr="00BF35C2" w14:paraId="4BBC9BDA" w14:textId="77777777" w:rsidTr="00243BB0">
        <w:tc>
          <w:tcPr>
            <w:tcW w:w="4873" w:type="dxa"/>
          </w:tcPr>
          <w:p w14:paraId="41C4C0AA" w14:textId="77777777" w:rsidR="004D27C4" w:rsidRPr="00F13C5F" w:rsidRDefault="004D27C4" w:rsidP="00987304">
            <w:pPr>
              <w:widowControl w:val="0"/>
              <w:ind w:left="216" w:hanging="216"/>
              <w:rPr>
                <w:rFonts w:cs="Arial"/>
                <w:sz w:val="20"/>
              </w:rPr>
            </w:pPr>
            <w:r w:rsidRPr="00F13C5F">
              <w:rPr>
                <w:sz w:val="20"/>
              </w:rPr>
              <w:t>manomètre</w:t>
            </w:r>
            <w:r>
              <w:rPr>
                <w:sz w:val="20"/>
              </w:rPr>
              <w:t>s</w:t>
            </w:r>
          </w:p>
        </w:tc>
        <w:tc>
          <w:tcPr>
            <w:tcW w:w="4873" w:type="dxa"/>
          </w:tcPr>
          <w:p w14:paraId="34200716" w14:textId="77777777" w:rsidR="004D27C4" w:rsidRPr="00F13C5F" w:rsidRDefault="004D27C4" w:rsidP="00987304">
            <w:pPr>
              <w:widowControl w:val="0"/>
              <w:ind w:left="216" w:right="72" w:hanging="216"/>
              <w:rPr>
                <w:rFonts w:cs="Arial"/>
                <w:vanish/>
                <w:sz w:val="20"/>
              </w:rPr>
            </w:pPr>
            <w:r w:rsidRPr="00F13C5F">
              <w:rPr>
                <w:sz w:val="20"/>
              </w:rPr>
              <w:t>pressure gauge</w:t>
            </w:r>
          </w:p>
        </w:tc>
      </w:tr>
      <w:tr w:rsidR="004D27C4" w:rsidRPr="00BF35C2" w14:paraId="5B1A5EFC" w14:textId="77777777" w:rsidTr="00243BB0">
        <w:tc>
          <w:tcPr>
            <w:tcW w:w="4873" w:type="dxa"/>
          </w:tcPr>
          <w:p w14:paraId="1DB3D144" w14:textId="77777777" w:rsidR="004D27C4" w:rsidRPr="00F13C5F" w:rsidRDefault="004D27C4" w:rsidP="00987304">
            <w:pPr>
              <w:widowControl w:val="0"/>
              <w:ind w:left="216" w:hanging="216"/>
              <w:rPr>
                <w:rFonts w:cs="Arial"/>
                <w:sz w:val="20"/>
              </w:rPr>
            </w:pPr>
            <w:r w:rsidRPr="00F13C5F">
              <w:rPr>
                <w:sz w:val="20"/>
              </w:rPr>
              <w:t>manomètre</w:t>
            </w:r>
            <w:r>
              <w:rPr>
                <w:sz w:val="20"/>
              </w:rPr>
              <w:t>s</w:t>
            </w:r>
            <w:r w:rsidRPr="00F13C5F">
              <w:rPr>
                <w:sz w:val="20"/>
              </w:rPr>
              <w:t xml:space="preserve"> à tube en U</w:t>
            </w:r>
          </w:p>
        </w:tc>
        <w:tc>
          <w:tcPr>
            <w:tcW w:w="4873" w:type="dxa"/>
          </w:tcPr>
          <w:p w14:paraId="166FD3BB" w14:textId="77777777" w:rsidR="004D27C4" w:rsidRPr="00F13C5F" w:rsidRDefault="004D27C4" w:rsidP="00987304">
            <w:pPr>
              <w:widowControl w:val="0"/>
              <w:ind w:left="216" w:right="72" w:hanging="216"/>
              <w:rPr>
                <w:rFonts w:cs="Arial"/>
                <w:vanish/>
                <w:sz w:val="20"/>
              </w:rPr>
            </w:pPr>
            <w:r w:rsidRPr="00F13C5F">
              <w:rPr>
                <w:sz w:val="20"/>
              </w:rPr>
              <w:t>U tube manometer</w:t>
            </w:r>
          </w:p>
        </w:tc>
      </w:tr>
      <w:tr w:rsidR="004D27C4" w:rsidRPr="00BF35C2" w14:paraId="5CE431CC" w14:textId="77777777" w:rsidTr="00243BB0">
        <w:tc>
          <w:tcPr>
            <w:tcW w:w="4873" w:type="dxa"/>
          </w:tcPr>
          <w:p w14:paraId="1DBAD047" w14:textId="77777777" w:rsidR="004D27C4" w:rsidRPr="00F13C5F" w:rsidRDefault="004D27C4" w:rsidP="00987304">
            <w:pPr>
              <w:widowControl w:val="0"/>
              <w:ind w:left="216" w:hanging="216"/>
              <w:rPr>
                <w:rFonts w:cs="Arial"/>
                <w:sz w:val="20"/>
              </w:rPr>
            </w:pPr>
            <w:r w:rsidRPr="00F13C5F">
              <w:rPr>
                <w:sz w:val="20"/>
              </w:rPr>
              <w:t>manomètre</w:t>
            </w:r>
            <w:r>
              <w:rPr>
                <w:sz w:val="20"/>
              </w:rPr>
              <w:t>s</w:t>
            </w:r>
            <w:r w:rsidRPr="00F13C5F">
              <w:rPr>
                <w:sz w:val="20"/>
              </w:rPr>
              <w:t xml:space="preserve"> </w:t>
            </w:r>
            <w:r>
              <w:rPr>
                <w:sz w:val="20"/>
              </w:rPr>
              <w:t xml:space="preserve">à tube </w:t>
            </w:r>
            <w:r w:rsidRPr="00F13C5F">
              <w:rPr>
                <w:sz w:val="20"/>
              </w:rPr>
              <w:t>incliné</w:t>
            </w:r>
          </w:p>
        </w:tc>
        <w:tc>
          <w:tcPr>
            <w:tcW w:w="4873" w:type="dxa"/>
          </w:tcPr>
          <w:p w14:paraId="22D4E865" w14:textId="77777777" w:rsidR="004D27C4" w:rsidRPr="00F13C5F" w:rsidRDefault="004D27C4" w:rsidP="00987304">
            <w:pPr>
              <w:widowControl w:val="0"/>
              <w:ind w:left="216" w:right="72" w:hanging="216"/>
              <w:rPr>
                <w:rFonts w:cs="Arial"/>
                <w:vanish/>
                <w:sz w:val="20"/>
              </w:rPr>
            </w:pPr>
            <w:r w:rsidRPr="00F13C5F">
              <w:rPr>
                <w:sz w:val="20"/>
              </w:rPr>
              <w:t>inclined manometer</w:t>
            </w:r>
          </w:p>
        </w:tc>
      </w:tr>
      <w:tr w:rsidR="004D27C4" w:rsidRPr="00BF35C2" w14:paraId="1FBE7F91" w14:textId="77777777" w:rsidTr="00243BB0">
        <w:tc>
          <w:tcPr>
            <w:tcW w:w="4873" w:type="dxa"/>
          </w:tcPr>
          <w:p w14:paraId="39574769" w14:textId="77777777" w:rsidR="004D27C4" w:rsidRPr="00F13C5F" w:rsidRDefault="004D27C4" w:rsidP="00987304">
            <w:pPr>
              <w:widowControl w:val="0"/>
              <w:ind w:left="216" w:hanging="216"/>
              <w:rPr>
                <w:rFonts w:cs="Arial"/>
                <w:sz w:val="20"/>
              </w:rPr>
            </w:pPr>
            <w:r w:rsidRPr="00F13C5F">
              <w:rPr>
                <w:sz w:val="20"/>
              </w:rPr>
              <w:t>manomètre</w:t>
            </w:r>
            <w:r>
              <w:rPr>
                <w:sz w:val="20"/>
              </w:rPr>
              <w:t>s</w:t>
            </w:r>
            <w:r w:rsidRPr="00F13C5F">
              <w:rPr>
                <w:sz w:val="20"/>
              </w:rPr>
              <w:t xml:space="preserve"> </w:t>
            </w:r>
            <w:r>
              <w:rPr>
                <w:sz w:val="20"/>
              </w:rPr>
              <w:t>Magnehelic</w:t>
            </w:r>
          </w:p>
        </w:tc>
        <w:tc>
          <w:tcPr>
            <w:tcW w:w="4873" w:type="dxa"/>
          </w:tcPr>
          <w:p w14:paraId="645B5AFD" w14:textId="77777777" w:rsidR="004D27C4" w:rsidRPr="00F13C5F" w:rsidRDefault="004D27C4" w:rsidP="00987304">
            <w:pPr>
              <w:widowControl w:val="0"/>
              <w:ind w:left="216" w:right="72" w:hanging="216"/>
              <w:rPr>
                <w:rFonts w:cs="Arial"/>
                <w:vanish/>
                <w:sz w:val="20"/>
              </w:rPr>
            </w:pPr>
            <w:r w:rsidRPr="00F13C5F">
              <w:rPr>
                <w:sz w:val="20"/>
              </w:rPr>
              <w:t>magnehelic pressure gauge</w:t>
            </w:r>
          </w:p>
        </w:tc>
      </w:tr>
      <w:tr w:rsidR="004D27C4" w:rsidRPr="00BF35C2" w14:paraId="7E3092E9" w14:textId="77777777" w:rsidTr="00243BB0">
        <w:tc>
          <w:tcPr>
            <w:tcW w:w="4873" w:type="dxa"/>
          </w:tcPr>
          <w:p w14:paraId="6A30A77A" w14:textId="77777777" w:rsidR="004D27C4" w:rsidRPr="00F13C5F" w:rsidRDefault="004D27C4" w:rsidP="00987304">
            <w:pPr>
              <w:widowControl w:val="0"/>
              <w:ind w:left="216" w:hanging="216"/>
              <w:rPr>
                <w:rFonts w:cs="Arial"/>
                <w:sz w:val="20"/>
              </w:rPr>
            </w:pPr>
            <w:r w:rsidRPr="00F13C5F">
              <w:rPr>
                <w:sz w:val="20"/>
              </w:rPr>
              <w:t>manomètre</w:t>
            </w:r>
            <w:r>
              <w:rPr>
                <w:sz w:val="20"/>
              </w:rPr>
              <w:t>s</w:t>
            </w:r>
            <w:r w:rsidRPr="00F13C5F">
              <w:rPr>
                <w:sz w:val="20"/>
              </w:rPr>
              <w:t xml:space="preserve"> numérique</w:t>
            </w:r>
            <w:r>
              <w:rPr>
                <w:sz w:val="20"/>
              </w:rPr>
              <w:t>s</w:t>
            </w:r>
          </w:p>
        </w:tc>
        <w:tc>
          <w:tcPr>
            <w:tcW w:w="4873" w:type="dxa"/>
          </w:tcPr>
          <w:p w14:paraId="6795F04C" w14:textId="77777777" w:rsidR="004D27C4" w:rsidRPr="00F13C5F" w:rsidRDefault="004D27C4" w:rsidP="00987304">
            <w:pPr>
              <w:widowControl w:val="0"/>
              <w:ind w:left="216" w:right="72" w:hanging="216"/>
              <w:rPr>
                <w:rFonts w:cs="Arial"/>
                <w:vanish/>
                <w:sz w:val="20"/>
              </w:rPr>
            </w:pPr>
            <w:r w:rsidRPr="00F13C5F">
              <w:rPr>
                <w:sz w:val="20"/>
              </w:rPr>
              <w:t>digital manometer</w:t>
            </w:r>
          </w:p>
        </w:tc>
      </w:tr>
      <w:tr w:rsidR="004D27C4" w:rsidRPr="00BF35C2" w14:paraId="2D76DC3B" w14:textId="77777777" w:rsidTr="00243BB0">
        <w:tc>
          <w:tcPr>
            <w:tcW w:w="4873" w:type="dxa"/>
          </w:tcPr>
          <w:p w14:paraId="2880E5CA" w14:textId="77777777" w:rsidR="004D27C4" w:rsidRPr="00F13C5F" w:rsidRDefault="004D27C4" w:rsidP="00987304">
            <w:pPr>
              <w:widowControl w:val="0"/>
              <w:ind w:left="216" w:hanging="216"/>
              <w:rPr>
                <w:rFonts w:cs="Arial"/>
                <w:sz w:val="20"/>
              </w:rPr>
            </w:pPr>
            <w:r w:rsidRPr="00F13C5F">
              <w:rPr>
                <w:sz w:val="20"/>
              </w:rPr>
              <w:t>microampèremètre</w:t>
            </w:r>
            <w:r>
              <w:rPr>
                <w:sz w:val="20"/>
              </w:rPr>
              <w:t>s</w:t>
            </w:r>
          </w:p>
        </w:tc>
        <w:tc>
          <w:tcPr>
            <w:tcW w:w="4873" w:type="dxa"/>
          </w:tcPr>
          <w:p w14:paraId="73FC347F" w14:textId="77777777" w:rsidR="004D27C4" w:rsidRPr="00F13C5F" w:rsidRDefault="004D27C4" w:rsidP="00987304">
            <w:pPr>
              <w:widowControl w:val="0"/>
              <w:ind w:left="216" w:right="72" w:hanging="216"/>
              <w:rPr>
                <w:rFonts w:cs="Arial"/>
                <w:vanish/>
                <w:sz w:val="20"/>
              </w:rPr>
            </w:pPr>
            <w:r w:rsidRPr="00F13C5F">
              <w:rPr>
                <w:sz w:val="20"/>
              </w:rPr>
              <w:t>micro amp meter</w:t>
            </w:r>
          </w:p>
        </w:tc>
      </w:tr>
      <w:tr w:rsidR="004D27C4" w:rsidRPr="00BF35C2" w14:paraId="3CC175B5" w14:textId="77777777" w:rsidTr="00243BB0">
        <w:tc>
          <w:tcPr>
            <w:tcW w:w="4873" w:type="dxa"/>
          </w:tcPr>
          <w:p w14:paraId="43EB9315" w14:textId="77777777" w:rsidR="004D27C4" w:rsidRPr="00F13C5F" w:rsidRDefault="004D27C4" w:rsidP="00987304">
            <w:pPr>
              <w:widowControl w:val="0"/>
              <w:ind w:left="216" w:hanging="216"/>
              <w:rPr>
                <w:rFonts w:cs="Arial"/>
                <w:sz w:val="20"/>
              </w:rPr>
            </w:pPr>
            <w:r w:rsidRPr="00F13C5F">
              <w:rPr>
                <w:sz w:val="20"/>
              </w:rPr>
              <w:t>multimètre</w:t>
            </w:r>
            <w:r>
              <w:rPr>
                <w:sz w:val="20"/>
              </w:rPr>
              <w:t>s</w:t>
            </w:r>
          </w:p>
        </w:tc>
        <w:tc>
          <w:tcPr>
            <w:tcW w:w="4873" w:type="dxa"/>
          </w:tcPr>
          <w:p w14:paraId="3F7669B1" w14:textId="77777777" w:rsidR="004D27C4" w:rsidRPr="00F13C5F" w:rsidRDefault="004D27C4" w:rsidP="00987304">
            <w:pPr>
              <w:widowControl w:val="0"/>
              <w:ind w:left="216" w:right="72" w:hanging="216"/>
              <w:rPr>
                <w:rFonts w:cs="Arial"/>
                <w:vanish/>
                <w:sz w:val="20"/>
              </w:rPr>
            </w:pPr>
            <w:r w:rsidRPr="00F13C5F">
              <w:rPr>
                <w:sz w:val="20"/>
              </w:rPr>
              <w:t>amprobe</w:t>
            </w:r>
          </w:p>
        </w:tc>
      </w:tr>
      <w:tr w:rsidR="004D27C4" w:rsidRPr="00BF35C2" w14:paraId="7B3C6B88" w14:textId="77777777" w:rsidTr="00243BB0">
        <w:tc>
          <w:tcPr>
            <w:tcW w:w="4873" w:type="dxa"/>
          </w:tcPr>
          <w:p w14:paraId="64CD6264" w14:textId="77777777" w:rsidR="004D27C4" w:rsidRPr="00F13C5F" w:rsidRDefault="004D27C4" w:rsidP="00987304">
            <w:pPr>
              <w:widowControl w:val="0"/>
              <w:ind w:left="216" w:hanging="216"/>
              <w:rPr>
                <w:rFonts w:cs="Arial"/>
                <w:sz w:val="20"/>
              </w:rPr>
            </w:pPr>
            <w:r w:rsidRPr="00F13C5F">
              <w:rPr>
                <w:sz w:val="20"/>
              </w:rPr>
              <w:t>multimètre</w:t>
            </w:r>
            <w:r>
              <w:rPr>
                <w:sz w:val="20"/>
              </w:rPr>
              <w:t xml:space="preserve">s </w:t>
            </w:r>
            <w:r w:rsidRPr="00F13C5F">
              <w:rPr>
                <w:sz w:val="20"/>
              </w:rPr>
              <w:t>numérique</w:t>
            </w:r>
            <w:r>
              <w:rPr>
                <w:sz w:val="20"/>
              </w:rPr>
              <w:t>s</w:t>
            </w:r>
          </w:p>
        </w:tc>
        <w:tc>
          <w:tcPr>
            <w:tcW w:w="4873" w:type="dxa"/>
          </w:tcPr>
          <w:p w14:paraId="364474AA" w14:textId="77777777" w:rsidR="004D27C4" w:rsidRPr="00F13C5F" w:rsidRDefault="004D27C4" w:rsidP="00987304">
            <w:pPr>
              <w:widowControl w:val="0"/>
              <w:ind w:left="216" w:right="72" w:hanging="216"/>
              <w:rPr>
                <w:rFonts w:cs="Arial"/>
                <w:vanish/>
                <w:sz w:val="20"/>
              </w:rPr>
            </w:pPr>
            <w:r w:rsidRPr="00F13C5F">
              <w:rPr>
                <w:sz w:val="20"/>
              </w:rPr>
              <w:t>digital multimeter</w:t>
            </w:r>
          </w:p>
        </w:tc>
      </w:tr>
      <w:tr w:rsidR="004D27C4" w:rsidRPr="00BF35C2" w14:paraId="27EA88D1" w14:textId="77777777" w:rsidTr="00243BB0">
        <w:tc>
          <w:tcPr>
            <w:tcW w:w="4873" w:type="dxa"/>
          </w:tcPr>
          <w:p w14:paraId="57F62F13" w14:textId="77777777" w:rsidR="004D27C4" w:rsidRPr="00F13C5F" w:rsidRDefault="004D27C4" w:rsidP="00987304">
            <w:pPr>
              <w:widowControl w:val="0"/>
              <w:ind w:left="216" w:hanging="216"/>
              <w:rPr>
                <w:rFonts w:cs="Arial"/>
                <w:sz w:val="20"/>
              </w:rPr>
            </w:pPr>
            <w:r w:rsidRPr="00F13C5F">
              <w:rPr>
                <w:sz w:val="20"/>
              </w:rPr>
              <w:t>oscilloscope</w:t>
            </w:r>
            <w:r>
              <w:rPr>
                <w:sz w:val="20"/>
              </w:rPr>
              <w:t>s</w:t>
            </w:r>
            <w:r w:rsidRPr="00F13C5F">
              <w:rPr>
                <w:sz w:val="20"/>
              </w:rPr>
              <w:t xml:space="preserve"> numérique</w:t>
            </w:r>
            <w:r>
              <w:rPr>
                <w:sz w:val="20"/>
              </w:rPr>
              <w:t>s</w:t>
            </w:r>
          </w:p>
        </w:tc>
        <w:tc>
          <w:tcPr>
            <w:tcW w:w="4873" w:type="dxa"/>
          </w:tcPr>
          <w:p w14:paraId="1A78D0AF" w14:textId="77777777" w:rsidR="004D27C4" w:rsidRPr="00F13C5F" w:rsidRDefault="004D27C4" w:rsidP="00987304">
            <w:pPr>
              <w:widowControl w:val="0"/>
              <w:ind w:left="216" w:right="72" w:hanging="216"/>
              <w:rPr>
                <w:rFonts w:cs="Arial"/>
                <w:vanish/>
                <w:sz w:val="20"/>
              </w:rPr>
            </w:pPr>
            <w:r w:rsidRPr="00F13C5F">
              <w:rPr>
                <w:sz w:val="20"/>
              </w:rPr>
              <w:t>digital scope</w:t>
            </w:r>
          </w:p>
        </w:tc>
      </w:tr>
      <w:tr w:rsidR="004D27C4" w:rsidRPr="00BF35C2" w14:paraId="02F804B1" w14:textId="77777777" w:rsidTr="00243BB0">
        <w:tc>
          <w:tcPr>
            <w:tcW w:w="4873" w:type="dxa"/>
          </w:tcPr>
          <w:p w14:paraId="6B8F7917" w14:textId="77777777" w:rsidR="004D27C4" w:rsidRPr="00F13C5F" w:rsidRDefault="004D27C4" w:rsidP="00987304">
            <w:pPr>
              <w:widowControl w:val="0"/>
              <w:ind w:left="216" w:hanging="216"/>
              <w:rPr>
                <w:rFonts w:cs="Arial"/>
                <w:sz w:val="20"/>
              </w:rPr>
            </w:pPr>
            <w:r w:rsidRPr="00F13C5F">
              <w:rPr>
                <w:sz w:val="20"/>
              </w:rPr>
              <w:t>passe-fil</w:t>
            </w:r>
            <w:r>
              <w:rPr>
                <w:sz w:val="20"/>
              </w:rPr>
              <w:t>s</w:t>
            </w:r>
            <w:r w:rsidRPr="00F13C5F">
              <w:rPr>
                <w:sz w:val="20"/>
              </w:rPr>
              <w:t xml:space="preserve"> ou bouchon</w:t>
            </w:r>
            <w:r>
              <w:rPr>
                <w:sz w:val="20"/>
              </w:rPr>
              <w:t>s</w:t>
            </w:r>
          </w:p>
        </w:tc>
        <w:tc>
          <w:tcPr>
            <w:tcW w:w="4873" w:type="dxa"/>
          </w:tcPr>
          <w:p w14:paraId="7A2545E9" w14:textId="77777777" w:rsidR="004D27C4" w:rsidRPr="00F13C5F" w:rsidRDefault="004D27C4" w:rsidP="00987304">
            <w:pPr>
              <w:widowControl w:val="0"/>
              <w:ind w:left="216" w:right="72" w:hanging="216"/>
              <w:rPr>
                <w:rFonts w:cs="Arial"/>
                <w:vanish/>
                <w:sz w:val="20"/>
              </w:rPr>
            </w:pPr>
            <w:r w:rsidRPr="00F13C5F">
              <w:rPr>
                <w:sz w:val="20"/>
              </w:rPr>
              <w:t>grommet or plug</w:t>
            </w:r>
          </w:p>
        </w:tc>
      </w:tr>
      <w:tr w:rsidR="004D27C4" w:rsidRPr="00BF35C2" w14:paraId="55152795" w14:textId="77777777" w:rsidTr="00243BB0">
        <w:tc>
          <w:tcPr>
            <w:tcW w:w="4873" w:type="dxa"/>
          </w:tcPr>
          <w:p w14:paraId="7FD8B651" w14:textId="77777777" w:rsidR="004D27C4" w:rsidRPr="00F13C5F" w:rsidRDefault="004D27C4" w:rsidP="00987304">
            <w:pPr>
              <w:widowControl w:val="0"/>
              <w:ind w:left="216" w:hanging="216"/>
              <w:rPr>
                <w:rFonts w:cs="Arial"/>
                <w:sz w:val="20"/>
              </w:rPr>
            </w:pPr>
            <w:r w:rsidRPr="00F13C5F">
              <w:rPr>
                <w:sz w:val="20"/>
              </w:rPr>
              <w:t>psychromètre</w:t>
            </w:r>
            <w:r>
              <w:rPr>
                <w:sz w:val="20"/>
              </w:rPr>
              <w:t>s</w:t>
            </w:r>
          </w:p>
        </w:tc>
        <w:tc>
          <w:tcPr>
            <w:tcW w:w="4873" w:type="dxa"/>
          </w:tcPr>
          <w:p w14:paraId="37D72E3A" w14:textId="77777777" w:rsidR="004D27C4" w:rsidRPr="00F13C5F" w:rsidRDefault="004D27C4" w:rsidP="00987304">
            <w:pPr>
              <w:widowControl w:val="0"/>
              <w:ind w:left="216" w:right="72" w:hanging="216"/>
              <w:rPr>
                <w:rFonts w:cs="Arial"/>
                <w:vanish/>
                <w:sz w:val="20"/>
              </w:rPr>
            </w:pPr>
            <w:r w:rsidRPr="00F13C5F">
              <w:rPr>
                <w:sz w:val="20"/>
              </w:rPr>
              <w:t>psychrometer</w:t>
            </w:r>
          </w:p>
        </w:tc>
      </w:tr>
      <w:tr w:rsidR="004D27C4" w:rsidRPr="00BF35C2" w14:paraId="2B96A39E" w14:textId="77777777" w:rsidTr="00243BB0">
        <w:tc>
          <w:tcPr>
            <w:tcW w:w="4873" w:type="dxa"/>
          </w:tcPr>
          <w:p w14:paraId="279C6808" w14:textId="77777777" w:rsidR="004D27C4" w:rsidRPr="00F13C5F" w:rsidRDefault="004D27C4" w:rsidP="00987304">
            <w:pPr>
              <w:widowControl w:val="0"/>
              <w:ind w:left="216" w:hanging="216"/>
              <w:rPr>
                <w:rFonts w:cs="Arial"/>
                <w:sz w:val="20"/>
              </w:rPr>
            </w:pPr>
            <w:r w:rsidRPr="00F13C5F">
              <w:rPr>
                <w:rStyle w:val="shorttext"/>
                <w:color w:val="222222"/>
                <w:sz w:val="20"/>
              </w:rPr>
              <w:t>stéthoscope</w:t>
            </w:r>
            <w:r>
              <w:rPr>
                <w:rStyle w:val="shorttext"/>
                <w:color w:val="222222"/>
                <w:sz w:val="20"/>
              </w:rPr>
              <w:t>s</w:t>
            </w:r>
          </w:p>
        </w:tc>
        <w:tc>
          <w:tcPr>
            <w:tcW w:w="4873" w:type="dxa"/>
          </w:tcPr>
          <w:p w14:paraId="364FB9C6" w14:textId="6DBE9410" w:rsidR="004D27C4" w:rsidRPr="00F13C5F" w:rsidRDefault="004D27C4" w:rsidP="00987304">
            <w:pPr>
              <w:widowControl w:val="0"/>
              <w:ind w:left="216" w:right="72" w:hanging="216"/>
              <w:rPr>
                <w:rFonts w:cs="Arial"/>
                <w:vanish/>
                <w:sz w:val="20"/>
              </w:rPr>
            </w:pPr>
            <w:r w:rsidRPr="00F13C5F">
              <w:rPr>
                <w:sz w:val="20"/>
              </w:rPr>
              <w:t>steth</w:t>
            </w:r>
            <w:r>
              <w:rPr>
                <w:sz w:val="20"/>
              </w:rPr>
              <w:t>o</w:t>
            </w:r>
            <w:r w:rsidRPr="00F13C5F">
              <w:rPr>
                <w:sz w:val="20"/>
              </w:rPr>
              <w:t>scope</w:t>
            </w:r>
          </w:p>
        </w:tc>
      </w:tr>
      <w:tr w:rsidR="004D27C4" w:rsidRPr="00BF35C2" w14:paraId="234AFACC" w14:textId="77777777" w:rsidTr="00243BB0">
        <w:tc>
          <w:tcPr>
            <w:tcW w:w="4873" w:type="dxa"/>
          </w:tcPr>
          <w:p w14:paraId="4D0FB133" w14:textId="77777777" w:rsidR="004D27C4" w:rsidRPr="00F13C5F" w:rsidRDefault="004D27C4" w:rsidP="00987304">
            <w:pPr>
              <w:widowControl w:val="0"/>
              <w:ind w:left="216" w:hanging="216"/>
              <w:rPr>
                <w:rFonts w:cs="Arial"/>
                <w:sz w:val="20"/>
              </w:rPr>
            </w:pPr>
            <w:r>
              <w:rPr>
                <w:sz w:val="20"/>
              </w:rPr>
              <w:t>tachymètres</w:t>
            </w:r>
          </w:p>
        </w:tc>
        <w:tc>
          <w:tcPr>
            <w:tcW w:w="4873" w:type="dxa"/>
          </w:tcPr>
          <w:p w14:paraId="6E0DD255" w14:textId="77777777" w:rsidR="004D27C4" w:rsidRPr="00F13C5F" w:rsidRDefault="004D27C4" w:rsidP="00987304">
            <w:pPr>
              <w:widowControl w:val="0"/>
              <w:ind w:left="216" w:right="72" w:hanging="216"/>
              <w:rPr>
                <w:rFonts w:cs="Arial"/>
                <w:vanish/>
                <w:sz w:val="20"/>
              </w:rPr>
            </w:pPr>
            <w:r w:rsidRPr="00F13C5F">
              <w:rPr>
                <w:sz w:val="20"/>
              </w:rPr>
              <w:t>tachometer</w:t>
            </w:r>
          </w:p>
        </w:tc>
      </w:tr>
      <w:tr w:rsidR="004D27C4" w:rsidRPr="00BF35C2" w14:paraId="47DECFA6" w14:textId="77777777" w:rsidTr="00243BB0">
        <w:tc>
          <w:tcPr>
            <w:tcW w:w="4873" w:type="dxa"/>
          </w:tcPr>
          <w:p w14:paraId="0E841797" w14:textId="77777777" w:rsidR="004D27C4" w:rsidRPr="00F13C5F" w:rsidRDefault="004D27C4" w:rsidP="00987304">
            <w:pPr>
              <w:widowControl w:val="0"/>
              <w:ind w:left="216" w:hanging="216"/>
              <w:rPr>
                <w:rFonts w:cs="Arial"/>
                <w:sz w:val="20"/>
              </w:rPr>
            </w:pPr>
            <w:r>
              <w:rPr>
                <w:sz w:val="20"/>
              </w:rPr>
              <w:t>tachymètres</w:t>
            </w:r>
            <w:r w:rsidRPr="00F13C5F">
              <w:rPr>
                <w:sz w:val="20"/>
              </w:rPr>
              <w:t xml:space="preserve"> mécanique</w:t>
            </w:r>
            <w:r>
              <w:rPr>
                <w:sz w:val="20"/>
              </w:rPr>
              <w:t>s</w:t>
            </w:r>
          </w:p>
        </w:tc>
        <w:tc>
          <w:tcPr>
            <w:tcW w:w="4873" w:type="dxa"/>
          </w:tcPr>
          <w:p w14:paraId="7C89A729" w14:textId="77777777" w:rsidR="004D27C4" w:rsidRPr="00F13C5F" w:rsidRDefault="004D27C4" w:rsidP="00987304">
            <w:pPr>
              <w:widowControl w:val="0"/>
              <w:ind w:left="216" w:right="72" w:hanging="216"/>
              <w:rPr>
                <w:rFonts w:cs="Arial"/>
                <w:vanish/>
                <w:sz w:val="20"/>
              </w:rPr>
            </w:pPr>
            <w:r w:rsidRPr="00F13C5F">
              <w:rPr>
                <w:sz w:val="20"/>
              </w:rPr>
              <w:t>mechanical tachometer</w:t>
            </w:r>
          </w:p>
        </w:tc>
      </w:tr>
      <w:tr w:rsidR="004D27C4" w:rsidRPr="00BF35C2" w14:paraId="5B325CC3" w14:textId="77777777" w:rsidTr="00243BB0">
        <w:tc>
          <w:tcPr>
            <w:tcW w:w="4873" w:type="dxa"/>
          </w:tcPr>
          <w:p w14:paraId="49D0E19B" w14:textId="77777777" w:rsidR="004D27C4" w:rsidRPr="00F13C5F" w:rsidRDefault="004D27C4" w:rsidP="00987304">
            <w:pPr>
              <w:widowControl w:val="0"/>
              <w:ind w:left="216" w:hanging="216"/>
              <w:rPr>
                <w:rFonts w:cs="Arial"/>
                <w:sz w:val="20"/>
              </w:rPr>
            </w:pPr>
            <w:r>
              <w:rPr>
                <w:sz w:val="20"/>
              </w:rPr>
              <w:t>tachymètres</w:t>
            </w:r>
            <w:r w:rsidRPr="00F13C5F">
              <w:rPr>
                <w:sz w:val="20"/>
              </w:rPr>
              <w:t xml:space="preserve"> stroboscopique</w:t>
            </w:r>
            <w:r>
              <w:rPr>
                <w:sz w:val="20"/>
              </w:rPr>
              <w:t>s</w:t>
            </w:r>
          </w:p>
        </w:tc>
        <w:tc>
          <w:tcPr>
            <w:tcW w:w="4873" w:type="dxa"/>
          </w:tcPr>
          <w:p w14:paraId="6D6BCA07" w14:textId="77777777" w:rsidR="004D27C4" w:rsidRPr="00F13C5F" w:rsidRDefault="004D27C4" w:rsidP="00987304">
            <w:pPr>
              <w:widowControl w:val="0"/>
              <w:ind w:left="216" w:right="72" w:hanging="216"/>
              <w:rPr>
                <w:rFonts w:cs="Arial"/>
                <w:vanish/>
                <w:sz w:val="20"/>
              </w:rPr>
            </w:pPr>
            <w:r w:rsidRPr="00F13C5F">
              <w:rPr>
                <w:sz w:val="20"/>
              </w:rPr>
              <w:t>strobe tachometer</w:t>
            </w:r>
          </w:p>
        </w:tc>
      </w:tr>
      <w:tr w:rsidR="004D27C4" w:rsidRPr="00BF35C2" w14:paraId="16D6D68F" w14:textId="77777777" w:rsidTr="00243BB0">
        <w:tc>
          <w:tcPr>
            <w:tcW w:w="4873" w:type="dxa"/>
          </w:tcPr>
          <w:p w14:paraId="361D862C" w14:textId="77777777" w:rsidR="004D27C4" w:rsidRPr="00F13C5F" w:rsidRDefault="004D27C4" w:rsidP="00987304">
            <w:pPr>
              <w:widowControl w:val="0"/>
              <w:ind w:left="216" w:hanging="216"/>
              <w:rPr>
                <w:rFonts w:cs="Arial"/>
                <w:sz w:val="20"/>
              </w:rPr>
            </w:pPr>
            <w:r>
              <w:rPr>
                <w:sz w:val="20"/>
              </w:rPr>
              <w:t>thermomètres</w:t>
            </w:r>
            <w:r w:rsidRPr="00F13C5F">
              <w:rPr>
                <w:sz w:val="20"/>
              </w:rPr>
              <w:t xml:space="preserve"> de gaz d’échappement</w:t>
            </w:r>
          </w:p>
        </w:tc>
        <w:tc>
          <w:tcPr>
            <w:tcW w:w="4873" w:type="dxa"/>
          </w:tcPr>
          <w:p w14:paraId="25B11DF4" w14:textId="77777777" w:rsidR="004D27C4" w:rsidRPr="00F13C5F" w:rsidRDefault="004D27C4" w:rsidP="00987304">
            <w:pPr>
              <w:widowControl w:val="0"/>
              <w:ind w:left="216" w:right="72" w:hanging="216"/>
              <w:rPr>
                <w:rFonts w:cs="Arial"/>
                <w:vanish/>
                <w:sz w:val="20"/>
              </w:rPr>
            </w:pPr>
            <w:r w:rsidRPr="00F13C5F">
              <w:rPr>
                <w:sz w:val="20"/>
              </w:rPr>
              <w:t>stack thermometer</w:t>
            </w:r>
          </w:p>
        </w:tc>
      </w:tr>
      <w:tr w:rsidR="004D27C4" w:rsidRPr="00BF35C2" w14:paraId="2FE826BC" w14:textId="77777777" w:rsidTr="00243BB0">
        <w:tc>
          <w:tcPr>
            <w:tcW w:w="4873" w:type="dxa"/>
          </w:tcPr>
          <w:p w14:paraId="4AF1F946" w14:textId="77777777" w:rsidR="004D27C4" w:rsidRPr="00F13C5F" w:rsidRDefault="004D27C4" w:rsidP="00987304">
            <w:pPr>
              <w:widowControl w:val="0"/>
              <w:ind w:left="216" w:hanging="216"/>
              <w:rPr>
                <w:rFonts w:cs="Arial"/>
                <w:sz w:val="20"/>
              </w:rPr>
            </w:pPr>
            <w:r w:rsidRPr="00F13C5F">
              <w:rPr>
                <w:sz w:val="20"/>
              </w:rPr>
              <w:t>thermomètre</w:t>
            </w:r>
            <w:r>
              <w:rPr>
                <w:sz w:val="20"/>
              </w:rPr>
              <w:t xml:space="preserve">s </w:t>
            </w:r>
            <w:r w:rsidRPr="00F13C5F">
              <w:rPr>
                <w:sz w:val="20"/>
              </w:rPr>
              <w:t>numérique</w:t>
            </w:r>
            <w:r>
              <w:rPr>
                <w:sz w:val="20"/>
              </w:rPr>
              <w:t>s</w:t>
            </w:r>
          </w:p>
        </w:tc>
        <w:tc>
          <w:tcPr>
            <w:tcW w:w="4873" w:type="dxa"/>
          </w:tcPr>
          <w:p w14:paraId="3FF4DDA7" w14:textId="77777777" w:rsidR="004D27C4" w:rsidRPr="00F13C5F" w:rsidRDefault="004D27C4" w:rsidP="00987304">
            <w:pPr>
              <w:widowControl w:val="0"/>
              <w:ind w:left="216" w:right="72" w:hanging="216"/>
              <w:rPr>
                <w:rFonts w:cs="Arial"/>
                <w:vanish/>
                <w:sz w:val="20"/>
              </w:rPr>
            </w:pPr>
            <w:r w:rsidRPr="00F13C5F">
              <w:rPr>
                <w:sz w:val="20"/>
              </w:rPr>
              <w:t>digital thermometer</w:t>
            </w:r>
          </w:p>
        </w:tc>
      </w:tr>
      <w:tr w:rsidR="004D27C4" w:rsidRPr="00BF35C2" w14:paraId="7A4203A2" w14:textId="77777777" w:rsidTr="00243BB0">
        <w:tc>
          <w:tcPr>
            <w:tcW w:w="4873" w:type="dxa"/>
          </w:tcPr>
          <w:p w14:paraId="7822D6AE" w14:textId="77777777" w:rsidR="004D27C4" w:rsidRPr="00F13C5F" w:rsidRDefault="004D27C4" w:rsidP="00987304">
            <w:pPr>
              <w:widowControl w:val="0"/>
              <w:ind w:left="216" w:hanging="216"/>
              <w:rPr>
                <w:rFonts w:cs="Arial"/>
                <w:sz w:val="20"/>
              </w:rPr>
            </w:pPr>
            <w:r w:rsidRPr="00F13C5F">
              <w:rPr>
                <w:sz w:val="20"/>
              </w:rPr>
              <w:t>thermomètre</w:t>
            </w:r>
            <w:r>
              <w:rPr>
                <w:sz w:val="20"/>
              </w:rPr>
              <w:t>s</w:t>
            </w:r>
            <w:r w:rsidRPr="00F13C5F">
              <w:rPr>
                <w:sz w:val="20"/>
              </w:rPr>
              <w:t xml:space="preserve"> </w:t>
            </w:r>
            <w:r>
              <w:rPr>
                <w:sz w:val="20"/>
              </w:rPr>
              <w:t>pour</w:t>
            </w:r>
            <w:r w:rsidRPr="00F13C5F">
              <w:rPr>
                <w:sz w:val="20"/>
              </w:rPr>
              <w:t xml:space="preserve"> conduits</w:t>
            </w:r>
          </w:p>
        </w:tc>
        <w:tc>
          <w:tcPr>
            <w:tcW w:w="4873" w:type="dxa"/>
          </w:tcPr>
          <w:p w14:paraId="6B92CFFD" w14:textId="77777777" w:rsidR="004D27C4" w:rsidRPr="00F13C5F" w:rsidRDefault="004D27C4" w:rsidP="00987304">
            <w:pPr>
              <w:widowControl w:val="0"/>
              <w:ind w:left="216" w:right="72" w:hanging="216"/>
              <w:rPr>
                <w:rFonts w:cs="Arial"/>
                <w:vanish/>
                <w:sz w:val="20"/>
              </w:rPr>
            </w:pPr>
            <w:r w:rsidRPr="00F13C5F">
              <w:rPr>
                <w:sz w:val="20"/>
              </w:rPr>
              <w:t>duct thermometer</w:t>
            </w:r>
          </w:p>
        </w:tc>
      </w:tr>
      <w:tr w:rsidR="004D27C4" w:rsidRPr="00BF35C2" w14:paraId="480C39FD" w14:textId="77777777" w:rsidTr="00243BB0">
        <w:tc>
          <w:tcPr>
            <w:tcW w:w="4873" w:type="dxa"/>
          </w:tcPr>
          <w:p w14:paraId="51925F41" w14:textId="77777777" w:rsidR="004D27C4" w:rsidRPr="00F13C5F" w:rsidRDefault="004D27C4" w:rsidP="00987304">
            <w:pPr>
              <w:widowControl w:val="0"/>
              <w:ind w:left="216" w:hanging="216"/>
              <w:rPr>
                <w:rFonts w:cs="Arial"/>
                <w:sz w:val="20"/>
              </w:rPr>
            </w:pPr>
            <w:r w:rsidRPr="00F13C5F">
              <w:rPr>
                <w:sz w:val="20"/>
              </w:rPr>
              <w:t>tube</w:t>
            </w:r>
            <w:r>
              <w:rPr>
                <w:sz w:val="20"/>
              </w:rPr>
              <w:t>s</w:t>
            </w:r>
            <w:r w:rsidRPr="00F13C5F">
              <w:rPr>
                <w:sz w:val="20"/>
              </w:rPr>
              <w:t xml:space="preserve"> de Pitot</w:t>
            </w:r>
          </w:p>
        </w:tc>
        <w:tc>
          <w:tcPr>
            <w:tcW w:w="4873" w:type="dxa"/>
          </w:tcPr>
          <w:p w14:paraId="775D0EC3" w14:textId="77777777" w:rsidR="004D27C4" w:rsidRPr="00F13C5F" w:rsidRDefault="004D27C4" w:rsidP="00987304">
            <w:pPr>
              <w:widowControl w:val="0"/>
              <w:ind w:left="216" w:right="72" w:hanging="216"/>
              <w:rPr>
                <w:rFonts w:cs="Arial"/>
                <w:vanish/>
                <w:sz w:val="20"/>
              </w:rPr>
            </w:pPr>
            <w:r w:rsidRPr="00F13C5F">
              <w:rPr>
                <w:sz w:val="20"/>
              </w:rPr>
              <w:t xml:space="preserve">pitot tube </w:t>
            </w:r>
          </w:p>
        </w:tc>
      </w:tr>
      <w:tr w:rsidR="004D27C4" w:rsidRPr="00BF35C2" w14:paraId="677855D6" w14:textId="77777777" w:rsidTr="00243BB0">
        <w:tc>
          <w:tcPr>
            <w:tcW w:w="4873" w:type="dxa"/>
          </w:tcPr>
          <w:p w14:paraId="18196F03" w14:textId="77777777" w:rsidR="004D27C4" w:rsidRPr="00F13C5F" w:rsidRDefault="004D27C4" w:rsidP="00987304">
            <w:pPr>
              <w:widowControl w:val="0"/>
              <w:ind w:left="216" w:hanging="216"/>
              <w:rPr>
                <w:rFonts w:cs="Arial"/>
                <w:sz w:val="20"/>
              </w:rPr>
            </w:pPr>
            <w:r w:rsidRPr="00F13C5F">
              <w:rPr>
                <w:sz w:val="20"/>
              </w:rPr>
              <w:t>vélomètre</w:t>
            </w:r>
            <w:r>
              <w:rPr>
                <w:sz w:val="20"/>
              </w:rPr>
              <w:t>s</w:t>
            </w:r>
          </w:p>
        </w:tc>
        <w:tc>
          <w:tcPr>
            <w:tcW w:w="4873" w:type="dxa"/>
          </w:tcPr>
          <w:p w14:paraId="22C4803C" w14:textId="77777777" w:rsidR="004D27C4" w:rsidRPr="00F13C5F" w:rsidRDefault="004D27C4" w:rsidP="00987304">
            <w:pPr>
              <w:widowControl w:val="0"/>
              <w:ind w:left="216" w:right="72" w:hanging="216"/>
              <w:rPr>
                <w:rFonts w:cs="Arial"/>
                <w:vanish/>
                <w:sz w:val="20"/>
              </w:rPr>
            </w:pPr>
            <w:r w:rsidRPr="00F13C5F">
              <w:rPr>
                <w:sz w:val="20"/>
              </w:rPr>
              <w:t>velometer</w:t>
            </w:r>
          </w:p>
        </w:tc>
      </w:tr>
      <w:tr w:rsidR="004D27C4" w:rsidRPr="004B1AD3" w14:paraId="702FC4EA" w14:textId="77777777" w:rsidTr="004D27C4">
        <w:trPr>
          <w:trHeight w:val="60"/>
        </w:trPr>
        <w:tc>
          <w:tcPr>
            <w:tcW w:w="4873" w:type="dxa"/>
          </w:tcPr>
          <w:p w14:paraId="0E81DCFE" w14:textId="77777777" w:rsidR="004D27C4" w:rsidRPr="00F13C5F" w:rsidRDefault="004D27C4" w:rsidP="00987304">
            <w:pPr>
              <w:widowControl w:val="0"/>
              <w:ind w:left="216" w:hanging="216"/>
              <w:rPr>
                <w:rFonts w:cs="Arial"/>
                <w:sz w:val="20"/>
              </w:rPr>
            </w:pPr>
            <w:r w:rsidRPr="00F13C5F">
              <w:rPr>
                <w:sz w:val="20"/>
              </w:rPr>
              <w:t>vérificateur</w:t>
            </w:r>
            <w:r>
              <w:rPr>
                <w:sz w:val="20"/>
              </w:rPr>
              <w:t>s</w:t>
            </w:r>
            <w:r w:rsidRPr="00F13C5F">
              <w:rPr>
                <w:sz w:val="20"/>
              </w:rPr>
              <w:t xml:space="preserve"> de pression</w:t>
            </w:r>
          </w:p>
        </w:tc>
        <w:tc>
          <w:tcPr>
            <w:tcW w:w="4873" w:type="dxa"/>
          </w:tcPr>
          <w:p w14:paraId="2707C57B" w14:textId="77777777" w:rsidR="004D27C4" w:rsidRPr="00F13C5F" w:rsidRDefault="004D27C4" w:rsidP="00987304">
            <w:pPr>
              <w:widowControl w:val="0"/>
              <w:ind w:left="216" w:right="72" w:hanging="216"/>
              <w:rPr>
                <w:rFonts w:cs="Arial"/>
                <w:sz w:val="20"/>
              </w:rPr>
            </w:pPr>
            <w:r w:rsidRPr="00F13C5F">
              <w:rPr>
                <w:sz w:val="20"/>
              </w:rPr>
              <w:t>pressure tester</w:t>
            </w:r>
          </w:p>
        </w:tc>
      </w:tr>
    </w:tbl>
    <w:p w14:paraId="43843939" w14:textId="77777777" w:rsidR="00243BB0" w:rsidRPr="00BF35C2" w:rsidRDefault="00243BB0" w:rsidP="00987304">
      <w:pPr>
        <w:widowControl w:val="0"/>
        <w:spacing w:before="40" w:after="40"/>
        <w:rPr>
          <w:rFonts w:ascii="Franklin Gothic Demi Cond" w:hAnsi="Franklin Gothic Demi Cond" w:cs="Open Sans Condensed"/>
          <w:sz w:val="28"/>
        </w:rPr>
      </w:pPr>
    </w:p>
    <w:p w14:paraId="42940564" w14:textId="77777777" w:rsidR="00243BB0" w:rsidRPr="004B1AD3" w:rsidRDefault="00243BB0" w:rsidP="00987304">
      <w:pPr>
        <w:widowControl w:val="0"/>
        <w:spacing w:before="40" w:after="40"/>
        <w:rPr>
          <w:rFonts w:ascii="Franklin Gothic Demi Cond" w:hAnsi="Franklin Gothic Demi Cond" w:cs="Open Sans Condensed"/>
          <w:sz w:val="28"/>
          <w:lang w:val="en-US"/>
        </w:rPr>
      </w:pPr>
      <w:r w:rsidRPr="004B1AD3">
        <w:rPr>
          <w:rFonts w:ascii="Franklin Gothic Demi Cond" w:hAnsi="Franklin Gothic Demi Cond"/>
          <w:sz w:val="28"/>
          <w:lang w:val="en-US"/>
        </w:rPr>
        <w:t xml:space="preserve">Outils </w:t>
      </w:r>
      <w:r w:rsidRPr="00270C01">
        <w:rPr>
          <w:rFonts w:ascii="Franklin Gothic Demi Cond" w:hAnsi="Franklin Gothic Demi Cond"/>
          <w:sz w:val="28"/>
          <w:lang w:val="en-US"/>
        </w:rPr>
        <w:t>assistés par ordinateur</w:t>
      </w:r>
      <w:r w:rsidRPr="004B1AD3">
        <w:rPr>
          <w:rFonts w:ascii="Franklin Gothic Demi Cond" w:hAnsi="Franklin Gothic Demi Cond"/>
          <w:sz w:val="28"/>
          <w:lang w:val="en-US"/>
        </w:rPr>
        <w:t xml:space="preserve"> </w:t>
      </w:r>
      <w:r>
        <w:rPr>
          <w:rFonts w:ascii="Franklin Gothic Demi Cond" w:hAnsi="Franklin Gothic Demi Cond"/>
          <w:sz w:val="28"/>
          <w:lang w:val="en-US"/>
        </w:rPr>
        <w:t>et materiel de bureau</w:t>
      </w:r>
      <w:r w:rsidRPr="004B1AD3">
        <w:rPr>
          <w:rFonts w:ascii="Franklin Gothic Demi Cond" w:hAnsi="Franklin Gothic Demi Cond"/>
          <w:sz w:val="28"/>
          <w:lang w:val="en-US"/>
        </w:rPr>
        <w:t>/ Computer Assisted Tools and Office Equipment</w:t>
      </w: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3"/>
        <w:gridCol w:w="4873"/>
      </w:tblGrid>
      <w:tr w:rsidR="004D27C4" w:rsidRPr="00BF35C2" w14:paraId="0BAD726B" w14:textId="77777777" w:rsidTr="00243BB0">
        <w:tc>
          <w:tcPr>
            <w:tcW w:w="4873" w:type="dxa"/>
          </w:tcPr>
          <w:p w14:paraId="1EE9965D" w14:textId="77777777" w:rsidR="004D27C4" w:rsidRPr="00F13C5F" w:rsidRDefault="004D27C4" w:rsidP="00987304">
            <w:pPr>
              <w:widowControl w:val="0"/>
              <w:ind w:left="216" w:hanging="216"/>
              <w:rPr>
                <w:rFonts w:cs="Arial"/>
                <w:sz w:val="20"/>
              </w:rPr>
            </w:pPr>
            <w:r w:rsidRPr="00F13C5F">
              <w:rPr>
                <w:sz w:val="20"/>
              </w:rPr>
              <w:t>caméra numérique</w:t>
            </w:r>
            <w:r>
              <w:rPr>
                <w:sz w:val="20"/>
              </w:rPr>
              <w:t>s</w:t>
            </w:r>
          </w:p>
        </w:tc>
        <w:tc>
          <w:tcPr>
            <w:tcW w:w="4873" w:type="dxa"/>
          </w:tcPr>
          <w:p w14:paraId="023A2516" w14:textId="77777777" w:rsidR="004D27C4" w:rsidRPr="00F13C5F" w:rsidRDefault="004D27C4" w:rsidP="00987304">
            <w:pPr>
              <w:widowControl w:val="0"/>
              <w:ind w:left="216" w:right="72" w:hanging="216"/>
              <w:rPr>
                <w:rFonts w:cs="Arial"/>
                <w:vanish/>
                <w:sz w:val="20"/>
              </w:rPr>
            </w:pPr>
            <w:r w:rsidRPr="00F13C5F">
              <w:rPr>
                <w:sz w:val="20"/>
              </w:rPr>
              <w:t>digital camera</w:t>
            </w:r>
          </w:p>
        </w:tc>
      </w:tr>
      <w:tr w:rsidR="004D27C4" w:rsidRPr="003B2308" w14:paraId="3C886F8A" w14:textId="77777777" w:rsidTr="00243BB0">
        <w:tc>
          <w:tcPr>
            <w:tcW w:w="4873" w:type="dxa"/>
          </w:tcPr>
          <w:p w14:paraId="180B39E9" w14:textId="77777777" w:rsidR="004D27C4" w:rsidRPr="00F13C5F" w:rsidRDefault="004D27C4" w:rsidP="00987304">
            <w:pPr>
              <w:widowControl w:val="0"/>
              <w:ind w:left="216" w:hanging="216"/>
              <w:rPr>
                <w:rFonts w:cs="Arial"/>
                <w:sz w:val="20"/>
              </w:rPr>
            </w:pPr>
            <w:r>
              <w:rPr>
                <w:sz w:val="20"/>
              </w:rPr>
              <w:t xml:space="preserve">équipement de </w:t>
            </w:r>
            <w:r w:rsidRPr="00F13C5F">
              <w:rPr>
                <w:sz w:val="20"/>
              </w:rPr>
              <w:t xml:space="preserve">commande numérique et </w:t>
            </w:r>
            <w:r>
              <w:rPr>
                <w:sz w:val="20"/>
              </w:rPr>
              <w:t xml:space="preserve">de </w:t>
            </w:r>
            <w:r w:rsidRPr="00F13C5F">
              <w:rPr>
                <w:sz w:val="20"/>
              </w:rPr>
              <w:t>commande numérique par ordinateur (NC/CNO) (</w:t>
            </w:r>
            <w:r>
              <w:rPr>
                <w:sz w:val="20"/>
              </w:rPr>
              <w:t>à l</w:t>
            </w:r>
            <w:r w:rsidRPr="00F13C5F">
              <w:rPr>
                <w:sz w:val="20"/>
              </w:rPr>
              <w:t>’arc plasma, au laser, à jet d’eau)</w:t>
            </w:r>
          </w:p>
        </w:tc>
        <w:tc>
          <w:tcPr>
            <w:tcW w:w="4873" w:type="dxa"/>
          </w:tcPr>
          <w:p w14:paraId="01B94B3F" w14:textId="77777777" w:rsidR="004D27C4" w:rsidRPr="00F13C5F" w:rsidRDefault="004D27C4" w:rsidP="00987304">
            <w:pPr>
              <w:widowControl w:val="0"/>
              <w:ind w:left="216" w:right="72" w:hanging="216"/>
              <w:rPr>
                <w:rFonts w:cs="Arial"/>
                <w:vanish/>
                <w:sz w:val="20"/>
                <w:lang w:val="en-CA"/>
              </w:rPr>
            </w:pPr>
            <w:r w:rsidRPr="00F13C5F">
              <w:rPr>
                <w:sz w:val="20"/>
                <w:lang w:val="en-CA"/>
              </w:rPr>
              <w:t>numerical control/computer numerical control equipment (NC/CNC) (plasma, laser, water jet)</w:t>
            </w:r>
          </w:p>
        </w:tc>
      </w:tr>
      <w:tr w:rsidR="004D27C4" w:rsidRPr="00BF35C2" w14:paraId="2F80C5BB" w14:textId="77777777" w:rsidTr="00243BB0">
        <w:tc>
          <w:tcPr>
            <w:tcW w:w="4873" w:type="dxa"/>
          </w:tcPr>
          <w:p w14:paraId="592BD371" w14:textId="4343145C" w:rsidR="004D27C4" w:rsidRPr="00F13C5F" w:rsidRDefault="004D27C4" w:rsidP="00987304">
            <w:pPr>
              <w:widowControl w:val="0"/>
              <w:ind w:left="216" w:hanging="216"/>
              <w:rPr>
                <w:rFonts w:cs="Arial"/>
                <w:sz w:val="20"/>
              </w:rPr>
            </w:pPr>
            <w:r w:rsidRPr="00F13C5F">
              <w:rPr>
                <w:sz w:val="20"/>
              </w:rPr>
              <w:t>imprimante</w:t>
            </w:r>
            <w:r>
              <w:rPr>
                <w:sz w:val="20"/>
              </w:rPr>
              <w:t>s</w:t>
            </w:r>
            <w:r w:rsidRPr="00F13C5F">
              <w:rPr>
                <w:sz w:val="20"/>
              </w:rPr>
              <w:t>/</w:t>
            </w:r>
            <w:r>
              <w:rPr>
                <w:sz w:val="20"/>
              </w:rPr>
              <w:t>numériseurs</w:t>
            </w:r>
          </w:p>
        </w:tc>
        <w:tc>
          <w:tcPr>
            <w:tcW w:w="4873" w:type="dxa"/>
          </w:tcPr>
          <w:p w14:paraId="015B8819" w14:textId="77777777" w:rsidR="004D27C4" w:rsidRPr="00F13C5F" w:rsidRDefault="004D27C4" w:rsidP="00987304">
            <w:pPr>
              <w:widowControl w:val="0"/>
              <w:ind w:left="216" w:right="72" w:hanging="216"/>
              <w:rPr>
                <w:rFonts w:cs="Arial"/>
                <w:vanish/>
                <w:sz w:val="20"/>
              </w:rPr>
            </w:pPr>
            <w:r w:rsidRPr="00F13C5F">
              <w:rPr>
                <w:sz w:val="20"/>
              </w:rPr>
              <w:t>printer/scanner</w:t>
            </w:r>
          </w:p>
        </w:tc>
      </w:tr>
      <w:tr w:rsidR="004D27C4" w:rsidRPr="00BF35C2" w14:paraId="33285C23" w14:textId="77777777" w:rsidTr="00243BB0">
        <w:tc>
          <w:tcPr>
            <w:tcW w:w="4873" w:type="dxa"/>
          </w:tcPr>
          <w:p w14:paraId="7A2E5592" w14:textId="7F70F27F" w:rsidR="004D27C4" w:rsidRPr="00F13C5F" w:rsidRDefault="004D27C4" w:rsidP="00987304">
            <w:pPr>
              <w:widowControl w:val="0"/>
              <w:ind w:left="216" w:hanging="216"/>
              <w:rPr>
                <w:rFonts w:cs="Arial"/>
                <w:sz w:val="20"/>
              </w:rPr>
            </w:pPr>
            <w:r>
              <w:rPr>
                <w:sz w:val="20"/>
              </w:rPr>
              <w:t>matériel informatique</w:t>
            </w:r>
          </w:p>
        </w:tc>
        <w:tc>
          <w:tcPr>
            <w:tcW w:w="4873" w:type="dxa"/>
          </w:tcPr>
          <w:p w14:paraId="5E95C80C" w14:textId="77777777" w:rsidR="004D27C4" w:rsidRPr="00F13C5F" w:rsidRDefault="004D27C4" w:rsidP="00987304">
            <w:pPr>
              <w:widowControl w:val="0"/>
              <w:ind w:left="216" w:right="72" w:hanging="216"/>
              <w:rPr>
                <w:rFonts w:cs="Arial"/>
                <w:vanish/>
                <w:sz w:val="20"/>
              </w:rPr>
            </w:pPr>
            <w:r w:rsidRPr="00F13C5F">
              <w:rPr>
                <w:sz w:val="20"/>
              </w:rPr>
              <w:t>computer hardware</w:t>
            </w:r>
          </w:p>
        </w:tc>
      </w:tr>
      <w:tr w:rsidR="004D27C4" w:rsidRPr="003B2308" w14:paraId="1089E050" w14:textId="77777777" w:rsidTr="00243BB0">
        <w:tc>
          <w:tcPr>
            <w:tcW w:w="4873" w:type="dxa"/>
          </w:tcPr>
          <w:p w14:paraId="2E637425" w14:textId="77777777" w:rsidR="004D27C4" w:rsidRPr="00F13C5F" w:rsidRDefault="004D27C4" w:rsidP="00987304">
            <w:pPr>
              <w:widowControl w:val="0"/>
              <w:ind w:left="216" w:hanging="216"/>
              <w:rPr>
                <w:rFonts w:cs="Arial"/>
                <w:sz w:val="20"/>
              </w:rPr>
            </w:pPr>
            <w:r w:rsidRPr="00F13C5F">
              <w:rPr>
                <w:sz w:val="20"/>
              </w:rPr>
              <w:t>ordinateur</w:t>
            </w:r>
            <w:r>
              <w:rPr>
                <w:sz w:val="20"/>
              </w:rPr>
              <w:t>s</w:t>
            </w:r>
            <w:r w:rsidRPr="00F13C5F">
              <w:rPr>
                <w:sz w:val="20"/>
              </w:rPr>
              <w:t xml:space="preserve"> personnel</w:t>
            </w:r>
            <w:r>
              <w:rPr>
                <w:sz w:val="20"/>
              </w:rPr>
              <w:t>s</w:t>
            </w:r>
            <w:r w:rsidRPr="00F13C5F">
              <w:rPr>
                <w:sz w:val="20"/>
              </w:rPr>
              <w:t xml:space="preserve"> </w:t>
            </w:r>
            <w:r>
              <w:rPr>
                <w:sz w:val="20"/>
              </w:rPr>
              <w:t>portatifs</w:t>
            </w:r>
            <w:r w:rsidRPr="00F13C5F">
              <w:rPr>
                <w:sz w:val="20"/>
              </w:rPr>
              <w:t xml:space="preserve"> (téléphone intelligent, tablette, ordinateur portable)</w:t>
            </w:r>
          </w:p>
        </w:tc>
        <w:tc>
          <w:tcPr>
            <w:tcW w:w="4873" w:type="dxa"/>
          </w:tcPr>
          <w:p w14:paraId="386B8995" w14:textId="77777777" w:rsidR="004D27C4" w:rsidRPr="00F13C5F" w:rsidRDefault="004D27C4" w:rsidP="00987304">
            <w:pPr>
              <w:widowControl w:val="0"/>
              <w:ind w:left="216" w:right="72" w:hanging="216"/>
              <w:rPr>
                <w:rFonts w:cs="Arial"/>
                <w:vanish/>
                <w:sz w:val="20"/>
                <w:lang w:val="en-US"/>
              </w:rPr>
            </w:pPr>
            <w:r w:rsidRPr="00F13C5F">
              <w:rPr>
                <w:sz w:val="20"/>
                <w:lang w:val="en-US"/>
              </w:rPr>
              <w:t>hand held personal computer (smart phone, tablet, laptop)</w:t>
            </w:r>
          </w:p>
        </w:tc>
      </w:tr>
      <w:tr w:rsidR="004D27C4" w:rsidRPr="00BF35C2" w14:paraId="1BDEB7F5" w14:textId="77777777" w:rsidTr="00243BB0">
        <w:tc>
          <w:tcPr>
            <w:tcW w:w="4873" w:type="dxa"/>
          </w:tcPr>
          <w:p w14:paraId="146F25F9" w14:textId="2B13F39D" w:rsidR="004D27C4" w:rsidRPr="00F13C5F" w:rsidRDefault="004D27C4" w:rsidP="00987304">
            <w:pPr>
              <w:widowControl w:val="0"/>
              <w:ind w:left="216" w:hanging="216"/>
              <w:rPr>
                <w:rFonts w:cs="Arial"/>
                <w:sz w:val="20"/>
              </w:rPr>
            </w:pPr>
            <w:r>
              <w:rPr>
                <w:sz w:val="20"/>
              </w:rPr>
              <w:t>progiciels</w:t>
            </w:r>
          </w:p>
        </w:tc>
        <w:tc>
          <w:tcPr>
            <w:tcW w:w="4873" w:type="dxa"/>
          </w:tcPr>
          <w:p w14:paraId="07106AD2" w14:textId="77777777" w:rsidR="004D27C4" w:rsidRPr="00F13C5F" w:rsidRDefault="004D27C4" w:rsidP="00987304">
            <w:pPr>
              <w:widowControl w:val="0"/>
              <w:ind w:left="216" w:right="72" w:hanging="216"/>
              <w:rPr>
                <w:rFonts w:cs="Arial"/>
                <w:vanish/>
                <w:sz w:val="20"/>
              </w:rPr>
            </w:pPr>
            <w:r w:rsidRPr="00F13C5F">
              <w:rPr>
                <w:sz w:val="20"/>
              </w:rPr>
              <w:t>software packages</w:t>
            </w:r>
          </w:p>
        </w:tc>
      </w:tr>
      <w:tr w:rsidR="004D27C4" w:rsidRPr="004B1AD3" w14:paraId="025E5C02" w14:textId="77777777" w:rsidTr="00243BB0">
        <w:tc>
          <w:tcPr>
            <w:tcW w:w="4873" w:type="dxa"/>
          </w:tcPr>
          <w:p w14:paraId="4A43F849" w14:textId="77777777" w:rsidR="004D27C4" w:rsidRPr="00F13C5F" w:rsidRDefault="004D27C4" w:rsidP="00987304">
            <w:pPr>
              <w:widowControl w:val="0"/>
              <w:ind w:left="216" w:hanging="216"/>
              <w:rPr>
                <w:rFonts w:cs="Arial"/>
                <w:sz w:val="20"/>
              </w:rPr>
            </w:pPr>
            <w:r w:rsidRPr="00F13C5F">
              <w:rPr>
                <w:sz w:val="20"/>
              </w:rPr>
              <w:t>télécopieur</w:t>
            </w:r>
            <w:r>
              <w:rPr>
                <w:sz w:val="20"/>
              </w:rPr>
              <w:t>s</w:t>
            </w:r>
          </w:p>
        </w:tc>
        <w:tc>
          <w:tcPr>
            <w:tcW w:w="4873" w:type="dxa"/>
          </w:tcPr>
          <w:p w14:paraId="2C98F0E5" w14:textId="77777777" w:rsidR="004D27C4" w:rsidRPr="00F13C5F" w:rsidRDefault="004D27C4" w:rsidP="00987304">
            <w:pPr>
              <w:widowControl w:val="0"/>
              <w:ind w:left="216" w:right="72" w:hanging="216"/>
              <w:rPr>
                <w:rFonts w:cs="Arial"/>
                <w:sz w:val="20"/>
              </w:rPr>
            </w:pPr>
            <w:r w:rsidRPr="00F13C5F">
              <w:rPr>
                <w:sz w:val="20"/>
              </w:rPr>
              <w:t>fax machine</w:t>
            </w:r>
          </w:p>
        </w:tc>
      </w:tr>
    </w:tbl>
    <w:p w14:paraId="4827EF25" w14:textId="77777777" w:rsidR="00243BB0" w:rsidRPr="00BF35C2" w:rsidRDefault="00243BB0" w:rsidP="00987304">
      <w:pPr>
        <w:widowControl w:val="0"/>
        <w:spacing w:before="40" w:after="40"/>
        <w:rPr>
          <w:rFonts w:ascii="Franklin Gothic Demi Cond" w:hAnsi="Franklin Gothic Demi Cond" w:cs="Open Sans Condensed"/>
          <w:sz w:val="28"/>
        </w:rPr>
      </w:pPr>
    </w:p>
    <w:p w14:paraId="3F0E39B4" w14:textId="3775A314" w:rsidR="00243BB0" w:rsidRPr="00BF35C2" w:rsidRDefault="00243BB0" w:rsidP="00987304">
      <w:pPr>
        <w:widowControl w:val="0"/>
        <w:spacing w:before="40" w:after="40"/>
        <w:rPr>
          <w:rFonts w:ascii="Franklin Gothic Demi Cond" w:hAnsi="Franklin Gothic Demi Cond" w:cs="Open Sans Condensed"/>
          <w:sz w:val="28"/>
        </w:rPr>
      </w:pPr>
      <w:r w:rsidRPr="004B1AD3">
        <w:rPr>
          <w:rFonts w:ascii="Franklin Gothic Demi Cond" w:hAnsi="Franklin Gothic Demi Cond"/>
          <w:sz w:val="28"/>
        </w:rPr>
        <w:t xml:space="preserve">Équipement de sécurité et de protection individuelle / Personal Protective Equipment and Safety Equipment </w:t>
      </w: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3"/>
        <w:gridCol w:w="4873"/>
      </w:tblGrid>
      <w:tr w:rsidR="004D27C4" w:rsidRPr="00BF35C2" w14:paraId="013104FA" w14:textId="77777777" w:rsidTr="00243BB0">
        <w:tc>
          <w:tcPr>
            <w:tcW w:w="4873" w:type="dxa"/>
          </w:tcPr>
          <w:p w14:paraId="29CA8332" w14:textId="77777777" w:rsidR="004D27C4" w:rsidRPr="00F13C5F" w:rsidRDefault="004D27C4" w:rsidP="00987304">
            <w:pPr>
              <w:widowControl w:val="0"/>
              <w:ind w:left="216" w:hanging="216"/>
              <w:rPr>
                <w:rFonts w:cs="Arial"/>
                <w:sz w:val="20"/>
              </w:rPr>
            </w:pPr>
            <w:r w:rsidRPr="00F13C5F">
              <w:rPr>
                <w:sz w:val="20"/>
              </w:rPr>
              <w:t>bottes de sécurité</w:t>
            </w:r>
          </w:p>
        </w:tc>
        <w:tc>
          <w:tcPr>
            <w:tcW w:w="4873" w:type="dxa"/>
          </w:tcPr>
          <w:p w14:paraId="5917CD6F" w14:textId="77777777" w:rsidR="004D27C4" w:rsidRPr="00F13C5F" w:rsidRDefault="004D27C4" w:rsidP="00987304">
            <w:pPr>
              <w:widowControl w:val="0"/>
              <w:ind w:left="216" w:right="72" w:hanging="216"/>
              <w:rPr>
                <w:rFonts w:cs="Arial"/>
                <w:vanish/>
                <w:sz w:val="20"/>
              </w:rPr>
            </w:pPr>
            <w:r w:rsidRPr="00F13C5F">
              <w:rPr>
                <w:sz w:val="20"/>
              </w:rPr>
              <w:t>safety boots</w:t>
            </w:r>
          </w:p>
        </w:tc>
      </w:tr>
      <w:tr w:rsidR="004D27C4" w:rsidRPr="00BF35C2" w14:paraId="5D2EFBAB" w14:textId="77777777" w:rsidTr="00243BB0">
        <w:tc>
          <w:tcPr>
            <w:tcW w:w="4873" w:type="dxa"/>
          </w:tcPr>
          <w:p w14:paraId="5098A2A4" w14:textId="77777777" w:rsidR="004D27C4" w:rsidRPr="00F13C5F" w:rsidRDefault="004D27C4" w:rsidP="00987304">
            <w:pPr>
              <w:widowControl w:val="0"/>
              <w:ind w:left="216" w:hanging="216"/>
              <w:rPr>
                <w:rFonts w:cs="Arial"/>
                <w:sz w:val="20"/>
              </w:rPr>
            </w:pPr>
            <w:r w:rsidRPr="00F13C5F">
              <w:rPr>
                <w:sz w:val="20"/>
              </w:rPr>
              <w:t>casque</w:t>
            </w:r>
            <w:r>
              <w:rPr>
                <w:sz w:val="20"/>
              </w:rPr>
              <w:t>s</w:t>
            </w:r>
            <w:r w:rsidRPr="00F13C5F">
              <w:rPr>
                <w:sz w:val="20"/>
              </w:rPr>
              <w:t xml:space="preserve"> de sécurité</w:t>
            </w:r>
          </w:p>
        </w:tc>
        <w:tc>
          <w:tcPr>
            <w:tcW w:w="4873" w:type="dxa"/>
          </w:tcPr>
          <w:p w14:paraId="0AA453C9" w14:textId="77777777" w:rsidR="004D27C4" w:rsidRPr="00F13C5F" w:rsidRDefault="004D27C4" w:rsidP="00987304">
            <w:pPr>
              <w:widowControl w:val="0"/>
              <w:ind w:left="216" w:right="72" w:hanging="216"/>
              <w:rPr>
                <w:rFonts w:cs="Arial"/>
                <w:vanish/>
                <w:sz w:val="20"/>
              </w:rPr>
            </w:pPr>
            <w:r w:rsidRPr="00F13C5F">
              <w:rPr>
                <w:sz w:val="20"/>
              </w:rPr>
              <w:t>hard hat</w:t>
            </w:r>
          </w:p>
        </w:tc>
      </w:tr>
      <w:tr w:rsidR="004D27C4" w:rsidRPr="00BF35C2" w14:paraId="525568F6" w14:textId="77777777" w:rsidTr="00243BB0">
        <w:tc>
          <w:tcPr>
            <w:tcW w:w="4873" w:type="dxa"/>
          </w:tcPr>
          <w:p w14:paraId="6E79AB0E" w14:textId="77777777" w:rsidR="004D27C4" w:rsidRPr="00F13C5F" w:rsidRDefault="004D27C4" w:rsidP="00987304">
            <w:pPr>
              <w:widowControl w:val="0"/>
              <w:ind w:left="216" w:hanging="216"/>
              <w:rPr>
                <w:rFonts w:cs="Arial"/>
                <w:sz w:val="20"/>
              </w:rPr>
            </w:pPr>
            <w:r w:rsidRPr="00F13C5F">
              <w:rPr>
                <w:sz w:val="20"/>
              </w:rPr>
              <w:t>casque</w:t>
            </w:r>
            <w:r>
              <w:rPr>
                <w:sz w:val="20"/>
              </w:rPr>
              <w:t>s</w:t>
            </w:r>
            <w:r w:rsidRPr="00F13C5F">
              <w:rPr>
                <w:sz w:val="20"/>
              </w:rPr>
              <w:t xml:space="preserve"> de soudeur</w:t>
            </w:r>
          </w:p>
        </w:tc>
        <w:tc>
          <w:tcPr>
            <w:tcW w:w="4873" w:type="dxa"/>
          </w:tcPr>
          <w:p w14:paraId="4CA4336B" w14:textId="77777777" w:rsidR="004D27C4" w:rsidRPr="00F13C5F" w:rsidRDefault="004D27C4" w:rsidP="00987304">
            <w:pPr>
              <w:widowControl w:val="0"/>
              <w:ind w:left="216" w:right="72" w:hanging="216"/>
              <w:rPr>
                <w:rFonts w:cs="Arial"/>
                <w:vanish/>
                <w:sz w:val="20"/>
              </w:rPr>
            </w:pPr>
            <w:r w:rsidRPr="00F13C5F">
              <w:rPr>
                <w:sz w:val="20"/>
              </w:rPr>
              <w:t>welding helmet</w:t>
            </w:r>
          </w:p>
        </w:tc>
      </w:tr>
      <w:tr w:rsidR="004D27C4" w:rsidRPr="00BF35C2" w14:paraId="34755A21" w14:textId="77777777" w:rsidTr="00243BB0">
        <w:tc>
          <w:tcPr>
            <w:tcW w:w="4873" w:type="dxa"/>
          </w:tcPr>
          <w:p w14:paraId="31A87E15" w14:textId="77777777" w:rsidR="004D27C4" w:rsidRPr="00F13C5F" w:rsidRDefault="004D27C4" w:rsidP="00987304">
            <w:pPr>
              <w:widowControl w:val="0"/>
              <w:ind w:left="216" w:hanging="216"/>
              <w:rPr>
                <w:sz w:val="20"/>
              </w:rPr>
            </w:pPr>
            <w:r w:rsidRPr="00F13C5F">
              <w:rPr>
                <w:sz w:val="20"/>
              </w:rPr>
              <w:t>combinaison</w:t>
            </w:r>
            <w:r>
              <w:rPr>
                <w:sz w:val="20"/>
              </w:rPr>
              <w:t>s</w:t>
            </w:r>
            <w:r w:rsidRPr="00F13C5F">
              <w:rPr>
                <w:sz w:val="20"/>
              </w:rPr>
              <w:t xml:space="preserve"> de travail</w:t>
            </w:r>
          </w:p>
        </w:tc>
        <w:tc>
          <w:tcPr>
            <w:tcW w:w="4873" w:type="dxa"/>
          </w:tcPr>
          <w:p w14:paraId="27F9C7DE" w14:textId="77777777" w:rsidR="004D27C4" w:rsidRPr="00F13C5F" w:rsidRDefault="004D27C4" w:rsidP="00987304">
            <w:pPr>
              <w:widowControl w:val="0"/>
              <w:ind w:left="216" w:right="72" w:hanging="216"/>
              <w:rPr>
                <w:sz w:val="20"/>
              </w:rPr>
            </w:pPr>
            <w:r w:rsidRPr="00F13C5F">
              <w:rPr>
                <w:sz w:val="20"/>
              </w:rPr>
              <w:t>coveralls</w:t>
            </w:r>
          </w:p>
        </w:tc>
      </w:tr>
      <w:tr w:rsidR="004D27C4" w:rsidRPr="00BF35C2" w14:paraId="40CCB97A" w14:textId="77777777" w:rsidTr="00243BB0">
        <w:tc>
          <w:tcPr>
            <w:tcW w:w="4873" w:type="dxa"/>
          </w:tcPr>
          <w:p w14:paraId="150F6C99" w14:textId="77777777" w:rsidR="004D27C4" w:rsidRPr="00F13C5F" w:rsidRDefault="004D27C4" w:rsidP="00987304">
            <w:pPr>
              <w:widowControl w:val="0"/>
              <w:ind w:left="216" w:hanging="216"/>
              <w:rPr>
                <w:rFonts w:cs="Arial"/>
                <w:sz w:val="20"/>
              </w:rPr>
            </w:pPr>
            <w:r w:rsidRPr="00F13C5F">
              <w:rPr>
                <w:sz w:val="20"/>
              </w:rPr>
              <w:t>dispositif</w:t>
            </w:r>
            <w:r>
              <w:rPr>
                <w:sz w:val="20"/>
              </w:rPr>
              <w:t>s</w:t>
            </w:r>
            <w:r w:rsidRPr="00F13C5F">
              <w:rPr>
                <w:sz w:val="20"/>
              </w:rPr>
              <w:t xml:space="preserve"> antichute</w:t>
            </w:r>
          </w:p>
        </w:tc>
        <w:tc>
          <w:tcPr>
            <w:tcW w:w="4873" w:type="dxa"/>
          </w:tcPr>
          <w:p w14:paraId="0BC5DD70" w14:textId="77777777" w:rsidR="004D27C4" w:rsidRPr="00F13C5F" w:rsidRDefault="004D27C4" w:rsidP="00987304">
            <w:pPr>
              <w:widowControl w:val="0"/>
              <w:ind w:left="216" w:right="72" w:hanging="216"/>
              <w:rPr>
                <w:rFonts w:cs="Arial"/>
                <w:vanish/>
                <w:sz w:val="20"/>
              </w:rPr>
            </w:pPr>
            <w:r w:rsidRPr="00F13C5F">
              <w:rPr>
                <w:sz w:val="20"/>
              </w:rPr>
              <w:t>fall arrest equipment</w:t>
            </w:r>
          </w:p>
        </w:tc>
      </w:tr>
      <w:tr w:rsidR="004D27C4" w:rsidRPr="004B1AD3" w14:paraId="0B5305CB" w14:textId="77777777" w:rsidTr="00243BB0">
        <w:tc>
          <w:tcPr>
            <w:tcW w:w="4873" w:type="dxa"/>
          </w:tcPr>
          <w:p w14:paraId="08F4421C" w14:textId="77777777" w:rsidR="004D27C4" w:rsidRPr="00F13C5F" w:rsidRDefault="004D27C4" w:rsidP="00987304">
            <w:pPr>
              <w:widowControl w:val="0"/>
              <w:ind w:left="216" w:hanging="216"/>
              <w:rPr>
                <w:sz w:val="20"/>
              </w:rPr>
            </w:pPr>
            <w:r>
              <w:rPr>
                <w:sz w:val="20"/>
              </w:rPr>
              <w:t>dispositifs</w:t>
            </w:r>
            <w:r w:rsidRPr="00F13C5F">
              <w:rPr>
                <w:sz w:val="20"/>
              </w:rPr>
              <w:t xml:space="preserve"> de flottaison</w:t>
            </w:r>
          </w:p>
        </w:tc>
        <w:tc>
          <w:tcPr>
            <w:tcW w:w="4873" w:type="dxa"/>
          </w:tcPr>
          <w:p w14:paraId="1D98D5E9" w14:textId="77777777" w:rsidR="004D27C4" w:rsidRPr="00F13C5F" w:rsidRDefault="004D27C4" w:rsidP="00987304">
            <w:pPr>
              <w:widowControl w:val="0"/>
              <w:ind w:left="216" w:right="72" w:hanging="216"/>
              <w:rPr>
                <w:sz w:val="20"/>
              </w:rPr>
            </w:pPr>
            <w:r w:rsidRPr="00F13C5F">
              <w:rPr>
                <w:sz w:val="20"/>
              </w:rPr>
              <w:t>floatation devices</w:t>
            </w:r>
          </w:p>
        </w:tc>
      </w:tr>
      <w:tr w:rsidR="004D27C4" w:rsidRPr="00BF35C2" w14:paraId="46315140" w14:textId="77777777" w:rsidTr="00243BB0">
        <w:tc>
          <w:tcPr>
            <w:tcW w:w="4873" w:type="dxa"/>
          </w:tcPr>
          <w:p w14:paraId="0B11EE6D" w14:textId="77777777" w:rsidR="004D27C4" w:rsidRPr="00F13C5F" w:rsidRDefault="004D27C4" w:rsidP="00987304">
            <w:pPr>
              <w:widowControl w:val="0"/>
              <w:ind w:left="216" w:hanging="216"/>
              <w:rPr>
                <w:rFonts w:cs="Arial"/>
                <w:sz w:val="20"/>
              </w:rPr>
            </w:pPr>
            <w:r w:rsidRPr="00F13C5F">
              <w:rPr>
                <w:sz w:val="20"/>
              </w:rPr>
              <w:t>douche</w:t>
            </w:r>
            <w:r>
              <w:rPr>
                <w:sz w:val="20"/>
              </w:rPr>
              <w:t>s</w:t>
            </w:r>
            <w:r w:rsidRPr="00F13C5F">
              <w:rPr>
                <w:sz w:val="20"/>
              </w:rPr>
              <w:t xml:space="preserve"> oculaire</w:t>
            </w:r>
            <w:r>
              <w:rPr>
                <w:sz w:val="20"/>
              </w:rPr>
              <w:t>s</w:t>
            </w:r>
          </w:p>
        </w:tc>
        <w:tc>
          <w:tcPr>
            <w:tcW w:w="4873" w:type="dxa"/>
          </w:tcPr>
          <w:p w14:paraId="49F48F7B" w14:textId="77777777" w:rsidR="004D27C4" w:rsidRPr="00F13C5F" w:rsidRDefault="004D27C4" w:rsidP="00987304">
            <w:pPr>
              <w:widowControl w:val="0"/>
              <w:ind w:left="216" w:right="72" w:hanging="216"/>
              <w:rPr>
                <w:rFonts w:cs="Arial"/>
                <w:vanish/>
                <w:sz w:val="20"/>
              </w:rPr>
            </w:pPr>
            <w:r w:rsidRPr="00F13C5F">
              <w:rPr>
                <w:sz w:val="20"/>
              </w:rPr>
              <w:t>eye wash station</w:t>
            </w:r>
          </w:p>
        </w:tc>
      </w:tr>
      <w:tr w:rsidR="004D27C4" w:rsidRPr="00BF35C2" w14:paraId="3F88F018" w14:textId="77777777" w:rsidTr="00243BB0">
        <w:tc>
          <w:tcPr>
            <w:tcW w:w="4873" w:type="dxa"/>
          </w:tcPr>
          <w:p w14:paraId="6D06EFD8" w14:textId="77777777" w:rsidR="004D27C4" w:rsidRPr="00F13C5F" w:rsidRDefault="004D27C4" w:rsidP="00987304">
            <w:pPr>
              <w:widowControl w:val="0"/>
              <w:ind w:left="216" w:hanging="216"/>
              <w:rPr>
                <w:rFonts w:cs="Arial"/>
                <w:sz w:val="20"/>
              </w:rPr>
            </w:pPr>
            <w:r w:rsidRPr="00F13C5F">
              <w:rPr>
                <w:sz w:val="20"/>
              </w:rPr>
              <w:t>écran</w:t>
            </w:r>
            <w:r>
              <w:rPr>
                <w:sz w:val="20"/>
              </w:rPr>
              <w:t>s</w:t>
            </w:r>
            <w:r w:rsidRPr="00F13C5F">
              <w:rPr>
                <w:sz w:val="20"/>
              </w:rPr>
              <w:t xml:space="preserve"> de soudeur</w:t>
            </w:r>
          </w:p>
        </w:tc>
        <w:tc>
          <w:tcPr>
            <w:tcW w:w="4873" w:type="dxa"/>
          </w:tcPr>
          <w:p w14:paraId="3E2C2B61" w14:textId="77777777" w:rsidR="004D27C4" w:rsidRPr="00F13C5F" w:rsidRDefault="004D27C4" w:rsidP="00987304">
            <w:pPr>
              <w:widowControl w:val="0"/>
              <w:ind w:left="216" w:right="72" w:hanging="216"/>
              <w:rPr>
                <w:rFonts w:cs="Arial"/>
                <w:vanish/>
                <w:sz w:val="20"/>
              </w:rPr>
            </w:pPr>
            <w:r w:rsidRPr="00F13C5F">
              <w:rPr>
                <w:sz w:val="20"/>
              </w:rPr>
              <w:t>welding screen</w:t>
            </w:r>
          </w:p>
        </w:tc>
      </w:tr>
      <w:tr w:rsidR="004D27C4" w:rsidRPr="00BF35C2" w14:paraId="2C6AB554" w14:textId="77777777" w:rsidTr="00243BB0">
        <w:tc>
          <w:tcPr>
            <w:tcW w:w="4873" w:type="dxa"/>
          </w:tcPr>
          <w:p w14:paraId="036FA9FB" w14:textId="36FE1653" w:rsidR="004D27C4" w:rsidRPr="00F13C5F" w:rsidRDefault="004D27C4" w:rsidP="00987304">
            <w:pPr>
              <w:widowControl w:val="0"/>
              <w:ind w:left="216" w:hanging="216"/>
              <w:rPr>
                <w:rFonts w:cs="Arial"/>
                <w:sz w:val="20"/>
              </w:rPr>
            </w:pPr>
            <w:r w:rsidRPr="00F13C5F">
              <w:rPr>
                <w:sz w:val="20"/>
              </w:rPr>
              <w:t>écran</w:t>
            </w:r>
            <w:r>
              <w:rPr>
                <w:sz w:val="20"/>
              </w:rPr>
              <w:t>s</w:t>
            </w:r>
            <w:r w:rsidRPr="00F13C5F">
              <w:rPr>
                <w:sz w:val="20"/>
              </w:rPr>
              <w:t xml:space="preserve"> facia</w:t>
            </w:r>
            <w:r>
              <w:rPr>
                <w:sz w:val="20"/>
              </w:rPr>
              <w:t>ux</w:t>
            </w:r>
          </w:p>
        </w:tc>
        <w:tc>
          <w:tcPr>
            <w:tcW w:w="4873" w:type="dxa"/>
          </w:tcPr>
          <w:p w14:paraId="6DD8ACD1" w14:textId="77777777" w:rsidR="004D27C4" w:rsidRPr="00F13C5F" w:rsidRDefault="004D27C4" w:rsidP="00987304">
            <w:pPr>
              <w:widowControl w:val="0"/>
              <w:ind w:left="216" w:right="72" w:hanging="216"/>
              <w:rPr>
                <w:rFonts w:cs="Arial"/>
                <w:vanish/>
                <w:sz w:val="20"/>
              </w:rPr>
            </w:pPr>
            <w:r w:rsidRPr="00F13C5F">
              <w:rPr>
                <w:sz w:val="20"/>
              </w:rPr>
              <w:t>face shield</w:t>
            </w:r>
          </w:p>
        </w:tc>
      </w:tr>
      <w:tr w:rsidR="004D27C4" w:rsidRPr="00BF35C2" w14:paraId="52D45721" w14:textId="77777777" w:rsidTr="00243BB0">
        <w:tc>
          <w:tcPr>
            <w:tcW w:w="4873" w:type="dxa"/>
          </w:tcPr>
          <w:p w14:paraId="14BB2478" w14:textId="77777777" w:rsidR="004D27C4" w:rsidRPr="00F13C5F" w:rsidRDefault="004D27C4" w:rsidP="00987304">
            <w:pPr>
              <w:widowControl w:val="0"/>
              <w:ind w:left="216" w:hanging="216"/>
              <w:rPr>
                <w:rFonts w:cs="Arial"/>
                <w:sz w:val="20"/>
              </w:rPr>
            </w:pPr>
            <w:r w:rsidRPr="00F13C5F">
              <w:rPr>
                <w:sz w:val="20"/>
              </w:rPr>
              <w:t>extincteur</w:t>
            </w:r>
            <w:r>
              <w:rPr>
                <w:sz w:val="20"/>
              </w:rPr>
              <w:t>s</w:t>
            </w:r>
          </w:p>
        </w:tc>
        <w:tc>
          <w:tcPr>
            <w:tcW w:w="4873" w:type="dxa"/>
          </w:tcPr>
          <w:p w14:paraId="6A72D7F9" w14:textId="77777777" w:rsidR="004D27C4" w:rsidRPr="00F13C5F" w:rsidRDefault="004D27C4" w:rsidP="00987304">
            <w:pPr>
              <w:widowControl w:val="0"/>
              <w:ind w:left="216" w:right="72" w:hanging="216"/>
              <w:rPr>
                <w:rFonts w:cs="Arial"/>
                <w:vanish/>
                <w:sz w:val="20"/>
              </w:rPr>
            </w:pPr>
            <w:r w:rsidRPr="00F13C5F">
              <w:rPr>
                <w:sz w:val="20"/>
              </w:rPr>
              <w:t>fire extinguisher</w:t>
            </w:r>
          </w:p>
        </w:tc>
      </w:tr>
      <w:tr w:rsidR="004D27C4" w:rsidRPr="00BF35C2" w14:paraId="090C8659" w14:textId="77777777" w:rsidTr="00243BB0">
        <w:tc>
          <w:tcPr>
            <w:tcW w:w="4873" w:type="dxa"/>
          </w:tcPr>
          <w:p w14:paraId="371F6781" w14:textId="77777777" w:rsidR="004D27C4" w:rsidRPr="00F13C5F" w:rsidRDefault="004D27C4" w:rsidP="00987304">
            <w:pPr>
              <w:widowControl w:val="0"/>
              <w:ind w:left="216" w:hanging="216"/>
              <w:rPr>
                <w:rFonts w:cs="Arial"/>
                <w:sz w:val="20"/>
              </w:rPr>
            </w:pPr>
            <w:r w:rsidRPr="00F13C5F">
              <w:rPr>
                <w:sz w:val="20"/>
              </w:rPr>
              <w:t>gants</w:t>
            </w:r>
          </w:p>
        </w:tc>
        <w:tc>
          <w:tcPr>
            <w:tcW w:w="4873" w:type="dxa"/>
          </w:tcPr>
          <w:p w14:paraId="4AD28386" w14:textId="77777777" w:rsidR="004D27C4" w:rsidRPr="00F13C5F" w:rsidRDefault="004D27C4" w:rsidP="00987304">
            <w:pPr>
              <w:widowControl w:val="0"/>
              <w:ind w:left="216" w:right="72" w:hanging="216"/>
              <w:rPr>
                <w:rFonts w:cs="Arial"/>
                <w:vanish/>
                <w:sz w:val="20"/>
              </w:rPr>
            </w:pPr>
            <w:r w:rsidRPr="00F13C5F">
              <w:rPr>
                <w:sz w:val="20"/>
              </w:rPr>
              <w:t>gloves</w:t>
            </w:r>
          </w:p>
        </w:tc>
      </w:tr>
      <w:tr w:rsidR="004D27C4" w:rsidRPr="00BF35C2" w14:paraId="38A2316E" w14:textId="77777777" w:rsidTr="00243BB0">
        <w:tc>
          <w:tcPr>
            <w:tcW w:w="4873" w:type="dxa"/>
          </w:tcPr>
          <w:p w14:paraId="408AAF91" w14:textId="77777777" w:rsidR="004D27C4" w:rsidRPr="00F13C5F" w:rsidRDefault="004D27C4" w:rsidP="00987304">
            <w:pPr>
              <w:widowControl w:val="0"/>
              <w:ind w:left="216" w:hanging="216"/>
              <w:rPr>
                <w:rFonts w:cs="Arial"/>
                <w:sz w:val="20"/>
              </w:rPr>
            </w:pPr>
            <w:r w:rsidRPr="00F13C5F">
              <w:rPr>
                <w:sz w:val="20"/>
              </w:rPr>
              <w:t>gilet</w:t>
            </w:r>
            <w:r>
              <w:rPr>
                <w:sz w:val="20"/>
              </w:rPr>
              <w:t>s</w:t>
            </w:r>
            <w:r w:rsidRPr="00F13C5F">
              <w:rPr>
                <w:sz w:val="20"/>
              </w:rPr>
              <w:t xml:space="preserve"> à bandes réflectrices</w:t>
            </w:r>
          </w:p>
        </w:tc>
        <w:tc>
          <w:tcPr>
            <w:tcW w:w="4873" w:type="dxa"/>
          </w:tcPr>
          <w:p w14:paraId="237E2019" w14:textId="77777777" w:rsidR="004D27C4" w:rsidRPr="00F13C5F" w:rsidRDefault="004D27C4" w:rsidP="00987304">
            <w:pPr>
              <w:widowControl w:val="0"/>
              <w:ind w:left="216" w:right="72" w:hanging="216"/>
              <w:rPr>
                <w:rFonts w:cs="Arial"/>
                <w:vanish/>
                <w:sz w:val="20"/>
              </w:rPr>
            </w:pPr>
            <w:r w:rsidRPr="00F13C5F">
              <w:rPr>
                <w:sz w:val="20"/>
              </w:rPr>
              <w:t>reflective vest</w:t>
            </w:r>
          </w:p>
        </w:tc>
      </w:tr>
      <w:tr w:rsidR="004D27C4" w:rsidRPr="00BF35C2" w14:paraId="5E8563EE" w14:textId="77777777" w:rsidTr="00243BB0">
        <w:tc>
          <w:tcPr>
            <w:tcW w:w="4873" w:type="dxa"/>
          </w:tcPr>
          <w:p w14:paraId="414F1457" w14:textId="77777777" w:rsidR="004D27C4" w:rsidRPr="00F13C5F" w:rsidRDefault="004D27C4" w:rsidP="00987304">
            <w:pPr>
              <w:widowControl w:val="0"/>
              <w:ind w:left="216" w:hanging="216"/>
              <w:rPr>
                <w:sz w:val="20"/>
              </w:rPr>
            </w:pPr>
            <w:r w:rsidRPr="00F13C5F">
              <w:rPr>
                <w:sz w:val="20"/>
              </w:rPr>
              <w:t>gilet</w:t>
            </w:r>
            <w:r>
              <w:rPr>
                <w:sz w:val="20"/>
              </w:rPr>
              <w:t>s</w:t>
            </w:r>
            <w:r w:rsidRPr="00F13C5F">
              <w:rPr>
                <w:sz w:val="20"/>
              </w:rPr>
              <w:t xml:space="preserve"> de haute visibilité</w:t>
            </w:r>
          </w:p>
        </w:tc>
        <w:tc>
          <w:tcPr>
            <w:tcW w:w="4873" w:type="dxa"/>
          </w:tcPr>
          <w:p w14:paraId="11CC1D1C" w14:textId="77777777" w:rsidR="004D27C4" w:rsidRPr="00F13C5F" w:rsidRDefault="004D27C4" w:rsidP="00987304">
            <w:pPr>
              <w:widowControl w:val="0"/>
              <w:ind w:left="216" w:right="72" w:hanging="216"/>
              <w:rPr>
                <w:sz w:val="20"/>
              </w:rPr>
            </w:pPr>
            <w:r w:rsidRPr="00F13C5F">
              <w:rPr>
                <w:sz w:val="20"/>
              </w:rPr>
              <w:t>high visibility safety vest</w:t>
            </w:r>
          </w:p>
        </w:tc>
      </w:tr>
      <w:tr w:rsidR="004D27C4" w:rsidRPr="00BF35C2" w14:paraId="106B47DA" w14:textId="77777777" w:rsidTr="00243BB0">
        <w:tc>
          <w:tcPr>
            <w:tcW w:w="4873" w:type="dxa"/>
          </w:tcPr>
          <w:p w14:paraId="3E579A78" w14:textId="77777777" w:rsidR="004D27C4" w:rsidRPr="00F13C5F" w:rsidRDefault="004D27C4" w:rsidP="00987304">
            <w:pPr>
              <w:widowControl w:val="0"/>
              <w:ind w:left="216" w:hanging="216"/>
              <w:rPr>
                <w:rFonts w:cs="Arial"/>
                <w:sz w:val="20"/>
              </w:rPr>
            </w:pPr>
            <w:r w:rsidRPr="00F13C5F">
              <w:rPr>
                <w:sz w:val="20"/>
              </w:rPr>
              <w:t>protection auditive</w:t>
            </w:r>
          </w:p>
        </w:tc>
        <w:tc>
          <w:tcPr>
            <w:tcW w:w="4873" w:type="dxa"/>
          </w:tcPr>
          <w:p w14:paraId="41CDD4D8" w14:textId="77777777" w:rsidR="004D27C4" w:rsidRPr="00F13C5F" w:rsidRDefault="004D27C4" w:rsidP="00987304">
            <w:pPr>
              <w:widowControl w:val="0"/>
              <w:ind w:left="216" w:right="72" w:hanging="216"/>
              <w:rPr>
                <w:rFonts w:cs="Arial"/>
                <w:vanish/>
                <w:sz w:val="20"/>
              </w:rPr>
            </w:pPr>
            <w:r w:rsidRPr="00F13C5F">
              <w:rPr>
                <w:sz w:val="20"/>
              </w:rPr>
              <w:t>hearing protection</w:t>
            </w:r>
          </w:p>
        </w:tc>
      </w:tr>
      <w:tr w:rsidR="004D27C4" w:rsidRPr="00BF35C2" w14:paraId="54686071" w14:textId="77777777" w:rsidTr="00243BB0">
        <w:tc>
          <w:tcPr>
            <w:tcW w:w="4873" w:type="dxa"/>
          </w:tcPr>
          <w:p w14:paraId="7EB02074" w14:textId="77777777" w:rsidR="004D27C4" w:rsidRPr="00F13C5F" w:rsidRDefault="004D27C4" w:rsidP="00987304">
            <w:pPr>
              <w:widowControl w:val="0"/>
              <w:ind w:left="216" w:hanging="216"/>
              <w:rPr>
                <w:rFonts w:cs="Arial"/>
                <w:sz w:val="20"/>
              </w:rPr>
            </w:pPr>
            <w:r w:rsidRPr="00F13C5F">
              <w:rPr>
                <w:rFonts w:ascii="Helvetica" w:hAnsi="Helvetica"/>
                <w:sz w:val="20"/>
              </w:rPr>
              <w:t>protection contre le soleil</w:t>
            </w:r>
          </w:p>
        </w:tc>
        <w:tc>
          <w:tcPr>
            <w:tcW w:w="4873" w:type="dxa"/>
          </w:tcPr>
          <w:p w14:paraId="45D9ED10" w14:textId="77777777" w:rsidR="004D27C4" w:rsidRPr="00F13C5F" w:rsidRDefault="004D27C4" w:rsidP="00987304">
            <w:pPr>
              <w:widowControl w:val="0"/>
              <w:ind w:left="216" w:right="72" w:hanging="216"/>
              <w:rPr>
                <w:rFonts w:cs="Arial"/>
                <w:vanish/>
                <w:sz w:val="20"/>
              </w:rPr>
            </w:pPr>
            <w:r w:rsidRPr="00F13C5F">
              <w:rPr>
                <w:sz w:val="20"/>
              </w:rPr>
              <w:t>sun protection</w:t>
            </w:r>
          </w:p>
        </w:tc>
      </w:tr>
      <w:tr w:rsidR="004D27C4" w:rsidRPr="00BF35C2" w14:paraId="3E1F03F3" w14:textId="77777777" w:rsidTr="00243BB0">
        <w:tc>
          <w:tcPr>
            <w:tcW w:w="4873" w:type="dxa"/>
          </w:tcPr>
          <w:p w14:paraId="4348C2E4" w14:textId="77777777" w:rsidR="004D27C4" w:rsidRPr="00F13C5F" w:rsidRDefault="004D27C4" w:rsidP="00987304">
            <w:pPr>
              <w:widowControl w:val="0"/>
              <w:ind w:left="216" w:hanging="216"/>
              <w:rPr>
                <w:rFonts w:cs="Arial"/>
                <w:sz w:val="20"/>
              </w:rPr>
            </w:pPr>
            <w:r w:rsidRPr="00F13C5F">
              <w:rPr>
                <w:sz w:val="20"/>
              </w:rPr>
              <w:t>protection des voies respiratoires</w:t>
            </w:r>
          </w:p>
        </w:tc>
        <w:tc>
          <w:tcPr>
            <w:tcW w:w="4873" w:type="dxa"/>
          </w:tcPr>
          <w:p w14:paraId="5969779F" w14:textId="77777777" w:rsidR="004D27C4" w:rsidRPr="00F13C5F" w:rsidRDefault="004D27C4" w:rsidP="00987304">
            <w:pPr>
              <w:widowControl w:val="0"/>
              <w:ind w:left="216" w:right="72" w:hanging="216"/>
              <w:rPr>
                <w:rFonts w:cs="Arial"/>
                <w:vanish/>
                <w:sz w:val="20"/>
              </w:rPr>
            </w:pPr>
            <w:r w:rsidRPr="00F13C5F">
              <w:rPr>
                <w:sz w:val="20"/>
              </w:rPr>
              <w:t>respiratory protection</w:t>
            </w:r>
          </w:p>
        </w:tc>
      </w:tr>
      <w:tr w:rsidR="004D27C4" w:rsidRPr="00BF35C2" w14:paraId="553C709E" w14:textId="77777777" w:rsidTr="00243BB0">
        <w:tc>
          <w:tcPr>
            <w:tcW w:w="4873" w:type="dxa"/>
          </w:tcPr>
          <w:p w14:paraId="46E75E6A" w14:textId="77777777" w:rsidR="004D27C4" w:rsidRPr="00F13C5F" w:rsidRDefault="004D27C4" w:rsidP="00987304">
            <w:pPr>
              <w:widowControl w:val="0"/>
              <w:ind w:left="216" w:hanging="216"/>
              <w:rPr>
                <w:rFonts w:cs="Arial"/>
                <w:sz w:val="20"/>
              </w:rPr>
            </w:pPr>
            <w:r w:rsidRPr="00F13C5F">
              <w:rPr>
                <w:sz w:val="20"/>
              </w:rPr>
              <w:t>protection oculaire</w:t>
            </w:r>
          </w:p>
        </w:tc>
        <w:tc>
          <w:tcPr>
            <w:tcW w:w="4873" w:type="dxa"/>
          </w:tcPr>
          <w:p w14:paraId="351DD9E2" w14:textId="77777777" w:rsidR="004D27C4" w:rsidRPr="00F13C5F" w:rsidRDefault="004D27C4" w:rsidP="00987304">
            <w:pPr>
              <w:widowControl w:val="0"/>
              <w:ind w:left="216" w:right="72" w:hanging="216"/>
              <w:rPr>
                <w:rFonts w:cs="Arial"/>
                <w:vanish/>
                <w:sz w:val="20"/>
              </w:rPr>
            </w:pPr>
            <w:r w:rsidRPr="00F13C5F">
              <w:rPr>
                <w:sz w:val="20"/>
              </w:rPr>
              <w:t>eye protection</w:t>
            </w:r>
          </w:p>
        </w:tc>
      </w:tr>
      <w:tr w:rsidR="004D27C4" w:rsidRPr="00BF35C2" w14:paraId="666CD7A9" w14:textId="77777777" w:rsidTr="00243BB0">
        <w:tc>
          <w:tcPr>
            <w:tcW w:w="4873" w:type="dxa"/>
          </w:tcPr>
          <w:p w14:paraId="0AB93C1D" w14:textId="4CAB42BF" w:rsidR="004D27C4" w:rsidRPr="00F13C5F" w:rsidRDefault="004D27C4" w:rsidP="00987304">
            <w:pPr>
              <w:widowControl w:val="0"/>
              <w:ind w:left="216" w:hanging="216"/>
              <w:rPr>
                <w:rFonts w:cs="Arial"/>
                <w:sz w:val="20"/>
              </w:rPr>
            </w:pPr>
            <w:r w:rsidRPr="00F13C5F">
              <w:rPr>
                <w:sz w:val="20"/>
              </w:rPr>
              <w:t>sarrau</w:t>
            </w:r>
            <w:r>
              <w:rPr>
                <w:sz w:val="20"/>
              </w:rPr>
              <w:t>s</w:t>
            </w:r>
            <w:r w:rsidRPr="00F13C5F">
              <w:rPr>
                <w:sz w:val="20"/>
              </w:rPr>
              <w:t xml:space="preserve"> de soudeur</w:t>
            </w:r>
          </w:p>
        </w:tc>
        <w:tc>
          <w:tcPr>
            <w:tcW w:w="4873" w:type="dxa"/>
          </w:tcPr>
          <w:p w14:paraId="7F43C86C" w14:textId="77777777" w:rsidR="004D27C4" w:rsidRPr="00F13C5F" w:rsidRDefault="004D27C4" w:rsidP="00987304">
            <w:pPr>
              <w:widowControl w:val="0"/>
              <w:ind w:left="216" w:right="72" w:hanging="216"/>
              <w:rPr>
                <w:rFonts w:cs="Arial"/>
                <w:vanish/>
                <w:sz w:val="20"/>
              </w:rPr>
            </w:pPr>
            <w:r w:rsidRPr="00F13C5F">
              <w:rPr>
                <w:sz w:val="20"/>
              </w:rPr>
              <w:t>welding jacket</w:t>
            </w:r>
          </w:p>
        </w:tc>
      </w:tr>
      <w:tr w:rsidR="004D27C4" w:rsidRPr="00BF35C2" w14:paraId="39D1E166" w14:textId="77777777" w:rsidTr="00243BB0">
        <w:tc>
          <w:tcPr>
            <w:tcW w:w="4873" w:type="dxa"/>
          </w:tcPr>
          <w:p w14:paraId="789A54F8" w14:textId="77777777" w:rsidR="004D27C4" w:rsidRPr="00F13C5F" w:rsidRDefault="004D27C4" w:rsidP="00987304">
            <w:pPr>
              <w:widowControl w:val="0"/>
              <w:ind w:left="216" w:hanging="216"/>
              <w:rPr>
                <w:rFonts w:cs="Arial"/>
                <w:sz w:val="20"/>
              </w:rPr>
            </w:pPr>
            <w:r>
              <w:rPr>
                <w:sz w:val="20"/>
              </w:rPr>
              <w:t>systèmes d’</w:t>
            </w:r>
            <w:r w:rsidRPr="00F13C5F">
              <w:rPr>
                <w:sz w:val="20"/>
              </w:rPr>
              <w:t>évacuat</w:t>
            </w:r>
            <w:r>
              <w:rPr>
                <w:sz w:val="20"/>
              </w:rPr>
              <w:t>ion</w:t>
            </w:r>
            <w:r w:rsidRPr="00F13C5F">
              <w:rPr>
                <w:sz w:val="20"/>
              </w:rPr>
              <w:t xml:space="preserve"> de </w:t>
            </w:r>
            <w:r>
              <w:rPr>
                <w:sz w:val="20"/>
              </w:rPr>
              <w:t xml:space="preserve">la </w:t>
            </w:r>
            <w:r w:rsidRPr="00F13C5F">
              <w:rPr>
                <w:sz w:val="20"/>
              </w:rPr>
              <w:t>fumée</w:t>
            </w:r>
          </w:p>
        </w:tc>
        <w:tc>
          <w:tcPr>
            <w:tcW w:w="4873" w:type="dxa"/>
          </w:tcPr>
          <w:p w14:paraId="53BAA17C" w14:textId="77777777" w:rsidR="004D27C4" w:rsidRPr="00F13C5F" w:rsidRDefault="004D27C4" w:rsidP="00987304">
            <w:pPr>
              <w:widowControl w:val="0"/>
              <w:ind w:left="216" w:right="72" w:hanging="216"/>
              <w:rPr>
                <w:rFonts w:cs="Arial"/>
                <w:vanish/>
                <w:sz w:val="20"/>
              </w:rPr>
            </w:pPr>
            <w:r w:rsidRPr="00F13C5F">
              <w:rPr>
                <w:sz w:val="20"/>
              </w:rPr>
              <w:t>fume exhaust system</w:t>
            </w:r>
          </w:p>
        </w:tc>
      </w:tr>
      <w:tr w:rsidR="004D27C4" w:rsidRPr="00BF35C2" w14:paraId="39ED52A6" w14:textId="77777777" w:rsidTr="00243BB0">
        <w:tc>
          <w:tcPr>
            <w:tcW w:w="4873" w:type="dxa"/>
          </w:tcPr>
          <w:p w14:paraId="43C0C73E" w14:textId="77777777" w:rsidR="004D27C4" w:rsidRPr="00F13C5F" w:rsidRDefault="004D27C4" w:rsidP="00987304">
            <w:pPr>
              <w:widowControl w:val="0"/>
              <w:ind w:left="216" w:hanging="216"/>
              <w:rPr>
                <w:rFonts w:cs="Arial"/>
                <w:sz w:val="20"/>
              </w:rPr>
            </w:pPr>
            <w:r w:rsidRPr="00F13C5F">
              <w:rPr>
                <w:sz w:val="20"/>
              </w:rPr>
              <w:t>tablier</w:t>
            </w:r>
            <w:r>
              <w:rPr>
                <w:sz w:val="20"/>
              </w:rPr>
              <w:t>s</w:t>
            </w:r>
            <w:r w:rsidRPr="00F13C5F">
              <w:rPr>
                <w:sz w:val="20"/>
              </w:rPr>
              <w:t xml:space="preserve"> de cuir</w:t>
            </w:r>
          </w:p>
        </w:tc>
        <w:tc>
          <w:tcPr>
            <w:tcW w:w="4873" w:type="dxa"/>
          </w:tcPr>
          <w:p w14:paraId="55A87069" w14:textId="77777777" w:rsidR="004D27C4" w:rsidRPr="00F13C5F" w:rsidRDefault="004D27C4" w:rsidP="00987304">
            <w:pPr>
              <w:widowControl w:val="0"/>
              <w:ind w:left="216" w:right="72" w:hanging="216"/>
              <w:rPr>
                <w:rFonts w:cs="Arial"/>
                <w:vanish/>
                <w:sz w:val="20"/>
              </w:rPr>
            </w:pPr>
            <w:r w:rsidRPr="00F13C5F">
              <w:rPr>
                <w:sz w:val="20"/>
              </w:rPr>
              <w:t>leather apron</w:t>
            </w:r>
          </w:p>
        </w:tc>
      </w:tr>
      <w:tr w:rsidR="004D27C4" w:rsidRPr="004B1AD3" w14:paraId="02916BCB" w14:textId="77777777" w:rsidTr="00243BB0">
        <w:tc>
          <w:tcPr>
            <w:tcW w:w="4873" w:type="dxa"/>
          </w:tcPr>
          <w:p w14:paraId="6088705C" w14:textId="77777777" w:rsidR="004D27C4" w:rsidRPr="00F13C5F" w:rsidRDefault="004D27C4" w:rsidP="00987304">
            <w:pPr>
              <w:widowControl w:val="0"/>
              <w:ind w:left="216" w:hanging="216"/>
              <w:rPr>
                <w:rFonts w:cs="Arial"/>
                <w:sz w:val="20"/>
              </w:rPr>
            </w:pPr>
            <w:r w:rsidRPr="00F13C5F">
              <w:rPr>
                <w:sz w:val="20"/>
              </w:rPr>
              <w:t>trousse</w:t>
            </w:r>
            <w:r>
              <w:rPr>
                <w:sz w:val="20"/>
              </w:rPr>
              <w:t>s</w:t>
            </w:r>
            <w:r w:rsidRPr="00F13C5F">
              <w:rPr>
                <w:sz w:val="20"/>
              </w:rPr>
              <w:t xml:space="preserve"> de premiers soins</w:t>
            </w:r>
          </w:p>
        </w:tc>
        <w:tc>
          <w:tcPr>
            <w:tcW w:w="4873" w:type="dxa"/>
          </w:tcPr>
          <w:p w14:paraId="6D4B7341" w14:textId="77777777" w:rsidR="004D27C4" w:rsidRPr="00F13C5F" w:rsidRDefault="004D27C4" w:rsidP="00987304">
            <w:pPr>
              <w:widowControl w:val="0"/>
              <w:ind w:left="216" w:right="72" w:hanging="216"/>
              <w:rPr>
                <w:rFonts w:cs="Arial"/>
                <w:sz w:val="20"/>
              </w:rPr>
            </w:pPr>
            <w:r w:rsidRPr="00F13C5F">
              <w:rPr>
                <w:sz w:val="20"/>
              </w:rPr>
              <w:t>first aid kit</w:t>
            </w:r>
          </w:p>
        </w:tc>
      </w:tr>
    </w:tbl>
    <w:p w14:paraId="6F608404" w14:textId="77777777" w:rsidR="00243BB0" w:rsidRPr="00BF35C2" w:rsidRDefault="00243BB0" w:rsidP="00987304">
      <w:pPr>
        <w:spacing w:after="200" w:line="276" w:lineRule="auto"/>
        <w:rPr>
          <w:rFonts w:cs="Palatino Linotype"/>
          <w:strike/>
          <w:sz w:val="20"/>
        </w:rPr>
      </w:pPr>
      <w:r>
        <w:br w:type="page"/>
      </w:r>
    </w:p>
    <w:p w14:paraId="5BE248AF" w14:textId="75E8B5A0" w:rsidR="00497614" w:rsidRPr="00BF35C2" w:rsidRDefault="00C5358E" w:rsidP="00987304">
      <w:pPr>
        <w:spacing w:before="40" w:after="40"/>
        <w:ind w:left="-426"/>
        <w:rPr>
          <w:rFonts w:ascii="Franklin Gothic Demi Cond" w:eastAsia="Adobe Heiti Std R" w:hAnsi="Franklin Gothic Demi Cond"/>
          <w:sz w:val="52"/>
        </w:rPr>
      </w:pPr>
      <w:r w:rsidRPr="004B1AD3">
        <w:rPr>
          <w:rFonts w:ascii="Franklin Gothic Demi Cond" w:hAnsi="Franklin Gothic Demi Cond"/>
          <w:sz w:val="52"/>
        </w:rPr>
        <w:t xml:space="preserve">APPENDICE </w:t>
      </w:r>
      <w:r w:rsidR="005F591D">
        <w:rPr>
          <w:rFonts w:ascii="Franklin Gothic Demi Cond" w:hAnsi="Franklin Gothic Demi Cond"/>
          <w:sz w:val="52"/>
        </w:rPr>
        <w:t>C</w:t>
      </w:r>
    </w:p>
    <w:p w14:paraId="130B5950" w14:textId="253F5E35" w:rsidR="00497614" w:rsidRPr="004B1AD3" w:rsidRDefault="00C5358E" w:rsidP="00987304">
      <w:pPr>
        <w:tabs>
          <w:tab w:val="left" w:pos="2420"/>
        </w:tabs>
        <w:spacing w:before="40" w:after="40"/>
        <w:ind w:left="-426"/>
        <w:rPr>
          <w:rFonts w:ascii="Franklin Gothic Demi Cond" w:eastAsia="Adobe Heiti Std R" w:hAnsi="Franklin Gothic Demi Cond"/>
          <w:color w:val="808080" w:themeColor="background1" w:themeShade="80"/>
          <w:sz w:val="52"/>
        </w:rPr>
      </w:pPr>
      <w:r w:rsidRPr="004B1AD3">
        <w:rPr>
          <w:rFonts w:ascii="Franklin Gothic Demi Cond" w:hAnsi="Franklin Gothic Demi Cond"/>
          <w:color w:val="808080" w:themeColor="background1" w:themeShade="80"/>
          <w:sz w:val="52"/>
        </w:rPr>
        <w:t>GLOSSAIRE</w:t>
      </w:r>
      <w:r w:rsidR="009031C4">
        <w:rPr>
          <w:rFonts w:ascii="Franklin Gothic Demi Cond" w:hAnsi="Franklin Gothic Demi Cond"/>
          <w:color w:val="808080" w:themeColor="background1" w:themeShade="80"/>
          <w:sz w:val="52"/>
        </w:rPr>
        <w:t xml:space="preserve"> / GLOSSARY</w:t>
      </w:r>
    </w:p>
    <w:p w14:paraId="34EB6B1B" w14:textId="77777777" w:rsidR="00F13C5F" w:rsidRPr="00F13C5F" w:rsidRDefault="00F13C5F" w:rsidP="00987304">
      <w:pPr>
        <w:tabs>
          <w:tab w:val="left" w:pos="840"/>
          <w:tab w:val="left" w:pos="1546"/>
          <w:tab w:val="left" w:pos="5490"/>
        </w:tabs>
        <w:rPr>
          <w:rFonts w:cs="Arial"/>
          <w:i/>
          <w:sz w:val="20"/>
        </w:rPr>
      </w:pPr>
    </w:p>
    <w:tbl>
      <w:tblPr>
        <w:tblpPr w:leftFromText="180" w:rightFromText="180" w:vertAnchor="text" w:horzAnchor="margin" w:tblpX="-629" w:tblpY="1"/>
        <w:tblW w:w="10740" w:type="dxa"/>
        <w:tblLayout w:type="fixed"/>
        <w:tblLook w:val="0000" w:firstRow="0" w:lastRow="0" w:firstColumn="0" w:lastColumn="0" w:noHBand="0" w:noVBand="0"/>
      </w:tblPr>
      <w:tblGrid>
        <w:gridCol w:w="2235"/>
        <w:gridCol w:w="3118"/>
        <w:gridCol w:w="2268"/>
        <w:gridCol w:w="3119"/>
      </w:tblGrid>
      <w:tr w:rsidR="00C5358E" w:rsidRPr="003B2308" w14:paraId="099D6609" w14:textId="77777777" w:rsidTr="00253DB1">
        <w:trPr>
          <w:cantSplit/>
        </w:trPr>
        <w:tc>
          <w:tcPr>
            <w:tcW w:w="2235" w:type="dxa"/>
          </w:tcPr>
          <w:p w14:paraId="35EB295B" w14:textId="77777777" w:rsidR="00C5358E" w:rsidRPr="00BF35C2" w:rsidRDefault="00C5358E" w:rsidP="00987304">
            <w:pPr>
              <w:spacing w:after="240"/>
              <w:ind w:left="142" w:hanging="142"/>
              <w:rPr>
                <w:rFonts w:cs="Arial"/>
                <w:b/>
                <w:sz w:val="20"/>
              </w:rPr>
            </w:pPr>
            <w:r w:rsidRPr="004B1AD3">
              <w:rPr>
                <w:b/>
                <w:sz w:val="20"/>
              </w:rPr>
              <w:t>barres antivol</w:t>
            </w:r>
          </w:p>
        </w:tc>
        <w:tc>
          <w:tcPr>
            <w:tcW w:w="3118" w:type="dxa"/>
          </w:tcPr>
          <w:p w14:paraId="199E4A99" w14:textId="41C2BD92" w:rsidR="00C5358E" w:rsidRPr="00BF35C2" w:rsidRDefault="00C5358E" w:rsidP="00987304">
            <w:pPr>
              <w:spacing w:after="240"/>
              <w:rPr>
                <w:rFonts w:cs="Arial"/>
                <w:sz w:val="20"/>
              </w:rPr>
            </w:pPr>
            <w:r w:rsidRPr="004B1AD3">
              <w:rPr>
                <w:sz w:val="20"/>
              </w:rPr>
              <w:t>épaisses barres en acier installées dans l</w:t>
            </w:r>
            <w:r w:rsidR="000F7707">
              <w:rPr>
                <w:sz w:val="20"/>
              </w:rPr>
              <w:t>es réseaux de</w:t>
            </w:r>
            <w:r w:rsidRPr="004B1AD3">
              <w:rPr>
                <w:sz w:val="20"/>
              </w:rPr>
              <w:t xml:space="preserve"> conduit</w:t>
            </w:r>
            <w:r w:rsidR="000F7707">
              <w:rPr>
                <w:sz w:val="20"/>
              </w:rPr>
              <w:t>s</w:t>
            </w:r>
            <w:r w:rsidRPr="004B1AD3">
              <w:rPr>
                <w:sz w:val="20"/>
              </w:rPr>
              <w:t xml:space="preserve"> pour empêcher les entrées</w:t>
            </w:r>
          </w:p>
        </w:tc>
        <w:tc>
          <w:tcPr>
            <w:tcW w:w="2268" w:type="dxa"/>
          </w:tcPr>
          <w:p w14:paraId="68A08E72" w14:textId="77777777" w:rsidR="00C5358E" w:rsidRPr="00BF35C2" w:rsidRDefault="00C5358E" w:rsidP="00987304">
            <w:pPr>
              <w:spacing w:after="240"/>
              <w:ind w:left="176" w:hanging="176"/>
              <w:rPr>
                <w:rFonts w:cs="Arial"/>
                <w:b/>
                <w:sz w:val="20"/>
              </w:rPr>
            </w:pPr>
            <w:r w:rsidRPr="004B1AD3">
              <w:rPr>
                <w:b/>
                <w:sz w:val="20"/>
              </w:rPr>
              <w:t>burglar bars</w:t>
            </w:r>
          </w:p>
        </w:tc>
        <w:tc>
          <w:tcPr>
            <w:tcW w:w="3119" w:type="dxa"/>
          </w:tcPr>
          <w:p w14:paraId="72859476" w14:textId="77777777" w:rsidR="00C5358E" w:rsidRPr="004B1AD3" w:rsidRDefault="00C5358E" w:rsidP="00987304">
            <w:pPr>
              <w:spacing w:after="240"/>
              <w:rPr>
                <w:rFonts w:cs="Arial"/>
                <w:vanish/>
                <w:sz w:val="20"/>
                <w:lang w:val="en-US"/>
              </w:rPr>
            </w:pPr>
            <w:r w:rsidRPr="004B1AD3">
              <w:rPr>
                <w:sz w:val="20"/>
                <w:lang w:val="en-US"/>
              </w:rPr>
              <w:t>heavy steel bars installed inside ductwork to prevent access</w:t>
            </w:r>
          </w:p>
        </w:tc>
      </w:tr>
      <w:tr w:rsidR="00C5358E" w:rsidRPr="003B2308" w14:paraId="7C040832" w14:textId="77777777" w:rsidTr="00253DB1">
        <w:trPr>
          <w:cantSplit/>
        </w:trPr>
        <w:tc>
          <w:tcPr>
            <w:tcW w:w="2235" w:type="dxa"/>
          </w:tcPr>
          <w:p w14:paraId="4A578D1C" w14:textId="77777777" w:rsidR="00C5358E" w:rsidRPr="00BF35C2" w:rsidRDefault="00C5358E" w:rsidP="00987304">
            <w:pPr>
              <w:spacing w:after="240"/>
              <w:ind w:left="142" w:hanging="142"/>
              <w:rPr>
                <w:rFonts w:cs="Arial"/>
                <w:b/>
                <w:sz w:val="20"/>
              </w:rPr>
            </w:pPr>
            <w:r w:rsidRPr="004B1AD3">
              <w:rPr>
                <w:b/>
                <w:sz w:val="20"/>
              </w:rPr>
              <w:t>chaperon (architectural)</w:t>
            </w:r>
          </w:p>
        </w:tc>
        <w:tc>
          <w:tcPr>
            <w:tcW w:w="3118" w:type="dxa"/>
          </w:tcPr>
          <w:p w14:paraId="1BCD435D" w14:textId="6BF0B6FE" w:rsidR="00C5358E" w:rsidRPr="00BF35C2" w:rsidRDefault="00C5358E" w:rsidP="00987304">
            <w:pPr>
              <w:spacing w:after="240"/>
              <w:rPr>
                <w:rFonts w:cs="Arial"/>
                <w:sz w:val="20"/>
              </w:rPr>
            </w:pPr>
            <w:r w:rsidRPr="004B1AD3">
              <w:rPr>
                <w:sz w:val="20"/>
              </w:rPr>
              <w:t>matériau utilisé comme surfaçage d</w:t>
            </w:r>
            <w:r w:rsidR="00AB7A8C">
              <w:rPr>
                <w:sz w:val="20"/>
              </w:rPr>
              <w:t>’</w:t>
            </w:r>
            <w:r w:rsidRPr="004B1AD3">
              <w:rPr>
                <w:sz w:val="20"/>
              </w:rPr>
              <w:t>un mur</w:t>
            </w:r>
          </w:p>
        </w:tc>
        <w:tc>
          <w:tcPr>
            <w:tcW w:w="2268" w:type="dxa"/>
          </w:tcPr>
          <w:p w14:paraId="2C9E189C" w14:textId="77777777" w:rsidR="00C5358E" w:rsidRPr="00BF35C2" w:rsidRDefault="00C5358E" w:rsidP="00987304">
            <w:pPr>
              <w:spacing w:after="240"/>
              <w:ind w:left="176" w:hanging="176"/>
              <w:rPr>
                <w:rFonts w:cs="Arial"/>
                <w:b/>
                <w:sz w:val="20"/>
              </w:rPr>
            </w:pPr>
            <w:r w:rsidRPr="004B1AD3">
              <w:rPr>
                <w:b/>
                <w:sz w:val="20"/>
              </w:rPr>
              <w:t>coping (architectural)</w:t>
            </w:r>
          </w:p>
        </w:tc>
        <w:tc>
          <w:tcPr>
            <w:tcW w:w="3119" w:type="dxa"/>
          </w:tcPr>
          <w:p w14:paraId="4822D9A2" w14:textId="77777777" w:rsidR="00C5358E" w:rsidRPr="004B1AD3" w:rsidRDefault="00C5358E" w:rsidP="00987304">
            <w:pPr>
              <w:spacing w:after="240"/>
              <w:rPr>
                <w:rFonts w:cs="Arial"/>
                <w:vanish/>
                <w:sz w:val="20"/>
                <w:lang w:val="en-US"/>
              </w:rPr>
            </w:pPr>
            <w:r w:rsidRPr="004B1AD3">
              <w:rPr>
                <w:sz w:val="20"/>
                <w:lang w:val="en-US"/>
              </w:rPr>
              <w:t>material used as the capping of a wall</w:t>
            </w:r>
          </w:p>
        </w:tc>
      </w:tr>
      <w:tr w:rsidR="00C5358E" w:rsidRPr="003B2308" w14:paraId="62B943F6" w14:textId="77777777" w:rsidTr="00253DB1">
        <w:trPr>
          <w:cantSplit/>
        </w:trPr>
        <w:tc>
          <w:tcPr>
            <w:tcW w:w="2235" w:type="dxa"/>
          </w:tcPr>
          <w:p w14:paraId="3C5E4C66" w14:textId="51C2F62C" w:rsidR="00C5358E" w:rsidRPr="00F13C5F" w:rsidRDefault="00C5358E" w:rsidP="00987304">
            <w:pPr>
              <w:spacing w:after="240"/>
              <w:ind w:left="142" w:hanging="142"/>
              <w:rPr>
                <w:rFonts w:cs="Arial"/>
                <w:b/>
                <w:sz w:val="20"/>
              </w:rPr>
            </w:pPr>
            <w:r w:rsidRPr="004B1AD3">
              <w:rPr>
                <w:b/>
                <w:sz w:val="20"/>
              </w:rPr>
              <w:t>cisailles ou cisaillement</w:t>
            </w:r>
          </w:p>
        </w:tc>
        <w:tc>
          <w:tcPr>
            <w:tcW w:w="3118" w:type="dxa"/>
          </w:tcPr>
          <w:p w14:paraId="4B534CEA" w14:textId="66EF68AC" w:rsidR="00CB56E4" w:rsidRPr="00F13C5F" w:rsidRDefault="00C5358E" w:rsidP="00987304">
            <w:pPr>
              <w:spacing w:after="240"/>
              <w:rPr>
                <w:sz w:val="20"/>
              </w:rPr>
            </w:pPr>
            <w:r w:rsidRPr="004B1AD3">
              <w:rPr>
                <w:sz w:val="20"/>
              </w:rPr>
              <w:t xml:space="preserve">équipement ou méthode de coupage de tôle </w:t>
            </w:r>
          </w:p>
        </w:tc>
        <w:tc>
          <w:tcPr>
            <w:tcW w:w="2268" w:type="dxa"/>
          </w:tcPr>
          <w:p w14:paraId="2EC4E619" w14:textId="7EC22E2F" w:rsidR="00C5358E" w:rsidRPr="00F13C5F" w:rsidRDefault="00C5358E" w:rsidP="00987304">
            <w:pPr>
              <w:spacing w:after="240"/>
              <w:ind w:left="176" w:hanging="176"/>
              <w:rPr>
                <w:rFonts w:cs="Arial"/>
                <w:b/>
                <w:sz w:val="20"/>
              </w:rPr>
            </w:pPr>
            <w:r w:rsidRPr="004B1AD3">
              <w:rPr>
                <w:b/>
                <w:sz w:val="20"/>
              </w:rPr>
              <w:t>shear</w:t>
            </w:r>
          </w:p>
        </w:tc>
        <w:tc>
          <w:tcPr>
            <w:tcW w:w="3119" w:type="dxa"/>
          </w:tcPr>
          <w:p w14:paraId="06C7C4B5" w14:textId="2DBFBE45" w:rsidR="00CB56E4" w:rsidRPr="005E61C0" w:rsidRDefault="00C5358E" w:rsidP="00987304">
            <w:pPr>
              <w:spacing w:after="240"/>
              <w:rPr>
                <w:sz w:val="20"/>
                <w:lang w:val="en-US"/>
              </w:rPr>
            </w:pPr>
            <w:r w:rsidRPr="004B1AD3">
              <w:rPr>
                <w:sz w:val="20"/>
                <w:lang w:val="en-US"/>
              </w:rPr>
              <w:t>equipment or a p</w:t>
            </w:r>
            <w:r w:rsidR="00F13C5F">
              <w:rPr>
                <w:sz w:val="20"/>
                <w:lang w:val="en-US"/>
              </w:rPr>
              <w:t>rocess of cutting sheet metal</w:t>
            </w:r>
          </w:p>
        </w:tc>
      </w:tr>
      <w:tr w:rsidR="00F13C5F" w:rsidRPr="003B2308" w14:paraId="230BB8AE" w14:textId="77777777" w:rsidTr="00253DB1">
        <w:trPr>
          <w:cantSplit/>
        </w:trPr>
        <w:tc>
          <w:tcPr>
            <w:tcW w:w="2235" w:type="dxa"/>
          </w:tcPr>
          <w:p w14:paraId="18EAAA62" w14:textId="5874128B" w:rsidR="00F13C5F" w:rsidRPr="004B1AD3" w:rsidRDefault="00F13C5F" w:rsidP="00987304">
            <w:pPr>
              <w:ind w:left="142" w:hanging="142"/>
              <w:rPr>
                <w:b/>
                <w:sz w:val="20"/>
              </w:rPr>
            </w:pPr>
            <w:r w:rsidRPr="005E61C0">
              <w:rPr>
                <w:b/>
                <w:sz w:val="20"/>
              </w:rPr>
              <w:t xml:space="preserve">code </w:t>
            </w:r>
            <w:r w:rsidR="005B5831">
              <w:rPr>
                <w:b/>
                <w:sz w:val="20"/>
              </w:rPr>
              <w:t>B139</w:t>
            </w:r>
          </w:p>
        </w:tc>
        <w:tc>
          <w:tcPr>
            <w:tcW w:w="3118" w:type="dxa"/>
          </w:tcPr>
          <w:p w14:paraId="7D973243" w14:textId="098F7823" w:rsidR="00F13C5F" w:rsidRPr="004B1AD3" w:rsidRDefault="00F13C5F" w:rsidP="00987304">
            <w:pPr>
              <w:spacing w:after="240"/>
              <w:rPr>
                <w:sz w:val="20"/>
              </w:rPr>
            </w:pPr>
            <w:r>
              <w:rPr>
                <w:sz w:val="20"/>
              </w:rPr>
              <w:t xml:space="preserve">énonce </w:t>
            </w:r>
            <w:r w:rsidR="00ED566D">
              <w:rPr>
                <w:sz w:val="20"/>
              </w:rPr>
              <w:t>l</w:t>
            </w:r>
            <w:r>
              <w:rPr>
                <w:sz w:val="20"/>
              </w:rPr>
              <w:t xml:space="preserve">es exigences minimales visant l’installation, la modification ou l’ajout des </w:t>
            </w:r>
            <w:r w:rsidRPr="008B10CE">
              <w:rPr>
                <w:sz w:val="20"/>
              </w:rPr>
              <w:t>appareils de combustion, de composants et d’accessoires</w:t>
            </w:r>
          </w:p>
        </w:tc>
        <w:tc>
          <w:tcPr>
            <w:tcW w:w="2268" w:type="dxa"/>
          </w:tcPr>
          <w:p w14:paraId="2C702B2D" w14:textId="092B8631" w:rsidR="00F13C5F" w:rsidRPr="00F13C5F" w:rsidRDefault="00F13C5F" w:rsidP="00987304">
            <w:pPr>
              <w:ind w:left="176" w:hanging="176"/>
              <w:rPr>
                <w:rFonts w:cs="Arial"/>
                <w:sz w:val="20"/>
              </w:rPr>
            </w:pPr>
            <w:r w:rsidRPr="005E61C0">
              <w:rPr>
                <w:b/>
                <w:sz w:val="20"/>
              </w:rPr>
              <w:t xml:space="preserve">code </w:t>
            </w:r>
            <w:r w:rsidR="005B5831">
              <w:rPr>
                <w:b/>
                <w:sz w:val="20"/>
              </w:rPr>
              <w:t>B139</w:t>
            </w:r>
          </w:p>
        </w:tc>
        <w:tc>
          <w:tcPr>
            <w:tcW w:w="3119" w:type="dxa"/>
          </w:tcPr>
          <w:p w14:paraId="66353A55" w14:textId="55CBADAB" w:rsidR="00F13C5F" w:rsidRPr="00F13C5F" w:rsidRDefault="00F13C5F" w:rsidP="00987304">
            <w:pPr>
              <w:rPr>
                <w:sz w:val="20"/>
                <w:lang w:val="en-US"/>
              </w:rPr>
            </w:pPr>
            <w:r w:rsidRPr="00CB56E4">
              <w:rPr>
                <w:sz w:val="20"/>
                <w:lang w:val="en-US"/>
              </w:rPr>
              <w:t>provides minimum requirements for the installation of, alteration to, or addition to oil-burning equipment, components and accessories</w:t>
            </w:r>
          </w:p>
        </w:tc>
      </w:tr>
      <w:tr w:rsidR="00F13C5F" w:rsidRPr="003B2308" w14:paraId="060233DE" w14:textId="77777777" w:rsidTr="00253DB1">
        <w:trPr>
          <w:cantSplit/>
        </w:trPr>
        <w:tc>
          <w:tcPr>
            <w:tcW w:w="2235" w:type="dxa"/>
          </w:tcPr>
          <w:p w14:paraId="2175B8FF" w14:textId="61A6996C" w:rsidR="00F13C5F" w:rsidRPr="00CB56E4" w:rsidRDefault="00F13C5F" w:rsidP="00987304">
            <w:pPr>
              <w:ind w:left="142" w:hanging="142"/>
              <w:rPr>
                <w:b/>
                <w:sz w:val="20"/>
              </w:rPr>
            </w:pPr>
            <w:r w:rsidRPr="005E61C0">
              <w:rPr>
                <w:b/>
                <w:sz w:val="20"/>
              </w:rPr>
              <w:t xml:space="preserve">code </w:t>
            </w:r>
            <w:r w:rsidR="005B5831">
              <w:rPr>
                <w:b/>
                <w:sz w:val="20"/>
              </w:rPr>
              <w:t>B149</w:t>
            </w:r>
          </w:p>
        </w:tc>
        <w:tc>
          <w:tcPr>
            <w:tcW w:w="3118" w:type="dxa"/>
          </w:tcPr>
          <w:p w14:paraId="3C46CA21" w14:textId="60008E89" w:rsidR="00F13C5F" w:rsidRDefault="00F13C5F" w:rsidP="00987304">
            <w:pPr>
              <w:spacing w:after="240"/>
              <w:rPr>
                <w:sz w:val="20"/>
              </w:rPr>
            </w:pPr>
            <w:r>
              <w:rPr>
                <w:sz w:val="20"/>
              </w:rPr>
              <w:t xml:space="preserve">énonce </w:t>
            </w:r>
            <w:r w:rsidR="00ED566D">
              <w:rPr>
                <w:sz w:val="20"/>
              </w:rPr>
              <w:t>l</w:t>
            </w:r>
            <w:r>
              <w:rPr>
                <w:sz w:val="20"/>
              </w:rPr>
              <w:t>es exigences de sécurité visant l’installation des appareils de gaz naturel et de propane, des appareillages, des composants et des accessoires où le gaz est utilisé comme combustible</w:t>
            </w:r>
          </w:p>
        </w:tc>
        <w:tc>
          <w:tcPr>
            <w:tcW w:w="2268" w:type="dxa"/>
          </w:tcPr>
          <w:p w14:paraId="02C53660" w14:textId="16CEC3E7" w:rsidR="00F13C5F" w:rsidRPr="00CB56E4" w:rsidRDefault="00F13C5F" w:rsidP="00987304">
            <w:pPr>
              <w:ind w:left="176" w:hanging="176"/>
              <w:rPr>
                <w:b/>
                <w:sz w:val="20"/>
              </w:rPr>
            </w:pPr>
            <w:r w:rsidRPr="005E61C0">
              <w:rPr>
                <w:b/>
                <w:sz w:val="20"/>
              </w:rPr>
              <w:t xml:space="preserve">code </w:t>
            </w:r>
            <w:r w:rsidR="005B5831">
              <w:rPr>
                <w:b/>
                <w:sz w:val="20"/>
              </w:rPr>
              <w:t>B149</w:t>
            </w:r>
          </w:p>
        </w:tc>
        <w:tc>
          <w:tcPr>
            <w:tcW w:w="3119" w:type="dxa"/>
          </w:tcPr>
          <w:p w14:paraId="62C3A0F1" w14:textId="01D268EB" w:rsidR="00F13C5F" w:rsidRPr="00F13C5F" w:rsidRDefault="00F13C5F" w:rsidP="00987304">
            <w:pPr>
              <w:rPr>
                <w:sz w:val="20"/>
                <w:lang w:val="en-CA"/>
              </w:rPr>
            </w:pPr>
            <w:r>
              <w:rPr>
                <w:rFonts w:cs="Arial"/>
                <w:sz w:val="20"/>
                <w:lang w:val="en-CA"/>
              </w:rPr>
              <w:t xml:space="preserve">provides </w:t>
            </w:r>
            <w:r w:rsidRPr="004C01E3">
              <w:rPr>
                <w:rFonts w:cs="Arial"/>
                <w:sz w:val="20"/>
                <w:lang w:val="en-CA"/>
              </w:rPr>
              <w:t>safety requirements for the installation of natural gas and propane appliances, equipment, components, and accessories where gas is to be used for fuel purposes</w:t>
            </w:r>
          </w:p>
        </w:tc>
      </w:tr>
      <w:tr w:rsidR="00C5358E" w:rsidRPr="003B2308" w14:paraId="39485C6B" w14:textId="77777777" w:rsidTr="00253DB1">
        <w:trPr>
          <w:cantSplit/>
        </w:trPr>
        <w:tc>
          <w:tcPr>
            <w:tcW w:w="2235" w:type="dxa"/>
          </w:tcPr>
          <w:p w14:paraId="78711433" w14:textId="77777777" w:rsidR="00C5358E" w:rsidRPr="00BF35C2" w:rsidRDefault="00C5358E" w:rsidP="00987304">
            <w:pPr>
              <w:spacing w:after="240"/>
              <w:ind w:left="142" w:hanging="142"/>
              <w:rPr>
                <w:rFonts w:cs="Arial"/>
                <w:b/>
                <w:sz w:val="20"/>
              </w:rPr>
            </w:pPr>
            <w:r w:rsidRPr="004B1AD3">
              <w:rPr>
                <w:b/>
                <w:sz w:val="20"/>
              </w:rPr>
              <w:t>collecteur de fumée</w:t>
            </w:r>
          </w:p>
        </w:tc>
        <w:tc>
          <w:tcPr>
            <w:tcW w:w="3118" w:type="dxa"/>
          </w:tcPr>
          <w:p w14:paraId="2520CE95" w14:textId="106903FA" w:rsidR="00C5358E" w:rsidRPr="00BF35C2" w:rsidRDefault="00C5358E" w:rsidP="00987304">
            <w:pPr>
              <w:spacing w:after="240"/>
              <w:rPr>
                <w:rFonts w:cs="Arial"/>
                <w:sz w:val="20"/>
              </w:rPr>
            </w:pPr>
            <w:r w:rsidRPr="004B1AD3">
              <w:rPr>
                <w:sz w:val="20"/>
              </w:rPr>
              <w:t>partie d</w:t>
            </w:r>
            <w:r w:rsidR="00AB7A8C">
              <w:rPr>
                <w:sz w:val="20"/>
              </w:rPr>
              <w:t>’</w:t>
            </w:r>
            <w:r w:rsidRPr="004B1AD3">
              <w:rPr>
                <w:sz w:val="20"/>
              </w:rPr>
              <w:t>un réseau d</w:t>
            </w:r>
            <w:r w:rsidR="00AB7A8C">
              <w:rPr>
                <w:sz w:val="20"/>
              </w:rPr>
              <w:t>’</w:t>
            </w:r>
            <w:r w:rsidRPr="004B1AD3">
              <w:rPr>
                <w:sz w:val="20"/>
              </w:rPr>
              <w:t>évacuation à combustion située entre l</w:t>
            </w:r>
            <w:r w:rsidR="00AB7A8C">
              <w:rPr>
                <w:sz w:val="20"/>
              </w:rPr>
              <w:t>’</w:t>
            </w:r>
            <w:r w:rsidRPr="004B1AD3">
              <w:rPr>
                <w:sz w:val="20"/>
              </w:rPr>
              <w:t>appareil et la cheminée utilisée pour évacuer la fumée et les gaz</w:t>
            </w:r>
          </w:p>
        </w:tc>
        <w:tc>
          <w:tcPr>
            <w:tcW w:w="2268" w:type="dxa"/>
          </w:tcPr>
          <w:p w14:paraId="76A1ECE3" w14:textId="77777777" w:rsidR="00C5358E" w:rsidRPr="00BF35C2" w:rsidRDefault="00C5358E" w:rsidP="00987304">
            <w:pPr>
              <w:spacing w:after="240"/>
              <w:ind w:left="176" w:hanging="176"/>
              <w:rPr>
                <w:rFonts w:cs="Arial"/>
                <w:b/>
                <w:sz w:val="20"/>
              </w:rPr>
            </w:pPr>
            <w:r w:rsidRPr="004B1AD3">
              <w:rPr>
                <w:b/>
                <w:sz w:val="20"/>
              </w:rPr>
              <w:t>breeching</w:t>
            </w:r>
          </w:p>
        </w:tc>
        <w:tc>
          <w:tcPr>
            <w:tcW w:w="3119" w:type="dxa"/>
          </w:tcPr>
          <w:p w14:paraId="3D09BA99" w14:textId="77777777" w:rsidR="00C5358E" w:rsidRPr="004B1AD3" w:rsidRDefault="00C5358E" w:rsidP="00987304">
            <w:pPr>
              <w:spacing w:after="240"/>
              <w:rPr>
                <w:rFonts w:cs="Arial"/>
                <w:vanish/>
                <w:sz w:val="20"/>
                <w:lang w:val="en-US"/>
              </w:rPr>
            </w:pPr>
            <w:r w:rsidRPr="004B1AD3">
              <w:rPr>
                <w:sz w:val="20"/>
                <w:lang w:val="en-US"/>
              </w:rPr>
              <w:t xml:space="preserve">the portion of a combustion venting system between appliance and the chimney or stack used for exhausting fumes and gases </w:t>
            </w:r>
          </w:p>
        </w:tc>
      </w:tr>
      <w:tr w:rsidR="00C5358E" w:rsidRPr="003B2308" w14:paraId="0A648240" w14:textId="77777777" w:rsidTr="00253DB1">
        <w:trPr>
          <w:cantSplit/>
        </w:trPr>
        <w:tc>
          <w:tcPr>
            <w:tcW w:w="2235" w:type="dxa"/>
          </w:tcPr>
          <w:p w14:paraId="280E50BC" w14:textId="77777777" w:rsidR="00C5358E" w:rsidRPr="00BF35C2" w:rsidRDefault="00C5358E" w:rsidP="00987304">
            <w:pPr>
              <w:spacing w:after="240"/>
              <w:ind w:left="142" w:hanging="142"/>
              <w:rPr>
                <w:rFonts w:cs="Arial"/>
                <w:b/>
                <w:sz w:val="20"/>
              </w:rPr>
            </w:pPr>
            <w:r w:rsidRPr="004B1AD3">
              <w:rPr>
                <w:b/>
                <w:sz w:val="20"/>
              </w:rPr>
              <w:t>coupage au jet de plasma</w:t>
            </w:r>
          </w:p>
        </w:tc>
        <w:tc>
          <w:tcPr>
            <w:tcW w:w="3118" w:type="dxa"/>
          </w:tcPr>
          <w:p w14:paraId="483C0A4C" w14:textId="70F23863" w:rsidR="00C5358E" w:rsidRPr="00BF35C2" w:rsidRDefault="00C5358E" w:rsidP="00987304">
            <w:pPr>
              <w:spacing w:after="240"/>
              <w:rPr>
                <w:rFonts w:cs="Arial"/>
                <w:sz w:val="20"/>
              </w:rPr>
            </w:pPr>
            <w:r w:rsidRPr="004B1AD3">
              <w:rPr>
                <w:sz w:val="20"/>
              </w:rPr>
              <w:t>méthode utilisée pour couper à l</w:t>
            </w:r>
            <w:r w:rsidR="00AB7A8C">
              <w:rPr>
                <w:sz w:val="20"/>
              </w:rPr>
              <w:t>’</w:t>
            </w:r>
            <w:r w:rsidRPr="004B1AD3">
              <w:rPr>
                <w:sz w:val="20"/>
              </w:rPr>
              <w:t>aide d</w:t>
            </w:r>
            <w:r w:rsidR="00AB7A8C">
              <w:rPr>
                <w:sz w:val="20"/>
              </w:rPr>
              <w:t>’</w:t>
            </w:r>
            <w:r w:rsidRPr="004B1AD3">
              <w:rPr>
                <w:sz w:val="20"/>
              </w:rPr>
              <w:t>un chalumeau à plasma</w:t>
            </w:r>
          </w:p>
        </w:tc>
        <w:tc>
          <w:tcPr>
            <w:tcW w:w="2268" w:type="dxa"/>
          </w:tcPr>
          <w:p w14:paraId="4263E2D2" w14:textId="77777777" w:rsidR="00C5358E" w:rsidRPr="00BF35C2" w:rsidRDefault="00C5358E" w:rsidP="00987304">
            <w:pPr>
              <w:spacing w:after="240"/>
              <w:ind w:left="176" w:hanging="176"/>
              <w:rPr>
                <w:rFonts w:cs="Arial"/>
                <w:b/>
                <w:sz w:val="20"/>
              </w:rPr>
            </w:pPr>
            <w:r w:rsidRPr="004B1AD3">
              <w:rPr>
                <w:b/>
                <w:sz w:val="20"/>
              </w:rPr>
              <w:t>plasma cutting</w:t>
            </w:r>
          </w:p>
        </w:tc>
        <w:tc>
          <w:tcPr>
            <w:tcW w:w="3119" w:type="dxa"/>
          </w:tcPr>
          <w:p w14:paraId="0D016AA2" w14:textId="77777777" w:rsidR="00C5358E" w:rsidRPr="004B1AD3" w:rsidRDefault="00C5358E" w:rsidP="00987304">
            <w:pPr>
              <w:spacing w:after="240"/>
              <w:rPr>
                <w:rFonts w:cs="Arial"/>
                <w:vanish/>
                <w:sz w:val="20"/>
                <w:lang w:val="en-US"/>
              </w:rPr>
            </w:pPr>
            <w:r w:rsidRPr="004B1AD3">
              <w:rPr>
                <w:sz w:val="20"/>
                <w:lang w:val="en-US"/>
              </w:rPr>
              <w:t>process used to cut metal using a plasma torch</w:t>
            </w:r>
          </w:p>
        </w:tc>
      </w:tr>
      <w:tr w:rsidR="00C5358E" w:rsidRPr="003B2308" w14:paraId="5AEF7D27" w14:textId="77777777" w:rsidTr="00253DB1">
        <w:trPr>
          <w:cantSplit/>
        </w:trPr>
        <w:tc>
          <w:tcPr>
            <w:tcW w:w="2235" w:type="dxa"/>
          </w:tcPr>
          <w:p w14:paraId="4CE589F8" w14:textId="77777777" w:rsidR="00C5358E" w:rsidRPr="00BF35C2" w:rsidRDefault="00C5358E" w:rsidP="00987304">
            <w:pPr>
              <w:spacing w:after="240"/>
              <w:ind w:left="142" w:hanging="142"/>
              <w:rPr>
                <w:rFonts w:cs="Arial"/>
                <w:b/>
                <w:sz w:val="20"/>
              </w:rPr>
            </w:pPr>
            <w:r w:rsidRPr="004B1AD3">
              <w:rPr>
                <w:b/>
                <w:sz w:val="20"/>
              </w:rPr>
              <w:t>développement</w:t>
            </w:r>
          </w:p>
        </w:tc>
        <w:tc>
          <w:tcPr>
            <w:tcW w:w="3118" w:type="dxa"/>
          </w:tcPr>
          <w:p w14:paraId="1CEADC31" w14:textId="27CA3802" w:rsidR="00C5358E" w:rsidRPr="00BF35C2" w:rsidRDefault="00C5358E" w:rsidP="00987304">
            <w:pPr>
              <w:spacing w:after="240"/>
              <w:rPr>
                <w:rFonts w:cs="Arial"/>
                <w:sz w:val="20"/>
              </w:rPr>
            </w:pPr>
            <w:r w:rsidRPr="004B1AD3">
              <w:rPr>
                <w:sz w:val="20"/>
              </w:rPr>
              <w:t>développement brut</w:t>
            </w:r>
            <w:r w:rsidR="0026725D">
              <w:rPr>
                <w:sz w:val="20"/>
              </w:rPr>
              <w:t> </w:t>
            </w:r>
            <w:r w:rsidRPr="004B1AD3">
              <w:rPr>
                <w:sz w:val="20"/>
              </w:rPr>
              <w:t>: longueur hors tout du matériau, comprenant toutes les agrafes et tous les joints</w:t>
            </w:r>
            <w:r w:rsidR="0026725D">
              <w:rPr>
                <w:sz w:val="20"/>
              </w:rPr>
              <w:t>;</w:t>
            </w:r>
          </w:p>
          <w:p w14:paraId="790E0942" w14:textId="13D36252" w:rsidR="00C5358E" w:rsidRPr="00BF35C2" w:rsidRDefault="00C5358E" w:rsidP="00987304">
            <w:pPr>
              <w:spacing w:after="240"/>
              <w:rPr>
                <w:rFonts w:cs="Arial"/>
                <w:sz w:val="20"/>
              </w:rPr>
            </w:pPr>
            <w:r w:rsidRPr="004B1AD3">
              <w:rPr>
                <w:sz w:val="20"/>
              </w:rPr>
              <w:t>développement net</w:t>
            </w:r>
            <w:r w:rsidR="0026725D">
              <w:rPr>
                <w:sz w:val="20"/>
              </w:rPr>
              <w:t> </w:t>
            </w:r>
            <w:r w:rsidRPr="004B1AD3">
              <w:rPr>
                <w:sz w:val="20"/>
              </w:rPr>
              <w:t>: longueur hors tout du matériau, à l</w:t>
            </w:r>
            <w:r w:rsidR="00AB7A8C">
              <w:rPr>
                <w:sz w:val="20"/>
              </w:rPr>
              <w:t>’</w:t>
            </w:r>
            <w:r w:rsidRPr="004B1AD3">
              <w:rPr>
                <w:sz w:val="20"/>
              </w:rPr>
              <w:t>exclusion des agrafes et des joints</w:t>
            </w:r>
          </w:p>
        </w:tc>
        <w:tc>
          <w:tcPr>
            <w:tcW w:w="2268" w:type="dxa"/>
          </w:tcPr>
          <w:p w14:paraId="2A86116E" w14:textId="77777777" w:rsidR="00C5358E" w:rsidRPr="00BF35C2" w:rsidRDefault="00C5358E" w:rsidP="00987304">
            <w:pPr>
              <w:spacing w:after="240"/>
              <w:ind w:left="176" w:hanging="176"/>
              <w:rPr>
                <w:rFonts w:cs="Arial"/>
                <w:b/>
                <w:sz w:val="20"/>
              </w:rPr>
            </w:pPr>
            <w:r w:rsidRPr="004B1AD3">
              <w:rPr>
                <w:b/>
                <w:sz w:val="20"/>
              </w:rPr>
              <w:t>stretch-out</w:t>
            </w:r>
          </w:p>
        </w:tc>
        <w:tc>
          <w:tcPr>
            <w:tcW w:w="3119" w:type="dxa"/>
          </w:tcPr>
          <w:p w14:paraId="75587FFC" w14:textId="77777777" w:rsidR="00F13C5F" w:rsidRDefault="00C5358E" w:rsidP="00987304">
            <w:pPr>
              <w:spacing w:after="240"/>
              <w:rPr>
                <w:sz w:val="20"/>
                <w:lang w:val="en-US"/>
              </w:rPr>
            </w:pPr>
            <w:r w:rsidRPr="004B1AD3">
              <w:rPr>
                <w:sz w:val="20"/>
                <w:lang w:val="en-US"/>
              </w:rPr>
              <w:t>gross stretch-out: overall length of material, including locks and seams;</w:t>
            </w:r>
          </w:p>
          <w:p w14:paraId="57B87864" w14:textId="5F32ECD0" w:rsidR="00C5358E" w:rsidRPr="004B1AD3" w:rsidRDefault="00C5358E" w:rsidP="00987304">
            <w:pPr>
              <w:spacing w:after="240"/>
              <w:rPr>
                <w:rFonts w:cs="Arial"/>
                <w:vanish/>
                <w:sz w:val="20"/>
                <w:lang w:val="en-US"/>
              </w:rPr>
            </w:pPr>
            <w:r w:rsidRPr="004B1AD3">
              <w:rPr>
                <w:sz w:val="20"/>
                <w:lang w:val="en-US"/>
              </w:rPr>
              <w:t>net stretch-out: overall length of material, not including locks and seams</w:t>
            </w:r>
          </w:p>
        </w:tc>
      </w:tr>
      <w:tr w:rsidR="000F7707" w:rsidRPr="003B2308" w14:paraId="3E0ACC1A" w14:textId="77777777" w:rsidTr="00253DB1">
        <w:trPr>
          <w:cantSplit/>
        </w:trPr>
        <w:tc>
          <w:tcPr>
            <w:tcW w:w="2235" w:type="dxa"/>
          </w:tcPr>
          <w:p w14:paraId="30A11F6E" w14:textId="3650DFFD" w:rsidR="000F7707" w:rsidRPr="00BF35C2" w:rsidRDefault="000F7707" w:rsidP="00987304">
            <w:pPr>
              <w:spacing w:after="240"/>
              <w:ind w:left="142" w:hanging="142"/>
              <w:rPr>
                <w:rFonts w:cs="Arial"/>
                <w:b/>
                <w:sz w:val="20"/>
              </w:rPr>
            </w:pPr>
            <w:r w:rsidRPr="004B1AD3">
              <w:rPr>
                <w:b/>
                <w:sz w:val="20"/>
              </w:rPr>
              <w:t>développement de lignes radiales</w:t>
            </w:r>
          </w:p>
        </w:tc>
        <w:tc>
          <w:tcPr>
            <w:tcW w:w="3118" w:type="dxa"/>
          </w:tcPr>
          <w:p w14:paraId="303F85C5" w14:textId="35C2A64B" w:rsidR="000F7707" w:rsidRPr="00BF35C2" w:rsidRDefault="000F7707" w:rsidP="00987304">
            <w:pPr>
              <w:spacing w:after="240"/>
              <w:rPr>
                <w:rFonts w:cs="Arial"/>
                <w:sz w:val="20"/>
              </w:rPr>
            </w:pPr>
            <w:r w:rsidRPr="004B1AD3">
              <w:rPr>
                <w:sz w:val="20"/>
              </w:rPr>
              <w:t>méthode de conception de modèle conique où tous les points partent d</w:t>
            </w:r>
            <w:r>
              <w:rPr>
                <w:sz w:val="20"/>
              </w:rPr>
              <w:t>’</w:t>
            </w:r>
            <w:r w:rsidRPr="004B1AD3">
              <w:rPr>
                <w:sz w:val="20"/>
              </w:rPr>
              <w:t>un sommet commun</w:t>
            </w:r>
          </w:p>
        </w:tc>
        <w:tc>
          <w:tcPr>
            <w:tcW w:w="2268" w:type="dxa"/>
          </w:tcPr>
          <w:p w14:paraId="0FFBA2FF" w14:textId="07724BEA" w:rsidR="000F7707" w:rsidRPr="00BF35C2" w:rsidRDefault="000F7707" w:rsidP="00987304">
            <w:pPr>
              <w:spacing w:after="240"/>
              <w:ind w:left="176" w:hanging="176"/>
              <w:rPr>
                <w:rFonts w:cs="Arial"/>
                <w:b/>
                <w:sz w:val="20"/>
              </w:rPr>
            </w:pPr>
            <w:r w:rsidRPr="004B1AD3">
              <w:rPr>
                <w:b/>
                <w:sz w:val="20"/>
              </w:rPr>
              <w:t>radial line development</w:t>
            </w:r>
          </w:p>
        </w:tc>
        <w:tc>
          <w:tcPr>
            <w:tcW w:w="3119" w:type="dxa"/>
          </w:tcPr>
          <w:p w14:paraId="43A8CE9A" w14:textId="46D6FA1E" w:rsidR="000F7707" w:rsidRPr="004B1AD3" w:rsidRDefault="000F7707" w:rsidP="00987304">
            <w:pPr>
              <w:spacing w:after="240"/>
              <w:rPr>
                <w:rFonts w:cs="Arial"/>
                <w:vanish/>
                <w:sz w:val="20"/>
                <w:lang w:val="en-US"/>
              </w:rPr>
            </w:pPr>
            <w:r w:rsidRPr="004B1AD3">
              <w:rPr>
                <w:sz w:val="20"/>
                <w:lang w:val="en-US"/>
              </w:rPr>
              <w:t>method of conical pattern development where all points radiate from a common apex</w:t>
            </w:r>
          </w:p>
        </w:tc>
      </w:tr>
      <w:tr w:rsidR="000F7707" w:rsidRPr="003B2308" w14:paraId="350FD4B4" w14:textId="77777777" w:rsidTr="00253DB1">
        <w:trPr>
          <w:cantSplit/>
        </w:trPr>
        <w:tc>
          <w:tcPr>
            <w:tcW w:w="2235" w:type="dxa"/>
          </w:tcPr>
          <w:p w14:paraId="3F44D956" w14:textId="40462DE2" w:rsidR="000F7707" w:rsidRPr="00BF35C2" w:rsidRDefault="000F7707" w:rsidP="00987304">
            <w:pPr>
              <w:spacing w:after="240"/>
              <w:ind w:left="142" w:hanging="142"/>
              <w:rPr>
                <w:rFonts w:cs="Arial"/>
                <w:b/>
                <w:sz w:val="20"/>
              </w:rPr>
            </w:pPr>
            <w:r w:rsidRPr="004B1AD3">
              <w:rPr>
                <w:b/>
                <w:sz w:val="20"/>
              </w:rPr>
              <w:t xml:space="preserve">développement </w:t>
            </w:r>
            <w:r>
              <w:rPr>
                <w:b/>
                <w:sz w:val="20"/>
              </w:rPr>
              <w:t>en traits</w:t>
            </w:r>
            <w:r w:rsidRPr="004B1AD3">
              <w:rPr>
                <w:b/>
                <w:sz w:val="20"/>
              </w:rPr>
              <w:t xml:space="preserve"> parallèles</w:t>
            </w:r>
          </w:p>
        </w:tc>
        <w:tc>
          <w:tcPr>
            <w:tcW w:w="3118" w:type="dxa"/>
          </w:tcPr>
          <w:p w14:paraId="4F52948E" w14:textId="5952937F" w:rsidR="000F7707" w:rsidRPr="00BF35C2" w:rsidRDefault="000F7707" w:rsidP="00987304">
            <w:pPr>
              <w:spacing w:after="240"/>
              <w:rPr>
                <w:rFonts w:cs="Arial"/>
                <w:sz w:val="20"/>
              </w:rPr>
            </w:pPr>
            <w:r w:rsidRPr="004B1AD3">
              <w:rPr>
                <w:sz w:val="20"/>
              </w:rPr>
              <w:t>méthode de conception de modèle reposant sur le fait qu</w:t>
            </w:r>
            <w:r>
              <w:rPr>
                <w:sz w:val="20"/>
              </w:rPr>
              <w:t>’</w:t>
            </w:r>
            <w:r w:rsidRPr="004B1AD3">
              <w:rPr>
                <w:sz w:val="20"/>
              </w:rPr>
              <w:t>une ligne qui est parallèle à une autre se trouve à une distance égale à tous les points</w:t>
            </w:r>
          </w:p>
        </w:tc>
        <w:tc>
          <w:tcPr>
            <w:tcW w:w="2268" w:type="dxa"/>
          </w:tcPr>
          <w:p w14:paraId="2E19DD09" w14:textId="4FF14C0C" w:rsidR="000F7707" w:rsidRPr="00BF35C2" w:rsidRDefault="000F7707" w:rsidP="00987304">
            <w:pPr>
              <w:spacing w:after="240"/>
              <w:ind w:left="176" w:hanging="176"/>
              <w:rPr>
                <w:rFonts w:cs="Arial"/>
                <w:b/>
                <w:sz w:val="20"/>
              </w:rPr>
            </w:pPr>
            <w:r w:rsidRPr="004B1AD3">
              <w:rPr>
                <w:b/>
                <w:sz w:val="20"/>
              </w:rPr>
              <w:t>parallel line development</w:t>
            </w:r>
          </w:p>
        </w:tc>
        <w:tc>
          <w:tcPr>
            <w:tcW w:w="3119" w:type="dxa"/>
          </w:tcPr>
          <w:p w14:paraId="314166C1" w14:textId="76FF4B30" w:rsidR="000F7707" w:rsidRPr="004B1AD3" w:rsidRDefault="000F7707" w:rsidP="00987304">
            <w:pPr>
              <w:spacing w:after="240"/>
              <w:rPr>
                <w:rFonts w:cs="Arial"/>
                <w:vanish/>
                <w:sz w:val="20"/>
                <w:lang w:val="en-US"/>
              </w:rPr>
            </w:pPr>
            <w:r w:rsidRPr="004B1AD3">
              <w:rPr>
                <w:sz w:val="20"/>
                <w:lang w:val="en-US"/>
              </w:rPr>
              <w:t>method of pattern development based upon lines at an equal distance at all points</w:t>
            </w:r>
          </w:p>
        </w:tc>
      </w:tr>
      <w:tr w:rsidR="000F7707" w:rsidRPr="003B2308" w14:paraId="29C9A0F1" w14:textId="77777777" w:rsidTr="00253DB1">
        <w:trPr>
          <w:cantSplit/>
        </w:trPr>
        <w:tc>
          <w:tcPr>
            <w:tcW w:w="2235" w:type="dxa"/>
          </w:tcPr>
          <w:p w14:paraId="7E06C697" w14:textId="1E9A174D" w:rsidR="000F7707" w:rsidRPr="004B1AD3" w:rsidRDefault="000F7707" w:rsidP="00987304">
            <w:pPr>
              <w:spacing w:after="240"/>
              <w:ind w:left="142" w:hanging="142"/>
              <w:rPr>
                <w:b/>
                <w:sz w:val="20"/>
              </w:rPr>
            </w:pPr>
            <w:r>
              <w:rPr>
                <w:b/>
                <w:sz w:val="20"/>
              </w:rPr>
              <w:t xml:space="preserve">développement par </w:t>
            </w:r>
            <w:r w:rsidRPr="004B1AD3">
              <w:rPr>
                <w:b/>
                <w:sz w:val="20"/>
              </w:rPr>
              <w:t>triangulation</w:t>
            </w:r>
          </w:p>
        </w:tc>
        <w:tc>
          <w:tcPr>
            <w:tcW w:w="3118" w:type="dxa"/>
          </w:tcPr>
          <w:p w14:paraId="64FD95B9" w14:textId="187C96F4" w:rsidR="000F7707" w:rsidRPr="004B1AD3" w:rsidRDefault="000F7707" w:rsidP="00987304">
            <w:pPr>
              <w:spacing w:after="240"/>
              <w:rPr>
                <w:sz w:val="20"/>
              </w:rPr>
            </w:pPr>
            <w:r w:rsidRPr="004B1AD3">
              <w:rPr>
                <w:sz w:val="20"/>
              </w:rPr>
              <w:t>méthode de conception de modèle à l</w:t>
            </w:r>
            <w:r>
              <w:rPr>
                <w:sz w:val="20"/>
              </w:rPr>
              <w:t>’</w:t>
            </w:r>
            <w:r w:rsidRPr="004B1AD3">
              <w:rPr>
                <w:sz w:val="20"/>
              </w:rPr>
              <w:t>aide de triangles à angle droit et de deux points connus pour trouver un troisième point inconnu</w:t>
            </w:r>
          </w:p>
        </w:tc>
        <w:tc>
          <w:tcPr>
            <w:tcW w:w="2268" w:type="dxa"/>
          </w:tcPr>
          <w:p w14:paraId="6F65D89C" w14:textId="7EB7D389" w:rsidR="000F7707" w:rsidRPr="004B1AD3" w:rsidRDefault="000F7707" w:rsidP="00987304">
            <w:pPr>
              <w:spacing w:after="240"/>
              <w:ind w:left="176" w:hanging="176"/>
              <w:rPr>
                <w:b/>
                <w:sz w:val="20"/>
              </w:rPr>
            </w:pPr>
            <w:r w:rsidRPr="004B1AD3">
              <w:rPr>
                <w:b/>
                <w:sz w:val="20"/>
              </w:rPr>
              <w:t>triangulation development</w:t>
            </w:r>
          </w:p>
        </w:tc>
        <w:tc>
          <w:tcPr>
            <w:tcW w:w="3119" w:type="dxa"/>
          </w:tcPr>
          <w:p w14:paraId="3133C2EC" w14:textId="6D3B1C80" w:rsidR="000F7707" w:rsidRPr="004B1AD3" w:rsidRDefault="000F7707" w:rsidP="00987304">
            <w:pPr>
              <w:spacing w:after="240"/>
              <w:rPr>
                <w:sz w:val="20"/>
                <w:lang w:val="en-US"/>
              </w:rPr>
            </w:pPr>
            <w:r w:rsidRPr="004B1AD3">
              <w:rPr>
                <w:sz w:val="20"/>
                <w:lang w:val="en-US"/>
              </w:rPr>
              <w:t>method of pattern development using right angle triangles and two known points to find a third unknown point</w:t>
            </w:r>
          </w:p>
        </w:tc>
      </w:tr>
      <w:tr w:rsidR="000F7707" w:rsidRPr="003B2308" w14:paraId="7480FAF5" w14:textId="77777777" w:rsidTr="00253DB1">
        <w:trPr>
          <w:cantSplit/>
          <w:trHeight w:val="441"/>
        </w:trPr>
        <w:tc>
          <w:tcPr>
            <w:tcW w:w="2235" w:type="dxa"/>
          </w:tcPr>
          <w:p w14:paraId="3B5FC805" w14:textId="77777777" w:rsidR="000F7707" w:rsidRPr="00BF35C2" w:rsidRDefault="000F7707" w:rsidP="00987304">
            <w:pPr>
              <w:spacing w:after="240"/>
              <w:ind w:left="142" w:hanging="142"/>
              <w:rPr>
                <w:rFonts w:cs="Arial"/>
                <w:b/>
                <w:sz w:val="20"/>
              </w:rPr>
            </w:pPr>
            <w:r w:rsidRPr="004B1AD3">
              <w:rPr>
                <w:b/>
                <w:sz w:val="20"/>
              </w:rPr>
              <w:t>enclume</w:t>
            </w:r>
          </w:p>
        </w:tc>
        <w:tc>
          <w:tcPr>
            <w:tcW w:w="3118" w:type="dxa"/>
          </w:tcPr>
          <w:p w14:paraId="64893E5B" w14:textId="77777777" w:rsidR="000F7707" w:rsidRPr="00BF35C2" w:rsidRDefault="000F7707" w:rsidP="00987304">
            <w:pPr>
              <w:spacing w:after="240"/>
              <w:rPr>
                <w:rFonts w:cs="Arial"/>
                <w:sz w:val="20"/>
              </w:rPr>
            </w:pPr>
            <w:r w:rsidRPr="004B1AD3">
              <w:rPr>
                <w:sz w:val="20"/>
              </w:rPr>
              <w:t>matériel utilisé pour le formage de matériau à la main; on la trouve habituellement en tôlerie</w:t>
            </w:r>
          </w:p>
        </w:tc>
        <w:tc>
          <w:tcPr>
            <w:tcW w:w="2268" w:type="dxa"/>
          </w:tcPr>
          <w:p w14:paraId="002A2166" w14:textId="77777777" w:rsidR="000F7707" w:rsidRPr="00BF35C2" w:rsidRDefault="000F7707" w:rsidP="00987304">
            <w:pPr>
              <w:spacing w:after="240"/>
              <w:ind w:left="176" w:hanging="176"/>
              <w:rPr>
                <w:rFonts w:cs="Arial"/>
                <w:b/>
                <w:sz w:val="20"/>
              </w:rPr>
            </w:pPr>
            <w:r w:rsidRPr="004B1AD3">
              <w:rPr>
                <w:b/>
                <w:sz w:val="20"/>
              </w:rPr>
              <w:t>stake</w:t>
            </w:r>
          </w:p>
        </w:tc>
        <w:tc>
          <w:tcPr>
            <w:tcW w:w="3119" w:type="dxa"/>
          </w:tcPr>
          <w:p w14:paraId="6B4FEE97" w14:textId="77777777" w:rsidR="000F7707" w:rsidRPr="004B1AD3" w:rsidRDefault="000F7707" w:rsidP="00987304">
            <w:pPr>
              <w:spacing w:after="240"/>
              <w:rPr>
                <w:rFonts w:cs="Arial"/>
                <w:vanish/>
                <w:sz w:val="20"/>
                <w:lang w:val="en-US"/>
              </w:rPr>
            </w:pPr>
            <w:r w:rsidRPr="004B1AD3">
              <w:rPr>
                <w:sz w:val="20"/>
                <w:lang w:val="en-US"/>
              </w:rPr>
              <w:t>equipment used in forming material by hand; usually found in a sheet metal shop</w:t>
            </w:r>
          </w:p>
        </w:tc>
      </w:tr>
      <w:tr w:rsidR="000F7707" w:rsidRPr="003B2308" w14:paraId="6F212706" w14:textId="77777777" w:rsidTr="00253DB1">
        <w:trPr>
          <w:cantSplit/>
        </w:trPr>
        <w:tc>
          <w:tcPr>
            <w:tcW w:w="2235" w:type="dxa"/>
          </w:tcPr>
          <w:p w14:paraId="13288B02" w14:textId="77777777" w:rsidR="000F7707" w:rsidRPr="00BF35C2" w:rsidRDefault="000F7707" w:rsidP="00987304">
            <w:pPr>
              <w:spacing w:after="240"/>
              <w:ind w:left="142" w:hanging="142"/>
              <w:rPr>
                <w:rFonts w:cs="Arial"/>
                <w:b/>
                <w:sz w:val="20"/>
              </w:rPr>
            </w:pPr>
            <w:r w:rsidRPr="004B1AD3">
              <w:rPr>
                <w:b/>
                <w:sz w:val="20"/>
              </w:rPr>
              <w:t>enveloppe de bâtiment</w:t>
            </w:r>
          </w:p>
        </w:tc>
        <w:tc>
          <w:tcPr>
            <w:tcW w:w="3118" w:type="dxa"/>
          </w:tcPr>
          <w:p w14:paraId="156984E6" w14:textId="3AF460AE" w:rsidR="000F7707" w:rsidRPr="00BF35C2" w:rsidRDefault="000F7707" w:rsidP="00987304">
            <w:pPr>
              <w:spacing w:after="240"/>
              <w:rPr>
                <w:rFonts w:cs="Arial"/>
                <w:sz w:val="20"/>
              </w:rPr>
            </w:pPr>
            <w:r w:rsidRPr="004B1AD3">
              <w:rPr>
                <w:sz w:val="20"/>
              </w:rPr>
              <w:t>barrière entre l</w:t>
            </w:r>
            <w:r>
              <w:rPr>
                <w:sz w:val="20"/>
              </w:rPr>
              <w:t>’</w:t>
            </w:r>
            <w:r w:rsidRPr="004B1AD3">
              <w:rPr>
                <w:sz w:val="20"/>
              </w:rPr>
              <w:t>intérieur et l</w:t>
            </w:r>
            <w:r>
              <w:rPr>
                <w:sz w:val="20"/>
              </w:rPr>
              <w:t>’</w:t>
            </w:r>
            <w:r w:rsidRPr="004B1AD3">
              <w:rPr>
                <w:sz w:val="20"/>
              </w:rPr>
              <w:t>extérieur du bâtiment qui sert de couche externe pour protéger l</w:t>
            </w:r>
            <w:r>
              <w:rPr>
                <w:sz w:val="20"/>
              </w:rPr>
              <w:t>’</w:t>
            </w:r>
            <w:r w:rsidRPr="004B1AD3">
              <w:rPr>
                <w:sz w:val="20"/>
              </w:rPr>
              <w:t>intérieur du bâtiment contre les éléments comme l</w:t>
            </w:r>
            <w:r>
              <w:rPr>
                <w:sz w:val="20"/>
              </w:rPr>
              <w:t>’</w:t>
            </w:r>
            <w:r w:rsidRPr="004B1AD3">
              <w:rPr>
                <w:sz w:val="20"/>
              </w:rPr>
              <w:t>humidité</w:t>
            </w:r>
          </w:p>
        </w:tc>
        <w:tc>
          <w:tcPr>
            <w:tcW w:w="2268" w:type="dxa"/>
          </w:tcPr>
          <w:p w14:paraId="0C1C35BD" w14:textId="77777777" w:rsidR="000F7707" w:rsidRPr="00BF35C2" w:rsidRDefault="000F7707" w:rsidP="00987304">
            <w:pPr>
              <w:spacing w:after="240"/>
              <w:ind w:left="176" w:hanging="176"/>
              <w:rPr>
                <w:rFonts w:cs="Arial"/>
                <w:b/>
                <w:sz w:val="20"/>
              </w:rPr>
            </w:pPr>
            <w:r w:rsidRPr="004B1AD3">
              <w:rPr>
                <w:b/>
                <w:sz w:val="20"/>
              </w:rPr>
              <w:t>building envelope</w:t>
            </w:r>
          </w:p>
        </w:tc>
        <w:tc>
          <w:tcPr>
            <w:tcW w:w="3119" w:type="dxa"/>
          </w:tcPr>
          <w:p w14:paraId="31464065" w14:textId="77777777" w:rsidR="000F7707" w:rsidRPr="004B1AD3" w:rsidRDefault="000F7707" w:rsidP="00987304">
            <w:pPr>
              <w:spacing w:after="240"/>
              <w:rPr>
                <w:rFonts w:cs="Arial"/>
                <w:vanish/>
                <w:sz w:val="20"/>
                <w:lang w:val="en-US"/>
              </w:rPr>
            </w:pPr>
            <w:r w:rsidRPr="004B1AD3">
              <w:rPr>
                <w:sz w:val="20"/>
                <w:lang w:val="en-US"/>
              </w:rPr>
              <w:t>a barrier between the interior and exterior environment of the building that serves as an outer shell to protect the indoor environment from elements such as moisture</w:t>
            </w:r>
          </w:p>
        </w:tc>
      </w:tr>
      <w:tr w:rsidR="000F7707" w:rsidRPr="003B2308" w14:paraId="001D2A68" w14:textId="77777777" w:rsidTr="00253DB1">
        <w:trPr>
          <w:cantSplit/>
        </w:trPr>
        <w:tc>
          <w:tcPr>
            <w:tcW w:w="2235" w:type="dxa"/>
          </w:tcPr>
          <w:p w14:paraId="4C2CEF04" w14:textId="4C2DD0CC" w:rsidR="000F7707" w:rsidRPr="009D4EF6" w:rsidRDefault="000F7707" w:rsidP="00987304">
            <w:pPr>
              <w:spacing w:after="240"/>
              <w:ind w:left="142" w:hanging="142"/>
              <w:rPr>
                <w:b/>
                <w:sz w:val="20"/>
              </w:rPr>
            </w:pPr>
            <w:r w:rsidRPr="009D4EF6">
              <w:rPr>
                <w:b/>
                <w:sz w:val="20"/>
              </w:rPr>
              <w:t>figure d’interférence</w:t>
            </w:r>
          </w:p>
        </w:tc>
        <w:tc>
          <w:tcPr>
            <w:tcW w:w="3118" w:type="dxa"/>
          </w:tcPr>
          <w:p w14:paraId="72DA3D39" w14:textId="3DA0D39D" w:rsidR="000F7707" w:rsidRPr="009D4EF6" w:rsidRDefault="000F7707" w:rsidP="00987304">
            <w:pPr>
              <w:spacing w:after="240"/>
              <w:rPr>
                <w:sz w:val="20"/>
              </w:rPr>
            </w:pPr>
            <w:r w:rsidRPr="009D4EF6">
              <w:rPr>
                <w:sz w:val="20"/>
              </w:rPr>
              <w:t>dessin qui montre la disposition coordonnée de tous les systèmes mécaniques, électriques, structurels et architecturaux, et comment le placement de différents systèmes peut interférer les uns avec les autres</w:t>
            </w:r>
          </w:p>
        </w:tc>
        <w:tc>
          <w:tcPr>
            <w:tcW w:w="2268" w:type="dxa"/>
          </w:tcPr>
          <w:p w14:paraId="396BAC91" w14:textId="0C24AB81" w:rsidR="000F7707" w:rsidRPr="009D4EF6" w:rsidRDefault="000F7707" w:rsidP="00987304">
            <w:pPr>
              <w:spacing w:after="240"/>
              <w:ind w:left="176" w:hanging="176"/>
              <w:rPr>
                <w:b/>
                <w:sz w:val="20"/>
              </w:rPr>
            </w:pPr>
            <w:r w:rsidRPr="009D4EF6">
              <w:rPr>
                <w:b/>
                <w:sz w:val="20"/>
              </w:rPr>
              <w:t>interference drawings</w:t>
            </w:r>
          </w:p>
        </w:tc>
        <w:tc>
          <w:tcPr>
            <w:tcW w:w="3119" w:type="dxa"/>
          </w:tcPr>
          <w:p w14:paraId="72C81010" w14:textId="75D4284F" w:rsidR="000F7707" w:rsidRPr="004B1AD3" w:rsidRDefault="000F7707" w:rsidP="00987304">
            <w:pPr>
              <w:spacing w:after="240"/>
              <w:rPr>
                <w:sz w:val="20"/>
                <w:lang w:val="en-US"/>
              </w:rPr>
            </w:pPr>
            <w:r w:rsidRPr="004B1AD3">
              <w:rPr>
                <w:sz w:val="20"/>
                <w:lang w:val="en-US"/>
              </w:rPr>
              <w:t>drawings that show the coordinated layout of all mechanical, electrical, structural and architectural systems and how the placement of different systems may interfere with one another</w:t>
            </w:r>
          </w:p>
        </w:tc>
      </w:tr>
      <w:tr w:rsidR="000F7707" w:rsidRPr="003B2308" w14:paraId="2CAC2CF7" w14:textId="77777777" w:rsidTr="00253DB1">
        <w:trPr>
          <w:cantSplit/>
        </w:trPr>
        <w:tc>
          <w:tcPr>
            <w:tcW w:w="2235" w:type="dxa"/>
          </w:tcPr>
          <w:p w14:paraId="65E30431" w14:textId="77777777" w:rsidR="000F7707" w:rsidRPr="00BF35C2" w:rsidRDefault="000F7707" w:rsidP="00987304">
            <w:pPr>
              <w:spacing w:after="240"/>
              <w:ind w:left="142" w:hanging="142"/>
              <w:rPr>
                <w:rFonts w:cs="Arial"/>
                <w:b/>
                <w:sz w:val="20"/>
              </w:rPr>
            </w:pPr>
            <w:r w:rsidRPr="004B1AD3">
              <w:rPr>
                <w:b/>
                <w:sz w:val="20"/>
              </w:rPr>
              <w:t>flan</w:t>
            </w:r>
          </w:p>
        </w:tc>
        <w:tc>
          <w:tcPr>
            <w:tcW w:w="3118" w:type="dxa"/>
          </w:tcPr>
          <w:p w14:paraId="5124C51C" w14:textId="1F992271" w:rsidR="000F7707" w:rsidRPr="00BF35C2" w:rsidRDefault="000F7707" w:rsidP="00987304">
            <w:pPr>
              <w:spacing w:after="240"/>
              <w:rPr>
                <w:rFonts w:cs="Arial"/>
                <w:sz w:val="20"/>
              </w:rPr>
            </w:pPr>
            <w:r w:rsidRPr="004B1AD3">
              <w:rPr>
                <w:sz w:val="20"/>
              </w:rPr>
              <w:t>pièce de matériau coupée aux dimensions requises pour l</w:t>
            </w:r>
            <w:r>
              <w:rPr>
                <w:sz w:val="20"/>
              </w:rPr>
              <w:t>’</w:t>
            </w:r>
            <w:r w:rsidRPr="004B1AD3">
              <w:rPr>
                <w:sz w:val="20"/>
              </w:rPr>
              <w:t>encochage ou le traçage</w:t>
            </w:r>
          </w:p>
        </w:tc>
        <w:tc>
          <w:tcPr>
            <w:tcW w:w="2268" w:type="dxa"/>
          </w:tcPr>
          <w:p w14:paraId="0AAA9FF0" w14:textId="77777777" w:rsidR="000F7707" w:rsidRPr="00BF35C2" w:rsidRDefault="000F7707" w:rsidP="00987304">
            <w:pPr>
              <w:spacing w:after="240"/>
              <w:ind w:left="176" w:hanging="176"/>
              <w:rPr>
                <w:rFonts w:cs="Arial"/>
                <w:b/>
                <w:sz w:val="20"/>
              </w:rPr>
            </w:pPr>
            <w:r w:rsidRPr="004B1AD3">
              <w:rPr>
                <w:b/>
                <w:sz w:val="20"/>
              </w:rPr>
              <w:t>blank piece</w:t>
            </w:r>
          </w:p>
        </w:tc>
        <w:tc>
          <w:tcPr>
            <w:tcW w:w="3119" w:type="dxa"/>
          </w:tcPr>
          <w:p w14:paraId="4EC668B8" w14:textId="77777777" w:rsidR="000F7707" w:rsidRPr="004B1AD3" w:rsidRDefault="000F7707" w:rsidP="00987304">
            <w:pPr>
              <w:spacing w:after="240"/>
              <w:rPr>
                <w:rFonts w:cs="Arial"/>
                <w:vanish/>
                <w:sz w:val="20"/>
                <w:lang w:val="en-US"/>
              </w:rPr>
            </w:pPr>
            <w:r w:rsidRPr="004B1AD3">
              <w:rPr>
                <w:sz w:val="20"/>
                <w:lang w:val="en-US"/>
              </w:rPr>
              <w:t>piece of material cut to size prior to notching or marking</w:t>
            </w:r>
          </w:p>
        </w:tc>
      </w:tr>
      <w:tr w:rsidR="000F7707" w:rsidRPr="003B2308" w14:paraId="408633FB" w14:textId="77777777" w:rsidTr="00253DB1">
        <w:trPr>
          <w:cantSplit/>
        </w:trPr>
        <w:tc>
          <w:tcPr>
            <w:tcW w:w="2235" w:type="dxa"/>
          </w:tcPr>
          <w:p w14:paraId="41040D6D" w14:textId="77777777" w:rsidR="000F7707" w:rsidRPr="00BF35C2" w:rsidRDefault="000F7707" w:rsidP="00987304">
            <w:pPr>
              <w:spacing w:after="240"/>
              <w:ind w:left="142" w:hanging="142"/>
              <w:rPr>
                <w:rFonts w:cs="Arial"/>
                <w:b/>
                <w:sz w:val="20"/>
              </w:rPr>
            </w:pPr>
            <w:r w:rsidRPr="004B1AD3">
              <w:rPr>
                <w:b/>
                <w:sz w:val="20"/>
              </w:rPr>
              <w:t>isolant thermique</w:t>
            </w:r>
          </w:p>
        </w:tc>
        <w:tc>
          <w:tcPr>
            <w:tcW w:w="3118" w:type="dxa"/>
          </w:tcPr>
          <w:p w14:paraId="5383EDAE" w14:textId="761E6AF2" w:rsidR="000F7707" w:rsidRPr="00BF35C2" w:rsidRDefault="000F7707" w:rsidP="00987304">
            <w:pPr>
              <w:spacing w:after="240"/>
              <w:rPr>
                <w:rFonts w:cs="Arial"/>
                <w:sz w:val="20"/>
              </w:rPr>
            </w:pPr>
            <w:r w:rsidRPr="004B1AD3">
              <w:rPr>
                <w:sz w:val="20"/>
              </w:rPr>
              <w:t>matériau installé à l</w:t>
            </w:r>
            <w:r>
              <w:rPr>
                <w:sz w:val="20"/>
              </w:rPr>
              <w:t>’</w:t>
            </w:r>
            <w:r w:rsidRPr="004B1AD3">
              <w:rPr>
                <w:sz w:val="20"/>
              </w:rPr>
              <w:t>extérieur de la conduite utilisé pour réduire le taux de transfert de chaleur</w:t>
            </w:r>
          </w:p>
        </w:tc>
        <w:tc>
          <w:tcPr>
            <w:tcW w:w="2268" w:type="dxa"/>
          </w:tcPr>
          <w:p w14:paraId="0742194F" w14:textId="77777777" w:rsidR="000F7707" w:rsidRPr="00BF35C2" w:rsidRDefault="000F7707" w:rsidP="00987304">
            <w:pPr>
              <w:spacing w:after="240"/>
              <w:ind w:left="176" w:hanging="176"/>
              <w:rPr>
                <w:rFonts w:cs="Arial"/>
                <w:b/>
                <w:sz w:val="20"/>
              </w:rPr>
            </w:pPr>
            <w:r w:rsidRPr="004B1AD3">
              <w:rPr>
                <w:b/>
                <w:sz w:val="20"/>
              </w:rPr>
              <w:t>thermal insulation</w:t>
            </w:r>
          </w:p>
        </w:tc>
        <w:tc>
          <w:tcPr>
            <w:tcW w:w="3119" w:type="dxa"/>
          </w:tcPr>
          <w:p w14:paraId="0DD1B129" w14:textId="77777777" w:rsidR="000F7707" w:rsidRPr="004B1AD3" w:rsidRDefault="000F7707" w:rsidP="00987304">
            <w:pPr>
              <w:spacing w:after="240"/>
              <w:rPr>
                <w:rFonts w:cs="Arial"/>
                <w:vanish/>
                <w:sz w:val="20"/>
                <w:lang w:val="en-US"/>
              </w:rPr>
            </w:pPr>
            <w:r w:rsidRPr="004B1AD3">
              <w:rPr>
                <w:sz w:val="20"/>
                <w:lang w:val="en-US"/>
              </w:rPr>
              <w:t>material installed on the outside of duct used to reduce the rate of heat transfer</w:t>
            </w:r>
          </w:p>
        </w:tc>
      </w:tr>
      <w:tr w:rsidR="000F7707" w:rsidRPr="003B2308" w14:paraId="487548B6" w14:textId="77777777" w:rsidTr="00253DB1">
        <w:trPr>
          <w:cantSplit/>
        </w:trPr>
        <w:tc>
          <w:tcPr>
            <w:tcW w:w="2235" w:type="dxa"/>
          </w:tcPr>
          <w:p w14:paraId="778505F6" w14:textId="77777777" w:rsidR="000F7707" w:rsidRPr="00BF35C2" w:rsidRDefault="000F7707" w:rsidP="00987304">
            <w:pPr>
              <w:spacing w:after="240"/>
              <w:ind w:left="142" w:hanging="142"/>
              <w:rPr>
                <w:rFonts w:cs="Arial"/>
                <w:b/>
                <w:sz w:val="20"/>
              </w:rPr>
            </w:pPr>
            <w:r w:rsidRPr="004B1AD3">
              <w:rPr>
                <w:b/>
                <w:sz w:val="20"/>
              </w:rPr>
              <w:t>isolateur</w:t>
            </w:r>
          </w:p>
        </w:tc>
        <w:tc>
          <w:tcPr>
            <w:tcW w:w="3118" w:type="dxa"/>
          </w:tcPr>
          <w:p w14:paraId="4542B025" w14:textId="77777777" w:rsidR="000F7707" w:rsidRPr="00BF35C2" w:rsidRDefault="000F7707" w:rsidP="00987304">
            <w:pPr>
              <w:spacing w:after="240"/>
              <w:rPr>
                <w:rFonts w:cs="Arial"/>
                <w:sz w:val="20"/>
              </w:rPr>
            </w:pPr>
            <w:r w:rsidRPr="004B1AD3">
              <w:rPr>
                <w:sz w:val="20"/>
              </w:rPr>
              <w:t>composant qui minimise le bruit, les sons et les vibrations</w:t>
            </w:r>
          </w:p>
        </w:tc>
        <w:tc>
          <w:tcPr>
            <w:tcW w:w="2268" w:type="dxa"/>
          </w:tcPr>
          <w:p w14:paraId="2A6C45FF" w14:textId="77777777" w:rsidR="000F7707" w:rsidRPr="00BF35C2" w:rsidRDefault="000F7707" w:rsidP="00987304">
            <w:pPr>
              <w:spacing w:after="240"/>
              <w:ind w:left="176" w:hanging="176"/>
              <w:rPr>
                <w:rFonts w:cs="Arial"/>
                <w:b/>
                <w:sz w:val="20"/>
              </w:rPr>
            </w:pPr>
            <w:r w:rsidRPr="004B1AD3">
              <w:rPr>
                <w:b/>
                <w:sz w:val="20"/>
              </w:rPr>
              <w:t>isolator</w:t>
            </w:r>
          </w:p>
        </w:tc>
        <w:tc>
          <w:tcPr>
            <w:tcW w:w="3119" w:type="dxa"/>
          </w:tcPr>
          <w:p w14:paraId="16C61737" w14:textId="77777777" w:rsidR="000F7707" w:rsidRPr="004B1AD3" w:rsidRDefault="000F7707" w:rsidP="00987304">
            <w:pPr>
              <w:spacing w:after="240"/>
              <w:rPr>
                <w:rFonts w:cs="Arial"/>
                <w:vanish/>
                <w:sz w:val="20"/>
                <w:lang w:val="en-US"/>
              </w:rPr>
            </w:pPr>
            <w:r w:rsidRPr="004B1AD3">
              <w:rPr>
                <w:sz w:val="20"/>
                <w:lang w:val="en-US"/>
              </w:rPr>
              <w:t>components that minimize noise, sound and vibration transfer</w:t>
            </w:r>
          </w:p>
        </w:tc>
      </w:tr>
      <w:tr w:rsidR="000F7707" w:rsidRPr="003B2308" w14:paraId="1EA69800" w14:textId="77777777" w:rsidTr="00253DB1">
        <w:trPr>
          <w:cantSplit/>
        </w:trPr>
        <w:tc>
          <w:tcPr>
            <w:tcW w:w="2235" w:type="dxa"/>
          </w:tcPr>
          <w:p w14:paraId="56733CA4" w14:textId="77777777" w:rsidR="000F7707" w:rsidRPr="00BF35C2" w:rsidRDefault="000F7707" w:rsidP="00987304">
            <w:pPr>
              <w:spacing w:after="240"/>
              <w:ind w:left="142" w:hanging="142"/>
              <w:rPr>
                <w:rFonts w:cs="Arial"/>
                <w:b/>
                <w:sz w:val="20"/>
              </w:rPr>
            </w:pPr>
            <w:r w:rsidRPr="004B1AD3">
              <w:rPr>
                <w:b/>
                <w:sz w:val="20"/>
              </w:rPr>
              <w:t xml:space="preserve">isolation </w:t>
            </w:r>
          </w:p>
        </w:tc>
        <w:tc>
          <w:tcPr>
            <w:tcW w:w="3118" w:type="dxa"/>
          </w:tcPr>
          <w:p w14:paraId="1DEA4735" w14:textId="5DE30EFE" w:rsidR="000F7707" w:rsidRPr="00BF35C2" w:rsidRDefault="000F7707" w:rsidP="00987304">
            <w:pPr>
              <w:spacing w:after="240"/>
              <w:rPr>
                <w:rFonts w:cs="Arial"/>
                <w:sz w:val="20"/>
              </w:rPr>
            </w:pPr>
            <w:r w:rsidRPr="004B1AD3">
              <w:rPr>
                <w:sz w:val="20"/>
              </w:rPr>
              <w:t>produit utilisé entre deux métaux de nature différente afin d</w:t>
            </w:r>
            <w:r>
              <w:rPr>
                <w:sz w:val="20"/>
              </w:rPr>
              <w:t>’</w:t>
            </w:r>
            <w:r w:rsidRPr="004B1AD3">
              <w:rPr>
                <w:sz w:val="20"/>
              </w:rPr>
              <w:t>empêcher l</w:t>
            </w:r>
            <w:r>
              <w:rPr>
                <w:sz w:val="20"/>
              </w:rPr>
              <w:t>’</w:t>
            </w:r>
            <w:r w:rsidRPr="004B1AD3">
              <w:rPr>
                <w:sz w:val="20"/>
              </w:rPr>
              <w:t>électrolyse (utilisée dans les applications de toiture, de traitement de l</w:t>
            </w:r>
            <w:r>
              <w:rPr>
                <w:sz w:val="20"/>
              </w:rPr>
              <w:t>’</w:t>
            </w:r>
            <w:r w:rsidRPr="004B1AD3">
              <w:rPr>
                <w:sz w:val="20"/>
              </w:rPr>
              <w:t xml:space="preserve">air et de </w:t>
            </w:r>
            <w:r>
              <w:rPr>
                <w:sz w:val="20"/>
              </w:rPr>
              <w:t>manipulation</w:t>
            </w:r>
            <w:r w:rsidRPr="004B1AD3">
              <w:rPr>
                <w:sz w:val="20"/>
              </w:rPr>
              <w:t xml:space="preserve"> de matériau</w:t>
            </w:r>
            <w:r>
              <w:rPr>
                <w:sz w:val="20"/>
              </w:rPr>
              <w:t>x</w:t>
            </w:r>
          </w:p>
        </w:tc>
        <w:tc>
          <w:tcPr>
            <w:tcW w:w="2268" w:type="dxa"/>
          </w:tcPr>
          <w:p w14:paraId="3FBA77BF" w14:textId="77777777" w:rsidR="000F7707" w:rsidRPr="00BF35C2" w:rsidRDefault="000F7707" w:rsidP="00987304">
            <w:pPr>
              <w:spacing w:after="240"/>
              <w:ind w:left="176" w:hanging="176"/>
              <w:rPr>
                <w:rFonts w:cs="Arial"/>
                <w:b/>
                <w:sz w:val="20"/>
              </w:rPr>
            </w:pPr>
            <w:r w:rsidRPr="004B1AD3">
              <w:rPr>
                <w:b/>
                <w:sz w:val="20"/>
              </w:rPr>
              <w:t>isolation</w:t>
            </w:r>
          </w:p>
        </w:tc>
        <w:tc>
          <w:tcPr>
            <w:tcW w:w="3119" w:type="dxa"/>
          </w:tcPr>
          <w:p w14:paraId="6F90BCC4" w14:textId="77777777" w:rsidR="000F7707" w:rsidRPr="004B1AD3" w:rsidRDefault="000F7707" w:rsidP="00987304">
            <w:pPr>
              <w:spacing w:after="240"/>
              <w:rPr>
                <w:rFonts w:cs="Arial"/>
                <w:vanish/>
                <w:sz w:val="20"/>
                <w:lang w:val="en-US"/>
              </w:rPr>
            </w:pPr>
            <w:r w:rsidRPr="004B1AD3">
              <w:rPr>
                <w:sz w:val="20"/>
                <w:lang w:val="en-US"/>
              </w:rPr>
              <w:t>product used between two dissimilar metals to prevent galvanic corrosion (used in roofing, air handling and material handling applications)</w:t>
            </w:r>
          </w:p>
        </w:tc>
      </w:tr>
      <w:tr w:rsidR="000F7707" w:rsidRPr="003B2308" w14:paraId="29502773" w14:textId="77777777" w:rsidTr="00253DB1">
        <w:trPr>
          <w:cantSplit/>
        </w:trPr>
        <w:tc>
          <w:tcPr>
            <w:tcW w:w="2235" w:type="dxa"/>
          </w:tcPr>
          <w:p w14:paraId="782207F2" w14:textId="77777777" w:rsidR="000F7707" w:rsidRPr="00BF35C2" w:rsidRDefault="000F7707" w:rsidP="00987304">
            <w:pPr>
              <w:spacing w:after="240"/>
              <w:ind w:left="142" w:hanging="142"/>
              <w:rPr>
                <w:rFonts w:cs="Arial"/>
                <w:b/>
                <w:sz w:val="20"/>
              </w:rPr>
            </w:pPr>
            <w:r w:rsidRPr="004B1AD3">
              <w:rPr>
                <w:b/>
                <w:sz w:val="20"/>
              </w:rPr>
              <w:t>joint/agrafe</w:t>
            </w:r>
          </w:p>
        </w:tc>
        <w:tc>
          <w:tcPr>
            <w:tcW w:w="3118" w:type="dxa"/>
          </w:tcPr>
          <w:p w14:paraId="4C97C7D9" w14:textId="77777777" w:rsidR="000F7707" w:rsidRPr="00BF35C2" w:rsidRDefault="000F7707" w:rsidP="00987304">
            <w:pPr>
              <w:spacing w:after="240"/>
              <w:rPr>
                <w:rFonts w:cs="Arial"/>
                <w:sz w:val="20"/>
              </w:rPr>
            </w:pPr>
            <w:r w:rsidRPr="004B1AD3">
              <w:rPr>
                <w:sz w:val="20"/>
              </w:rPr>
              <w:t xml:space="preserve">toute méthode consistant à joindre deux pièces ou deux bords de métal </w:t>
            </w:r>
          </w:p>
        </w:tc>
        <w:tc>
          <w:tcPr>
            <w:tcW w:w="2268" w:type="dxa"/>
          </w:tcPr>
          <w:p w14:paraId="75DAB043" w14:textId="77777777" w:rsidR="000F7707" w:rsidRPr="00BF35C2" w:rsidRDefault="000F7707" w:rsidP="00987304">
            <w:pPr>
              <w:spacing w:after="240"/>
              <w:ind w:left="176" w:hanging="176"/>
              <w:rPr>
                <w:rFonts w:cs="Arial"/>
                <w:b/>
                <w:sz w:val="20"/>
              </w:rPr>
            </w:pPr>
            <w:r w:rsidRPr="004B1AD3">
              <w:rPr>
                <w:b/>
                <w:sz w:val="20"/>
              </w:rPr>
              <w:t>seam/lock</w:t>
            </w:r>
          </w:p>
        </w:tc>
        <w:tc>
          <w:tcPr>
            <w:tcW w:w="3119" w:type="dxa"/>
          </w:tcPr>
          <w:p w14:paraId="61A8F1C6" w14:textId="77777777" w:rsidR="000F7707" w:rsidRPr="004B1AD3" w:rsidRDefault="000F7707" w:rsidP="00987304">
            <w:pPr>
              <w:spacing w:after="240"/>
              <w:rPr>
                <w:rFonts w:cs="Arial"/>
                <w:vanish/>
                <w:sz w:val="20"/>
                <w:lang w:val="en-US"/>
              </w:rPr>
            </w:pPr>
            <w:r w:rsidRPr="004B1AD3">
              <w:rPr>
                <w:sz w:val="20"/>
                <w:lang w:val="en-US"/>
              </w:rPr>
              <w:t xml:space="preserve">any process of connecting two pieces or two ends of metal together </w:t>
            </w:r>
          </w:p>
        </w:tc>
      </w:tr>
      <w:tr w:rsidR="000F7707" w:rsidRPr="003B2308" w14:paraId="48D37700" w14:textId="77777777" w:rsidTr="00253DB1">
        <w:trPr>
          <w:cantSplit/>
        </w:trPr>
        <w:tc>
          <w:tcPr>
            <w:tcW w:w="2235" w:type="dxa"/>
          </w:tcPr>
          <w:p w14:paraId="70B8A47A" w14:textId="6AC301C2" w:rsidR="000F7707" w:rsidRPr="009D4EF6" w:rsidRDefault="000F7707" w:rsidP="00987304">
            <w:pPr>
              <w:spacing w:after="240"/>
              <w:ind w:left="142" w:hanging="142"/>
              <w:rPr>
                <w:b/>
                <w:sz w:val="20"/>
              </w:rPr>
            </w:pPr>
            <w:r w:rsidRPr="009D4EF6">
              <w:rPr>
                <w:b/>
                <w:sz w:val="20"/>
              </w:rPr>
              <w:t>pièce d’espacement</w:t>
            </w:r>
          </w:p>
        </w:tc>
        <w:tc>
          <w:tcPr>
            <w:tcW w:w="3118" w:type="dxa"/>
          </w:tcPr>
          <w:p w14:paraId="768AD7B9" w14:textId="080EE6A6" w:rsidR="000F7707" w:rsidRPr="009D4EF6" w:rsidRDefault="000F7707" w:rsidP="00987304">
            <w:pPr>
              <w:spacing w:after="240"/>
              <w:rPr>
                <w:sz w:val="20"/>
              </w:rPr>
            </w:pPr>
            <w:r w:rsidRPr="009D4EF6">
              <w:rPr>
                <w:sz w:val="20"/>
              </w:rPr>
              <w:t>matériau ou dispositif utilisé pour créer un espace entre deux couches de matériau</w:t>
            </w:r>
          </w:p>
        </w:tc>
        <w:tc>
          <w:tcPr>
            <w:tcW w:w="2268" w:type="dxa"/>
          </w:tcPr>
          <w:p w14:paraId="4782DAB4" w14:textId="3EB32F6B" w:rsidR="000F7707" w:rsidRPr="009D4EF6" w:rsidRDefault="000F7707" w:rsidP="00987304">
            <w:pPr>
              <w:spacing w:after="240"/>
              <w:ind w:left="176" w:hanging="176"/>
              <w:rPr>
                <w:b/>
                <w:sz w:val="20"/>
              </w:rPr>
            </w:pPr>
            <w:r w:rsidRPr="009D4EF6">
              <w:rPr>
                <w:b/>
                <w:sz w:val="20"/>
              </w:rPr>
              <w:t>stand-offs</w:t>
            </w:r>
          </w:p>
        </w:tc>
        <w:tc>
          <w:tcPr>
            <w:tcW w:w="3119" w:type="dxa"/>
          </w:tcPr>
          <w:p w14:paraId="020D0708" w14:textId="7B2EEFCA" w:rsidR="000F7707" w:rsidRPr="004B1AD3" w:rsidRDefault="000F7707" w:rsidP="00987304">
            <w:pPr>
              <w:spacing w:after="240"/>
              <w:rPr>
                <w:sz w:val="20"/>
                <w:lang w:val="en-US"/>
              </w:rPr>
            </w:pPr>
            <w:r w:rsidRPr="004B1AD3">
              <w:rPr>
                <w:sz w:val="20"/>
                <w:lang w:val="en-US"/>
              </w:rPr>
              <w:t xml:space="preserve">material or device used to create a gap between two layers of material </w:t>
            </w:r>
          </w:p>
        </w:tc>
      </w:tr>
      <w:tr w:rsidR="000F7707" w:rsidRPr="003B2308" w14:paraId="42DE9C02" w14:textId="77777777" w:rsidTr="00253DB1">
        <w:trPr>
          <w:cantSplit/>
        </w:trPr>
        <w:tc>
          <w:tcPr>
            <w:tcW w:w="2235" w:type="dxa"/>
          </w:tcPr>
          <w:p w14:paraId="1CDE6AF6" w14:textId="13549E01" w:rsidR="000F7707" w:rsidRPr="005E61C0" w:rsidRDefault="000F7707" w:rsidP="00987304">
            <w:pPr>
              <w:spacing w:after="240"/>
              <w:ind w:left="142" w:hanging="142"/>
              <w:rPr>
                <w:rFonts w:cs="Arial"/>
                <w:sz w:val="20"/>
              </w:rPr>
            </w:pPr>
            <w:r w:rsidRPr="004B1AD3">
              <w:rPr>
                <w:b/>
                <w:sz w:val="20"/>
              </w:rPr>
              <w:t>placage</w:t>
            </w:r>
          </w:p>
        </w:tc>
        <w:tc>
          <w:tcPr>
            <w:tcW w:w="3118" w:type="dxa"/>
          </w:tcPr>
          <w:p w14:paraId="2173E460" w14:textId="0088C8A2" w:rsidR="000F7707" w:rsidRPr="00BF35C2" w:rsidRDefault="000F7707" w:rsidP="00987304">
            <w:pPr>
              <w:spacing w:after="240"/>
              <w:rPr>
                <w:rFonts w:cs="Arial"/>
                <w:sz w:val="20"/>
              </w:rPr>
            </w:pPr>
            <w:r w:rsidRPr="004B1AD3">
              <w:rPr>
                <w:sz w:val="20"/>
              </w:rPr>
              <w:t>matériau (métallique ou en composite) qui en recouvre un autre pour fournir un revêtement ou une couche</w:t>
            </w:r>
            <w:r w:rsidR="00BD4058">
              <w:rPr>
                <w:sz w:val="20"/>
              </w:rPr>
              <w:t>.</w:t>
            </w:r>
            <w:r w:rsidRPr="004B1AD3">
              <w:rPr>
                <w:sz w:val="20"/>
              </w:rPr>
              <w:t xml:space="preserve"> </w:t>
            </w:r>
            <w:r w:rsidR="00BD4058">
              <w:rPr>
                <w:sz w:val="20"/>
              </w:rPr>
              <w:t>I</w:t>
            </w:r>
            <w:r w:rsidRPr="004B1AD3">
              <w:rPr>
                <w:sz w:val="20"/>
              </w:rPr>
              <w:t>l sert à contrôler l</w:t>
            </w:r>
            <w:r>
              <w:rPr>
                <w:sz w:val="20"/>
              </w:rPr>
              <w:t>’</w:t>
            </w:r>
            <w:r w:rsidRPr="004B1AD3">
              <w:rPr>
                <w:sz w:val="20"/>
              </w:rPr>
              <w:t>infiltration d</w:t>
            </w:r>
            <w:r>
              <w:rPr>
                <w:sz w:val="20"/>
              </w:rPr>
              <w:t>’</w:t>
            </w:r>
            <w:r w:rsidRPr="004B1AD3">
              <w:rPr>
                <w:sz w:val="20"/>
              </w:rPr>
              <w:t>éléments météorologiques ou à embellir</w:t>
            </w:r>
          </w:p>
        </w:tc>
        <w:tc>
          <w:tcPr>
            <w:tcW w:w="2268" w:type="dxa"/>
          </w:tcPr>
          <w:p w14:paraId="1085C105" w14:textId="64A605EE" w:rsidR="000F7707" w:rsidRPr="005E61C0" w:rsidRDefault="000F7707" w:rsidP="00987304">
            <w:pPr>
              <w:spacing w:after="240"/>
              <w:ind w:left="176" w:hanging="176"/>
              <w:rPr>
                <w:rFonts w:cs="Arial"/>
                <w:sz w:val="20"/>
              </w:rPr>
            </w:pPr>
            <w:r w:rsidRPr="004B1AD3">
              <w:rPr>
                <w:b/>
                <w:sz w:val="20"/>
              </w:rPr>
              <w:t>cladding</w:t>
            </w:r>
          </w:p>
        </w:tc>
        <w:tc>
          <w:tcPr>
            <w:tcW w:w="3119" w:type="dxa"/>
          </w:tcPr>
          <w:p w14:paraId="33E4CA59" w14:textId="503E760B" w:rsidR="000F7707" w:rsidRPr="00F13C5F" w:rsidRDefault="000F7707" w:rsidP="00987304">
            <w:pPr>
              <w:spacing w:after="240"/>
              <w:rPr>
                <w:rFonts w:cs="Arial"/>
                <w:vanish/>
                <w:sz w:val="20"/>
                <w:lang w:val="en-US"/>
              </w:rPr>
            </w:pPr>
            <w:r w:rsidRPr="005E61C0">
              <w:rPr>
                <w:sz w:val="20"/>
                <w:lang w:val="en-CA"/>
              </w:rPr>
              <w:t>a material (metal or composite) that covers another material to provide a skin or a layer; it is intended to control i</w:t>
            </w:r>
            <w:r w:rsidRPr="004B1AD3">
              <w:rPr>
                <w:sz w:val="20"/>
                <w:lang w:val="en-US"/>
              </w:rPr>
              <w:t>nfiltration of weather elements or for aesthetic purposes</w:t>
            </w:r>
          </w:p>
        </w:tc>
      </w:tr>
      <w:tr w:rsidR="000F7707" w:rsidRPr="003B2308" w14:paraId="025E7F1F" w14:textId="77777777" w:rsidTr="00253DB1">
        <w:trPr>
          <w:cantSplit/>
        </w:trPr>
        <w:tc>
          <w:tcPr>
            <w:tcW w:w="2235" w:type="dxa"/>
          </w:tcPr>
          <w:p w14:paraId="4421C1BA" w14:textId="6467854B" w:rsidR="000F7707" w:rsidRPr="004B1AD3" w:rsidRDefault="000F7707" w:rsidP="00987304">
            <w:pPr>
              <w:spacing w:after="240"/>
              <w:ind w:left="142" w:hanging="142"/>
              <w:rPr>
                <w:b/>
                <w:sz w:val="20"/>
              </w:rPr>
            </w:pPr>
            <w:r w:rsidRPr="005E61C0">
              <w:rPr>
                <w:b/>
                <w:sz w:val="20"/>
              </w:rPr>
              <w:t>plaque de renfort</w:t>
            </w:r>
          </w:p>
        </w:tc>
        <w:tc>
          <w:tcPr>
            <w:tcW w:w="3118" w:type="dxa"/>
          </w:tcPr>
          <w:p w14:paraId="5E11E671" w14:textId="1A85937E" w:rsidR="000F7707" w:rsidRPr="004B1AD3" w:rsidRDefault="000F7707" w:rsidP="00987304">
            <w:pPr>
              <w:spacing w:after="240"/>
              <w:rPr>
                <w:sz w:val="20"/>
              </w:rPr>
            </w:pPr>
            <w:r>
              <w:rPr>
                <w:rFonts w:cs="Arial"/>
                <w:sz w:val="20"/>
              </w:rPr>
              <w:t>appui permettant de garder le joint de soudure droit et d’empêcher la distorsion due à la soudure</w:t>
            </w:r>
          </w:p>
        </w:tc>
        <w:tc>
          <w:tcPr>
            <w:tcW w:w="2268" w:type="dxa"/>
          </w:tcPr>
          <w:p w14:paraId="6FC27023" w14:textId="2C3696F3" w:rsidR="000F7707" w:rsidRPr="00F13C5F" w:rsidRDefault="000F7707" w:rsidP="00987304">
            <w:pPr>
              <w:spacing w:after="240"/>
              <w:ind w:left="176" w:hanging="176"/>
              <w:rPr>
                <w:b/>
                <w:sz w:val="20"/>
              </w:rPr>
            </w:pPr>
            <w:r w:rsidRPr="00F13C5F">
              <w:rPr>
                <w:rFonts w:cs="Arial"/>
                <w:b/>
                <w:sz w:val="20"/>
              </w:rPr>
              <w:t>strongback</w:t>
            </w:r>
          </w:p>
        </w:tc>
        <w:tc>
          <w:tcPr>
            <w:tcW w:w="3119" w:type="dxa"/>
          </w:tcPr>
          <w:p w14:paraId="1154EEEC" w14:textId="07436422" w:rsidR="000F7707" w:rsidRPr="00F13C5F" w:rsidRDefault="000F7707" w:rsidP="00987304">
            <w:pPr>
              <w:rPr>
                <w:rFonts w:cs="Arial"/>
                <w:sz w:val="20"/>
                <w:lang w:val="en-US"/>
              </w:rPr>
            </w:pPr>
            <w:r w:rsidRPr="00B91EFA">
              <w:rPr>
                <w:rFonts w:cs="Arial"/>
                <w:sz w:val="20"/>
                <w:lang w:val="en-US"/>
              </w:rPr>
              <w:t>support to keep a welding joint straight and prevent weld distortion</w:t>
            </w:r>
          </w:p>
        </w:tc>
      </w:tr>
      <w:tr w:rsidR="000F7707" w:rsidRPr="003B2308" w14:paraId="7CB3CEA9" w14:textId="77777777" w:rsidTr="00253DB1">
        <w:trPr>
          <w:cantSplit/>
        </w:trPr>
        <w:tc>
          <w:tcPr>
            <w:tcW w:w="2235" w:type="dxa"/>
          </w:tcPr>
          <w:p w14:paraId="37CA330C" w14:textId="668204A7" w:rsidR="000F7707" w:rsidRPr="004B1AD3" w:rsidRDefault="000F7707" w:rsidP="00987304">
            <w:pPr>
              <w:spacing w:after="240"/>
              <w:ind w:left="142" w:hanging="142"/>
              <w:rPr>
                <w:b/>
                <w:sz w:val="20"/>
              </w:rPr>
            </w:pPr>
            <w:r>
              <w:rPr>
                <w:b/>
                <w:sz w:val="20"/>
              </w:rPr>
              <w:t>point d’échantillonnage du</w:t>
            </w:r>
            <w:r w:rsidRPr="009D4EF6">
              <w:rPr>
                <w:b/>
                <w:sz w:val="20"/>
              </w:rPr>
              <w:t xml:space="preserve"> conduit</w:t>
            </w:r>
          </w:p>
        </w:tc>
        <w:tc>
          <w:tcPr>
            <w:tcW w:w="3118" w:type="dxa"/>
          </w:tcPr>
          <w:p w14:paraId="63151ECF" w14:textId="0EC41117" w:rsidR="000F7707" w:rsidRPr="004B1AD3" w:rsidRDefault="000F7707" w:rsidP="00987304">
            <w:pPr>
              <w:spacing w:after="240"/>
              <w:rPr>
                <w:sz w:val="20"/>
              </w:rPr>
            </w:pPr>
            <w:r w:rsidRPr="009D4EF6">
              <w:rPr>
                <w:sz w:val="20"/>
              </w:rPr>
              <w:t xml:space="preserve">série de lectures de pression uniformément espacées à l’intérieur </w:t>
            </w:r>
            <w:r>
              <w:rPr>
                <w:sz w:val="20"/>
              </w:rPr>
              <w:t>du</w:t>
            </w:r>
            <w:r w:rsidRPr="009D4EF6">
              <w:rPr>
                <w:sz w:val="20"/>
              </w:rPr>
              <w:t xml:space="preserve"> conduit pour mesurer</w:t>
            </w:r>
            <w:r>
              <w:rPr>
                <w:sz w:val="20"/>
              </w:rPr>
              <w:t xml:space="preserve"> </w:t>
            </w:r>
            <w:r w:rsidRPr="009D4EF6">
              <w:rPr>
                <w:sz w:val="20"/>
              </w:rPr>
              <w:t>diverses pressions aux points à l’intérieur du conduit</w:t>
            </w:r>
          </w:p>
        </w:tc>
        <w:tc>
          <w:tcPr>
            <w:tcW w:w="2268" w:type="dxa"/>
          </w:tcPr>
          <w:p w14:paraId="3C4BE808" w14:textId="0D45843A" w:rsidR="000F7707" w:rsidRPr="004B1AD3" w:rsidRDefault="000F7707" w:rsidP="00987304">
            <w:pPr>
              <w:spacing w:after="240"/>
              <w:ind w:left="176" w:hanging="176"/>
              <w:rPr>
                <w:b/>
                <w:sz w:val="20"/>
              </w:rPr>
            </w:pPr>
            <w:r w:rsidRPr="009D4EF6">
              <w:rPr>
                <w:b/>
                <w:sz w:val="20"/>
              </w:rPr>
              <w:t>duct traverse</w:t>
            </w:r>
          </w:p>
        </w:tc>
        <w:tc>
          <w:tcPr>
            <w:tcW w:w="3119" w:type="dxa"/>
          </w:tcPr>
          <w:p w14:paraId="471145E9" w14:textId="3EEE6A3B" w:rsidR="000F7707" w:rsidRPr="004B1AD3" w:rsidRDefault="000F7707" w:rsidP="00987304">
            <w:pPr>
              <w:spacing w:after="240"/>
              <w:rPr>
                <w:sz w:val="20"/>
                <w:lang w:val="en-US"/>
              </w:rPr>
            </w:pPr>
            <w:r w:rsidRPr="009D4EF6">
              <w:rPr>
                <w:sz w:val="20"/>
                <w:lang w:val="en-US"/>
              </w:rPr>
              <w:t>series of evenly spaced pressure readings inside of a duct to measure various pressures at points within the duct</w:t>
            </w:r>
          </w:p>
        </w:tc>
      </w:tr>
      <w:tr w:rsidR="000F7707" w:rsidRPr="003B2308" w14:paraId="197C92B7" w14:textId="77777777" w:rsidTr="00253DB1">
        <w:trPr>
          <w:cantSplit/>
        </w:trPr>
        <w:tc>
          <w:tcPr>
            <w:tcW w:w="2235" w:type="dxa"/>
          </w:tcPr>
          <w:p w14:paraId="7113D45C" w14:textId="77777777" w:rsidR="000F7707" w:rsidRPr="00BF35C2" w:rsidRDefault="000F7707" w:rsidP="00987304">
            <w:pPr>
              <w:spacing w:after="240"/>
              <w:ind w:left="142" w:hanging="142"/>
              <w:rPr>
                <w:rFonts w:cs="Arial"/>
                <w:b/>
                <w:sz w:val="20"/>
              </w:rPr>
            </w:pPr>
            <w:r w:rsidRPr="004B1AD3">
              <w:rPr>
                <w:b/>
                <w:sz w:val="20"/>
              </w:rPr>
              <w:t>presse-plieuse</w:t>
            </w:r>
          </w:p>
        </w:tc>
        <w:tc>
          <w:tcPr>
            <w:tcW w:w="3118" w:type="dxa"/>
          </w:tcPr>
          <w:p w14:paraId="20C6D33F" w14:textId="47CF29FA" w:rsidR="000F7707" w:rsidRPr="00BF35C2" w:rsidRDefault="000F7707" w:rsidP="00987304">
            <w:pPr>
              <w:spacing w:after="240"/>
              <w:rPr>
                <w:rFonts w:cs="Arial"/>
                <w:sz w:val="20"/>
              </w:rPr>
            </w:pPr>
            <w:r w:rsidRPr="004B1AD3">
              <w:rPr>
                <w:sz w:val="20"/>
              </w:rPr>
              <w:t xml:space="preserve">équipement manuel ou mécanique utilisé pour </w:t>
            </w:r>
            <w:r>
              <w:rPr>
                <w:sz w:val="20"/>
              </w:rPr>
              <w:t>plier</w:t>
            </w:r>
            <w:r w:rsidRPr="004B1AD3">
              <w:rPr>
                <w:sz w:val="20"/>
              </w:rPr>
              <w:t xml:space="preserve"> et former le métal</w:t>
            </w:r>
            <w:r w:rsidR="00BD4058">
              <w:rPr>
                <w:sz w:val="20"/>
              </w:rPr>
              <w:t>.</w:t>
            </w:r>
            <w:r w:rsidRPr="004B1AD3">
              <w:rPr>
                <w:sz w:val="20"/>
              </w:rPr>
              <w:t xml:space="preserve"> </w:t>
            </w:r>
            <w:r w:rsidR="00BD4058">
              <w:rPr>
                <w:sz w:val="20"/>
              </w:rPr>
              <w:t>P</w:t>
            </w:r>
            <w:r w:rsidRPr="004B1AD3">
              <w:rPr>
                <w:sz w:val="20"/>
              </w:rPr>
              <w:t>eut être contrôlé par CNC ou manuellement</w:t>
            </w:r>
          </w:p>
        </w:tc>
        <w:tc>
          <w:tcPr>
            <w:tcW w:w="2268" w:type="dxa"/>
          </w:tcPr>
          <w:p w14:paraId="06A2DB40" w14:textId="77777777" w:rsidR="000F7707" w:rsidRPr="00BF35C2" w:rsidRDefault="000F7707" w:rsidP="00987304">
            <w:pPr>
              <w:spacing w:after="240"/>
              <w:ind w:left="176" w:hanging="176"/>
              <w:rPr>
                <w:rFonts w:cs="Arial"/>
                <w:b/>
                <w:sz w:val="20"/>
              </w:rPr>
            </w:pPr>
            <w:r w:rsidRPr="004B1AD3">
              <w:rPr>
                <w:b/>
                <w:sz w:val="20"/>
              </w:rPr>
              <w:t>brake</w:t>
            </w:r>
          </w:p>
        </w:tc>
        <w:tc>
          <w:tcPr>
            <w:tcW w:w="3119" w:type="dxa"/>
          </w:tcPr>
          <w:p w14:paraId="30C1E50B" w14:textId="77777777" w:rsidR="000F7707" w:rsidRPr="005E61C0" w:rsidRDefault="000F7707" w:rsidP="00987304">
            <w:pPr>
              <w:spacing w:after="240"/>
              <w:rPr>
                <w:rFonts w:cs="Arial"/>
                <w:vanish/>
                <w:sz w:val="20"/>
                <w:lang w:val="en-CA"/>
              </w:rPr>
            </w:pPr>
            <w:r w:rsidRPr="005E61C0">
              <w:rPr>
                <w:sz w:val="20"/>
                <w:lang w:val="en-CA"/>
              </w:rPr>
              <w:t>manual or power equipment used to bend and form metal; may be CNC or manually controlled</w:t>
            </w:r>
          </w:p>
        </w:tc>
      </w:tr>
      <w:tr w:rsidR="000F7707" w:rsidRPr="003B2308" w14:paraId="5E87C2BB" w14:textId="77777777" w:rsidTr="00253DB1">
        <w:trPr>
          <w:cantSplit/>
        </w:trPr>
        <w:tc>
          <w:tcPr>
            <w:tcW w:w="2235" w:type="dxa"/>
          </w:tcPr>
          <w:p w14:paraId="5B154767" w14:textId="77777777" w:rsidR="000F7707" w:rsidRPr="00BF35C2" w:rsidRDefault="000F7707" w:rsidP="00987304">
            <w:pPr>
              <w:spacing w:after="240"/>
              <w:ind w:left="142" w:hanging="142"/>
              <w:rPr>
                <w:rFonts w:cs="Arial"/>
                <w:b/>
                <w:sz w:val="20"/>
              </w:rPr>
            </w:pPr>
            <w:r w:rsidRPr="004B1AD3">
              <w:rPr>
                <w:b/>
                <w:sz w:val="20"/>
              </w:rPr>
              <w:t>recuit</w:t>
            </w:r>
          </w:p>
        </w:tc>
        <w:tc>
          <w:tcPr>
            <w:tcW w:w="3118" w:type="dxa"/>
          </w:tcPr>
          <w:p w14:paraId="5A611AD9" w14:textId="77777777" w:rsidR="000F7707" w:rsidRPr="00BF35C2" w:rsidRDefault="000F7707" w:rsidP="00987304">
            <w:pPr>
              <w:spacing w:after="240"/>
              <w:rPr>
                <w:rFonts w:cs="Arial"/>
                <w:sz w:val="20"/>
              </w:rPr>
            </w:pPr>
            <w:r w:rsidRPr="004B1AD3">
              <w:rPr>
                <w:sz w:val="20"/>
              </w:rPr>
              <w:t>procédé consistant à chauffer le métal pour éliminer les tensions internes, changeant ainsi la résistance et la dureté du métal</w:t>
            </w:r>
          </w:p>
        </w:tc>
        <w:tc>
          <w:tcPr>
            <w:tcW w:w="2268" w:type="dxa"/>
          </w:tcPr>
          <w:p w14:paraId="5A4FEE44" w14:textId="77777777" w:rsidR="000F7707" w:rsidRPr="00BF35C2" w:rsidRDefault="000F7707" w:rsidP="00987304">
            <w:pPr>
              <w:spacing w:after="240"/>
              <w:ind w:left="176" w:hanging="176"/>
              <w:rPr>
                <w:rFonts w:cs="Arial"/>
                <w:b/>
                <w:sz w:val="20"/>
              </w:rPr>
            </w:pPr>
            <w:r w:rsidRPr="004B1AD3">
              <w:rPr>
                <w:b/>
                <w:sz w:val="20"/>
              </w:rPr>
              <w:t>annealing</w:t>
            </w:r>
          </w:p>
        </w:tc>
        <w:tc>
          <w:tcPr>
            <w:tcW w:w="3119" w:type="dxa"/>
          </w:tcPr>
          <w:p w14:paraId="47749513" w14:textId="599A634C" w:rsidR="000F7707" w:rsidRPr="004B1AD3" w:rsidRDefault="000F7707" w:rsidP="00987304">
            <w:pPr>
              <w:spacing w:after="240"/>
              <w:rPr>
                <w:rFonts w:cs="Arial"/>
                <w:vanish/>
                <w:sz w:val="20"/>
                <w:lang w:val="en-US"/>
              </w:rPr>
            </w:pPr>
            <w:r w:rsidRPr="004B1AD3">
              <w:rPr>
                <w:sz w:val="20"/>
                <w:lang w:val="en-US"/>
              </w:rPr>
              <w:t>process by which metal is heated to relieve stress, changing the metal</w:t>
            </w:r>
            <w:r>
              <w:rPr>
                <w:sz w:val="20"/>
                <w:lang w:val="en-US"/>
              </w:rPr>
              <w:t>’</w:t>
            </w:r>
            <w:r w:rsidRPr="004B1AD3">
              <w:rPr>
                <w:sz w:val="20"/>
                <w:lang w:val="en-US"/>
              </w:rPr>
              <w:t>s strength and hardness</w:t>
            </w:r>
          </w:p>
        </w:tc>
      </w:tr>
      <w:tr w:rsidR="000F7707" w:rsidRPr="003B2308" w14:paraId="589E915F" w14:textId="77777777" w:rsidTr="00253DB1">
        <w:trPr>
          <w:cantSplit/>
        </w:trPr>
        <w:tc>
          <w:tcPr>
            <w:tcW w:w="2235" w:type="dxa"/>
          </w:tcPr>
          <w:p w14:paraId="0970B2BE" w14:textId="77777777" w:rsidR="000F7707" w:rsidRPr="00BF35C2" w:rsidRDefault="000F7707" w:rsidP="00987304">
            <w:pPr>
              <w:spacing w:after="240"/>
              <w:ind w:left="142" w:hanging="142"/>
              <w:rPr>
                <w:rFonts w:cs="Arial"/>
                <w:b/>
                <w:sz w:val="20"/>
              </w:rPr>
            </w:pPr>
            <w:r w:rsidRPr="004B1AD3">
              <w:rPr>
                <w:b/>
                <w:sz w:val="20"/>
              </w:rPr>
              <w:t>revêtement calorifuge</w:t>
            </w:r>
          </w:p>
        </w:tc>
        <w:tc>
          <w:tcPr>
            <w:tcW w:w="3118" w:type="dxa"/>
          </w:tcPr>
          <w:p w14:paraId="4385D873" w14:textId="5F0F8C78" w:rsidR="000F7707" w:rsidRPr="00BF35C2" w:rsidRDefault="000F7707" w:rsidP="00987304">
            <w:pPr>
              <w:spacing w:after="240"/>
              <w:rPr>
                <w:rFonts w:cs="Arial"/>
                <w:sz w:val="20"/>
              </w:rPr>
            </w:pPr>
            <w:r w:rsidRPr="004B1AD3">
              <w:rPr>
                <w:sz w:val="20"/>
              </w:rPr>
              <w:t>protège l</w:t>
            </w:r>
            <w:r>
              <w:rPr>
                <w:sz w:val="20"/>
              </w:rPr>
              <w:t>’</w:t>
            </w:r>
            <w:r w:rsidRPr="004B1AD3">
              <w:rPr>
                <w:sz w:val="20"/>
              </w:rPr>
              <w:t>isolant des dommages et fournit une barrière autour de l</w:t>
            </w:r>
            <w:r>
              <w:rPr>
                <w:sz w:val="20"/>
              </w:rPr>
              <w:t>’</w:t>
            </w:r>
            <w:r w:rsidRPr="004B1AD3">
              <w:rPr>
                <w:sz w:val="20"/>
              </w:rPr>
              <w:t>isolant</w:t>
            </w:r>
            <w:r w:rsidR="00BD4058">
              <w:rPr>
                <w:sz w:val="20"/>
              </w:rPr>
              <w:t>.</w:t>
            </w:r>
            <w:r w:rsidRPr="004B1AD3">
              <w:rPr>
                <w:sz w:val="20"/>
              </w:rPr>
              <w:t xml:space="preserve"> </w:t>
            </w:r>
            <w:r w:rsidR="00BD4058">
              <w:rPr>
                <w:sz w:val="20"/>
              </w:rPr>
              <w:t>C</w:t>
            </w:r>
            <w:r w:rsidRPr="004B1AD3">
              <w:rPr>
                <w:sz w:val="20"/>
              </w:rPr>
              <w:t>rée aussi une surface droite, plate et égale pour des raisons d</w:t>
            </w:r>
            <w:r>
              <w:rPr>
                <w:sz w:val="20"/>
              </w:rPr>
              <w:t>’</w:t>
            </w:r>
            <w:r w:rsidRPr="004B1AD3">
              <w:rPr>
                <w:sz w:val="20"/>
              </w:rPr>
              <w:t>esthétique</w:t>
            </w:r>
          </w:p>
        </w:tc>
        <w:tc>
          <w:tcPr>
            <w:tcW w:w="2268" w:type="dxa"/>
          </w:tcPr>
          <w:p w14:paraId="00CD7AD0" w14:textId="77777777" w:rsidR="000F7707" w:rsidRPr="00BF35C2" w:rsidRDefault="000F7707" w:rsidP="00987304">
            <w:pPr>
              <w:spacing w:after="240"/>
              <w:ind w:left="176" w:hanging="176"/>
              <w:rPr>
                <w:rFonts w:cs="Arial"/>
                <w:b/>
                <w:sz w:val="20"/>
              </w:rPr>
            </w:pPr>
            <w:r w:rsidRPr="004B1AD3">
              <w:rPr>
                <w:b/>
                <w:sz w:val="20"/>
              </w:rPr>
              <w:t>lagging</w:t>
            </w:r>
          </w:p>
        </w:tc>
        <w:tc>
          <w:tcPr>
            <w:tcW w:w="3119" w:type="dxa"/>
          </w:tcPr>
          <w:p w14:paraId="65ED3887" w14:textId="77777777" w:rsidR="000F7707" w:rsidRPr="004B1AD3" w:rsidRDefault="000F7707" w:rsidP="00987304">
            <w:pPr>
              <w:spacing w:after="240"/>
              <w:rPr>
                <w:rFonts w:cs="Arial"/>
                <w:vanish/>
                <w:sz w:val="20"/>
                <w:lang w:val="en-US"/>
              </w:rPr>
            </w:pPr>
            <w:r w:rsidRPr="005E61C0">
              <w:rPr>
                <w:sz w:val="20"/>
                <w:lang w:val="en-CA"/>
              </w:rPr>
              <w:t>protects insulation from damage and provides a barrier around the insulation; it also creates a true, flat and even sur</w:t>
            </w:r>
            <w:r w:rsidRPr="004B1AD3">
              <w:rPr>
                <w:sz w:val="20"/>
                <w:lang w:val="en-US"/>
              </w:rPr>
              <w:t>face for aesthetic purposes</w:t>
            </w:r>
          </w:p>
        </w:tc>
      </w:tr>
      <w:tr w:rsidR="000F7707" w:rsidRPr="003B2308" w14:paraId="5442B920" w14:textId="77777777" w:rsidTr="00253DB1">
        <w:trPr>
          <w:cantSplit/>
        </w:trPr>
        <w:tc>
          <w:tcPr>
            <w:tcW w:w="2235" w:type="dxa"/>
          </w:tcPr>
          <w:p w14:paraId="563BD841" w14:textId="77777777" w:rsidR="000F7707" w:rsidRPr="00BF35C2" w:rsidRDefault="000F7707" w:rsidP="00987304">
            <w:pPr>
              <w:spacing w:after="240"/>
              <w:ind w:left="142" w:hanging="142"/>
              <w:rPr>
                <w:rFonts w:cs="Arial"/>
                <w:b/>
                <w:sz w:val="20"/>
              </w:rPr>
            </w:pPr>
            <w:r w:rsidRPr="004B1AD3">
              <w:rPr>
                <w:b/>
                <w:sz w:val="20"/>
              </w:rPr>
              <w:t>sertisseuse</w:t>
            </w:r>
          </w:p>
        </w:tc>
        <w:tc>
          <w:tcPr>
            <w:tcW w:w="3118" w:type="dxa"/>
          </w:tcPr>
          <w:p w14:paraId="50E42149" w14:textId="7B6334E1" w:rsidR="000F7707" w:rsidRPr="00BF35C2" w:rsidRDefault="000F7707" w:rsidP="00987304">
            <w:pPr>
              <w:spacing w:after="240"/>
              <w:rPr>
                <w:rFonts w:cs="Arial"/>
                <w:sz w:val="20"/>
              </w:rPr>
            </w:pPr>
            <w:r w:rsidRPr="004B1AD3">
              <w:rPr>
                <w:sz w:val="20"/>
              </w:rPr>
              <w:t>outil électrique ou manuel utilisé pour permettre aux tuyaux en tôle ronds ou carrés de la même taille d</w:t>
            </w:r>
            <w:r>
              <w:rPr>
                <w:sz w:val="20"/>
              </w:rPr>
              <w:t>’</w:t>
            </w:r>
            <w:r w:rsidRPr="004B1AD3">
              <w:rPr>
                <w:sz w:val="20"/>
              </w:rPr>
              <w:t>être ondulés pour s</w:t>
            </w:r>
            <w:r>
              <w:rPr>
                <w:sz w:val="20"/>
              </w:rPr>
              <w:t>’</w:t>
            </w:r>
            <w:r w:rsidRPr="004B1AD3">
              <w:rPr>
                <w:sz w:val="20"/>
              </w:rPr>
              <w:t>insérer l</w:t>
            </w:r>
            <w:r>
              <w:rPr>
                <w:sz w:val="20"/>
              </w:rPr>
              <w:t>’</w:t>
            </w:r>
            <w:r w:rsidRPr="004B1AD3">
              <w:rPr>
                <w:sz w:val="20"/>
              </w:rPr>
              <w:t>un dans l</w:t>
            </w:r>
            <w:r>
              <w:rPr>
                <w:sz w:val="20"/>
              </w:rPr>
              <w:t>’</w:t>
            </w:r>
            <w:r w:rsidRPr="004B1AD3">
              <w:rPr>
                <w:sz w:val="20"/>
              </w:rPr>
              <w:t>autre</w:t>
            </w:r>
          </w:p>
        </w:tc>
        <w:tc>
          <w:tcPr>
            <w:tcW w:w="2268" w:type="dxa"/>
          </w:tcPr>
          <w:p w14:paraId="5ADDC808" w14:textId="77777777" w:rsidR="000F7707" w:rsidRPr="00BF35C2" w:rsidRDefault="000F7707" w:rsidP="00987304">
            <w:pPr>
              <w:spacing w:after="240"/>
              <w:ind w:left="176" w:hanging="176"/>
              <w:rPr>
                <w:rFonts w:cs="Arial"/>
                <w:b/>
                <w:sz w:val="20"/>
              </w:rPr>
            </w:pPr>
            <w:r w:rsidRPr="004B1AD3">
              <w:rPr>
                <w:b/>
                <w:sz w:val="20"/>
              </w:rPr>
              <w:t>crimper</w:t>
            </w:r>
          </w:p>
        </w:tc>
        <w:tc>
          <w:tcPr>
            <w:tcW w:w="3119" w:type="dxa"/>
          </w:tcPr>
          <w:p w14:paraId="094FC4EF" w14:textId="77777777" w:rsidR="000F7707" w:rsidRPr="004B1AD3" w:rsidRDefault="000F7707" w:rsidP="00987304">
            <w:pPr>
              <w:spacing w:after="240"/>
              <w:rPr>
                <w:rFonts w:cs="Arial"/>
                <w:vanish/>
                <w:sz w:val="20"/>
                <w:lang w:val="en-US"/>
              </w:rPr>
            </w:pPr>
            <w:r w:rsidRPr="004B1AD3">
              <w:rPr>
                <w:sz w:val="20"/>
                <w:lang w:val="en-US"/>
              </w:rPr>
              <w:t>power or manual tool used to allow round or square sheet metal pipes that are the same size to be corrugated to fit together</w:t>
            </w:r>
          </w:p>
        </w:tc>
      </w:tr>
      <w:tr w:rsidR="000F7707" w:rsidRPr="003B2308" w14:paraId="4C36E022" w14:textId="77777777" w:rsidTr="00253DB1">
        <w:trPr>
          <w:cantSplit/>
        </w:trPr>
        <w:tc>
          <w:tcPr>
            <w:tcW w:w="2235" w:type="dxa"/>
          </w:tcPr>
          <w:p w14:paraId="1EC4D239" w14:textId="77777777" w:rsidR="000F7707" w:rsidRPr="00BF35C2" w:rsidRDefault="000F7707" w:rsidP="00987304">
            <w:pPr>
              <w:spacing w:after="240"/>
              <w:ind w:left="142" w:hanging="142"/>
              <w:rPr>
                <w:rFonts w:cs="Arial"/>
                <w:b/>
                <w:sz w:val="20"/>
              </w:rPr>
            </w:pPr>
            <w:r w:rsidRPr="004B1AD3">
              <w:rPr>
                <w:b/>
                <w:sz w:val="20"/>
              </w:rPr>
              <w:t>solin</w:t>
            </w:r>
          </w:p>
        </w:tc>
        <w:tc>
          <w:tcPr>
            <w:tcW w:w="3118" w:type="dxa"/>
          </w:tcPr>
          <w:p w14:paraId="7FC1A720" w14:textId="50090A3D" w:rsidR="000F7707" w:rsidRPr="00BF35C2" w:rsidRDefault="000F7707" w:rsidP="00987304">
            <w:pPr>
              <w:spacing w:after="240"/>
              <w:rPr>
                <w:rFonts w:cs="Arial"/>
                <w:sz w:val="20"/>
              </w:rPr>
            </w:pPr>
            <w:r w:rsidRPr="004B1AD3">
              <w:rPr>
                <w:sz w:val="20"/>
              </w:rPr>
              <w:t>mince pièce de tôle ou d</w:t>
            </w:r>
            <w:r>
              <w:rPr>
                <w:sz w:val="20"/>
              </w:rPr>
              <w:t>’</w:t>
            </w:r>
            <w:r w:rsidRPr="004B1AD3">
              <w:rPr>
                <w:sz w:val="20"/>
              </w:rPr>
              <w:t>un autre matériau imperméable installée pour empêcher l</w:t>
            </w:r>
            <w:r>
              <w:rPr>
                <w:sz w:val="20"/>
              </w:rPr>
              <w:t>’</w:t>
            </w:r>
            <w:r w:rsidRPr="004B1AD3">
              <w:rPr>
                <w:sz w:val="20"/>
              </w:rPr>
              <w:t>infiltration d</w:t>
            </w:r>
            <w:r>
              <w:rPr>
                <w:sz w:val="20"/>
              </w:rPr>
              <w:t>’</w:t>
            </w:r>
            <w:r w:rsidRPr="004B1AD3">
              <w:rPr>
                <w:sz w:val="20"/>
              </w:rPr>
              <w:t xml:space="preserve">eau dans une structure par une cornière ou un joint </w:t>
            </w:r>
          </w:p>
        </w:tc>
        <w:tc>
          <w:tcPr>
            <w:tcW w:w="2268" w:type="dxa"/>
          </w:tcPr>
          <w:p w14:paraId="43356F56" w14:textId="77777777" w:rsidR="000F7707" w:rsidRPr="00BF35C2" w:rsidRDefault="000F7707" w:rsidP="00987304">
            <w:pPr>
              <w:spacing w:after="240"/>
              <w:ind w:left="176" w:hanging="176"/>
              <w:rPr>
                <w:rFonts w:cs="Arial"/>
                <w:b/>
                <w:sz w:val="20"/>
              </w:rPr>
            </w:pPr>
            <w:r w:rsidRPr="004B1AD3">
              <w:rPr>
                <w:b/>
                <w:sz w:val="20"/>
              </w:rPr>
              <w:t>flashing</w:t>
            </w:r>
          </w:p>
        </w:tc>
        <w:tc>
          <w:tcPr>
            <w:tcW w:w="3119" w:type="dxa"/>
          </w:tcPr>
          <w:p w14:paraId="73FD01B1" w14:textId="77777777" w:rsidR="000F7707" w:rsidRPr="004B1AD3" w:rsidRDefault="000F7707" w:rsidP="00987304">
            <w:pPr>
              <w:spacing w:after="240"/>
              <w:rPr>
                <w:rFonts w:cs="Arial"/>
                <w:vanish/>
                <w:sz w:val="20"/>
                <w:lang w:val="en-US"/>
              </w:rPr>
            </w:pPr>
            <w:r w:rsidRPr="004B1AD3">
              <w:rPr>
                <w:sz w:val="20"/>
                <w:lang w:val="en-US"/>
              </w:rPr>
              <w:t xml:space="preserve">thin piece of sheet metal or other impervious material installed to prevent the passage of water into a structure from an angle or joint </w:t>
            </w:r>
          </w:p>
        </w:tc>
      </w:tr>
      <w:tr w:rsidR="000F7707" w:rsidRPr="003B2308" w14:paraId="656B16EC" w14:textId="77777777" w:rsidTr="00253DB1">
        <w:trPr>
          <w:cantSplit/>
        </w:trPr>
        <w:tc>
          <w:tcPr>
            <w:tcW w:w="2235" w:type="dxa"/>
          </w:tcPr>
          <w:p w14:paraId="35613726" w14:textId="1F56410D" w:rsidR="000F7707" w:rsidRPr="009D4EF6" w:rsidDel="002D615E" w:rsidRDefault="000F7707" w:rsidP="00987304">
            <w:pPr>
              <w:spacing w:after="240"/>
              <w:ind w:left="142" w:hanging="142"/>
              <w:rPr>
                <w:b/>
                <w:sz w:val="20"/>
                <w:lang w:val="en-CA"/>
              </w:rPr>
            </w:pPr>
            <w:r w:rsidRPr="009D4EF6">
              <w:rPr>
                <w:b/>
                <w:sz w:val="20"/>
              </w:rPr>
              <w:t>tige d’appui</w:t>
            </w:r>
          </w:p>
        </w:tc>
        <w:tc>
          <w:tcPr>
            <w:tcW w:w="3118" w:type="dxa"/>
          </w:tcPr>
          <w:p w14:paraId="6D8D8777" w14:textId="4B0A4C6A" w:rsidR="000F7707" w:rsidRPr="009D4EF6" w:rsidDel="002D615E" w:rsidRDefault="000F7707" w:rsidP="00987304">
            <w:pPr>
              <w:spacing w:after="240"/>
              <w:rPr>
                <w:sz w:val="20"/>
              </w:rPr>
            </w:pPr>
            <w:r w:rsidRPr="009D4EF6">
              <w:rPr>
                <w:sz w:val="20"/>
              </w:rPr>
              <w:t>petite tige ou cordon en mousse pour combler les écarts entre les matériaux de construction</w:t>
            </w:r>
          </w:p>
        </w:tc>
        <w:tc>
          <w:tcPr>
            <w:tcW w:w="2268" w:type="dxa"/>
          </w:tcPr>
          <w:p w14:paraId="6992D830" w14:textId="65225D4A" w:rsidR="000F7707" w:rsidRPr="009D4EF6" w:rsidDel="002D615E" w:rsidRDefault="000F7707" w:rsidP="00987304">
            <w:pPr>
              <w:spacing w:after="240"/>
              <w:ind w:left="176" w:hanging="176"/>
              <w:rPr>
                <w:b/>
                <w:sz w:val="20"/>
                <w:lang w:val="en-CA"/>
              </w:rPr>
            </w:pPr>
            <w:r w:rsidRPr="009D4EF6">
              <w:rPr>
                <w:b/>
                <w:sz w:val="20"/>
              </w:rPr>
              <w:t>backer rod</w:t>
            </w:r>
          </w:p>
        </w:tc>
        <w:tc>
          <w:tcPr>
            <w:tcW w:w="3119" w:type="dxa"/>
          </w:tcPr>
          <w:p w14:paraId="417CA24C" w14:textId="7261D777" w:rsidR="000F7707" w:rsidRPr="009D4EF6" w:rsidDel="002D615E" w:rsidRDefault="000F7707" w:rsidP="00987304">
            <w:pPr>
              <w:spacing w:after="240"/>
              <w:rPr>
                <w:sz w:val="20"/>
                <w:lang w:val="en-US"/>
              </w:rPr>
            </w:pPr>
            <w:r w:rsidRPr="009D4EF6">
              <w:rPr>
                <w:sz w:val="20"/>
                <w:lang w:val="en-US"/>
              </w:rPr>
              <w:t>small foam rod or cord used to fill gaps between building materials</w:t>
            </w:r>
          </w:p>
        </w:tc>
      </w:tr>
      <w:tr w:rsidR="000F7707" w:rsidRPr="003B2308" w14:paraId="23701F78" w14:textId="77777777" w:rsidTr="00253DB1">
        <w:trPr>
          <w:cantSplit/>
        </w:trPr>
        <w:tc>
          <w:tcPr>
            <w:tcW w:w="2235" w:type="dxa"/>
          </w:tcPr>
          <w:p w14:paraId="302FC90D" w14:textId="60746FAF" w:rsidR="000F7707" w:rsidRPr="009D4EF6" w:rsidDel="008428AA" w:rsidRDefault="000F7707" w:rsidP="00987304">
            <w:pPr>
              <w:spacing w:after="240"/>
              <w:ind w:left="142" w:hanging="142"/>
              <w:rPr>
                <w:b/>
                <w:sz w:val="20"/>
              </w:rPr>
            </w:pPr>
            <w:r>
              <w:rPr>
                <w:b/>
                <w:sz w:val="20"/>
              </w:rPr>
              <w:t>volet</w:t>
            </w:r>
          </w:p>
        </w:tc>
        <w:tc>
          <w:tcPr>
            <w:tcW w:w="3118" w:type="dxa"/>
          </w:tcPr>
          <w:p w14:paraId="3440B28B" w14:textId="6DED7B2A" w:rsidR="000F7707" w:rsidRPr="009D4EF6" w:rsidRDefault="000F7707" w:rsidP="00987304">
            <w:pPr>
              <w:spacing w:after="240"/>
              <w:rPr>
                <w:sz w:val="20"/>
              </w:rPr>
            </w:pPr>
            <w:r w:rsidRPr="004B1AD3">
              <w:rPr>
                <w:sz w:val="20"/>
              </w:rPr>
              <w:t>soupape ou plaque qui bloque ou régularise le débit d</w:t>
            </w:r>
            <w:r>
              <w:rPr>
                <w:sz w:val="20"/>
              </w:rPr>
              <w:t>’</w:t>
            </w:r>
            <w:r w:rsidRPr="004B1AD3">
              <w:rPr>
                <w:sz w:val="20"/>
              </w:rPr>
              <w:t>air ou les matériaux</w:t>
            </w:r>
          </w:p>
        </w:tc>
        <w:tc>
          <w:tcPr>
            <w:tcW w:w="2268" w:type="dxa"/>
          </w:tcPr>
          <w:p w14:paraId="310E4887" w14:textId="4A9AFE5B" w:rsidR="000F7707" w:rsidRPr="009D4EF6" w:rsidRDefault="000F7707" w:rsidP="00987304">
            <w:pPr>
              <w:spacing w:after="240"/>
              <w:ind w:left="176" w:hanging="176"/>
              <w:rPr>
                <w:b/>
                <w:sz w:val="20"/>
              </w:rPr>
            </w:pPr>
            <w:r w:rsidRPr="004B1AD3">
              <w:rPr>
                <w:b/>
                <w:sz w:val="20"/>
              </w:rPr>
              <w:t>damper</w:t>
            </w:r>
          </w:p>
        </w:tc>
        <w:tc>
          <w:tcPr>
            <w:tcW w:w="3119" w:type="dxa"/>
          </w:tcPr>
          <w:p w14:paraId="0C012835" w14:textId="371CCBE4" w:rsidR="000F7707" w:rsidRPr="009D4EF6" w:rsidRDefault="000F7707" w:rsidP="00987304">
            <w:pPr>
              <w:spacing w:after="240"/>
              <w:rPr>
                <w:sz w:val="20"/>
                <w:lang w:val="en-US"/>
              </w:rPr>
            </w:pPr>
            <w:r w:rsidRPr="004B1AD3">
              <w:rPr>
                <w:sz w:val="20"/>
                <w:lang w:val="en-US"/>
              </w:rPr>
              <w:t>valve or plate that stops or regulates the flow of air or materials</w:t>
            </w:r>
          </w:p>
        </w:tc>
      </w:tr>
    </w:tbl>
    <w:p w14:paraId="28CC6F1D" w14:textId="77777777" w:rsidR="003B442F" w:rsidRPr="004B1AD3" w:rsidRDefault="003B442F" w:rsidP="00987304">
      <w:pPr>
        <w:spacing w:before="40" w:after="40"/>
        <w:rPr>
          <w:rFonts w:cs="Palatino Linotype"/>
          <w:strike/>
          <w:sz w:val="20"/>
          <w:lang w:val="en-US"/>
        </w:rPr>
      </w:pPr>
      <w:bookmarkStart w:id="24" w:name="_GoBack"/>
      <w:bookmarkEnd w:id="24"/>
    </w:p>
    <w:sectPr w:rsidR="003B442F" w:rsidRPr="004B1AD3" w:rsidSect="004F4D00">
      <w:headerReference w:type="even" r:id="rId23"/>
      <w:headerReference w:type="default" r:id="rId24"/>
      <w:footerReference w:type="default" r:id="rId25"/>
      <w:headerReference w:type="first" r:id="rId2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01BB4" w14:textId="77777777" w:rsidR="003B2308" w:rsidRDefault="003B2308" w:rsidP="00103FB2">
      <w:r w:rsidRPr="004B1AD3">
        <w:separator/>
      </w:r>
    </w:p>
  </w:endnote>
  <w:endnote w:type="continuationSeparator" w:id="0">
    <w:p w14:paraId="0BD6A34B" w14:textId="77777777" w:rsidR="003B2308" w:rsidRDefault="003B2308" w:rsidP="00103FB2">
      <w:r w:rsidRPr="004B1AD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Adobe Heiti Std R">
    <w:altName w:val="Arial Unicode MS"/>
    <w:panose1 w:val="00000000000000000000"/>
    <w:charset w:val="80"/>
    <w:family w:val="swiss"/>
    <w:notTrueType/>
    <w:pitch w:val="variable"/>
    <w:sig w:usb0="00000207" w:usb1="0A0F1810" w:usb2="00000016" w:usb3="00000000" w:csb0="00060007" w:csb1="00000000"/>
  </w:font>
  <w:font w:name="Open Sans Condensed">
    <w:altName w:val="Segoe UI Semibold"/>
    <w:charset w:val="00"/>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BF2ED" w14:textId="77777777" w:rsidR="00253DB1" w:rsidRDefault="00253D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A2A89" w14:textId="6EE7A763" w:rsidR="003B2308" w:rsidRPr="000C4C83" w:rsidRDefault="00987304" w:rsidP="003B2308">
    <w:pPr>
      <w:pStyle w:val="Footer"/>
      <w:tabs>
        <w:tab w:val="clear" w:pos="4680"/>
        <w:tab w:val="center" w:pos="3544"/>
      </w:tabs>
    </w:pPr>
    <w:sdt>
      <w:sdtPr>
        <w:id w:val="-561332637"/>
        <w:docPartObj>
          <w:docPartGallery w:val="Page Numbers (Bottom of Page)"/>
          <w:docPartUnique/>
        </w:docPartObj>
      </w:sdtPr>
      <w:sdtEndPr>
        <w:rPr>
          <w:noProof/>
        </w:rPr>
      </w:sdtEndPr>
      <w:sdtContent>
        <w:r w:rsidR="003B2308" w:rsidRPr="000C4C83">
          <w:rPr>
            <w:sz w:val="18"/>
          </w:rPr>
          <w:fldChar w:fldCharType="begin"/>
        </w:r>
        <w:r w:rsidR="003B2308" w:rsidRPr="000C4C83">
          <w:rPr>
            <w:sz w:val="18"/>
          </w:rPr>
          <w:instrText xml:space="preserve"> PAGE   \* MERGEFORMAT </w:instrText>
        </w:r>
        <w:r w:rsidR="003B2308" w:rsidRPr="000C4C83">
          <w:rPr>
            <w:sz w:val="18"/>
          </w:rPr>
          <w:fldChar w:fldCharType="separate"/>
        </w:r>
        <w:r>
          <w:rPr>
            <w:noProof/>
            <w:sz w:val="18"/>
          </w:rPr>
          <w:t>5</w:t>
        </w:r>
        <w:r w:rsidR="003B2308" w:rsidRPr="000C4C83">
          <w:rPr>
            <w:noProof/>
            <w:sz w:val="18"/>
          </w:rPr>
          <w:fldChar w:fldCharType="end"/>
        </w:r>
        <w:r w:rsidR="003B2308" w:rsidRPr="000C4C83">
          <w:tab/>
        </w:r>
        <w:r w:rsidR="003B2308">
          <w:rPr>
            <w:noProof/>
          </w:rPr>
          <w:tab/>
        </w:r>
      </w:sdtContent>
    </w:sdt>
    <w:r w:rsidR="003B2308" w:rsidRPr="000C4C83">
      <w:rPr>
        <w:rFonts w:eastAsiaTheme="majorEastAsia" w:cstheme="majorBidi"/>
        <w:sz w:val="18"/>
      </w:rPr>
      <w:t xml:space="preserve">Norme professionnelle du Sceau rouge – </w:t>
    </w:r>
    <w:r w:rsidR="003B2308">
      <w:rPr>
        <w:rFonts w:eastAsiaTheme="majorEastAsia" w:cstheme="majorBidi"/>
        <w:sz w:val="18"/>
      </w:rPr>
      <w:t>F</w:t>
    </w:r>
    <w:r w:rsidR="003B2308" w:rsidRPr="003B2308">
      <w:rPr>
        <w:rFonts w:eastAsiaTheme="majorEastAsia" w:cstheme="majorBidi"/>
        <w:sz w:val="18"/>
      </w:rPr>
      <w:t>erblantier/</w:t>
    </w:r>
    <w:r w:rsidR="003B2308">
      <w:rPr>
        <w:rFonts w:eastAsiaTheme="majorEastAsia" w:cstheme="majorBidi"/>
        <w:sz w:val="18"/>
      </w:rPr>
      <w:t>f</w:t>
    </w:r>
    <w:r w:rsidR="003B2308" w:rsidRPr="003B2308">
      <w:rPr>
        <w:rFonts w:eastAsiaTheme="majorEastAsia" w:cstheme="majorBidi"/>
        <w:sz w:val="18"/>
      </w:rPr>
      <w:t>erblantière</w:t>
    </w:r>
    <w:r w:rsidR="003B2308">
      <w:rPr>
        <w:rFonts w:eastAsiaTheme="majorEastAsia"/>
        <w:sz w:val="18"/>
      </w:rPr>
      <w:t>- 2018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93D50" w14:textId="77777777" w:rsidR="00253DB1" w:rsidRDefault="00253DB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D1664" w14:textId="2D8228BD" w:rsidR="003B2308" w:rsidRPr="00424AD9" w:rsidRDefault="003B2308" w:rsidP="00424AD9">
    <w:pPr>
      <w:pStyle w:val="Footer"/>
      <w:tabs>
        <w:tab w:val="clear" w:pos="4680"/>
      </w:tabs>
      <w:rPr>
        <w:rFonts w:eastAsiaTheme="majorEastAsia" w:cs="Arial"/>
        <w:sz w:val="18"/>
        <w:szCs w:val="18"/>
      </w:rPr>
    </w:pPr>
    <w:r w:rsidRPr="00C3688A">
      <w:rPr>
        <w:rFonts w:eastAsiaTheme="majorEastAsia" w:cs="Arial"/>
        <w:sz w:val="18"/>
        <w:szCs w:val="18"/>
      </w:rPr>
      <w:fldChar w:fldCharType="begin"/>
    </w:r>
    <w:r w:rsidRPr="00C3688A">
      <w:rPr>
        <w:rFonts w:eastAsiaTheme="majorEastAsia" w:cs="Arial"/>
        <w:sz w:val="18"/>
        <w:szCs w:val="18"/>
      </w:rPr>
      <w:instrText xml:space="preserve"> PAGE   \* MERGEFORMAT </w:instrText>
    </w:r>
    <w:r w:rsidRPr="00C3688A">
      <w:rPr>
        <w:rFonts w:eastAsiaTheme="majorEastAsia" w:cs="Arial"/>
        <w:sz w:val="18"/>
        <w:szCs w:val="18"/>
      </w:rPr>
      <w:fldChar w:fldCharType="separate"/>
    </w:r>
    <w:r w:rsidR="00987304">
      <w:rPr>
        <w:rFonts w:eastAsiaTheme="majorEastAsia" w:cs="Arial"/>
        <w:noProof/>
        <w:sz w:val="18"/>
        <w:szCs w:val="18"/>
      </w:rPr>
      <w:t>164</w:t>
    </w:r>
    <w:r w:rsidRPr="00C3688A">
      <w:rPr>
        <w:rFonts w:eastAsiaTheme="majorEastAsia" w:cs="Arial"/>
        <w:sz w:val="18"/>
        <w:szCs w:val="18"/>
      </w:rPr>
      <w:fldChar w:fldCharType="end"/>
    </w:r>
    <w:r w:rsidR="00AD7BE2">
      <w:rPr>
        <w:rFonts w:eastAsiaTheme="majorEastAsia" w:cs="Arial"/>
        <w:sz w:val="18"/>
        <w:szCs w:val="18"/>
      </w:rPr>
      <w:tab/>
      <w:t>Norme profession</w:t>
    </w:r>
    <w:r w:rsidR="00AD7BE2" w:rsidRPr="00C3688A">
      <w:rPr>
        <w:rFonts w:eastAsiaTheme="majorEastAsia" w:cs="Arial"/>
        <w:sz w:val="18"/>
        <w:szCs w:val="18"/>
      </w:rPr>
      <w:t xml:space="preserve">nelle du Sceau </w:t>
    </w:r>
    <w:r w:rsidR="00AD7BE2">
      <w:rPr>
        <w:rFonts w:eastAsiaTheme="majorEastAsia" w:cs="Arial"/>
        <w:sz w:val="18"/>
        <w:szCs w:val="18"/>
      </w:rPr>
      <w:t>r</w:t>
    </w:r>
    <w:r w:rsidR="00AD7BE2" w:rsidRPr="00C3688A">
      <w:rPr>
        <w:rFonts w:eastAsiaTheme="majorEastAsia" w:cs="Arial"/>
        <w:sz w:val="18"/>
        <w:szCs w:val="18"/>
      </w:rPr>
      <w:t>ouge</w:t>
    </w:r>
    <w:r w:rsidR="00AD7BE2" w:rsidRPr="000C4C83">
      <w:rPr>
        <w:rFonts w:eastAsiaTheme="majorEastAsia" w:cstheme="majorBidi"/>
        <w:sz w:val="18"/>
      </w:rPr>
      <w:t xml:space="preserve"> – </w:t>
    </w:r>
    <w:r w:rsidR="00AD7BE2" w:rsidRPr="00FC5EB7">
      <w:rPr>
        <w:rFonts w:eastAsiaTheme="majorEastAsia" w:cs="Arial"/>
        <w:sz w:val="18"/>
        <w:szCs w:val="18"/>
      </w:rPr>
      <w:t>Ferblantier/Ferblantière</w:t>
    </w:r>
    <w:r w:rsidR="00AD7BE2" w:rsidRPr="000C4C83">
      <w:rPr>
        <w:rFonts w:eastAsiaTheme="majorEastAsia" w:cstheme="majorBidi"/>
        <w:sz w:val="18"/>
      </w:rPr>
      <w:t xml:space="preserve"> – </w:t>
    </w:r>
    <w:r w:rsidR="00AD7BE2">
      <w:rPr>
        <w:rFonts w:eastAsiaTheme="majorEastAsia" w:cs="Arial"/>
        <w:sz w:val="18"/>
        <w:szCs w:val="18"/>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CD90A" w14:textId="77777777" w:rsidR="003B2308" w:rsidRDefault="003B2308" w:rsidP="00103FB2">
      <w:r w:rsidRPr="004B1AD3">
        <w:separator/>
      </w:r>
    </w:p>
  </w:footnote>
  <w:footnote w:type="continuationSeparator" w:id="0">
    <w:p w14:paraId="5EEA8868" w14:textId="77777777" w:rsidR="003B2308" w:rsidRDefault="003B2308" w:rsidP="00103FB2">
      <w:r w:rsidRPr="004B1AD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5C2C6" w14:textId="77777777" w:rsidR="00253DB1" w:rsidRDefault="00253D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299DA" w14:textId="77777777" w:rsidR="00253DB1" w:rsidRDefault="00253D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B834D" w14:textId="77777777" w:rsidR="00253DB1" w:rsidRDefault="00253DB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26FAC" w14:textId="43761389" w:rsidR="003B2308" w:rsidRPr="00115BA7" w:rsidRDefault="003B2308">
    <w:pPr>
      <w:pStyle w:val="Header"/>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2DCBE" w14:textId="23D84324" w:rsidR="003B2308" w:rsidRPr="00115BA7" w:rsidRDefault="003B2308">
    <w:pPr>
      <w:pStyle w:val="Header"/>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DED40" w14:textId="60DAC2F5" w:rsidR="003B2308" w:rsidRPr="00115BA7" w:rsidRDefault="003B2308">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E1B59"/>
    <w:multiLevelType w:val="hybridMultilevel"/>
    <w:tmpl w:val="23A86EA6"/>
    <w:lvl w:ilvl="0" w:tplc="0C0C0001">
      <w:start w:val="1"/>
      <w:numFmt w:val="bullet"/>
      <w:lvlText w:val=""/>
      <w:lvlJc w:val="left"/>
      <w:pPr>
        <w:tabs>
          <w:tab w:val="num" w:pos="1260"/>
        </w:tabs>
        <w:ind w:left="1260" w:hanging="360"/>
      </w:pPr>
      <w:rPr>
        <w:rFonts w:ascii="Symbol" w:hAnsi="Symbol" w:hint="default"/>
      </w:rPr>
    </w:lvl>
    <w:lvl w:ilvl="1" w:tplc="0C0C0003" w:tentative="1">
      <w:start w:val="1"/>
      <w:numFmt w:val="bullet"/>
      <w:lvlText w:val="o"/>
      <w:lvlJc w:val="left"/>
      <w:pPr>
        <w:tabs>
          <w:tab w:val="num" w:pos="1980"/>
        </w:tabs>
        <w:ind w:left="1980" w:hanging="360"/>
      </w:pPr>
      <w:rPr>
        <w:rFonts w:ascii="Courier New" w:hAnsi="Courier New" w:hint="default"/>
      </w:rPr>
    </w:lvl>
    <w:lvl w:ilvl="2" w:tplc="0C0C0005" w:tentative="1">
      <w:start w:val="1"/>
      <w:numFmt w:val="bullet"/>
      <w:lvlText w:val=""/>
      <w:lvlJc w:val="left"/>
      <w:pPr>
        <w:tabs>
          <w:tab w:val="num" w:pos="2700"/>
        </w:tabs>
        <w:ind w:left="2700" w:hanging="360"/>
      </w:pPr>
      <w:rPr>
        <w:rFonts w:ascii="Wingdings" w:hAnsi="Wingdings" w:hint="default"/>
      </w:rPr>
    </w:lvl>
    <w:lvl w:ilvl="3" w:tplc="0C0C0001" w:tentative="1">
      <w:start w:val="1"/>
      <w:numFmt w:val="bullet"/>
      <w:lvlText w:val=""/>
      <w:lvlJc w:val="left"/>
      <w:pPr>
        <w:tabs>
          <w:tab w:val="num" w:pos="3420"/>
        </w:tabs>
        <w:ind w:left="3420" w:hanging="360"/>
      </w:pPr>
      <w:rPr>
        <w:rFonts w:ascii="Symbol" w:hAnsi="Symbol" w:hint="default"/>
      </w:rPr>
    </w:lvl>
    <w:lvl w:ilvl="4" w:tplc="0C0C0003" w:tentative="1">
      <w:start w:val="1"/>
      <w:numFmt w:val="bullet"/>
      <w:lvlText w:val="o"/>
      <w:lvlJc w:val="left"/>
      <w:pPr>
        <w:tabs>
          <w:tab w:val="num" w:pos="4140"/>
        </w:tabs>
        <w:ind w:left="4140" w:hanging="360"/>
      </w:pPr>
      <w:rPr>
        <w:rFonts w:ascii="Courier New" w:hAnsi="Courier New" w:hint="default"/>
      </w:rPr>
    </w:lvl>
    <w:lvl w:ilvl="5" w:tplc="0C0C0005" w:tentative="1">
      <w:start w:val="1"/>
      <w:numFmt w:val="bullet"/>
      <w:lvlText w:val=""/>
      <w:lvlJc w:val="left"/>
      <w:pPr>
        <w:tabs>
          <w:tab w:val="num" w:pos="4860"/>
        </w:tabs>
        <w:ind w:left="4860" w:hanging="360"/>
      </w:pPr>
      <w:rPr>
        <w:rFonts w:ascii="Wingdings" w:hAnsi="Wingdings" w:hint="default"/>
      </w:rPr>
    </w:lvl>
    <w:lvl w:ilvl="6" w:tplc="0C0C0001" w:tentative="1">
      <w:start w:val="1"/>
      <w:numFmt w:val="bullet"/>
      <w:lvlText w:val=""/>
      <w:lvlJc w:val="left"/>
      <w:pPr>
        <w:tabs>
          <w:tab w:val="num" w:pos="5580"/>
        </w:tabs>
        <w:ind w:left="5580" w:hanging="360"/>
      </w:pPr>
      <w:rPr>
        <w:rFonts w:ascii="Symbol" w:hAnsi="Symbol" w:hint="default"/>
      </w:rPr>
    </w:lvl>
    <w:lvl w:ilvl="7" w:tplc="0C0C0003" w:tentative="1">
      <w:start w:val="1"/>
      <w:numFmt w:val="bullet"/>
      <w:lvlText w:val="o"/>
      <w:lvlJc w:val="left"/>
      <w:pPr>
        <w:tabs>
          <w:tab w:val="num" w:pos="6300"/>
        </w:tabs>
        <w:ind w:left="6300" w:hanging="360"/>
      </w:pPr>
      <w:rPr>
        <w:rFonts w:ascii="Courier New" w:hAnsi="Courier New" w:hint="default"/>
      </w:rPr>
    </w:lvl>
    <w:lvl w:ilvl="8" w:tplc="0C0C0005" w:tentative="1">
      <w:start w:val="1"/>
      <w:numFmt w:val="bullet"/>
      <w:lvlText w:val=""/>
      <w:lvlJc w:val="left"/>
      <w:pPr>
        <w:tabs>
          <w:tab w:val="num" w:pos="7020"/>
        </w:tabs>
        <w:ind w:left="7020" w:hanging="360"/>
      </w:pPr>
      <w:rPr>
        <w:rFonts w:ascii="Wingdings" w:hAnsi="Wingdings" w:hint="default"/>
      </w:rPr>
    </w:lvl>
  </w:abstractNum>
  <w:abstractNum w:abstractNumId="1">
    <w:nsid w:val="756858E1"/>
    <w:multiLevelType w:val="hybridMultilevel"/>
    <w:tmpl w:val="E034DE6E"/>
    <w:lvl w:ilvl="0" w:tplc="04090001">
      <w:start w:val="1"/>
      <w:numFmt w:val="bullet"/>
      <w:lvlText w:val=""/>
      <w:lvlJc w:val="left"/>
      <w:pPr>
        <w:tabs>
          <w:tab w:val="num" w:pos="1260"/>
        </w:tabs>
        <w:ind w:left="1260" w:hanging="360"/>
      </w:pPr>
      <w:rPr>
        <w:rFonts w:ascii="Symbol" w:hAnsi="Symbol" w:hint="default"/>
      </w:rPr>
    </w:lvl>
    <w:lvl w:ilvl="1" w:tplc="10090003" w:tentative="1">
      <w:start w:val="1"/>
      <w:numFmt w:val="bullet"/>
      <w:lvlText w:val="o"/>
      <w:lvlJc w:val="left"/>
      <w:pPr>
        <w:tabs>
          <w:tab w:val="num" w:pos="1980"/>
        </w:tabs>
        <w:ind w:left="1980" w:hanging="360"/>
      </w:pPr>
      <w:rPr>
        <w:rFonts w:ascii="Courier New" w:hAnsi="Courier New" w:cs="Courier New" w:hint="default"/>
      </w:rPr>
    </w:lvl>
    <w:lvl w:ilvl="2" w:tplc="10090005" w:tentative="1">
      <w:start w:val="1"/>
      <w:numFmt w:val="bullet"/>
      <w:lvlText w:val=""/>
      <w:lvlJc w:val="left"/>
      <w:pPr>
        <w:tabs>
          <w:tab w:val="num" w:pos="2700"/>
        </w:tabs>
        <w:ind w:left="2700" w:hanging="360"/>
      </w:pPr>
      <w:rPr>
        <w:rFonts w:ascii="Wingdings" w:hAnsi="Wingdings" w:hint="default"/>
      </w:rPr>
    </w:lvl>
    <w:lvl w:ilvl="3" w:tplc="10090001" w:tentative="1">
      <w:start w:val="1"/>
      <w:numFmt w:val="bullet"/>
      <w:lvlText w:val=""/>
      <w:lvlJc w:val="left"/>
      <w:pPr>
        <w:tabs>
          <w:tab w:val="num" w:pos="3420"/>
        </w:tabs>
        <w:ind w:left="3420" w:hanging="360"/>
      </w:pPr>
      <w:rPr>
        <w:rFonts w:ascii="Symbol" w:hAnsi="Symbol" w:hint="default"/>
      </w:rPr>
    </w:lvl>
    <w:lvl w:ilvl="4" w:tplc="10090003" w:tentative="1">
      <w:start w:val="1"/>
      <w:numFmt w:val="bullet"/>
      <w:lvlText w:val="o"/>
      <w:lvlJc w:val="left"/>
      <w:pPr>
        <w:tabs>
          <w:tab w:val="num" w:pos="4140"/>
        </w:tabs>
        <w:ind w:left="4140" w:hanging="360"/>
      </w:pPr>
      <w:rPr>
        <w:rFonts w:ascii="Courier New" w:hAnsi="Courier New" w:cs="Courier New" w:hint="default"/>
      </w:rPr>
    </w:lvl>
    <w:lvl w:ilvl="5" w:tplc="10090005" w:tentative="1">
      <w:start w:val="1"/>
      <w:numFmt w:val="bullet"/>
      <w:lvlText w:val=""/>
      <w:lvlJc w:val="left"/>
      <w:pPr>
        <w:tabs>
          <w:tab w:val="num" w:pos="4860"/>
        </w:tabs>
        <w:ind w:left="4860" w:hanging="360"/>
      </w:pPr>
      <w:rPr>
        <w:rFonts w:ascii="Wingdings" w:hAnsi="Wingdings" w:hint="default"/>
      </w:rPr>
    </w:lvl>
    <w:lvl w:ilvl="6" w:tplc="10090001" w:tentative="1">
      <w:start w:val="1"/>
      <w:numFmt w:val="bullet"/>
      <w:lvlText w:val=""/>
      <w:lvlJc w:val="left"/>
      <w:pPr>
        <w:tabs>
          <w:tab w:val="num" w:pos="5580"/>
        </w:tabs>
        <w:ind w:left="5580" w:hanging="360"/>
      </w:pPr>
      <w:rPr>
        <w:rFonts w:ascii="Symbol" w:hAnsi="Symbol" w:hint="default"/>
      </w:rPr>
    </w:lvl>
    <w:lvl w:ilvl="7" w:tplc="10090003" w:tentative="1">
      <w:start w:val="1"/>
      <w:numFmt w:val="bullet"/>
      <w:lvlText w:val="o"/>
      <w:lvlJc w:val="left"/>
      <w:pPr>
        <w:tabs>
          <w:tab w:val="num" w:pos="6300"/>
        </w:tabs>
        <w:ind w:left="6300" w:hanging="360"/>
      </w:pPr>
      <w:rPr>
        <w:rFonts w:ascii="Courier New" w:hAnsi="Courier New" w:cs="Courier New" w:hint="default"/>
      </w:rPr>
    </w:lvl>
    <w:lvl w:ilvl="8" w:tplc="100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EED"/>
    <w:rsid w:val="00004B8E"/>
    <w:rsid w:val="00004F89"/>
    <w:rsid w:val="000055B3"/>
    <w:rsid w:val="00005DFF"/>
    <w:rsid w:val="0000676B"/>
    <w:rsid w:val="00006C85"/>
    <w:rsid w:val="00014A15"/>
    <w:rsid w:val="00021576"/>
    <w:rsid w:val="00022137"/>
    <w:rsid w:val="00022956"/>
    <w:rsid w:val="00023CC2"/>
    <w:rsid w:val="00024D88"/>
    <w:rsid w:val="000260D5"/>
    <w:rsid w:val="00027291"/>
    <w:rsid w:val="00031D35"/>
    <w:rsid w:val="00034891"/>
    <w:rsid w:val="00035F1D"/>
    <w:rsid w:val="0003614F"/>
    <w:rsid w:val="00036D99"/>
    <w:rsid w:val="00042D3F"/>
    <w:rsid w:val="00044242"/>
    <w:rsid w:val="00052344"/>
    <w:rsid w:val="000554DA"/>
    <w:rsid w:val="00056DEC"/>
    <w:rsid w:val="0005711F"/>
    <w:rsid w:val="0006050E"/>
    <w:rsid w:val="00060CC3"/>
    <w:rsid w:val="00061BD1"/>
    <w:rsid w:val="00062106"/>
    <w:rsid w:val="000625CC"/>
    <w:rsid w:val="00065C26"/>
    <w:rsid w:val="000716BD"/>
    <w:rsid w:val="000727C8"/>
    <w:rsid w:val="00074535"/>
    <w:rsid w:val="0007577E"/>
    <w:rsid w:val="00081E52"/>
    <w:rsid w:val="00085B87"/>
    <w:rsid w:val="00085FFA"/>
    <w:rsid w:val="0008619B"/>
    <w:rsid w:val="00091D75"/>
    <w:rsid w:val="00096ADF"/>
    <w:rsid w:val="00097113"/>
    <w:rsid w:val="000A3F21"/>
    <w:rsid w:val="000A5E2A"/>
    <w:rsid w:val="000A5E2B"/>
    <w:rsid w:val="000A702E"/>
    <w:rsid w:val="000B2F58"/>
    <w:rsid w:val="000B5C21"/>
    <w:rsid w:val="000B6135"/>
    <w:rsid w:val="000B7104"/>
    <w:rsid w:val="000B7ECE"/>
    <w:rsid w:val="000C1310"/>
    <w:rsid w:val="000C362A"/>
    <w:rsid w:val="000C38D6"/>
    <w:rsid w:val="000C5C3A"/>
    <w:rsid w:val="000C61C2"/>
    <w:rsid w:val="000C68F9"/>
    <w:rsid w:val="000D0F3F"/>
    <w:rsid w:val="000D639D"/>
    <w:rsid w:val="000D7354"/>
    <w:rsid w:val="000E3FFD"/>
    <w:rsid w:val="000E427F"/>
    <w:rsid w:val="000E6BB4"/>
    <w:rsid w:val="000E6DEE"/>
    <w:rsid w:val="000E7819"/>
    <w:rsid w:val="000F0D6F"/>
    <w:rsid w:val="000F13B0"/>
    <w:rsid w:val="000F44DA"/>
    <w:rsid w:val="000F5939"/>
    <w:rsid w:val="000F623D"/>
    <w:rsid w:val="000F7707"/>
    <w:rsid w:val="000F79DD"/>
    <w:rsid w:val="0010029C"/>
    <w:rsid w:val="001018F7"/>
    <w:rsid w:val="0010246B"/>
    <w:rsid w:val="00103393"/>
    <w:rsid w:val="00103FB2"/>
    <w:rsid w:val="00105687"/>
    <w:rsid w:val="00107A71"/>
    <w:rsid w:val="00110176"/>
    <w:rsid w:val="00111386"/>
    <w:rsid w:val="00113C21"/>
    <w:rsid w:val="00116B1E"/>
    <w:rsid w:val="00120549"/>
    <w:rsid w:val="00120F05"/>
    <w:rsid w:val="00121080"/>
    <w:rsid w:val="00126661"/>
    <w:rsid w:val="00130BFD"/>
    <w:rsid w:val="00131425"/>
    <w:rsid w:val="0013242F"/>
    <w:rsid w:val="00132E86"/>
    <w:rsid w:val="00135D58"/>
    <w:rsid w:val="00136AC4"/>
    <w:rsid w:val="0014508C"/>
    <w:rsid w:val="001461FD"/>
    <w:rsid w:val="0015043A"/>
    <w:rsid w:val="00151EF8"/>
    <w:rsid w:val="00153D4D"/>
    <w:rsid w:val="00153FCC"/>
    <w:rsid w:val="00154F5D"/>
    <w:rsid w:val="00155327"/>
    <w:rsid w:val="00155DBF"/>
    <w:rsid w:val="001567BE"/>
    <w:rsid w:val="00156C46"/>
    <w:rsid w:val="001607A4"/>
    <w:rsid w:val="00160DF9"/>
    <w:rsid w:val="00162AF9"/>
    <w:rsid w:val="00163C86"/>
    <w:rsid w:val="001647D6"/>
    <w:rsid w:val="0016508E"/>
    <w:rsid w:val="00171180"/>
    <w:rsid w:val="00171CD7"/>
    <w:rsid w:val="00174970"/>
    <w:rsid w:val="0018348A"/>
    <w:rsid w:val="00183B95"/>
    <w:rsid w:val="00183B9A"/>
    <w:rsid w:val="001846FC"/>
    <w:rsid w:val="00185CC6"/>
    <w:rsid w:val="00192256"/>
    <w:rsid w:val="001926E2"/>
    <w:rsid w:val="00193A8B"/>
    <w:rsid w:val="001A0C25"/>
    <w:rsid w:val="001A11F8"/>
    <w:rsid w:val="001A1F46"/>
    <w:rsid w:val="001A259A"/>
    <w:rsid w:val="001A3511"/>
    <w:rsid w:val="001A48A9"/>
    <w:rsid w:val="001A54E4"/>
    <w:rsid w:val="001A7639"/>
    <w:rsid w:val="001B3696"/>
    <w:rsid w:val="001B5A03"/>
    <w:rsid w:val="001B7BF4"/>
    <w:rsid w:val="001B7F1D"/>
    <w:rsid w:val="001C313B"/>
    <w:rsid w:val="001C3B43"/>
    <w:rsid w:val="001C4048"/>
    <w:rsid w:val="001C4476"/>
    <w:rsid w:val="001C492A"/>
    <w:rsid w:val="001C534C"/>
    <w:rsid w:val="001C7F36"/>
    <w:rsid w:val="001D0EAC"/>
    <w:rsid w:val="001D12F2"/>
    <w:rsid w:val="001D1D49"/>
    <w:rsid w:val="001D796B"/>
    <w:rsid w:val="001E086C"/>
    <w:rsid w:val="001E0CF3"/>
    <w:rsid w:val="001E1571"/>
    <w:rsid w:val="001E3D45"/>
    <w:rsid w:val="001E77A1"/>
    <w:rsid w:val="001E7F3E"/>
    <w:rsid w:val="001F1BBE"/>
    <w:rsid w:val="001F328A"/>
    <w:rsid w:val="001F3F5A"/>
    <w:rsid w:val="001F5634"/>
    <w:rsid w:val="001F58DC"/>
    <w:rsid w:val="00201366"/>
    <w:rsid w:val="0020311B"/>
    <w:rsid w:val="002038D6"/>
    <w:rsid w:val="00203D22"/>
    <w:rsid w:val="00204736"/>
    <w:rsid w:val="00205EDC"/>
    <w:rsid w:val="00205F29"/>
    <w:rsid w:val="002060FB"/>
    <w:rsid w:val="00210431"/>
    <w:rsid w:val="002112C5"/>
    <w:rsid w:val="00213CEA"/>
    <w:rsid w:val="00215313"/>
    <w:rsid w:val="00216C16"/>
    <w:rsid w:val="00217302"/>
    <w:rsid w:val="00220F00"/>
    <w:rsid w:val="00223549"/>
    <w:rsid w:val="00223ACF"/>
    <w:rsid w:val="00227468"/>
    <w:rsid w:val="002301CA"/>
    <w:rsid w:val="00230B33"/>
    <w:rsid w:val="0023223F"/>
    <w:rsid w:val="00233340"/>
    <w:rsid w:val="002333B3"/>
    <w:rsid w:val="002347D1"/>
    <w:rsid w:val="00236717"/>
    <w:rsid w:val="002369B0"/>
    <w:rsid w:val="00242424"/>
    <w:rsid w:val="00243968"/>
    <w:rsid w:val="00243B84"/>
    <w:rsid w:val="00243BB0"/>
    <w:rsid w:val="0024623C"/>
    <w:rsid w:val="0024668F"/>
    <w:rsid w:val="002471D3"/>
    <w:rsid w:val="0025163F"/>
    <w:rsid w:val="00251E2C"/>
    <w:rsid w:val="002523A8"/>
    <w:rsid w:val="00253DB1"/>
    <w:rsid w:val="0025561B"/>
    <w:rsid w:val="00256FF9"/>
    <w:rsid w:val="00260AA9"/>
    <w:rsid w:val="00260E2E"/>
    <w:rsid w:val="00261806"/>
    <w:rsid w:val="00261AF9"/>
    <w:rsid w:val="00261E67"/>
    <w:rsid w:val="00262017"/>
    <w:rsid w:val="0026318A"/>
    <w:rsid w:val="0026368C"/>
    <w:rsid w:val="00266A1E"/>
    <w:rsid w:val="00266CDA"/>
    <w:rsid w:val="0026725D"/>
    <w:rsid w:val="00267D90"/>
    <w:rsid w:val="00270498"/>
    <w:rsid w:val="00270801"/>
    <w:rsid w:val="00270C01"/>
    <w:rsid w:val="002716C0"/>
    <w:rsid w:val="0027255D"/>
    <w:rsid w:val="00272E89"/>
    <w:rsid w:val="00283290"/>
    <w:rsid w:val="00285283"/>
    <w:rsid w:val="002852B8"/>
    <w:rsid w:val="0028563F"/>
    <w:rsid w:val="00287346"/>
    <w:rsid w:val="002912F6"/>
    <w:rsid w:val="0029273F"/>
    <w:rsid w:val="00292D63"/>
    <w:rsid w:val="00292E4C"/>
    <w:rsid w:val="00293CD3"/>
    <w:rsid w:val="0029445E"/>
    <w:rsid w:val="002970A4"/>
    <w:rsid w:val="002976C2"/>
    <w:rsid w:val="002B0FAE"/>
    <w:rsid w:val="002B17CA"/>
    <w:rsid w:val="002B1BC9"/>
    <w:rsid w:val="002B2767"/>
    <w:rsid w:val="002B3C5D"/>
    <w:rsid w:val="002B4256"/>
    <w:rsid w:val="002B6C46"/>
    <w:rsid w:val="002B7E85"/>
    <w:rsid w:val="002C2B7A"/>
    <w:rsid w:val="002C3334"/>
    <w:rsid w:val="002C4032"/>
    <w:rsid w:val="002C7D86"/>
    <w:rsid w:val="002D06CC"/>
    <w:rsid w:val="002D0B7D"/>
    <w:rsid w:val="002D1ECF"/>
    <w:rsid w:val="002D2D1D"/>
    <w:rsid w:val="002D2E7E"/>
    <w:rsid w:val="002D518D"/>
    <w:rsid w:val="002D615E"/>
    <w:rsid w:val="002D75F3"/>
    <w:rsid w:val="002E1068"/>
    <w:rsid w:val="002E11E6"/>
    <w:rsid w:val="002E25FE"/>
    <w:rsid w:val="002E6AFD"/>
    <w:rsid w:val="002E76B5"/>
    <w:rsid w:val="002F0BED"/>
    <w:rsid w:val="002F0DFF"/>
    <w:rsid w:val="002F2E5A"/>
    <w:rsid w:val="002F4059"/>
    <w:rsid w:val="002F6074"/>
    <w:rsid w:val="002F6BBF"/>
    <w:rsid w:val="0030378A"/>
    <w:rsid w:val="0030501A"/>
    <w:rsid w:val="003060EB"/>
    <w:rsid w:val="003132FC"/>
    <w:rsid w:val="00313985"/>
    <w:rsid w:val="00313F15"/>
    <w:rsid w:val="003141A3"/>
    <w:rsid w:val="00314ECF"/>
    <w:rsid w:val="00315C82"/>
    <w:rsid w:val="0031766D"/>
    <w:rsid w:val="003201E1"/>
    <w:rsid w:val="003251FE"/>
    <w:rsid w:val="00326468"/>
    <w:rsid w:val="003266AF"/>
    <w:rsid w:val="0032727B"/>
    <w:rsid w:val="00330307"/>
    <w:rsid w:val="00331803"/>
    <w:rsid w:val="00332084"/>
    <w:rsid w:val="00333337"/>
    <w:rsid w:val="0033405E"/>
    <w:rsid w:val="0033698E"/>
    <w:rsid w:val="00340543"/>
    <w:rsid w:val="00341ECB"/>
    <w:rsid w:val="003421A4"/>
    <w:rsid w:val="00343B5F"/>
    <w:rsid w:val="00344144"/>
    <w:rsid w:val="0034423F"/>
    <w:rsid w:val="003448DF"/>
    <w:rsid w:val="003500EA"/>
    <w:rsid w:val="00351CBD"/>
    <w:rsid w:val="00353404"/>
    <w:rsid w:val="00354BD7"/>
    <w:rsid w:val="00356459"/>
    <w:rsid w:val="00356514"/>
    <w:rsid w:val="00357A9E"/>
    <w:rsid w:val="00361438"/>
    <w:rsid w:val="00361D45"/>
    <w:rsid w:val="00363D49"/>
    <w:rsid w:val="0036604F"/>
    <w:rsid w:val="00366BC2"/>
    <w:rsid w:val="00367D6C"/>
    <w:rsid w:val="0037260E"/>
    <w:rsid w:val="00376C22"/>
    <w:rsid w:val="0037721D"/>
    <w:rsid w:val="0037785C"/>
    <w:rsid w:val="00381D5A"/>
    <w:rsid w:val="00382434"/>
    <w:rsid w:val="00382499"/>
    <w:rsid w:val="00382E96"/>
    <w:rsid w:val="00384560"/>
    <w:rsid w:val="00385BE2"/>
    <w:rsid w:val="0038626A"/>
    <w:rsid w:val="00386C57"/>
    <w:rsid w:val="003900D9"/>
    <w:rsid w:val="00390B9B"/>
    <w:rsid w:val="00391DCA"/>
    <w:rsid w:val="003924B2"/>
    <w:rsid w:val="003936A3"/>
    <w:rsid w:val="00395FDF"/>
    <w:rsid w:val="003A0024"/>
    <w:rsid w:val="003A4452"/>
    <w:rsid w:val="003A6B2C"/>
    <w:rsid w:val="003B0ECF"/>
    <w:rsid w:val="003B1034"/>
    <w:rsid w:val="003B212D"/>
    <w:rsid w:val="003B2308"/>
    <w:rsid w:val="003B2B7A"/>
    <w:rsid w:val="003B2DF5"/>
    <w:rsid w:val="003B33A8"/>
    <w:rsid w:val="003B39B5"/>
    <w:rsid w:val="003B4318"/>
    <w:rsid w:val="003B442F"/>
    <w:rsid w:val="003B4A27"/>
    <w:rsid w:val="003B5B6C"/>
    <w:rsid w:val="003B5D0F"/>
    <w:rsid w:val="003B6A70"/>
    <w:rsid w:val="003C3A11"/>
    <w:rsid w:val="003C50BA"/>
    <w:rsid w:val="003D5F0F"/>
    <w:rsid w:val="003E2872"/>
    <w:rsid w:val="003E33BE"/>
    <w:rsid w:val="003E4256"/>
    <w:rsid w:val="003F3648"/>
    <w:rsid w:val="003F4493"/>
    <w:rsid w:val="003F4FDE"/>
    <w:rsid w:val="003F63A4"/>
    <w:rsid w:val="00401574"/>
    <w:rsid w:val="00401697"/>
    <w:rsid w:val="00402178"/>
    <w:rsid w:val="004201FB"/>
    <w:rsid w:val="0042287E"/>
    <w:rsid w:val="004229C2"/>
    <w:rsid w:val="0042326C"/>
    <w:rsid w:val="00424AD9"/>
    <w:rsid w:val="00425952"/>
    <w:rsid w:val="004269FD"/>
    <w:rsid w:val="0042722C"/>
    <w:rsid w:val="004306DA"/>
    <w:rsid w:val="004309C1"/>
    <w:rsid w:val="00431BFD"/>
    <w:rsid w:val="00434FE5"/>
    <w:rsid w:val="00436FAF"/>
    <w:rsid w:val="00437387"/>
    <w:rsid w:val="004375B9"/>
    <w:rsid w:val="0043791C"/>
    <w:rsid w:val="00440D0C"/>
    <w:rsid w:val="004419F4"/>
    <w:rsid w:val="00441AE6"/>
    <w:rsid w:val="00444F97"/>
    <w:rsid w:val="0044665F"/>
    <w:rsid w:val="00452326"/>
    <w:rsid w:val="00454AB3"/>
    <w:rsid w:val="00454CF4"/>
    <w:rsid w:val="004554DA"/>
    <w:rsid w:val="0045602E"/>
    <w:rsid w:val="00457DA5"/>
    <w:rsid w:val="004624EF"/>
    <w:rsid w:val="0046449A"/>
    <w:rsid w:val="004654D0"/>
    <w:rsid w:val="00467168"/>
    <w:rsid w:val="00472E4F"/>
    <w:rsid w:val="00475A53"/>
    <w:rsid w:val="00476619"/>
    <w:rsid w:val="00477907"/>
    <w:rsid w:val="0048008D"/>
    <w:rsid w:val="004803FD"/>
    <w:rsid w:val="00481E31"/>
    <w:rsid w:val="00484EBA"/>
    <w:rsid w:val="00487DF8"/>
    <w:rsid w:val="0049065D"/>
    <w:rsid w:val="004919DB"/>
    <w:rsid w:val="004924B5"/>
    <w:rsid w:val="004969C8"/>
    <w:rsid w:val="004970C2"/>
    <w:rsid w:val="00497237"/>
    <w:rsid w:val="00497614"/>
    <w:rsid w:val="004A3E29"/>
    <w:rsid w:val="004A561C"/>
    <w:rsid w:val="004A57D9"/>
    <w:rsid w:val="004A778D"/>
    <w:rsid w:val="004A7813"/>
    <w:rsid w:val="004B01D8"/>
    <w:rsid w:val="004B12F5"/>
    <w:rsid w:val="004B178B"/>
    <w:rsid w:val="004B1AD3"/>
    <w:rsid w:val="004B1DA1"/>
    <w:rsid w:val="004B2D81"/>
    <w:rsid w:val="004B50C9"/>
    <w:rsid w:val="004B5A71"/>
    <w:rsid w:val="004C16B2"/>
    <w:rsid w:val="004C29C6"/>
    <w:rsid w:val="004C30A8"/>
    <w:rsid w:val="004C5076"/>
    <w:rsid w:val="004D0003"/>
    <w:rsid w:val="004D1E1B"/>
    <w:rsid w:val="004D2160"/>
    <w:rsid w:val="004D27C4"/>
    <w:rsid w:val="004D3DE6"/>
    <w:rsid w:val="004D4109"/>
    <w:rsid w:val="004D7128"/>
    <w:rsid w:val="004D757E"/>
    <w:rsid w:val="004E214C"/>
    <w:rsid w:val="004E67DD"/>
    <w:rsid w:val="004E6D6C"/>
    <w:rsid w:val="004E720A"/>
    <w:rsid w:val="004E7C8B"/>
    <w:rsid w:val="004F11FC"/>
    <w:rsid w:val="004F1EF6"/>
    <w:rsid w:val="004F1FCF"/>
    <w:rsid w:val="004F4031"/>
    <w:rsid w:val="004F4D00"/>
    <w:rsid w:val="004F4F03"/>
    <w:rsid w:val="004F5BE9"/>
    <w:rsid w:val="00500D71"/>
    <w:rsid w:val="005015D4"/>
    <w:rsid w:val="005035AA"/>
    <w:rsid w:val="005038AE"/>
    <w:rsid w:val="00503EF0"/>
    <w:rsid w:val="0050493C"/>
    <w:rsid w:val="00504BD9"/>
    <w:rsid w:val="00505017"/>
    <w:rsid w:val="00505941"/>
    <w:rsid w:val="00510401"/>
    <w:rsid w:val="00511FDC"/>
    <w:rsid w:val="00512279"/>
    <w:rsid w:val="0051267F"/>
    <w:rsid w:val="00513B78"/>
    <w:rsid w:val="00513BC0"/>
    <w:rsid w:val="00516163"/>
    <w:rsid w:val="00516DB7"/>
    <w:rsid w:val="00517552"/>
    <w:rsid w:val="00523DD2"/>
    <w:rsid w:val="005263ED"/>
    <w:rsid w:val="00527504"/>
    <w:rsid w:val="00527F23"/>
    <w:rsid w:val="005302A8"/>
    <w:rsid w:val="00530883"/>
    <w:rsid w:val="00532561"/>
    <w:rsid w:val="00532D7F"/>
    <w:rsid w:val="005359A2"/>
    <w:rsid w:val="005377F0"/>
    <w:rsid w:val="00541A08"/>
    <w:rsid w:val="00542506"/>
    <w:rsid w:val="00543562"/>
    <w:rsid w:val="00545478"/>
    <w:rsid w:val="0054560D"/>
    <w:rsid w:val="00546B8D"/>
    <w:rsid w:val="005470F0"/>
    <w:rsid w:val="005560CA"/>
    <w:rsid w:val="00557C14"/>
    <w:rsid w:val="0056343E"/>
    <w:rsid w:val="00563E6F"/>
    <w:rsid w:val="0057190F"/>
    <w:rsid w:val="00572350"/>
    <w:rsid w:val="005743D2"/>
    <w:rsid w:val="0057487C"/>
    <w:rsid w:val="00580405"/>
    <w:rsid w:val="00580D7A"/>
    <w:rsid w:val="0058217F"/>
    <w:rsid w:val="005827D3"/>
    <w:rsid w:val="00587509"/>
    <w:rsid w:val="005907C7"/>
    <w:rsid w:val="005912BD"/>
    <w:rsid w:val="00591C8B"/>
    <w:rsid w:val="00595E9B"/>
    <w:rsid w:val="00597FF2"/>
    <w:rsid w:val="005A0DC9"/>
    <w:rsid w:val="005A13EB"/>
    <w:rsid w:val="005A2EF5"/>
    <w:rsid w:val="005A437D"/>
    <w:rsid w:val="005A5327"/>
    <w:rsid w:val="005B04C5"/>
    <w:rsid w:val="005B0542"/>
    <w:rsid w:val="005B0DE4"/>
    <w:rsid w:val="005B4FD8"/>
    <w:rsid w:val="005B5194"/>
    <w:rsid w:val="005B5831"/>
    <w:rsid w:val="005B5EED"/>
    <w:rsid w:val="005B7265"/>
    <w:rsid w:val="005B75E4"/>
    <w:rsid w:val="005C2D92"/>
    <w:rsid w:val="005C79B9"/>
    <w:rsid w:val="005D2674"/>
    <w:rsid w:val="005D26AB"/>
    <w:rsid w:val="005D27C4"/>
    <w:rsid w:val="005D3414"/>
    <w:rsid w:val="005D39C3"/>
    <w:rsid w:val="005D618A"/>
    <w:rsid w:val="005E2BA6"/>
    <w:rsid w:val="005E3498"/>
    <w:rsid w:val="005E4B75"/>
    <w:rsid w:val="005E4C8D"/>
    <w:rsid w:val="005E61C0"/>
    <w:rsid w:val="005F0339"/>
    <w:rsid w:val="005F066E"/>
    <w:rsid w:val="005F07E5"/>
    <w:rsid w:val="005F1337"/>
    <w:rsid w:val="005F1CDB"/>
    <w:rsid w:val="005F337D"/>
    <w:rsid w:val="005F3536"/>
    <w:rsid w:val="005F3731"/>
    <w:rsid w:val="005F3AF9"/>
    <w:rsid w:val="005F50CD"/>
    <w:rsid w:val="005F591D"/>
    <w:rsid w:val="00602F16"/>
    <w:rsid w:val="00604923"/>
    <w:rsid w:val="006059AB"/>
    <w:rsid w:val="00606515"/>
    <w:rsid w:val="00606667"/>
    <w:rsid w:val="006100FA"/>
    <w:rsid w:val="00614772"/>
    <w:rsid w:val="006148FB"/>
    <w:rsid w:val="006150A2"/>
    <w:rsid w:val="006151B6"/>
    <w:rsid w:val="00615FE3"/>
    <w:rsid w:val="006214D1"/>
    <w:rsid w:val="00621E0C"/>
    <w:rsid w:val="00626ABF"/>
    <w:rsid w:val="0063166F"/>
    <w:rsid w:val="00633626"/>
    <w:rsid w:val="00633D8F"/>
    <w:rsid w:val="00635A50"/>
    <w:rsid w:val="006400AD"/>
    <w:rsid w:val="006434BD"/>
    <w:rsid w:val="00643F81"/>
    <w:rsid w:val="00644A1C"/>
    <w:rsid w:val="00644B69"/>
    <w:rsid w:val="006465D4"/>
    <w:rsid w:val="0065228D"/>
    <w:rsid w:val="00655544"/>
    <w:rsid w:val="00657614"/>
    <w:rsid w:val="00657666"/>
    <w:rsid w:val="00660861"/>
    <w:rsid w:val="006608CA"/>
    <w:rsid w:val="0066164A"/>
    <w:rsid w:val="00663EA2"/>
    <w:rsid w:val="00666E84"/>
    <w:rsid w:val="00670798"/>
    <w:rsid w:val="006754D0"/>
    <w:rsid w:val="006804A8"/>
    <w:rsid w:val="00680D35"/>
    <w:rsid w:val="00682881"/>
    <w:rsid w:val="0068295A"/>
    <w:rsid w:val="00684F20"/>
    <w:rsid w:val="00684FF5"/>
    <w:rsid w:val="00685EE3"/>
    <w:rsid w:val="00691089"/>
    <w:rsid w:val="00697AF4"/>
    <w:rsid w:val="006A32C7"/>
    <w:rsid w:val="006A5E4D"/>
    <w:rsid w:val="006A7567"/>
    <w:rsid w:val="006B31D0"/>
    <w:rsid w:val="006B48C9"/>
    <w:rsid w:val="006B4C3A"/>
    <w:rsid w:val="006C3B92"/>
    <w:rsid w:val="006C43B5"/>
    <w:rsid w:val="006C474B"/>
    <w:rsid w:val="006C4CFC"/>
    <w:rsid w:val="006D0055"/>
    <w:rsid w:val="006D0A94"/>
    <w:rsid w:val="006D14FD"/>
    <w:rsid w:val="006D5D25"/>
    <w:rsid w:val="006E0CFF"/>
    <w:rsid w:val="006E1E49"/>
    <w:rsid w:val="006E213D"/>
    <w:rsid w:val="006E2231"/>
    <w:rsid w:val="006E55CE"/>
    <w:rsid w:val="006F01DC"/>
    <w:rsid w:val="006F0286"/>
    <w:rsid w:val="006F1EF3"/>
    <w:rsid w:val="006F28D4"/>
    <w:rsid w:val="006F37CB"/>
    <w:rsid w:val="00700352"/>
    <w:rsid w:val="007019BB"/>
    <w:rsid w:val="007019E3"/>
    <w:rsid w:val="00705040"/>
    <w:rsid w:val="00706C54"/>
    <w:rsid w:val="007130D1"/>
    <w:rsid w:val="00713884"/>
    <w:rsid w:val="00714E68"/>
    <w:rsid w:val="007179BD"/>
    <w:rsid w:val="007219A5"/>
    <w:rsid w:val="00721E7B"/>
    <w:rsid w:val="00723A34"/>
    <w:rsid w:val="00727249"/>
    <w:rsid w:val="00730847"/>
    <w:rsid w:val="007321A1"/>
    <w:rsid w:val="007335A5"/>
    <w:rsid w:val="0074015D"/>
    <w:rsid w:val="00741CBD"/>
    <w:rsid w:val="00743263"/>
    <w:rsid w:val="00743D05"/>
    <w:rsid w:val="007447E3"/>
    <w:rsid w:val="0074614B"/>
    <w:rsid w:val="00746596"/>
    <w:rsid w:val="00747042"/>
    <w:rsid w:val="00750DB1"/>
    <w:rsid w:val="007518CC"/>
    <w:rsid w:val="00752E48"/>
    <w:rsid w:val="00754BDD"/>
    <w:rsid w:val="00755A12"/>
    <w:rsid w:val="007626F6"/>
    <w:rsid w:val="00764757"/>
    <w:rsid w:val="0076480A"/>
    <w:rsid w:val="00767120"/>
    <w:rsid w:val="007709E1"/>
    <w:rsid w:val="00770D48"/>
    <w:rsid w:val="0077249F"/>
    <w:rsid w:val="00774AD3"/>
    <w:rsid w:val="00776632"/>
    <w:rsid w:val="00782228"/>
    <w:rsid w:val="007826F9"/>
    <w:rsid w:val="00784DCE"/>
    <w:rsid w:val="00785AC3"/>
    <w:rsid w:val="0078619A"/>
    <w:rsid w:val="00791EAE"/>
    <w:rsid w:val="007936B0"/>
    <w:rsid w:val="007957C1"/>
    <w:rsid w:val="007973B3"/>
    <w:rsid w:val="007A1058"/>
    <w:rsid w:val="007A1140"/>
    <w:rsid w:val="007A68DF"/>
    <w:rsid w:val="007A7EAE"/>
    <w:rsid w:val="007B0C7C"/>
    <w:rsid w:val="007B24FB"/>
    <w:rsid w:val="007B3482"/>
    <w:rsid w:val="007B492B"/>
    <w:rsid w:val="007B5CF8"/>
    <w:rsid w:val="007B72F0"/>
    <w:rsid w:val="007B74BE"/>
    <w:rsid w:val="007C1DC2"/>
    <w:rsid w:val="007C368F"/>
    <w:rsid w:val="007C7489"/>
    <w:rsid w:val="007D0C78"/>
    <w:rsid w:val="007D1174"/>
    <w:rsid w:val="007D11C7"/>
    <w:rsid w:val="007D2D1E"/>
    <w:rsid w:val="007E0D8B"/>
    <w:rsid w:val="007E436F"/>
    <w:rsid w:val="007E6F59"/>
    <w:rsid w:val="007F097A"/>
    <w:rsid w:val="007F1C5D"/>
    <w:rsid w:val="007F356A"/>
    <w:rsid w:val="007F5476"/>
    <w:rsid w:val="007F6C32"/>
    <w:rsid w:val="00801778"/>
    <w:rsid w:val="00803A2E"/>
    <w:rsid w:val="008041DC"/>
    <w:rsid w:val="008058E2"/>
    <w:rsid w:val="00812974"/>
    <w:rsid w:val="00812A06"/>
    <w:rsid w:val="00813A61"/>
    <w:rsid w:val="00813C42"/>
    <w:rsid w:val="00816900"/>
    <w:rsid w:val="00821B16"/>
    <w:rsid w:val="00823C07"/>
    <w:rsid w:val="008249C5"/>
    <w:rsid w:val="0082541C"/>
    <w:rsid w:val="00826F0F"/>
    <w:rsid w:val="00827E78"/>
    <w:rsid w:val="00830CFC"/>
    <w:rsid w:val="00831628"/>
    <w:rsid w:val="00833E61"/>
    <w:rsid w:val="00835BFA"/>
    <w:rsid w:val="00836229"/>
    <w:rsid w:val="008428AA"/>
    <w:rsid w:val="00847D2F"/>
    <w:rsid w:val="008573ED"/>
    <w:rsid w:val="00864F85"/>
    <w:rsid w:val="008675B7"/>
    <w:rsid w:val="00867BFF"/>
    <w:rsid w:val="008712B9"/>
    <w:rsid w:val="008766A9"/>
    <w:rsid w:val="00881045"/>
    <w:rsid w:val="00886631"/>
    <w:rsid w:val="00886E3D"/>
    <w:rsid w:val="008873C8"/>
    <w:rsid w:val="00887909"/>
    <w:rsid w:val="008919C6"/>
    <w:rsid w:val="008947FC"/>
    <w:rsid w:val="00895B94"/>
    <w:rsid w:val="008965B8"/>
    <w:rsid w:val="00897523"/>
    <w:rsid w:val="008A026B"/>
    <w:rsid w:val="008A168F"/>
    <w:rsid w:val="008A3B80"/>
    <w:rsid w:val="008A418D"/>
    <w:rsid w:val="008B10CE"/>
    <w:rsid w:val="008B1F4E"/>
    <w:rsid w:val="008B2462"/>
    <w:rsid w:val="008B391C"/>
    <w:rsid w:val="008B5004"/>
    <w:rsid w:val="008B6CF6"/>
    <w:rsid w:val="008B70E8"/>
    <w:rsid w:val="008C1910"/>
    <w:rsid w:val="008C1BC2"/>
    <w:rsid w:val="008C35BE"/>
    <w:rsid w:val="008C46CE"/>
    <w:rsid w:val="008C6139"/>
    <w:rsid w:val="008D1C9D"/>
    <w:rsid w:val="008D1EA2"/>
    <w:rsid w:val="008D2796"/>
    <w:rsid w:val="008D554D"/>
    <w:rsid w:val="008D6506"/>
    <w:rsid w:val="008D7A17"/>
    <w:rsid w:val="008E0BE4"/>
    <w:rsid w:val="008E1822"/>
    <w:rsid w:val="008E19E4"/>
    <w:rsid w:val="008E43D6"/>
    <w:rsid w:val="008E64C5"/>
    <w:rsid w:val="008E72AF"/>
    <w:rsid w:val="008F2092"/>
    <w:rsid w:val="008F771D"/>
    <w:rsid w:val="009008FC"/>
    <w:rsid w:val="009031C4"/>
    <w:rsid w:val="00905E78"/>
    <w:rsid w:val="00910881"/>
    <w:rsid w:val="00914156"/>
    <w:rsid w:val="00914567"/>
    <w:rsid w:val="009153F2"/>
    <w:rsid w:val="00915E7B"/>
    <w:rsid w:val="0092174D"/>
    <w:rsid w:val="00922183"/>
    <w:rsid w:val="0092261B"/>
    <w:rsid w:val="00925BB3"/>
    <w:rsid w:val="00930395"/>
    <w:rsid w:val="00932AE1"/>
    <w:rsid w:val="00935B77"/>
    <w:rsid w:val="0093721E"/>
    <w:rsid w:val="00942A70"/>
    <w:rsid w:val="00947932"/>
    <w:rsid w:val="00950764"/>
    <w:rsid w:val="00950B6F"/>
    <w:rsid w:val="00951296"/>
    <w:rsid w:val="00951BBB"/>
    <w:rsid w:val="0095701B"/>
    <w:rsid w:val="00962D15"/>
    <w:rsid w:val="00963798"/>
    <w:rsid w:val="00970071"/>
    <w:rsid w:val="0097064A"/>
    <w:rsid w:val="00976025"/>
    <w:rsid w:val="009763ED"/>
    <w:rsid w:val="009779EB"/>
    <w:rsid w:val="00977E35"/>
    <w:rsid w:val="00981170"/>
    <w:rsid w:val="00983064"/>
    <w:rsid w:val="0098314F"/>
    <w:rsid w:val="00987304"/>
    <w:rsid w:val="009878CB"/>
    <w:rsid w:val="00990F4F"/>
    <w:rsid w:val="0099142C"/>
    <w:rsid w:val="0099311F"/>
    <w:rsid w:val="009A0619"/>
    <w:rsid w:val="009A271E"/>
    <w:rsid w:val="009A35FC"/>
    <w:rsid w:val="009A3C40"/>
    <w:rsid w:val="009A62AD"/>
    <w:rsid w:val="009A661D"/>
    <w:rsid w:val="009A7323"/>
    <w:rsid w:val="009A7471"/>
    <w:rsid w:val="009B1245"/>
    <w:rsid w:val="009B202C"/>
    <w:rsid w:val="009B2EF6"/>
    <w:rsid w:val="009B3332"/>
    <w:rsid w:val="009B78FC"/>
    <w:rsid w:val="009C005F"/>
    <w:rsid w:val="009C58E0"/>
    <w:rsid w:val="009D152A"/>
    <w:rsid w:val="009D1847"/>
    <w:rsid w:val="009D1B84"/>
    <w:rsid w:val="009D1CC7"/>
    <w:rsid w:val="009D2D01"/>
    <w:rsid w:val="009D3BC5"/>
    <w:rsid w:val="009D4EF6"/>
    <w:rsid w:val="009D58BB"/>
    <w:rsid w:val="009D7C5C"/>
    <w:rsid w:val="009E4C6E"/>
    <w:rsid w:val="009F028A"/>
    <w:rsid w:val="009F052A"/>
    <w:rsid w:val="009F1A76"/>
    <w:rsid w:val="009F1ADF"/>
    <w:rsid w:val="009F1B9B"/>
    <w:rsid w:val="009F439C"/>
    <w:rsid w:val="009F44EE"/>
    <w:rsid w:val="009F46EF"/>
    <w:rsid w:val="009F5BBD"/>
    <w:rsid w:val="009F6640"/>
    <w:rsid w:val="009F6644"/>
    <w:rsid w:val="009F6D27"/>
    <w:rsid w:val="009F6E04"/>
    <w:rsid w:val="00A022D5"/>
    <w:rsid w:val="00A02E05"/>
    <w:rsid w:val="00A05998"/>
    <w:rsid w:val="00A06016"/>
    <w:rsid w:val="00A06106"/>
    <w:rsid w:val="00A07858"/>
    <w:rsid w:val="00A10D9B"/>
    <w:rsid w:val="00A144D7"/>
    <w:rsid w:val="00A16300"/>
    <w:rsid w:val="00A16B9B"/>
    <w:rsid w:val="00A201E0"/>
    <w:rsid w:val="00A20D1D"/>
    <w:rsid w:val="00A2126C"/>
    <w:rsid w:val="00A213F2"/>
    <w:rsid w:val="00A2161E"/>
    <w:rsid w:val="00A21922"/>
    <w:rsid w:val="00A22669"/>
    <w:rsid w:val="00A23587"/>
    <w:rsid w:val="00A27277"/>
    <w:rsid w:val="00A27747"/>
    <w:rsid w:val="00A30AF0"/>
    <w:rsid w:val="00A30D4D"/>
    <w:rsid w:val="00A33613"/>
    <w:rsid w:val="00A343D9"/>
    <w:rsid w:val="00A3646B"/>
    <w:rsid w:val="00A37E46"/>
    <w:rsid w:val="00A438BC"/>
    <w:rsid w:val="00A45B38"/>
    <w:rsid w:val="00A50960"/>
    <w:rsid w:val="00A521FE"/>
    <w:rsid w:val="00A55F5D"/>
    <w:rsid w:val="00A57E98"/>
    <w:rsid w:val="00A610C9"/>
    <w:rsid w:val="00A611B2"/>
    <w:rsid w:val="00A63816"/>
    <w:rsid w:val="00A64028"/>
    <w:rsid w:val="00A6413C"/>
    <w:rsid w:val="00A64B7B"/>
    <w:rsid w:val="00A6715C"/>
    <w:rsid w:val="00A70AF6"/>
    <w:rsid w:val="00A71C1B"/>
    <w:rsid w:val="00A725E6"/>
    <w:rsid w:val="00A73AC1"/>
    <w:rsid w:val="00A7488E"/>
    <w:rsid w:val="00A861DB"/>
    <w:rsid w:val="00A86E9B"/>
    <w:rsid w:val="00A8711C"/>
    <w:rsid w:val="00A87478"/>
    <w:rsid w:val="00A91420"/>
    <w:rsid w:val="00A91E06"/>
    <w:rsid w:val="00A93BF0"/>
    <w:rsid w:val="00A9690F"/>
    <w:rsid w:val="00A9706D"/>
    <w:rsid w:val="00AA4086"/>
    <w:rsid w:val="00AA4D73"/>
    <w:rsid w:val="00AA50A7"/>
    <w:rsid w:val="00AA6F6D"/>
    <w:rsid w:val="00AB426D"/>
    <w:rsid w:val="00AB4B05"/>
    <w:rsid w:val="00AB5C77"/>
    <w:rsid w:val="00AB7A8C"/>
    <w:rsid w:val="00AC0776"/>
    <w:rsid w:val="00AC0B65"/>
    <w:rsid w:val="00AC0F10"/>
    <w:rsid w:val="00AC245C"/>
    <w:rsid w:val="00AC40BD"/>
    <w:rsid w:val="00AC419E"/>
    <w:rsid w:val="00AC4228"/>
    <w:rsid w:val="00AC71E2"/>
    <w:rsid w:val="00AD16AD"/>
    <w:rsid w:val="00AD222F"/>
    <w:rsid w:val="00AD2C13"/>
    <w:rsid w:val="00AD2E65"/>
    <w:rsid w:val="00AD4913"/>
    <w:rsid w:val="00AD7BC6"/>
    <w:rsid w:val="00AD7BE2"/>
    <w:rsid w:val="00AE2B00"/>
    <w:rsid w:val="00AE3AEE"/>
    <w:rsid w:val="00AE4DBF"/>
    <w:rsid w:val="00AE556E"/>
    <w:rsid w:val="00AE5B05"/>
    <w:rsid w:val="00AE7549"/>
    <w:rsid w:val="00AE7BE4"/>
    <w:rsid w:val="00AF0701"/>
    <w:rsid w:val="00AF114C"/>
    <w:rsid w:val="00AF560C"/>
    <w:rsid w:val="00AF56B5"/>
    <w:rsid w:val="00AF56FF"/>
    <w:rsid w:val="00AF5BBC"/>
    <w:rsid w:val="00AF6DBD"/>
    <w:rsid w:val="00AF7643"/>
    <w:rsid w:val="00B00195"/>
    <w:rsid w:val="00B01499"/>
    <w:rsid w:val="00B01C49"/>
    <w:rsid w:val="00B029DA"/>
    <w:rsid w:val="00B06E32"/>
    <w:rsid w:val="00B10272"/>
    <w:rsid w:val="00B11D85"/>
    <w:rsid w:val="00B13FD2"/>
    <w:rsid w:val="00B15AFC"/>
    <w:rsid w:val="00B20FD8"/>
    <w:rsid w:val="00B21856"/>
    <w:rsid w:val="00B22A1D"/>
    <w:rsid w:val="00B22BC2"/>
    <w:rsid w:val="00B246AA"/>
    <w:rsid w:val="00B24EFE"/>
    <w:rsid w:val="00B277DE"/>
    <w:rsid w:val="00B32842"/>
    <w:rsid w:val="00B3604F"/>
    <w:rsid w:val="00B3784E"/>
    <w:rsid w:val="00B40577"/>
    <w:rsid w:val="00B45871"/>
    <w:rsid w:val="00B461C0"/>
    <w:rsid w:val="00B51704"/>
    <w:rsid w:val="00B538E7"/>
    <w:rsid w:val="00B545C3"/>
    <w:rsid w:val="00B54B0E"/>
    <w:rsid w:val="00B54BB6"/>
    <w:rsid w:val="00B55750"/>
    <w:rsid w:val="00B558CA"/>
    <w:rsid w:val="00B604CE"/>
    <w:rsid w:val="00B60F28"/>
    <w:rsid w:val="00B61F8A"/>
    <w:rsid w:val="00B623A2"/>
    <w:rsid w:val="00B63376"/>
    <w:rsid w:val="00B678B3"/>
    <w:rsid w:val="00B70767"/>
    <w:rsid w:val="00B70CFB"/>
    <w:rsid w:val="00B7135C"/>
    <w:rsid w:val="00B748D4"/>
    <w:rsid w:val="00B77D3F"/>
    <w:rsid w:val="00B8139F"/>
    <w:rsid w:val="00B907C7"/>
    <w:rsid w:val="00B911A0"/>
    <w:rsid w:val="00B91D70"/>
    <w:rsid w:val="00B91EFA"/>
    <w:rsid w:val="00B920C7"/>
    <w:rsid w:val="00B93228"/>
    <w:rsid w:val="00B935C3"/>
    <w:rsid w:val="00BA073A"/>
    <w:rsid w:val="00BA1326"/>
    <w:rsid w:val="00BA4D88"/>
    <w:rsid w:val="00BA5E69"/>
    <w:rsid w:val="00BB576A"/>
    <w:rsid w:val="00BC1611"/>
    <w:rsid w:val="00BC3DAE"/>
    <w:rsid w:val="00BC5A4C"/>
    <w:rsid w:val="00BC5D9D"/>
    <w:rsid w:val="00BD0AC9"/>
    <w:rsid w:val="00BD4058"/>
    <w:rsid w:val="00BD5DC2"/>
    <w:rsid w:val="00BD65DB"/>
    <w:rsid w:val="00BD77EF"/>
    <w:rsid w:val="00BD7810"/>
    <w:rsid w:val="00BE17E6"/>
    <w:rsid w:val="00BE1EB4"/>
    <w:rsid w:val="00BE311E"/>
    <w:rsid w:val="00BE4CB4"/>
    <w:rsid w:val="00BF0169"/>
    <w:rsid w:val="00BF0AB4"/>
    <w:rsid w:val="00BF1B35"/>
    <w:rsid w:val="00BF35C2"/>
    <w:rsid w:val="00BF56DC"/>
    <w:rsid w:val="00BF67B6"/>
    <w:rsid w:val="00C0056A"/>
    <w:rsid w:val="00C02881"/>
    <w:rsid w:val="00C03A78"/>
    <w:rsid w:val="00C03C6B"/>
    <w:rsid w:val="00C04354"/>
    <w:rsid w:val="00C06E65"/>
    <w:rsid w:val="00C1094A"/>
    <w:rsid w:val="00C114CB"/>
    <w:rsid w:val="00C11618"/>
    <w:rsid w:val="00C14049"/>
    <w:rsid w:val="00C149F6"/>
    <w:rsid w:val="00C21A38"/>
    <w:rsid w:val="00C22A1F"/>
    <w:rsid w:val="00C24206"/>
    <w:rsid w:val="00C328E4"/>
    <w:rsid w:val="00C34AA9"/>
    <w:rsid w:val="00C3578F"/>
    <w:rsid w:val="00C40999"/>
    <w:rsid w:val="00C40BAD"/>
    <w:rsid w:val="00C41020"/>
    <w:rsid w:val="00C42038"/>
    <w:rsid w:val="00C44BC7"/>
    <w:rsid w:val="00C44F3B"/>
    <w:rsid w:val="00C45764"/>
    <w:rsid w:val="00C461F2"/>
    <w:rsid w:val="00C46595"/>
    <w:rsid w:val="00C47C14"/>
    <w:rsid w:val="00C5358E"/>
    <w:rsid w:val="00C5362F"/>
    <w:rsid w:val="00C53778"/>
    <w:rsid w:val="00C549D0"/>
    <w:rsid w:val="00C562A4"/>
    <w:rsid w:val="00C5798E"/>
    <w:rsid w:val="00C61906"/>
    <w:rsid w:val="00C70D3B"/>
    <w:rsid w:val="00C725DF"/>
    <w:rsid w:val="00C73182"/>
    <w:rsid w:val="00C7458C"/>
    <w:rsid w:val="00C74ADE"/>
    <w:rsid w:val="00C77A88"/>
    <w:rsid w:val="00C80BE8"/>
    <w:rsid w:val="00C81A96"/>
    <w:rsid w:val="00C84CF7"/>
    <w:rsid w:val="00C8524E"/>
    <w:rsid w:val="00C928EB"/>
    <w:rsid w:val="00C93D3A"/>
    <w:rsid w:val="00C93FFA"/>
    <w:rsid w:val="00C943ED"/>
    <w:rsid w:val="00C95459"/>
    <w:rsid w:val="00C95CC8"/>
    <w:rsid w:val="00C9694A"/>
    <w:rsid w:val="00C974CF"/>
    <w:rsid w:val="00CA0FC0"/>
    <w:rsid w:val="00CA4C84"/>
    <w:rsid w:val="00CA504A"/>
    <w:rsid w:val="00CA64FD"/>
    <w:rsid w:val="00CA6A67"/>
    <w:rsid w:val="00CB0ECE"/>
    <w:rsid w:val="00CB25D9"/>
    <w:rsid w:val="00CB2806"/>
    <w:rsid w:val="00CB56E4"/>
    <w:rsid w:val="00CB62FD"/>
    <w:rsid w:val="00CB6A85"/>
    <w:rsid w:val="00CC00D3"/>
    <w:rsid w:val="00CC55BF"/>
    <w:rsid w:val="00CC7A3C"/>
    <w:rsid w:val="00CD15A4"/>
    <w:rsid w:val="00CD1E02"/>
    <w:rsid w:val="00CD2CBF"/>
    <w:rsid w:val="00CD37FD"/>
    <w:rsid w:val="00CD39BD"/>
    <w:rsid w:val="00CD461E"/>
    <w:rsid w:val="00CE0EEE"/>
    <w:rsid w:val="00CE1634"/>
    <w:rsid w:val="00CE4763"/>
    <w:rsid w:val="00CE54D6"/>
    <w:rsid w:val="00CF39C8"/>
    <w:rsid w:val="00CF532F"/>
    <w:rsid w:val="00D04BE5"/>
    <w:rsid w:val="00D0647C"/>
    <w:rsid w:val="00D125B4"/>
    <w:rsid w:val="00D1519C"/>
    <w:rsid w:val="00D15532"/>
    <w:rsid w:val="00D15B77"/>
    <w:rsid w:val="00D2431E"/>
    <w:rsid w:val="00D26043"/>
    <w:rsid w:val="00D27C6F"/>
    <w:rsid w:val="00D30466"/>
    <w:rsid w:val="00D30609"/>
    <w:rsid w:val="00D332A3"/>
    <w:rsid w:val="00D34D10"/>
    <w:rsid w:val="00D36BD3"/>
    <w:rsid w:val="00D37008"/>
    <w:rsid w:val="00D4107F"/>
    <w:rsid w:val="00D41343"/>
    <w:rsid w:val="00D41C32"/>
    <w:rsid w:val="00D41D4E"/>
    <w:rsid w:val="00D42367"/>
    <w:rsid w:val="00D42D61"/>
    <w:rsid w:val="00D4347C"/>
    <w:rsid w:val="00D436F3"/>
    <w:rsid w:val="00D44674"/>
    <w:rsid w:val="00D45DF8"/>
    <w:rsid w:val="00D477A6"/>
    <w:rsid w:val="00D47C8D"/>
    <w:rsid w:val="00D50A23"/>
    <w:rsid w:val="00D51290"/>
    <w:rsid w:val="00D516C6"/>
    <w:rsid w:val="00D52DE2"/>
    <w:rsid w:val="00D568A9"/>
    <w:rsid w:val="00D57160"/>
    <w:rsid w:val="00D61830"/>
    <w:rsid w:val="00D62533"/>
    <w:rsid w:val="00D64166"/>
    <w:rsid w:val="00D64671"/>
    <w:rsid w:val="00D64D82"/>
    <w:rsid w:val="00D65EB7"/>
    <w:rsid w:val="00D66924"/>
    <w:rsid w:val="00D66E5E"/>
    <w:rsid w:val="00D702AF"/>
    <w:rsid w:val="00D71304"/>
    <w:rsid w:val="00D74F03"/>
    <w:rsid w:val="00D74F09"/>
    <w:rsid w:val="00D76661"/>
    <w:rsid w:val="00D77D36"/>
    <w:rsid w:val="00D8137F"/>
    <w:rsid w:val="00D81FC8"/>
    <w:rsid w:val="00D82191"/>
    <w:rsid w:val="00D8310E"/>
    <w:rsid w:val="00D86F06"/>
    <w:rsid w:val="00D870EA"/>
    <w:rsid w:val="00D9016F"/>
    <w:rsid w:val="00D970B6"/>
    <w:rsid w:val="00DA079D"/>
    <w:rsid w:val="00DA0B6F"/>
    <w:rsid w:val="00DA11A1"/>
    <w:rsid w:val="00DA41A3"/>
    <w:rsid w:val="00DA70D6"/>
    <w:rsid w:val="00DB1603"/>
    <w:rsid w:val="00DB406D"/>
    <w:rsid w:val="00DB50D8"/>
    <w:rsid w:val="00DC6013"/>
    <w:rsid w:val="00DD20C0"/>
    <w:rsid w:val="00DD231C"/>
    <w:rsid w:val="00DD6751"/>
    <w:rsid w:val="00DD7154"/>
    <w:rsid w:val="00DD7E1B"/>
    <w:rsid w:val="00DE1643"/>
    <w:rsid w:val="00DE1BA9"/>
    <w:rsid w:val="00DE28D1"/>
    <w:rsid w:val="00DE2CFD"/>
    <w:rsid w:val="00DE374E"/>
    <w:rsid w:val="00DE7AE5"/>
    <w:rsid w:val="00DF37AC"/>
    <w:rsid w:val="00DF4415"/>
    <w:rsid w:val="00DF5800"/>
    <w:rsid w:val="00DF653F"/>
    <w:rsid w:val="00DF7511"/>
    <w:rsid w:val="00E015B3"/>
    <w:rsid w:val="00E0511A"/>
    <w:rsid w:val="00E0634B"/>
    <w:rsid w:val="00E1144A"/>
    <w:rsid w:val="00E1177F"/>
    <w:rsid w:val="00E151BB"/>
    <w:rsid w:val="00E16BD2"/>
    <w:rsid w:val="00E16CBF"/>
    <w:rsid w:val="00E16FBF"/>
    <w:rsid w:val="00E173BC"/>
    <w:rsid w:val="00E17719"/>
    <w:rsid w:val="00E22A21"/>
    <w:rsid w:val="00E22A7D"/>
    <w:rsid w:val="00E24EB0"/>
    <w:rsid w:val="00E266D6"/>
    <w:rsid w:val="00E3078B"/>
    <w:rsid w:val="00E31C1C"/>
    <w:rsid w:val="00E32FE3"/>
    <w:rsid w:val="00E340A3"/>
    <w:rsid w:val="00E349AC"/>
    <w:rsid w:val="00E34CCC"/>
    <w:rsid w:val="00E35408"/>
    <w:rsid w:val="00E36186"/>
    <w:rsid w:val="00E36613"/>
    <w:rsid w:val="00E37AD3"/>
    <w:rsid w:val="00E41FFB"/>
    <w:rsid w:val="00E4253C"/>
    <w:rsid w:val="00E42D2B"/>
    <w:rsid w:val="00E43904"/>
    <w:rsid w:val="00E46ACD"/>
    <w:rsid w:val="00E51AEA"/>
    <w:rsid w:val="00E5314D"/>
    <w:rsid w:val="00E538A1"/>
    <w:rsid w:val="00E55CDC"/>
    <w:rsid w:val="00E55E19"/>
    <w:rsid w:val="00E56364"/>
    <w:rsid w:val="00E61CC0"/>
    <w:rsid w:val="00E61CD1"/>
    <w:rsid w:val="00E62EDF"/>
    <w:rsid w:val="00E6327F"/>
    <w:rsid w:val="00E64B25"/>
    <w:rsid w:val="00E65D34"/>
    <w:rsid w:val="00E668A0"/>
    <w:rsid w:val="00E7517E"/>
    <w:rsid w:val="00E8168F"/>
    <w:rsid w:val="00E82C6F"/>
    <w:rsid w:val="00E8328F"/>
    <w:rsid w:val="00E84336"/>
    <w:rsid w:val="00E85ED5"/>
    <w:rsid w:val="00E91651"/>
    <w:rsid w:val="00E91B14"/>
    <w:rsid w:val="00E93718"/>
    <w:rsid w:val="00E94835"/>
    <w:rsid w:val="00E94E4B"/>
    <w:rsid w:val="00E97D71"/>
    <w:rsid w:val="00EA397C"/>
    <w:rsid w:val="00EA559F"/>
    <w:rsid w:val="00EA6214"/>
    <w:rsid w:val="00EB030F"/>
    <w:rsid w:val="00EB1F7B"/>
    <w:rsid w:val="00EB654B"/>
    <w:rsid w:val="00EC6CFF"/>
    <w:rsid w:val="00ED1AC0"/>
    <w:rsid w:val="00ED28E8"/>
    <w:rsid w:val="00ED333C"/>
    <w:rsid w:val="00ED3644"/>
    <w:rsid w:val="00ED52B2"/>
    <w:rsid w:val="00ED556C"/>
    <w:rsid w:val="00ED566D"/>
    <w:rsid w:val="00ED7971"/>
    <w:rsid w:val="00EE1757"/>
    <w:rsid w:val="00EE3405"/>
    <w:rsid w:val="00EE7A0A"/>
    <w:rsid w:val="00EF38B4"/>
    <w:rsid w:val="00EF3C5B"/>
    <w:rsid w:val="00EF4C9D"/>
    <w:rsid w:val="00EF4D93"/>
    <w:rsid w:val="00EF5AD2"/>
    <w:rsid w:val="00EF7AB2"/>
    <w:rsid w:val="00F002D2"/>
    <w:rsid w:val="00F00658"/>
    <w:rsid w:val="00F01D66"/>
    <w:rsid w:val="00F03FAE"/>
    <w:rsid w:val="00F060EC"/>
    <w:rsid w:val="00F06546"/>
    <w:rsid w:val="00F07595"/>
    <w:rsid w:val="00F106C0"/>
    <w:rsid w:val="00F116DB"/>
    <w:rsid w:val="00F13600"/>
    <w:rsid w:val="00F13C5F"/>
    <w:rsid w:val="00F16443"/>
    <w:rsid w:val="00F169A6"/>
    <w:rsid w:val="00F220BF"/>
    <w:rsid w:val="00F2520A"/>
    <w:rsid w:val="00F25B58"/>
    <w:rsid w:val="00F3201E"/>
    <w:rsid w:val="00F32A59"/>
    <w:rsid w:val="00F41034"/>
    <w:rsid w:val="00F42741"/>
    <w:rsid w:val="00F43F96"/>
    <w:rsid w:val="00F4517E"/>
    <w:rsid w:val="00F4528E"/>
    <w:rsid w:val="00F476D0"/>
    <w:rsid w:val="00F532F8"/>
    <w:rsid w:val="00F533BA"/>
    <w:rsid w:val="00F54891"/>
    <w:rsid w:val="00F548EF"/>
    <w:rsid w:val="00F56A10"/>
    <w:rsid w:val="00F60338"/>
    <w:rsid w:val="00F604BE"/>
    <w:rsid w:val="00F60CD9"/>
    <w:rsid w:val="00F628B1"/>
    <w:rsid w:val="00F62928"/>
    <w:rsid w:val="00F64B4E"/>
    <w:rsid w:val="00F71087"/>
    <w:rsid w:val="00F73667"/>
    <w:rsid w:val="00F73934"/>
    <w:rsid w:val="00F76E47"/>
    <w:rsid w:val="00F819EA"/>
    <w:rsid w:val="00F81CD5"/>
    <w:rsid w:val="00F8351B"/>
    <w:rsid w:val="00F858B0"/>
    <w:rsid w:val="00F91104"/>
    <w:rsid w:val="00F937AF"/>
    <w:rsid w:val="00F940F1"/>
    <w:rsid w:val="00F945AA"/>
    <w:rsid w:val="00F9495D"/>
    <w:rsid w:val="00FA24BD"/>
    <w:rsid w:val="00FA4E5E"/>
    <w:rsid w:val="00FA6AFC"/>
    <w:rsid w:val="00FB15A7"/>
    <w:rsid w:val="00FB32E7"/>
    <w:rsid w:val="00FB4724"/>
    <w:rsid w:val="00FB6D32"/>
    <w:rsid w:val="00FB7CD4"/>
    <w:rsid w:val="00FC0B06"/>
    <w:rsid w:val="00FC2AFD"/>
    <w:rsid w:val="00FC4903"/>
    <w:rsid w:val="00FC5EB7"/>
    <w:rsid w:val="00FC657E"/>
    <w:rsid w:val="00FD1B24"/>
    <w:rsid w:val="00FD23FC"/>
    <w:rsid w:val="00FD2B18"/>
    <w:rsid w:val="00FD2EB9"/>
    <w:rsid w:val="00FD4E52"/>
    <w:rsid w:val="00FD5AC9"/>
    <w:rsid w:val="00FD5EC1"/>
    <w:rsid w:val="00FE0204"/>
    <w:rsid w:val="00FE026B"/>
    <w:rsid w:val="00FE0E25"/>
    <w:rsid w:val="00FE159A"/>
    <w:rsid w:val="00FE276C"/>
    <w:rsid w:val="00FE3C12"/>
    <w:rsid w:val="00FE574D"/>
    <w:rsid w:val="00FE5CD2"/>
    <w:rsid w:val="00FE7113"/>
    <w:rsid w:val="00FE7E39"/>
    <w:rsid w:val="00FF0816"/>
    <w:rsid w:val="00FF0CF4"/>
    <w:rsid w:val="00FF2E82"/>
    <w:rsid w:val="00FF472C"/>
    <w:rsid w:val="00FF4B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75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fr-CA" w:bidi="fr-C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C40"/>
    <w:pPr>
      <w:spacing w:after="0" w:line="240" w:lineRule="auto"/>
    </w:pPr>
    <w:rPr>
      <w:rFonts w:ascii="Arial" w:hAnsi="Arial"/>
      <w:sz w:val="24"/>
    </w:rPr>
  </w:style>
  <w:style w:type="paragraph" w:styleId="Heading6">
    <w:name w:val="heading 6"/>
    <w:basedOn w:val="Normal"/>
    <w:next w:val="Normal"/>
    <w:link w:val="Heading6Char"/>
    <w:qFormat/>
    <w:rsid w:val="005B5EED"/>
    <w:pPr>
      <w:spacing w:before="240" w:after="60"/>
      <w:outlineLvl w:val="5"/>
    </w:pPr>
    <w:rPr>
      <w:rFonts w:ascii="Times New Roman" w:eastAsia="Times New Roman" w:hAnsi="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B5EED"/>
    <w:rPr>
      <w:rFonts w:ascii="Times New Roman" w:eastAsia="Times New Roman" w:hAnsi="Times New Roman" w:cs="Times New Roman"/>
      <w:b/>
      <w:bCs/>
      <w:lang w:eastAsia="fr-CA"/>
    </w:rPr>
  </w:style>
  <w:style w:type="table" w:styleId="TableGrid">
    <w:name w:val="Table Grid"/>
    <w:basedOn w:val="TableNormal"/>
    <w:uiPriority w:val="59"/>
    <w:rsid w:val="005B5EE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ptPalatinoLinotypeBold">
    <w:name w:val="14pt Palatino Linotype Bold"/>
    <w:basedOn w:val="Normal"/>
    <w:link w:val="14ptPalatinoLinotypeBoldChar"/>
    <w:rsid w:val="005B5EED"/>
    <w:pPr>
      <w:jc w:val="center"/>
    </w:pPr>
    <w:rPr>
      <w:rFonts w:ascii="Palatino Linotype" w:eastAsia="Times New Roman" w:hAnsi="Palatino Linotype" w:cs="Times New Roman"/>
      <w:b/>
      <w:color w:val="FFFFFF"/>
      <w:sz w:val="28"/>
      <w:szCs w:val="28"/>
    </w:rPr>
  </w:style>
  <w:style w:type="character" w:customStyle="1" w:styleId="14ptPalatinoLinotypeBoldChar">
    <w:name w:val="14pt Palatino Linotype Bold Char"/>
    <w:link w:val="14ptPalatinoLinotypeBold"/>
    <w:rsid w:val="005B5EED"/>
    <w:rPr>
      <w:rFonts w:ascii="Palatino Linotype" w:eastAsia="Times New Roman" w:hAnsi="Palatino Linotype" w:cs="Times New Roman"/>
      <w:b/>
      <w:color w:val="FFFFFF"/>
      <w:sz w:val="28"/>
      <w:szCs w:val="28"/>
      <w:lang w:eastAsia="fr-CA"/>
    </w:rPr>
  </w:style>
  <w:style w:type="paragraph" w:customStyle="1" w:styleId="7ptPalatinolinotypeBold">
    <w:name w:val="7pt Palatino linotype Bold"/>
    <w:basedOn w:val="Normal"/>
    <w:link w:val="7ptPalatinolinotypeBoldChar"/>
    <w:rsid w:val="005B5EED"/>
    <w:pPr>
      <w:ind w:left="-60" w:right="-99"/>
    </w:pPr>
    <w:rPr>
      <w:rFonts w:ascii="Palatino Linotype" w:eastAsia="Times New Roman" w:hAnsi="Palatino Linotype" w:cs="Times New Roman"/>
      <w:b/>
      <w:sz w:val="14"/>
      <w:szCs w:val="14"/>
    </w:rPr>
  </w:style>
  <w:style w:type="character" w:customStyle="1" w:styleId="7ptPalatinolinotypeBoldChar">
    <w:name w:val="7pt Palatino linotype Bold Char"/>
    <w:link w:val="7ptPalatinolinotypeBold"/>
    <w:rsid w:val="005B5EED"/>
    <w:rPr>
      <w:rFonts w:ascii="Palatino Linotype" w:eastAsia="Times New Roman" w:hAnsi="Palatino Linotype" w:cs="Times New Roman"/>
      <w:b/>
      <w:sz w:val="14"/>
      <w:szCs w:val="14"/>
      <w:lang w:eastAsia="fr-CA"/>
    </w:rPr>
  </w:style>
  <w:style w:type="paragraph" w:customStyle="1" w:styleId="TTPBlockTitle">
    <w:name w:val="TTP Block Title"/>
    <w:basedOn w:val="Normal"/>
    <w:link w:val="TTPBlockTitleChar"/>
    <w:qFormat/>
    <w:rsid w:val="005B5EED"/>
    <w:pPr>
      <w:ind w:left="-60" w:right="-99"/>
    </w:pPr>
    <w:rPr>
      <w:rFonts w:ascii="Palatino Linotype" w:eastAsia="Times New Roman" w:hAnsi="Palatino Linotype" w:cs="Times New Roman"/>
      <w:b/>
      <w:sz w:val="14"/>
      <w:szCs w:val="14"/>
    </w:rPr>
  </w:style>
  <w:style w:type="character" w:customStyle="1" w:styleId="TTPBlockTitleChar">
    <w:name w:val="TTP Block Title Char"/>
    <w:link w:val="TTPBlockTitle"/>
    <w:rsid w:val="005B5EED"/>
    <w:rPr>
      <w:rFonts w:ascii="Palatino Linotype" w:eastAsia="Times New Roman" w:hAnsi="Palatino Linotype" w:cs="Times New Roman"/>
      <w:b/>
      <w:sz w:val="14"/>
      <w:szCs w:val="14"/>
      <w:lang w:eastAsia="fr-CA"/>
    </w:rPr>
  </w:style>
  <w:style w:type="paragraph" w:customStyle="1" w:styleId="TTPTasktitles">
    <w:name w:val="TTP Task titles"/>
    <w:basedOn w:val="Normal"/>
    <w:link w:val="TTPTasktitlesChar"/>
    <w:qFormat/>
    <w:rsid w:val="005B5EED"/>
    <w:pPr>
      <w:spacing w:before="120" w:after="120"/>
    </w:pPr>
    <w:rPr>
      <w:rFonts w:ascii="Palatino Linotype" w:eastAsia="Times New Roman" w:hAnsi="Palatino Linotype" w:cs="Times New Roman"/>
      <w:sz w:val="14"/>
      <w:szCs w:val="14"/>
    </w:rPr>
  </w:style>
  <w:style w:type="character" w:customStyle="1" w:styleId="TTPTasktitlesChar">
    <w:name w:val="TTP Task titles Char"/>
    <w:basedOn w:val="DefaultParagraphFont"/>
    <w:link w:val="TTPTasktitles"/>
    <w:rsid w:val="005B5EED"/>
    <w:rPr>
      <w:rFonts w:ascii="Palatino Linotype" w:eastAsia="Times New Roman" w:hAnsi="Palatino Linotype" w:cs="Times New Roman"/>
      <w:sz w:val="14"/>
      <w:szCs w:val="14"/>
      <w:lang w:eastAsia="fr-CA"/>
    </w:rPr>
  </w:style>
  <w:style w:type="paragraph" w:customStyle="1" w:styleId="TTPSub-TaskTitles">
    <w:name w:val="TTP Sub-Task Titles"/>
    <w:basedOn w:val="Normal"/>
    <w:link w:val="TTPSub-TaskTitlesChar"/>
    <w:qFormat/>
    <w:rsid w:val="005B5EED"/>
    <w:pPr>
      <w:spacing w:before="120" w:after="120"/>
    </w:pPr>
    <w:rPr>
      <w:rFonts w:ascii="Palatino Linotype" w:eastAsia="Times New Roman" w:hAnsi="Palatino Linotype" w:cs="Times New Roman"/>
      <w:sz w:val="14"/>
      <w:szCs w:val="14"/>
    </w:rPr>
  </w:style>
  <w:style w:type="character" w:customStyle="1" w:styleId="TTPSub-TaskTitlesChar">
    <w:name w:val="TTP Sub-Task Titles Char"/>
    <w:link w:val="TTPSub-TaskTitles"/>
    <w:rsid w:val="005B5EED"/>
    <w:rPr>
      <w:rFonts w:ascii="Palatino Linotype" w:eastAsia="Times New Roman" w:hAnsi="Palatino Linotype" w:cs="Times New Roman"/>
      <w:sz w:val="14"/>
      <w:szCs w:val="14"/>
      <w:lang w:eastAsia="fr-CA"/>
    </w:rPr>
  </w:style>
  <w:style w:type="character" w:customStyle="1" w:styleId="BalloonTextChar">
    <w:name w:val="Balloon Text Char"/>
    <w:basedOn w:val="DefaultParagraphFont"/>
    <w:link w:val="BalloonText"/>
    <w:uiPriority w:val="99"/>
    <w:semiHidden/>
    <w:rsid w:val="005B5EED"/>
    <w:rPr>
      <w:rFonts w:ascii="Tahoma" w:hAnsi="Tahoma" w:cs="Tahoma"/>
      <w:sz w:val="16"/>
      <w:szCs w:val="16"/>
    </w:rPr>
  </w:style>
  <w:style w:type="paragraph" w:styleId="BalloonText">
    <w:name w:val="Balloon Text"/>
    <w:basedOn w:val="Normal"/>
    <w:link w:val="BalloonTextChar"/>
    <w:uiPriority w:val="99"/>
    <w:semiHidden/>
    <w:unhideWhenUsed/>
    <w:rsid w:val="005B5EED"/>
    <w:rPr>
      <w:rFonts w:ascii="Tahoma" w:hAnsi="Tahoma" w:cs="Tahoma"/>
      <w:sz w:val="16"/>
      <w:szCs w:val="16"/>
    </w:rPr>
  </w:style>
  <w:style w:type="paragraph" w:customStyle="1" w:styleId="Subtasktext">
    <w:name w:val="Subtask text"/>
    <w:basedOn w:val="Normal"/>
    <w:link w:val="SubtasktextChar"/>
    <w:qFormat/>
    <w:rsid w:val="005B5EED"/>
    <w:pPr>
      <w:keepNext/>
      <w:keepLines/>
    </w:pPr>
    <w:rPr>
      <w:rFonts w:ascii="Arial Narrow" w:eastAsia="Times New Roman" w:hAnsi="Arial Narrow" w:cs="Arial"/>
      <w:b/>
      <w:sz w:val="28"/>
      <w:szCs w:val="28"/>
    </w:rPr>
  </w:style>
  <w:style w:type="character" w:customStyle="1" w:styleId="SubtasktextChar">
    <w:name w:val="Subtask text Char"/>
    <w:basedOn w:val="DefaultParagraphFont"/>
    <w:link w:val="Subtasktext"/>
    <w:rsid w:val="005B5EED"/>
    <w:rPr>
      <w:rFonts w:ascii="Arial Narrow" w:eastAsia="Times New Roman" w:hAnsi="Arial Narrow" w:cs="Arial"/>
      <w:b/>
      <w:sz w:val="28"/>
      <w:szCs w:val="28"/>
      <w:lang w:eastAsia="fr-CA"/>
    </w:rPr>
  </w:style>
  <w:style w:type="paragraph" w:styleId="Header">
    <w:name w:val="header"/>
    <w:basedOn w:val="Normal"/>
    <w:link w:val="HeaderChar"/>
    <w:uiPriority w:val="99"/>
    <w:unhideWhenUsed/>
    <w:rsid w:val="005B5EED"/>
    <w:pPr>
      <w:tabs>
        <w:tab w:val="center" w:pos="4680"/>
        <w:tab w:val="right" w:pos="9360"/>
      </w:tabs>
    </w:pPr>
  </w:style>
  <w:style w:type="character" w:customStyle="1" w:styleId="HeaderChar">
    <w:name w:val="Header Char"/>
    <w:basedOn w:val="DefaultParagraphFont"/>
    <w:link w:val="Header"/>
    <w:uiPriority w:val="99"/>
    <w:rsid w:val="005B5EED"/>
    <w:rPr>
      <w:rFonts w:ascii="Arial" w:hAnsi="Arial"/>
      <w:sz w:val="24"/>
    </w:rPr>
  </w:style>
  <w:style w:type="paragraph" w:styleId="Footer">
    <w:name w:val="footer"/>
    <w:basedOn w:val="Normal"/>
    <w:link w:val="FooterChar"/>
    <w:uiPriority w:val="99"/>
    <w:unhideWhenUsed/>
    <w:rsid w:val="005B5EED"/>
    <w:pPr>
      <w:tabs>
        <w:tab w:val="center" w:pos="4680"/>
        <w:tab w:val="right" w:pos="9360"/>
      </w:tabs>
    </w:pPr>
  </w:style>
  <w:style w:type="character" w:customStyle="1" w:styleId="FooterChar">
    <w:name w:val="Footer Char"/>
    <w:basedOn w:val="DefaultParagraphFont"/>
    <w:link w:val="Footer"/>
    <w:uiPriority w:val="99"/>
    <w:rsid w:val="005B5EED"/>
    <w:rPr>
      <w:rFonts w:ascii="Arial" w:hAnsi="Arial"/>
      <w:sz w:val="24"/>
    </w:rPr>
  </w:style>
  <w:style w:type="paragraph" w:customStyle="1" w:styleId="RSOStext">
    <w:name w:val="RSOS text"/>
    <w:basedOn w:val="Normal"/>
    <w:link w:val="RSOStextChar"/>
    <w:uiPriority w:val="99"/>
    <w:qFormat/>
    <w:rsid w:val="005B5EED"/>
    <w:pPr>
      <w:keepNext/>
      <w:tabs>
        <w:tab w:val="left" w:pos="5957"/>
      </w:tabs>
      <w:spacing w:before="60" w:after="60"/>
    </w:pPr>
    <w:rPr>
      <w:rFonts w:ascii="Arial Narrow" w:eastAsia="Times New Roman" w:hAnsi="Arial Narrow" w:cs="Times New Roman"/>
      <w:szCs w:val="24"/>
    </w:rPr>
  </w:style>
  <w:style w:type="character" w:customStyle="1" w:styleId="RSOStextChar">
    <w:name w:val="RSOS text Char"/>
    <w:basedOn w:val="DefaultParagraphFont"/>
    <w:link w:val="RSOStext"/>
    <w:uiPriority w:val="99"/>
    <w:rsid w:val="005B5EED"/>
    <w:rPr>
      <w:rFonts w:ascii="Arial Narrow" w:eastAsia="Times New Roman" w:hAnsi="Arial Narrow" w:cs="Times New Roman"/>
      <w:sz w:val="24"/>
      <w:szCs w:val="24"/>
      <w:lang w:val="fr-CA" w:eastAsia="fr-CA"/>
    </w:rPr>
  </w:style>
  <w:style w:type="character" w:styleId="Hyperlink">
    <w:name w:val="Hyperlink"/>
    <w:basedOn w:val="DefaultParagraphFont"/>
    <w:rsid w:val="005B5EED"/>
    <w:rPr>
      <w:color w:val="0000FF"/>
      <w:u w:val="single"/>
    </w:rPr>
  </w:style>
  <w:style w:type="paragraph" w:customStyle="1" w:styleId="RSOSText0">
    <w:name w:val="RSOS Text"/>
    <w:basedOn w:val="Normal"/>
    <w:link w:val="RSOSTextChar0"/>
    <w:uiPriority w:val="99"/>
    <w:qFormat/>
    <w:rsid w:val="005B5EED"/>
    <w:pPr>
      <w:tabs>
        <w:tab w:val="left" w:pos="5957"/>
      </w:tabs>
      <w:spacing w:before="60"/>
    </w:pPr>
    <w:rPr>
      <w:rFonts w:ascii="Arial Narrow" w:eastAsia="Times New Roman" w:hAnsi="Arial Narrow" w:cs="Times New Roman"/>
      <w:szCs w:val="24"/>
    </w:rPr>
  </w:style>
  <w:style w:type="character" w:customStyle="1" w:styleId="RSOSTextChar0">
    <w:name w:val="RSOS Text Char"/>
    <w:basedOn w:val="DefaultParagraphFont"/>
    <w:link w:val="RSOSText0"/>
    <w:uiPriority w:val="99"/>
    <w:rsid w:val="005B5EED"/>
    <w:rPr>
      <w:rFonts w:ascii="Arial Narrow" w:eastAsia="Times New Roman" w:hAnsi="Arial Narrow" w:cs="Times New Roman"/>
      <w:sz w:val="24"/>
      <w:szCs w:val="24"/>
      <w:lang w:val="fr-CA" w:eastAsia="fr-CA"/>
    </w:rPr>
  </w:style>
  <w:style w:type="paragraph" w:styleId="ListParagraph">
    <w:name w:val="List Paragraph"/>
    <w:basedOn w:val="Normal"/>
    <w:uiPriority w:val="34"/>
    <w:qFormat/>
    <w:rsid w:val="005B5EED"/>
    <w:pPr>
      <w:ind w:left="720"/>
      <w:contextualSpacing/>
    </w:pPr>
  </w:style>
  <w:style w:type="character" w:customStyle="1" w:styleId="BalloonTextChar1">
    <w:name w:val="Balloon Text Char1"/>
    <w:basedOn w:val="DefaultParagraphFont"/>
    <w:uiPriority w:val="99"/>
    <w:semiHidden/>
    <w:rsid w:val="00D66E5E"/>
    <w:rPr>
      <w:rFonts w:ascii="Tahoma" w:hAnsi="Tahoma" w:cs="Tahoma"/>
      <w:sz w:val="16"/>
      <w:szCs w:val="16"/>
    </w:rPr>
  </w:style>
  <w:style w:type="character" w:styleId="FollowedHyperlink">
    <w:name w:val="FollowedHyperlink"/>
    <w:basedOn w:val="DefaultParagraphFont"/>
    <w:uiPriority w:val="99"/>
    <w:semiHidden/>
    <w:unhideWhenUsed/>
    <w:rsid w:val="00D66E5E"/>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A022D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022D5"/>
    <w:rPr>
      <w:b/>
      <w:bCs/>
    </w:rPr>
  </w:style>
  <w:style w:type="character" w:customStyle="1" w:styleId="CommentSubjectChar">
    <w:name w:val="Comment Subject Char"/>
    <w:basedOn w:val="CommentTextChar"/>
    <w:link w:val="CommentSubject"/>
    <w:uiPriority w:val="99"/>
    <w:semiHidden/>
    <w:rsid w:val="00A022D5"/>
    <w:rPr>
      <w:rFonts w:ascii="Arial" w:hAnsi="Arial"/>
      <w:b/>
      <w:bCs/>
      <w:sz w:val="20"/>
      <w:szCs w:val="20"/>
    </w:rPr>
  </w:style>
  <w:style w:type="table" w:customStyle="1" w:styleId="TableGrid1">
    <w:name w:val="Table Grid1"/>
    <w:basedOn w:val="TableNormal"/>
    <w:next w:val="TableGrid"/>
    <w:uiPriority w:val="59"/>
    <w:rsid w:val="0042595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B442F"/>
  </w:style>
  <w:style w:type="paragraph" w:styleId="BodyTextIndent">
    <w:name w:val="Body Text Indent"/>
    <w:basedOn w:val="Normal"/>
    <w:link w:val="BodyTextIndentChar"/>
    <w:unhideWhenUsed/>
    <w:rsid w:val="003B442F"/>
    <w:pPr>
      <w:tabs>
        <w:tab w:val="left" w:pos="720"/>
        <w:tab w:val="left" w:pos="1440"/>
        <w:tab w:val="left" w:pos="3600"/>
        <w:tab w:val="left" w:pos="5040"/>
      </w:tabs>
      <w:ind w:firstLine="1080"/>
      <w:jc w:val="both"/>
    </w:pPr>
    <w:rPr>
      <w:rFonts w:ascii="Calibri" w:eastAsia="Times New Roman" w:hAnsi="Calibri" w:cs="Times New Roman"/>
      <w:sz w:val="22"/>
    </w:rPr>
  </w:style>
  <w:style w:type="character" w:customStyle="1" w:styleId="BodyTextIndentChar">
    <w:name w:val="Body Text Indent Char"/>
    <w:basedOn w:val="DefaultParagraphFont"/>
    <w:link w:val="BodyTextIndent"/>
    <w:rsid w:val="003B442F"/>
    <w:rPr>
      <w:rFonts w:ascii="Calibri" w:eastAsia="Times New Roman" w:hAnsi="Calibri" w:cs="Times New Roman"/>
      <w:lang w:eastAsia="fr-CA"/>
    </w:rPr>
  </w:style>
  <w:style w:type="table" w:customStyle="1" w:styleId="TableGrid2">
    <w:name w:val="Table Grid2"/>
    <w:basedOn w:val="TableNormal"/>
    <w:next w:val="TableGrid"/>
    <w:uiPriority w:val="59"/>
    <w:rsid w:val="003B442F"/>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3B442F"/>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B442F"/>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B442F"/>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497614"/>
  </w:style>
  <w:style w:type="paragraph" w:customStyle="1" w:styleId="RegulattextPalatinoLinotype11">
    <w:name w:val="Regulat text(Palatino Linotype 11"/>
    <w:aliases w:val="left align)"/>
    <w:basedOn w:val="Normal"/>
    <w:link w:val="RegulattextPalatinoLinotype11Char"/>
    <w:qFormat/>
    <w:rsid w:val="00B538E7"/>
    <w:rPr>
      <w:rFonts w:ascii="Palatino Linotype" w:eastAsia="Times New Roman" w:hAnsi="Palatino Linotype" w:cs="Times New Roman"/>
      <w:noProof/>
      <w:sz w:val="22"/>
    </w:rPr>
  </w:style>
  <w:style w:type="character" w:customStyle="1" w:styleId="RegulattextPalatinoLinotype11Char">
    <w:name w:val="Regulat text(Palatino Linotype 11 Char"/>
    <w:aliases w:val="left align) Char"/>
    <w:link w:val="RegulattextPalatinoLinotype11"/>
    <w:rsid w:val="00B538E7"/>
    <w:rPr>
      <w:rFonts w:ascii="Palatino Linotype" w:eastAsia="Times New Roman" w:hAnsi="Palatino Linotype" w:cs="Times New Roman"/>
      <w:noProof/>
      <w:lang w:val="fr-CA" w:eastAsia="fr-CA"/>
    </w:rPr>
  </w:style>
  <w:style w:type="paragraph" w:styleId="PlainText">
    <w:name w:val="Plain Text"/>
    <w:basedOn w:val="Normal"/>
    <w:link w:val="PlainTextChar"/>
    <w:uiPriority w:val="99"/>
    <w:unhideWhenUsed/>
    <w:rsid w:val="00FC5EB7"/>
    <w:rPr>
      <w:rFonts w:ascii="Calibri" w:eastAsia="Calibri" w:hAnsi="Calibri" w:cs="Consolas"/>
      <w:sz w:val="22"/>
      <w:szCs w:val="21"/>
      <w:lang w:val="en-CA" w:eastAsia="en-US" w:bidi="ar-SA"/>
    </w:rPr>
  </w:style>
  <w:style w:type="character" w:customStyle="1" w:styleId="PlainTextChar">
    <w:name w:val="Plain Text Char"/>
    <w:basedOn w:val="DefaultParagraphFont"/>
    <w:link w:val="PlainText"/>
    <w:uiPriority w:val="99"/>
    <w:rsid w:val="00FC5EB7"/>
    <w:rPr>
      <w:rFonts w:ascii="Calibri" w:eastAsia="Calibri" w:hAnsi="Calibri" w:cs="Consolas"/>
      <w:szCs w:val="21"/>
      <w:lang w:val="en-CA" w:eastAsia="en-US" w:bidi="ar-SA"/>
    </w:rPr>
  </w:style>
  <w:style w:type="paragraph" w:styleId="Revision">
    <w:name w:val="Revision"/>
    <w:hidden/>
    <w:uiPriority w:val="99"/>
    <w:semiHidden/>
    <w:rsid w:val="001647D6"/>
    <w:pPr>
      <w:spacing w:after="0" w:line="240" w:lineRule="auto"/>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fr-CA" w:bidi="fr-C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C40"/>
    <w:pPr>
      <w:spacing w:after="0" w:line="240" w:lineRule="auto"/>
    </w:pPr>
    <w:rPr>
      <w:rFonts w:ascii="Arial" w:hAnsi="Arial"/>
      <w:sz w:val="24"/>
    </w:rPr>
  </w:style>
  <w:style w:type="paragraph" w:styleId="Heading6">
    <w:name w:val="heading 6"/>
    <w:basedOn w:val="Normal"/>
    <w:next w:val="Normal"/>
    <w:link w:val="Heading6Char"/>
    <w:qFormat/>
    <w:rsid w:val="005B5EED"/>
    <w:pPr>
      <w:spacing w:before="240" w:after="60"/>
      <w:outlineLvl w:val="5"/>
    </w:pPr>
    <w:rPr>
      <w:rFonts w:ascii="Times New Roman" w:eastAsia="Times New Roman" w:hAnsi="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B5EED"/>
    <w:rPr>
      <w:rFonts w:ascii="Times New Roman" w:eastAsia="Times New Roman" w:hAnsi="Times New Roman" w:cs="Times New Roman"/>
      <w:b/>
      <w:bCs/>
      <w:lang w:eastAsia="fr-CA"/>
    </w:rPr>
  </w:style>
  <w:style w:type="table" w:styleId="TableGrid">
    <w:name w:val="Table Grid"/>
    <w:basedOn w:val="TableNormal"/>
    <w:uiPriority w:val="59"/>
    <w:rsid w:val="005B5EE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ptPalatinoLinotypeBold">
    <w:name w:val="14pt Palatino Linotype Bold"/>
    <w:basedOn w:val="Normal"/>
    <w:link w:val="14ptPalatinoLinotypeBoldChar"/>
    <w:rsid w:val="005B5EED"/>
    <w:pPr>
      <w:jc w:val="center"/>
    </w:pPr>
    <w:rPr>
      <w:rFonts w:ascii="Palatino Linotype" w:eastAsia="Times New Roman" w:hAnsi="Palatino Linotype" w:cs="Times New Roman"/>
      <w:b/>
      <w:color w:val="FFFFFF"/>
      <w:sz w:val="28"/>
      <w:szCs w:val="28"/>
    </w:rPr>
  </w:style>
  <w:style w:type="character" w:customStyle="1" w:styleId="14ptPalatinoLinotypeBoldChar">
    <w:name w:val="14pt Palatino Linotype Bold Char"/>
    <w:link w:val="14ptPalatinoLinotypeBold"/>
    <w:rsid w:val="005B5EED"/>
    <w:rPr>
      <w:rFonts w:ascii="Palatino Linotype" w:eastAsia="Times New Roman" w:hAnsi="Palatino Linotype" w:cs="Times New Roman"/>
      <w:b/>
      <w:color w:val="FFFFFF"/>
      <w:sz w:val="28"/>
      <w:szCs w:val="28"/>
      <w:lang w:eastAsia="fr-CA"/>
    </w:rPr>
  </w:style>
  <w:style w:type="paragraph" w:customStyle="1" w:styleId="7ptPalatinolinotypeBold">
    <w:name w:val="7pt Palatino linotype Bold"/>
    <w:basedOn w:val="Normal"/>
    <w:link w:val="7ptPalatinolinotypeBoldChar"/>
    <w:rsid w:val="005B5EED"/>
    <w:pPr>
      <w:ind w:left="-60" w:right="-99"/>
    </w:pPr>
    <w:rPr>
      <w:rFonts w:ascii="Palatino Linotype" w:eastAsia="Times New Roman" w:hAnsi="Palatino Linotype" w:cs="Times New Roman"/>
      <w:b/>
      <w:sz w:val="14"/>
      <w:szCs w:val="14"/>
    </w:rPr>
  </w:style>
  <w:style w:type="character" w:customStyle="1" w:styleId="7ptPalatinolinotypeBoldChar">
    <w:name w:val="7pt Palatino linotype Bold Char"/>
    <w:link w:val="7ptPalatinolinotypeBold"/>
    <w:rsid w:val="005B5EED"/>
    <w:rPr>
      <w:rFonts w:ascii="Palatino Linotype" w:eastAsia="Times New Roman" w:hAnsi="Palatino Linotype" w:cs="Times New Roman"/>
      <w:b/>
      <w:sz w:val="14"/>
      <w:szCs w:val="14"/>
      <w:lang w:eastAsia="fr-CA"/>
    </w:rPr>
  </w:style>
  <w:style w:type="paragraph" w:customStyle="1" w:styleId="TTPBlockTitle">
    <w:name w:val="TTP Block Title"/>
    <w:basedOn w:val="Normal"/>
    <w:link w:val="TTPBlockTitleChar"/>
    <w:qFormat/>
    <w:rsid w:val="005B5EED"/>
    <w:pPr>
      <w:ind w:left="-60" w:right="-99"/>
    </w:pPr>
    <w:rPr>
      <w:rFonts w:ascii="Palatino Linotype" w:eastAsia="Times New Roman" w:hAnsi="Palatino Linotype" w:cs="Times New Roman"/>
      <w:b/>
      <w:sz w:val="14"/>
      <w:szCs w:val="14"/>
    </w:rPr>
  </w:style>
  <w:style w:type="character" w:customStyle="1" w:styleId="TTPBlockTitleChar">
    <w:name w:val="TTP Block Title Char"/>
    <w:link w:val="TTPBlockTitle"/>
    <w:rsid w:val="005B5EED"/>
    <w:rPr>
      <w:rFonts w:ascii="Palatino Linotype" w:eastAsia="Times New Roman" w:hAnsi="Palatino Linotype" w:cs="Times New Roman"/>
      <w:b/>
      <w:sz w:val="14"/>
      <w:szCs w:val="14"/>
      <w:lang w:eastAsia="fr-CA"/>
    </w:rPr>
  </w:style>
  <w:style w:type="paragraph" w:customStyle="1" w:styleId="TTPTasktitles">
    <w:name w:val="TTP Task titles"/>
    <w:basedOn w:val="Normal"/>
    <w:link w:val="TTPTasktitlesChar"/>
    <w:qFormat/>
    <w:rsid w:val="005B5EED"/>
    <w:pPr>
      <w:spacing w:before="120" w:after="120"/>
    </w:pPr>
    <w:rPr>
      <w:rFonts w:ascii="Palatino Linotype" w:eastAsia="Times New Roman" w:hAnsi="Palatino Linotype" w:cs="Times New Roman"/>
      <w:sz w:val="14"/>
      <w:szCs w:val="14"/>
    </w:rPr>
  </w:style>
  <w:style w:type="character" w:customStyle="1" w:styleId="TTPTasktitlesChar">
    <w:name w:val="TTP Task titles Char"/>
    <w:basedOn w:val="DefaultParagraphFont"/>
    <w:link w:val="TTPTasktitles"/>
    <w:rsid w:val="005B5EED"/>
    <w:rPr>
      <w:rFonts w:ascii="Palatino Linotype" w:eastAsia="Times New Roman" w:hAnsi="Palatino Linotype" w:cs="Times New Roman"/>
      <w:sz w:val="14"/>
      <w:szCs w:val="14"/>
      <w:lang w:eastAsia="fr-CA"/>
    </w:rPr>
  </w:style>
  <w:style w:type="paragraph" w:customStyle="1" w:styleId="TTPSub-TaskTitles">
    <w:name w:val="TTP Sub-Task Titles"/>
    <w:basedOn w:val="Normal"/>
    <w:link w:val="TTPSub-TaskTitlesChar"/>
    <w:qFormat/>
    <w:rsid w:val="005B5EED"/>
    <w:pPr>
      <w:spacing w:before="120" w:after="120"/>
    </w:pPr>
    <w:rPr>
      <w:rFonts w:ascii="Palatino Linotype" w:eastAsia="Times New Roman" w:hAnsi="Palatino Linotype" w:cs="Times New Roman"/>
      <w:sz w:val="14"/>
      <w:szCs w:val="14"/>
    </w:rPr>
  </w:style>
  <w:style w:type="character" w:customStyle="1" w:styleId="TTPSub-TaskTitlesChar">
    <w:name w:val="TTP Sub-Task Titles Char"/>
    <w:link w:val="TTPSub-TaskTitles"/>
    <w:rsid w:val="005B5EED"/>
    <w:rPr>
      <w:rFonts w:ascii="Palatino Linotype" w:eastAsia="Times New Roman" w:hAnsi="Palatino Linotype" w:cs="Times New Roman"/>
      <w:sz w:val="14"/>
      <w:szCs w:val="14"/>
      <w:lang w:eastAsia="fr-CA"/>
    </w:rPr>
  </w:style>
  <w:style w:type="character" w:customStyle="1" w:styleId="BalloonTextChar">
    <w:name w:val="Balloon Text Char"/>
    <w:basedOn w:val="DefaultParagraphFont"/>
    <w:link w:val="BalloonText"/>
    <w:uiPriority w:val="99"/>
    <w:semiHidden/>
    <w:rsid w:val="005B5EED"/>
    <w:rPr>
      <w:rFonts w:ascii="Tahoma" w:hAnsi="Tahoma" w:cs="Tahoma"/>
      <w:sz w:val="16"/>
      <w:szCs w:val="16"/>
    </w:rPr>
  </w:style>
  <w:style w:type="paragraph" w:styleId="BalloonText">
    <w:name w:val="Balloon Text"/>
    <w:basedOn w:val="Normal"/>
    <w:link w:val="BalloonTextChar"/>
    <w:uiPriority w:val="99"/>
    <w:semiHidden/>
    <w:unhideWhenUsed/>
    <w:rsid w:val="005B5EED"/>
    <w:rPr>
      <w:rFonts w:ascii="Tahoma" w:hAnsi="Tahoma" w:cs="Tahoma"/>
      <w:sz w:val="16"/>
      <w:szCs w:val="16"/>
    </w:rPr>
  </w:style>
  <w:style w:type="paragraph" w:customStyle="1" w:styleId="Subtasktext">
    <w:name w:val="Subtask text"/>
    <w:basedOn w:val="Normal"/>
    <w:link w:val="SubtasktextChar"/>
    <w:qFormat/>
    <w:rsid w:val="005B5EED"/>
    <w:pPr>
      <w:keepNext/>
      <w:keepLines/>
    </w:pPr>
    <w:rPr>
      <w:rFonts w:ascii="Arial Narrow" w:eastAsia="Times New Roman" w:hAnsi="Arial Narrow" w:cs="Arial"/>
      <w:b/>
      <w:sz w:val="28"/>
      <w:szCs w:val="28"/>
    </w:rPr>
  </w:style>
  <w:style w:type="character" w:customStyle="1" w:styleId="SubtasktextChar">
    <w:name w:val="Subtask text Char"/>
    <w:basedOn w:val="DefaultParagraphFont"/>
    <w:link w:val="Subtasktext"/>
    <w:rsid w:val="005B5EED"/>
    <w:rPr>
      <w:rFonts w:ascii="Arial Narrow" w:eastAsia="Times New Roman" w:hAnsi="Arial Narrow" w:cs="Arial"/>
      <w:b/>
      <w:sz w:val="28"/>
      <w:szCs w:val="28"/>
      <w:lang w:eastAsia="fr-CA"/>
    </w:rPr>
  </w:style>
  <w:style w:type="paragraph" w:styleId="Header">
    <w:name w:val="header"/>
    <w:basedOn w:val="Normal"/>
    <w:link w:val="HeaderChar"/>
    <w:uiPriority w:val="99"/>
    <w:unhideWhenUsed/>
    <w:rsid w:val="005B5EED"/>
    <w:pPr>
      <w:tabs>
        <w:tab w:val="center" w:pos="4680"/>
        <w:tab w:val="right" w:pos="9360"/>
      </w:tabs>
    </w:pPr>
  </w:style>
  <w:style w:type="character" w:customStyle="1" w:styleId="HeaderChar">
    <w:name w:val="Header Char"/>
    <w:basedOn w:val="DefaultParagraphFont"/>
    <w:link w:val="Header"/>
    <w:uiPriority w:val="99"/>
    <w:rsid w:val="005B5EED"/>
    <w:rPr>
      <w:rFonts w:ascii="Arial" w:hAnsi="Arial"/>
      <w:sz w:val="24"/>
    </w:rPr>
  </w:style>
  <w:style w:type="paragraph" w:styleId="Footer">
    <w:name w:val="footer"/>
    <w:basedOn w:val="Normal"/>
    <w:link w:val="FooterChar"/>
    <w:uiPriority w:val="99"/>
    <w:unhideWhenUsed/>
    <w:rsid w:val="005B5EED"/>
    <w:pPr>
      <w:tabs>
        <w:tab w:val="center" w:pos="4680"/>
        <w:tab w:val="right" w:pos="9360"/>
      </w:tabs>
    </w:pPr>
  </w:style>
  <w:style w:type="character" w:customStyle="1" w:styleId="FooterChar">
    <w:name w:val="Footer Char"/>
    <w:basedOn w:val="DefaultParagraphFont"/>
    <w:link w:val="Footer"/>
    <w:uiPriority w:val="99"/>
    <w:rsid w:val="005B5EED"/>
    <w:rPr>
      <w:rFonts w:ascii="Arial" w:hAnsi="Arial"/>
      <w:sz w:val="24"/>
    </w:rPr>
  </w:style>
  <w:style w:type="paragraph" w:customStyle="1" w:styleId="RSOStext">
    <w:name w:val="RSOS text"/>
    <w:basedOn w:val="Normal"/>
    <w:link w:val="RSOStextChar"/>
    <w:uiPriority w:val="99"/>
    <w:qFormat/>
    <w:rsid w:val="005B5EED"/>
    <w:pPr>
      <w:keepNext/>
      <w:tabs>
        <w:tab w:val="left" w:pos="5957"/>
      </w:tabs>
      <w:spacing w:before="60" w:after="60"/>
    </w:pPr>
    <w:rPr>
      <w:rFonts w:ascii="Arial Narrow" w:eastAsia="Times New Roman" w:hAnsi="Arial Narrow" w:cs="Times New Roman"/>
      <w:szCs w:val="24"/>
    </w:rPr>
  </w:style>
  <w:style w:type="character" w:customStyle="1" w:styleId="RSOStextChar">
    <w:name w:val="RSOS text Char"/>
    <w:basedOn w:val="DefaultParagraphFont"/>
    <w:link w:val="RSOStext"/>
    <w:uiPriority w:val="99"/>
    <w:rsid w:val="005B5EED"/>
    <w:rPr>
      <w:rFonts w:ascii="Arial Narrow" w:eastAsia="Times New Roman" w:hAnsi="Arial Narrow" w:cs="Times New Roman"/>
      <w:sz w:val="24"/>
      <w:szCs w:val="24"/>
      <w:lang w:val="fr-CA" w:eastAsia="fr-CA"/>
    </w:rPr>
  </w:style>
  <w:style w:type="character" w:styleId="Hyperlink">
    <w:name w:val="Hyperlink"/>
    <w:basedOn w:val="DefaultParagraphFont"/>
    <w:rsid w:val="005B5EED"/>
    <w:rPr>
      <w:color w:val="0000FF"/>
      <w:u w:val="single"/>
    </w:rPr>
  </w:style>
  <w:style w:type="paragraph" w:customStyle="1" w:styleId="RSOSText0">
    <w:name w:val="RSOS Text"/>
    <w:basedOn w:val="Normal"/>
    <w:link w:val="RSOSTextChar0"/>
    <w:uiPriority w:val="99"/>
    <w:qFormat/>
    <w:rsid w:val="005B5EED"/>
    <w:pPr>
      <w:tabs>
        <w:tab w:val="left" w:pos="5957"/>
      </w:tabs>
      <w:spacing w:before="60"/>
    </w:pPr>
    <w:rPr>
      <w:rFonts w:ascii="Arial Narrow" w:eastAsia="Times New Roman" w:hAnsi="Arial Narrow" w:cs="Times New Roman"/>
      <w:szCs w:val="24"/>
    </w:rPr>
  </w:style>
  <w:style w:type="character" w:customStyle="1" w:styleId="RSOSTextChar0">
    <w:name w:val="RSOS Text Char"/>
    <w:basedOn w:val="DefaultParagraphFont"/>
    <w:link w:val="RSOSText0"/>
    <w:uiPriority w:val="99"/>
    <w:rsid w:val="005B5EED"/>
    <w:rPr>
      <w:rFonts w:ascii="Arial Narrow" w:eastAsia="Times New Roman" w:hAnsi="Arial Narrow" w:cs="Times New Roman"/>
      <w:sz w:val="24"/>
      <w:szCs w:val="24"/>
      <w:lang w:val="fr-CA" w:eastAsia="fr-CA"/>
    </w:rPr>
  </w:style>
  <w:style w:type="paragraph" w:styleId="ListParagraph">
    <w:name w:val="List Paragraph"/>
    <w:basedOn w:val="Normal"/>
    <w:uiPriority w:val="34"/>
    <w:qFormat/>
    <w:rsid w:val="005B5EED"/>
    <w:pPr>
      <w:ind w:left="720"/>
      <w:contextualSpacing/>
    </w:pPr>
  </w:style>
  <w:style w:type="character" w:customStyle="1" w:styleId="BalloonTextChar1">
    <w:name w:val="Balloon Text Char1"/>
    <w:basedOn w:val="DefaultParagraphFont"/>
    <w:uiPriority w:val="99"/>
    <w:semiHidden/>
    <w:rsid w:val="00D66E5E"/>
    <w:rPr>
      <w:rFonts w:ascii="Tahoma" w:hAnsi="Tahoma" w:cs="Tahoma"/>
      <w:sz w:val="16"/>
      <w:szCs w:val="16"/>
    </w:rPr>
  </w:style>
  <w:style w:type="character" w:styleId="FollowedHyperlink">
    <w:name w:val="FollowedHyperlink"/>
    <w:basedOn w:val="DefaultParagraphFont"/>
    <w:uiPriority w:val="99"/>
    <w:semiHidden/>
    <w:unhideWhenUsed/>
    <w:rsid w:val="00D66E5E"/>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A022D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022D5"/>
    <w:rPr>
      <w:b/>
      <w:bCs/>
    </w:rPr>
  </w:style>
  <w:style w:type="character" w:customStyle="1" w:styleId="CommentSubjectChar">
    <w:name w:val="Comment Subject Char"/>
    <w:basedOn w:val="CommentTextChar"/>
    <w:link w:val="CommentSubject"/>
    <w:uiPriority w:val="99"/>
    <w:semiHidden/>
    <w:rsid w:val="00A022D5"/>
    <w:rPr>
      <w:rFonts w:ascii="Arial" w:hAnsi="Arial"/>
      <w:b/>
      <w:bCs/>
      <w:sz w:val="20"/>
      <w:szCs w:val="20"/>
    </w:rPr>
  </w:style>
  <w:style w:type="table" w:customStyle="1" w:styleId="TableGrid1">
    <w:name w:val="Table Grid1"/>
    <w:basedOn w:val="TableNormal"/>
    <w:next w:val="TableGrid"/>
    <w:uiPriority w:val="59"/>
    <w:rsid w:val="0042595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B442F"/>
  </w:style>
  <w:style w:type="paragraph" w:styleId="BodyTextIndent">
    <w:name w:val="Body Text Indent"/>
    <w:basedOn w:val="Normal"/>
    <w:link w:val="BodyTextIndentChar"/>
    <w:unhideWhenUsed/>
    <w:rsid w:val="003B442F"/>
    <w:pPr>
      <w:tabs>
        <w:tab w:val="left" w:pos="720"/>
        <w:tab w:val="left" w:pos="1440"/>
        <w:tab w:val="left" w:pos="3600"/>
        <w:tab w:val="left" w:pos="5040"/>
      </w:tabs>
      <w:ind w:firstLine="1080"/>
      <w:jc w:val="both"/>
    </w:pPr>
    <w:rPr>
      <w:rFonts w:ascii="Calibri" w:eastAsia="Times New Roman" w:hAnsi="Calibri" w:cs="Times New Roman"/>
      <w:sz w:val="22"/>
    </w:rPr>
  </w:style>
  <w:style w:type="character" w:customStyle="1" w:styleId="BodyTextIndentChar">
    <w:name w:val="Body Text Indent Char"/>
    <w:basedOn w:val="DefaultParagraphFont"/>
    <w:link w:val="BodyTextIndent"/>
    <w:rsid w:val="003B442F"/>
    <w:rPr>
      <w:rFonts w:ascii="Calibri" w:eastAsia="Times New Roman" w:hAnsi="Calibri" w:cs="Times New Roman"/>
      <w:lang w:eastAsia="fr-CA"/>
    </w:rPr>
  </w:style>
  <w:style w:type="table" w:customStyle="1" w:styleId="TableGrid2">
    <w:name w:val="Table Grid2"/>
    <w:basedOn w:val="TableNormal"/>
    <w:next w:val="TableGrid"/>
    <w:uiPriority w:val="59"/>
    <w:rsid w:val="003B442F"/>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3B442F"/>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B442F"/>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B442F"/>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497614"/>
  </w:style>
  <w:style w:type="paragraph" w:customStyle="1" w:styleId="RegulattextPalatinoLinotype11">
    <w:name w:val="Regulat text(Palatino Linotype 11"/>
    <w:aliases w:val="left align)"/>
    <w:basedOn w:val="Normal"/>
    <w:link w:val="RegulattextPalatinoLinotype11Char"/>
    <w:qFormat/>
    <w:rsid w:val="00B538E7"/>
    <w:rPr>
      <w:rFonts w:ascii="Palatino Linotype" w:eastAsia="Times New Roman" w:hAnsi="Palatino Linotype" w:cs="Times New Roman"/>
      <w:noProof/>
      <w:sz w:val="22"/>
    </w:rPr>
  </w:style>
  <w:style w:type="character" w:customStyle="1" w:styleId="RegulattextPalatinoLinotype11Char">
    <w:name w:val="Regulat text(Palatino Linotype 11 Char"/>
    <w:aliases w:val="left align) Char"/>
    <w:link w:val="RegulattextPalatinoLinotype11"/>
    <w:rsid w:val="00B538E7"/>
    <w:rPr>
      <w:rFonts w:ascii="Palatino Linotype" w:eastAsia="Times New Roman" w:hAnsi="Palatino Linotype" w:cs="Times New Roman"/>
      <w:noProof/>
      <w:lang w:val="fr-CA" w:eastAsia="fr-CA"/>
    </w:rPr>
  </w:style>
  <w:style w:type="paragraph" w:styleId="PlainText">
    <w:name w:val="Plain Text"/>
    <w:basedOn w:val="Normal"/>
    <w:link w:val="PlainTextChar"/>
    <w:uiPriority w:val="99"/>
    <w:unhideWhenUsed/>
    <w:rsid w:val="00FC5EB7"/>
    <w:rPr>
      <w:rFonts w:ascii="Calibri" w:eastAsia="Calibri" w:hAnsi="Calibri" w:cs="Consolas"/>
      <w:sz w:val="22"/>
      <w:szCs w:val="21"/>
      <w:lang w:val="en-CA" w:eastAsia="en-US" w:bidi="ar-SA"/>
    </w:rPr>
  </w:style>
  <w:style w:type="character" w:customStyle="1" w:styleId="PlainTextChar">
    <w:name w:val="Plain Text Char"/>
    <w:basedOn w:val="DefaultParagraphFont"/>
    <w:link w:val="PlainText"/>
    <w:uiPriority w:val="99"/>
    <w:rsid w:val="00FC5EB7"/>
    <w:rPr>
      <w:rFonts w:ascii="Calibri" w:eastAsia="Calibri" w:hAnsi="Calibri" w:cs="Consolas"/>
      <w:szCs w:val="21"/>
      <w:lang w:val="en-CA" w:eastAsia="en-US" w:bidi="ar-SA"/>
    </w:rPr>
  </w:style>
  <w:style w:type="paragraph" w:styleId="Revision">
    <w:name w:val="Revision"/>
    <w:hidden/>
    <w:uiPriority w:val="99"/>
    <w:semiHidden/>
    <w:rsid w:val="001647D6"/>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8109">
      <w:bodyDiv w:val="1"/>
      <w:marLeft w:val="0"/>
      <w:marRight w:val="0"/>
      <w:marTop w:val="0"/>
      <w:marBottom w:val="0"/>
      <w:divBdr>
        <w:top w:val="none" w:sz="0" w:space="0" w:color="auto"/>
        <w:left w:val="none" w:sz="0" w:space="0" w:color="auto"/>
        <w:bottom w:val="none" w:sz="0" w:space="0" w:color="auto"/>
        <w:right w:val="none" w:sz="0" w:space="0" w:color="auto"/>
      </w:divBdr>
    </w:div>
    <w:div w:id="12846438">
      <w:bodyDiv w:val="1"/>
      <w:marLeft w:val="0"/>
      <w:marRight w:val="0"/>
      <w:marTop w:val="0"/>
      <w:marBottom w:val="0"/>
      <w:divBdr>
        <w:top w:val="none" w:sz="0" w:space="0" w:color="auto"/>
        <w:left w:val="none" w:sz="0" w:space="0" w:color="auto"/>
        <w:bottom w:val="none" w:sz="0" w:space="0" w:color="auto"/>
        <w:right w:val="none" w:sz="0" w:space="0" w:color="auto"/>
      </w:divBdr>
    </w:div>
    <w:div w:id="13002444">
      <w:bodyDiv w:val="1"/>
      <w:marLeft w:val="0"/>
      <w:marRight w:val="0"/>
      <w:marTop w:val="0"/>
      <w:marBottom w:val="0"/>
      <w:divBdr>
        <w:top w:val="none" w:sz="0" w:space="0" w:color="auto"/>
        <w:left w:val="none" w:sz="0" w:space="0" w:color="auto"/>
        <w:bottom w:val="none" w:sz="0" w:space="0" w:color="auto"/>
        <w:right w:val="none" w:sz="0" w:space="0" w:color="auto"/>
      </w:divBdr>
    </w:div>
    <w:div w:id="16926888">
      <w:bodyDiv w:val="1"/>
      <w:marLeft w:val="0"/>
      <w:marRight w:val="0"/>
      <w:marTop w:val="0"/>
      <w:marBottom w:val="0"/>
      <w:divBdr>
        <w:top w:val="none" w:sz="0" w:space="0" w:color="auto"/>
        <w:left w:val="none" w:sz="0" w:space="0" w:color="auto"/>
        <w:bottom w:val="none" w:sz="0" w:space="0" w:color="auto"/>
        <w:right w:val="none" w:sz="0" w:space="0" w:color="auto"/>
      </w:divBdr>
    </w:div>
    <w:div w:id="28576141">
      <w:bodyDiv w:val="1"/>
      <w:marLeft w:val="0"/>
      <w:marRight w:val="0"/>
      <w:marTop w:val="0"/>
      <w:marBottom w:val="0"/>
      <w:divBdr>
        <w:top w:val="none" w:sz="0" w:space="0" w:color="auto"/>
        <w:left w:val="none" w:sz="0" w:space="0" w:color="auto"/>
        <w:bottom w:val="none" w:sz="0" w:space="0" w:color="auto"/>
        <w:right w:val="none" w:sz="0" w:space="0" w:color="auto"/>
      </w:divBdr>
    </w:div>
    <w:div w:id="32465776">
      <w:bodyDiv w:val="1"/>
      <w:marLeft w:val="0"/>
      <w:marRight w:val="0"/>
      <w:marTop w:val="0"/>
      <w:marBottom w:val="0"/>
      <w:divBdr>
        <w:top w:val="none" w:sz="0" w:space="0" w:color="auto"/>
        <w:left w:val="none" w:sz="0" w:space="0" w:color="auto"/>
        <w:bottom w:val="none" w:sz="0" w:space="0" w:color="auto"/>
        <w:right w:val="none" w:sz="0" w:space="0" w:color="auto"/>
      </w:divBdr>
    </w:div>
    <w:div w:id="61604374">
      <w:bodyDiv w:val="1"/>
      <w:marLeft w:val="0"/>
      <w:marRight w:val="0"/>
      <w:marTop w:val="0"/>
      <w:marBottom w:val="0"/>
      <w:divBdr>
        <w:top w:val="none" w:sz="0" w:space="0" w:color="auto"/>
        <w:left w:val="none" w:sz="0" w:space="0" w:color="auto"/>
        <w:bottom w:val="none" w:sz="0" w:space="0" w:color="auto"/>
        <w:right w:val="none" w:sz="0" w:space="0" w:color="auto"/>
      </w:divBdr>
    </w:div>
    <w:div w:id="69739910">
      <w:bodyDiv w:val="1"/>
      <w:marLeft w:val="0"/>
      <w:marRight w:val="0"/>
      <w:marTop w:val="0"/>
      <w:marBottom w:val="0"/>
      <w:divBdr>
        <w:top w:val="none" w:sz="0" w:space="0" w:color="auto"/>
        <w:left w:val="none" w:sz="0" w:space="0" w:color="auto"/>
        <w:bottom w:val="none" w:sz="0" w:space="0" w:color="auto"/>
        <w:right w:val="none" w:sz="0" w:space="0" w:color="auto"/>
      </w:divBdr>
    </w:div>
    <w:div w:id="107504946">
      <w:bodyDiv w:val="1"/>
      <w:marLeft w:val="0"/>
      <w:marRight w:val="0"/>
      <w:marTop w:val="0"/>
      <w:marBottom w:val="0"/>
      <w:divBdr>
        <w:top w:val="none" w:sz="0" w:space="0" w:color="auto"/>
        <w:left w:val="none" w:sz="0" w:space="0" w:color="auto"/>
        <w:bottom w:val="none" w:sz="0" w:space="0" w:color="auto"/>
        <w:right w:val="none" w:sz="0" w:space="0" w:color="auto"/>
      </w:divBdr>
    </w:div>
    <w:div w:id="111284961">
      <w:bodyDiv w:val="1"/>
      <w:marLeft w:val="0"/>
      <w:marRight w:val="0"/>
      <w:marTop w:val="0"/>
      <w:marBottom w:val="0"/>
      <w:divBdr>
        <w:top w:val="none" w:sz="0" w:space="0" w:color="auto"/>
        <w:left w:val="none" w:sz="0" w:space="0" w:color="auto"/>
        <w:bottom w:val="none" w:sz="0" w:space="0" w:color="auto"/>
        <w:right w:val="none" w:sz="0" w:space="0" w:color="auto"/>
      </w:divBdr>
    </w:div>
    <w:div w:id="126319771">
      <w:bodyDiv w:val="1"/>
      <w:marLeft w:val="0"/>
      <w:marRight w:val="0"/>
      <w:marTop w:val="0"/>
      <w:marBottom w:val="0"/>
      <w:divBdr>
        <w:top w:val="none" w:sz="0" w:space="0" w:color="auto"/>
        <w:left w:val="none" w:sz="0" w:space="0" w:color="auto"/>
        <w:bottom w:val="none" w:sz="0" w:space="0" w:color="auto"/>
        <w:right w:val="none" w:sz="0" w:space="0" w:color="auto"/>
      </w:divBdr>
    </w:div>
    <w:div w:id="127211263">
      <w:bodyDiv w:val="1"/>
      <w:marLeft w:val="0"/>
      <w:marRight w:val="0"/>
      <w:marTop w:val="0"/>
      <w:marBottom w:val="0"/>
      <w:divBdr>
        <w:top w:val="none" w:sz="0" w:space="0" w:color="auto"/>
        <w:left w:val="none" w:sz="0" w:space="0" w:color="auto"/>
        <w:bottom w:val="none" w:sz="0" w:space="0" w:color="auto"/>
        <w:right w:val="none" w:sz="0" w:space="0" w:color="auto"/>
      </w:divBdr>
    </w:div>
    <w:div w:id="134808756">
      <w:bodyDiv w:val="1"/>
      <w:marLeft w:val="0"/>
      <w:marRight w:val="0"/>
      <w:marTop w:val="0"/>
      <w:marBottom w:val="0"/>
      <w:divBdr>
        <w:top w:val="none" w:sz="0" w:space="0" w:color="auto"/>
        <w:left w:val="none" w:sz="0" w:space="0" w:color="auto"/>
        <w:bottom w:val="none" w:sz="0" w:space="0" w:color="auto"/>
        <w:right w:val="none" w:sz="0" w:space="0" w:color="auto"/>
      </w:divBdr>
    </w:div>
    <w:div w:id="146089943">
      <w:bodyDiv w:val="1"/>
      <w:marLeft w:val="0"/>
      <w:marRight w:val="0"/>
      <w:marTop w:val="0"/>
      <w:marBottom w:val="0"/>
      <w:divBdr>
        <w:top w:val="none" w:sz="0" w:space="0" w:color="auto"/>
        <w:left w:val="none" w:sz="0" w:space="0" w:color="auto"/>
        <w:bottom w:val="none" w:sz="0" w:space="0" w:color="auto"/>
        <w:right w:val="none" w:sz="0" w:space="0" w:color="auto"/>
      </w:divBdr>
    </w:div>
    <w:div w:id="174921860">
      <w:bodyDiv w:val="1"/>
      <w:marLeft w:val="0"/>
      <w:marRight w:val="0"/>
      <w:marTop w:val="0"/>
      <w:marBottom w:val="0"/>
      <w:divBdr>
        <w:top w:val="none" w:sz="0" w:space="0" w:color="auto"/>
        <w:left w:val="none" w:sz="0" w:space="0" w:color="auto"/>
        <w:bottom w:val="none" w:sz="0" w:space="0" w:color="auto"/>
        <w:right w:val="none" w:sz="0" w:space="0" w:color="auto"/>
      </w:divBdr>
    </w:div>
    <w:div w:id="182282103">
      <w:bodyDiv w:val="1"/>
      <w:marLeft w:val="0"/>
      <w:marRight w:val="0"/>
      <w:marTop w:val="0"/>
      <w:marBottom w:val="0"/>
      <w:divBdr>
        <w:top w:val="none" w:sz="0" w:space="0" w:color="auto"/>
        <w:left w:val="none" w:sz="0" w:space="0" w:color="auto"/>
        <w:bottom w:val="none" w:sz="0" w:space="0" w:color="auto"/>
        <w:right w:val="none" w:sz="0" w:space="0" w:color="auto"/>
      </w:divBdr>
    </w:div>
    <w:div w:id="188179522">
      <w:bodyDiv w:val="1"/>
      <w:marLeft w:val="0"/>
      <w:marRight w:val="0"/>
      <w:marTop w:val="0"/>
      <w:marBottom w:val="0"/>
      <w:divBdr>
        <w:top w:val="none" w:sz="0" w:space="0" w:color="auto"/>
        <w:left w:val="none" w:sz="0" w:space="0" w:color="auto"/>
        <w:bottom w:val="none" w:sz="0" w:space="0" w:color="auto"/>
        <w:right w:val="none" w:sz="0" w:space="0" w:color="auto"/>
      </w:divBdr>
    </w:div>
    <w:div w:id="200673701">
      <w:bodyDiv w:val="1"/>
      <w:marLeft w:val="0"/>
      <w:marRight w:val="0"/>
      <w:marTop w:val="0"/>
      <w:marBottom w:val="0"/>
      <w:divBdr>
        <w:top w:val="none" w:sz="0" w:space="0" w:color="auto"/>
        <w:left w:val="none" w:sz="0" w:space="0" w:color="auto"/>
        <w:bottom w:val="none" w:sz="0" w:space="0" w:color="auto"/>
        <w:right w:val="none" w:sz="0" w:space="0" w:color="auto"/>
      </w:divBdr>
    </w:div>
    <w:div w:id="200677013">
      <w:bodyDiv w:val="1"/>
      <w:marLeft w:val="0"/>
      <w:marRight w:val="0"/>
      <w:marTop w:val="0"/>
      <w:marBottom w:val="0"/>
      <w:divBdr>
        <w:top w:val="none" w:sz="0" w:space="0" w:color="auto"/>
        <w:left w:val="none" w:sz="0" w:space="0" w:color="auto"/>
        <w:bottom w:val="none" w:sz="0" w:space="0" w:color="auto"/>
        <w:right w:val="none" w:sz="0" w:space="0" w:color="auto"/>
      </w:divBdr>
    </w:div>
    <w:div w:id="208341487">
      <w:bodyDiv w:val="1"/>
      <w:marLeft w:val="0"/>
      <w:marRight w:val="0"/>
      <w:marTop w:val="0"/>
      <w:marBottom w:val="0"/>
      <w:divBdr>
        <w:top w:val="none" w:sz="0" w:space="0" w:color="auto"/>
        <w:left w:val="none" w:sz="0" w:space="0" w:color="auto"/>
        <w:bottom w:val="none" w:sz="0" w:space="0" w:color="auto"/>
        <w:right w:val="none" w:sz="0" w:space="0" w:color="auto"/>
      </w:divBdr>
    </w:div>
    <w:div w:id="220992408">
      <w:bodyDiv w:val="1"/>
      <w:marLeft w:val="0"/>
      <w:marRight w:val="0"/>
      <w:marTop w:val="0"/>
      <w:marBottom w:val="0"/>
      <w:divBdr>
        <w:top w:val="none" w:sz="0" w:space="0" w:color="auto"/>
        <w:left w:val="none" w:sz="0" w:space="0" w:color="auto"/>
        <w:bottom w:val="none" w:sz="0" w:space="0" w:color="auto"/>
        <w:right w:val="none" w:sz="0" w:space="0" w:color="auto"/>
      </w:divBdr>
    </w:div>
    <w:div w:id="293489690">
      <w:bodyDiv w:val="1"/>
      <w:marLeft w:val="0"/>
      <w:marRight w:val="0"/>
      <w:marTop w:val="0"/>
      <w:marBottom w:val="0"/>
      <w:divBdr>
        <w:top w:val="none" w:sz="0" w:space="0" w:color="auto"/>
        <w:left w:val="none" w:sz="0" w:space="0" w:color="auto"/>
        <w:bottom w:val="none" w:sz="0" w:space="0" w:color="auto"/>
        <w:right w:val="none" w:sz="0" w:space="0" w:color="auto"/>
      </w:divBdr>
    </w:div>
    <w:div w:id="320742812">
      <w:bodyDiv w:val="1"/>
      <w:marLeft w:val="0"/>
      <w:marRight w:val="0"/>
      <w:marTop w:val="0"/>
      <w:marBottom w:val="0"/>
      <w:divBdr>
        <w:top w:val="none" w:sz="0" w:space="0" w:color="auto"/>
        <w:left w:val="none" w:sz="0" w:space="0" w:color="auto"/>
        <w:bottom w:val="none" w:sz="0" w:space="0" w:color="auto"/>
        <w:right w:val="none" w:sz="0" w:space="0" w:color="auto"/>
      </w:divBdr>
    </w:div>
    <w:div w:id="336348093">
      <w:bodyDiv w:val="1"/>
      <w:marLeft w:val="0"/>
      <w:marRight w:val="0"/>
      <w:marTop w:val="0"/>
      <w:marBottom w:val="0"/>
      <w:divBdr>
        <w:top w:val="none" w:sz="0" w:space="0" w:color="auto"/>
        <w:left w:val="none" w:sz="0" w:space="0" w:color="auto"/>
        <w:bottom w:val="none" w:sz="0" w:space="0" w:color="auto"/>
        <w:right w:val="none" w:sz="0" w:space="0" w:color="auto"/>
      </w:divBdr>
    </w:div>
    <w:div w:id="357434806">
      <w:bodyDiv w:val="1"/>
      <w:marLeft w:val="0"/>
      <w:marRight w:val="0"/>
      <w:marTop w:val="0"/>
      <w:marBottom w:val="0"/>
      <w:divBdr>
        <w:top w:val="none" w:sz="0" w:space="0" w:color="auto"/>
        <w:left w:val="none" w:sz="0" w:space="0" w:color="auto"/>
        <w:bottom w:val="none" w:sz="0" w:space="0" w:color="auto"/>
        <w:right w:val="none" w:sz="0" w:space="0" w:color="auto"/>
      </w:divBdr>
    </w:div>
    <w:div w:id="360087113">
      <w:bodyDiv w:val="1"/>
      <w:marLeft w:val="0"/>
      <w:marRight w:val="0"/>
      <w:marTop w:val="0"/>
      <w:marBottom w:val="0"/>
      <w:divBdr>
        <w:top w:val="none" w:sz="0" w:space="0" w:color="auto"/>
        <w:left w:val="none" w:sz="0" w:space="0" w:color="auto"/>
        <w:bottom w:val="none" w:sz="0" w:space="0" w:color="auto"/>
        <w:right w:val="none" w:sz="0" w:space="0" w:color="auto"/>
      </w:divBdr>
    </w:div>
    <w:div w:id="365645037">
      <w:bodyDiv w:val="1"/>
      <w:marLeft w:val="0"/>
      <w:marRight w:val="0"/>
      <w:marTop w:val="0"/>
      <w:marBottom w:val="0"/>
      <w:divBdr>
        <w:top w:val="none" w:sz="0" w:space="0" w:color="auto"/>
        <w:left w:val="none" w:sz="0" w:space="0" w:color="auto"/>
        <w:bottom w:val="none" w:sz="0" w:space="0" w:color="auto"/>
        <w:right w:val="none" w:sz="0" w:space="0" w:color="auto"/>
      </w:divBdr>
    </w:div>
    <w:div w:id="375200786">
      <w:bodyDiv w:val="1"/>
      <w:marLeft w:val="0"/>
      <w:marRight w:val="0"/>
      <w:marTop w:val="0"/>
      <w:marBottom w:val="0"/>
      <w:divBdr>
        <w:top w:val="none" w:sz="0" w:space="0" w:color="auto"/>
        <w:left w:val="none" w:sz="0" w:space="0" w:color="auto"/>
        <w:bottom w:val="none" w:sz="0" w:space="0" w:color="auto"/>
        <w:right w:val="none" w:sz="0" w:space="0" w:color="auto"/>
      </w:divBdr>
    </w:div>
    <w:div w:id="407189569">
      <w:bodyDiv w:val="1"/>
      <w:marLeft w:val="0"/>
      <w:marRight w:val="0"/>
      <w:marTop w:val="0"/>
      <w:marBottom w:val="0"/>
      <w:divBdr>
        <w:top w:val="none" w:sz="0" w:space="0" w:color="auto"/>
        <w:left w:val="none" w:sz="0" w:space="0" w:color="auto"/>
        <w:bottom w:val="none" w:sz="0" w:space="0" w:color="auto"/>
        <w:right w:val="none" w:sz="0" w:space="0" w:color="auto"/>
      </w:divBdr>
    </w:div>
    <w:div w:id="407852279">
      <w:bodyDiv w:val="1"/>
      <w:marLeft w:val="0"/>
      <w:marRight w:val="0"/>
      <w:marTop w:val="0"/>
      <w:marBottom w:val="0"/>
      <w:divBdr>
        <w:top w:val="none" w:sz="0" w:space="0" w:color="auto"/>
        <w:left w:val="none" w:sz="0" w:space="0" w:color="auto"/>
        <w:bottom w:val="none" w:sz="0" w:space="0" w:color="auto"/>
        <w:right w:val="none" w:sz="0" w:space="0" w:color="auto"/>
      </w:divBdr>
    </w:div>
    <w:div w:id="410346566">
      <w:bodyDiv w:val="1"/>
      <w:marLeft w:val="0"/>
      <w:marRight w:val="0"/>
      <w:marTop w:val="0"/>
      <w:marBottom w:val="0"/>
      <w:divBdr>
        <w:top w:val="none" w:sz="0" w:space="0" w:color="auto"/>
        <w:left w:val="none" w:sz="0" w:space="0" w:color="auto"/>
        <w:bottom w:val="none" w:sz="0" w:space="0" w:color="auto"/>
        <w:right w:val="none" w:sz="0" w:space="0" w:color="auto"/>
      </w:divBdr>
    </w:div>
    <w:div w:id="452092562">
      <w:bodyDiv w:val="1"/>
      <w:marLeft w:val="0"/>
      <w:marRight w:val="0"/>
      <w:marTop w:val="0"/>
      <w:marBottom w:val="0"/>
      <w:divBdr>
        <w:top w:val="none" w:sz="0" w:space="0" w:color="auto"/>
        <w:left w:val="none" w:sz="0" w:space="0" w:color="auto"/>
        <w:bottom w:val="none" w:sz="0" w:space="0" w:color="auto"/>
        <w:right w:val="none" w:sz="0" w:space="0" w:color="auto"/>
      </w:divBdr>
    </w:div>
    <w:div w:id="465395776">
      <w:bodyDiv w:val="1"/>
      <w:marLeft w:val="0"/>
      <w:marRight w:val="0"/>
      <w:marTop w:val="0"/>
      <w:marBottom w:val="0"/>
      <w:divBdr>
        <w:top w:val="none" w:sz="0" w:space="0" w:color="auto"/>
        <w:left w:val="none" w:sz="0" w:space="0" w:color="auto"/>
        <w:bottom w:val="none" w:sz="0" w:space="0" w:color="auto"/>
        <w:right w:val="none" w:sz="0" w:space="0" w:color="auto"/>
      </w:divBdr>
    </w:div>
    <w:div w:id="471942167">
      <w:bodyDiv w:val="1"/>
      <w:marLeft w:val="0"/>
      <w:marRight w:val="0"/>
      <w:marTop w:val="0"/>
      <w:marBottom w:val="0"/>
      <w:divBdr>
        <w:top w:val="none" w:sz="0" w:space="0" w:color="auto"/>
        <w:left w:val="none" w:sz="0" w:space="0" w:color="auto"/>
        <w:bottom w:val="none" w:sz="0" w:space="0" w:color="auto"/>
        <w:right w:val="none" w:sz="0" w:space="0" w:color="auto"/>
      </w:divBdr>
    </w:div>
    <w:div w:id="477697588">
      <w:bodyDiv w:val="1"/>
      <w:marLeft w:val="0"/>
      <w:marRight w:val="0"/>
      <w:marTop w:val="0"/>
      <w:marBottom w:val="0"/>
      <w:divBdr>
        <w:top w:val="none" w:sz="0" w:space="0" w:color="auto"/>
        <w:left w:val="none" w:sz="0" w:space="0" w:color="auto"/>
        <w:bottom w:val="none" w:sz="0" w:space="0" w:color="auto"/>
        <w:right w:val="none" w:sz="0" w:space="0" w:color="auto"/>
      </w:divBdr>
    </w:div>
    <w:div w:id="488517193">
      <w:bodyDiv w:val="1"/>
      <w:marLeft w:val="0"/>
      <w:marRight w:val="0"/>
      <w:marTop w:val="0"/>
      <w:marBottom w:val="0"/>
      <w:divBdr>
        <w:top w:val="none" w:sz="0" w:space="0" w:color="auto"/>
        <w:left w:val="none" w:sz="0" w:space="0" w:color="auto"/>
        <w:bottom w:val="none" w:sz="0" w:space="0" w:color="auto"/>
        <w:right w:val="none" w:sz="0" w:space="0" w:color="auto"/>
      </w:divBdr>
    </w:div>
    <w:div w:id="521473576">
      <w:bodyDiv w:val="1"/>
      <w:marLeft w:val="0"/>
      <w:marRight w:val="0"/>
      <w:marTop w:val="0"/>
      <w:marBottom w:val="0"/>
      <w:divBdr>
        <w:top w:val="none" w:sz="0" w:space="0" w:color="auto"/>
        <w:left w:val="none" w:sz="0" w:space="0" w:color="auto"/>
        <w:bottom w:val="none" w:sz="0" w:space="0" w:color="auto"/>
        <w:right w:val="none" w:sz="0" w:space="0" w:color="auto"/>
      </w:divBdr>
    </w:div>
    <w:div w:id="525101374">
      <w:bodyDiv w:val="1"/>
      <w:marLeft w:val="0"/>
      <w:marRight w:val="0"/>
      <w:marTop w:val="0"/>
      <w:marBottom w:val="0"/>
      <w:divBdr>
        <w:top w:val="none" w:sz="0" w:space="0" w:color="auto"/>
        <w:left w:val="none" w:sz="0" w:space="0" w:color="auto"/>
        <w:bottom w:val="none" w:sz="0" w:space="0" w:color="auto"/>
        <w:right w:val="none" w:sz="0" w:space="0" w:color="auto"/>
      </w:divBdr>
    </w:div>
    <w:div w:id="539318996">
      <w:bodyDiv w:val="1"/>
      <w:marLeft w:val="0"/>
      <w:marRight w:val="0"/>
      <w:marTop w:val="0"/>
      <w:marBottom w:val="0"/>
      <w:divBdr>
        <w:top w:val="none" w:sz="0" w:space="0" w:color="auto"/>
        <w:left w:val="none" w:sz="0" w:space="0" w:color="auto"/>
        <w:bottom w:val="none" w:sz="0" w:space="0" w:color="auto"/>
        <w:right w:val="none" w:sz="0" w:space="0" w:color="auto"/>
      </w:divBdr>
    </w:div>
    <w:div w:id="543177803">
      <w:bodyDiv w:val="1"/>
      <w:marLeft w:val="0"/>
      <w:marRight w:val="0"/>
      <w:marTop w:val="0"/>
      <w:marBottom w:val="0"/>
      <w:divBdr>
        <w:top w:val="none" w:sz="0" w:space="0" w:color="auto"/>
        <w:left w:val="none" w:sz="0" w:space="0" w:color="auto"/>
        <w:bottom w:val="none" w:sz="0" w:space="0" w:color="auto"/>
        <w:right w:val="none" w:sz="0" w:space="0" w:color="auto"/>
      </w:divBdr>
    </w:div>
    <w:div w:id="553465115">
      <w:bodyDiv w:val="1"/>
      <w:marLeft w:val="0"/>
      <w:marRight w:val="0"/>
      <w:marTop w:val="0"/>
      <w:marBottom w:val="0"/>
      <w:divBdr>
        <w:top w:val="none" w:sz="0" w:space="0" w:color="auto"/>
        <w:left w:val="none" w:sz="0" w:space="0" w:color="auto"/>
        <w:bottom w:val="none" w:sz="0" w:space="0" w:color="auto"/>
        <w:right w:val="none" w:sz="0" w:space="0" w:color="auto"/>
      </w:divBdr>
    </w:div>
    <w:div w:id="567883659">
      <w:bodyDiv w:val="1"/>
      <w:marLeft w:val="0"/>
      <w:marRight w:val="0"/>
      <w:marTop w:val="0"/>
      <w:marBottom w:val="0"/>
      <w:divBdr>
        <w:top w:val="none" w:sz="0" w:space="0" w:color="auto"/>
        <w:left w:val="none" w:sz="0" w:space="0" w:color="auto"/>
        <w:bottom w:val="none" w:sz="0" w:space="0" w:color="auto"/>
        <w:right w:val="none" w:sz="0" w:space="0" w:color="auto"/>
      </w:divBdr>
    </w:div>
    <w:div w:id="576864115">
      <w:bodyDiv w:val="1"/>
      <w:marLeft w:val="0"/>
      <w:marRight w:val="0"/>
      <w:marTop w:val="0"/>
      <w:marBottom w:val="0"/>
      <w:divBdr>
        <w:top w:val="none" w:sz="0" w:space="0" w:color="auto"/>
        <w:left w:val="none" w:sz="0" w:space="0" w:color="auto"/>
        <w:bottom w:val="none" w:sz="0" w:space="0" w:color="auto"/>
        <w:right w:val="none" w:sz="0" w:space="0" w:color="auto"/>
      </w:divBdr>
    </w:div>
    <w:div w:id="579367185">
      <w:bodyDiv w:val="1"/>
      <w:marLeft w:val="0"/>
      <w:marRight w:val="0"/>
      <w:marTop w:val="0"/>
      <w:marBottom w:val="0"/>
      <w:divBdr>
        <w:top w:val="none" w:sz="0" w:space="0" w:color="auto"/>
        <w:left w:val="none" w:sz="0" w:space="0" w:color="auto"/>
        <w:bottom w:val="none" w:sz="0" w:space="0" w:color="auto"/>
        <w:right w:val="none" w:sz="0" w:space="0" w:color="auto"/>
      </w:divBdr>
    </w:div>
    <w:div w:id="605044828">
      <w:bodyDiv w:val="1"/>
      <w:marLeft w:val="0"/>
      <w:marRight w:val="0"/>
      <w:marTop w:val="0"/>
      <w:marBottom w:val="0"/>
      <w:divBdr>
        <w:top w:val="none" w:sz="0" w:space="0" w:color="auto"/>
        <w:left w:val="none" w:sz="0" w:space="0" w:color="auto"/>
        <w:bottom w:val="none" w:sz="0" w:space="0" w:color="auto"/>
        <w:right w:val="none" w:sz="0" w:space="0" w:color="auto"/>
      </w:divBdr>
    </w:div>
    <w:div w:id="609627810">
      <w:bodyDiv w:val="1"/>
      <w:marLeft w:val="0"/>
      <w:marRight w:val="0"/>
      <w:marTop w:val="0"/>
      <w:marBottom w:val="0"/>
      <w:divBdr>
        <w:top w:val="none" w:sz="0" w:space="0" w:color="auto"/>
        <w:left w:val="none" w:sz="0" w:space="0" w:color="auto"/>
        <w:bottom w:val="none" w:sz="0" w:space="0" w:color="auto"/>
        <w:right w:val="none" w:sz="0" w:space="0" w:color="auto"/>
      </w:divBdr>
    </w:div>
    <w:div w:id="614941481">
      <w:bodyDiv w:val="1"/>
      <w:marLeft w:val="0"/>
      <w:marRight w:val="0"/>
      <w:marTop w:val="0"/>
      <w:marBottom w:val="0"/>
      <w:divBdr>
        <w:top w:val="none" w:sz="0" w:space="0" w:color="auto"/>
        <w:left w:val="none" w:sz="0" w:space="0" w:color="auto"/>
        <w:bottom w:val="none" w:sz="0" w:space="0" w:color="auto"/>
        <w:right w:val="none" w:sz="0" w:space="0" w:color="auto"/>
      </w:divBdr>
    </w:div>
    <w:div w:id="629088432">
      <w:bodyDiv w:val="1"/>
      <w:marLeft w:val="0"/>
      <w:marRight w:val="0"/>
      <w:marTop w:val="0"/>
      <w:marBottom w:val="0"/>
      <w:divBdr>
        <w:top w:val="none" w:sz="0" w:space="0" w:color="auto"/>
        <w:left w:val="none" w:sz="0" w:space="0" w:color="auto"/>
        <w:bottom w:val="none" w:sz="0" w:space="0" w:color="auto"/>
        <w:right w:val="none" w:sz="0" w:space="0" w:color="auto"/>
      </w:divBdr>
    </w:div>
    <w:div w:id="676153943">
      <w:bodyDiv w:val="1"/>
      <w:marLeft w:val="0"/>
      <w:marRight w:val="0"/>
      <w:marTop w:val="0"/>
      <w:marBottom w:val="0"/>
      <w:divBdr>
        <w:top w:val="none" w:sz="0" w:space="0" w:color="auto"/>
        <w:left w:val="none" w:sz="0" w:space="0" w:color="auto"/>
        <w:bottom w:val="none" w:sz="0" w:space="0" w:color="auto"/>
        <w:right w:val="none" w:sz="0" w:space="0" w:color="auto"/>
      </w:divBdr>
    </w:div>
    <w:div w:id="685595332">
      <w:bodyDiv w:val="1"/>
      <w:marLeft w:val="0"/>
      <w:marRight w:val="0"/>
      <w:marTop w:val="0"/>
      <w:marBottom w:val="0"/>
      <w:divBdr>
        <w:top w:val="none" w:sz="0" w:space="0" w:color="auto"/>
        <w:left w:val="none" w:sz="0" w:space="0" w:color="auto"/>
        <w:bottom w:val="none" w:sz="0" w:space="0" w:color="auto"/>
        <w:right w:val="none" w:sz="0" w:space="0" w:color="auto"/>
      </w:divBdr>
    </w:div>
    <w:div w:id="704212062">
      <w:bodyDiv w:val="1"/>
      <w:marLeft w:val="0"/>
      <w:marRight w:val="0"/>
      <w:marTop w:val="0"/>
      <w:marBottom w:val="0"/>
      <w:divBdr>
        <w:top w:val="none" w:sz="0" w:space="0" w:color="auto"/>
        <w:left w:val="none" w:sz="0" w:space="0" w:color="auto"/>
        <w:bottom w:val="none" w:sz="0" w:space="0" w:color="auto"/>
        <w:right w:val="none" w:sz="0" w:space="0" w:color="auto"/>
      </w:divBdr>
    </w:div>
    <w:div w:id="706174238">
      <w:bodyDiv w:val="1"/>
      <w:marLeft w:val="0"/>
      <w:marRight w:val="0"/>
      <w:marTop w:val="0"/>
      <w:marBottom w:val="0"/>
      <w:divBdr>
        <w:top w:val="none" w:sz="0" w:space="0" w:color="auto"/>
        <w:left w:val="none" w:sz="0" w:space="0" w:color="auto"/>
        <w:bottom w:val="none" w:sz="0" w:space="0" w:color="auto"/>
        <w:right w:val="none" w:sz="0" w:space="0" w:color="auto"/>
      </w:divBdr>
    </w:div>
    <w:div w:id="708645564">
      <w:bodyDiv w:val="1"/>
      <w:marLeft w:val="0"/>
      <w:marRight w:val="0"/>
      <w:marTop w:val="0"/>
      <w:marBottom w:val="0"/>
      <w:divBdr>
        <w:top w:val="none" w:sz="0" w:space="0" w:color="auto"/>
        <w:left w:val="none" w:sz="0" w:space="0" w:color="auto"/>
        <w:bottom w:val="none" w:sz="0" w:space="0" w:color="auto"/>
        <w:right w:val="none" w:sz="0" w:space="0" w:color="auto"/>
      </w:divBdr>
    </w:div>
    <w:div w:id="710348625">
      <w:bodyDiv w:val="1"/>
      <w:marLeft w:val="0"/>
      <w:marRight w:val="0"/>
      <w:marTop w:val="0"/>
      <w:marBottom w:val="0"/>
      <w:divBdr>
        <w:top w:val="none" w:sz="0" w:space="0" w:color="auto"/>
        <w:left w:val="none" w:sz="0" w:space="0" w:color="auto"/>
        <w:bottom w:val="none" w:sz="0" w:space="0" w:color="auto"/>
        <w:right w:val="none" w:sz="0" w:space="0" w:color="auto"/>
      </w:divBdr>
    </w:div>
    <w:div w:id="722171807">
      <w:bodyDiv w:val="1"/>
      <w:marLeft w:val="0"/>
      <w:marRight w:val="0"/>
      <w:marTop w:val="0"/>
      <w:marBottom w:val="0"/>
      <w:divBdr>
        <w:top w:val="none" w:sz="0" w:space="0" w:color="auto"/>
        <w:left w:val="none" w:sz="0" w:space="0" w:color="auto"/>
        <w:bottom w:val="none" w:sz="0" w:space="0" w:color="auto"/>
        <w:right w:val="none" w:sz="0" w:space="0" w:color="auto"/>
      </w:divBdr>
    </w:div>
    <w:div w:id="742217062">
      <w:bodyDiv w:val="1"/>
      <w:marLeft w:val="0"/>
      <w:marRight w:val="0"/>
      <w:marTop w:val="0"/>
      <w:marBottom w:val="0"/>
      <w:divBdr>
        <w:top w:val="none" w:sz="0" w:space="0" w:color="auto"/>
        <w:left w:val="none" w:sz="0" w:space="0" w:color="auto"/>
        <w:bottom w:val="none" w:sz="0" w:space="0" w:color="auto"/>
        <w:right w:val="none" w:sz="0" w:space="0" w:color="auto"/>
      </w:divBdr>
    </w:div>
    <w:div w:id="753286166">
      <w:bodyDiv w:val="1"/>
      <w:marLeft w:val="0"/>
      <w:marRight w:val="0"/>
      <w:marTop w:val="0"/>
      <w:marBottom w:val="0"/>
      <w:divBdr>
        <w:top w:val="none" w:sz="0" w:space="0" w:color="auto"/>
        <w:left w:val="none" w:sz="0" w:space="0" w:color="auto"/>
        <w:bottom w:val="none" w:sz="0" w:space="0" w:color="auto"/>
        <w:right w:val="none" w:sz="0" w:space="0" w:color="auto"/>
      </w:divBdr>
    </w:div>
    <w:div w:id="759720750">
      <w:bodyDiv w:val="1"/>
      <w:marLeft w:val="0"/>
      <w:marRight w:val="0"/>
      <w:marTop w:val="0"/>
      <w:marBottom w:val="0"/>
      <w:divBdr>
        <w:top w:val="none" w:sz="0" w:space="0" w:color="auto"/>
        <w:left w:val="none" w:sz="0" w:space="0" w:color="auto"/>
        <w:bottom w:val="none" w:sz="0" w:space="0" w:color="auto"/>
        <w:right w:val="none" w:sz="0" w:space="0" w:color="auto"/>
      </w:divBdr>
    </w:div>
    <w:div w:id="773014250">
      <w:bodyDiv w:val="1"/>
      <w:marLeft w:val="0"/>
      <w:marRight w:val="0"/>
      <w:marTop w:val="0"/>
      <w:marBottom w:val="0"/>
      <w:divBdr>
        <w:top w:val="none" w:sz="0" w:space="0" w:color="auto"/>
        <w:left w:val="none" w:sz="0" w:space="0" w:color="auto"/>
        <w:bottom w:val="none" w:sz="0" w:space="0" w:color="auto"/>
        <w:right w:val="none" w:sz="0" w:space="0" w:color="auto"/>
      </w:divBdr>
    </w:div>
    <w:div w:id="775515035">
      <w:bodyDiv w:val="1"/>
      <w:marLeft w:val="0"/>
      <w:marRight w:val="0"/>
      <w:marTop w:val="0"/>
      <w:marBottom w:val="0"/>
      <w:divBdr>
        <w:top w:val="none" w:sz="0" w:space="0" w:color="auto"/>
        <w:left w:val="none" w:sz="0" w:space="0" w:color="auto"/>
        <w:bottom w:val="none" w:sz="0" w:space="0" w:color="auto"/>
        <w:right w:val="none" w:sz="0" w:space="0" w:color="auto"/>
      </w:divBdr>
    </w:div>
    <w:div w:id="790637925">
      <w:bodyDiv w:val="1"/>
      <w:marLeft w:val="0"/>
      <w:marRight w:val="0"/>
      <w:marTop w:val="0"/>
      <w:marBottom w:val="0"/>
      <w:divBdr>
        <w:top w:val="none" w:sz="0" w:space="0" w:color="auto"/>
        <w:left w:val="none" w:sz="0" w:space="0" w:color="auto"/>
        <w:bottom w:val="none" w:sz="0" w:space="0" w:color="auto"/>
        <w:right w:val="none" w:sz="0" w:space="0" w:color="auto"/>
      </w:divBdr>
    </w:div>
    <w:div w:id="796412328">
      <w:bodyDiv w:val="1"/>
      <w:marLeft w:val="0"/>
      <w:marRight w:val="0"/>
      <w:marTop w:val="0"/>
      <w:marBottom w:val="0"/>
      <w:divBdr>
        <w:top w:val="none" w:sz="0" w:space="0" w:color="auto"/>
        <w:left w:val="none" w:sz="0" w:space="0" w:color="auto"/>
        <w:bottom w:val="none" w:sz="0" w:space="0" w:color="auto"/>
        <w:right w:val="none" w:sz="0" w:space="0" w:color="auto"/>
      </w:divBdr>
    </w:div>
    <w:div w:id="798231263">
      <w:bodyDiv w:val="1"/>
      <w:marLeft w:val="0"/>
      <w:marRight w:val="0"/>
      <w:marTop w:val="0"/>
      <w:marBottom w:val="0"/>
      <w:divBdr>
        <w:top w:val="none" w:sz="0" w:space="0" w:color="auto"/>
        <w:left w:val="none" w:sz="0" w:space="0" w:color="auto"/>
        <w:bottom w:val="none" w:sz="0" w:space="0" w:color="auto"/>
        <w:right w:val="none" w:sz="0" w:space="0" w:color="auto"/>
      </w:divBdr>
    </w:div>
    <w:div w:id="813184110">
      <w:bodyDiv w:val="1"/>
      <w:marLeft w:val="0"/>
      <w:marRight w:val="0"/>
      <w:marTop w:val="0"/>
      <w:marBottom w:val="0"/>
      <w:divBdr>
        <w:top w:val="none" w:sz="0" w:space="0" w:color="auto"/>
        <w:left w:val="none" w:sz="0" w:space="0" w:color="auto"/>
        <w:bottom w:val="none" w:sz="0" w:space="0" w:color="auto"/>
        <w:right w:val="none" w:sz="0" w:space="0" w:color="auto"/>
      </w:divBdr>
    </w:div>
    <w:div w:id="846946331">
      <w:bodyDiv w:val="1"/>
      <w:marLeft w:val="0"/>
      <w:marRight w:val="0"/>
      <w:marTop w:val="0"/>
      <w:marBottom w:val="0"/>
      <w:divBdr>
        <w:top w:val="none" w:sz="0" w:space="0" w:color="auto"/>
        <w:left w:val="none" w:sz="0" w:space="0" w:color="auto"/>
        <w:bottom w:val="none" w:sz="0" w:space="0" w:color="auto"/>
        <w:right w:val="none" w:sz="0" w:space="0" w:color="auto"/>
      </w:divBdr>
    </w:div>
    <w:div w:id="850219655">
      <w:bodyDiv w:val="1"/>
      <w:marLeft w:val="0"/>
      <w:marRight w:val="0"/>
      <w:marTop w:val="0"/>
      <w:marBottom w:val="0"/>
      <w:divBdr>
        <w:top w:val="none" w:sz="0" w:space="0" w:color="auto"/>
        <w:left w:val="none" w:sz="0" w:space="0" w:color="auto"/>
        <w:bottom w:val="none" w:sz="0" w:space="0" w:color="auto"/>
        <w:right w:val="none" w:sz="0" w:space="0" w:color="auto"/>
      </w:divBdr>
    </w:div>
    <w:div w:id="861667394">
      <w:bodyDiv w:val="1"/>
      <w:marLeft w:val="0"/>
      <w:marRight w:val="0"/>
      <w:marTop w:val="0"/>
      <w:marBottom w:val="0"/>
      <w:divBdr>
        <w:top w:val="none" w:sz="0" w:space="0" w:color="auto"/>
        <w:left w:val="none" w:sz="0" w:space="0" w:color="auto"/>
        <w:bottom w:val="none" w:sz="0" w:space="0" w:color="auto"/>
        <w:right w:val="none" w:sz="0" w:space="0" w:color="auto"/>
      </w:divBdr>
    </w:div>
    <w:div w:id="868759465">
      <w:bodyDiv w:val="1"/>
      <w:marLeft w:val="0"/>
      <w:marRight w:val="0"/>
      <w:marTop w:val="0"/>
      <w:marBottom w:val="0"/>
      <w:divBdr>
        <w:top w:val="none" w:sz="0" w:space="0" w:color="auto"/>
        <w:left w:val="none" w:sz="0" w:space="0" w:color="auto"/>
        <w:bottom w:val="none" w:sz="0" w:space="0" w:color="auto"/>
        <w:right w:val="none" w:sz="0" w:space="0" w:color="auto"/>
      </w:divBdr>
    </w:div>
    <w:div w:id="874391371">
      <w:bodyDiv w:val="1"/>
      <w:marLeft w:val="0"/>
      <w:marRight w:val="0"/>
      <w:marTop w:val="0"/>
      <w:marBottom w:val="0"/>
      <w:divBdr>
        <w:top w:val="none" w:sz="0" w:space="0" w:color="auto"/>
        <w:left w:val="none" w:sz="0" w:space="0" w:color="auto"/>
        <w:bottom w:val="none" w:sz="0" w:space="0" w:color="auto"/>
        <w:right w:val="none" w:sz="0" w:space="0" w:color="auto"/>
      </w:divBdr>
    </w:div>
    <w:div w:id="892228262">
      <w:bodyDiv w:val="1"/>
      <w:marLeft w:val="0"/>
      <w:marRight w:val="0"/>
      <w:marTop w:val="0"/>
      <w:marBottom w:val="0"/>
      <w:divBdr>
        <w:top w:val="none" w:sz="0" w:space="0" w:color="auto"/>
        <w:left w:val="none" w:sz="0" w:space="0" w:color="auto"/>
        <w:bottom w:val="none" w:sz="0" w:space="0" w:color="auto"/>
        <w:right w:val="none" w:sz="0" w:space="0" w:color="auto"/>
      </w:divBdr>
    </w:div>
    <w:div w:id="924070757">
      <w:bodyDiv w:val="1"/>
      <w:marLeft w:val="0"/>
      <w:marRight w:val="0"/>
      <w:marTop w:val="0"/>
      <w:marBottom w:val="0"/>
      <w:divBdr>
        <w:top w:val="none" w:sz="0" w:space="0" w:color="auto"/>
        <w:left w:val="none" w:sz="0" w:space="0" w:color="auto"/>
        <w:bottom w:val="none" w:sz="0" w:space="0" w:color="auto"/>
        <w:right w:val="none" w:sz="0" w:space="0" w:color="auto"/>
      </w:divBdr>
    </w:div>
    <w:div w:id="945842828">
      <w:bodyDiv w:val="1"/>
      <w:marLeft w:val="0"/>
      <w:marRight w:val="0"/>
      <w:marTop w:val="0"/>
      <w:marBottom w:val="0"/>
      <w:divBdr>
        <w:top w:val="none" w:sz="0" w:space="0" w:color="auto"/>
        <w:left w:val="none" w:sz="0" w:space="0" w:color="auto"/>
        <w:bottom w:val="none" w:sz="0" w:space="0" w:color="auto"/>
        <w:right w:val="none" w:sz="0" w:space="0" w:color="auto"/>
      </w:divBdr>
    </w:div>
    <w:div w:id="947663034">
      <w:bodyDiv w:val="1"/>
      <w:marLeft w:val="0"/>
      <w:marRight w:val="0"/>
      <w:marTop w:val="0"/>
      <w:marBottom w:val="0"/>
      <w:divBdr>
        <w:top w:val="none" w:sz="0" w:space="0" w:color="auto"/>
        <w:left w:val="none" w:sz="0" w:space="0" w:color="auto"/>
        <w:bottom w:val="none" w:sz="0" w:space="0" w:color="auto"/>
        <w:right w:val="none" w:sz="0" w:space="0" w:color="auto"/>
      </w:divBdr>
    </w:div>
    <w:div w:id="950360789">
      <w:bodyDiv w:val="1"/>
      <w:marLeft w:val="0"/>
      <w:marRight w:val="0"/>
      <w:marTop w:val="0"/>
      <w:marBottom w:val="0"/>
      <w:divBdr>
        <w:top w:val="none" w:sz="0" w:space="0" w:color="auto"/>
        <w:left w:val="none" w:sz="0" w:space="0" w:color="auto"/>
        <w:bottom w:val="none" w:sz="0" w:space="0" w:color="auto"/>
        <w:right w:val="none" w:sz="0" w:space="0" w:color="auto"/>
      </w:divBdr>
    </w:div>
    <w:div w:id="952518416">
      <w:bodyDiv w:val="1"/>
      <w:marLeft w:val="0"/>
      <w:marRight w:val="0"/>
      <w:marTop w:val="0"/>
      <w:marBottom w:val="0"/>
      <w:divBdr>
        <w:top w:val="none" w:sz="0" w:space="0" w:color="auto"/>
        <w:left w:val="none" w:sz="0" w:space="0" w:color="auto"/>
        <w:bottom w:val="none" w:sz="0" w:space="0" w:color="auto"/>
        <w:right w:val="none" w:sz="0" w:space="0" w:color="auto"/>
      </w:divBdr>
    </w:div>
    <w:div w:id="961037015">
      <w:bodyDiv w:val="1"/>
      <w:marLeft w:val="0"/>
      <w:marRight w:val="0"/>
      <w:marTop w:val="0"/>
      <w:marBottom w:val="0"/>
      <w:divBdr>
        <w:top w:val="none" w:sz="0" w:space="0" w:color="auto"/>
        <w:left w:val="none" w:sz="0" w:space="0" w:color="auto"/>
        <w:bottom w:val="none" w:sz="0" w:space="0" w:color="auto"/>
        <w:right w:val="none" w:sz="0" w:space="0" w:color="auto"/>
      </w:divBdr>
    </w:div>
    <w:div w:id="990062279">
      <w:bodyDiv w:val="1"/>
      <w:marLeft w:val="0"/>
      <w:marRight w:val="0"/>
      <w:marTop w:val="0"/>
      <w:marBottom w:val="0"/>
      <w:divBdr>
        <w:top w:val="none" w:sz="0" w:space="0" w:color="auto"/>
        <w:left w:val="none" w:sz="0" w:space="0" w:color="auto"/>
        <w:bottom w:val="none" w:sz="0" w:space="0" w:color="auto"/>
        <w:right w:val="none" w:sz="0" w:space="0" w:color="auto"/>
      </w:divBdr>
    </w:div>
    <w:div w:id="992369699">
      <w:bodyDiv w:val="1"/>
      <w:marLeft w:val="0"/>
      <w:marRight w:val="0"/>
      <w:marTop w:val="0"/>
      <w:marBottom w:val="0"/>
      <w:divBdr>
        <w:top w:val="none" w:sz="0" w:space="0" w:color="auto"/>
        <w:left w:val="none" w:sz="0" w:space="0" w:color="auto"/>
        <w:bottom w:val="none" w:sz="0" w:space="0" w:color="auto"/>
        <w:right w:val="none" w:sz="0" w:space="0" w:color="auto"/>
      </w:divBdr>
    </w:div>
    <w:div w:id="1000933536">
      <w:bodyDiv w:val="1"/>
      <w:marLeft w:val="0"/>
      <w:marRight w:val="0"/>
      <w:marTop w:val="0"/>
      <w:marBottom w:val="0"/>
      <w:divBdr>
        <w:top w:val="none" w:sz="0" w:space="0" w:color="auto"/>
        <w:left w:val="none" w:sz="0" w:space="0" w:color="auto"/>
        <w:bottom w:val="none" w:sz="0" w:space="0" w:color="auto"/>
        <w:right w:val="none" w:sz="0" w:space="0" w:color="auto"/>
      </w:divBdr>
    </w:div>
    <w:div w:id="1002858584">
      <w:bodyDiv w:val="1"/>
      <w:marLeft w:val="0"/>
      <w:marRight w:val="0"/>
      <w:marTop w:val="0"/>
      <w:marBottom w:val="0"/>
      <w:divBdr>
        <w:top w:val="none" w:sz="0" w:space="0" w:color="auto"/>
        <w:left w:val="none" w:sz="0" w:space="0" w:color="auto"/>
        <w:bottom w:val="none" w:sz="0" w:space="0" w:color="auto"/>
        <w:right w:val="none" w:sz="0" w:space="0" w:color="auto"/>
      </w:divBdr>
    </w:div>
    <w:div w:id="1003556341">
      <w:bodyDiv w:val="1"/>
      <w:marLeft w:val="0"/>
      <w:marRight w:val="0"/>
      <w:marTop w:val="0"/>
      <w:marBottom w:val="0"/>
      <w:divBdr>
        <w:top w:val="none" w:sz="0" w:space="0" w:color="auto"/>
        <w:left w:val="none" w:sz="0" w:space="0" w:color="auto"/>
        <w:bottom w:val="none" w:sz="0" w:space="0" w:color="auto"/>
        <w:right w:val="none" w:sz="0" w:space="0" w:color="auto"/>
      </w:divBdr>
    </w:div>
    <w:div w:id="1005327746">
      <w:bodyDiv w:val="1"/>
      <w:marLeft w:val="0"/>
      <w:marRight w:val="0"/>
      <w:marTop w:val="0"/>
      <w:marBottom w:val="0"/>
      <w:divBdr>
        <w:top w:val="none" w:sz="0" w:space="0" w:color="auto"/>
        <w:left w:val="none" w:sz="0" w:space="0" w:color="auto"/>
        <w:bottom w:val="none" w:sz="0" w:space="0" w:color="auto"/>
        <w:right w:val="none" w:sz="0" w:space="0" w:color="auto"/>
      </w:divBdr>
    </w:div>
    <w:div w:id="1009605929">
      <w:bodyDiv w:val="1"/>
      <w:marLeft w:val="0"/>
      <w:marRight w:val="0"/>
      <w:marTop w:val="0"/>
      <w:marBottom w:val="0"/>
      <w:divBdr>
        <w:top w:val="none" w:sz="0" w:space="0" w:color="auto"/>
        <w:left w:val="none" w:sz="0" w:space="0" w:color="auto"/>
        <w:bottom w:val="none" w:sz="0" w:space="0" w:color="auto"/>
        <w:right w:val="none" w:sz="0" w:space="0" w:color="auto"/>
      </w:divBdr>
    </w:div>
    <w:div w:id="1010521418">
      <w:bodyDiv w:val="1"/>
      <w:marLeft w:val="0"/>
      <w:marRight w:val="0"/>
      <w:marTop w:val="0"/>
      <w:marBottom w:val="0"/>
      <w:divBdr>
        <w:top w:val="none" w:sz="0" w:space="0" w:color="auto"/>
        <w:left w:val="none" w:sz="0" w:space="0" w:color="auto"/>
        <w:bottom w:val="none" w:sz="0" w:space="0" w:color="auto"/>
        <w:right w:val="none" w:sz="0" w:space="0" w:color="auto"/>
      </w:divBdr>
    </w:div>
    <w:div w:id="1015231387">
      <w:bodyDiv w:val="1"/>
      <w:marLeft w:val="0"/>
      <w:marRight w:val="0"/>
      <w:marTop w:val="0"/>
      <w:marBottom w:val="0"/>
      <w:divBdr>
        <w:top w:val="none" w:sz="0" w:space="0" w:color="auto"/>
        <w:left w:val="none" w:sz="0" w:space="0" w:color="auto"/>
        <w:bottom w:val="none" w:sz="0" w:space="0" w:color="auto"/>
        <w:right w:val="none" w:sz="0" w:space="0" w:color="auto"/>
      </w:divBdr>
    </w:div>
    <w:div w:id="1037270628">
      <w:bodyDiv w:val="1"/>
      <w:marLeft w:val="0"/>
      <w:marRight w:val="0"/>
      <w:marTop w:val="0"/>
      <w:marBottom w:val="0"/>
      <w:divBdr>
        <w:top w:val="none" w:sz="0" w:space="0" w:color="auto"/>
        <w:left w:val="none" w:sz="0" w:space="0" w:color="auto"/>
        <w:bottom w:val="none" w:sz="0" w:space="0" w:color="auto"/>
        <w:right w:val="none" w:sz="0" w:space="0" w:color="auto"/>
      </w:divBdr>
    </w:div>
    <w:div w:id="1043167751">
      <w:bodyDiv w:val="1"/>
      <w:marLeft w:val="0"/>
      <w:marRight w:val="0"/>
      <w:marTop w:val="0"/>
      <w:marBottom w:val="0"/>
      <w:divBdr>
        <w:top w:val="none" w:sz="0" w:space="0" w:color="auto"/>
        <w:left w:val="none" w:sz="0" w:space="0" w:color="auto"/>
        <w:bottom w:val="none" w:sz="0" w:space="0" w:color="auto"/>
        <w:right w:val="none" w:sz="0" w:space="0" w:color="auto"/>
      </w:divBdr>
    </w:div>
    <w:div w:id="1054424019">
      <w:bodyDiv w:val="1"/>
      <w:marLeft w:val="0"/>
      <w:marRight w:val="0"/>
      <w:marTop w:val="0"/>
      <w:marBottom w:val="0"/>
      <w:divBdr>
        <w:top w:val="none" w:sz="0" w:space="0" w:color="auto"/>
        <w:left w:val="none" w:sz="0" w:space="0" w:color="auto"/>
        <w:bottom w:val="none" w:sz="0" w:space="0" w:color="auto"/>
        <w:right w:val="none" w:sz="0" w:space="0" w:color="auto"/>
      </w:divBdr>
    </w:div>
    <w:div w:id="1054506294">
      <w:bodyDiv w:val="1"/>
      <w:marLeft w:val="0"/>
      <w:marRight w:val="0"/>
      <w:marTop w:val="0"/>
      <w:marBottom w:val="0"/>
      <w:divBdr>
        <w:top w:val="none" w:sz="0" w:space="0" w:color="auto"/>
        <w:left w:val="none" w:sz="0" w:space="0" w:color="auto"/>
        <w:bottom w:val="none" w:sz="0" w:space="0" w:color="auto"/>
        <w:right w:val="none" w:sz="0" w:space="0" w:color="auto"/>
      </w:divBdr>
    </w:div>
    <w:div w:id="1059092741">
      <w:bodyDiv w:val="1"/>
      <w:marLeft w:val="0"/>
      <w:marRight w:val="0"/>
      <w:marTop w:val="0"/>
      <w:marBottom w:val="0"/>
      <w:divBdr>
        <w:top w:val="none" w:sz="0" w:space="0" w:color="auto"/>
        <w:left w:val="none" w:sz="0" w:space="0" w:color="auto"/>
        <w:bottom w:val="none" w:sz="0" w:space="0" w:color="auto"/>
        <w:right w:val="none" w:sz="0" w:space="0" w:color="auto"/>
      </w:divBdr>
    </w:div>
    <w:div w:id="1080910910">
      <w:bodyDiv w:val="1"/>
      <w:marLeft w:val="0"/>
      <w:marRight w:val="0"/>
      <w:marTop w:val="0"/>
      <w:marBottom w:val="0"/>
      <w:divBdr>
        <w:top w:val="none" w:sz="0" w:space="0" w:color="auto"/>
        <w:left w:val="none" w:sz="0" w:space="0" w:color="auto"/>
        <w:bottom w:val="none" w:sz="0" w:space="0" w:color="auto"/>
        <w:right w:val="none" w:sz="0" w:space="0" w:color="auto"/>
      </w:divBdr>
    </w:div>
    <w:div w:id="1096755924">
      <w:bodyDiv w:val="1"/>
      <w:marLeft w:val="0"/>
      <w:marRight w:val="0"/>
      <w:marTop w:val="0"/>
      <w:marBottom w:val="0"/>
      <w:divBdr>
        <w:top w:val="none" w:sz="0" w:space="0" w:color="auto"/>
        <w:left w:val="none" w:sz="0" w:space="0" w:color="auto"/>
        <w:bottom w:val="none" w:sz="0" w:space="0" w:color="auto"/>
        <w:right w:val="none" w:sz="0" w:space="0" w:color="auto"/>
      </w:divBdr>
    </w:div>
    <w:div w:id="1107427788">
      <w:bodyDiv w:val="1"/>
      <w:marLeft w:val="0"/>
      <w:marRight w:val="0"/>
      <w:marTop w:val="0"/>
      <w:marBottom w:val="0"/>
      <w:divBdr>
        <w:top w:val="none" w:sz="0" w:space="0" w:color="auto"/>
        <w:left w:val="none" w:sz="0" w:space="0" w:color="auto"/>
        <w:bottom w:val="none" w:sz="0" w:space="0" w:color="auto"/>
        <w:right w:val="none" w:sz="0" w:space="0" w:color="auto"/>
      </w:divBdr>
    </w:div>
    <w:div w:id="1118984994">
      <w:bodyDiv w:val="1"/>
      <w:marLeft w:val="0"/>
      <w:marRight w:val="0"/>
      <w:marTop w:val="0"/>
      <w:marBottom w:val="0"/>
      <w:divBdr>
        <w:top w:val="none" w:sz="0" w:space="0" w:color="auto"/>
        <w:left w:val="none" w:sz="0" w:space="0" w:color="auto"/>
        <w:bottom w:val="none" w:sz="0" w:space="0" w:color="auto"/>
        <w:right w:val="none" w:sz="0" w:space="0" w:color="auto"/>
      </w:divBdr>
    </w:div>
    <w:div w:id="1130246900">
      <w:bodyDiv w:val="1"/>
      <w:marLeft w:val="0"/>
      <w:marRight w:val="0"/>
      <w:marTop w:val="0"/>
      <w:marBottom w:val="0"/>
      <w:divBdr>
        <w:top w:val="none" w:sz="0" w:space="0" w:color="auto"/>
        <w:left w:val="none" w:sz="0" w:space="0" w:color="auto"/>
        <w:bottom w:val="none" w:sz="0" w:space="0" w:color="auto"/>
        <w:right w:val="none" w:sz="0" w:space="0" w:color="auto"/>
      </w:divBdr>
    </w:div>
    <w:div w:id="1171607384">
      <w:bodyDiv w:val="1"/>
      <w:marLeft w:val="0"/>
      <w:marRight w:val="0"/>
      <w:marTop w:val="0"/>
      <w:marBottom w:val="0"/>
      <w:divBdr>
        <w:top w:val="none" w:sz="0" w:space="0" w:color="auto"/>
        <w:left w:val="none" w:sz="0" w:space="0" w:color="auto"/>
        <w:bottom w:val="none" w:sz="0" w:space="0" w:color="auto"/>
        <w:right w:val="none" w:sz="0" w:space="0" w:color="auto"/>
      </w:divBdr>
    </w:div>
    <w:div w:id="1241602702">
      <w:bodyDiv w:val="1"/>
      <w:marLeft w:val="0"/>
      <w:marRight w:val="0"/>
      <w:marTop w:val="0"/>
      <w:marBottom w:val="0"/>
      <w:divBdr>
        <w:top w:val="none" w:sz="0" w:space="0" w:color="auto"/>
        <w:left w:val="none" w:sz="0" w:space="0" w:color="auto"/>
        <w:bottom w:val="none" w:sz="0" w:space="0" w:color="auto"/>
        <w:right w:val="none" w:sz="0" w:space="0" w:color="auto"/>
      </w:divBdr>
    </w:div>
    <w:div w:id="1261641980">
      <w:bodyDiv w:val="1"/>
      <w:marLeft w:val="0"/>
      <w:marRight w:val="0"/>
      <w:marTop w:val="0"/>
      <w:marBottom w:val="0"/>
      <w:divBdr>
        <w:top w:val="none" w:sz="0" w:space="0" w:color="auto"/>
        <w:left w:val="none" w:sz="0" w:space="0" w:color="auto"/>
        <w:bottom w:val="none" w:sz="0" w:space="0" w:color="auto"/>
        <w:right w:val="none" w:sz="0" w:space="0" w:color="auto"/>
      </w:divBdr>
    </w:div>
    <w:div w:id="1265917130">
      <w:bodyDiv w:val="1"/>
      <w:marLeft w:val="0"/>
      <w:marRight w:val="0"/>
      <w:marTop w:val="0"/>
      <w:marBottom w:val="0"/>
      <w:divBdr>
        <w:top w:val="none" w:sz="0" w:space="0" w:color="auto"/>
        <w:left w:val="none" w:sz="0" w:space="0" w:color="auto"/>
        <w:bottom w:val="none" w:sz="0" w:space="0" w:color="auto"/>
        <w:right w:val="none" w:sz="0" w:space="0" w:color="auto"/>
      </w:divBdr>
    </w:div>
    <w:div w:id="1289160852">
      <w:bodyDiv w:val="1"/>
      <w:marLeft w:val="0"/>
      <w:marRight w:val="0"/>
      <w:marTop w:val="0"/>
      <w:marBottom w:val="0"/>
      <w:divBdr>
        <w:top w:val="none" w:sz="0" w:space="0" w:color="auto"/>
        <w:left w:val="none" w:sz="0" w:space="0" w:color="auto"/>
        <w:bottom w:val="none" w:sz="0" w:space="0" w:color="auto"/>
        <w:right w:val="none" w:sz="0" w:space="0" w:color="auto"/>
      </w:divBdr>
    </w:div>
    <w:div w:id="1304846761">
      <w:bodyDiv w:val="1"/>
      <w:marLeft w:val="0"/>
      <w:marRight w:val="0"/>
      <w:marTop w:val="0"/>
      <w:marBottom w:val="0"/>
      <w:divBdr>
        <w:top w:val="none" w:sz="0" w:space="0" w:color="auto"/>
        <w:left w:val="none" w:sz="0" w:space="0" w:color="auto"/>
        <w:bottom w:val="none" w:sz="0" w:space="0" w:color="auto"/>
        <w:right w:val="none" w:sz="0" w:space="0" w:color="auto"/>
      </w:divBdr>
    </w:div>
    <w:div w:id="1322808959">
      <w:bodyDiv w:val="1"/>
      <w:marLeft w:val="0"/>
      <w:marRight w:val="0"/>
      <w:marTop w:val="0"/>
      <w:marBottom w:val="0"/>
      <w:divBdr>
        <w:top w:val="none" w:sz="0" w:space="0" w:color="auto"/>
        <w:left w:val="none" w:sz="0" w:space="0" w:color="auto"/>
        <w:bottom w:val="none" w:sz="0" w:space="0" w:color="auto"/>
        <w:right w:val="none" w:sz="0" w:space="0" w:color="auto"/>
      </w:divBdr>
    </w:div>
    <w:div w:id="1362823946">
      <w:bodyDiv w:val="1"/>
      <w:marLeft w:val="0"/>
      <w:marRight w:val="0"/>
      <w:marTop w:val="0"/>
      <w:marBottom w:val="0"/>
      <w:divBdr>
        <w:top w:val="none" w:sz="0" w:space="0" w:color="auto"/>
        <w:left w:val="none" w:sz="0" w:space="0" w:color="auto"/>
        <w:bottom w:val="none" w:sz="0" w:space="0" w:color="auto"/>
        <w:right w:val="none" w:sz="0" w:space="0" w:color="auto"/>
      </w:divBdr>
    </w:div>
    <w:div w:id="1366062411">
      <w:bodyDiv w:val="1"/>
      <w:marLeft w:val="0"/>
      <w:marRight w:val="0"/>
      <w:marTop w:val="0"/>
      <w:marBottom w:val="0"/>
      <w:divBdr>
        <w:top w:val="none" w:sz="0" w:space="0" w:color="auto"/>
        <w:left w:val="none" w:sz="0" w:space="0" w:color="auto"/>
        <w:bottom w:val="none" w:sz="0" w:space="0" w:color="auto"/>
        <w:right w:val="none" w:sz="0" w:space="0" w:color="auto"/>
      </w:divBdr>
    </w:div>
    <w:div w:id="1368334132">
      <w:bodyDiv w:val="1"/>
      <w:marLeft w:val="0"/>
      <w:marRight w:val="0"/>
      <w:marTop w:val="0"/>
      <w:marBottom w:val="0"/>
      <w:divBdr>
        <w:top w:val="none" w:sz="0" w:space="0" w:color="auto"/>
        <w:left w:val="none" w:sz="0" w:space="0" w:color="auto"/>
        <w:bottom w:val="none" w:sz="0" w:space="0" w:color="auto"/>
        <w:right w:val="none" w:sz="0" w:space="0" w:color="auto"/>
      </w:divBdr>
    </w:div>
    <w:div w:id="1376151106">
      <w:bodyDiv w:val="1"/>
      <w:marLeft w:val="0"/>
      <w:marRight w:val="0"/>
      <w:marTop w:val="0"/>
      <w:marBottom w:val="0"/>
      <w:divBdr>
        <w:top w:val="none" w:sz="0" w:space="0" w:color="auto"/>
        <w:left w:val="none" w:sz="0" w:space="0" w:color="auto"/>
        <w:bottom w:val="none" w:sz="0" w:space="0" w:color="auto"/>
        <w:right w:val="none" w:sz="0" w:space="0" w:color="auto"/>
      </w:divBdr>
    </w:div>
    <w:div w:id="1377118083">
      <w:bodyDiv w:val="1"/>
      <w:marLeft w:val="0"/>
      <w:marRight w:val="0"/>
      <w:marTop w:val="0"/>
      <w:marBottom w:val="0"/>
      <w:divBdr>
        <w:top w:val="none" w:sz="0" w:space="0" w:color="auto"/>
        <w:left w:val="none" w:sz="0" w:space="0" w:color="auto"/>
        <w:bottom w:val="none" w:sz="0" w:space="0" w:color="auto"/>
        <w:right w:val="none" w:sz="0" w:space="0" w:color="auto"/>
      </w:divBdr>
    </w:div>
    <w:div w:id="1395620624">
      <w:bodyDiv w:val="1"/>
      <w:marLeft w:val="0"/>
      <w:marRight w:val="0"/>
      <w:marTop w:val="0"/>
      <w:marBottom w:val="0"/>
      <w:divBdr>
        <w:top w:val="none" w:sz="0" w:space="0" w:color="auto"/>
        <w:left w:val="none" w:sz="0" w:space="0" w:color="auto"/>
        <w:bottom w:val="none" w:sz="0" w:space="0" w:color="auto"/>
        <w:right w:val="none" w:sz="0" w:space="0" w:color="auto"/>
      </w:divBdr>
    </w:div>
    <w:div w:id="1410689940">
      <w:bodyDiv w:val="1"/>
      <w:marLeft w:val="0"/>
      <w:marRight w:val="0"/>
      <w:marTop w:val="0"/>
      <w:marBottom w:val="0"/>
      <w:divBdr>
        <w:top w:val="none" w:sz="0" w:space="0" w:color="auto"/>
        <w:left w:val="none" w:sz="0" w:space="0" w:color="auto"/>
        <w:bottom w:val="none" w:sz="0" w:space="0" w:color="auto"/>
        <w:right w:val="none" w:sz="0" w:space="0" w:color="auto"/>
      </w:divBdr>
    </w:div>
    <w:div w:id="1447388556">
      <w:bodyDiv w:val="1"/>
      <w:marLeft w:val="0"/>
      <w:marRight w:val="0"/>
      <w:marTop w:val="0"/>
      <w:marBottom w:val="0"/>
      <w:divBdr>
        <w:top w:val="none" w:sz="0" w:space="0" w:color="auto"/>
        <w:left w:val="none" w:sz="0" w:space="0" w:color="auto"/>
        <w:bottom w:val="none" w:sz="0" w:space="0" w:color="auto"/>
        <w:right w:val="none" w:sz="0" w:space="0" w:color="auto"/>
      </w:divBdr>
    </w:div>
    <w:div w:id="1452359774">
      <w:bodyDiv w:val="1"/>
      <w:marLeft w:val="0"/>
      <w:marRight w:val="0"/>
      <w:marTop w:val="0"/>
      <w:marBottom w:val="0"/>
      <w:divBdr>
        <w:top w:val="none" w:sz="0" w:space="0" w:color="auto"/>
        <w:left w:val="none" w:sz="0" w:space="0" w:color="auto"/>
        <w:bottom w:val="none" w:sz="0" w:space="0" w:color="auto"/>
        <w:right w:val="none" w:sz="0" w:space="0" w:color="auto"/>
      </w:divBdr>
    </w:div>
    <w:div w:id="1461878463">
      <w:bodyDiv w:val="1"/>
      <w:marLeft w:val="0"/>
      <w:marRight w:val="0"/>
      <w:marTop w:val="0"/>
      <w:marBottom w:val="0"/>
      <w:divBdr>
        <w:top w:val="none" w:sz="0" w:space="0" w:color="auto"/>
        <w:left w:val="none" w:sz="0" w:space="0" w:color="auto"/>
        <w:bottom w:val="none" w:sz="0" w:space="0" w:color="auto"/>
        <w:right w:val="none" w:sz="0" w:space="0" w:color="auto"/>
      </w:divBdr>
    </w:div>
    <w:div w:id="1466777471">
      <w:bodyDiv w:val="1"/>
      <w:marLeft w:val="0"/>
      <w:marRight w:val="0"/>
      <w:marTop w:val="0"/>
      <w:marBottom w:val="0"/>
      <w:divBdr>
        <w:top w:val="none" w:sz="0" w:space="0" w:color="auto"/>
        <w:left w:val="none" w:sz="0" w:space="0" w:color="auto"/>
        <w:bottom w:val="none" w:sz="0" w:space="0" w:color="auto"/>
        <w:right w:val="none" w:sz="0" w:space="0" w:color="auto"/>
      </w:divBdr>
    </w:div>
    <w:div w:id="1467163335">
      <w:bodyDiv w:val="1"/>
      <w:marLeft w:val="0"/>
      <w:marRight w:val="0"/>
      <w:marTop w:val="0"/>
      <w:marBottom w:val="0"/>
      <w:divBdr>
        <w:top w:val="none" w:sz="0" w:space="0" w:color="auto"/>
        <w:left w:val="none" w:sz="0" w:space="0" w:color="auto"/>
        <w:bottom w:val="none" w:sz="0" w:space="0" w:color="auto"/>
        <w:right w:val="none" w:sz="0" w:space="0" w:color="auto"/>
      </w:divBdr>
    </w:div>
    <w:div w:id="1474565822">
      <w:bodyDiv w:val="1"/>
      <w:marLeft w:val="0"/>
      <w:marRight w:val="0"/>
      <w:marTop w:val="0"/>
      <w:marBottom w:val="0"/>
      <w:divBdr>
        <w:top w:val="none" w:sz="0" w:space="0" w:color="auto"/>
        <w:left w:val="none" w:sz="0" w:space="0" w:color="auto"/>
        <w:bottom w:val="none" w:sz="0" w:space="0" w:color="auto"/>
        <w:right w:val="none" w:sz="0" w:space="0" w:color="auto"/>
      </w:divBdr>
    </w:div>
    <w:div w:id="1481771607">
      <w:bodyDiv w:val="1"/>
      <w:marLeft w:val="0"/>
      <w:marRight w:val="0"/>
      <w:marTop w:val="0"/>
      <w:marBottom w:val="0"/>
      <w:divBdr>
        <w:top w:val="none" w:sz="0" w:space="0" w:color="auto"/>
        <w:left w:val="none" w:sz="0" w:space="0" w:color="auto"/>
        <w:bottom w:val="none" w:sz="0" w:space="0" w:color="auto"/>
        <w:right w:val="none" w:sz="0" w:space="0" w:color="auto"/>
      </w:divBdr>
    </w:div>
    <w:div w:id="1483230955">
      <w:bodyDiv w:val="1"/>
      <w:marLeft w:val="0"/>
      <w:marRight w:val="0"/>
      <w:marTop w:val="0"/>
      <w:marBottom w:val="0"/>
      <w:divBdr>
        <w:top w:val="none" w:sz="0" w:space="0" w:color="auto"/>
        <w:left w:val="none" w:sz="0" w:space="0" w:color="auto"/>
        <w:bottom w:val="none" w:sz="0" w:space="0" w:color="auto"/>
        <w:right w:val="none" w:sz="0" w:space="0" w:color="auto"/>
      </w:divBdr>
    </w:div>
    <w:div w:id="1490050698">
      <w:bodyDiv w:val="1"/>
      <w:marLeft w:val="0"/>
      <w:marRight w:val="0"/>
      <w:marTop w:val="0"/>
      <w:marBottom w:val="0"/>
      <w:divBdr>
        <w:top w:val="none" w:sz="0" w:space="0" w:color="auto"/>
        <w:left w:val="none" w:sz="0" w:space="0" w:color="auto"/>
        <w:bottom w:val="none" w:sz="0" w:space="0" w:color="auto"/>
        <w:right w:val="none" w:sz="0" w:space="0" w:color="auto"/>
      </w:divBdr>
    </w:div>
    <w:div w:id="1491294258">
      <w:bodyDiv w:val="1"/>
      <w:marLeft w:val="0"/>
      <w:marRight w:val="0"/>
      <w:marTop w:val="0"/>
      <w:marBottom w:val="0"/>
      <w:divBdr>
        <w:top w:val="none" w:sz="0" w:space="0" w:color="auto"/>
        <w:left w:val="none" w:sz="0" w:space="0" w:color="auto"/>
        <w:bottom w:val="none" w:sz="0" w:space="0" w:color="auto"/>
        <w:right w:val="none" w:sz="0" w:space="0" w:color="auto"/>
      </w:divBdr>
    </w:div>
    <w:div w:id="1499803877">
      <w:bodyDiv w:val="1"/>
      <w:marLeft w:val="0"/>
      <w:marRight w:val="0"/>
      <w:marTop w:val="0"/>
      <w:marBottom w:val="0"/>
      <w:divBdr>
        <w:top w:val="none" w:sz="0" w:space="0" w:color="auto"/>
        <w:left w:val="none" w:sz="0" w:space="0" w:color="auto"/>
        <w:bottom w:val="none" w:sz="0" w:space="0" w:color="auto"/>
        <w:right w:val="none" w:sz="0" w:space="0" w:color="auto"/>
      </w:divBdr>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
    <w:div w:id="1571649125">
      <w:bodyDiv w:val="1"/>
      <w:marLeft w:val="0"/>
      <w:marRight w:val="0"/>
      <w:marTop w:val="0"/>
      <w:marBottom w:val="0"/>
      <w:divBdr>
        <w:top w:val="none" w:sz="0" w:space="0" w:color="auto"/>
        <w:left w:val="none" w:sz="0" w:space="0" w:color="auto"/>
        <w:bottom w:val="none" w:sz="0" w:space="0" w:color="auto"/>
        <w:right w:val="none" w:sz="0" w:space="0" w:color="auto"/>
      </w:divBdr>
    </w:div>
    <w:div w:id="1583490211">
      <w:bodyDiv w:val="1"/>
      <w:marLeft w:val="0"/>
      <w:marRight w:val="0"/>
      <w:marTop w:val="0"/>
      <w:marBottom w:val="0"/>
      <w:divBdr>
        <w:top w:val="none" w:sz="0" w:space="0" w:color="auto"/>
        <w:left w:val="none" w:sz="0" w:space="0" w:color="auto"/>
        <w:bottom w:val="none" w:sz="0" w:space="0" w:color="auto"/>
        <w:right w:val="none" w:sz="0" w:space="0" w:color="auto"/>
      </w:divBdr>
    </w:div>
    <w:div w:id="1598099993">
      <w:bodyDiv w:val="1"/>
      <w:marLeft w:val="0"/>
      <w:marRight w:val="0"/>
      <w:marTop w:val="0"/>
      <w:marBottom w:val="0"/>
      <w:divBdr>
        <w:top w:val="none" w:sz="0" w:space="0" w:color="auto"/>
        <w:left w:val="none" w:sz="0" w:space="0" w:color="auto"/>
        <w:bottom w:val="none" w:sz="0" w:space="0" w:color="auto"/>
        <w:right w:val="none" w:sz="0" w:space="0" w:color="auto"/>
      </w:divBdr>
    </w:div>
    <w:div w:id="1605769917">
      <w:bodyDiv w:val="1"/>
      <w:marLeft w:val="0"/>
      <w:marRight w:val="0"/>
      <w:marTop w:val="0"/>
      <w:marBottom w:val="0"/>
      <w:divBdr>
        <w:top w:val="none" w:sz="0" w:space="0" w:color="auto"/>
        <w:left w:val="none" w:sz="0" w:space="0" w:color="auto"/>
        <w:bottom w:val="none" w:sz="0" w:space="0" w:color="auto"/>
        <w:right w:val="none" w:sz="0" w:space="0" w:color="auto"/>
      </w:divBdr>
    </w:div>
    <w:div w:id="1610162436">
      <w:bodyDiv w:val="1"/>
      <w:marLeft w:val="0"/>
      <w:marRight w:val="0"/>
      <w:marTop w:val="0"/>
      <w:marBottom w:val="0"/>
      <w:divBdr>
        <w:top w:val="none" w:sz="0" w:space="0" w:color="auto"/>
        <w:left w:val="none" w:sz="0" w:space="0" w:color="auto"/>
        <w:bottom w:val="none" w:sz="0" w:space="0" w:color="auto"/>
        <w:right w:val="none" w:sz="0" w:space="0" w:color="auto"/>
      </w:divBdr>
    </w:div>
    <w:div w:id="1618176384">
      <w:bodyDiv w:val="1"/>
      <w:marLeft w:val="0"/>
      <w:marRight w:val="0"/>
      <w:marTop w:val="0"/>
      <w:marBottom w:val="0"/>
      <w:divBdr>
        <w:top w:val="none" w:sz="0" w:space="0" w:color="auto"/>
        <w:left w:val="none" w:sz="0" w:space="0" w:color="auto"/>
        <w:bottom w:val="none" w:sz="0" w:space="0" w:color="auto"/>
        <w:right w:val="none" w:sz="0" w:space="0" w:color="auto"/>
      </w:divBdr>
    </w:div>
    <w:div w:id="1632444636">
      <w:bodyDiv w:val="1"/>
      <w:marLeft w:val="0"/>
      <w:marRight w:val="0"/>
      <w:marTop w:val="0"/>
      <w:marBottom w:val="0"/>
      <w:divBdr>
        <w:top w:val="none" w:sz="0" w:space="0" w:color="auto"/>
        <w:left w:val="none" w:sz="0" w:space="0" w:color="auto"/>
        <w:bottom w:val="none" w:sz="0" w:space="0" w:color="auto"/>
        <w:right w:val="none" w:sz="0" w:space="0" w:color="auto"/>
      </w:divBdr>
    </w:div>
    <w:div w:id="1648315049">
      <w:bodyDiv w:val="1"/>
      <w:marLeft w:val="0"/>
      <w:marRight w:val="0"/>
      <w:marTop w:val="0"/>
      <w:marBottom w:val="0"/>
      <w:divBdr>
        <w:top w:val="none" w:sz="0" w:space="0" w:color="auto"/>
        <w:left w:val="none" w:sz="0" w:space="0" w:color="auto"/>
        <w:bottom w:val="none" w:sz="0" w:space="0" w:color="auto"/>
        <w:right w:val="none" w:sz="0" w:space="0" w:color="auto"/>
      </w:divBdr>
    </w:div>
    <w:div w:id="1656497413">
      <w:bodyDiv w:val="1"/>
      <w:marLeft w:val="0"/>
      <w:marRight w:val="0"/>
      <w:marTop w:val="0"/>
      <w:marBottom w:val="0"/>
      <w:divBdr>
        <w:top w:val="none" w:sz="0" w:space="0" w:color="auto"/>
        <w:left w:val="none" w:sz="0" w:space="0" w:color="auto"/>
        <w:bottom w:val="none" w:sz="0" w:space="0" w:color="auto"/>
        <w:right w:val="none" w:sz="0" w:space="0" w:color="auto"/>
      </w:divBdr>
    </w:div>
    <w:div w:id="1677338710">
      <w:bodyDiv w:val="1"/>
      <w:marLeft w:val="0"/>
      <w:marRight w:val="0"/>
      <w:marTop w:val="0"/>
      <w:marBottom w:val="0"/>
      <w:divBdr>
        <w:top w:val="none" w:sz="0" w:space="0" w:color="auto"/>
        <w:left w:val="none" w:sz="0" w:space="0" w:color="auto"/>
        <w:bottom w:val="none" w:sz="0" w:space="0" w:color="auto"/>
        <w:right w:val="none" w:sz="0" w:space="0" w:color="auto"/>
      </w:divBdr>
    </w:div>
    <w:div w:id="1679845026">
      <w:bodyDiv w:val="1"/>
      <w:marLeft w:val="0"/>
      <w:marRight w:val="0"/>
      <w:marTop w:val="0"/>
      <w:marBottom w:val="0"/>
      <w:divBdr>
        <w:top w:val="none" w:sz="0" w:space="0" w:color="auto"/>
        <w:left w:val="none" w:sz="0" w:space="0" w:color="auto"/>
        <w:bottom w:val="none" w:sz="0" w:space="0" w:color="auto"/>
        <w:right w:val="none" w:sz="0" w:space="0" w:color="auto"/>
      </w:divBdr>
    </w:div>
    <w:div w:id="1680081741">
      <w:bodyDiv w:val="1"/>
      <w:marLeft w:val="0"/>
      <w:marRight w:val="0"/>
      <w:marTop w:val="0"/>
      <w:marBottom w:val="0"/>
      <w:divBdr>
        <w:top w:val="none" w:sz="0" w:space="0" w:color="auto"/>
        <w:left w:val="none" w:sz="0" w:space="0" w:color="auto"/>
        <w:bottom w:val="none" w:sz="0" w:space="0" w:color="auto"/>
        <w:right w:val="none" w:sz="0" w:space="0" w:color="auto"/>
      </w:divBdr>
    </w:div>
    <w:div w:id="1695224167">
      <w:bodyDiv w:val="1"/>
      <w:marLeft w:val="0"/>
      <w:marRight w:val="0"/>
      <w:marTop w:val="0"/>
      <w:marBottom w:val="0"/>
      <w:divBdr>
        <w:top w:val="none" w:sz="0" w:space="0" w:color="auto"/>
        <w:left w:val="none" w:sz="0" w:space="0" w:color="auto"/>
        <w:bottom w:val="none" w:sz="0" w:space="0" w:color="auto"/>
        <w:right w:val="none" w:sz="0" w:space="0" w:color="auto"/>
      </w:divBdr>
    </w:div>
    <w:div w:id="1696272341">
      <w:bodyDiv w:val="1"/>
      <w:marLeft w:val="0"/>
      <w:marRight w:val="0"/>
      <w:marTop w:val="0"/>
      <w:marBottom w:val="0"/>
      <w:divBdr>
        <w:top w:val="none" w:sz="0" w:space="0" w:color="auto"/>
        <w:left w:val="none" w:sz="0" w:space="0" w:color="auto"/>
        <w:bottom w:val="none" w:sz="0" w:space="0" w:color="auto"/>
        <w:right w:val="none" w:sz="0" w:space="0" w:color="auto"/>
      </w:divBdr>
    </w:div>
    <w:div w:id="1698313268">
      <w:bodyDiv w:val="1"/>
      <w:marLeft w:val="0"/>
      <w:marRight w:val="0"/>
      <w:marTop w:val="0"/>
      <w:marBottom w:val="0"/>
      <w:divBdr>
        <w:top w:val="none" w:sz="0" w:space="0" w:color="auto"/>
        <w:left w:val="none" w:sz="0" w:space="0" w:color="auto"/>
        <w:bottom w:val="none" w:sz="0" w:space="0" w:color="auto"/>
        <w:right w:val="none" w:sz="0" w:space="0" w:color="auto"/>
      </w:divBdr>
    </w:div>
    <w:div w:id="1698505906">
      <w:bodyDiv w:val="1"/>
      <w:marLeft w:val="0"/>
      <w:marRight w:val="0"/>
      <w:marTop w:val="0"/>
      <w:marBottom w:val="0"/>
      <w:divBdr>
        <w:top w:val="none" w:sz="0" w:space="0" w:color="auto"/>
        <w:left w:val="none" w:sz="0" w:space="0" w:color="auto"/>
        <w:bottom w:val="none" w:sz="0" w:space="0" w:color="auto"/>
        <w:right w:val="none" w:sz="0" w:space="0" w:color="auto"/>
      </w:divBdr>
    </w:div>
    <w:div w:id="1703702733">
      <w:bodyDiv w:val="1"/>
      <w:marLeft w:val="0"/>
      <w:marRight w:val="0"/>
      <w:marTop w:val="0"/>
      <w:marBottom w:val="0"/>
      <w:divBdr>
        <w:top w:val="none" w:sz="0" w:space="0" w:color="auto"/>
        <w:left w:val="none" w:sz="0" w:space="0" w:color="auto"/>
        <w:bottom w:val="none" w:sz="0" w:space="0" w:color="auto"/>
        <w:right w:val="none" w:sz="0" w:space="0" w:color="auto"/>
      </w:divBdr>
    </w:div>
    <w:div w:id="1709378156">
      <w:bodyDiv w:val="1"/>
      <w:marLeft w:val="0"/>
      <w:marRight w:val="0"/>
      <w:marTop w:val="0"/>
      <w:marBottom w:val="0"/>
      <w:divBdr>
        <w:top w:val="none" w:sz="0" w:space="0" w:color="auto"/>
        <w:left w:val="none" w:sz="0" w:space="0" w:color="auto"/>
        <w:bottom w:val="none" w:sz="0" w:space="0" w:color="auto"/>
        <w:right w:val="none" w:sz="0" w:space="0" w:color="auto"/>
      </w:divBdr>
    </w:div>
    <w:div w:id="1727221287">
      <w:bodyDiv w:val="1"/>
      <w:marLeft w:val="0"/>
      <w:marRight w:val="0"/>
      <w:marTop w:val="0"/>
      <w:marBottom w:val="0"/>
      <w:divBdr>
        <w:top w:val="none" w:sz="0" w:space="0" w:color="auto"/>
        <w:left w:val="none" w:sz="0" w:space="0" w:color="auto"/>
        <w:bottom w:val="none" w:sz="0" w:space="0" w:color="auto"/>
        <w:right w:val="none" w:sz="0" w:space="0" w:color="auto"/>
      </w:divBdr>
    </w:div>
    <w:div w:id="1727995861">
      <w:bodyDiv w:val="1"/>
      <w:marLeft w:val="0"/>
      <w:marRight w:val="0"/>
      <w:marTop w:val="0"/>
      <w:marBottom w:val="0"/>
      <w:divBdr>
        <w:top w:val="none" w:sz="0" w:space="0" w:color="auto"/>
        <w:left w:val="none" w:sz="0" w:space="0" w:color="auto"/>
        <w:bottom w:val="none" w:sz="0" w:space="0" w:color="auto"/>
        <w:right w:val="none" w:sz="0" w:space="0" w:color="auto"/>
      </w:divBdr>
    </w:div>
    <w:div w:id="1735542033">
      <w:bodyDiv w:val="1"/>
      <w:marLeft w:val="0"/>
      <w:marRight w:val="0"/>
      <w:marTop w:val="0"/>
      <w:marBottom w:val="0"/>
      <w:divBdr>
        <w:top w:val="none" w:sz="0" w:space="0" w:color="auto"/>
        <w:left w:val="none" w:sz="0" w:space="0" w:color="auto"/>
        <w:bottom w:val="none" w:sz="0" w:space="0" w:color="auto"/>
        <w:right w:val="none" w:sz="0" w:space="0" w:color="auto"/>
      </w:divBdr>
    </w:div>
    <w:div w:id="1743018793">
      <w:bodyDiv w:val="1"/>
      <w:marLeft w:val="0"/>
      <w:marRight w:val="0"/>
      <w:marTop w:val="0"/>
      <w:marBottom w:val="0"/>
      <w:divBdr>
        <w:top w:val="none" w:sz="0" w:space="0" w:color="auto"/>
        <w:left w:val="none" w:sz="0" w:space="0" w:color="auto"/>
        <w:bottom w:val="none" w:sz="0" w:space="0" w:color="auto"/>
        <w:right w:val="none" w:sz="0" w:space="0" w:color="auto"/>
      </w:divBdr>
    </w:div>
    <w:div w:id="1748531562">
      <w:bodyDiv w:val="1"/>
      <w:marLeft w:val="0"/>
      <w:marRight w:val="0"/>
      <w:marTop w:val="0"/>
      <w:marBottom w:val="0"/>
      <w:divBdr>
        <w:top w:val="none" w:sz="0" w:space="0" w:color="auto"/>
        <w:left w:val="none" w:sz="0" w:space="0" w:color="auto"/>
        <w:bottom w:val="none" w:sz="0" w:space="0" w:color="auto"/>
        <w:right w:val="none" w:sz="0" w:space="0" w:color="auto"/>
      </w:divBdr>
    </w:div>
    <w:div w:id="1759669399">
      <w:bodyDiv w:val="1"/>
      <w:marLeft w:val="0"/>
      <w:marRight w:val="0"/>
      <w:marTop w:val="0"/>
      <w:marBottom w:val="0"/>
      <w:divBdr>
        <w:top w:val="none" w:sz="0" w:space="0" w:color="auto"/>
        <w:left w:val="none" w:sz="0" w:space="0" w:color="auto"/>
        <w:bottom w:val="none" w:sz="0" w:space="0" w:color="auto"/>
        <w:right w:val="none" w:sz="0" w:space="0" w:color="auto"/>
      </w:divBdr>
    </w:div>
    <w:div w:id="1761633648">
      <w:bodyDiv w:val="1"/>
      <w:marLeft w:val="0"/>
      <w:marRight w:val="0"/>
      <w:marTop w:val="0"/>
      <w:marBottom w:val="0"/>
      <w:divBdr>
        <w:top w:val="none" w:sz="0" w:space="0" w:color="auto"/>
        <w:left w:val="none" w:sz="0" w:space="0" w:color="auto"/>
        <w:bottom w:val="none" w:sz="0" w:space="0" w:color="auto"/>
        <w:right w:val="none" w:sz="0" w:space="0" w:color="auto"/>
      </w:divBdr>
    </w:div>
    <w:div w:id="1784423298">
      <w:bodyDiv w:val="1"/>
      <w:marLeft w:val="0"/>
      <w:marRight w:val="0"/>
      <w:marTop w:val="0"/>
      <w:marBottom w:val="0"/>
      <w:divBdr>
        <w:top w:val="none" w:sz="0" w:space="0" w:color="auto"/>
        <w:left w:val="none" w:sz="0" w:space="0" w:color="auto"/>
        <w:bottom w:val="none" w:sz="0" w:space="0" w:color="auto"/>
        <w:right w:val="none" w:sz="0" w:space="0" w:color="auto"/>
      </w:divBdr>
    </w:div>
    <w:div w:id="1797990870">
      <w:bodyDiv w:val="1"/>
      <w:marLeft w:val="0"/>
      <w:marRight w:val="0"/>
      <w:marTop w:val="0"/>
      <w:marBottom w:val="0"/>
      <w:divBdr>
        <w:top w:val="none" w:sz="0" w:space="0" w:color="auto"/>
        <w:left w:val="none" w:sz="0" w:space="0" w:color="auto"/>
        <w:bottom w:val="none" w:sz="0" w:space="0" w:color="auto"/>
        <w:right w:val="none" w:sz="0" w:space="0" w:color="auto"/>
      </w:divBdr>
    </w:div>
    <w:div w:id="1819223616">
      <w:bodyDiv w:val="1"/>
      <w:marLeft w:val="0"/>
      <w:marRight w:val="0"/>
      <w:marTop w:val="0"/>
      <w:marBottom w:val="0"/>
      <w:divBdr>
        <w:top w:val="none" w:sz="0" w:space="0" w:color="auto"/>
        <w:left w:val="none" w:sz="0" w:space="0" w:color="auto"/>
        <w:bottom w:val="none" w:sz="0" w:space="0" w:color="auto"/>
        <w:right w:val="none" w:sz="0" w:space="0" w:color="auto"/>
      </w:divBdr>
    </w:div>
    <w:div w:id="1820656771">
      <w:bodyDiv w:val="1"/>
      <w:marLeft w:val="0"/>
      <w:marRight w:val="0"/>
      <w:marTop w:val="0"/>
      <w:marBottom w:val="0"/>
      <w:divBdr>
        <w:top w:val="none" w:sz="0" w:space="0" w:color="auto"/>
        <w:left w:val="none" w:sz="0" w:space="0" w:color="auto"/>
        <w:bottom w:val="none" w:sz="0" w:space="0" w:color="auto"/>
        <w:right w:val="none" w:sz="0" w:space="0" w:color="auto"/>
      </w:divBdr>
    </w:div>
    <w:div w:id="1821144561">
      <w:bodyDiv w:val="1"/>
      <w:marLeft w:val="0"/>
      <w:marRight w:val="0"/>
      <w:marTop w:val="0"/>
      <w:marBottom w:val="0"/>
      <w:divBdr>
        <w:top w:val="none" w:sz="0" w:space="0" w:color="auto"/>
        <w:left w:val="none" w:sz="0" w:space="0" w:color="auto"/>
        <w:bottom w:val="none" w:sz="0" w:space="0" w:color="auto"/>
        <w:right w:val="none" w:sz="0" w:space="0" w:color="auto"/>
      </w:divBdr>
    </w:div>
    <w:div w:id="1830901155">
      <w:bodyDiv w:val="1"/>
      <w:marLeft w:val="0"/>
      <w:marRight w:val="0"/>
      <w:marTop w:val="0"/>
      <w:marBottom w:val="0"/>
      <w:divBdr>
        <w:top w:val="none" w:sz="0" w:space="0" w:color="auto"/>
        <w:left w:val="none" w:sz="0" w:space="0" w:color="auto"/>
        <w:bottom w:val="none" w:sz="0" w:space="0" w:color="auto"/>
        <w:right w:val="none" w:sz="0" w:space="0" w:color="auto"/>
      </w:divBdr>
    </w:div>
    <w:div w:id="1879124316">
      <w:bodyDiv w:val="1"/>
      <w:marLeft w:val="0"/>
      <w:marRight w:val="0"/>
      <w:marTop w:val="0"/>
      <w:marBottom w:val="0"/>
      <w:divBdr>
        <w:top w:val="none" w:sz="0" w:space="0" w:color="auto"/>
        <w:left w:val="none" w:sz="0" w:space="0" w:color="auto"/>
        <w:bottom w:val="none" w:sz="0" w:space="0" w:color="auto"/>
        <w:right w:val="none" w:sz="0" w:space="0" w:color="auto"/>
      </w:divBdr>
    </w:div>
    <w:div w:id="1907371657">
      <w:bodyDiv w:val="1"/>
      <w:marLeft w:val="0"/>
      <w:marRight w:val="0"/>
      <w:marTop w:val="0"/>
      <w:marBottom w:val="0"/>
      <w:divBdr>
        <w:top w:val="none" w:sz="0" w:space="0" w:color="auto"/>
        <w:left w:val="none" w:sz="0" w:space="0" w:color="auto"/>
        <w:bottom w:val="none" w:sz="0" w:space="0" w:color="auto"/>
        <w:right w:val="none" w:sz="0" w:space="0" w:color="auto"/>
      </w:divBdr>
    </w:div>
    <w:div w:id="1912690020">
      <w:bodyDiv w:val="1"/>
      <w:marLeft w:val="0"/>
      <w:marRight w:val="0"/>
      <w:marTop w:val="0"/>
      <w:marBottom w:val="0"/>
      <w:divBdr>
        <w:top w:val="none" w:sz="0" w:space="0" w:color="auto"/>
        <w:left w:val="none" w:sz="0" w:space="0" w:color="auto"/>
        <w:bottom w:val="none" w:sz="0" w:space="0" w:color="auto"/>
        <w:right w:val="none" w:sz="0" w:space="0" w:color="auto"/>
      </w:divBdr>
    </w:div>
    <w:div w:id="1921866493">
      <w:bodyDiv w:val="1"/>
      <w:marLeft w:val="0"/>
      <w:marRight w:val="0"/>
      <w:marTop w:val="0"/>
      <w:marBottom w:val="0"/>
      <w:divBdr>
        <w:top w:val="none" w:sz="0" w:space="0" w:color="auto"/>
        <w:left w:val="none" w:sz="0" w:space="0" w:color="auto"/>
        <w:bottom w:val="none" w:sz="0" w:space="0" w:color="auto"/>
        <w:right w:val="none" w:sz="0" w:space="0" w:color="auto"/>
      </w:divBdr>
    </w:div>
    <w:div w:id="1925457039">
      <w:bodyDiv w:val="1"/>
      <w:marLeft w:val="0"/>
      <w:marRight w:val="0"/>
      <w:marTop w:val="0"/>
      <w:marBottom w:val="0"/>
      <w:divBdr>
        <w:top w:val="none" w:sz="0" w:space="0" w:color="auto"/>
        <w:left w:val="none" w:sz="0" w:space="0" w:color="auto"/>
        <w:bottom w:val="none" w:sz="0" w:space="0" w:color="auto"/>
        <w:right w:val="none" w:sz="0" w:space="0" w:color="auto"/>
      </w:divBdr>
    </w:div>
    <w:div w:id="1974485288">
      <w:bodyDiv w:val="1"/>
      <w:marLeft w:val="0"/>
      <w:marRight w:val="0"/>
      <w:marTop w:val="0"/>
      <w:marBottom w:val="0"/>
      <w:divBdr>
        <w:top w:val="none" w:sz="0" w:space="0" w:color="auto"/>
        <w:left w:val="none" w:sz="0" w:space="0" w:color="auto"/>
        <w:bottom w:val="none" w:sz="0" w:space="0" w:color="auto"/>
        <w:right w:val="none" w:sz="0" w:space="0" w:color="auto"/>
      </w:divBdr>
    </w:div>
    <w:div w:id="1987470510">
      <w:bodyDiv w:val="1"/>
      <w:marLeft w:val="0"/>
      <w:marRight w:val="0"/>
      <w:marTop w:val="0"/>
      <w:marBottom w:val="0"/>
      <w:divBdr>
        <w:top w:val="none" w:sz="0" w:space="0" w:color="auto"/>
        <w:left w:val="none" w:sz="0" w:space="0" w:color="auto"/>
        <w:bottom w:val="none" w:sz="0" w:space="0" w:color="auto"/>
        <w:right w:val="none" w:sz="0" w:space="0" w:color="auto"/>
      </w:divBdr>
    </w:div>
    <w:div w:id="1987589596">
      <w:bodyDiv w:val="1"/>
      <w:marLeft w:val="0"/>
      <w:marRight w:val="0"/>
      <w:marTop w:val="0"/>
      <w:marBottom w:val="0"/>
      <w:divBdr>
        <w:top w:val="none" w:sz="0" w:space="0" w:color="auto"/>
        <w:left w:val="none" w:sz="0" w:space="0" w:color="auto"/>
        <w:bottom w:val="none" w:sz="0" w:space="0" w:color="auto"/>
        <w:right w:val="none" w:sz="0" w:space="0" w:color="auto"/>
      </w:divBdr>
    </w:div>
    <w:div w:id="1989355520">
      <w:bodyDiv w:val="1"/>
      <w:marLeft w:val="0"/>
      <w:marRight w:val="0"/>
      <w:marTop w:val="0"/>
      <w:marBottom w:val="0"/>
      <w:divBdr>
        <w:top w:val="none" w:sz="0" w:space="0" w:color="auto"/>
        <w:left w:val="none" w:sz="0" w:space="0" w:color="auto"/>
        <w:bottom w:val="none" w:sz="0" w:space="0" w:color="auto"/>
        <w:right w:val="none" w:sz="0" w:space="0" w:color="auto"/>
      </w:divBdr>
    </w:div>
    <w:div w:id="2003896592">
      <w:bodyDiv w:val="1"/>
      <w:marLeft w:val="0"/>
      <w:marRight w:val="0"/>
      <w:marTop w:val="0"/>
      <w:marBottom w:val="0"/>
      <w:divBdr>
        <w:top w:val="none" w:sz="0" w:space="0" w:color="auto"/>
        <w:left w:val="none" w:sz="0" w:space="0" w:color="auto"/>
        <w:bottom w:val="none" w:sz="0" w:space="0" w:color="auto"/>
        <w:right w:val="none" w:sz="0" w:space="0" w:color="auto"/>
      </w:divBdr>
    </w:div>
    <w:div w:id="2016489360">
      <w:bodyDiv w:val="1"/>
      <w:marLeft w:val="0"/>
      <w:marRight w:val="0"/>
      <w:marTop w:val="0"/>
      <w:marBottom w:val="0"/>
      <w:divBdr>
        <w:top w:val="none" w:sz="0" w:space="0" w:color="auto"/>
        <w:left w:val="none" w:sz="0" w:space="0" w:color="auto"/>
        <w:bottom w:val="none" w:sz="0" w:space="0" w:color="auto"/>
        <w:right w:val="none" w:sz="0" w:space="0" w:color="auto"/>
      </w:divBdr>
    </w:div>
    <w:div w:id="2024090281">
      <w:bodyDiv w:val="1"/>
      <w:marLeft w:val="0"/>
      <w:marRight w:val="0"/>
      <w:marTop w:val="0"/>
      <w:marBottom w:val="0"/>
      <w:divBdr>
        <w:top w:val="none" w:sz="0" w:space="0" w:color="auto"/>
        <w:left w:val="none" w:sz="0" w:space="0" w:color="auto"/>
        <w:bottom w:val="none" w:sz="0" w:space="0" w:color="auto"/>
        <w:right w:val="none" w:sz="0" w:space="0" w:color="auto"/>
      </w:divBdr>
    </w:div>
    <w:div w:id="2042241637">
      <w:bodyDiv w:val="1"/>
      <w:marLeft w:val="0"/>
      <w:marRight w:val="0"/>
      <w:marTop w:val="0"/>
      <w:marBottom w:val="0"/>
      <w:divBdr>
        <w:top w:val="none" w:sz="0" w:space="0" w:color="auto"/>
        <w:left w:val="none" w:sz="0" w:space="0" w:color="auto"/>
        <w:bottom w:val="none" w:sz="0" w:space="0" w:color="auto"/>
        <w:right w:val="none" w:sz="0" w:space="0" w:color="auto"/>
      </w:divBdr>
    </w:div>
    <w:div w:id="2050062629">
      <w:bodyDiv w:val="1"/>
      <w:marLeft w:val="0"/>
      <w:marRight w:val="0"/>
      <w:marTop w:val="0"/>
      <w:marBottom w:val="0"/>
      <w:divBdr>
        <w:top w:val="none" w:sz="0" w:space="0" w:color="auto"/>
        <w:left w:val="none" w:sz="0" w:space="0" w:color="auto"/>
        <w:bottom w:val="none" w:sz="0" w:space="0" w:color="auto"/>
        <w:right w:val="none" w:sz="0" w:space="0" w:color="auto"/>
      </w:divBdr>
    </w:div>
    <w:div w:id="2064211518">
      <w:bodyDiv w:val="1"/>
      <w:marLeft w:val="0"/>
      <w:marRight w:val="0"/>
      <w:marTop w:val="0"/>
      <w:marBottom w:val="0"/>
      <w:divBdr>
        <w:top w:val="none" w:sz="0" w:space="0" w:color="auto"/>
        <w:left w:val="none" w:sz="0" w:space="0" w:color="auto"/>
        <w:bottom w:val="none" w:sz="0" w:space="0" w:color="auto"/>
        <w:right w:val="none" w:sz="0" w:space="0" w:color="auto"/>
      </w:divBdr>
    </w:div>
    <w:div w:id="212461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roitdauteur.copyright@HRSDC-RHDCC.gc.ca"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sceau-rouge.ca/"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canada.ca/publicentre-EDSC"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canada.ca/fr/emploi-developpement-social/programmes/competences-essentielles/outil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redseal-sceaurouge@hrsdc-rhdcc.gc.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chart" Target="charts/chart1.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2.0083393226886289E-2"/>
          <c:y val="3.2735911461127733E-2"/>
          <c:w val="0.94096914224339967"/>
          <c:h val="0.923929141319769"/>
        </c:manualLayout>
      </c:layout>
      <c:pie3DChart>
        <c:varyColors val="1"/>
        <c:ser>
          <c:idx val="0"/>
          <c:order val="0"/>
          <c:tx>
            <c:strRef>
              <c:f>Sheet1!$B$1</c:f>
              <c:strCache>
                <c:ptCount val="1"/>
                <c:pt idx="0">
                  <c:v>Column1</c:v>
                </c:pt>
              </c:strCache>
            </c:strRef>
          </c:tx>
          <c:dLbls>
            <c:dLbl>
              <c:idx val="0"/>
              <c:layout>
                <c:manualLayout>
                  <c:x val="-0.12486459011423119"/>
                  <c:y val="0.11481439820022497"/>
                </c:manualLayout>
              </c:layout>
              <c:tx>
                <c:rich>
                  <a:bodyPr/>
                  <a:lstStyle/>
                  <a:p>
                    <a:r>
                      <a:rPr lang="en-US" sz="1400" baseline="0">
                        <a:latin typeface="Arial" panose="020B0604020202020204" pitchFamily="34" charset="0"/>
                        <a:cs typeface="Arial" panose="020B0604020202020204" pitchFamily="34" charset="0"/>
                      </a:rPr>
                      <a:t>A</a:t>
                    </a:r>
                  </a:p>
                  <a:p>
                    <a:r>
                      <a:rPr lang="en-US" sz="1400">
                        <a:latin typeface="Arial" panose="020B0604020202020204" pitchFamily="34" charset="0"/>
                        <a:cs typeface="Arial" panose="020B0604020202020204" pitchFamily="34" charset="0"/>
                      </a:rPr>
                      <a:t>20 %</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22347669451850805"/>
                  <c:y val="-0.31222529326691306"/>
                </c:manualLayout>
              </c:layout>
              <c:tx>
                <c:rich>
                  <a:bodyPr/>
                  <a:lstStyle/>
                  <a:p>
                    <a:r>
                      <a:rPr lang="en-US" sz="1400" baseline="0">
                        <a:latin typeface="Arial" panose="020B0604020202020204" pitchFamily="34" charset="0"/>
                        <a:cs typeface="Arial" panose="020B0604020202020204" pitchFamily="34" charset="0"/>
                      </a:rPr>
                      <a:t>B</a:t>
                    </a:r>
                  </a:p>
                  <a:p>
                    <a:r>
                      <a:rPr lang="en-US" sz="1400">
                        <a:latin typeface="Arial" panose="020B0604020202020204" pitchFamily="34" charset="0"/>
                        <a:cs typeface="Arial" panose="020B0604020202020204" pitchFamily="34" charset="0"/>
                      </a:rPr>
                      <a:t>31 %</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23667400861415538"/>
                  <c:y val="-0.20323830949702715"/>
                </c:manualLayout>
              </c:layout>
              <c:tx>
                <c:rich>
                  <a:bodyPr/>
                  <a:lstStyle/>
                  <a:p>
                    <a:r>
                      <a:rPr lang="en-US" sz="1400">
                        <a:latin typeface="Arial" panose="020B0604020202020204" pitchFamily="34" charset="0"/>
                        <a:cs typeface="Arial" panose="020B0604020202020204" pitchFamily="34" charset="0"/>
                      </a:rPr>
                      <a:t>C </a:t>
                    </a:r>
                  </a:p>
                  <a:p>
                    <a:r>
                      <a:rPr lang="en-US" sz="1400">
                        <a:latin typeface="Arial" panose="020B0604020202020204" pitchFamily="34" charset="0"/>
                        <a:cs typeface="Arial" panose="020B0604020202020204" pitchFamily="34" charset="0"/>
                      </a:rPr>
                      <a:t>35 %</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10001498113981509"/>
                  <c:y val="7.8079704322673957E-2"/>
                </c:manualLayout>
              </c:layout>
              <c:tx>
                <c:rich>
                  <a:bodyPr/>
                  <a:lstStyle/>
                  <a:p>
                    <a:r>
                      <a:rPr lang="en-US" sz="1400">
                        <a:latin typeface="Arial" panose="020B0604020202020204" pitchFamily="34" charset="0"/>
                        <a:cs typeface="Arial" panose="020B0604020202020204" pitchFamily="34" charset="0"/>
                      </a:rPr>
                      <a:t>D</a:t>
                    </a:r>
                  </a:p>
                  <a:p>
                    <a:r>
                      <a:rPr lang="en-US" sz="1400">
                        <a:latin typeface="Arial" panose="020B0604020202020204" pitchFamily="34" charset="0"/>
                        <a:cs typeface="Arial" panose="020B0604020202020204" pitchFamily="34" charset="0"/>
                      </a:rPr>
                      <a:t>8 %</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6.6941261447641814E-2"/>
                  <c:y val="5.1409930901494455E-2"/>
                </c:manualLayout>
              </c:layout>
              <c:tx>
                <c:rich>
                  <a:bodyPr/>
                  <a:lstStyle/>
                  <a:p>
                    <a:r>
                      <a:rPr lang="en-US" sz="1400">
                        <a:latin typeface="Arial" panose="020B0604020202020204" pitchFamily="34" charset="0"/>
                        <a:cs typeface="Arial" panose="020B0604020202020204" pitchFamily="34" charset="0"/>
                      </a:rPr>
                      <a:t>E</a:t>
                    </a:r>
                  </a:p>
                  <a:p>
                    <a:r>
                      <a:rPr lang="en-US" sz="1400">
                        <a:latin typeface="Arial" panose="020B0604020202020204" pitchFamily="34" charset="0"/>
                        <a:cs typeface="Arial" panose="020B0604020202020204" pitchFamily="34" charset="0"/>
                      </a:rPr>
                      <a:t>6 %</a:t>
                    </a:r>
                  </a:p>
                </c:rich>
              </c:tx>
              <c:dLblPos val="bestFit"/>
              <c:showLegendKey val="0"/>
              <c:showVal val="1"/>
              <c:showCatName val="1"/>
              <c:showSerName val="0"/>
              <c:showPercent val="1"/>
              <c:showBubbleSize val="0"/>
            </c:dLbl>
            <c:dLbl>
              <c:idx val="5"/>
              <c:layout/>
              <c:tx>
                <c:rich>
                  <a:bodyPr/>
                  <a:lstStyle/>
                  <a:p>
                    <a:pPr>
                      <a:defRPr>
                        <a:latin typeface="Arial" panose="020B0604020202020204" pitchFamily="34" charset="0"/>
                        <a:cs typeface="Arial" panose="020B0604020202020204" pitchFamily="34" charset="0"/>
                      </a:defRPr>
                    </a:pPr>
                    <a:r>
                      <a:rPr lang="en-US" sz="1600" b="0"/>
                      <a:t>F
%</a:t>
                    </a:r>
                  </a:p>
                </c:rich>
              </c:tx>
              <c:spPr/>
              <c:dLblPos val="ctr"/>
              <c:showLegendKey val="0"/>
              <c:showVal val="0"/>
              <c:showCatName val="1"/>
              <c:showSerName val="0"/>
              <c:showPercent val="1"/>
              <c:showBubbleSize val="0"/>
              <c:extLst>
                <c:ext xmlns:c15="http://schemas.microsoft.com/office/drawing/2012/chart" uri="{CE6537A1-D6FC-4f65-9D91-7224C49458BB}">
                  <c15:layout/>
                </c:ext>
              </c:extLst>
            </c:dLbl>
            <c:dLbl>
              <c:idx val="6"/>
              <c:layout/>
              <c:tx>
                <c:rich>
                  <a:bodyPr/>
                  <a:lstStyle/>
                  <a:p>
                    <a:r>
                      <a:rPr lang="en-US" sz="1600">
                        <a:latin typeface="Arial" panose="020B0604020202020204" pitchFamily="34" charset="0"/>
                        <a:cs typeface="Arial" panose="020B0604020202020204" pitchFamily="34" charset="0"/>
                      </a:rPr>
                      <a:t>G
%</a:t>
                    </a:r>
                  </a:p>
                </c:rich>
              </c:tx>
              <c:dLblPos val="ctr"/>
              <c:showLegendKey val="0"/>
              <c:showVal val="0"/>
              <c:showCatName val="1"/>
              <c:showSerName val="0"/>
              <c:showPercent val="1"/>
              <c:showBubbleSize val="0"/>
              <c:extLst>
                <c:ext xmlns:c15="http://schemas.microsoft.com/office/drawing/2012/chart" uri="{CE6537A1-D6FC-4f65-9D91-7224C49458BB}">
                  <c15:layout/>
                </c:ext>
              </c:extLst>
            </c:dLbl>
            <c:dLbl>
              <c:idx val="7"/>
              <c:layout/>
              <c:tx>
                <c:rich>
                  <a:bodyPr/>
                  <a:lstStyle/>
                  <a:p>
                    <a:r>
                      <a:rPr lang="en-US" sz="1400">
                        <a:latin typeface="Arial" panose="020B0604020202020204" pitchFamily="34" charset="0"/>
                        <a:cs typeface="Arial" panose="020B0604020202020204" pitchFamily="34" charset="0"/>
                      </a:rPr>
                      <a:t>H
%</a:t>
                    </a:r>
                  </a:p>
                </c:rich>
              </c:tx>
              <c:dLblPos val="ctr"/>
              <c:showLegendKey val="0"/>
              <c:showVal val="0"/>
              <c:showCatName val="1"/>
              <c:showSerName val="0"/>
              <c:showPercent val="1"/>
              <c:showBubbleSize val="0"/>
              <c:extLst>
                <c:ext xmlns:c15="http://schemas.microsoft.com/office/drawing/2012/chart" uri="{CE6537A1-D6FC-4f65-9D91-7224C49458BB}">
                  <c15:layout/>
                </c:ext>
              </c:extLst>
            </c:dLbl>
            <c:spPr>
              <a:noFill/>
              <a:ln>
                <a:noFill/>
              </a:ln>
              <a:effectLst/>
            </c:spPr>
            <c:dLblPos val="ctr"/>
            <c:showLegendKey val="0"/>
            <c:showVal val="0"/>
            <c:showCatName val="1"/>
            <c:showSerName val="0"/>
            <c:showPercent val="1"/>
            <c:showBubbleSize val="0"/>
            <c:showLeaderLines val="1"/>
            <c:extLst>
              <c:ext xmlns:c15="http://schemas.microsoft.com/office/drawing/2012/chart" uri="{CE6537A1-D6FC-4f65-9D91-7224C49458BB}"/>
            </c:extLst>
          </c:dLbls>
          <c:cat>
            <c:strRef>
              <c:f>Sheet1!$A$2:$A$9</c:f>
              <c:strCache>
                <c:ptCount val="5"/>
                <c:pt idx="0">
                  <c:v>MWA A</c:v>
                </c:pt>
                <c:pt idx="1">
                  <c:v>MWA B</c:v>
                </c:pt>
                <c:pt idx="2">
                  <c:v>MWA C</c:v>
                </c:pt>
                <c:pt idx="3">
                  <c:v>MWA D</c:v>
                </c:pt>
                <c:pt idx="4">
                  <c:v>MWA E</c:v>
                </c:pt>
              </c:strCache>
            </c:strRef>
          </c:cat>
          <c:val>
            <c:numRef>
              <c:f>Sheet1!$B$2:$B$9</c:f>
              <c:numCache>
                <c:formatCode>General</c:formatCode>
                <c:ptCount val="8"/>
                <c:pt idx="0">
                  <c:v>20</c:v>
                </c:pt>
                <c:pt idx="1">
                  <c:v>31</c:v>
                </c:pt>
                <c:pt idx="2">
                  <c:v>35</c:v>
                </c:pt>
                <c:pt idx="3">
                  <c:v>8</c:v>
                </c:pt>
                <c:pt idx="4">
                  <c:v>6</c:v>
                </c:pt>
              </c:numCache>
            </c:numRef>
          </c:val>
        </c:ser>
        <c:dLbls>
          <c:showLegendKey val="0"/>
          <c:showVal val="0"/>
          <c:showCatName val="0"/>
          <c:showSerName val="0"/>
          <c:showPercent val="0"/>
          <c:showBubbleSize val="0"/>
          <c:showLeaderLines val="1"/>
        </c:dLbls>
      </c:pie3DChart>
      <c:spPr>
        <a:ln>
          <a:noFill/>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71618-1A08-48AC-93BB-06D9DEFE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166</Pages>
  <Words>51539</Words>
  <Characters>293775</Characters>
  <Application>Microsoft Office Word</Application>
  <DocSecurity>0</DocSecurity>
  <Lines>2448</Lines>
  <Paragraphs>689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344625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Dean E [NC]</dc:creator>
  <cp:lastModifiedBy>Rogers, Dean DE [NC]</cp:lastModifiedBy>
  <cp:revision>3</cp:revision>
  <dcterms:created xsi:type="dcterms:W3CDTF">2018-03-02T14:06:00Z</dcterms:created>
  <dcterms:modified xsi:type="dcterms:W3CDTF">2018-03-02T14:07:00Z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ialTransV5.0.1">
    <vt:lpwstr>29/03/2017 2:07:13 PM</vt:lpwstr>
  </property>
  <property fmtid="{D5CDD505-2E9C-101B-9397-08002B2CF9AE}" pid="3" name="RunPrepV5.0.1">
    <vt:lpwstr>29/03/2017 2:10:03 PM</vt:lpwstr>
  </property>
</Properties>
</file>